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0B11D1" w14:textId="12F57566" w:rsidR="005D539D" w:rsidRPr="00E84D60" w:rsidRDefault="005D539D" w:rsidP="005D539D">
      <w:pPr>
        <w:pStyle w:val="berschrift"/>
        <w:spacing w:line="240" w:lineRule="auto"/>
        <w:jc w:val="left"/>
        <w:rPr>
          <w:sz w:val="36"/>
          <w:szCs w:val="36"/>
          <w:lang w:val="en-GB"/>
        </w:rPr>
      </w:pPr>
      <w:r w:rsidRPr="00E84D60">
        <w:rPr>
          <w:sz w:val="36"/>
          <w:szCs w:val="36"/>
          <w:lang w:val="en-GB"/>
        </w:rPr>
        <w:t xml:space="preserve">Prediction </w:t>
      </w:r>
      <w:r w:rsidR="00772AAB" w:rsidRPr="00E84D60">
        <w:rPr>
          <w:sz w:val="36"/>
          <w:szCs w:val="36"/>
          <w:lang w:val="en-GB"/>
        </w:rPr>
        <w:t xml:space="preserve">and Risk Evaluation </w:t>
      </w:r>
      <w:r w:rsidRPr="00E84D60">
        <w:rPr>
          <w:sz w:val="36"/>
          <w:szCs w:val="36"/>
          <w:lang w:val="en-GB"/>
        </w:rPr>
        <w:t xml:space="preserve">of Delirium after Surgery in </w:t>
      </w:r>
      <w:r w:rsidR="5C94544A" w:rsidRPr="00E84D60">
        <w:rPr>
          <w:sz w:val="36"/>
          <w:szCs w:val="36"/>
          <w:lang w:val="en-GB"/>
        </w:rPr>
        <w:t>Older</w:t>
      </w:r>
      <w:r w:rsidRPr="00E84D60">
        <w:rPr>
          <w:sz w:val="36"/>
          <w:szCs w:val="36"/>
          <w:lang w:val="en-GB"/>
        </w:rPr>
        <w:t xml:space="preserve"> Patients: </w:t>
      </w:r>
    </w:p>
    <w:p w14:paraId="61B73D44" w14:textId="47E727CB" w:rsidR="005D539D" w:rsidRPr="00E84D60" w:rsidRDefault="005D539D" w:rsidP="005D539D">
      <w:pPr>
        <w:pStyle w:val="berschrift"/>
        <w:spacing w:line="240" w:lineRule="auto"/>
        <w:jc w:val="left"/>
        <w:rPr>
          <w:sz w:val="36"/>
          <w:szCs w:val="36"/>
          <w:lang w:val="en-GB"/>
        </w:rPr>
      </w:pPr>
      <w:r w:rsidRPr="00E84D60">
        <w:rPr>
          <w:sz w:val="36"/>
          <w:szCs w:val="36"/>
          <w:lang w:val="en-GB"/>
        </w:rPr>
        <w:t xml:space="preserve">Development and Internal Validation of an Algorithm from the Prospective </w:t>
      </w:r>
      <w:proofErr w:type="spellStart"/>
      <w:r w:rsidRPr="00E84D60">
        <w:rPr>
          <w:sz w:val="36"/>
          <w:szCs w:val="36"/>
          <w:lang w:val="en-GB"/>
        </w:rPr>
        <w:t>BioCog</w:t>
      </w:r>
      <w:proofErr w:type="spellEnd"/>
      <w:r w:rsidRPr="00E84D60">
        <w:rPr>
          <w:sz w:val="36"/>
          <w:szCs w:val="36"/>
          <w:lang w:val="en-GB"/>
        </w:rPr>
        <w:t xml:space="preserve"> Cohort Study</w:t>
      </w:r>
    </w:p>
    <w:p w14:paraId="63A8347E" w14:textId="77777777" w:rsidR="00A94F20" w:rsidRPr="00E84D60" w:rsidRDefault="00A94F20" w:rsidP="00A94F20">
      <w:pPr>
        <w:pStyle w:val="KeinLeerraum"/>
        <w:jc w:val="both"/>
        <w:rPr>
          <w:rFonts w:ascii="Arial" w:hAnsi="Arial" w:cs="Arial"/>
          <w:lang w:val="en-GB"/>
        </w:rPr>
      </w:pPr>
    </w:p>
    <w:p w14:paraId="31CFE550" w14:textId="6D4F016E" w:rsidR="00F96580" w:rsidRPr="00E84D60" w:rsidRDefault="00A94F20" w:rsidP="00A94F20">
      <w:pPr>
        <w:pStyle w:val="KeinLeerraum"/>
        <w:jc w:val="both"/>
        <w:rPr>
          <w:rFonts w:ascii="Arial" w:hAnsi="Arial" w:cs="Arial"/>
          <w:lang w:val="en-GB"/>
        </w:rPr>
      </w:pPr>
      <w:r w:rsidRPr="00E84D60">
        <w:rPr>
          <w:rFonts w:ascii="Arial" w:hAnsi="Arial" w:cs="Arial"/>
          <w:lang w:val="en-GB"/>
        </w:rPr>
        <w:t>Florian Lammers-Lietz</w:t>
      </w:r>
      <w:r w:rsidRPr="00E84D60">
        <w:rPr>
          <w:rFonts w:ascii="Arial" w:hAnsi="Arial" w:cs="Arial"/>
          <w:vertAlign w:val="superscript"/>
          <w:lang w:val="en-GB"/>
        </w:rPr>
        <w:t>1,2</w:t>
      </w:r>
      <w:r w:rsidRPr="00E84D60">
        <w:rPr>
          <w:rFonts w:ascii="Arial" w:hAnsi="Arial" w:cs="Arial"/>
          <w:lang w:val="en-GB"/>
        </w:rPr>
        <w:t xml:space="preserve">, </w:t>
      </w:r>
      <w:proofErr w:type="spellStart"/>
      <w:r w:rsidRPr="00E84D60">
        <w:rPr>
          <w:rFonts w:ascii="Arial" w:hAnsi="Arial" w:cs="Arial"/>
          <w:lang w:val="en-GB"/>
        </w:rPr>
        <w:t>Levent</w:t>
      </w:r>
      <w:proofErr w:type="spellEnd"/>
      <w:r w:rsidRPr="00E84D60">
        <w:rPr>
          <w:rFonts w:ascii="Arial" w:hAnsi="Arial" w:cs="Arial"/>
          <w:lang w:val="en-GB"/>
        </w:rPr>
        <w:t xml:space="preserve"> Akyuez</w:t>
      </w:r>
      <w:r w:rsidRPr="00E84D60">
        <w:rPr>
          <w:rFonts w:ascii="Arial" w:hAnsi="Arial" w:cs="Arial"/>
          <w:vertAlign w:val="superscript"/>
          <w:lang w:val="en-GB"/>
        </w:rPr>
        <w:t>3,4</w:t>
      </w:r>
      <w:r w:rsidRPr="00E84D60">
        <w:rPr>
          <w:rFonts w:ascii="Arial" w:hAnsi="Arial" w:cs="Arial"/>
          <w:lang w:val="en-GB"/>
        </w:rPr>
        <w:t>, Diana Boraschi</w:t>
      </w:r>
      <w:r w:rsidRPr="00E84D60">
        <w:rPr>
          <w:rFonts w:ascii="Arial" w:hAnsi="Arial" w:cs="Arial"/>
          <w:vertAlign w:val="superscript"/>
          <w:lang w:val="en-GB"/>
        </w:rPr>
        <w:t>5</w:t>
      </w:r>
      <w:r w:rsidRPr="00E84D60">
        <w:rPr>
          <w:rFonts w:ascii="Arial" w:hAnsi="Arial" w:cs="Arial"/>
          <w:lang w:val="en-GB"/>
        </w:rPr>
        <w:t>, Friedrich Borchers</w:t>
      </w:r>
      <w:r w:rsidRPr="00E84D60">
        <w:rPr>
          <w:rFonts w:ascii="Arial" w:hAnsi="Arial" w:cs="Arial"/>
          <w:vertAlign w:val="superscript"/>
          <w:lang w:val="en-GB"/>
        </w:rPr>
        <w:t>1</w:t>
      </w:r>
      <w:r w:rsidRPr="00E84D60">
        <w:rPr>
          <w:rFonts w:ascii="Arial" w:hAnsi="Arial" w:cs="Arial"/>
          <w:lang w:val="en-GB"/>
        </w:rPr>
        <w:t>, Jeroen de Bresser</w:t>
      </w:r>
      <w:r w:rsidRPr="00E84D60">
        <w:rPr>
          <w:rFonts w:ascii="Arial" w:hAnsi="Arial" w:cs="Arial"/>
          <w:vertAlign w:val="superscript"/>
          <w:lang w:val="en-GB"/>
        </w:rPr>
        <w:t>6</w:t>
      </w:r>
      <w:r w:rsidRPr="00E84D60">
        <w:rPr>
          <w:rFonts w:ascii="Arial" w:hAnsi="Arial" w:cs="Arial"/>
          <w:lang w:val="en-GB"/>
        </w:rPr>
        <w:t xml:space="preserve">, </w:t>
      </w:r>
      <w:proofErr w:type="spellStart"/>
      <w:r w:rsidRPr="00E84D60">
        <w:rPr>
          <w:rFonts w:ascii="Arial" w:hAnsi="Arial" w:cs="Arial"/>
          <w:lang w:val="en-GB"/>
        </w:rPr>
        <w:t>Sreyoshi</w:t>
      </w:r>
      <w:proofErr w:type="spellEnd"/>
      <w:r w:rsidRPr="00E84D60">
        <w:rPr>
          <w:rFonts w:ascii="Arial" w:hAnsi="Arial" w:cs="Arial"/>
          <w:lang w:val="en-GB"/>
        </w:rPr>
        <w:t xml:space="preserve"> Chatterjee</w:t>
      </w:r>
      <w:r w:rsidRPr="00E84D60">
        <w:rPr>
          <w:rFonts w:ascii="Arial" w:hAnsi="Arial" w:cs="Arial"/>
          <w:vertAlign w:val="superscript"/>
          <w:lang w:val="en-GB"/>
        </w:rPr>
        <w:t>7,8</w:t>
      </w:r>
      <w:r w:rsidRPr="00E84D60">
        <w:rPr>
          <w:rFonts w:ascii="Arial" w:hAnsi="Arial" w:cs="Arial"/>
          <w:lang w:val="en-GB"/>
        </w:rPr>
        <w:t>, Marta M. Correia</w:t>
      </w:r>
      <w:r w:rsidRPr="00E84D60">
        <w:rPr>
          <w:rFonts w:ascii="Arial" w:hAnsi="Arial" w:cs="Arial"/>
          <w:vertAlign w:val="superscript"/>
          <w:lang w:val="en-GB"/>
        </w:rPr>
        <w:t>9</w:t>
      </w:r>
      <w:r w:rsidRPr="00E84D60">
        <w:rPr>
          <w:rFonts w:ascii="Arial" w:hAnsi="Arial" w:cs="Arial"/>
          <w:lang w:val="en-GB"/>
        </w:rPr>
        <w:t>, Nikola M. de Lange</w:t>
      </w:r>
      <w:r w:rsidRPr="00E84D60">
        <w:rPr>
          <w:rFonts w:ascii="Arial" w:hAnsi="Arial" w:cs="Arial"/>
          <w:vertAlign w:val="superscript"/>
          <w:lang w:val="en-GB"/>
        </w:rPr>
        <w:t>7</w:t>
      </w:r>
      <w:r w:rsidRPr="00E84D60">
        <w:rPr>
          <w:rFonts w:ascii="Arial" w:hAnsi="Arial" w:cs="Arial"/>
          <w:lang w:val="en-GB"/>
        </w:rPr>
        <w:t>, Thomas Bernd Dschietzig</w:t>
      </w:r>
      <w:r w:rsidRPr="00E84D60">
        <w:rPr>
          <w:rFonts w:ascii="Arial" w:hAnsi="Arial" w:cs="Arial"/>
          <w:vertAlign w:val="superscript"/>
          <w:lang w:val="en-GB"/>
        </w:rPr>
        <w:t>10</w:t>
      </w:r>
      <w:r w:rsidRPr="00E84D60">
        <w:rPr>
          <w:rFonts w:ascii="Arial" w:hAnsi="Arial" w:cs="Arial"/>
          <w:lang w:val="en-GB"/>
        </w:rPr>
        <w:t xml:space="preserve">, </w:t>
      </w:r>
      <w:proofErr w:type="spellStart"/>
      <w:r w:rsidRPr="00E84D60">
        <w:rPr>
          <w:rFonts w:ascii="Arial" w:hAnsi="Arial" w:cs="Arial"/>
          <w:lang w:val="en-GB"/>
        </w:rPr>
        <w:t>Soumyabrata</w:t>
      </w:r>
      <w:proofErr w:type="spellEnd"/>
      <w:r w:rsidRPr="00E84D60">
        <w:rPr>
          <w:rFonts w:ascii="Arial" w:hAnsi="Arial" w:cs="Arial"/>
          <w:lang w:val="en-GB"/>
        </w:rPr>
        <w:t xml:space="preserve"> Ghosh</w:t>
      </w:r>
      <w:r w:rsidRPr="00E84D60">
        <w:rPr>
          <w:rFonts w:ascii="Arial" w:hAnsi="Arial" w:cs="Arial"/>
          <w:vertAlign w:val="superscript"/>
          <w:lang w:val="en-GB"/>
        </w:rPr>
        <w:t>7</w:t>
      </w:r>
      <w:r w:rsidRPr="00E84D60">
        <w:rPr>
          <w:rFonts w:ascii="Arial" w:hAnsi="Arial" w:cs="Arial"/>
          <w:lang w:val="en-GB"/>
        </w:rPr>
        <w:t>, Insa Feinkohl</w:t>
      </w:r>
      <w:r w:rsidRPr="00E84D60">
        <w:rPr>
          <w:rFonts w:ascii="Arial" w:hAnsi="Arial" w:cs="Arial"/>
          <w:vertAlign w:val="superscript"/>
          <w:lang w:val="en-GB"/>
        </w:rPr>
        <w:t>11,12</w:t>
      </w:r>
      <w:r w:rsidRPr="00E84D60">
        <w:rPr>
          <w:rFonts w:ascii="Arial" w:hAnsi="Arial" w:cs="Arial"/>
          <w:lang w:val="en-GB"/>
        </w:rPr>
        <w:t>, Izabela Ferreira da Silva</w:t>
      </w:r>
      <w:r w:rsidRPr="00E84D60">
        <w:rPr>
          <w:rFonts w:ascii="Arial" w:hAnsi="Arial" w:cs="Arial"/>
          <w:vertAlign w:val="superscript"/>
          <w:lang w:val="en-GB"/>
        </w:rPr>
        <w:t>7</w:t>
      </w:r>
      <w:r w:rsidRPr="00E84D60">
        <w:rPr>
          <w:rFonts w:ascii="Arial" w:hAnsi="Arial" w:cs="Arial"/>
          <w:lang w:val="en-GB"/>
        </w:rPr>
        <w:t>, Marinus Fislage</w:t>
      </w:r>
      <w:r w:rsidRPr="00E84D60">
        <w:rPr>
          <w:rFonts w:ascii="Arial" w:hAnsi="Arial" w:cs="Arial"/>
          <w:vertAlign w:val="superscript"/>
          <w:lang w:val="en-GB"/>
        </w:rPr>
        <w:t>1</w:t>
      </w:r>
      <w:r w:rsidRPr="00E84D60">
        <w:rPr>
          <w:rFonts w:ascii="Arial" w:hAnsi="Arial" w:cs="Arial"/>
          <w:lang w:val="en-GB"/>
        </w:rPr>
        <w:t>, Anna Fournier</w:t>
      </w:r>
      <w:r w:rsidRPr="00E84D60">
        <w:rPr>
          <w:rFonts w:ascii="Arial" w:hAnsi="Arial" w:cs="Arial"/>
          <w:vertAlign w:val="superscript"/>
          <w:lang w:val="en-GB"/>
        </w:rPr>
        <w:t>7,13</w:t>
      </w:r>
      <w:r w:rsidRPr="00E84D60">
        <w:rPr>
          <w:rFonts w:ascii="Arial" w:hAnsi="Arial" w:cs="Arial"/>
          <w:lang w:val="en-GB"/>
        </w:rPr>
        <w:t>, Jürgen Gallinat</w:t>
      </w:r>
      <w:r w:rsidRPr="00E84D60">
        <w:rPr>
          <w:rFonts w:ascii="Arial" w:hAnsi="Arial" w:cs="Arial"/>
          <w:vertAlign w:val="superscript"/>
          <w:lang w:val="en-GB"/>
        </w:rPr>
        <w:t>14</w:t>
      </w:r>
      <w:r w:rsidRPr="00E84D60">
        <w:rPr>
          <w:rFonts w:ascii="Arial" w:hAnsi="Arial" w:cs="Arial"/>
          <w:lang w:val="en-GB"/>
        </w:rPr>
        <w:t>, Daniel Hadzidiakos</w:t>
      </w:r>
      <w:r w:rsidRPr="00E84D60">
        <w:rPr>
          <w:rFonts w:ascii="Arial" w:hAnsi="Arial" w:cs="Arial"/>
          <w:vertAlign w:val="superscript"/>
          <w:lang w:val="en-GB"/>
        </w:rPr>
        <w:t>1</w:t>
      </w:r>
      <w:r w:rsidRPr="00E84D60">
        <w:rPr>
          <w:rFonts w:ascii="Arial" w:hAnsi="Arial" w:cs="Arial"/>
          <w:lang w:val="en-GB"/>
        </w:rPr>
        <w:t>, Sven Hädel</w:t>
      </w:r>
      <w:r w:rsidRPr="00E84D60">
        <w:rPr>
          <w:rFonts w:ascii="Arial" w:hAnsi="Arial" w:cs="Arial"/>
          <w:vertAlign w:val="superscript"/>
          <w:lang w:val="en-GB"/>
        </w:rPr>
        <w:t>2</w:t>
      </w:r>
      <w:r w:rsidRPr="00E84D60">
        <w:rPr>
          <w:rFonts w:ascii="Arial" w:hAnsi="Arial" w:cs="Arial"/>
          <w:lang w:val="en-GB"/>
        </w:rPr>
        <w:t>, Fatima Halzl-Yürek</w:t>
      </w:r>
      <w:r w:rsidRPr="00E84D60">
        <w:rPr>
          <w:rFonts w:ascii="Arial" w:hAnsi="Arial" w:cs="Arial"/>
          <w:vertAlign w:val="superscript"/>
          <w:lang w:val="en-GB"/>
        </w:rPr>
        <w:t>1</w:t>
      </w:r>
      <w:r w:rsidRPr="00E84D60">
        <w:rPr>
          <w:rFonts w:ascii="Arial" w:hAnsi="Arial" w:cs="Arial"/>
          <w:lang w:val="en-GB"/>
        </w:rPr>
        <w:t>, Stefanie Heilmann-Heimbach</w:t>
      </w:r>
      <w:r w:rsidRPr="00E84D60">
        <w:rPr>
          <w:rFonts w:ascii="Arial" w:hAnsi="Arial" w:cs="Arial"/>
          <w:vertAlign w:val="superscript"/>
          <w:lang w:val="en-GB"/>
        </w:rPr>
        <w:t>15</w:t>
      </w:r>
      <w:r w:rsidRPr="00E84D60">
        <w:rPr>
          <w:rFonts w:ascii="Arial" w:hAnsi="Arial" w:cs="Arial"/>
          <w:lang w:val="en-GB"/>
        </w:rPr>
        <w:t>, Maria Heinrich</w:t>
      </w:r>
      <w:r w:rsidRPr="00E84D60">
        <w:rPr>
          <w:rFonts w:ascii="Arial" w:hAnsi="Arial" w:cs="Arial"/>
          <w:vertAlign w:val="superscript"/>
          <w:lang w:val="en-GB"/>
        </w:rPr>
        <w:t>1,16</w:t>
      </w:r>
      <w:r w:rsidRPr="00E84D60">
        <w:rPr>
          <w:rFonts w:ascii="Arial" w:hAnsi="Arial" w:cs="Arial"/>
          <w:lang w:val="en-GB"/>
        </w:rPr>
        <w:t>, Jeroen Hendrikse</w:t>
      </w:r>
      <w:r w:rsidRPr="00E84D60">
        <w:rPr>
          <w:rFonts w:ascii="Arial" w:hAnsi="Arial" w:cs="Arial"/>
          <w:vertAlign w:val="superscript"/>
          <w:lang w:val="en-GB"/>
        </w:rPr>
        <w:t>17</w:t>
      </w:r>
      <w:r w:rsidRPr="00E84D60">
        <w:rPr>
          <w:rFonts w:ascii="Arial" w:hAnsi="Arial" w:cs="Arial"/>
          <w:lang w:val="en-GB"/>
        </w:rPr>
        <w:t>, Per Hoffmann</w:t>
      </w:r>
      <w:r w:rsidRPr="00E84D60">
        <w:rPr>
          <w:rFonts w:ascii="Arial" w:hAnsi="Arial" w:cs="Arial"/>
          <w:vertAlign w:val="superscript"/>
          <w:lang w:val="en-GB"/>
        </w:rPr>
        <w:t>15,18,19</w:t>
      </w:r>
      <w:r w:rsidRPr="00E84D60">
        <w:rPr>
          <w:rFonts w:ascii="Arial" w:hAnsi="Arial" w:cs="Arial"/>
          <w:lang w:val="en-GB"/>
        </w:rPr>
        <w:t>, Jürgen Janke</w:t>
      </w:r>
      <w:r w:rsidRPr="00E84D60">
        <w:rPr>
          <w:rFonts w:ascii="Arial" w:hAnsi="Arial" w:cs="Arial"/>
          <w:vertAlign w:val="superscript"/>
          <w:lang w:val="en-GB"/>
        </w:rPr>
        <w:t>11,20</w:t>
      </w:r>
      <w:r w:rsidRPr="00E84D60">
        <w:rPr>
          <w:rFonts w:ascii="Arial" w:hAnsi="Arial" w:cs="Arial"/>
          <w:lang w:val="en-GB"/>
        </w:rPr>
        <w:t>, Ilse M. J. Kant</w:t>
      </w:r>
      <w:r w:rsidRPr="00E84D60">
        <w:rPr>
          <w:rFonts w:ascii="Arial" w:hAnsi="Arial" w:cs="Arial"/>
          <w:vertAlign w:val="superscript"/>
          <w:lang w:val="en-GB"/>
        </w:rPr>
        <w:t>22</w:t>
      </w:r>
      <w:r w:rsidRPr="00E84D60">
        <w:rPr>
          <w:rFonts w:ascii="Arial" w:hAnsi="Arial" w:cs="Arial"/>
          <w:lang w:val="en-GB"/>
        </w:rPr>
        <w:t xml:space="preserve">, </w:t>
      </w:r>
      <w:proofErr w:type="spellStart"/>
      <w:r w:rsidRPr="00E84D60">
        <w:rPr>
          <w:rFonts w:ascii="Arial" w:hAnsi="Arial" w:cs="Arial"/>
          <w:lang w:val="en-GB"/>
        </w:rPr>
        <w:t>Angelie</w:t>
      </w:r>
      <w:proofErr w:type="spellEnd"/>
      <w:r w:rsidRPr="00E84D60">
        <w:rPr>
          <w:rFonts w:ascii="Arial" w:hAnsi="Arial" w:cs="Arial"/>
          <w:lang w:val="en-GB"/>
        </w:rPr>
        <w:t xml:space="preserve"> Kraft</w:t>
      </w:r>
      <w:r w:rsidRPr="00E84D60">
        <w:rPr>
          <w:rFonts w:ascii="Arial" w:hAnsi="Arial" w:cs="Arial"/>
          <w:vertAlign w:val="superscript"/>
          <w:lang w:val="en-GB"/>
        </w:rPr>
        <w:t>23,24</w:t>
      </w:r>
      <w:r w:rsidRPr="00E84D60">
        <w:rPr>
          <w:rFonts w:ascii="Arial" w:hAnsi="Arial" w:cs="Arial"/>
          <w:lang w:val="en-GB"/>
        </w:rPr>
        <w:t>, Roland Krause</w:t>
      </w:r>
      <w:r w:rsidRPr="00E84D60">
        <w:rPr>
          <w:rFonts w:ascii="Arial" w:hAnsi="Arial" w:cs="Arial"/>
          <w:vertAlign w:val="superscript"/>
          <w:lang w:val="en-GB"/>
        </w:rPr>
        <w:t>7</w:t>
      </w:r>
      <w:r w:rsidRPr="00E84D60">
        <w:rPr>
          <w:rFonts w:ascii="Arial" w:hAnsi="Arial" w:cs="Arial"/>
          <w:lang w:val="en-GB"/>
        </w:rPr>
        <w:t>, Jochen Kruppa-Scheetz</w:t>
      </w:r>
      <w:r w:rsidRPr="00E84D60">
        <w:rPr>
          <w:rFonts w:ascii="Arial" w:hAnsi="Arial" w:cs="Arial"/>
          <w:vertAlign w:val="superscript"/>
          <w:lang w:val="en-GB"/>
        </w:rPr>
        <w:t>25,26</w:t>
      </w:r>
      <w:r w:rsidRPr="00E84D60">
        <w:rPr>
          <w:rFonts w:ascii="Arial" w:hAnsi="Arial" w:cs="Arial"/>
          <w:lang w:val="en-GB"/>
        </w:rPr>
        <w:t>, Simone Kühn</w:t>
      </w:r>
      <w:r w:rsidRPr="00E84D60">
        <w:rPr>
          <w:rFonts w:ascii="Arial" w:hAnsi="Arial" w:cs="Arial"/>
          <w:vertAlign w:val="superscript"/>
          <w:lang w:val="en-GB"/>
        </w:rPr>
        <w:t>1,14</w:t>
      </w:r>
      <w:r w:rsidRPr="00E84D60">
        <w:rPr>
          <w:rFonts w:ascii="Arial" w:hAnsi="Arial" w:cs="Arial"/>
          <w:lang w:val="en-GB"/>
        </w:rPr>
        <w:t>, Gunnar Lachmann</w:t>
      </w:r>
      <w:r w:rsidRPr="00E84D60">
        <w:rPr>
          <w:rFonts w:ascii="Arial" w:hAnsi="Arial" w:cs="Arial"/>
          <w:vertAlign w:val="superscript"/>
          <w:lang w:val="en-GB"/>
        </w:rPr>
        <w:t>1,16</w:t>
      </w:r>
      <w:r w:rsidRPr="00E84D60">
        <w:rPr>
          <w:rFonts w:ascii="Arial" w:hAnsi="Arial" w:cs="Arial"/>
          <w:lang w:val="en-GB"/>
        </w:rPr>
        <w:t>, Markus Laubach</w:t>
      </w:r>
      <w:r w:rsidRPr="00E84D60">
        <w:rPr>
          <w:rFonts w:ascii="Arial" w:hAnsi="Arial" w:cs="Arial"/>
          <w:vertAlign w:val="superscript"/>
          <w:lang w:val="en-GB"/>
        </w:rPr>
        <w:t>1,24,27</w:t>
      </w:r>
      <w:r w:rsidRPr="00E84D60">
        <w:rPr>
          <w:rFonts w:ascii="Arial" w:hAnsi="Arial" w:cs="Arial"/>
          <w:lang w:val="en-GB"/>
        </w:rPr>
        <w:t>, Christoph Lippert</w:t>
      </w:r>
      <w:r w:rsidRPr="00E84D60">
        <w:rPr>
          <w:rFonts w:ascii="Arial" w:hAnsi="Arial" w:cs="Arial"/>
          <w:vertAlign w:val="superscript"/>
          <w:lang w:val="en-GB"/>
        </w:rPr>
        <w:t>28</w:t>
      </w:r>
      <w:r w:rsidRPr="00E84D60">
        <w:rPr>
          <w:rFonts w:ascii="Arial" w:hAnsi="Arial" w:cs="Arial"/>
          <w:lang w:val="en-GB"/>
        </w:rPr>
        <w:t>, David K. Menon</w:t>
      </w:r>
      <w:r w:rsidRPr="00E84D60">
        <w:rPr>
          <w:rFonts w:ascii="Arial" w:hAnsi="Arial" w:cs="Arial"/>
          <w:vertAlign w:val="superscript"/>
          <w:lang w:val="en-GB"/>
        </w:rPr>
        <w:t>29,30</w:t>
      </w:r>
      <w:r w:rsidRPr="00E84D60">
        <w:rPr>
          <w:rFonts w:ascii="Arial" w:hAnsi="Arial" w:cs="Arial"/>
          <w:lang w:val="en-GB"/>
        </w:rPr>
        <w:t>, Rudolf Mörgeli</w:t>
      </w:r>
      <w:r w:rsidRPr="00E84D60">
        <w:rPr>
          <w:rFonts w:ascii="Arial" w:hAnsi="Arial" w:cs="Arial"/>
          <w:vertAlign w:val="superscript"/>
          <w:lang w:val="en-GB"/>
        </w:rPr>
        <w:t>1</w:t>
      </w:r>
      <w:r w:rsidRPr="00E84D60">
        <w:rPr>
          <w:rFonts w:ascii="Arial" w:hAnsi="Arial" w:cs="Arial"/>
          <w:lang w:val="en-GB"/>
        </w:rPr>
        <w:t>, Anika Müller</w:t>
      </w:r>
      <w:r w:rsidRPr="00E84D60">
        <w:rPr>
          <w:rFonts w:ascii="Arial" w:hAnsi="Arial" w:cs="Arial"/>
          <w:vertAlign w:val="superscript"/>
          <w:lang w:val="en-GB"/>
        </w:rPr>
        <w:t>1</w:t>
      </w:r>
      <w:r w:rsidRPr="00E84D60">
        <w:rPr>
          <w:rFonts w:ascii="Arial" w:hAnsi="Arial" w:cs="Arial"/>
          <w:lang w:val="en-GB"/>
        </w:rPr>
        <w:t>, Henk-Jan Mutsaerts</w:t>
      </w:r>
      <w:r w:rsidRPr="00E84D60">
        <w:rPr>
          <w:rFonts w:ascii="Arial" w:hAnsi="Arial" w:cs="Arial"/>
          <w:vertAlign w:val="superscript"/>
          <w:lang w:val="en-GB"/>
        </w:rPr>
        <w:t>32,33</w:t>
      </w:r>
      <w:r w:rsidRPr="00E84D60">
        <w:rPr>
          <w:rFonts w:ascii="Arial" w:hAnsi="Arial" w:cs="Arial"/>
          <w:lang w:val="en-GB"/>
        </w:rPr>
        <w:t>, Markus Nöthen</w:t>
      </w:r>
      <w:r w:rsidRPr="00E84D60">
        <w:rPr>
          <w:rFonts w:ascii="Arial" w:hAnsi="Arial" w:cs="Arial"/>
          <w:vertAlign w:val="superscript"/>
          <w:lang w:val="en-GB"/>
        </w:rPr>
        <w:t>15</w:t>
      </w:r>
      <w:r w:rsidRPr="00E84D60">
        <w:rPr>
          <w:rFonts w:ascii="Arial" w:hAnsi="Arial" w:cs="Arial"/>
          <w:lang w:val="en-GB"/>
        </w:rPr>
        <w:t>, Peter Nürnberg</w:t>
      </w:r>
      <w:r w:rsidRPr="00E84D60">
        <w:rPr>
          <w:rFonts w:ascii="Arial" w:hAnsi="Arial" w:cs="Arial"/>
          <w:vertAlign w:val="superscript"/>
          <w:lang w:val="en-GB"/>
        </w:rPr>
        <w:t>34-36</w:t>
      </w:r>
      <w:r w:rsidRPr="00E84D60">
        <w:rPr>
          <w:rFonts w:ascii="Arial" w:hAnsi="Arial" w:cs="Arial"/>
          <w:lang w:val="en-GB"/>
        </w:rPr>
        <w:t>, Kwaku Ofosu</w:t>
      </w:r>
      <w:r w:rsidRPr="00E84D60">
        <w:rPr>
          <w:rFonts w:ascii="Arial" w:hAnsi="Arial" w:cs="Arial"/>
          <w:vertAlign w:val="superscript"/>
          <w:lang w:val="en-GB"/>
        </w:rPr>
        <w:t>1</w:t>
      </w:r>
      <w:r w:rsidRPr="00E84D60">
        <w:rPr>
          <w:rFonts w:ascii="Arial" w:hAnsi="Arial" w:cs="Arial"/>
          <w:lang w:val="en-GB"/>
        </w:rPr>
        <w:t>, Malte Pietzsch</w:t>
      </w:r>
      <w:r w:rsidRPr="00E84D60">
        <w:rPr>
          <w:rFonts w:ascii="Arial" w:hAnsi="Arial" w:cs="Arial"/>
          <w:vertAlign w:val="superscript"/>
          <w:lang w:val="en-GB"/>
        </w:rPr>
        <w:t>37</w:t>
      </w:r>
      <w:r w:rsidRPr="00E84D60">
        <w:rPr>
          <w:rFonts w:ascii="Arial" w:hAnsi="Arial" w:cs="Arial"/>
          <w:lang w:val="en-GB"/>
        </w:rPr>
        <w:t>, Sophie K. Piper</w:t>
      </w:r>
      <w:r w:rsidRPr="00E84D60">
        <w:rPr>
          <w:rFonts w:ascii="Arial" w:hAnsi="Arial" w:cs="Arial"/>
          <w:vertAlign w:val="superscript"/>
          <w:lang w:val="en-GB"/>
        </w:rPr>
        <w:t>25,38</w:t>
      </w:r>
      <w:r w:rsidRPr="00E84D60">
        <w:rPr>
          <w:rFonts w:ascii="Arial" w:hAnsi="Arial" w:cs="Arial"/>
          <w:lang w:val="en-GB"/>
        </w:rPr>
        <w:t>, Tobias Pischon</w:t>
      </w:r>
      <w:r w:rsidRPr="00E84D60">
        <w:rPr>
          <w:rFonts w:ascii="Arial" w:hAnsi="Arial" w:cs="Arial"/>
          <w:vertAlign w:val="superscript"/>
          <w:lang w:val="en-GB"/>
        </w:rPr>
        <w:t>11,20,21</w:t>
      </w:r>
      <w:r w:rsidRPr="00E84D60">
        <w:rPr>
          <w:rFonts w:ascii="Arial" w:hAnsi="Arial" w:cs="Arial"/>
          <w:lang w:val="en-GB"/>
        </w:rPr>
        <w:t>, Jacobus Preller</w:t>
      </w:r>
      <w:r w:rsidRPr="00E84D60">
        <w:rPr>
          <w:rFonts w:ascii="Arial" w:hAnsi="Arial" w:cs="Arial"/>
          <w:vertAlign w:val="superscript"/>
          <w:lang w:val="en-GB"/>
        </w:rPr>
        <w:t>31,39</w:t>
      </w:r>
      <w:r w:rsidRPr="00E84D60">
        <w:rPr>
          <w:rFonts w:ascii="Arial" w:hAnsi="Arial" w:cs="Arial"/>
          <w:lang w:val="en-GB"/>
        </w:rPr>
        <w:t xml:space="preserve">, </w:t>
      </w:r>
      <w:proofErr w:type="spellStart"/>
      <w:r w:rsidRPr="00E84D60">
        <w:rPr>
          <w:rFonts w:ascii="Arial" w:hAnsi="Arial" w:cs="Arial"/>
          <w:lang w:val="en-GB"/>
        </w:rPr>
        <w:t>Konstanze</w:t>
      </w:r>
      <w:proofErr w:type="spellEnd"/>
      <w:r w:rsidRPr="00E84D60">
        <w:rPr>
          <w:rFonts w:ascii="Arial" w:hAnsi="Arial" w:cs="Arial"/>
          <w:lang w:val="en-GB"/>
        </w:rPr>
        <w:t xml:space="preserve"> Scheurer</w:t>
      </w:r>
      <w:r w:rsidRPr="00E84D60">
        <w:rPr>
          <w:rFonts w:ascii="Arial" w:hAnsi="Arial" w:cs="Arial"/>
          <w:vertAlign w:val="superscript"/>
          <w:lang w:val="en-GB"/>
        </w:rPr>
        <w:t>1</w:t>
      </w:r>
      <w:r w:rsidRPr="00E84D60">
        <w:rPr>
          <w:rFonts w:ascii="Arial" w:hAnsi="Arial" w:cs="Arial"/>
          <w:lang w:val="en-GB"/>
        </w:rPr>
        <w:t>, Reinhard Schneider</w:t>
      </w:r>
      <w:r w:rsidRPr="00E84D60">
        <w:rPr>
          <w:rFonts w:ascii="Arial" w:hAnsi="Arial" w:cs="Arial"/>
          <w:vertAlign w:val="superscript"/>
          <w:lang w:val="en-GB"/>
        </w:rPr>
        <w:t>7</w:t>
      </w:r>
      <w:r w:rsidRPr="00E84D60">
        <w:rPr>
          <w:rFonts w:ascii="Arial" w:hAnsi="Arial" w:cs="Arial"/>
          <w:lang w:val="en-GB"/>
        </w:rPr>
        <w:t>, Kathrin Scholtz</w:t>
      </w:r>
      <w:r w:rsidRPr="00E84D60">
        <w:rPr>
          <w:rFonts w:ascii="Arial" w:hAnsi="Arial" w:cs="Arial"/>
          <w:vertAlign w:val="superscript"/>
          <w:lang w:val="en-GB"/>
        </w:rPr>
        <w:t>1</w:t>
      </w:r>
      <w:r w:rsidRPr="00E84D60">
        <w:rPr>
          <w:rFonts w:ascii="Arial" w:hAnsi="Arial" w:cs="Arial"/>
          <w:lang w:val="en-GB"/>
        </w:rPr>
        <w:t>, Peter H. Schreier</w:t>
      </w:r>
      <w:r w:rsidRPr="00E84D60">
        <w:rPr>
          <w:rFonts w:ascii="Arial" w:hAnsi="Arial" w:cs="Arial"/>
          <w:vertAlign w:val="superscript"/>
          <w:lang w:val="en-GB"/>
        </w:rPr>
        <w:t>24,35</w:t>
      </w:r>
      <w:r w:rsidRPr="00E84D60">
        <w:rPr>
          <w:rFonts w:ascii="Arial" w:hAnsi="Arial" w:cs="Arial"/>
          <w:lang w:val="en-GB"/>
        </w:rPr>
        <w:t>, Arjen J. C. Slooter</w:t>
      </w:r>
      <w:r w:rsidRPr="00E84D60">
        <w:rPr>
          <w:rFonts w:ascii="Arial" w:hAnsi="Arial" w:cs="Arial"/>
          <w:vertAlign w:val="superscript"/>
          <w:lang w:val="en-GB"/>
        </w:rPr>
        <w:t>22</w:t>
      </w:r>
      <w:r w:rsidRPr="00E84D60">
        <w:rPr>
          <w:rFonts w:ascii="Arial" w:hAnsi="Arial" w:cs="Arial"/>
          <w:lang w:val="en-GB"/>
        </w:rPr>
        <w:t>, Emmanuel A. Stamatakis</w:t>
      </w:r>
      <w:r w:rsidRPr="00E84D60">
        <w:rPr>
          <w:rFonts w:ascii="Arial" w:hAnsi="Arial" w:cs="Arial"/>
          <w:vertAlign w:val="superscript"/>
          <w:lang w:val="en-GB"/>
        </w:rPr>
        <w:t>30,40</w:t>
      </w:r>
      <w:r w:rsidRPr="00E84D60">
        <w:rPr>
          <w:rFonts w:ascii="Arial" w:hAnsi="Arial" w:cs="Arial"/>
          <w:lang w:val="en-GB"/>
        </w:rPr>
        <w:t>, Clarissa von Haefen</w:t>
      </w:r>
      <w:r w:rsidRPr="00E84D60">
        <w:rPr>
          <w:rFonts w:ascii="Arial" w:hAnsi="Arial" w:cs="Arial"/>
          <w:vertAlign w:val="superscript"/>
          <w:lang w:val="en-GB"/>
        </w:rPr>
        <w:t>1</w:t>
      </w:r>
      <w:r w:rsidRPr="00E84D60">
        <w:rPr>
          <w:rFonts w:ascii="Arial" w:hAnsi="Arial" w:cs="Arial"/>
          <w:lang w:val="en-GB"/>
        </w:rPr>
        <w:t>, Simone J. T. van Montfort</w:t>
      </w:r>
      <w:r w:rsidRPr="00E84D60">
        <w:rPr>
          <w:rFonts w:ascii="Arial" w:hAnsi="Arial" w:cs="Arial"/>
          <w:vertAlign w:val="superscript"/>
          <w:lang w:val="en-GB"/>
        </w:rPr>
        <w:t>22</w:t>
      </w:r>
      <w:r w:rsidRPr="00E84D60">
        <w:rPr>
          <w:rFonts w:ascii="Arial" w:hAnsi="Arial" w:cs="Arial"/>
          <w:lang w:val="en-GB"/>
        </w:rPr>
        <w:t>, Edwin van Dellen</w:t>
      </w:r>
      <w:r w:rsidRPr="00E84D60">
        <w:rPr>
          <w:rFonts w:ascii="Arial" w:hAnsi="Arial" w:cs="Arial"/>
          <w:vertAlign w:val="superscript"/>
          <w:lang w:val="en-GB"/>
        </w:rPr>
        <w:t>22,41</w:t>
      </w:r>
      <w:r w:rsidRPr="00E84D60">
        <w:rPr>
          <w:rFonts w:ascii="Arial" w:hAnsi="Arial" w:cs="Arial"/>
          <w:lang w:val="en-GB"/>
        </w:rPr>
        <w:t>, Hans-Dieter Volk</w:t>
      </w:r>
      <w:r w:rsidRPr="00E84D60">
        <w:rPr>
          <w:rFonts w:ascii="Arial" w:hAnsi="Arial" w:cs="Arial"/>
          <w:vertAlign w:val="superscript"/>
          <w:lang w:val="en-GB"/>
        </w:rPr>
        <w:t>4,42</w:t>
      </w:r>
      <w:r w:rsidRPr="00E84D60">
        <w:rPr>
          <w:rFonts w:ascii="Arial" w:hAnsi="Arial" w:cs="Arial"/>
          <w:lang w:val="en-GB"/>
        </w:rPr>
        <w:t>, Simon Weber</w:t>
      </w:r>
      <w:r w:rsidRPr="00E84D60">
        <w:rPr>
          <w:rFonts w:ascii="Arial" w:hAnsi="Arial" w:cs="Arial"/>
          <w:vertAlign w:val="superscript"/>
          <w:lang w:val="en-GB"/>
        </w:rPr>
        <w:t>37</w:t>
      </w:r>
      <w:r w:rsidRPr="00E84D60">
        <w:rPr>
          <w:rFonts w:ascii="Arial" w:hAnsi="Arial" w:cs="Arial"/>
          <w:lang w:val="en-GB"/>
        </w:rPr>
        <w:t>, Janine Wiebach</w:t>
      </w:r>
      <w:r w:rsidRPr="00E84D60">
        <w:rPr>
          <w:rFonts w:ascii="Arial" w:hAnsi="Arial" w:cs="Arial"/>
          <w:vertAlign w:val="superscript"/>
          <w:lang w:val="en-GB"/>
        </w:rPr>
        <w:t>25,43</w:t>
      </w:r>
      <w:r w:rsidRPr="00E84D60">
        <w:rPr>
          <w:rFonts w:ascii="Arial" w:hAnsi="Arial" w:cs="Arial"/>
          <w:lang w:val="en-GB"/>
        </w:rPr>
        <w:t>, Anton Wiehe</w:t>
      </w:r>
      <w:r w:rsidRPr="00E84D60">
        <w:rPr>
          <w:rFonts w:ascii="Arial" w:hAnsi="Arial" w:cs="Arial"/>
          <w:vertAlign w:val="superscript"/>
          <w:lang w:val="en-GB"/>
        </w:rPr>
        <w:t>2</w:t>
      </w:r>
      <w:r w:rsidR="009A4A0E" w:rsidRPr="00E84D60">
        <w:rPr>
          <w:rFonts w:ascii="Arial" w:hAnsi="Arial" w:cs="Arial"/>
          <w:vertAlign w:val="superscript"/>
          <w:lang w:val="en-GB"/>
        </w:rPr>
        <w:t>,2</w:t>
      </w:r>
      <w:r w:rsidRPr="00E84D60">
        <w:rPr>
          <w:rFonts w:ascii="Arial" w:hAnsi="Arial" w:cs="Arial"/>
          <w:vertAlign w:val="superscript"/>
          <w:lang w:val="en-GB"/>
        </w:rPr>
        <w:t>3,24</w:t>
      </w:r>
      <w:r w:rsidRPr="00E84D60">
        <w:rPr>
          <w:rFonts w:ascii="Arial" w:hAnsi="Arial" w:cs="Arial"/>
          <w:lang w:val="en-GB"/>
        </w:rPr>
        <w:t>, Jeanne M. Winterer</w:t>
      </w:r>
      <w:r w:rsidRPr="00E84D60">
        <w:rPr>
          <w:rFonts w:ascii="Arial" w:hAnsi="Arial" w:cs="Arial"/>
          <w:vertAlign w:val="superscript"/>
          <w:lang w:val="en-GB"/>
        </w:rPr>
        <w:t>2</w:t>
      </w:r>
      <w:r w:rsidR="009A4A0E" w:rsidRPr="00E84D60">
        <w:rPr>
          <w:rFonts w:ascii="Arial" w:hAnsi="Arial" w:cs="Arial"/>
          <w:vertAlign w:val="superscript"/>
          <w:lang w:val="en-GB"/>
        </w:rPr>
        <w:t>,2</w:t>
      </w:r>
      <w:r w:rsidRPr="00E84D60">
        <w:rPr>
          <w:rFonts w:ascii="Arial" w:hAnsi="Arial" w:cs="Arial"/>
          <w:vertAlign w:val="superscript"/>
          <w:lang w:val="en-GB"/>
        </w:rPr>
        <w:t>4,44,45</w:t>
      </w:r>
      <w:r w:rsidRPr="00E84D60">
        <w:rPr>
          <w:rFonts w:ascii="Arial" w:hAnsi="Arial" w:cs="Arial"/>
          <w:lang w:val="en-GB"/>
        </w:rPr>
        <w:t>, Alissa Wolf</w:t>
      </w:r>
      <w:r w:rsidRPr="00E84D60">
        <w:rPr>
          <w:rFonts w:ascii="Arial" w:hAnsi="Arial" w:cs="Arial"/>
          <w:vertAlign w:val="superscript"/>
          <w:lang w:val="en-GB"/>
        </w:rPr>
        <w:t>1</w:t>
      </w:r>
      <w:r w:rsidRPr="00E84D60">
        <w:rPr>
          <w:rFonts w:ascii="Arial" w:hAnsi="Arial" w:cs="Arial"/>
          <w:lang w:val="en-GB"/>
        </w:rPr>
        <w:t>,  Norman Zacharias</w:t>
      </w:r>
      <w:r w:rsidRPr="00E84D60">
        <w:rPr>
          <w:rFonts w:ascii="Arial" w:hAnsi="Arial" w:cs="Arial"/>
          <w:vertAlign w:val="superscript"/>
          <w:lang w:val="en-GB"/>
        </w:rPr>
        <w:t>1,24,46</w:t>
      </w:r>
      <w:r w:rsidRPr="00E84D60">
        <w:rPr>
          <w:rFonts w:ascii="Arial" w:hAnsi="Arial" w:cs="Arial"/>
          <w:lang w:val="en-GB"/>
        </w:rPr>
        <w:t>,</w:t>
      </w:r>
      <w:r w:rsidRPr="00E84D60">
        <w:rPr>
          <w:rFonts w:ascii="Arial" w:hAnsi="Arial" w:cs="Arial"/>
          <w:vertAlign w:val="superscript"/>
          <w:lang w:val="en-GB"/>
        </w:rPr>
        <w:t xml:space="preserve"> </w:t>
      </w:r>
      <w:r w:rsidRPr="00E84D60">
        <w:rPr>
          <w:rFonts w:ascii="Arial" w:hAnsi="Arial" w:cs="Arial"/>
          <w:lang w:val="en-GB"/>
        </w:rPr>
        <w:t>Claudia Spies*</w:t>
      </w:r>
      <w:r w:rsidRPr="00E84D60">
        <w:rPr>
          <w:rFonts w:ascii="Arial" w:hAnsi="Arial" w:cs="Arial"/>
          <w:vertAlign w:val="superscript"/>
          <w:lang w:val="en-GB"/>
        </w:rPr>
        <w:t>1</w:t>
      </w:r>
      <w:r w:rsidRPr="00E84D60">
        <w:rPr>
          <w:rFonts w:ascii="Arial" w:hAnsi="Arial" w:cs="Arial"/>
          <w:lang w:val="en-GB"/>
        </w:rPr>
        <w:t>, Georg Winterer*</w:t>
      </w:r>
      <w:r w:rsidRPr="00E84D60">
        <w:rPr>
          <w:rFonts w:ascii="Arial" w:hAnsi="Arial" w:cs="Arial"/>
          <w:vertAlign w:val="superscript"/>
          <w:lang w:val="en-GB"/>
        </w:rPr>
        <w:t>1,2,24</w:t>
      </w:r>
      <w:r w:rsidRPr="00E84D60">
        <w:rPr>
          <w:rFonts w:ascii="Arial" w:hAnsi="Arial" w:cs="Arial"/>
          <w:lang w:val="en-GB"/>
        </w:rPr>
        <w:t xml:space="preserve">, </w:t>
      </w:r>
      <w:r w:rsidRPr="00E84D60">
        <w:rPr>
          <w:rFonts w:ascii="Arial" w:hAnsi="Arial" w:cs="Arial"/>
          <w:b/>
          <w:bCs/>
          <w:lang w:val="en-GB"/>
        </w:rPr>
        <w:t xml:space="preserve">on behalf of the </w:t>
      </w:r>
      <w:proofErr w:type="spellStart"/>
      <w:r w:rsidRPr="00E84D60">
        <w:rPr>
          <w:rFonts w:ascii="Arial" w:hAnsi="Arial" w:cs="Arial"/>
          <w:b/>
          <w:bCs/>
          <w:lang w:val="en-GB"/>
        </w:rPr>
        <w:t>BioCog</w:t>
      </w:r>
      <w:proofErr w:type="spellEnd"/>
      <w:r w:rsidRPr="00E84D60">
        <w:rPr>
          <w:rFonts w:ascii="Arial" w:hAnsi="Arial" w:cs="Arial"/>
          <w:b/>
          <w:bCs/>
          <w:lang w:val="en-GB"/>
        </w:rPr>
        <w:t xml:space="preserve"> consortium</w:t>
      </w:r>
    </w:p>
    <w:p w14:paraId="474184D7" w14:textId="77777777" w:rsidR="00555342" w:rsidRPr="00E84D60" w:rsidRDefault="00555342" w:rsidP="00324720">
      <w:pPr>
        <w:spacing w:line="240" w:lineRule="auto"/>
        <w:rPr>
          <w:rFonts w:cs="Arial"/>
          <w:sz w:val="18"/>
          <w:szCs w:val="18"/>
          <w:lang w:val="en-GB"/>
        </w:rPr>
      </w:pPr>
    </w:p>
    <w:p w14:paraId="45B4C138" w14:textId="07439897" w:rsidR="00132C51" w:rsidRPr="00E84D60" w:rsidRDefault="00132C51" w:rsidP="00324720">
      <w:pPr>
        <w:spacing w:line="240" w:lineRule="auto"/>
        <w:rPr>
          <w:rFonts w:cs="Arial"/>
          <w:sz w:val="18"/>
          <w:szCs w:val="18"/>
          <w:lang w:val="en-GB"/>
        </w:rPr>
      </w:pPr>
      <w:r w:rsidRPr="00E84D60">
        <w:rPr>
          <w:rFonts w:cs="Arial"/>
          <w:sz w:val="18"/>
          <w:szCs w:val="18"/>
          <w:lang w:val="en-GB"/>
        </w:rPr>
        <w:t xml:space="preserve">* </w:t>
      </w:r>
      <w:proofErr w:type="spellStart"/>
      <w:r w:rsidRPr="00E84D60">
        <w:rPr>
          <w:rFonts w:cs="Arial"/>
          <w:sz w:val="18"/>
          <w:szCs w:val="18"/>
          <w:lang w:val="en-GB"/>
        </w:rPr>
        <w:t>Dr.</w:t>
      </w:r>
      <w:proofErr w:type="spellEnd"/>
      <w:r w:rsidRPr="00E84D60">
        <w:rPr>
          <w:rFonts w:cs="Arial"/>
          <w:sz w:val="18"/>
          <w:szCs w:val="18"/>
          <w:lang w:val="en-GB"/>
        </w:rPr>
        <w:t xml:space="preserve"> Claudia Spies and </w:t>
      </w:r>
      <w:proofErr w:type="spellStart"/>
      <w:r w:rsidRPr="00E84D60">
        <w:rPr>
          <w:rFonts w:cs="Arial"/>
          <w:sz w:val="18"/>
          <w:szCs w:val="18"/>
          <w:lang w:val="en-GB"/>
        </w:rPr>
        <w:t>Dr.</w:t>
      </w:r>
      <w:proofErr w:type="spellEnd"/>
      <w:r w:rsidRPr="00E84D60">
        <w:rPr>
          <w:rFonts w:cs="Arial"/>
          <w:sz w:val="18"/>
          <w:szCs w:val="18"/>
          <w:lang w:val="en-GB"/>
        </w:rPr>
        <w:t xml:space="preserve"> Georg Winterer are equally contributing senior authors</w:t>
      </w:r>
    </w:p>
    <w:p w14:paraId="338020E9" w14:textId="77777777" w:rsidR="00F96580" w:rsidRPr="00E84D60" w:rsidRDefault="00F96580" w:rsidP="00324720">
      <w:pPr>
        <w:spacing w:line="240" w:lineRule="auto"/>
        <w:rPr>
          <w:rFonts w:cs="Arial"/>
          <w:lang w:val="en-GB"/>
        </w:rPr>
      </w:pPr>
    </w:p>
    <w:p w14:paraId="31BBC9D8" w14:textId="77777777" w:rsidR="00F96580" w:rsidRPr="00E84D60" w:rsidRDefault="00F96580" w:rsidP="00324720">
      <w:pPr>
        <w:pStyle w:val="Listenabsatz"/>
        <w:numPr>
          <w:ilvl w:val="0"/>
          <w:numId w:val="22"/>
        </w:numPr>
        <w:suppressAutoHyphens/>
        <w:spacing w:after="159" w:line="240" w:lineRule="auto"/>
        <w:ind w:left="426"/>
        <w:contextualSpacing w:val="0"/>
        <w:textAlignment w:val="baseline"/>
        <w:rPr>
          <w:rFonts w:cs="Arial"/>
          <w:sz w:val="18"/>
          <w:szCs w:val="18"/>
          <w:lang w:val="en-GB"/>
        </w:rPr>
        <w:sectPr w:rsidR="00F96580" w:rsidRPr="00E84D60" w:rsidSect="005B22AB">
          <w:footerReference w:type="default" r:id="rId11"/>
          <w:type w:val="continuous"/>
          <w:pgSz w:w="11906" w:h="16838"/>
          <w:pgMar w:top="1440" w:right="1440" w:bottom="1440" w:left="1440" w:header="720" w:footer="720" w:gutter="0"/>
          <w:cols w:space="720"/>
          <w:docGrid w:linePitch="360"/>
        </w:sectPr>
      </w:pPr>
    </w:p>
    <w:p w14:paraId="2BEB3B62" w14:textId="77777777" w:rsidR="00324720" w:rsidRPr="00E84D60" w:rsidRDefault="00103540" w:rsidP="00324720">
      <w:pPr>
        <w:pStyle w:val="Listenabsatz"/>
        <w:numPr>
          <w:ilvl w:val="0"/>
          <w:numId w:val="22"/>
        </w:numPr>
        <w:suppressAutoHyphens/>
        <w:spacing w:after="159" w:line="240" w:lineRule="auto"/>
        <w:ind w:left="426"/>
        <w:contextualSpacing w:val="0"/>
        <w:textAlignment w:val="baseline"/>
        <w:rPr>
          <w:rFonts w:cs="Arial"/>
          <w:sz w:val="18"/>
          <w:szCs w:val="18"/>
          <w:lang w:val="en-GB"/>
        </w:rPr>
      </w:pPr>
      <w:r w:rsidRPr="00E84D60">
        <w:rPr>
          <w:rFonts w:cs="Arial"/>
          <w:sz w:val="18"/>
          <w:szCs w:val="18"/>
          <w:lang w:val="en-GB"/>
        </w:rPr>
        <w:t xml:space="preserve">Charité–Universitätsmedizin Berlin, corporate member of </w:t>
      </w:r>
      <w:proofErr w:type="spellStart"/>
      <w:r w:rsidRPr="00E84D60">
        <w:rPr>
          <w:rFonts w:cs="Arial"/>
          <w:sz w:val="18"/>
          <w:szCs w:val="18"/>
          <w:lang w:val="en-GB"/>
        </w:rPr>
        <w:t>Freie</w:t>
      </w:r>
      <w:proofErr w:type="spellEnd"/>
      <w:r w:rsidRPr="00E84D60">
        <w:rPr>
          <w:rFonts w:cs="Arial"/>
          <w:sz w:val="18"/>
          <w:szCs w:val="18"/>
          <w:lang w:val="en-GB"/>
        </w:rPr>
        <w:t xml:space="preserve"> Universität Berlin and Humboldt-Universität </w:t>
      </w:r>
      <w:proofErr w:type="spellStart"/>
      <w:r w:rsidRPr="00E84D60">
        <w:rPr>
          <w:rFonts w:cs="Arial"/>
          <w:sz w:val="18"/>
          <w:szCs w:val="18"/>
          <w:lang w:val="en-GB"/>
        </w:rPr>
        <w:t>zu</w:t>
      </w:r>
      <w:proofErr w:type="spellEnd"/>
      <w:r w:rsidRPr="00E84D60">
        <w:rPr>
          <w:rFonts w:cs="Arial"/>
          <w:sz w:val="18"/>
          <w:szCs w:val="18"/>
          <w:lang w:val="en-GB"/>
        </w:rPr>
        <w:t xml:space="preserve"> Berlin, Department of </w:t>
      </w:r>
      <w:proofErr w:type="spellStart"/>
      <w:r w:rsidRPr="00E84D60">
        <w:rPr>
          <w:rFonts w:cs="Arial"/>
          <w:sz w:val="18"/>
          <w:szCs w:val="18"/>
          <w:lang w:val="en-GB"/>
        </w:rPr>
        <w:t>Anesthesiology</w:t>
      </w:r>
      <w:proofErr w:type="spellEnd"/>
      <w:r w:rsidRPr="00E84D60">
        <w:rPr>
          <w:rFonts w:cs="Arial"/>
          <w:sz w:val="18"/>
          <w:szCs w:val="18"/>
          <w:lang w:val="en-GB"/>
        </w:rPr>
        <w:t xml:space="preserve"> and Intensive Care Medicine | CCM | CVK, </w:t>
      </w:r>
      <w:proofErr w:type="spellStart"/>
      <w:r w:rsidRPr="00E84D60">
        <w:rPr>
          <w:rFonts w:cs="Arial"/>
          <w:sz w:val="18"/>
          <w:szCs w:val="18"/>
          <w:lang w:val="en-GB"/>
        </w:rPr>
        <w:t>Augustenburger</w:t>
      </w:r>
      <w:proofErr w:type="spellEnd"/>
      <w:r w:rsidRPr="00E84D60">
        <w:rPr>
          <w:rFonts w:cs="Arial"/>
          <w:sz w:val="18"/>
          <w:szCs w:val="18"/>
          <w:lang w:val="en-GB"/>
        </w:rPr>
        <w:t xml:space="preserve"> Platz 1, 13353 Berlin, Germany</w:t>
      </w:r>
      <w:bookmarkStart w:id="0" w:name="_Hlk60654315"/>
      <w:bookmarkStart w:id="1" w:name="_Hlk60641855"/>
      <w:bookmarkEnd w:id="0"/>
      <w:bookmarkEnd w:id="1"/>
    </w:p>
    <w:p w14:paraId="01118B66" w14:textId="68AC0FE9" w:rsidR="00103540" w:rsidRPr="00E84D60" w:rsidRDefault="00103540" w:rsidP="00324720">
      <w:pPr>
        <w:pStyle w:val="Listenabsatz"/>
        <w:numPr>
          <w:ilvl w:val="0"/>
          <w:numId w:val="22"/>
        </w:numPr>
        <w:suppressAutoHyphens/>
        <w:spacing w:after="159" w:line="240" w:lineRule="auto"/>
        <w:ind w:left="426"/>
        <w:contextualSpacing w:val="0"/>
        <w:textAlignment w:val="baseline"/>
        <w:rPr>
          <w:rFonts w:cs="Arial"/>
          <w:sz w:val="18"/>
          <w:szCs w:val="18"/>
          <w:lang w:val="en-GB"/>
        </w:rPr>
      </w:pPr>
      <w:proofErr w:type="spellStart"/>
      <w:r w:rsidRPr="00E84D60">
        <w:rPr>
          <w:rFonts w:cs="Arial"/>
          <w:sz w:val="18"/>
          <w:szCs w:val="18"/>
          <w:lang w:val="en-GB"/>
        </w:rPr>
        <w:t>Pharmaimage</w:t>
      </w:r>
      <w:proofErr w:type="spellEnd"/>
      <w:r w:rsidRPr="00E84D60">
        <w:rPr>
          <w:rFonts w:cs="Arial"/>
          <w:sz w:val="18"/>
          <w:szCs w:val="18"/>
          <w:lang w:val="en-GB"/>
        </w:rPr>
        <w:t xml:space="preserve"> Biomarker Solutions GmbH, Berlin, Germany</w:t>
      </w:r>
    </w:p>
    <w:p w14:paraId="191D70E5" w14:textId="77777777" w:rsidR="00103540" w:rsidRPr="00E84D60" w:rsidRDefault="00103540" w:rsidP="00324720">
      <w:pPr>
        <w:pStyle w:val="Listenabsatz"/>
        <w:numPr>
          <w:ilvl w:val="0"/>
          <w:numId w:val="22"/>
        </w:numPr>
        <w:suppressAutoHyphens/>
        <w:spacing w:after="159" w:line="240" w:lineRule="auto"/>
        <w:ind w:left="426"/>
        <w:contextualSpacing w:val="0"/>
        <w:textAlignment w:val="baseline"/>
        <w:rPr>
          <w:rFonts w:cs="Arial"/>
          <w:sz w:val="18"/>
          <w:szCs w:val="18"/>
          <w:lang w:val="en-GB"/>
        </w:rPr>
      </w:pPr>
      <w:r w:rsidRPr="00E84D60">
        <w:rPr>
          <w:rFonts w:cs="Arial"/>
          <w:sz w:val="18"/>
          <w:szCs w:val="18"/>
          <w:lang w:val="en-GB"/>
        </w:rPr>
        <w:t xml:space="preserve">Berlin Institute of Health at Charité –Universitätsmedizin Berlin, </w:t>
      </w:r>
      <w:bookmarkStart w:id="2" w:name="_Hlk60649891"/>
      <w:r w:rsidRPr="00E84D60">
        <w:rPr>
          <w:rFonts w:cs="Arial"/>
          <w:sz w:val="18"/>
          <w:szCs w:val="18"/>
          <w:lang w:val="en-GB"/>
        </w:rPr>
        <w:t xml:space="preserve">BIH </w:t>
      </w:r>
      <w:proofErr w:type="spellStart"/>
      <w:r w:rsidRPr="00E84D60">
        <w:rPr>
          <w:rFonts w:cs="Arial"/>
          <w:sz w:val="18"/>
          <w:szCs w:val="18"/>
          <w:lang w:val="en-GB"/>
        </w:rPr>
        <w:t>Center</w:t>
      </w:r>
      <w:proofErr w:type="spellEnd"/>
      <w:r w:rsidRPr="00E84D60">
        <w:rPr>
          <w:rFonts w:cs="Arial"/>
          <w:sz w:val="18"/>
          <w:szCs w:val="18"/>
          <w:lang w:val="en-GB"/>
        </w:rPr>
        <w:t xml:space="preserve"> for Regenerative therapies (BCRT), and Charité–Universitätsmedizin Berlin, corporate member of </w:t>
      </w:r>
      <w:proofErr w:type="spellStart"/>
      <w:r w:rsidRPr="00E84D60">
        <w:rPr>
          <w:rFonts w:cs="Arial"/>
          <w:sz w:val="18"/>
          <w:szCs w:val="18"/>
          <w:lang w:val="en-GB"/>
        </w:rPr>
        <w:t>Freie</w:t>
      </w:r>
      <w:proofErr w:type="spellEnd"/>
      <w:r w:rsidRPr="00E84D60">
        <w:rPr>
          <w:rFonts w:cs="Arial"/>
          <w:sz w:val="18"/>
          <w:szCs w:val="18"/>
          <w:lang w:val="en-GB"/>
        </w:rPr>
        <w:t xml:space="preserve"> Universität Berlin and Humboldt-Universität </w:t>
      </w:r>
      <w:proofErr w:type="spellStart"/>
      <w:r w:rsidRPr="00E84D60">
        <w:rPr>
          <w:rFonts w:cs="Arial"/>
          <w:sz w:val="18"/>
          <w:szCs w:val="18"/>
          <w:lang w:val="en-GB"/>
        </w:rPr>
        <w:t>zu</w:t>
      </w:r>
      <w:proofErr w:type="spellEnd"/>
      <w:r w:rsidRPr="00E84D60">
        <w:rPr>
          <w:rFonts w:cs="Arial"/>
          <w:sz w:val="18"/>
          <w:szCs w:val="18"/>
          <w:lang w:val="en-GB"/>
        </w:rPr>
        <w:t xml:space="preserve"> Berlin, Institute of Medical Immunology, CVK, </w:t>
      </w:r>
      <w:proofErr w:type="spellStart"/>
      <w:r w:rsidRPr="00E84D60">
        <w:rPr>
          <w:rFonts w:cs="Arial"/>
          <w:sz w:val="18"/>
          <w:szCs w:val="18"/>
          <w:lang w:val="en-GB"/>
        </w:rPr>
        <w:t>Augustenburger</w:t>
      </w:r>
      <w:proofErr w:type="spellEnd"/>
      <w:r w:rsidRPr="00E84D60">
        <w:rPr>
          <w:rFonts w:cs="Arial"/>
          <w:sz w:val="18"/>
          <w:szCs w:val="18"/>
          <w:lang w:val="en-GB"/>
        </w:rPr>
        <w:t xml:space="preserve"> Platz 1, 13353 Berlin, Germany</w:t>
      </w:r>
      <w:bookmarkEnd w:id="2"/>
    </w:p>
    <w:p w14:paraId="1980B472" w14:textId="77777777" w:rsidR="00103540" w:rsidRPr="00E84D60" w:rsidRDefault="00103540" w:rsidP="008938B6">
      <w:pPr>
        <w:pStyle w:val="Listenabsatz"/>
        <w:numPr>
          <w:ilvl w:val="0"/>
          <w:numId w:val="22"/>
        </w:numPr>
        <w:suppressAutoHyphens/>
        <w:spacing w:after="159" w:line="240" w:lineRule="auto"/>
        <w:ind w:left="426"/>
        <w:contextualSpacing w:val="0"/>
        <w:textAlignment w:val="baseline"/>
        <w:rPr>
          <w:rFonts w:cs="Arial"/>
          <w:sz w:val="18"/>
          <w:szCs w:val="18"/>
          <w:lang w:val="en-GB"/>
        </w:rPr>
      </w:pPr>
      <w:proofErr w:type="spellStart"/>
      <w:r w:rsidRPr="00E84D60">
        <w:rPr>
          <w:rFonts w:cs="Arial"/>
          <w:sz w:val="18"/>
          <w:szCs w:val="18"/>
          <w:lang w:val="en-GB"/>
        </w:rPr>
        <w:t>CheckImmune</w:t>
      </w:r>
      <w:proofErr w:type="spellEnd"/>
      <w:r w:rsidRPr="00E84D60">
        <w:rPr>
          <w:rFonts w:cs="Arial"/>
          <w:sz w:val="18"/>
          <w:szCs w:val="18"/>
          <w:lang w:val="en-GB"/>
        </w:rPr>
        <w:t xml:space="preserve"> GmbH, Berlin, Germany</w:t>
      </w:r>
    </w:p>
    <w:p w14:paraId="799741AE" w14:textId="77777777" w:rsidR="00103540" w:rsidRPr="00E84D60" w:rsidRDefault="00103540" w:rsidP="008938B6">
      <w:pPr>
        <w:pStyle w:val="Listenabsatz"/>
        <w:numPr>
          <w:ilvl w:val="0"/>
          <w:numId w:val="22"/>
        </w:numPr>
        <w:suppressAutoHyphens/>
        <w:spacing w:after="159" w:line="240" w:lineRule="auto"/>
        <w:ind w:left="426"/>
        <w:contextualSpacing w:val="0"/>
        <w:textAlignment w:val="baseline"/>
        <w:rPr>
          <w:rFonts w:cs="Arial"/>
          <w:sz w:val="18"/>
          <w:szCs w:val="18"/>
          <w:lang w:val="en-GB"/>
        </w:rPr>
      </w:pPr>
      <w:r w:rsidRPr="00E84D60">
        <w:rPr>
          <w:rFonts w:cs="Arial"/>
          <w:sz w:val="18"/>
          <w:szCs w:val="18"/>
          <w:lang w:val="en-GB"/>
        </w:rPr>
        <w:t xml:space="preserve">Institute of Protein Biochemistry, </w:t>
      </w:r>
      <w:proofErr w:type="spellStart"/>
      <w:r w:rsidRPr="00E84D60">
        <w:rPr>
          <w:rFonts w:cs="Arial"/>
          <w:sz w:val="18"/>
          <w:szCs w:val="18"/>
          <w:lang w:val="en-GB"/>
        </w:rPr>
        <w:t>Consiglio</w:t>
      </w:r>
      <w:proofErr w:type="spellEnd"/>
      <w:r w:rsidRPr="00E84D60">
        <w:rPr>
          <w:rFonts w:cs="Arial"/>
          <w:sz w:val="18"/>
          <w:szCs w:val="18"/>
          <w:lang w:val="en-GB"/>
        </w:rPr>
        <w:t xml:space="preserve"> Nazionale </w:t>
      </w:r>
      <w:proofErr w:type="spellStart"/>
      <w:r w:rsidRPr="00E84D60">
        <w:rPr>
          <w:rFonts w:cs="Arial"/>
          <w:sz w:val="18"/>
          <w:szCs w:val="18"/>
          <w:lang w:val="en-GB"/>
        </w:rPr>
        <w:t>delle</w:t>
      </w:r>
      <w:proofErr w:type="spellEnd"/>
      <w:r w:rsidRPr="00E84D60">
        <w:rPr>
          <w:rFonts w:cs="Arial"/>
          <w:sz w:val="18"/>
          <w:szCs w:val="18"/>
          <w:lang w:val="en-GB"/>
        </w:rPr>
        <w:t xml:space="preserve"> </w:t>
      </w:r>
      <w:proofErr w:type="spellStart"/>
      <w:r w:rsidRPr="00E84D60">
        <w:rPr>
          <w:rFonts w:cs="Arial"/>
          <w:sz w:val="18"/>
          <w:szCs w:val="18"/>
          <w:lang w:val="en-GB"/>
        </w:rPr>
        <w:t>Ricerche</w:t>
      </w:r>
      <w:proofErr w:type="spellEnd"/>
      <w:r w:rsidRPr="00E84D60">
        <w:rPr>
          <w:rFonts w:cs="Arial"/>
          <w:sz w:val="18"/>
          <w:szCs w:val="18"/>
          <w:lang w:val="en-GB"/>
        </w:rPr>
        <w:t xml:space="preserve"> (CNR) di Pisa, Pisa, Italy</w:t>
      </w:r>
    </w:p>
    <w:p w14:paraId="3ABFA49D" w14:textId="77777777" w:rsidR="00103540" w:rsidRPr="00E84D60" w:rsidRDefault="00103540" w:rsidP="008938B6">
      <w:pPr>
        <w:pStyle w:val="Listenabsatz"/>
        <w:numPr>
          <w:ilvl w:val="0"/>
          <w:numId w:val="22"/>
        </w:numPr>
        <w:suppressAutoHyphens/>
        <w:spacing w:after="159" w:line="240" w:lineRule="auto"/>
        <w:ind w:left="426"/>
        <w:contextualSpacing w:val="0"/>
        <w:textAlignment w:val="baseline"/>
        <w:rPr>
          <w:rFonts w:cs="Arial"/>
          <w:sz w:val="18"/>
          <w:szCs w:val="18"/>
          <w:lang w:val="en-GB"/>
        </w:rPr>
      </w:pPr>
      <w:r w:rsidRPr="00E84D60">
        <w:rPr>
          <w:rFonts w:cs="Arial"/>
          <w:sz w:val="18"/>
          <w:szCs w:val="18"/>
          <w:lang w:val="en-GB"/>
        </w:rPr>
        <w:t xml:space="preserve">Department of Radiology, Leiden University Medical </w:t>
      </w:r>
      <w:proofErr w:type="spellStart"/>
      <w:r w:rsidRPr="00E84D60">
        <w:rPr>
          <w:rFonts w:cs="Arial"/>
          <w:sz w:val="18"/>
          <w:szCs w:val="18"/>
          <w:lang w:val="en-GB"/>
        </w:rPr>
        <w:t>Center</w:t>
      </w:r>
      <w:proofErr w:type="spellEnd"/>
      <w:r w:rsidRPr="00E84D60">
        <w:rPr>
          <w:rFonts w:cs="Arial"/>
          <w:sz w:val="18"/>
          <w:szCs w:val="18"/>
          <w:lang w:val="en-GB"/>
        </w:rPr>
        <w:t>, Leiden, Netherlands</w:t>
      </w:r>
    </w:p>
    <w:p w14:paraId="651AE896" w14:textId="77777777" w:rsidR="00103540" w:rsidRPr="00E84D60" w:rsidRDefault="00103540" w:rsidP="008938B6">
      <w:pPr>
        <w:pStyle w:val="Listenabsatz"/>
        <w:numPr>
          <w:ilvl w:val="0"/>
          <w:numId w:val="22"/>
        </w:numPr>
        <w:suppressAutoHyphens/>
        <w:spacing w:after="159" w:line="240" w:lineRule="auto"/>
        <w:ind w:left="426"/>
        <w:contextualSpacing w:val="0"/>
        <w:textAlignment w:val="baseline"/>
        <w:rPr>
          <w:rFonts w:cs="Arial"/>
          <w:sz w:val="18"/>
          <w:szCs w:val="18"/>
          <w:lang w:val="en-GB"/>
        </w:rPr>
      </w:pPr>
      <w:r w:rsidRPr="00E84D60">
        <w:rPr>
          <w:rFonts w:cs="Arial"/>
          <w:sz w:val="18"/>
          <w:szCs w:val="18"/>
          <w:lang w:val="en-GB"/>
        </w:rPr>
        <w:t xml:space="preserve">Bioinformatics Core, Luxembourg </w:t>
      </w:r>
      <w:proofErr w:type="spellStart"/>
      <w:r w:rsidRPr="00E84D60">
        <w:rPr>
          <w:rFonts w:cs="Arial"/>
          <w:sz w:val="18"/>
          <w:szCs w:val="18"/>
          <w:lang w:val="en-GB"/>
        </w:rPr>
        <w:t>Center</w:t>
      </w:r>
      <w:proofErr w:type="spellEnd"/>
      <w:r w:rsidRPr="00E84D60">
        <w:rPr>
          <w:rFonts w:cs="Arial"/>
          <w:sz w:val="18"/>
          <w:szCs w:val="18"/>
          <w:lang w:val="en-GB"/>
        </w:rPr>
        <w:t xml:space="preserve"> for Systems Biomedicine (LCSB), University of Luxembourg, </w:t>
      </w:r>
      <w:proofErr w:type="spellStart"/>
      <w:r w:rsidRPr="00E84D60">
        <w:rPr>
          <w:rFonts w:cs="Arial"/>
          <w:sz w:val="18"/>
          <w:szCs w:val="18"/>
          <w:lang w:val="en-GB"/>
        </w:rPr>
        <w:t>Belvaux</w:t>
      </w:r>
      <w:proofErr w:type="spellEnd"/>
      <w:r w:rsidRPr="00E84D60">
        <w:rPr>
          <w:rFonts w:cs="Arial"/>
          <w:sz w:val="18"/>
          <w:szCs w:val="18"/>
          <w:lang w:val="en-GB"/>
        </w:rPr>
        <w:t>, Luxembourg</w:t>
      </w:r>
    </w:p>
    <w:p w14:paraId="54599C41" w14:textId="77777777" w:rsidR="00103540" w:rsidRPr="00E84D60" w:rsidRDefault="00103540" w:rsidP="008938B6">
      <w:pPr>
        <w:pStyle w:val="Listenabsatz"/>
        <w:numPr>
          <w:ilvl w:val="0"/>
          <w:numId w:val="22"/>
        </w:numPr>
        <w:suppressAutoHyphens/>
        <w:spacing w:after="159" w:line="240" w:lineRule="auto"/>
        <w:ind w:left="426"/>
        <w:contextualSpacing w:val="0"/>
        <w:textAlignment w:val="baseline"/>
        <w:rPr>
          <w:rFonts w:cs="Arial"/>
          <w:sz w:val="18"/>
          <w:szCs w:val="18"/>
        </w:rPr>
      </w:pPr>
      <w:r w:rsidRPr="00E84D60">
        <w:rPr>
          <w:rFonts w:cs="Arial"/>
          <w:sz w:val="18"/>
          <w:szCs w:val="18"/>
        </w:rPr>
        <w:t xml:space="preserve">Deutsches Zentrum für Luft und </w:t>
      </w:r>
      <w:proofErr w:type="spellStart"/>
      <w:r w:rsidRPr="00E84D60">
        <w:rPr>
          <w:rFonts w:cs="Arial"/>
          <w:sz w:val="18"/>
          <w:szCs w:val="18"/>
        </w:rPr>
        <w:t>RaumFahrt</w:t>
      </w:r>
      <w:proofErr w:type="spellEnd"/>
      <w:r w:rsidRPr="00E84D60">
        <w:rPr>
          <w:rFonts w:cs="Arial"/>
          <w:sz w:val="18"/>
          <w:szCs w:val="18"/>
        </w:rPr>
        <w:t xml:space="preserve"> (DLR), Cologne, </w:t>
      </w:r>
      <w:proofErr w:type="spellStart"/>
      <w:r w:rsidRPr="00E84D60">
        <w:rPr>
          <w:rFonts w:cs="Arial"/>
          <w:sz w:val="18"/>
          <w:szCs w:val="18"/>
        </w:rPr>
        <w:t>Germay</w:t>
      </w:r>
      <w:proofErr w:type="spellEnd"/>
    </w:p>
    <w:p w14:paraId="0CCC5AAF" w14:textId="77777777" w:rsidR="00103540" w:rsidRPr="00E84D60" w:rsidRDefault="00103540" w:rsidP="008938B6">
      <w:pPr>
        <w:pStyle w:val="Listenabsatz"/>
        <w:numPr>
          <w:ilvl w:val="0"/>
          <w:numId w:val="22"/>
        </w:numPr>
        <w:suppressAutoHyphens/>
        <w:spacing w:after="159" w:line="240" w:lineRule="auto"/>
        <w:ind w:left="426"/>
        <w:contextualSpacing w:val="0"/>
        <w:textAlignment w:val="baseline"/>
        <w:rPr>
          <w:rFonts w:cs="Arial"/>
          <w:sz w:val="18"/>
          <w:szCs w:val="18"/>
          <w:lang w:val="en-GB"/>
        </w:rPr>
      </w:pPr>
      <w:r w:rsidRPr="00E84D60">
        <w:rPr>
          <w:rFonts w:cs="Arial"/>
          <w:sz w:val="18"/>
          <w:szCs w:val="18"/>
          <w:lang w:val="en-GB"/>
        </w:rPr>
        <w:t>MRC Cognition and Brain Sciences Unit, University of Cambridge, Cambridge, United Kingdom</w:t>
      </w:r>
    </w:p>
    <w:p w14:paraId="16BFA2B9" w14:textId="77777777" w:rsidR="00103540" w:rsidRPr="00E84D60" w:rsidRDefault="00103540" w:rsidP="008938B6">
      <w:pPr>
        <w:pStyle w:val="Listenabsatz"/>
        <w:numPr>
          <w:ilvl w:val="0"/>
          <w:numId w:val="22"/>
        </w:numPr>
        <w:suppressAutoHyphens/>
        <w:spacing w:after="159" w:line="240" w:lineRule="auto"/>
        <w:ind w:left="426"/>
        <w:contextualSpacing w:val="0"/>
        <w:textAlignment w:val="baseline"/>
        <w:rPr>
          <w:rFonts w:cs="Arial"/>
          <w:sz w:val="18"/>
          <w:szCs w:val="18"/>
          <w:lang w:val="en-GB"/>
        </w:rPr>
      </w:pPr>
      <w:proofErr w:type="spellStart"/>
      <w:r w:rsidRPr="00E84D60">
        <w:rPr>
          <w:rFonts w:cs="Arial"/>
          <w:sz w:val="18"/>
          <w:szCs w:val="18"/>
          <w:lang w:val="en-GB"/>
        </w:rPr>
        <w:t>Immundiagnostik</w:t>
      </w:r>
      <w:proofErr w:type="spellEnd"/>
      <w:r w:rsidRPr="00E84D60">
        <w:rPr>
          <w:rFonts w:cs="Arial"/>
          <w:sz w:val="18"/>
          <w:szCs w:val="18"/>
          <w:lang w:val="en-GB"/>
        </w:rPr>
        <w:t xml:space="preserve"> AG, </w:t>
      </w:r>
      <w:proofErr w:type="spellStart"/>
      <w:r w:rsidRPr="00E84D60">
        <w:rPr>
          <w:rFonts w:cs="Arial"/>
          <w:sz w:val="18"/>
          <w:szCs w:val="18"/>
          <w:lang w:val="en-GB"/>
        </w:rPr>
        <w:t>Bensheim</w:t>
      </w:r>
      <w:proofErr w:type="spellEnd"/>
      <w:r w:rsidRPr="00E84D60">
        <w:rPr>
          <w:rFonts w:cs="Arial"/>
          <w:sz w:val="18"/>
          <w:szCs w:val="18"/>
          <w:lang w:val="en-GB"/>
        </w:rPr>
        <w:t>, Germany</w:t>
      </w:r>
    </w:p>
    <w:p w14:paraId="50D2610F" w14:textId="77777777" w:rsidR="00103540" w:rsidRPr="00E84D60" w:rsidRDefault="00103540" w:rsidP="008938B6">
      <w:pPr>
        <w:pStyle w:val="Listenabsatz"/>
        <w:numPr>
          <w:ilvl w:val="0"/>
          <w:numId w:val="22"/>
        </w:numPr>
        <w:suppressAutoHyphens/>
        <w:spacing w:after="159" w:line="240" w:lineRule="auto"/>
        <w:ind w:left="426"/>
        <w:contextualSpacing w:val="0"/>
        <w:textAlignment w:val="baseline"/>
        <w:rPr>
          <w:rFonts w:cs="Arial"/>
          <w:sz w:val="18"/>
          <w:szCs w:val="18"/>
          <w:lang w:val="en-GB"/>
        </w:rPr>
      </w:pPr>
      <w:bookmarkStart w:id="3" w:name="_Hlk60649437"/>
      <w:r w:rsidRPr="00E84D60">
        <w:rPr>
          <w:rFonts w:cs="Arial"/>
          <w:sz w:val="18"/>
          <w:szCs w:val="18"/>
          <w:lang w:val="en-GB"/>
        </w:rPr>
        <w:t>Molecular Epidemiology Research Group, Max-Delbrück-</w:t>
      </w:r>
      <w:proofErr w:type="spellStart"/>
      <w:r w:rsidRPr="00E84D60">
        <w:rPr>
          <w:rFonts w:cs="Arial"/>
          <w:sz w:val="18"/>
          <w:szCs w:val="18"/>
          <w:lang w:val="en-GB"/>
        </w:rPr>
        <w:t>Center</w:t>
      </w:r>
      <w:proofErr w:type="spellEnd"/>
      <w:r w:rsidRPr="00E84D60">
        <w:rPr>
          <w:rFonts w:cs="Arial"/>
          <w:sz w:val="18"/>
          <w:szCs w:val="18"/>
          <w:lang w:val="en-GB"/>
        </w:rPr>
        <w:t xml:space="preserve"> for Molecular Medicine in the Helmholtz Association (MDC), Berlin,</w:t>
      </w:r>
      <w:bookmarkEnd w:id="3"/>
      <w:r w:rsidRPr="00E84D60">
        <w:rPr>
          <w:rFonts w:cs="Arial"/>
          <w:sz w:val="18"/>
          <w:szCs w:val="18"/>
          <w:lang w:val="en-GB"/>
        </w:rPr>
        <w:t xml:space="preserve"> Germany</w:t>
      </w:r>
    </w:p>
    <w:p w14:paraId="31E24BB9" w14:textId="77777777" w:rsidR="00103540" w:rsidRPr="00E84D60" w:rsidRDefault="00103540" w:rsidP="008938B6">
      <w:pPr>
        <w:pStyle w:val="Listenabsatz"/>
        <w:numPr>
          <w:ilvl w:val="0"/>
          <w:numId w:val="22"/>
        </w:numPr>
        <w:suppressAutoHyphens/>
        <w:spacing w:after="159" w:line="240" w:lineRule="auto"/>
        <w:ind w:left="426"/>
        <w:contextualSpacing w:val="0"/>
        <w:textAlignment w:val="baseline"/>
        <w:rPr>
          <w:rFonts w:cs="Arial"/>
          <w:sz w:val="18"/>
          <w:szCs w:val="18"/>
          <w:lang w:val="en-GB"/>
        </w:rPr>
      </w:pPr>
      <w:r w:rsidRPr="00E84D60">
        <w:rPr>
          <w:rFonts w:cs="Arial"/>
          <w:sz w:val="18"/>
          <w:szCs w:val="18"/>
          <w:lang w:val="en-GB"/>
        </w:rPr>
        <w:t>Faculty of Health at Department of Medicine, Witten/</w:t>
      </w:r>
      <w:proofErr w:type="spellStart"/>
      <w:r w:rsidRPr="00E84D60">
        <w:rPr>
          <w:rFonts w:cs="Arial"/>
          <w:sz w:val="18"/>
          <w:szCs w:val="18"/>
          <w:lang w:val="en-GB"/>
        </w:rPr>
        <w:t>Herdecke</w:t>
      </w:r>
      <w:proofErr w:type="spellEnd"/>
      <w:r w:rsidRPr="00E84D60">
        <w:rPr>
          <w:rFonts w:cs="Arial"/>
          <w:sz w:val="18"/>
          <w:szCs w:val="18"/>
          <w:lang w:val="en-GB"/>
        </w:rPr>
        <w:t xml:space="preserve"> University</w:t>
      </w:r>
    </w:p>
    <w:p w14:paraId="517FD8CA" w14:textId="77777777" w:rsidR="00103540" w:rsidRPr="00E84D60" w:rsidRDefault="00103540" w:rsidP="008938B6">
      <w:pPr>
        <w:pStyle w:val="Listenabsatz"/>
        <w:numPr>
          <w:ilvl w:val="0"/>
          <w:numId w:val="22"/>
        </w:numPr>
        <w:suppressAutoHyphens/>
        <w:spacing w:after="159" w:line="240" w:lineRule="auto"/>
        <w:ind w:left="426"/>
        <w:contextualSpacing w:val="0"/>
        <w:textAlignment w:val="baseline"/>
        <w:rPr>
          <w:rFonts w:cs="Arial"/>
          <w:sz w:val="18"/>
          <w:szCs w:val="18"/>
          <w:lang w:val="en-GB"/>
        </w:rPr>
      </w:pPr>
      <w:r w:rsidRPr="00E84D60">
        <w:rPr>
          <w:rFonts w:cs="Arial"/>
          <w:sz w:val="18"/>
          <w:szCs w:val="18"/>
          <w:lang w:val="en-GB"/>
        </w:rPr>
        <w:t xml:space="preserve">Swiss Data Science </w:t>
      </w:r>
      <w:proofErr w:type="spellStart"/>
      <w:r w:rsidRPr="00E84D60">
        <w:rPr>
          <w:rFonts w:cs="Arial"/>
          <w:sz w:val="18"/>
          <w:szCs w:val="18"/>
          <w:lang w:val="en-GB"/>
        </w:rPr>
        <w:t>Center</w:t>
      </w:r>
      <w:proofErr w:type="spellEnd"/>
      <w:r w:rsidRPr="00E84D60">
        <w:rPr>
          <w:rFonts w:cs="Arial"/>
          <w:sz w:val="18"/>
          <w:szCs w:val="18"/>
          <w:lang w:val="en-GB"/>
        </w:rPr>
        <w:t xml:space="preserve"> (SDSC), ETH Zurich, Zurich, Switzerland</w:t>
      </w:r>
    </w:p>
    <w:p w14:paraId="30AC9C65" w14:textId="77777777" w:rsidR="00103540" w:rsidRPr="00E84D60" w:rsidRDefault="00103540" w:rsidP="008938B6">
      <w:pPr>
        <w:pStyle w:val="Listenabsatz"/>
        <w:numPr>
          <w:ilvl w:val="0"/>
          <w:numId w:val="22"/>
        </w:numPr>
        <w:suppressAutoHyphens/>
        <w:spacing w:after="159" w:line="240" w:lineRule="auto"/>
        <w:ind w:left="426"/>
        <w:contextualSpacing w:val="0"/>
        <w:textAlignment w:val="baseline"/>
        <w:rPr>
          <w:rFonts w:cs="Arial"/>
          <w:sz w:val="18"/>
          <w:szCs w:val="18"/>
          <w:lang w:val="en-GB"/>
        </w:rPr>
      </w:pPr>
      <w:r w:rsidRPr="00E84D60">
        <w:rPr>
          <w:rFonts w:cs="Arial"/>
          <w:sz w:val="18"/>
          <w:szCs w:val="18"/>
          <w:lang w:val="en-GB"/>
        </w:rPr>
        <w:t>Department of Psychiatry, University Medical-</w:t>
      </w:r>
      <w:proofErr w:type="spellStart"/>
      <w:r w:rsidRPr="00E84D60">
        <w:rPr>
          <w:rFonts w:cs="Arial"/>
          <w:sz w:val="18"/>
          <w:szCs w:val="18"/>
          <w:lang w:val="en-GB"/>
        </w:rPr>
        <w:t>Center</w:t>
      </w:r>
      <w:proofErr w:type="spellEnd"/>
      <w:r w:rsidRPr="00E84D60">
        <w:rPr>
          <w:rFonts w:cs="Arial"/>
          <w:sz w:val="18"/>
          <w:szCs w:val="18"/>
          <w:lang w:val="en-GB"/>
        </w:rPr>
        <w:t xml:space="preserve"> Hamburg-Eppendorf, Hamburg, Germany</w:t>
      </w:r>
    </w:p>
    <w:p w14:paraId="68F88E74" w14:textId="77777777" w:rsidR="00103540" w:rsidRPr="00E84D60" w:rsidRDefault="00103540" w:rsidP="008938B6">
      <w:pPr>
        <w:pStyle w:val="Listenabsatz"/>
        <w:numPr>
          <w:ilvl w:val="0"/>
          <w:numId w:val="22"/>
        </w:numPr>
        <w:suppressAutoHyphens/>
        <w:spacing w:after="159" w:line="240" w:lineRule="auto"/>
        <w:ind w:left="426"/>
        <w:contextualSpacing w:val="0"/>
        <w:textAlignment w:val="baseline"/>
        <w:rPr>
          <w:rFonts w:cs="Arial"/>
          <w:sz w:val="18"/>
          <w:szCs w:val="18"/>
          <w:lang w:val="en-GB"/>
        </w:rPr>
      </w:pPr>
      <w:r w:rsidRPr="00E84D60">
        <w:rPr>
          <w:rFonts w:cs="Arial"/>
          <w:sz w:val="18"/>
          <w:szCs w:val="18"/>
          <w:lang w:val="en-GB"/>
        </w:rPr>
        <w:t>Institute of Human Genetics, University of Bonn, Bonn, Germany</w:t>
      </w:r>
    </w:p>
    <w:p w14:paraId="227DE816" w14:textId="77777777" w:rsidR="00103540" w:rsidRPr="00E84D60" w:rsidRDefault="00103540" w:rsidP="008938B6">
      <w:pPr>
        <w:pStyle w:val="Listenabsatz"/>
        <w:numPr>
          <w:ilvl w:val="0"/>
          <w:numId w:val="22"/>
        </w:numPr>
        <w:suppressAutoHyphens/>
        <w:spacing w:after="159" w:line="240" w:lineRule="auto"/>
        <w:ind w:left="426"/>
        <w:contextualSpacing w:val="0"/>
        <w:textAlignment w:val="baseline"/>
        <w:rPr>
          <w:rFonts w:cs="Arial"/>
          <w:sz w:val="18"/>
          <w:szCs w:val="18"/>
          <w:lang w:val="en-GB"/>
        </w:rPr>
      </w:pPr>
      <w:r w:rsidRPr="00E84D60">
        <w:rPr>
          <w:rFonts w:cs="Arial"/>
          <w:sz w:val="18"/>
          <w:szCs w:val="18"/>
          <w:lang w:val="en-GB"/>
        </w:rPr>
        <w:t xml:space="preserve">Berlin Institute of Health at Charité–Universitätsmedizin Berlin, BIH Academy, (Digital) Clinician Scientist Program, Berlin, Germany </w:t>
      </w:r>
    </w:p>
    <w:p w14:paraId="533D55B4" w14:textId="77777777" w:rsidR="00103540" w:rsidRPr="00E84D60" w:rsidRDefault="00103540" w:rsidP="008938B6">
      <w:pPr>
        <w:pStyle w:val="Listenabsatz"/>
        <w:numPr>
          <w:ilvl w:val="0"/>
          <w:numId w:val="22"/>
        </w:numPr>
        <w:suppressAutoHyphens/>
        <w:spacing w:after="159" w:line="240" w:lineRule="auto"/>
        <w:ind w:left="426"/>
        <w:contextualSpacing w:val="0"/>
        <w:textAlignment w:val="baseline"/>
        <w:rPr>
          <w:rFonts w:cs="Arial"/>
          <w:sz w:val="18"/>
          <w:szCs w:val="18"/>
          <w:lang w:val="en-GB"/>
        </w:rPr>
      </w:pPr>
      <w:r w:rsidRPr="00E84D60">
        <w:rPr>
          <w:rFonts w:cs="Arial"/>
          <w:sz w:val="18"/>
          <w:szCs w:val="18"/>
          <w:lang w:val="en-GB"/>
        </w:rPr>
        <w:t xml:space="preserve">Department of Radiology and Brain </w:t>
      </w:r>
      <w:proofErr w:type="spellStart"/>
      <w:r w:rsidRPr="00E84D60">
        <w:rPr>
          <w:rFonts w:cs="Arial"/>
          <w:sz w:val="18"/>
          <w:szCs w:val="18"/>
          <w:lang w:val="en-GB"/>
        </w:rPr>
        <w:t>Center</w:t>
      </w:r>
      <w:proofErr w:type="spellEnd"/>
      <w:r w:rsidRPr="00E84D60">
        <w:rPr>
          <w:rFonts w:cs="Arial"/>
          <w:sz w:val="18"/>
          <w:szCs w:val="18"/>
          <w:lang w:val="en-GB"/>
        </w:rPr>
        <w:t xml:space="preserve"> Rudolf Magnus, University Medical </w:t>
      </w:r>
      <w:proofErr w:type="spellStart"/>
      <w:r w:rsidRPr="00E84D60">
        <w:rPr>
          <w:rFonts w:cs="Arial"/>
          <w:sz w:val="18"/>
          <w:szCs w:val="18"/>
          <w:lang w:val="en-GB"/>
        </w:rPr>
        <w:t>Center</w:t>
      </w:r>
      <w:proofErr w:type="spellEnd"/>
      <w:r w:rsidRPr="00E84D60">
        <w:rPr>
          <w:rFonts w:cs="Arial"/>
          <w:sz w:val="18"/>
          <w:szCs w:val="18"/>
          <w:lang w:val="en-GB"/>
        </w:rPr>
        <w:t xml:space="preserve"> Utrecht (UMC), Utrecht, Netherlands</w:t>
      </w:r>
    </w:p>
    <w:p w14:paraId="730DBFB1" w14:textId="77777777" w:rsidR="00103540" w:rsidRPr="00E84D60" w:rsidRDefault="00103540" w:rsidP="008938B6">
      <w:pPr>
        <w:pStyle w:val="Listenabsatz"/>
        <w:numPr>
          <w:ilvl w:val="0"/>
          <w:numId w:val="22"/>
        </w:numPr>
        <w:suppressAutoHyphens/>
        <w:spacing w:after="159" w:line="240" w:lineRule="auto"/>
        <w:ind w:left="426"/>
        <w:contextualSpacing w:val="0"/>
        <w:textAlignment w:val="baseline"/>
        <w:rPr>
          <w:rFonts w:cs="Arial"/>
          <w:sz w:val="18"/>
          <w:szCs w:val="18"/>
          <w:lang w:val="en-GB"/>
        </w:rPr>
      </w:pPr>
      <w:r w:rsidRPr="00E84D60">
        <w:rPr>
          <w:rFonts w:cs="Arial"/>
          <w:sz w:val="18"/>
          <w:szCs w:val="18"/>
          <w:lang w:val="en-GB"/>
        </w:rPr>
        <w:t>Division of Medical Genetics, University Hospital, Basel, Switzerland</w:t>
      </w:r>
    </w:p>
    <w:p w14:paraId="717FD951" w14:textId="77777777" w:rsidR="00103540" w:rsidRPr="00E84D60" w:rsidRDefault="00103540" w:rsidP="008938B6">
      <w:pPr>
        <w:pStyle w:val="Listenabsatz"/>
        <w:numPr>
          <w:ilvl w:val="0"/>
          <w:numId w:val="22"/>
        </w:numPr>
        <w:suppressAutoHyphens/>
        <w:spacing w:after="159" w:line="240" w:lineRule="auto"/>
        <w:ind w:left="426"/>
        <w:contextualSpacing w:val="0"/>
        <w:textAlignment w:val="baseline"/>
        <w:rPr>
          <w:rFonts w:cs="Arial"/>
          <w:sz w:val="18"/>
          <w:szCs w:val="18"/>
          <w:lang w:val="en-GB"/>
        </w:rPr>
      </w:pPr>
      <w:r w:rsidRPr="00E84D60">
        <w:rPr>
          <w:rFonts w:cs="Arial"/>
          <w:sz w:val="18"/>
          <w:szCs w:val="18"/>
          <w:lang w:val="en-GB"/>
        </w:rPr>
        <w:t>Human Genetics Research Group, Department of Biomedicine, University of Basel, Basel, Switzerland</w:t>
      </w:r>
    </w:p>
    <w:p w14:paraId="50C0E78B" w14:textId="77777777" w:rsidR="00103540" w:rsidRPr="00E84D60" w:rsidRDefault="00103540" w:rsidP="008938B6">
      <w:pPr>
        <w:pStyle w:val="Listenabsatz"/>
        <w:numPr>
          <w:ilvl w:val="0"/>
          <w:numId w:val="22"/>
        </w:numPr>
        <w:suppressAutoHyphens/>
        <w:spacing w:after="159" w:line="240" w:lineRule="auto"/>
        <w:ind w:left="426"/>
        <w:contextualSpacing w:val="0"/>
        <w:textAlignment w:val="baseline"/>
        <w:rPr>
          <w:rFonts w:cs="Arial"/>
          <w:sz w:val="18"/>
          <w:szCs w:val="18"/>
          <w:lang w:val="en-GB"/>
        </w:rPr>
      </w:pPr>
      <w:r w:rsidRPr="00E84D60">
        <w:rPr>
          <w:rFonts w:cs="Arial"/>
          <w:sz w:val="18"/>
          <w:szCs w:val="18"/>
          <w:lang w:val="en-GB"/>
        </w:rPr>
        <w:t>Biobank Technology Platform, Max-Delbrück-</w:t>
      </w:r>
      <w:proofErr w:type="spellStart"/>
      <w:r w:rsidRPr="00E84D60">
        <w:rPr>
          <w:rFonts w:cs="Arial"/>
          <w:sz w:val="18"/>
          <w:szCs w:val="18"/>
          <w:lang w:val="en-GB"/>
        </w:rPr>
        <w:t>Center</w:t>
      </w:r>
      <w:proofErr w:type="spellEnd"/>
      <w:r w:rsidRPr="00E84D60">
        <w:rPr>
          <w:rFonts w:cs="Arial"/>
          <w:sz w:val="18"/>
          <w:szCs w:val="18"/>
          <w:lang w:val="en-GB"/>
        </w:rPr>
        <w:t xml:space="preserve"> for Molecular Medicine in the Helmholtz Association (MDC), Berlin, Germany</w:t>
      </w:r>
    </w:p>
    <w:p w14:paraId="137FA7B9" w14:textId="77777777" w:rsidR="00103540" w:rsidRPr="00E84D60" w:rsidRDefault="00103540" w:rsidP="008938B6">
      <w:pPr>
        <w:pStyle w:val="Listenabsatz"/>
        <w:numPr>
          <w:ilvl w:val="0"/>
          <w:numId w:val="22"/>
        </w:numPr>
        <w:suppressAutoHyphens/>
        <w:spacing w:after="159" w:line="240" w:lineRule="auto"/>
        <w:ind w:left="426"/>
        <w:contextualSpacing w:val="0"/>
        <w:textAlignment w:val="baseline"/>
        <w:rPr>
          <w:rFonts w:cs="Arial"/>
          <w:sz w:val="18"/>
          <w:szCs w:val="18"/>
          <w:lang w:val="en-GB"/>
        </w:rPr>
      </w:pPr>
      <w:r w:rsidRPr="00E84D60">
        <w:rPr>
          <w:rFonts w:cs="Arial"/>
          <w:sz w:val="18"/>
          <w:szCs w:val="18"/>
          <w:lang w:val="en-GB"/>
        </w:rPr>
        <w:lastRenderedPageBreak/>
        <w:t>Berlin Institute of Health at Charité–Universitätsmedizin Berlin, Core Facility Biobank, Berlin, Germany</w:t>
      </w:r>
    </w:p>
    <w:p w14:paraId="23523116" w14:textId="77777777" w:rsidR="00103540" w:rsidRPr="00E84D60" w:rsidRDefault="00103540" w:rsidP="008938B6">
      <w:pPr>
        <w:pStyle w:val="Listenabsatz"/>
        <w:numPr>
          <w:ilvl w:val="0"/>
          <w:numId w:val="22"/>
        </w:numPr>
        <w:suppressAutoHyphens/>
        <w:spacing w:after="159" w:line="240" w:lineRule="auto"/>
        <w:ind w:left="426"/>
        <w:contextualSpacing w:val="0"/>
        <w:textAlignment w:val="baseline"/>
        <w:rPr>
          <w:rFonts w:cs="Arial"/>
          <w:sz w:val="18"/>
          <w:szCs w:val="18"/>
          <w:lang w:val="en-GB"/>
        </w:rPr>
      </w:pPr>
      <w:r w:rsidRPr="00E84D60">
        <w:rPr>
          <w:rFonts w:cs="Arial"/>
          <w:sz w:val="18"/>
          <w:szCs w:val="18"/>
          <w:lang w:val="en-GB"/>
        </w:rPr>
        <w:t xml:space="preserve">Department of Intensive Care Medicine and Brain </w:t>
      </w:r>
      <w:proofErr w:type="spellStart"/>
      <w:r w:rsidRPr="00E84D60">
        <w:rPr>
          <w:rFonts w:cs="Arial"/>
          <w:sz w:val="18"/>
          <w:szCs w:val="18"/>
          <w:lang w:val="en-GB"/>
        </w:rPr>
        <w:t>Center</w:t>
      </w:r>
      <w:proofErr w:type="spellEnd"/>
      <w:r w:rsidRPr="00E84D60">
        <w:rPr>
          <w:rFonts w:cs="Arial"/>
          <w:sz w:val="18"/>
          <w:szCs w:val="18"/>
          <w:lang w:val="en-GB"/>
        </w:rPr>
        <w:t xml:space="preserve">, University Medical </w:t>
      </w:r>
      <w:proofErr w:type="spellStart"/>
      <w:r w:rsidRPr="00E84D60">
        <w:rPr>
          <w:rFonts w:cs="Arial"/>
          <w:sz w:val="18"/>
          <w:szCs w:val="18"/>
          <w:lang w:val="en-GB"/>
        </w:rPr>
        <w:t>Center</w:t>
      </w:r>
      <w:proofErr w:type="spellEnd"/>
      <w:r w:rsidRPr="00E84D60">
        <w:rPr>
          <w:rFonts w:cs="Arial"/>
          <w:sz w:val="18"/>
          <w:szCs w:val="18"/>
          <w:lang w:val="en-GB"/>
        </w:rPr>
        <w:t xml:space="preserve"> Utrecht (UMC), Utrecht University, Utrecht, the Netherlands</w:t>
      </w:r>
    </w:p>
    <w:p w14:paraId="2331DA68" w14:textId="77777777" w:rsidR="00103540" w:rsidRPr="00E84D60" w:rsidRDefault="00103540" w:rsidP="008938B6">
      <w:pPr>
        <w:pStyle w:val="Listenabsatz"/>
        <w:numPr>
          <w:ilvl w:val="0"/>
          <w:numId w:val="22"/>
        </w:numPr>
        <w:suppressAutoHyphens/>
        <w:spacing w:after="159" w:line="240" w:lineRule="auto"/>
        <w:ind w:left="426"/>
        <w:contextualSpacing w:val="0"/>
        <w:textAlignment w:val="baseline"/>
        <w:rPr>
          <w:rFonts w:cs="Arial"/>
          <w:sz w:val="18"/>
          <w:szCs w:val="18"/>
          <w:lang w:val="en-GB"/>
        </w:rPr>
      </w:pPr>
      <w:proofErr w:type="spellStart"/>
      <w:r w:rsidRPr="00E84D60">
        <w:rPr>
          <w:rFonts w:cs="Arial"/>
          <w:sz w:val="18"/>
          <w:szCs w:val="18"/>
          <w:lang w:val="en-GB"/>
        </w:rPr>
        <w:t>AdaLab</w:t>
      </w:r>
      <w:proofErr w:type="spellEnd"/>
      <w:r w:rsidRPr="00E84D60">
        <w:rPr>
          <w:rFonts w:cs="Arial"/>
          <w:sz w:val="18"/>
          <w:szCs w:val="18"/>
          <w:lang w:val="en-GB"/>
        </w:rPr>
        <w:t xml:space="preserve"> UG, Hamburg, Germany</w:t>
      </w:r>
    </w:p>
    <w:p w14:paraId="4A949136" w14:textId="77777777" w:rsidR="00103540" w:rsidRPr="00E84D60" w:rsidRDefault="00103540" w:rsidP="008938B6">
      <w:pPr>
        <w:pStyle w:val="Listenabsatz"/>
        <w:numPr>
          <w:ilvl w:val="0"/>
          <w:numId w:val="22"/>
        </w:numPr>
        <w:suppressAutoHyphens/>
        <w:spacing w:after="159" w:line="240" w:lineRule="auto"/>
        <w:ind w:left="426"/>
        <w:contextualSpacing w:val="0"/>
        <w:textAlignment w:val="baseline"/>
        <w:rPr>
          <w:rFonts w:cs="Arial"/>
          <w:sz w:val="18"/>
          <w:szCs w:val="18"/>
          <w:lang w:val="en-GB"/>
        </w:rPr>
      </w:pPr>
      <w:proofErr w:type="spellStart"/>
      <w:r w:rsidRPr="00E84D60">
        <w:rPr>
          <w:rFonts w:cs="Arial"/>
          <w:sz w:val="18"/>
          <w:szCs w:val="18"/>
          <w:lang w:val="en-GB"/>
        </w:rPr>
        <w:t>Pharmaimage</w:t>
      </w:r>
      <w:proofErr w:type="spellEnd"/>
      <w:r w:rsidRPr="00E84D60">
        <w:rPr>
          <w:rFonts w:cs="Arial"/>
          <w:sz w:val="18"/>
          <w:szCs w:val="18"/>
          <w:lang w:val="en-GB"/>
        </w:rPr>
        <w:t xml:space="preserve"> Biomarker Solutions Inc., Cambridge, USA</w:t>
      </w:r>
    </w:p>
    <w:p w14:paraId="40939EC2" w14:textId="77777777" w:rsidR="00103540" w:rsidRPr="00E84D60" w:rsidRDefault="00103540" w:rsidP="008938B6">
      <w:pPr>
        <w:pStyle w:val="Listenabsatz"/>
        <w:numPr>
          <w:ilvl w:val="0"/>
          <w:numId w:val="22"/>
        </w:numPr>
        <w:suppressAutoHyphens/>
        <w:spacing w:after="159" w:line="240" w:lineRule="auto"/>
        <w:ind w:left="426"/>
        <w:contextualSpacing w:val="0"/>
        <w:textAlignment w:val="baseline"/>
        <w:rPr>
          <w:rFonts w:cs="Arial"/>
          <w:sz w:val="18"/>
          <w:szCs w:val="18"/>
          <w:lang w:val="en-GB"/>
        </w:rPr>
      </w:pPr>
      <w:r w:rsidRPr="00E84D60">
        <w:rPr>
          <w:rFonts w:cs="Arial"/>
          <w:sz w:val="18"/>
          <w:szCs w:val="18"/>
          <w:lang w:val="en-GB"/>
        </w:rPr>
        <w:t xml:space="preserve">Charité–Universitätsmedizin Berlin, corporate member of </w:t>
      </w:r>
      <w:proofErr w:type="spellStart"/>
      <w:r w:rsidRPr="00E84D60">
        <w:rPr>
          <w:rFonts w:cs="Arial"/>
          <w:sz w:val="18"/>
          <w:szCs w:val="18"/>
          <w:lang w:val="en-GB"/>
        </w:rPr>
        <w:t>Freie</w:t>
      </w:r>
      <w:proofErr w:type="spellEnd"/>
      <w:r w:rsidRPr="00E84D60">
        <w:rPr>
          <w:rFonts w:cs="Arial"/>
          <w:sz w:val="18"/>
          <w:szCs w:val="18"/>
          <w:lang w:val="en-GB"/>
        </w:rPr>
        <w:t xml:space="preserve"> Universität Berlin and Humboldt-Universität </w:t>
      </w:r>
      <w:proofErr w:type="spellStart"/>
      <w:r w:rsidRPr="00E84D60">
        <w:rPr>
          <w:rFonts w:cs="Arial"/>
          <w:sz w:val="18"/>
          <w:szCs w:val="18"/>
          <w:lang w:val="en-GB"/>
        </w:rPr>
        <w:t>zu</w:t>
      </w:r>
      <w:proofErr w:type="spellEnd"/>
      <w:r w:rsidRPr="00E84D60">
        <w:rPr>
          <w:rFonts w:cs="Arial"/>
          <w:sz w:val="18"/>
          <w:szCs w:val="18"/>
          <w:lang w:val="en-GB"/>
        </w:rPr>
        <w:t xml:space="preserve"> Berlin, Institute of Biometry and Clinical Epidemiology, </w:t>
      </w:r>
      <w:proofErr w:type="spellStart"/>
      <w:r w:rsidRPr="00E84D60">
        <w:rPr>
          <w:rFonts w:cs="Arial"/>
          <w:sz w:val="18"/>
          <w:szCs w:val="18"/>
          <w:lang w:val="en-GB"/>
        </w:rPr>
        <w:t>Charitéplatz</w:t>
      </w:r>
      <w:proofErr w:type="spellEnd"/>
      <w:r w:rsidRPr="00E84D60">
        <w:rPr>
          <w:rFonts w:cs="Arial"/>
          <w:sz w:val="18"/>
          <w:szCs w:val="18"/>
          <w:lang w:val="en-GB"/>
        </w:rPr>
        <w:t xml:space="preserve"> 10117 Berlin</w:t>
      </w:r>
    </w:p>
    <w:p w14:paraId="7A3E3FA8" w14:textId="77777777" w:rsidR="00103540" w:rsidRPr="00E84D60" w:rsidRDefault="00103540" w:rsidP="008938B6">
      <w:pPr>
        <w:pStyle w:val="Listenabsatz"/>
        <w:numPr>
          <w:ilvl w:val="0"/>
          <w:numId w:val="22"/>
        </w:numPr>
        <w:suppressAutoHyphens/>
        <w:spacing w:after="159" w:line="240" w:lineRule="auto"/>
        <w:ind w:left="426"/>
        <w:contextualSpacing w:val="0"/>
        <w:textAlignment w:val="baseline"/>
        <w:rPr>
          <w:rFonts w:cs="Arial"/>
          <w:sz w:val="18"/>
          <w:szCs w:val="18"/>
          <w:lang w:val="en-GB"/>
        </w:rPr>
      </w:pPr>
      <w:r w:rsidRPr="00E84D60">
        <w:rPr>
          <w:rFonts w:cs="Arial"/>
          <w:sz w:val="18"/>
          <w:szCs w:val="18"/>
          <w:lang w:val="en-GB"/>
        </w:rPr>
        <w:t>Hochschule Osnabrück, University of Applied Sciences, Osnabrück, Germany</w:t>
      </w:r>
    </w:p>
    <w:p w14:paraId="411CFF4D" w14:textId="77777777" w:rsidR="00103540" w:rsidRPr="00E84D60" w:rsidRDefault="00103540" w:rsidP="008938B6">
      <w:pPr>
        <w:pStyle w:val="Listenabsatz"/>
        <w:numPr>
          <w:ilvl w:val="0"/>
          <w:numId w:val="22"/>
        </w:numPr>
        <w:suppressAutoHyphens/>
        <w:spacing w:after="159" w:line="240" w:lineRule="auto"/>
        <w:ind w:left="426"/>
        <w:contextualSpacing w:val="0"/>
        <w:textAlignment w:val="baseline"/>
        <w:rPr>
          <w:rFonts w:cs="Arial"/>
          <w:sz w:val="18"/>
          <w:szCs w:val="18"/>
          <w:lang w:val="en-GB"/>
        </w:rPr>
      </w:pPr>
      <w:r w:rsidRPr="00E84D60">
        <w:rPr>
          <w:rFonts w:cs="Arial"/>
          <w:sz w:val="18"/>
          <w:szCs w:val="18"/>
          <w:lang w:val="en-GB"/>
        </w:rPr>
        <w:t xml:space="preserve">Department of Orthopaedics and Trauma Surgery, Musculoskeletal University </w:t>
      </w:r>
      <w:proofErr w:type="spellStart"/>
      <w:r w:rsidRPr="00E84D60">
        <w:rPr>
          <w:rFonts w:cs="Arial"/>
          <w:sz w:val="18"/>
          <w:szCs w:val="18"/>
          <w:lang w:val="en-GB"/>
        </w:rPr>
        <w:t>Center</w:t>
      </w:r>
      <w:proofErr w:type="spellEnd"/>
      <w:r w:rsidRPr="00E84D60">
        <w:rPr>
          <w:rFonts w:cs="Arial"/>
          <w:sz w:val="18"/>
          <w:szCs w:val="18"/>
          <w:lang w:val="en-GB"/>
        </w:rPr>
        <w:t xml:space="preserve"> Munich (MUM), LMU University Hospital, LMU Munich, Munich, Germany</w:t>
      </w:r>
    </w:p>
    <w:p w14:paraId="107AFCC6" w14:textId="77777777" w:rsidR="00103540" w:rsidRPr="00E84D60" w:rsidRDefault="00103540" w:rsidP="008938B6">
      <w:pPr>
        <w:pStyle w:val="Listenabsatz"/>
        <w:numPr>
          <w:ilvl w:val="0"/>
          <w:numId w:val="22"/>
        </w:numPr>
        <w:suppressAutoHyphens/>
        <w:spacing w:after="159" w:line="240" w:lineRule="auto"/>
        <w:ind w:left="426"/>
        <w:contextualSpacing w:val="0"/>
        <w:textAlignment w:val="baseline"/>
        <w:rPr>
          <w:rFonts w:cs="Arial"/>
          <w:sz w:val="18"/>
          <w:szCs w:val="18"/>
          <w:lang w:val="en-GB"/>
        </w:rPr>
      </w:pPr>
      <w:proofErr w:type="spellStart"/>
      <w:r w:rsidRPr="00E84D60">
        <w:rPr>
          <w:rFonts w:cs="Arial"/>
          <w:sz w:val="18"/>
          <w:szCs w:val="18"/>
          <w:lang w:val="en-GB"/>
        </w:rPr>
        <w:t>Hasso</w:t>
      </w:r>
      <w:proofErr w:type="spellEnd"/>
      <w:r w:rsidRPr="00E84D60">
        <w:rPr>
          <w:rFonts w:cs="Arial"/>
          <w:sz w:val="18"/>
          <w:szCs w:val="18"/>
          <w:lang w:val="en-GB"/>
        </w:rPr>
        <w:t>-Plattner Institute, University of Potsdam, Potsdam, Germany</w:t>
      </w:r>
    </w:p>
    <w:p w14:paraId="593FFC90" w14:textId="77777777" w:rsidR="00103540" w:rsidRPr="00E84D60" w:rsidRDefault="00103540" w:rsidP="008938B6">
      <w:pPr>
        <w:pStyle w:val="Listenabsatz"/>
        <w:numPr>
          <w:ilvl w:val="0"/>
          <w:numId w:val="22"/>
        </w:numPr>
        <w:suppressAutoHyphens/>
        <w:spacing w:after="159" w:line="240" w:lineRule="auto"/>
        <w:ind w:left="426"/>
        <w:contextualSpacing w:val="0"/>
        <w:textAlignment w:val="baseline"/>
        <w:rPr>
          <w:rFonts w:cs="Arial"/>
          <w:sz w:val="18"/>
          <w:szCs w:val="18"/>
          <w:lang w:val="en-GB"/>
        </w:rPr>
      </w:pPr>
      <w:r w:rsidRPr="00E84D60">
        <w:rPr>
          <w:rFonts w:cs="Arial"/>
          <w:sz w:val="18"/>
          <w:szCs w:val="18"/>
          <w:lang w:val="en-GB"/>
        </w:rPr>
        <w:t>Neurosciences/Trauma Critical Care Unit, Cambridge University Hospitals NHS Foundation Trust, Cambridge, United Kingdom</w:t>
      </w:r>
    </w:p>
    <w:p w14:paraId="06C908D7" w14:textId="77777777" w:rsidR="00103540" w:rsidRPr="00E84D60" w:rsidRDefault="00103540" w:rsidP="008938B6">
      <w:pPr>
        <w:pStyle w:val="Listenabsatz"/>
        <w:numPr>
          <w:ilvl w:val="0"/>
          <w:numId w:val="22"/>
        </w:numPr>
        <w:suppressAutoHyphens/>
        <w:spacing w:after="159" w:line="240" w:lineRule="auto"/>
        <w:ind w:left="426"/>
        <w:contextualSpacing w:val="0"/>
        <w:textAlignment w:val="baseline"/>
        <w:rPr>
          <w:rFonts w:cs="Arial"/>
          <w:sz w:val="18"/>
          <w:szCs w:val="18"/>
          <w:lang w:val="en-GB"/>
        </w:rPr>
      </w:pPr>
      <w:r w:rsidRPr="00E84D60">
        <w:rPr>
          <w:rFonts w:cs="Arial"/>
          <w:sz w:val="18"/>
          <w:szCs w:val="18"/>
          <w:lang w:val="en-GB"/>
        </w:rPr>
        <w:t>Division of Anaesthesia, Department of Medicine, University of Cambridge, Cambridge, United Kingdom</w:t>
      </w:r>
    </w:p>
    <w:p w14:paraId="6964E27D" w14:textId="77777777" w:rsidR="00103540" w:rsidRPr="00E84D60" w:rsidRDefault="00103540" w:rsidP="008938B6">
      <w:pPr>
        <w:pStyle w:val="Listenabsatz"/>
        <w:numPr>
          <w:ilvl w:val="0"/>
          <w:numId w:val="22"/>
        </w:numPr>
        <w:suppressAutoHyphens/>
        <w:spacing w:after="159" w:line="240" w:lineRule="auto"/>
        <w:ind w:left="426"/>
        <w:contextualSpacing w:val="0"/>
        <w:textAlignment w:val="baseline"/>
        <w:rPr>
          <w:rFonts w:cs="Arial"/>
          <w:sz w:val="18"/>
          <w:szCs w:val="18"/>
          <w:lang w:val="en-GB"/>
        </w:rPr>
      </w:pPr>
      <w:r w:rsidRPr="00E84D60">
        <w:rPr>
          <w:rFonts w:cs="Arial"/>
          <w:sz w:val="18"/>
          <w:szCs w:val="18"/>
          <w:lang w:val="en-GB"/>
        </w:rPr>
        <w:t>Department of Medicine, University of Cambridge</w:t>
      </w:r>
    </w:p>
    <w:p w14:paraId="5E51D310" w14:textId="77777777" w:rsidR="00103540" w:rsidRPr="00E84D60" w:rsidRDefault="00103540" w:rsidP="008938B6">
      <w:pPr>
        <w:pStyle w:val="Listenabsatz"/>
        <w:numPr>
          <w:ilvl w:val="0"/>
          <w:numId w:val="22"/>
        </w:numPr>
        <w:suppressAutoHyphens/>
        <w:spacing w:after="159" w:line="240" w:lineRule="auto"/>
        <w:ind w:left="426"/>
        <w:contextualSpacing w:val="0"/>
        <w:textAlignment w:val="baseline"/>
        <w:rPr>
          <w:rFonts w:cs="Arial"/>
          <w:sz w:val="18"/>
          <w:szCs w:val="18"/>
          <w:lang w:val="en-GB"/>
        </w:rPr>
      </w:pPr>
      <w:r w:rsidRPr="00E84D60">
        <w:rPr>
          <w:rFonts w:cs="Arial"/>
          <w:sz w:val="18"/>
          <w:szCs w:val="18"/>
          <w:lang w:val="en-GB"/>
        </w:rPr>
        <w:t xml:space="preserve">Department of Radiology and Nuclear Medicine, Amsterdam University Medical </w:t>
      </w:r>
      <w:proofErr w:type="spellStart"/>
      <w:r w:rsidRPr="00E84D60">
        <w:rPr>
          <w:rFonts w:cs="Arial"/>
          <w:sz w:val="18"/>
          <w:szCs w:val="18"/>
          <w:lang w:val="en-GB"/>
        </w:rPr>
        <w:t>Center</w:t>
      </w:r>
      <w:proofErr w:type="spellEnd"/>
      <w:r w:rsidRPr="00E84D60">
        <w:rPr>
          <w:rFonts w:cs="Arial"/>
          <w:sz w:val="18"/>
          <w:szCs w:val="18"/>
          <w:lang w:val="en-GB"/>
        </w:rPr>
        <w:t>, Amsterdam, The Netherlands</w:t>
      </w:r>
    </w:p>
    <w:p w14:paraId="041AFE1C" w14:textId="77777777" w:rsidR="00103540" w:rsidRPr="00E84D60" w:rsidRDefault="00103540" w:rsidP="008938B6">
      <w:pPr>
        <w:pStyle w:val="Listenabsatz"/>
        <w:numPr>
          <w:ilvl w:val="0"/>
          <w:numId w:val="22"/>
        </w:numPr>
        <w:suppressAutoHyphens/>
        <w:spacing w:after="159" w:line="240" w:lineRule="auto"/>
        <w:ind w:left="426"/>
        <w:contextualSpacing w:val="0"/>
        <w:textAlignment w:val="baseline"/>
        <w:rPr>
          <w:rFonts w:cs="Arial"/>
          <w:sz w:val="18"/>
          <w:szCs w:val="18"/>
          <w:lang w:val="en-GB"/>
        </w:rPr>
      </w:pPr>
      <w:r w:rsidRPr="00E84D60">
        <w:rPr>
          <w:rFonts w:cs="Arial"/>
          <w:sz w:val="18"/>
          <w:szCs w:val="18"/>
          <w:lang w:val="en-GB"/>
        </w:rPr>
        <w:t>Amsterdam Neuroscience, Amsterdam, The Netherlands</w:t>
      </w:r>
    </w:p>
    <w:p w14:paraId="1A931DDD" w14:textId="77777777" w:rsidR="00103540" w:rsidRPr="00E84D60" w:rsidRDefault="00103540" w:rsidP="008938B6">
      <w:pPr>
        <w:pStyle w:val="Listenabsatz"/>
        <w:numPr>
          <w:ilvl w:val="0"/>
          <w:numId w:val="22"/>
        </w:numPr>
        <w:suppressAutoHyphens/>
        <w:spacing w:after="159" w:line="240" w:lineRule="auto"/>
        <w:ind w:left="426"/>
        <w:contextualSpacing w:val="0"/>
        <w:textAlignment w:val="baseline"/>
        <w:rPr>
          <w:rFonts w:cs="Arial"/>
          <w:sz w:val="18"/>
          <w:szCs w:val="18"/>
          <w:lang w:val="en-GB"/>
        </w:rPr>
      </w:pPr>
      <w:r w:rsidRPr="00E84D60">
        <w:rPr>
          <w:rFonts w:cs="Arial"/>
          <w:sz w:val="18"/>
          <w:szCs w:val="18"/>
          <w:lang w:val="en-GB"/>
        </w:rPr>
        <w:t xml:space="preserve">Cologne </w:t>
      </w:r>
      <w:proofErr w:type="spellStart"/>
      <w:r w:rsidRPr="00E84D60">
        <w:rPr>
          <w:rFonts w:cs="Arial"/>
          <w:sz w:val="18"/>
          <w:szCs w:val="18"/>
          <w:lang w:val="en-GB"/>
        </w:rPr>
        <w:t>Center</w:t>
      </w:r>
      <w:proofErr w:type="spellEnd"/>
      <w:r w:rsidRPr="00E84D60">
        <w:rPr>
          <w:rFonts w:cs="Arial"/>
          <w:sz w:val="18"/>
          <w:szCs w:val="18"/>
          <w:lang w:val="en-GB"/>
        </w:rPr>
        <w:t xml:space="preserve"> for Genomics, University of Cologne, Faculty of Medicine and University Hospital Cologne, Cologne, Germany</w:t>
      </w:r>
    </w:p>
    <w:p w14:paraId="18ED68C6" w14:textId="77777777" w:rsidR="00103540" w:rsidRPr="00E84D60" w:rsidRDefault="00103540" w:rsidP="008938B6">
      <w:pPr>
        <w:pStyle w:val="Listenabsatz"/>
        <w:numPr>
          <w:ilvl w:val="0"/>
          <w:numId w:val="22"/>
        </w:numPr>
        <w:suppressAutoHyphens/>
        <w:spacing w:after="159" w:line="240" w:lineRule="auto"/>
        <w:ind w:left="426"/>
        <w:contextualSpacing w:val="0"/>
        <w:textAlignment w:val="baseline"/>
        <w:rPr>
          <w:rFonts w:cs="Arial"/>
          <w:sz w:val="18"/>
          <w:szCs w:val="18"/>
          <w:lang w:val="en-GB"/>
        </w:rPr>
      </w:pPr>
      <w:r w:rsidRPr="00E84D60">
        <w:rPr>
          <w:rFonts w:cs="Arial"/>
          <w:sz w:val="18"/>
          <w:szCs w:val="18"/>
          <w:lang w:val="en-GB"/>
        </w:rPr>
        <w:t>Institute for Genetics of the University of Cologne, Cologne, Germany</w:t>
      </w:r>
    </w:p>
    <w:p w14:paraId="66D94453" w14:textId="77777777" w:rsidR="00103540" w:rsidRPr="00E84D60" w:rsidRDefault="00103540" w:rsidP="008938B6">
      <w:pPr>
        <w:pStyle w:val="Listenabsatz"/>
        <w:numPr>
          <w:ilvl w:val="0"/>
          <w:numId w:val="22"/>
        </w:numPr>
        <w:suppressAutoHyphens/>
        <w:spacing w:after="159" w:line="240" w:lineRule="auto"/>
        <w:ind w:left="426"/>
        <w:contextualSpacing w:val="0"/>
        <w:textAlignment w:val="baseline"/>
        <w:rPr>
          <w:rFonts w:cs="Arial"/>
          <w:sz w:val="18"/>
          <w:szCs w:val="18"/>
          <w:lang w:val="en-GB"/>
        </w:rPr>
      </w:pPr>
      <w:r w:rsidRPr="00E84D60">
        <w:rPr>
          <w:rFonts w:cs="Arial"/>
          <w:sz w:val="18"/>
          <w:szCs w:val="18"/>
          <w:lang w:val="en-GB"/>
        </w:rPr>
        <w:t>Atlas Biolabs GmbH, Berlin, Germany</w:t>
      </w:r>
    </w:p>
    <w:p w14:paraId="381F2089" w14:textId="77777777" w:rsidR="00103540" w:rsidRPr="00E84D60" w:rsidRDefault="00103540" w:rsidP="008938B6">
      <w:pPr>
        <w:pStyle w:val="Listenabsatz"/>
        <w:numPr>
          <w:ilvl w:val="0"/>
          <w:numId w:val="22"/>
        </w:numPr>
        <w:suppressAutoHyphens/>
        <w:spacing w:after="159" w:line="240" w:lineRule="auto"/>
        <w:ind w:left="426"/>
        <w:contextualSpacing w:val="0"/>
        <w:textAlignment w:val="baseline"/>
        <w:rPr>
          <w:rFonts w:cs="Arial"/>
          <w:sz w:val="18"/>
          <w:szCs w:val="18"/>
          <w:lang w:val="en-GB"/>
        </w:rPr>
      </w:pPr>
      <w:proofErr w:type="spellStart"/>
      <w:r w:rsidRPr="00E84D60">
        <w:rPr>
          <w:rFonts w:cs="Arial"/>
          <w:sz w:val="18"/>
          <w:szCs w:val="18"/>
          <w:lang w:val="en-GB"/>
        </w:rPr>
        <w:t>Cellogic</w:t>
      </w:r>
      <w:proofErr w:type="spellEnd"/>
      <w:r w:rsidRPr="00E84D60">
        <w:rPr>
          <w:rFonts w:cs="Arial"/>
          <w:sz w:val="18"/>
          <w:szCs w:val="18"/>
          <w:lang w:val="en-GB"/>
        </w:rPr>
        <w:t xml:space="preserve"> GmbH (</w:t>
      </w:r>
      <w:proofErr w:type="spellStart"/>
      <w:r w:rsidRPr="00E84D60">
        <w:rPr>
          <w:rFonts w:cs="Arial"/>
          <w:sz w:val="18"/>
          <w:szCs w:val="18"/>
          <w:lang w:val="en-GB"/>
        </w:rPr>
        <w:t>Cellogic</w:t>
      </w:r>
      <w:proofErr w:type="spellEnd"/>
      <w:r w:rsidRPr="00E84D60">
        <w:rPr>
          <w:rFonts w:cs="Arial"/>
          <w:sz w:val="18"/>
          <w:szCs w:val="18"/>
          <w:lang w:val="en-GB"/>
        </w:rPr>
        <w:t>), Berlin, Germany</w:t>
      </w:r>
    </w:p>
    <w:p w14:paraId="1D2FEF54" w14:textId="77777777" w:rsidR="00103540" w:rsidRPr="00E84D60" w:rsidRDefault="00103540" w:rsidP="008938B6">
      <w:pPr>
        <w:pStyle w:val="Listenabsatz"/>
        <w:numPr>
          <w:ilvl w:val="0"/>
          <w:numId w:val="22"/>
        </w:numPr>
        <w:suppressAutoHyphens/>
        <w:spacing w:after="159" w:line="240" w:lineRule="auto"/>
        <w:ind w:left="426"/>
        <w:contextualSpacing w:val="0"/>
        <w:textAlignment w:val="baseline"/>
        <w:rPr>
          <w:rFonts w:cs="Arial"/>
          <w:sz w:val="18"/>
          <w:szCs w:val="18"/>
          <w:lang w:val="en-GB"/>
        </w:rPr>
      </w:pPr>
      <w:r w:rsidRPr="00E84D60">
        <w:rPr>
          <w:rFonts w:cs="Arial"/>
          <w:sz w:val="18"/>
          <w:szCs w:val="18"/>
          <w:lang w:val="en-GB"/>
        </w:rPr>
        <w:t xml:space="preserve">Charité–Universitätsmedizin Berlin, corporate member of </w:t>
      </w:r>
      <w:proofErr w:type="spellStart"/>
      <w:r w:rsidRPr="00E84D60">
        <w:rPr>
          <w:rFonts w:cs="Arial"/>
          <w:sz w:val="18"/>
          <w:szCs w:val="18"/>
          <w:lang w:val="en-GB"/>
        </w:rPr>
        <w:t>Freie</w:t>
      </w:r>
      <w:proofErr w:type="spellEnd"/>
      <w:r w:rsidRPr="00E84D60">
        <w:rPr>
          <w:rFonts w:cs="Arial"/>
          <w:sz w:val="18"/>
          <w:szCs w:val="18"/>
          <w:lang w:val="en-GB"/>
        </w:rPr>
        <w:t xml:space="preserve"> Universität Berlin and Humboldt-Universität </w:t>
      </w:r>
      <w:proofErr w:type="spellStart"/>
      <w:r w:rsidRPr="00E84D60">
        <w:rPr>
          <w:rFonts w:cs="Arial"/>
          <w:sz w:val="18"/>
          <w:szCs w:val="18"/>
          <w:lang w:val="en-GB"/>
        </w:rPr>
        <w:t>zu</w:t>
      </w:r>
      <w:proofErr w:type="spellEnd"/>
      <w:r w:rsidRPr="00E84D60">
        <w:rPr>
          <w:rFonts w:cs="Arial"/>
          <w:sz w:val="18"/>
          <w:szCs w:val="18"/>
          <w:lang w:val="en-GB"/>
        </w:rPr>
        <w:t xml:space="preserve"> Berlin, Institute of Medical Informatics, </w:t>
      </w:r>
      <w:proofErr w:type="spellStart"/>
      <w:r w:rsidRPr="00E84D60">
        <w:rPr>
          <w:rFonts w:cs="Arial"/>
          <w:sz w:val="18"/>
          <w:szCs w:val="18"/>
          <w:lang w:val="en-GB"/>
        </w:rPr>
        <w:t>Charitéplatz</w:t>
      </w:r>
      <w:proofErr w:type="spellEnd"/>
      <w:r w:rsidRPr="00E84D60">
        <w:rPr>
          <w:rFonts w:cs="Arial"/>
          <w:sz w:val="18"/>
          <w:szCs w:val="18"/>
          <w:lang w:val="en-GB"/>
        </w:rPr>
        <w:t xml:space="preserve"> 10117 Berlin</w:t>
      </w:r>
    </w:p>
    <w:p w14:paraId="35059850" w14:textId="12469B10" w:rsidR="00A94F20" w:rsidRPr="00E84D60" w:rsidRDefault="00A94F20" w:rsidP="00A94F20">
      <w:pPr>
        <w:pStyle w:val="Listenabsatz"/>
        <w:numPr>
          <w:ilvl w:val="0"/>
          <w:numId w:val="22"/>
        </w:numPr>
        <w:suppressAutoHyphens/>
        <w:spacing w:after="159" w:line="240" w:lineRule="auto"/>
        <w:ind w:left="426"/>
        <w:contextualSpacing w:val="0"/>
        <w:textAlignment w:val="baseline"/>
        <w:rPr>
          <w:rFonts w:cs="Arial"/>
          <w:sz w:val="18"/>
          <w:szCs w:val="18"/>
          <w:lang w:val="en-GB"/>
        </w:rPr>
      </w:pPr>
      <w:r w:rsidRPr="00E84D60">
        <w:rPr>
          <w:rFonts w:cs="Arial"/>
          <w:sz w:val="18"/>
          <w:szCs w:val="18"/>
          <w:lang w:val="en-GB"/>
        </w:rPr>
        <w:t>John Farman Intensive Care Unit, Cambridge University Hospitals NHS Foundation Trust, Cambridge, United Kingdom</w:t>
      </w:r>
    </w:p>
    <w:p w14:paraId="52FD2EE6" w14:textId="6F734AB3" w:rsidR="00103540" w:rsidRPr="00E84D60" w:rsidRDefault="00103540" w:rsidP="008938B6">
      <w:pPr>
        <w:pStyle w:val="Listenabsatz"/>
        <w:numPr>
          <w:ilvl w:val="0"/>
          <w:numId w:val="22"/>
        </w:numPr>
        <w:suppressAutoHyphens/>
        <w:spacing w:after="159" w:line="240" w:lineRule="auto"/>
        <w:ind w:left="426"/>
        <w:contextualSpacing w:val="0"/>
        <w:textAlignment w:val="baseline"/>
        <w:rPr>
          <w:rFonts w:cs="Arial"/>
          <w:sz w:val="18"/>
          <w:szCs w:val="18"/>
          <w:lang w:val="en-GB"/>
        </w:rPr>
      </w:pPr>
      <w:r w:rsidRPr="00E84D60">
        <w:rPr>
          <w:rFonts w:cs="Arial"/>
          <w:sz w:val="18"/>
          <w:szCs w:val="18"/>
          <w:lang w:val="en-GB"/>
        </w:rPr>
        <w:t>Department of Clinical Neurosciences, School of Clinical Medicine, University of Cambridge, Cambridge, United Kingdom</w:t>
      </w:r>
    </w:p>
    <w:p w14:paraId="55FD0F09" w14:textId="77777777" w:rsidR="00103540" w:rsidRPr="00E84D60" w:rsidRDefault="00103540" w:rsidP="008938B6">
      <w:pPr>
        <w:pStyle w:val="Listenabsatz"/>
        <w:numPr>
          <w:ilvl w:val="0"/>
          <w:numId w:val="22"/>
        </w:numPr>
        <w:suppressAutoHyphens/>
        <w:spacing w:after="159" w:line="240" w:lineRule="auto"/>
        <w:ind w:left="426"/>
        <w:contextualSpacing w:val="0"/>
        <w:textAlignment w:val="baseline"/>
        <w:rPr>
          <w:rFonts w:cs="Arial"/>
          <w:sz w:val="18"/>
          <w:szCs w:val="18"/>
          <w:lang w:val="en-GB"/>
        </w:rPr>
      </w:pPr>
      <w:r w:rsidRPr="00E84D60">
        <w:rPr>
          <w:rFonts w:cs="Arial"/>
          <w:sz w:val="18"/>
          <w:szCs w:val="18"/>
          <w:lang w:val="en-GB"/>
        </w:rPr>
        <w:t xml:space="preserve">Department of Psychiatry and UMC Utrecht Brain </w:t>
      </w:r>
      <w:proofErr w:type="spellStart"/>
      <w:r w:rsidRPr="00E84D60">
        <w:rPr>
          <w:rFonts w:cs="Arial"/>
          <w:sz w:val="18"/>
          <w:szCs w:val="18"/>
          <w:lang w:val="en-GB"/>
        </w:rPr>
        <w:t>Center</w:t>
      </w:r>
      <w:proofErr w:type="spellEnd"/>
      <w:r w:rsidRPr="00E84D60">
        <w:rPr>
          <w:rFonts w:cs="Arial"/>
          <w:sz w:val="18"/>
          <w:szCs w:val="18"/>
          <w:lang w:val="en-GB"/>
        </w:rPr>
        <w:t xml:space="preserve">, University Medical </w:t>
      </w:r>
      <w:proofErr w:type="spellStart"/>
      <w:r w:rsidRPr="00E84D60">
        <w:rPr>
          <w:rFonts w:cs="Arial"/>
          <w:sz w:val="18"/>
          <w:szCs w:val="18"/>
          <w:lang w:val="en-GB"/>
        </w:rPr>
        <w:t>Center</w:t>
      </w:r>
      <w:proofErr w:type="spellEnd"/>
      <w:r w:rsidRPr="00E84D60">
        <w:rPr>
          <w:rFonts w:cs="Arial"/>
          <w:sz w:val="18"/>
          <w:szCs w:val="18"/>
          <w:lang w:val="en-GB"/>
        </w:rPr>
        <w:t xml:space="preserve"> Utrecht (UMC), Utrecht, Netherlands</w:t>
      </w:r>
    </w:p>
    <w:p w14:paraId="727001AD" w14:textId="338EE441" w:rsidR="007076A7" w:rsidRPr="00E84D60" w:rsidRDefault="007076A7" w:rsidP="008938B6">
      <w:pPr>
        <w:pStyle w:val="Listenabsatz"/>
        <w:numPr>
          <w:ilvl w:val="0"/>
          <w:numId w:val="22"/>
        </w:numPr>
        <w:suppressAutoHyphens/>
        <w:spacing w:after="159" w:line="240" w:lineRule="auto"/>
        <w:ind w:left="426"/>
        <w:contextualSpacing w:val="0"/>
        <w:textAlignment w:val="baseline"/>
        <w:rPr>
          <w:rFonts w:cs="Arial"/>
          <w:sz w:val="18"/>
          <w:szCs w:val="18"/>
          <w:lang w:val="en-GB"/>
        </w:rPr>
      </w:pPr>
      <w:r w:rsidRPr="00E84D60">
        <w:rPr>
          <w:rFonts w:cs="Arial"/>
          <w:sz w:val="18"/>
          <w:szCs w:val="18"/>
          <w:lang w:val="en-GB"/>
        </w:rPr>
        <w:t xml:space="preserve">Charité–Universitätsmedizin Berlin, corporate member of </w:t>
      </w:r>
      <w:proofErr w:type="spellStart"/>
      <w:r w:rsidRPr="00E84D60">
        <w:rPr>
          <w:rFonts w:cs="Arial"/>
          <w:sz w:val="18"/>
          <w:szCs w:val="18"/>
          <w:lang w:val="en-GB"/>
        </w:rPr>
        <w:t>Freie</w:t>
      </w:r>
      <w:proofErr w:type="spellEnd"/>
      <w:r w:rsidRPr="00E84D60">
        <w:rPr>
          <w:rFonts w:cs="Arial"/>
          <w:sz w:val="18"/>
          <w:szCs w:val="18"/>
          <w:lang w:val="en-GB"/>
        </w:rPr>
        <w:t xml:space="preserve"> Universität Berlin and Humboldt-Universität </w:t>
      </w:r>
      <w:proofErr w:type="spellStart"/>
      <w:r w:rsidRPr="00E84D60">
        <w:rPr>
          <w:rFonts w:cs="Arial"/>
          <w:sz w:val="18"/>
          <w:szCs w:val="18"/>
          <w:lang w:val="en-GB"/>
        </w:rPr>
        <w:t>zu</w:t>
      </w:r>
      <w:proofErr w:type="spellEnd"/>
      <w:r w:rsidRPr="00E84D60">
        <w:rPr>
          <w:rFonts w:cs="Arial"/>
          <w:sz w:val="18"/>
          <w:szCs w:val="18"/>
          <w:lang w:val="en-GB"/>
        </w:rPr>
        <w:t xml:space="preserve"> Berlin, Institute of Medical Immunology, CVK, </w:t>
      </w:r>
      <w:proofErr w:type="spellStart"/>
      <w:r w:rsidRPr="00E84D60">
        <w:rPr>
          <w:rFonts w:cs="Arial"/>
          <w:sz w:val="18"/>
          <w:szCs w:val="18"/>
          <w:lang w:val="en-GB"/>
        </w:rPr>
        <w:t>Augustenburger</w:t>
      </w:r>
      <w:proofErr w:type="spellEnd"/>
      <w:r w:rsidRPr="00E84D60">
        <w:rPr>
          <w:rFonts w:cs="Arial"/>
          <w:sz w:val="18"/>
          <w:szCs w:val="18"/>
          <w:lang w:val="en-GB"/>
        </w:rPr>
        <w:t xml:space="preserve"> Platz 1, 13353 Berlin, Germany</w:t>
      </w:r>
    </w:p>
    <w:p w14:paraId="6836B22B" w14:textId="37988D43" w:rsidR="00103540" w:rsidRPr="00E84D60" w:rsidRDefault="00103540" w:rsidP="008938B6">
      <w:pPr>
        <w:pStyle w:val="Listenabsatz"/>
        <w:numPr>
          <w:ilvl w:val="0"/>
          <w:numId w:val="22"/>
        </w:numPr>
        <w:suppressAutoHyphens/>
        <w:spacing w:after="159" w:line="240" w:lineRule="auto"/>
        <w:ind w:left="426"/>
        <w:contextualSpacing w:val="0"/>
        <w:textAlignment w:val="baseline"/>
        <w:rPr>
          <w:rFonts w:cs="Arial"/>
          <w:sz w:val="18"/>
          <w:szCs w:val="18"/>
          <w:lang w:val="en-GB"/>
        </w:rPr>
      </w:pPr>
      <w:r w:rsidRPr="00E84D60">
        <w:rPr>
          <w:rFonts w:cs="Arial"/>
          <w:sz w:val="18"/>
          <w:szCs w:val="18"/>
          <w:lang w:val="en-GB"/>
        </w:rPr>
        <w:t>BIH Berlin Institute of Health at Charité–Universitätsmedizin Berlin, 10117 Berlin, Germany, Core Unit Metabolomics</w:t>
      </w:r>
    </w:p>
    <w:p w14:paraId="155E1D06" w14:textId="77777777" w:rsidR="00103540" w:rsidRPr="00E84D60" w:rsidRDefault="00103540" w:rsidP="008938B6">
      <w:pPr>
        <w:pStyle w:val="Listenabsatz"/>
        <w:numPr>
          <w:ilvl w:val="0"/>
          <w:numId w:val="22"/>
        </w:numPr>
        <w:suppressAutoHyphens/>
        <w:spacing w:after="159" w:line="240" w:lineRule="auto"/>
        <w:ind w:left="426"/>
        <w:contextualSpacing w:val="0"/>
        <w:textAlignment w:val="baseline"/>
        <w:rPr>
          <w:rFonts w:cs="Arial"/>
          <w:sz w:val="18"/>
          <w:szCs w:val="18"/>
          <w:lang w:val="en-GB"/>
        </w:rPr>
      </w:pPr>
      <w:r w:rsidRPr="00E84D60">
        <w:rPr>
          <w:rFonts w:cs="Arial"/>
          <w:sz w:val="18"/>
          <w:szCs w:val="18"/>
          <w:lang w:val="en-GB"/>
        </w:rPr>
        <w:t xml:space="preserve">Charité–Universitätsmedizin Berlin, corporate member of </w:t>
      </w:r>
      <w:proofErr w:type="spellStart"/>
      <w:r w:rsidRPr="00E84D60">
        <w:rPr>
          <w:rFonts w:cs="Arial"/>
          <w:sz w:val="18"/>
          <w:szCs w:val="18"/>
          <w:lang w:val="en-GB"/>
        </w:rPr>
        <w:t>Freie</w:t>
      </w:r>
      <w:proofErr w:type="spellEnd"/>
      <w:r w:rsidRPr="00E84D60">
        <w:rPr>
          <w:rFonts w:cs="Arial"/>
          <w:sz w:val="18"/>
          <w:szCs w:val="18"/>
          <w:lang w:val="en-GB"/>
        </w:rPr>
        <w:t xml:space="preserve"> Universität Berlin and Humboldt-Universität </w:t>
      </w:r>
      <w:proofErr w:type="spellStart"/>
      <w:r w:rsidRPr="00E84D60">
        <w:rPr>
          <w:rFonts w:cs="Arial"/>
          <w:sz w:val="18"/>
          <w:szCs w:val="18"/>
          <w:lang w:val="en-GB"/>
        </w:rPr>
        <w:t>zu</w:t>
      </w:r>
      <w:proofErr w:type="spellEnd"/>
      <w:r w:rsidRPr="00E84D60">
        <w:rPr>
          <w:rFonts w:cs="Arial"/>
          <w:sz w:val="18"/>
          <w:szCs w:val="18"/>
          <w:lang w:val="en-GB"/>
        </w:rPr>
        <w:t xml:space="preserve"> Berlin, Department of Psychiatry |CCM, </w:t>
      </w:r>
      <w:proofErr w:type="spellStart"/>
      <w:r w:rsidRPr="00E84D60">
        <w:rPr>
          <w:rFonts w:cs="Arial"/>
          <w:sz w:val="18"/>
          <w:szCs w:val="18"/>
          <w:lang w:val="en-GB"/>
        </w:rPr>
        <w:t>Charitéplatz</w:t>
      </w:r>
      <w:proofErr w:type="spellEnd"/>
      <w:r w:rsidRPr="00E84D60">
        <w:rPr>
          <w:rFonts w:cs="Arial"/>
          <w:sz w:val="18"/>
          <w:szCs w:val="18"/>
          <w:lang w:val="en-GB"/>
        </w:rPr>
        <w:t xml:space="preserve"> 1, 10117 Berlin, Berlin, Germany</w:t>
      </w:r>
    </w:p>
    <w:p w14:paraId="568C3D41" w14:textId="77777777" w:rsidR="00103540" w:rsidRPr="00E84D60" w:rsidRDefault="00103540" w:rsidP="008938B6">
      <w:pPr>
        <w:pStyle w:val="Listenabsatz"/>
        <w:numPr>
          <w:ilvl w:val="0"/>
          <w:numId w:val="22"/>
        </w:numPr>
        <w:suppressAutoHyphens/>
        <w:spacing w:after="159" w:line="240" w:lineRule="auto"/>
        <w:ind w:left="426"/>
        <w:contextualSpacing w:val="0"/>
        <w:textAlignment w:val="baseline"/>
        <w:rPr>
          <w:rFonts w:cs="Arial"/>
          <w:sz w:val="18"/>
          <w:szCs w:val="18"/>
          <w:lang w:val="en-GB"/>
        </w:rPr>
      </w:pPr>
      <w:r w:rsidRPr="00E84D60">
        <w:rPr>
          <w:rFonts w:cs="Arial"/>
          <w:sz w:val="18"/>
          <w:szCs w:val="18"/>
          <w:lang w:val="en-GB"/>
        </w:rPr>
        <w:t xml:space="preserve">Department of Education and Psychology, </w:t>
      </w:r>
      <w:proofErr w:type="spellStart"/>
      <w:r w:rsidRPr="00E84D60">
        <w:rPr>
          <w:rFonts w:cs="Arial"/>
          <w:sz w:val="18"/>
          <w:szCs w:val="18"/>
          <w:lang w:val="en-GB"/>
        </w:rPr>
        <w:t>Freie</w:t>
      </w:r>
      <w:proofErr w:type="spellEnd"/>
      <w:r w:rsidRPr="00E84D60">
        <w:rPr>
          <w:rFonts w:cs="Arial"/>
          <w:sz w:val="18"/>
          <w:szCs w:val="18"/>
          <w:lang w:val="en-GB"/>
        </w:rPr>
        <w:t xml:space="preserve"> Universität Berlin, Berlin, Germany</w:t>
      </w:r>
    </w:p>
    <w:p w14:paraId="5D16CACA" w14:textId="77777777" w:rsidR="00103540" w:rsidRPr="00E84D60" w:rsidRDefault="00103540" w:rsidP="008938B6">
      <w:pPr>
        <w:pStyle w:val="Listenabsatz"/>
        <w:numPr>
          <w:ilvl w:val="0"/>
          <w:numId w:val="22"/>
        </w:numPr>
        <w:suppressAutoHyphens/>
        <w:spacing w:after="159" w:line="240" w:lineRule="auto"/>
        <w:ind w:left="426"/>
        <w:contextualSpacing w:val="0"/>
        <w:textAlignment w:val="baseline"/>
        <w:rPr>
          <w:rFonts w:cs="Arial"/>
          <w:sz w:val="18"/>
          <w:szCs w:val="18"/>
          <w:lang w:val="en-GB"/>
        </w:rPr>
      </w:pPr>
      <w:r w:rsidRPr="00E84D60">
        <w:rPr>
          <w:rFonts w:cs="Arial"/>
          <w:sz w:val="18"/>
          <w:szCs w:val="18"/>
          <w:lang w:val="en-GB"/>
        </w:rPr>
        <w:t xml:space="preserve">Department of Otorhinolaryngology, Head and Neck Surgery, Charité-Universitätsmedizin Berlin, corporate member of </w:t>
      </w:r>
      <w:proofErr w:type="spellStart"/>
      <w:r w:rsidRPr="00E84D60">
        <w:rPr>
          <w:rFonts w:cs="Arial"/>
          <w:sz w:val="18"/>
          <w:szCs w:val="18"/>
          <w:lang w:val="en-GB"/>
        </w:rPr>
        <w:t>Freie</w:t>
      </w:r>
      <w:proofErr w:type="spellEnd"/>
      <w:r w:rsidRPr="00E84D60">
        <w:rPr>
          <w:rFonts w:cs="Arial"/>
          <w:sz w:val="18"/>
          <w:szCs w:val="18"/>
          <w:lang w:val="en-GB"/>
        </w:rPr>
        <w:t xml:space="preserve"> Universität Berlin and Humboldt Universität </w:t>
      </w:r>
      <w:proofErr w:type="spellStart"/>
      <w:r w:rsidRPr="00E84D60">
        <w:rPr>
          <w:rFonts w:cs="Arial"/>
          <w:sz w:val="18"/>
          <w:szCs w:val="18"/>
          <w:lang w:val="en-GB"/>
        </w:rPr>
        <w:t>zu</w:t>
      </w:r>
      <w:proofErr w:type="spellEnd"/>
      <w:r w:rsidRPr="00E84D60">
        <w:rPr>
          <w:rFonts w:cs="Arial"/>
          <w:sz w:val="18"/>
          <w:szCs w:val="18"/>
          <w:lang w:val="en-GB"/>
        </w:rPr>
        <w:t xml:space="preserve"> Berlin, Berlin, Germany</w:t>
      </w:r>
    </w:p>
    <w:p w14:paraId="0C3B31C6" w14:textId="77777777" w:rsidR="00F96580" w:rsidRPr="00E84D60" w:rsidRDefault="00F96580" w:rsidP="00C65617">
      <w:pPr>
        <w:pStyle w:val="Listenabsatz"/>
        <w:numPr>
          <w:ilvl w:val="0"/>
          <w:numId w:val="22"/>
        </w:numPr>
        <w:suppressAutoHyphens/>
        <w:spacing w:after="159" w:line="480" w:lineRule="auto"/>
        <w:ind w:left="426"/>
        <w:contextualSpacing w:val="0"/>
        <w:textAlignment w:val="baseline"/>
        <w:rPr>
          <w:rStyle w:val="eop"/>
          <w:rFonts w:cs="Arial"/>
          <w:sz w:val="28"/>
          <w:szCs w:val="28"/>
          <w:shd w:val="clear" w:color="auto" w:fill="FFFFFF"/>
          <w:lang w:val="en-GB"/>
        </w:rPr>
        <w:sectPr w:rsidR="00F96580" w:rsidRPr="00E84D60" w:rsidSect="00F96580">
          <w:type w:val="continuous"/>
          <w:pgSz w:w="11906" w:h="16838"/>
          <w:pgMar w:top="1440" w:right="1440" w:bottom="1440" w:left="1440" w:header="720" w:footer="720" w:gutter="0"/>
          <w:cols w:num="2" w:space="720"/>
          <w:docGrid w:linePitch="360"/>
        </w:sectPr>
      </w:pPr>
    </w:p>
    <w:p w14:paraId="4A1A1154" w14:textId="165F563F" w:rsidR="004959EF" w:rsidRPr="00E84D60" w:rsidRDefault="004959EF" w:rsidP="00C65617">
      <w:pPr>
        <w:pStyle w:val="Listenabsatz"/>
        <w:numPr>
          <w:ilvl w:val="0"/>
          <w:numId w:val="22"/>
        </w:numPr>
        <w:suppressAutoHyphens/>
        <w:spacing w:after="159" w:line="480" w:lineRule="auto"/>
        <w:ind w:left="426"/>
        <w:contextualSpacing w:val="0"/>
        <w:textAlignment w:val="baseline"/>
        <w:rPr>
          <w:rStyle w:val="eop"/>
          <w:rFonts w:cs="Arial"/>
          <w:sz w:val="18"/>
          <w:szCs w:val="18"/>
          <w:lang w:val="en-GB"/>
        </w:rPr>
      </w:pPr>
      <w:r w:rsidRPr="00E84D60">
        <w:rPr>
          <w:rStyle w:val="eop"/>
          <w:rFonts w:cs="Arial"/>
          <w:sz w:val="28"/>
          <w:szCs w:val="28"/>
          <w:shd w:val="clear" w:color="auto" w:fill="FFFFFF"/>
          <w:lang w:val="en-GB"/>
        </w:rPr>
        <w:br w:type="page"/>
      </w:r>
    </w:p>
    <w:p w14:paraId="736690DB" w14:textId="0AAC1248" w:rsidR="00E54BDD" w:rsidRPr="00E84D60" w:rsidRDefault="00F0063E">
      <w:pPr>
        <w:pStyle w:val="Verzeichnis1"/>
        <w:tabs>
          <w:tab w:val="right" w:leader="dot" w:pos="9016"/>
        </w:tabs>
        <w:rPr>
          <w:rFonts w:asciiTheme="minorHAnsi" w:eastAsiaTheme="minorEastAsia" w:hAnsiTheme="minorHAnsi"/>
          <w:b w:val="0"/>
          <w:caps w:val="0"/>
          <w:noProof/>
          <w:kern w:val="2"/>
          <w:sz w:val="24"/>
          <w:szCs w:val="24"/>
          <w:lang w:eastAsia="de-DE"/>
          <w14:ligatures w14:val="standardContextual"/>
        </w:rPr>
      </w:pPr>
      <w:r w:rsidRPr="00E84D60">
        <w:rPr>
          <w:rStyle w:val="eop"/>
          <w:rFonts w:cs="Arial"/>
          <w:b w:val="0"/>
          <w:sz w:val="28"/>
          <w:szCs w:val="28"/>
          <w:shd w:val="clear" w:color="auto" w:fill="FFFFFF"/>
          <w:lang w:val="en-GB"/>
        </w:rPr>
        <w:lastRenderedPageBreak/>
        <w:fldChar w:fldCharType="begin"/>
      </w:r>
      <w:r w:rsidRPr="00E84D60">
        <w:rPr>
          <w:rStyle w:val="eop"/>
          <w:rFonts w:cs="Arial"/>
          <w:b w:val="0"/>
          <w:sz w:val="28"/>
          <w:szCs w:val="28"/>
          <w:shd w:val="clear" w:color="auto" w:fill="FFFFFF"/>
          <w:lang w:val="en-GB"/>
        </w:rPr>
        <w:instrText xml:space="preserve"> TOC \o "1-3" \h \z \u </w:instrText>
      </w:r>
      <w:r w:rsidRPr="00E84D60">
        <w:rPr>
          <w:rStyle w:val="eop"/>
          <w:rFonts w:cs="Arial"/>
          <w:b w:val="0"/>
          <w:sz w:val="28"/>
          <w:szCs w:val="28"/>
          <w:shd w:val="clear" w:color="auto" w:fill="FFFFFF"/>
          <w:lang w:val="en-GB"/>
        </w:rPr>
        <w:fldChar w:fldCharType="separate"/>
      </w:r>
      <w:hyperlink w:anchor="_Toc212407948" w:history="1">
        <w:r w:rsidR="00E54BDD" w:rsidRPr="00E84D60">
          <w:rPr>
            <w:rStyle w:val="Hyperlink"/>
            <w:rFonts w:cs="Arial"/>
            <w:noProof/>
            <w:color w:val="auto"/>
            <w:lang w:val="en-GB"/>
          </w:rPr>
          <w:t>eChapter 1: Supplementary Methods</w:t>
        </w:r>
        <w:r w:rsidR="00E54BDD" w:rsidRPr="00E84D60">
          <w:rPr>
            <w:noProof/>
            <w:webHidden/>
          </w:rPr>
          <w:tab/>
        </w:r>
        <w:r w:rsidR="00E54BDD" w:rsidRPr="00E84D60">
          <w:rPr>
            <w:noProof/>
            <w:webHidden/>
          </w:rPr>
          <w:fldChar w:fldCharType="begin"/>
        </w:r>
        <w:r w:rsidR="00E54BDD" w:rsidRPr="00E84D60">
          <w:rPr>
            <w:noProof/>
            <w:webHidden/>
          </w:rPr>
          <w:instrText xml:space="preserve"> PAGEREF _Toc212407948 \h </w:instrText>
        </w:r>
        <w:r w:rsidR="00E54BDD" w:rsidRPr="00E84D60">
          <w:rPr>
            <w:noProof/>
            <w:webHidden/>
          </w:rPr>
        </w:r>
        <w:r w:rsidR="00E54BDD" w:rsidRPr="00E84D60">
          <w:rPr>
            <w:noProof/>
            <w:webHidden/>
          </w:rPr>
          <w:fldChar w:fldCharType="separate"/>
        </w:r>
        <w:r w:rsidR="00E54BDD" w:rsidRPr="00E84D60">
          <w:rPr>
            <w:noProof/>
            <w:webHidden/>
          </w:rPr>
          <w:t>4</w:t>
        </w:r>
        <w:r w:rsidR="00E54BDD" w:rsidRPr="00E84D60">
          <w:rPr>
            <w:noProof/>
            <w:webHidden/>
          </w:rPr>
          <w:fldChar w:fldCharType="end"/>
        </w:r>
      </w:hyperlink>
    </w:p>
    <w:p w14:paraId="40D012C7" w14:textId="48B0B73D" w:rsidR="00E54BDD" w:rsidRPr="00E84D60" w:rsidRDefault="00B62679">
      <w:pPr>
        <w:pStyle w:val="Verzeichnis2"/>
        <w:tabs>
          <w:tab w:val="right" w:leader="dot" w:pos="9016"/>
        </w:tabs>
        <w:rPr>
          <w:rFonts w:asciiTheme="minorHAnsi" w:eastAsiaTheme="minorEastAsia" w:hAnsiTheme="minorHAnsi"/>
          <w:noProof/>
          <w:kern w:val="2"/>
          <w:sz w:val="24"/>
          <w:szCs w:val="24"/>
          <w:lang w:eastAsia="de-DE"/>
          <w14:ligatures w14:val="standardContextual"/>
        </w:rPr>
      </w:pPr>
      <w:hyperlink w:anchor="_Toc212407949" w:history="1">
        <w:r w:rsidR="00E54BDD" w:rsidRPr="00E84D60">
          <w:rPr>
            <w:rStyle w:val="Hyperlink"/>
            <w:rFonts w:cs="Arial"/>
            <w:noProof/>
            <w:color w:val="auto"/>
            <w:lang w:val="en-GB"/>
          </w:rPr>
          <w:t>eChapter 1.1: Data collection and clinical assessments</w:t>
        </w:r>
        <w:r w:rsidR="00E54BDD" w:rsidRPr="00E84D60">
          <w:rPr>
            <w:noProof/>
            <w:webHidden/>
          </w:rPr>
          <w:tab/>
        </w:r>
        <w:r w:rsidR="00E54BDD" w:rsidRPr="00E84D60">
          <w:rPr>
            <w:noProof/>
            <w:webHidden/>
          </w:rPr>
          <w:fldChar w:fldCharType="begin"/>
        </w:r>
        <w:r w:rsidR="00E54BDD" w:rsidRPr="00E84D60">
          <w:rPr>
            <w:noProof/>
            <w:webHidden/>
          </w:rPr>
          <w:instrText xml:space="preserve"> PAGEREF _Toc212407949 \h </w:instrText>
        </w:r>
        <w:r w:rsidR="00E54BDD" w:rsidRPr="00E84D60">
          <w:rPr>
            <w:noProof/>
            <w:webHidden/>
          </w:rPr>
        </w:r>
        <w:r w:rsidR="00E54BDD" w:rsidRPr="00E84D60">
          <w:rPr>
            <w:noProof/>
            <w:webHidden/>
          </w:rPr>
          <w:fldChar w:fldCharType="separate"/>
        </w:r>
        <w:r w:rsidR="00E54BDD" w:rsidRPr="00E84D60">
          <w:rPr>
            <w:noProof/>
            <w:webHidden/>
          </w:rPr>
          <w:t>4</w:t>
        </w:r>
        <w:r w:rsidR="00E54BDD" w:rsidRPr="00E84D60">
          <w:rPr>
            <w:noProof/>
            <w:webHidden/>
          </w:rPr>
          <w:fldChar w:fldCharType="end"/>
        </w:r>
      </w:hyperlink>
    </w:p>
    <w:p w14:paraId="096D2175" w14:textId="4759B507" w:rsidR="00E54BDD" w:rsidRPr="00E84D60" w:rsidRDefault="00B62679">
      <w:pPr>
        <w:pStyle w:val="Verzeichnis2"/>
        <w:tabs>
          <w:tab w:val="right" w:leader="dot" w:pos="9016"/>
        </w:tabs>
        <w:rPr>
          <w:rFonts w:asciiTheme="minorHAnsi" w:eastAsiaTheme="minorEastAsia" w:hAnsiTheme="minorHAnsi"/>
          <w:noProof/>
          <w:kern w:val="2"/>
          <w:sz w:val="24"/>
          <w:szCs w:val="24"/>
          <w:lang w:eastAsia="de-DE"/>
          <w14:ligatures w14:val="standardContextual"/>
        </w:rPr>
      </w:pPr>
      <w:hyperlink w:anchor="_Toc212407950" w:history="1">
        <w:r w:rsidR="00E54BDD" w:rsidRPr="00E84D60">
          <w:rPr>
            <w:rStyle w:val="Hyperlink"/>
            <w:rFonts w:cs="Arial"/>
            <w:noProof/>
            <w:color w:val="auto"/>
            <w:lang w:val="en-GB"/>
          </w:rPr>
          <w:t>eChapter 1.2: Sociodemographic data</w:t>
        </w:r>
        <w:r w:rsidR="00E54BDD" w:rsidRPr="00E84D60">
          <w:rPr>
            <w:noProof/>
            <w:webHidden/>
          </w:rPr>
          <w:tab/>
        </w:r>
        <w:r w:rsidR="00E54BDD" w:rsidRPr="00E84D60">
          <w:rPr>
            <w:noProof/>
            <w:webHidden/>
          </w:rPr>
          <w:fldChar w:fldCharType="begin"/>
        </w:r>
        <w:r w:rsidR="00E54BDD" w:rsidRPr="00E84D60">
          <w:rPr>
            <w:noProof/>
            <w:webHidden/>
          </w:rPr>
          <w:instrText xml:space="preserve"> PAGEREF _Toc212407950 \h </w:instrText>
        </w:r>
        <w:r w:rsidR="00E54BDD" w:rsidRPr="00E84D60">
          <w:rPr>
            <w:noProof/>
            <w:webHidden/>
          </w:rPr>
        </w:r>
        <w:r w:rsidR="00E54BDD" w:rsidRPr="00E84D60">
          <w:rPr>
            <w:noProof/>
            <w:webHidden/>
          </w:rPr>
          <w:fldChar w:fldCharType="separate"/>
        </w:r>
        <w:r w:rsidR="00E54BDD" w:rsidRPr="00E84D60">
          <w:rPr>
            <w:noProof/>
            <w:webHidden/>
          </w:rPr>
          <w:t>4</w:t>
        </w:r>
        <w:r w:rsidR="00E54BDD" w:rsidRPr="00E84D60">
          <w:rPr>
            <w:noProof/>
            <w:webHidden/>
          </w:rPr>
          <w:fldChar w:fldCharType="end"/>
        </w:r>
      </w:hyperlink>
    </w:p>
    <w:p w14:paraId="3AA92BB8" w14:textId="49DAD218" w:rsidR="00E54BDD" w:rsidRPr="00E84D60" w:rsidRDefault="00B62679">
      <w:pPr>
        <w:pStyle w:val="Verzeichnis2"/>
        <w:tabs>
          <w:tab w:val="right" w:leader="dot" w:pos="9016"/>
        </w:tabs>
        <w:rPr>
          <w:rFonts w:asciiTheme="minorHAnsi" w:eastAsiaTheme="minorEastAsia" w:hAnsiTheme="minorHAnsi"/>
          <w:noProof/>
          <w:kern w:val="2"/>
          <w:sz w:val="24"/>
          <w:szCs w:val="24"/>
          <w:lang w:eastAsia="de-DE"/>
          <w14:ligatures w14:val="standardContextual"/>
        </w:rPr>
      </w:pPr>
      <w:hyperlink w:anchor="_Toc212407951" w:history="1">
        <w:r w:rsidR="00E54BDD" w:rsidRPr="00E84D60">
          <w:rPr>
            <w:rStyle w:val="Hyperlink"/>
            <w:rFonts w:cs="Arial"/>
            <w:noProof/>
            <w:color w:val="auto"/>
            <w:lang w:val="en-GB"/>
          </w:rPr>
          <w:t>eChapter 1.3: Comorbidities</w:t>
        </w:r>
        <w:r w:rsidR="00E54BDD" w:rsidRPr="00E84D60">
          <w:rPr>
            <w:noProof/>
            <w:webHidden/>
          </w:rPr>
          <w:tab/>
        </w:r>
        <w:r w:rsidR="00E54BDD" w:rsidRPr="00E84D60">
          <w:rPr>
            <w:noProof/>
            <w:webHidden/>
          </w:rPr>
          <w:fldChar w:fldCharType="begin"/>
        </w:r>
        <w:r w:rsidR="00E54BDD" w:rsidRPr="00E84D60">
          <w:rPr>
            <w:noProof/>
            <w:webHidden/>
          </w:rPr>
          <w:instrText xml:space="preserve"> PAGEREF _Toc212407951 \h </w:instrText>
        </w:r>
        <w:r w:rsidR="00E54BDD" w:rsidRPr="00E84D60">
          <w:rPr>
            <w:noProof/>
            <w:webHidden/>
          </w:rPr>
        </w:r>
        <w:r w:rsidR="00E54BDD" w:rsidRPr="00E84D60">
          <w:rPr>
            <w:noProof/>
            <w:webHidden/>
          </w:rPr>
          <w:fldChar w:fldCharType="separate"/>
        </w:r>
        <w:r w:rsidR="00E54BDD" w:rsidRPr="00E84D60">
          <w:rPr>
            <w:noProof/>
            <w:webHidden/>
          </w:rPr>
          <w:t>4</w:t>
        </w:r>
        <w:r w:rsidR="00E54BDD" w:rsidRPr="00E84D60">
          <w:rPr>
            <w:noProof/>
            <w:webHidden/>
          </w:rPr>
          <w:fldChar w:fldCharType="end"/>
        </w:r>
      </w:hyperlink>
    </w:p>
    <w:p w14:paraId="06FEFDC0" w14:textId="17DAF764" w:rsidR="00E54BDD" w:rsidRPr="00E84D60" w:rsidRDefault="00B62679">
      <w:pPr>
        <w:pStyle w:val="Verzeichnis2"/>
        <w:tabs>
          <w:tab w:val="right" w:leader="dot" w:pos="9016"/>
        </w:tabs>
        <w:rPr>
          <w:rFonts w:asciiTheme="minorHAnsi" w:eastAsiaTheme="minorEastAsia" w:hAnsiTheme="minorHAnsi"/>
          <w:noProof/>
          <w:kern w:val="2"/>
          <w:sz w:val="24"/>
          <w:szCs w:val="24"/>
          <w:lang w:eastAsia="de-DE"/>
          <w14:ligatures w14:val="standardContextual"/>
        </w:rPr>
      </w:pPr>
      <w:hyperlink w:anchor="_Toc212407952" w:history="1">
        <w:r w:rsidR="00E54BDD" w:rsidRPr="00E84D60">
          <w:rPr>
            <w:rStyle w:val="Hyperlink"/>
            <w:rFonts w:cs="Arial"/>
            <w:noProof/>
            <w:color w:val="auto"/>
            <w:lang w:val="en-GB"/>
          </w:rPr>
          <w:t>eChapter 1.4: Functionality and geriatric examination</w:t>
        </w:r>
        <w:r w:rsidR="00E54BDD" w:rsidRPr="00E84D60">
          <w:rPr>
            <w:noProof/>
            <w:webHidden/>
          </w:rPr>
          <w:tab/>
        </w:r>
        <w:r w:rsidR="00E54BDD" w:rsidRPr="00E84D60">
          <w:rPr>
            <w:noProof/>
            <w:webHidden/>
          </w:rPr>
          <w:fldChar w:fldCharType="begin"/>
        </w:r>
        <w:r w:rsidR="00E54BDD" w:rsidRPr="00E84D60">
          <w:rPr>
            <w:noProof/>
            <w:webHidden/>
          </w:rPr>
          <w:instrText xml:space="preserve"> PAGEREF _Toc212407952 \h </w:instrText>
        </w:r>
        <w:r w:rsidR="00E54BDD" w:rsidRPr="00E84D60">
          <w:rPr>
            <w:noProof/>
            <w:webHidden/>
          </w:rPr>
        </w:r>
        <w:r w:rsidR="00E54BDD" w:rsidRPr="00E84D60">
          <w:rPr>
            <w:noProof/>
            <w:webHidden/>
          </w:rPr>
          <w:fldChar w:fldCharType="separate"/>
        </w:r>
        <w:r w:rsidR="00E54BDD" w:rsidRPr="00E84D60">
          <w:rPr>
            <w:noProof/>
            <w:webHidden/>
          </w:rPr>
          <w:t>4</w:t>
        </w:r>
        <w:r w:rsidR="00E54BDD" w:rsidRPr="00E84D60">
          <w:rPr>
            <w:noProof/>
            <w:webHidden/>
          </w:rPr>
          <w:fldChar w:fldCharType="end"/>
        </w:r>
      </w:hyperlink>
    </w:p>
    <w:p w14:paraId="7F59624C" w14:textId="40DF1FF1" w:rsidR="00E54BDD" w:rsidRPr="00E84D60" w:rsidRDefault="00B62679">
      <w:pPr>
        <w:pStyle w:val="Verzeichnis2"/>
        <w:tabs>
          <w:tab w:val="right" w:leader="dot" w:pos="9016"/>
        </w:tabs>
        <w:rPr>
          <w:rFonts w:asciiTheme="minorHAnsi" w:eastAsiaTheme="minorEastAsia" w:hAnsiTheme="minorHAnsi"/>
          <w:noProof/>
          <w:kern w:val="2"/>
          <w:sz w:val="24"/>
          <w:szCs w:val="24"/>
          <w:lang w:eastAsia="de-DE"/>
          <w14:ligatures w14:val="standardContextual"/>
        </w:rPr>
      </w:pPr>
      <w:hyperlink w:anchor="_Toc212407953" w:history="1">
        <w:r w:rsidR="00E54BDD" w:rsidRPr="00E84D60">
          <w:rPr>
            <w:rStyle w:val="Hyperlink"/>
            <w:rFonts w:cs="Arial"/>
            <w:noProof/>
            <w:color w:val="auto"/>
            <w:lang w:val="en-GB"/>
          </w:rPr>
          <w:t>eChapter 1.5: Nutrition and lifestyle factors</w:t>
        </w:r>
        <w:r w:rsidR="00E54BDD" w:rsidRPr="00E84D60">
          <w:rPr>
            <w:noProof/>
            <w:webHidden/>
          </w:rPr>
          <w:tab/>
        </w:r>
        <w:r w:rsidR="00E54BDD" w:rsidRPr="00E84D60">
          <w:rPr>
            <w:noProof/>
            <w:webHidden/>
          </w:rPr>
          <w:fldChar w:fldCharType="begin"/>
        </w:r>
        <w:r w:rsidR="00E54BDD" w:rsidRPr="00E84D60">
          <w:rPr>
            <w:noProof/>
            <w:webHidden/>
          </w:rPr>
          <w:instrText xml:space="preserve"> PAGEREF _Toc212407953 \h </w:instrText>
        </w:r>
        <w:r w:rsidR="00E54BDD" w:rsidRPr="00E84D60">
          <w:rPr>
            <w:noProof/>
            <w:webHidden/>
          </w:rPr>
        </w:r>
        <w:r w:rsidR="00E54BDD" w:rsidRPr="00E84D60">
          <w:rPr>
            <w:noProof/>
            <w:webHidden/>
          </w:rPr>
          <w:fldChar w:fldCharType="separate"/>
        </w:r>
        <w:r w:rsidR="00E54BDD" w:rsidRPr="00E84D60">
          <w:rPr>
            <w:noProof/>
            <w:webHidden/>
          </w:rPr>
          <w:t>5</w:t>
        </w:r>
        <w:r w:rsidR="00E54BDD" w:rsidRPr="00E84D60">
          <w:rPr>
            <w:noProof/>
            <w:webHidden/>
          </w:rPr>
          <w:fldChar w:fldCharType="end"/>
        </w:r>
      </w:hyperlink>
    </w:p>
    <w:p w14:paraId="231CFC9D" w14:textId="0A8DC0E9" w:rsidR="00E54BDD" w:rsidRPr="00E84D60" w:rsidRDefault="00B62679">
      <w:pPr>
        <w:pStyle w:val="Verzeichnis2"/>
        <w:tabs>
          <w:tab w:val="right" w:leader="dot" w:pos="9016"/>
        </w:tabs>
        <w:rPr>
          <w:rFonts w:asciiTheme="minorHAnsi" w:eastAsiaTheme="minorEastAsia" w:hAnsiTheme="minorHAnsi"/>
          <w:noProof/>
          <w:kern w:val="2"/>
          <w:sz w:val="24"/>
          <w:szCs w:val="24"/>
          <w:lang w:eastAsia="de-DE"/>
          <w14:ligatures w14:val="standardContextual"/>
        </w:rPr>
      </w:pPr>
      <w:hyperlink w:anchor="_Toc212407954" w:history="1">
        <w:r w:rsidR="00E54BDD" w:rsidRPr="00E84D60">
          <w:rPr>
            <w:rStyle w:val="Hyperlink"/>
            <w:rFonts w:cs="Arial"/>
            <w:noProof/>
            <w:color w:val="auto"/>
            <w:lang w:val="en-GB"/>
          </w:rPr>
          <w:t>eChapter 1.6: Perioperative parameters</w:t>
        </w:r>
        <w:r w:rsidR="00E54BDD" w:rsidRPr="00E84D60">
          <w:rPr>
            <w:noProof/>
            <w:webHidden/>
          </w:rPr>
          <w:tab/>
        </w:r>
        <w:r w:rsidR="00E54BDD" w:rsidRPr="00E84D60">
          <w:rPr>
            <w:noProof/>
            <w:webHidden/>
          </w:rPr>
          <w:fldChar w:fldCharType="begin"/>
        </w:r>
        <w:r w:rsidR="00E54BDD" w:rsidRPr="00E84D60">
          <w:rPr>
            <w:noProof/>
            <w:webHidden/>
          </w:rPr>
          <w:instrText xml:space="preserve"> PAGEREF _Toc212407954 \h </w:instrText>
        </w:r>
        <w:r w:rsidR="00E54BDD" w:rsidRPr="00E84D60">
          <w:rPr>
            <w:noProof/>
            <w:webHidden/>
          </w:rPr>
        </w:r>
        <w:r w:rsidR="00E54BDD" w:rsidRPr="00E84D60">
          <w:rPr>
            <w:noProof/>
            <w:webHidden/>
          </w:rPr>
          <w:fldChar w:fldCharType="separate"/>
        </w:r>
        <w:r w:rsidR="00E54BDD" w:rsidRPr="00E84D60">
          <w:rPr>
            <w:noProof/>
            <w:webHidden/>
          </w:rPr>
          <w:t>5</w:t>
        </w:r>
        <w:r w:rsidR="00E54BDD" w:rsidRPr="00E84D60">
          <w:rPr>
            <w:noProof/>
            <w:webHidden/>
          </w:rPr>
          <w:fldChar w:fldCharType="end"/>
        </w:r>
      </w:hyperlink>
    </w:p>
    <w:p w14:paraId="2A13E861" w14:textId="3B5F4E22" w:rsidR="00E54BDD" w:rsidRPr="00E84D60" w:rsidRDefault="00B62679">
      <w:pPr>
        <w:pStyle w:val="Verzeichnis2"/>
        <w:tabs>
          <w:tab w:val="right" w:leader="dot" w:pos="9016"/>
        </w:tabs>
        <w:rPr>
          <w:rFonts w:asciiTheme="minorHAnsi" w:eastAsiaTheme="minorEastAsia" w:hAnsiTheme="minorHAnsi"/>
          <w:noProof/>
          <w:kern w:val="2"/>
          <w:sz w:val="24"/>
          <w:szCs w:val="24"/>
          <w:lang w:eastAsia="de-DE"/>
          <w14:ligatures w14:val="standardContextual"/>
        </w:rPr>
      </w:pPr>
      <w:hyperlink w:anchor="_Toc212407955" w:history="1">
        <w:r w:rsidR="00E54BDD" w:rsidRPr="00E84D60">
          <w:rPr>
            <w:rStyle w:val="Hyperlink"/>
            <w:rFonts w:cs="Arial"/>
            <w:noProof/>
            <w:color w:val="auto"/>
            <w:lang w:val="en-GB"/>
          </w:rPr>
          <w:t>eChapter 1.7: Neuropsychological testing</w:t>
        </w:r>
        <w:r w:rsidR="00E54BDD" w:rsidRPr="00E84D60">
          <w:rPr>
            <w:noProof/>
            <w:webHidden/>
          </w:rPr>
          <w:tab/>
        </w:r>
        <w:r w:rsidR="00E54BDD" w:rsidRPr="00E84D60">
          <w:rPr>
            <w:noProof/>
            <w:webHidden/>
          </w:rPr>
          <w:fldChar w:fldCharType="begin"/>
        </w:r>
        <w:r w:rsidR="00E54BDD" w:rsidRPr="00E84D60">
          <w:rPr>
            <w:noProof/>
            <w:webHidden/>
          </w:rPr>
          <w:instrText xml:space="preserve"> PAGEREF _Toc212407955 \h </w:instrText>
        </w:r>
        <w:r w:rsidR="00E54BDD" w:rsidRPr="00E84D60">
          <w:rPr>
            <w:noProof/>
            <w:webHidden/>
          </w:rPr>
        </w:r>
        <w:r w:rsidR="00E54BDD" w:rsidRPr="00E84D60">
          <w:rPr>
            <w:noProof/>
            <w:webHidden/>
          </w:rPr>
          <w:fldChar w:fldCharType="separate"/>
        </w:r>
        <w:r w:rsidR="00E54BDD" w:rsidRPr="00E84D60">
          <w:rPr>
            <w:noProof/>
            <w:webHidden/>
          </w:rPr>
          <w:t>6</w:t>
        </w:r>
        <w:r w:rsidR="00E54BDD" w:rsidRPr="00E84D60">
          <w:rPr>
            <w:noProof/>
            <w:webHidden/>
          </w:rPr>
          <w:fldChar w:fldCharType="end"/>
        </w:r>
      </w:hyperlink>
    </w:p>
    <w:p w14:paraId="58C6A6CE" w14:textId="48877F1C" w:rsidR="00E54BDD" w:rsidRPr="00E84D60" w:rsidRDefault="00B62679">
      <w:pPr>
        <w:pStyle w:val="Verzeichnis2"/>
        <w:tabs>
          <w:tab w:val="right" w:leader="dot" w:pos="9016"/>
        </w:tabs>
        <w:rPr>
          <w:rFonts w:asciiTheme="minorHAnsi" w:eastAsiaTheme="minorEastAsia" w:hAnsiTheme="minorHAnsi"/>
          <w:noProof/>
          <w:kern w:val="2"/>
          <w:sz w:val="24"/>
          <w:szCs w:val="24"/>
          <w:lang w:eastAsia="de-DE"/>
          <w14:ligatures w14:val="standardContextual"/>
        </w:rPr>
      </w:pPr>
      <w:hyperlink w:anchor="_Toc212407956" w:history="1">
        <w:r w:rsidR="00E54BDD" w:rsidRPr="00E84D60">
          <w:rPr>
            <w:rStyle w:val="Hyperlink"/>
            <w:rFonts w:cs="Arial"/>
            <w:noProof/>
            <w:color w:val="auto"/>
            <w:lang w:val="en-GB"/>
          </w:rPr>
          <w:t>eChapter 1.8: Laboratory values</w:t>
        </w:r>
        <w:r w:rsidR="00E54BDD" w:rsidRPr="00E84D60">
          <w:rPr>
            <w:noProof/>
            <w:webHidden/>
          </w:rPr>
          <w:tab/>
        </w:r>
        <w:r w:rsidR="00E54BDD" w:rsidRPr="00E84D60">
          <w:rPr>
            <w:noProof/>
            <w:webHidden/>
          </w:rPr>
          <w:fldChar w:fldCharType="begin"/>
        </w:r>
        <w:r w:rsidR="00E54BDD" w:rsidRPr="00E84D60">
          <w:rPr>
            <w:noProof/>
            <w:webHidden/>
          </w:rPr>
          <w:instrText xml:space="preserve"> PAGEREF _Toc212407956 \h </w:instrText>
        </w:r>
        <w:r w:rsidR="00E54BDD" w:rsidRPr="00E84D60">
          <w:rPr>
            <w:noProof/>
            <w:webHidden/>
          </w:rPr>
        </w:r>
        <w:r w:rsidR="00E54BDD" w:rsidRPr="00E84D60">
          <w:rPr>
            <w:noProof/>
            <w:webHidden/>
          </w:rPr>
          <w:fldChar w:fldCharType="separate"/>
        </w:r>
        <w:r w:rsidR="00E54BDD" w:rsidRPr="00E84D60">
          <w:rPr>
            <w:noProof/>
            <w:webHidden/>
          </w:rPr>
          <w:t>8</w:t>
        </w:r>
        <w:r w:rsidR="00E54BDD" w:rsidRPr="00E84D60">
          <w:rPr>
            <w:noProof/>
            <w:webHidden/>
          </w:rPr>
          <w:fldChar w:fldCharType="end"/>
        </w:r>
      </w:hyperlink>
    </w:p>
    <w:p w14:paraId="57FA174F" w14:textId="32A5695A" w:rsidR="00E54BDD" w:rsidRPr="00E84D60" w:rsidRDefault="00B62679">
      <w:pPr>
        <w:pStyle w:val="Verzeichnis2"/>
        <w:tabs>
          <w:tab w:val="right" w:leader="dot" w:pos="9016"/>
        </w:tabs>
        <w:rPr>
          <w:rFonts w:asciiTheme="minorHAnsi" w:eastAsiaTheme="minorEastAsia" w:hAnsiTheme="minorHAnsi"/>
          <w:noProof/>
          <w:kern w:val="2"/>
          <w:sz w:val="24"/>
          <w:szCs w:val="24"/>
          <w:lang w:eastAsia="de-DE"/>
          <w14:ligatures w14:val="standardContextual"/>
        </w:rPr>
      </w:pPr>
      <w:hyperlink w:anchor="_Toc212407957" w:history="1">
        <w:r w:rsidR="00E54BDD" w:rsidRPr="00E84D60">
          <w:rPr>
            <w:rStyle w:val="Hyperlink"/>
            <w:rFonts w:cs="Arial"/>
            <w:noProof/>
            <w:color w:val="auto"/>
            <w:lang w:val="en-GB"/>
          </w:rPr>
          <w:t>eChapter 1.9: Transcriptomics</w:t>
        </w:r>
        <w:r w:rsidR="00E54BDD" w:rsidRPr="00E84D60">
          <w:rPr>
            <w:noProof/>
            <w:webHidden/>
          </w:rPr>
          <w:tab/>
        </w:r>
        <w:r w:rsidR="00E54BDD" w:rsidRPr="00E84D60">
          <w:rPr>
            <w:noProof/>
            <w:webHidden/>
          </w:rPr>
          <w:fldChar w:fldCharType="begin"/>
        </w:r>
        <w:r w:rsidR="00E54BDD" w:rsidRPr="00E84D60">
          <w:rPr>
            <w:noProof/>
            <w:webHidden/>
          </w:rPr>
          <w:instrText xml:space="preserve"> PAGEREF _Toc212407957 \h </w:instrText>
        </w:r>
        <w:r w:rsidR="00E54BDD" w:rsidRPr="00E84D60">
          <w:rPr>
            <w:noProof/>
            <w:webHidden/>
          </w:rPr>
        </w:r>
        <w:r w:rsidR="00E54BDD" w:rsidRPr="00E84D60">
          <w:rPr>
            <w:noProof/>
            <w:webHidden/>
          </w:rPr>
          <w:fldChar w:fldCharType="separate"/>
        </w:r>
        <w:r w:rsidR="00E54BDD" w:rsidRPr="00E84D60">
          <w:rPr>
            <w:noProof/>
            <w:webHidden/>
          </w:rPr>
          <w:t>8</w:t>
        </w:r>
        <w:r w:rsidR="00E54BDD" w:rsidRPr="00E84D60">
          <w:rPr>
            <w:noProof/>
            <w:webHidden/>
          </w:rPr>
          <w:fldChar w:fldCharType="end"/>
        </w:r>
      </w:hyperlink>
    </w:p>
    <w:p w14:paraId="305D0FCF" w14:textId="138AE316" w:rsidR="00E54BDD" w:rsidRPr="00E84D60" w:rsidRDefault="00B62679">
      <w:pPr>
        <w:pStyle w:val="Verzeichnis2"/>
        <w:tabs>
          <w:tab w:val="right" w:leader="dot" w:pos="9016"/>
        </w:tabs>
        <w:rPr>
          <w:rFonts w:asciiTheme="minorHAnsi" w:eastAsiaTheme="minorEastAsia" w:hAnsiTheme="minorHAnsi"/>
          <w:noProof/>
          <w:kern w:val="2"/>
          <w:sz w:val="24"/>
          <w:szCs w:val="24"/>
          <w:lang w:eastAsia="de-DE"/>
          <w14:ligatures w14:val="standardContextual"/>
        </w:rPr>
      </w:pPr>
      <w:hyperlink w:anchor="_Toc212407958" w:history="1">
        <w:r w:rsidR="00E54BDD" w:rsidRPr="00E84D60">
          <w:rPr>
            <w:rStyle w:val="Hyperlink"/>
            <w:rFonts w:cs="Arial"/>
            <w:noProof/>
            <w:color w:val="auto"/>
            <w:lang w:val="en-GB"/>
          </w:rPr>
          <w:t>eChapter 1.10: Neuroimaging</w:t>
        </w:r>
        <w:r w:rsidR="00E54BDD" w:rsidRPr="00E84D60">
          <w:rPr>
            <w:noProof/>
            <w:webHidden/>
          </w:rPr>
          <w:tab/>
        </w:r>
        <w:r w:rsidR="00E54BDD" w:rsidRPr="00E84D60">
          <w:rPr>
            <w:noProof/>
            <w:webHidden/>
          </w:rPr>
          <w:fldChar w:fldCharType="begin"/>
        </w:r>
        <w:r w:rsidR="00E54BDD" w:rsidRPr="00E84D60">
          <w:rPr>
            <w:noProof/>
            <w:webHidden/>
          </w:rPr>
          <w:instrText xml:space="preserve"> PAGEREF _Toc212407958 \h </w:instrText>
        </w:r>
        <w:r w:rsidR="00E54BDD" w:rsidRPr="00E84D60">
          <w:rPr>
            <w:noProof/>
            <w:webHidden/>
          </w:rPr>
        </w:r>
        <w:r w:rsidR="00E54BDD" w:rsidRPr="00E84D60">
          <w:rPr>
            <w:noProof/>
            <w:webHidden/>
          </w:rPr>
          <w:fldChar w:fldCharType="separate"/>
        </w:r>
        <w:r w:rsidR="00E54BDD" w:rsidRPr="00E84D60">
          <w:rPr>
            <w:noProof/>
            <w:webHidden/>
          </w:rPr>
          <w:t>9</w:t>
        </w:r>
        <w:r w:rsidR="00E54BDD" w:rsidRPr="00E84D60">
          <w:rPr>
            <w:noProof/>
            <w:webHidden/>
          </w:rPr>
          <w:fldChar w:fldCharType="end"/>
        </w:r>
      </w:hyperlink>
    </w:p>
    <w:p w14:paraId="7D34576E" w14:textId="0F182382" w:rsidR="00E54BDD" w:rsidRPr="00E84D60" w:rsidRDefault="00B62679">
      <w:pPr>
        <w:pStyle w:val="Verzeichnis3"/>
        <w:tabs>
          <w:tab w:val="right" w:leader="dot" w:pos="9016"/>
        </w:tabs>
        <w:rPr>
          <w:rFonts w:asciiTheme="minorHAnsi" w:eastAsiaTheme="minorEastAsia" w:hAnsiTheme="minorHAnsi"/>
          <w:noProof/>
          <w:kern w:val="2"/>
          <w:sz w:val="24"/>
          <w:szCs w:val="24"/>
          <w:lang w:eastAsia="de-DE"/>
          <w14:ligatures w14:val="standardContextual"/>
        </w:rPr>
      </w:pPr>
      <w:hyperlink w:anchor="_Toc212407959" w:history="1">
        <w:r w:rsidR="00E54BDD" w:rsidRPr="00E84D60">
          <w:rPr>
            <w:rStyle w:val="Hyperlink"/>
            <w:rFonts w:cs="Arial"/>
            <w:noProof/>
            <w:color w:val="auto"/>
            <w:lang w:val="en-GB"/>
          </w:rPr>
          <w:t>eChapter 1.10.1: Image acquisition</w:t>
        </w:r>
        <w:r w:rsidR="00E54BDD" w:rsidRPr="00E84D60">
          <w:rPr>
            <w:noProof/>
            <w:webHidden/>
          </w:rPr>
          <w:tab/>
        </w:r>
        <w:r w:rsidR="00E54BDD" w:rsidRPr="00E84D60">
          <w:rPr>
            <w:noProof/>
            <w:webHidden/>
          </w:rPr>
          <w:fldChar w:fldCharType="begin"/>
        </w:r>
        <w:r w:rsidR="00E54BDD" w:rsidRPr="00E84D60">
          <w:rPr>
            <w:noProof/>
            <w:webHidden/>
          </w:rPr>
          <w:instrText xml:space="preserve"> PAGEREF _Toc212407959 \h </w:instrText>
        </w:r>
        <w:r w:rsidR="00E54BDD" w:rsidRPr="00E84D60">
          <w:rPr>
            <w:noProof/>
            <w:webHidden/>
          </w:rPr>
        </w:r>
        <w:r w:rsidR="00E54BDD" w:rsidRPr="00E84D60">
          <w:rPr>
            <w:noProof/>
            <w:webHidden/>
          </w:rPr>
          <w:fldChar w:fldCharType="separate"/>
        </w:r>
        <w:r w:rsidR="00E54BDD" w:rsidRPr="00E84D60">
          <w:rPr>
            <w:noProof/>
            <w:webHidden/>
          </w:rPr>
          <w:t>9</w:t>
        </w:r>
        <w:r w:rsidR="00E54BDD" w:rsidRPr="00E84D60">
          <w:rPr>
            <w:noProof/>
            <w:webHidden/>
          </w:rPr>
          <w:fldChar w:fldCharType="end"/>
        </w:r>
      </w:hyperlink>
    </w:p>
    <w:p w14:paraId="5C0B11FE" w14:textId="0896181D" w:rsidR="00E54BDD" w:rsidRPr="00E84D60" w:rsidRDefault="00B62679">
      <w:pPr>
        <w:pStyle w:val="Verzeichnis3"/>
        <w:tabs>
          <w:tab w:val="right" w:leader="dot" w:pos="9016"/>
        </w:tabs>
        <w:rPr>
          <w:rFonts w:asciiTheme="minorHAnsi" w:eastAsiaTheme="minorEastAsia" w:hAnsiTheme="minorHAnsi"/>
          <w:noProof/>
          <w:kern w:val="2"/>
          <w:sz w:val="24"/>
          <w:szCs w:val="24"/>
          <w:lang w:eastAsia="de-DE"/>
          <w14:ligatures w14:val="standardContextual"/>
        </w:rPr>
      </w:pPr>
      <w:hyperlink w:anchor="_Toc212407960" w:history="1">
        <w:r w:rsidR="00E54BDD" w:rsidRPr="00E84D60">
          <w:rPr>
            <w:rStyle w:val="Hyperlink"/>
            <w:rFonts w:cs="Arial"/>
            <w:noProof/>
            <w:color w:val="auto"/>
            <w:lang w:val="en-GB"/>
          </w:rPr>
          <w:t>eChapter 1.10.2: Neuroimaging data processing</w:t>
        </w:r>
        <w:r w:rsidR="00E54BDD" w:rsidRPr="00E84D60">
          <w:rPr>
            <w:noProof/>
            <w:webHidden/>
          </w:rPr>
          <w:tab/>
        </w:r>
        <w:r w:rsidR="00E54BDD" w:rsidRPr="00E84D60">
          <w:rPr>
            <w:noProof/>
            <w:webHidden/>
          </w:rPr>
          <w:fldChar w:fldCharType="begin"/>
        </w:r>
        <w:r w:rsidR="00E54BDD" w:rsidRPr="00E84D60">
          <w:rPr>
            <w:noProof/>
            <w:webHidden/>
          </w:rPr>
          <w:instrText xml:space="preserve"> PAGEREF _Toc212407960 \h </w:instrText>
        </w:r>
        <w:r w:rsidR="00E54BDD" w:rsidRPr="00E84D60">
          <w:rPr>
            <w:noProof/>
            <w:webHidden/>
          </w:rPr>
        </w:r>
        <w:r w:rsidR="00E54BDD" w:rsidRPr="00E84D60">
          <w:rPr>
            <w:noProof/>
            <w:webHidden/>
          </w:rPr>
          <w:fldChar w:fldCharType="separate"/>
        </w:r>
        <w:r w:rsidR="00E54BDD" w:rsidRPr="00E84D60">
          <w:rPr>
            <w:noProof/>
            <w:webHidden/>
          </w:rPr>
          <w:t>9</w:t>
        </w:r>
        <w:r w:rsidR="00E54BDD" w:rsidRPr="00E84D60">
          <w:rPr>
            <w:noProof/>
            <w:webHidden/>
          </w:rPr>
          <w:fldChar w:fldCharType="end"/>
        </w:r>
      </w:hyperlink>
    </w:p>
    <w:p w14:paraId="2FBE2101" w14:textId="6E4F707B" w:rsidR="00E54BDD" w:rsidRPr="00E84D60" w:rsidRDefault="00B62679">
      <w:pPr>
        <w:pStyle w:val="Verzeichnis3"/>
        <w:tabs>
          <w:tab w:val="right" w:leader="dot" w:pos="9016"/>
        </w:tabs>
        <w:rPr>
          <w:rFonts w:asciiTheme="minorHAnsi" w:eastAsiaTheme="minorEastAsia" w:hAnsiTheme="minorHAnsi"/>
          <w:noProof/>
          <w:kern w:val="2"/>
          <w:sz w:val="24"/>
          <w:szCs w:val="24"/>
          <w:lang w:eastAsia="de-DE"/>
          <w14:ligatures w14:val="standardContextual"/>
        </w:rPr>
      </w:pPr>
      <w:hyperlink w:anchor="_Toc212407961" w:history="1">
        <w:r w:rsidR="00E54BDD" w:rsidRPr="00E84D60">
          <w:rPr>
            <w:rStyle w:val="Hyperlink"/>
            <w:rFonts w:cs="Arial"/>
            <w:noProof/>
            <w:color w:val="auto"/>
            <w:lang w:val="en-GB"/>
          </w:rPr>
          <w:t>eChapter 1.10.3: Structured database</w:t>
        </w:r>
        <w:r w:rsidR="00E54BDD" w:rsidRPr="00E84D60">
          <w:rPr>
            <w:noProof/>
            <w:webHidden/>
          </w:rPr>
          <w:tab/>
        </w:r>
        <w:r w:rsidR="00E54BDD" w:rsidRPr="00E84D60">
          <w:rPr>
            <w:noProof/>
            <w:webHidden/>
          </w:rPr>
          <w:fldChar w:fldCharType="begin"/>
        </w:r>
        <w:r w:rsidR="00E54BDD" w:rsidRPr="00E84D60">
          <w:rPr>
            <w:noProof/>
            <w:webHidden/>
          </w:rPr>
          <w:instrText xml:space="preserve"> PAGEREF _Toc212407961 \h </w:instrText>
        </w:r>
        <w:r w:rsidR="00E54BDD" w:rsidRPr="00E84D60">
          <w:rPr>
            <w:noProof/>
            <w:webHidden/>
          </w:rPr>
        </w:r>
        <w:r w:rsidR="00E54BDD" w:rsidRPr="00E84D60">
          <w:rPr>
            <w:noProof/>
            <w:webHidden/>
          </w:rPr>
          <w:fldChar w:fldCharType="separate"/>
        </w:r>
        <w:r w:rsidR="00E54BDD" w:rsidRPr="00E84D60">
          <w:rPr>
            <w:noProof/>
            <w:webHidden/>
          </w:rPr>
          <w:t>11</w:t>
        </w:r>
        <w:r w:rsidR="00E54BDD" w:rsidRPr="00E84D60">
          <w:rPr>
            <w:noProof/>
            <w:webHidden/>
          </w:rPr>
          <w:fldChar w:fldCharType="end"/>
        </w:r>
      </w:hyperlink>
    </w:p>
    <w:p w14:paraId="2C04F423" w14:textId="72A3803F" w:rsidR="00E54BDD" w:rsidRPr="00E84D60" w:rsidRDefault="00B62679">
      <w:pPr>
        <w:pStyle w:val="Verzeichnis2"/>
        <w:tabs>
          <w:tab w:val="right" w:leader="dot" w:pos="9016"/>
        </w:tabs>
        <w:rPr>
          <w:rFonts w:asciiTheme="minorHAnsi" w:eastAsiaTheme="minorEastAsia" w:hAnsiTheme="minorHAnsi"/>
          <w:noProof/>
          <w:kern w:val="2"/>
          <w:sz w:val="24"/>
          <w:szCs w:val="24"/>
          <w:lang w:eastAsia="de-DE"/>
          <w14:ligatures w14:val="standardContextual"/>
        </w:rPr>
      </w:pPr>
      <w:hyperlink w:anchor="_Toc212407962" w:history="1">
        <w:r w:rsidR="00E54BDD" w:rsidRPr="00E84D60">
          <w:rPr>
            <w:rStyle w:val="Hyperlink"/>
            <w:rFonts w:cs="Arial"/>
            <w:noProof/>
            <w:color w:val="auto"/>
            <w:lang w:val="en-GB"/>
          </w:rPr>
          <w:t>eChapter 1.11: Statistical analyses</w:t>
        </w:r>
        <w:r w:rsidR="00E54BDD" w:rsidRPr="00E84D60">
          <w:rPr>
            <w:noProof/>
            <w:webHidden/>
          </w:rPr>
          <w:tab/>
        </w:r>
        <w:r w:rsidR="00E54BDD" w:rsidRPr="00E84D60">
          <w:rPr>
            <w:noProof/>
            <w:webHidden/>
          </w:rPr>
          <w:fldChar w:fldCharType="begin"/>
        </w:r>
        <w:r w:rsidR="00E54BDD" w:rsidRPr="00E84D60">
          <w:rPr>
            <w:noProof/>
            <w:webHidden/>
          </w:rPr>
          <w:instrText xml:space="preserve"> PAGEREF _Toc212407962 \h </w:instrText>
        </w:r>
        <w:r w:rsidR="00E54BDD" w:rsidRPr="00E84D60">
          <w:rPr>
            <w:noProof/>
            <w:webHidden/>
          </w:rPr>
        </w:r>
        <w:r w:rsidR="00E54BDD" w:rsidRPr="00E84D60">
          <w:rPr>
            <w:noProof/>
            <w:webHidden/>
          </w:rPr>
          <w:fldChar w:fldCharType="separate"/>
        </w:r>
        <w:r w:rsidR="00E54BDD" w:rsidRPr="00E84D60">
          <w:rPr>
            <w:noProof/>
            <w:webHidden/>
          </w:rPr>
          <w:t>11</w:t>
        </w:r>
        <w:r w:rsidR="00E54BDD" w:rsidRPr="00E84D60">
          <w:rPr>
            <w:noProof/>
            <w:webHidden/>
          </w:rPr>
          <w:fldChar w:fldCharType="end"/>
        </w:r>
      </w:hyperlink>
    </w:p>
    <w:p w14:paraId="5516B536" w14:textId="7E5E56CA" w:rsidR="00E54BDD" w:rsidRPr="00E84D60" w:rsidRDefault="00B62679">
      <w:pPr>
        <w:pStyle w:val="Verzeichnis3"/>
        <w:tabs>
          <w:tab w:val="right" w:leader="dot" w:pos="9016"/>
        </w:tabs>
        <w:rPr>
          <w:rFonts w:asciiTheme="minorHAnsi" w:eastAsiaTheme="minorEastAsia" w:hAnsiTheme="minorHAnsi"/>
          <w:noProof/>
          <w:kern w:val="2"/>
          <w:sz w:val="24"/>
          <w:szCs w:val="24"/>
          <w:lang w:eastAsia="de-DE"/>
          <w14:ligatures w14:val="standardContextual"/>
        </w:rPr>
      </w:pPr>
      <w:hyperlink w:anchor="_Toc212407963" w:history="1">
        <w:r w:rsidR="00E54BDD" w:rsidRPr="00E84D60">
          <w:rPr>
            <w:rStyle w:val="Hyperlink"/>
            <w:rFonts w:cs="Arial"/>
            <w:noProof/>
            <w:color w:val="auto"/>
            <w:lang w:val="en-GB"/>
          </w:rPr>
          <w:t>eChapter 1.11.1: Single variable analyses</w:t>
        </w:r>
        <w:r w:rsidR="00E54BDD" w:rsidRPr="00E84D60">
          <w:rPr>
            <w:noProof/>
            <w:webHidden/>
          </w:rPr>
          <w:tab/>
        </w:r>
        <w:r w:rsidR="00E54BDD" w:rsidRPr="00E84D60">
          <w:rPr>
            <w:noProof/>
            <w:webHidden/>
          </w:rPr>
          <w:fldChar w:fldCharType="begin"/>
        </w:r>
        <w:r w:rsidR="00E54BDD" w:rsidRPr="00E84D60">
          <w:rPr>
            <w:noProof/>
            <w:webHidden/>
          </w:rPr>
          <w:instrText xml:space="preserve"> PAGEREF _Toc212407963 \h </w:instrText>
        </w:r>
        <w:r w:rsidR="00E54BDD" w:rsidRPr="00E84D60">
          <w:rPr>
            <w:noProof/>
            <w:webHidden/>
          </w:rPr>
        </w:r>
        <w:r w:rsidR="00E54BDD" w:rsidRPr="00E84D60">
          <w:rPr>
            <w:noProof/>
            <w:webHidden/>
          </w:rPr>
          <w:fldChar w:fldCharType="separate"/>
        </w:r>
        <w:r w:rsidR="00E54BDD" w:rsidRPr="00E84D60">
          <w:rPr>
            <w:noProof/>
            <w:webHidden/>
          </w:rPr>
          <w:t>11</w:t>
        </w:r>
        <w:r w:rsidR="00E54BDD" w:rsidRPr="00E84D60">
          <w:rPr>
            <w:noProof/>
            <w:webHidden/>
          </w:rPr>
          <w:fldChar w:fldCharType="end"/>
        </w:r>
      </w:hyperlink>
    </w:p>
    <w:p w14:paraId="6332B1EE" w14:textId="6D108A2A" w:rsidR="00E54BDD" w:rsidRPr="00E84D60" w:rsidRDefault="00B62679">
      <w:pPr>
        <w:pStyle w:val="Verzeichnis3"/>
        <w:tabs>
          <w:tab w:val="right" w:leader="dot" w:pos="9016"/>
        </w:tabs>
        <w:rPr>
          <w:rFonts w:asciiTheme="minorHAnsi" w:eastAsiaTheme="minorEastAsia" w:hAnsiTheme="minorHAnsi"/>
          <w:noProof/>
          <w:kern w:val="2"/>
          <w:sz w:val="24"/>
          <w:szCs w:val="24"/>
          <w:lang w:eastAsia="de-DE"/>
          <w14:ligatures w14:val="standardContextual"/>
        </w:rPr>
      </w:pPr>
      <w:hyperlink w:anchor="_Toc212407964" w:history="1">
        <w:r w:rsidR="00E54BDD" w:rsidRPr="00E84D60">
          <w:rPr>
            <w:rStyle w:val="Hyperlink"/>
            <w:rFonts w:cs="Arial"/>
            <w:noProof/>
            <w:color w:val="auto"/>
            <w:lang w:val="en-GB"/>
          </w:rPr>
          <w:t>eChapter 1.11.2: Machine learning approach</w:t>
        </w:r>
        <w:r w:rsidR="00E54BDD" w:rsidRPr="00E84D60">
          <w:rPr>
            <w:noProof/>
            <w:webHidden/>
          </w:rPr>
          <w:tab/>
        </w:r>
        <w:r w:rsidR="00E54BDD" w:rsidRPr="00E84D60">
          <w:rPr>
            <w:noProof/>
            <w:webHidden/>
          </w:rPr>
          <w:fldChar w:fldCharType="begin"/>
        </w:r>
        <w:r w:rsidR="00E54BDD" w:rsidRPr="00E84D60">
          <w:rPr>
            <w:noProof/>
            <w:webHidden/>
          </w:rPr>
          <w:instrText xml:space="preserve"> PAGEREF _Toc212407964 \h </w:instrText>
        </w:r>
        <w:r w:rsidR="00E54BDD" w:rsidRPr="00E84D60">
          <w:rPr>
            <w:noProof/>
            <w:webHidden/>
          </w:rPr>
        </w:r>
        <w:r w:rsidR="00E54BDD" w:rsidRPr="00E84D60">
          <w:rPr>
            <w:noProof/>
            <w:webHidden/>
          </w:rPr>
          <w:fldChar w:fldCharType="separate"/>
        </w:r>
        <w:r w:rsidR="00E54BDD" w:rsidRPr="00E84D60">
          <w:rPr>
            <w:noProof/>
            <w:webHidden/>
          </w:rPr>
          <w:t>12</w:t>
        </w:r>
        <w:r w:rsidR="00E54BDD" w:rsidRPr="00E84D60">
          <w:rPr>
            <w:noProof/>
            <w:webHidden/>
          </w:rPr>
          <w:fldChar w:fldCharType="end"/>
        </w:r>
      </w:hyperlink>
    </w:p>
    <w:p w14:paraId="2AE0E515" w14:textId="1C6336B8" w:rsidR="00E54BDD" w:rsidRPr="00E84D60" w:rsidRDefault="00B62679">
      <w:pPr>
        <w:pStyle w:val="Verzeichnis1"/>
        <w:tabs>
          <w:tab w:val="right" w:leader="dot" w:pos="9016"/>
        </w:tabs>
        <w:rPr>
          <w:rFonts w:asciiTheme="minorHAnsi" w:eastAsiaTheme="minorEastAsia" w:hAnsiTheme="minorHAnsi"/>
          <w:b w:val="0"/>
          <w:caps w:val="0"/>
          <w:noProof/>
          <w:kern w:val="2"/>
          <w:sz w:val="24"/>
          <w:szCs w:val="24"/>
          <w:lang w:eastAsia="de-DE"/>
          <w14:ligatures w14:val="standardContextual"/>
        </w:rPr>
      </w:pPr>
      <w:hyperlink w:anchor="_Toc212407965" w:history="1">
        <w:r w:rsidR="00E54BDD" w:rsidRPr="00E84D60">
          <w:rPr>
            <w:rStyle w:val="Hyperlink"/>
            <w:rFonts w:cs="Arial"/>
            <w:noProof/>
            <w:color w:val="auto"/>
            <w:lang w:val="en-GB"/>
          </w:rPr>
          <w:t>eChapter 2: Supplementary Results</w:t>
        </w:r>
        <w:r w:rsidR="00E54BDD" w:rsidRPr="00E84D60">
          <w:rPr>
            <w:noProof/>
            <w:webHidden/>
          </w:rPr>
          <w:tab/>
        </w:r>
        <w:r w:rsidR="00E54BDD" w:rsidRPr="00E84D60">
          <w:rPr>
            <w:noProof/>
            <w:webHidden/>
          </w:rPr>
          <w:fldChar w:fldCharType="begin"/>
        </w:r>
        <w:r w:rsidR="00E54BDD" w:rsidRPr="00E84D60">
          <w:rPr>
            <w:noProof/>
            <w:webHidden/>
          </w:rPr>
          <w:instrText xml:space="preserve"> PAGEREF _Toc212407965 \h </w:instrText>
        </w:r>
        <w:r w:rsidR="00E54BDD" w:rsidRPr="00E84D60">
          <w:rPr>
            <w:noProof/>
            <w:webHidden/>
          </w:rPr>
        </w:r>
        <w:r w:rsidR="00E54BDD" w:rsidRPr="00E84D60">
          <w:rPr>
            <w:noProof/>
            <w:webHidden/>
          </w:rPr>
          <w:fldChar w:fldCharType="separate"/>
        </w:r>
        <w:r w:rsidR="00E54BDD" w:rsidRPr="00E84D60">
          <w:rPr>
            <w:noProof/>
            <w:webHidden/>
          </w:rPr>
          <w:t>17</w:t>
        </w:r>
        <w:r w:rsidR="00E54BDD" w:rsidRPr="00E84D60">
          <w:rPr>
            <w:noProof/>
            <w:webHidden/>
          </w:rPr>
          <w:fldChar w:fldCharType="end"/>
        </w:r>
      </w:hyperlink>
    </w:p>
    <w:p w14:paraId="10C12681" w14:textId="4532975A" w:rsidR="00E54BDD" w:rsidRPr="00E84D60" w:rsidRDefault="00B62679">
      <w:pPr>
        <w:pStyle w:val="Verzeichnis2"/>
        <w:tabs>
          <w:tab w:val="right" w:leader="dot" w:pos="9016"/>
        </w:tabs>
        <w:rPr>
          <w:rFonts w:asciiTheme="minorHAnsi" w:eastAsiaTheme="minorEastAsia" w:hAnsiTheme="minorHAnsi"/>
          <w:noProof/>
          <w:kern w:val="2"/>
          <w:sz w:val="24"/>
          <w:szCs w:val="24"/>
          <w:lang w:eastAsia="de-DE"/>
          <w14:ligatures w14:val="standardContextual"/>
        </w:rPr>
      </w:pPr>
      <w:hyperlink w:anchor="_Toc212407966" w:history="1">
        <w:r w:rsidR="00E54BDD" w:rsidRPr="00E84D60">
          <w:rPr>
            <w:rStyle w:val="Hyperlink"/>
            <w:rFonts w:cs="Arial"/>
            <w:noProof/>
            <w:color w:val="auto"/>
            <w:lang w:val="en-GB"/>
          </w:rPr>
          <w:t>eChapter 2.1: Description of excluded patients</w:t>
        </w:r>
        <w:r w:rsidR="00E54BDD" w:rsidRPr="00E84D60">
          <w:rPr>
            <w:noProof/>
            <w:webHidden/>
          </w:rPr>
          <w:tab/>
        </w:r>
        <w:r w:rsidR="00E54BDD" w:rsidRPr="00E84D60">
          <w:rPr>
            <w:noProof/>
            <w:webHidden/>
          </w:rPr>
          <w:fldChar w:fldCharType="begin"/>
        </w:r>
        <w:r w:rsidR="00E54BDD" w:rsidRPr="00E84D60">
          <w:rPr>
            <w:noProof/>
            <w:webHidden/>
          </w:rPr>
          <w:instrText xml:space="preserve"> PAGEREF _Toc212407966 \h </w:instrText>
        </w:r>
        <w:r w:rsidR="00E54BDD" w:rsidRPr="00E84D60">
          <w:rPr>
            <w:noProof/>
            <w:webHidden/>
          </w:rPr>
        </w:r>
        <w:r w:rsidR="00E54BDD" w:rsidRPr="00E84D60">
          <w:rPr>
            <w:noProof/>
            <w:webHidden/>
          </w:rPr>
          <w:fldChar w:fldCharType="separate"/>
        </w:r>
        <w:r w:rsidR="00E54BDD" w:rsidRPr="00E84D60">
          <w:rPr>
            <w:noProof/>
            <w:webHidden/>
          </w:rPr>
          <w:t>17</w:t>
        </w:r>
        <w:r w:rsidR="00E54BDD" w:rsidRPr="00E84D60">
          <w:rPr>
            <w:noProof/>
            <w:webHidden/>
          </w:rPr>
          <w:fldChar w:fldCharType="end"/>
        </w:r>
      </w:hyperlink>
    </w:p>
    <w:p w14:paraId="5CEEEE77" w14:textId="3106A4D6" w:rsidR="00E54BDD" w:rsidRPr="00E84D60" w:rsidRDefault="00B62679">
      <w:pPr>
        <w:pStyle w:val="Verzeichnis3"/>
        <w:tabs>
          <w:tab w:val="right" w:leader="dot" w:pos="9016"/>
        </w:tabs>
        <w:rPr>
          <w:rFonts w:asciiTheme="minorHAnsi" w:eastAsiaTheme="minorEastAsia" w:hAnsiTheme="minorHAnsi"/>
          <w:noProof/>
          <w:kern w:val="2"/>
          <w:sz w:val="24"/>
          <w:szCs w:val="24"/>
          <w:lang w:eastAsia="de-DE"/>
          <w14:ligatures w14:val="standardContextual"/>
        </w:rPr>
      </w:pPr>
      <w:hyperlink w:anchor="_Toc212407967" w:history="1">
        <w:r w:rsidR="00E54BDD" w:rsidRPr="00E84D60">
          <w:rPr>
            <w:rStyle w:val="Hyperlink"/>
            <w:rFonts w:cs="Arial"/>
            <w:noProof/>
            <w:color w:val="auto"/>
            <w:lang w:val="en-GB"/>
          </w:rPr>
          <w:t>eChapter 2.1.1: Utrecht</w:t>
        </w:r>
        <w:r w:rsidR="00E54BDD" w:rsidRPr="00E84D60">
          <w:rPr>
            <w:noProof/>
            <w:webHidden/>
          </w:rPr>
          <w:tab/>
        </w:r>
        <w:r w:rsidR="00E54BDD" w:rsidRPr="00E84D60">
          <w:rPr>
            <w:noProof/>
            <w:webHidden/>
          </w:rPr>
          <w:fldChar w:fldCharType="begin"/>
        </w:r>
        <w:r w:rsidR="00E54BDD" w:rsidRPr="00E84D60">
          <w:rPr>
            <w:noProof/>
            <w:webHidden/>
          </w:rPr>
          <w:instrText xml:space="preserve"> PAGEREF _Toc212407967 \h </w:instrText>
        </w:r>
        <w:r w:rsidR="00E54BDD" w:rsidRPr="00E84D60">
          <w:rPr>
            <w:noProof/>
            <w:webHidden/>
          </w:rPr>
        </w:r>
        <w:r w:rsidR="00E54BDD" w:rsidRPr="00E84D60">
          <w:rPr>
            <w:noProof/>
            <w:webHidden/>
          </w:rPr>
          <w:fldChar w:fldCharType="separate"/>
        </w:r>
        <w:r w:rsidR="00E54BDD" w:rsidRPr="00E84D60">
          <w:rPr>
            <w:noProof/>
            <w:webHidden/>
          </w:rPr>
          <w:t>17</w:t>
        </w:r>
        <w:r w:rsidR="00E54BDD" w:rsidRPr="00E84D60">
          <w:rPr>
            <w:noProof/>
            <w:webHidden/>
          </w:rPr>
          <w:fldChar w:fldCharType="end"/>
        </w:r>
      </w:hyperlink>
    </w:p>
    <w:p w14:paraId="553F2FA2" w14:textId="62379BA0" w:rsidR="00E54BDD" w:rsidRPr="00E84D60" w:rsidRDefault="00B62679">
      <w:pPr>
        <w:pStyle w:val="Verzeichnis3"/>
        <w:tabs>
          <w:tab w:val="right" w:leader="dot" w:pos="9016"/>
        </w:tabs>
        <w:rPr>
          <w:rFonts w:asciiTheme="minorHAnsi" w:eastAsiaTheme="minorEastAsia" w:hAnsiTheme="minorHAnsi"/>
          <w:noProof/>
          <w:kern w:val="2"/>
          <w:sz w:val="24"/>
          <w:szCs w:val="24"/>
          <w:lang w:eastAsia="de-DE"/>
          <w14:ligatures w14:val="standardContextual"/>
        </w:rPr>
      </w:pPr>
      <w:hyperlink w:anchor="_Toc212407968" w:history="1">
        <w:r w:rsidR="00E54BDD" w:rsidRPr="00E84D60">
          <w:rPr>
            <w:rStyle w:val="Hyperlink"/>
            <w:rFonts w:cs="Arial"/>
            <w:noProof/>
            <w:color w:val="auto"/>
            <w:lang w:val="en-GB"/>
          </w:rPr>
          <w:t>eChapter 2.1.2: Berlin</w:t>
        </w:r>
        <w:r w:rsidR="00E54BDD" w:rsidRPr="00E84D60">
          <w:rPr>
            <w:noProof/>
            <w:webHidden/>
          </w:rPr>
          <w:tab/>
        </w:r>
        <w:r w:rsidR="00E54BDD" w:rsidRPr="00E84D60">
          <w:rPr>
            <w:noProof/>
            <w:webHidden/>
          </w:rPr>
          <w:fldChar w:fldCharType="begin"/>
        </w:r>
        <w:r w:rsidR="00E54BDD" w:rsidRPr="00E84D60">
          <w:rPr>
            <w:noProof/>
            <w:webHidden/>
          </w:rPr>
          <w:instrText xml:space="preserve"> PAGEREF _Toc212407968 \h </w:instrText>
        </w:r>
        <w:r w:rsidR="00E54BDD" w:rsidRPr="00E84D60">
          <w:rPr>
            <w:noProof/>
            <w:webHidden/>
          </w:rPr>
        </w:r>
        <w:r w:rsidR="00E54BDD" w:rsidRPr="00E84D60">
          <w:rPr>
            <w:noProof/>
            <w:webHidden/>
          </w:rPr>
          <w:fldChar w:fldCharType="separate"/>
        </w:r>
        <w:r w:rsidR="00E54BDD" w:rsidRPr="00E84D60">
          <w:rPr>
            <w:noProof/>
            <w:webHidden/>
          </w:rPr>
          <w:t>17</w:t>
        </w:r>
        <w:r w:rsidR="00E54BDD" w:rsidRPr="00E84D60">
          <w:rPr>
            <w:noProof/>
            <w:webHidden/>
          </w:rPr>
          <w:fldChar w:fldCharType="end"/>
        </w:r>
      </w:hyperlink>
    </w:p>
    <w:p w14:paraId="741342F9" w14:textId="402A01D3" w:rsidR="00E54BDD" w:rsidRPr="00E84D60" w:rsidRDefault="00B62679">
      <w:pPr>
        <w:pStyle w:val="Verzeichnis2"/>
        <w:tabs>
          <w:tab w:val="right" w:leader="dot" w:pos="9016"/>
        </w:tabs>
        <w:rPr>
          <w:rFonts w:asciiTheme="minorHAnsi" w:eastAsiaTheme="minorEastAsia" w:hAnsiTheme="minorHAnsi"/>
          <w:noProof/>
          <w:kern w:val="2"/>
          <w:sz w:val="24"/>
          <w:szCs w:val="24"/>
          <w:lang w:eastAsia="de-DE"/>
          <w14:ligatures w14:val="standardContextual"/>
        </w:rPr>
      </w:pPr>
      <w:hyperlink w:anchor="_Toc212407969" w:history="1">
        <w:r w:rsidR="00E54BDD" w:rsidRPr="00E84D60">
          <w:rPr>
            <w:rStyle w:val="Hyperlink"/>
            <w:noProof/>
            <w:color w:val="auto"/>
          </w:rPr>
          <w:t>eChapter 2.2: Overview on missing data</w:t>
        </w:r>
        <w:r w:rsidR="00E54BDD" w:rsidRPr="00E84D60">
          <w:rPr>
            <w:noProof/>
            <w:webHidden/>
          </w:rPr>
          <w:tab/>
        </w:r>
        <w:r w:rsidR="00E54BDD" w:rsidRPr="00E84D60">
          <w:rPr>
            <w:noProof/>
            <w:webHidden/>
          </w:rPr>
          <w:fldChar w:fldCharType="begin"/>
        </w:r>
        <w:r w:rsidR="00E54BDD" w:rsidRPr="00E84D60">
          <w:rPr>
            <w:noProof/>
            <w:webHidden/>
          </w:rPr>
          <w:instrText xml:space="preserve"> PAGEREF _Toc212407969 \h </w:instrText>
        </w:r>
        <w:r w:rsidR="00E54BDD" w:rsidRPr="00E84D60">
          <w:rPr>
            <w:noProof/>
            <w:webHidden/>
          </w:rPr>
        </w:r>
        <w:r w:rsidR="00E54BDD" w:rsidRPr="00E84D60">
          <w:rPr>
            <w:noProof/>
            <w:webHidden/>
          </w:rPr>
          <w:fldChar w:fldCharType="separate"/>
        </w:r>
        <w:r w:rsidR="00E54BDD" w:rsidRPr="00E84D60">
          <w:rPr>
            <w:noProof/>
            <w:webHidden/>
          </w:rPr>
          <w:t>18</w:t>
        </w:r>
        <w:r w:rsidR="00E54BDD" w:rsidRPr="00E84D60">
          <w:rPr>
            <w:noProof/>
            <w:webHidden/>
          </w:rPr>
          <w:fldChar w:fldCharType="end"/>
        </w:r>
      </w:hyperlink>
    </w:p>
    <w:p w14:paraId="21FD4498" w14:textId="3522C7B7" w:rsidR="00E54BDD" w:rsidRPr="00E84D60" w:rsidRDefault="00B62679">
      <w:pPr>
        <w:pStyle w:val="Verzeichnis2"/>
        <w:tabs>
          <w:tab w:val="right" w:leader="dot" w:pos="9016"/>
        </w:tabs>
        <w:rPr>
          <w:rFonts w:asciiTheme="minorHAnsi" w:eastAsiaTheme="minorEastAsia" w:hAnsiTheme="minorHAnsi"/>
          <w:noProof/>
          <w:kern w:val="2"/>
          <w:sz w:val="24"/>
          <w:szCs w:val="24"/>
          <w:lang w:eastAsia="de-DE"/>
          <w14:ligatures w14:val="standardContextual"/>
        </w:rPr>
      </w:pPr>
      <w:hyperlink w:anchor="_Toc212407970" w:history="1">
        <w:r w:rsidR="00E54BDD" w:rsidRPr="00E84D60">
          <w:rPr>
            <w:rStyle w:val="Hyperlink"/>
            <w:rFonts w:cs="Arial"/>
            <w:noProof/>
            <w:color w:val="auto"/>
            <w:lang w:val="en-GB"/>
          </w:rPr>
          <w:t>eChapter 2.3: Daily delirium rates</w:t>
        </w:r>
        <w:r w:rsidR="00E54BDD" w:rsidRPr="00E84D60">
          <w:rPr>
            <w:noProof/>
            <w:webHidden/>
          </w:rPr>
          <w:tab/>
        </w:r>
        <w:r w:rsidR="00E54BDD" w:rsidRPr="00E84D60">
          <w:rPr>
            <w:noProof/>
            <w:webHidden/>
          </w:rPr>
          <w:fldChar w:fldCharType="begin"/>
        </w:r>
        <w:r w:rsidR="00E54BDD" w:rsidRPr="00E84D60">
          <w:rPr>
            <w:noProof/>
            <w:webHidden/>
          </w:rPr>
          <w:instrText xml:space="preserve"> PAGEREF _Toc212407970 \h </w:instrText>
        </w:r>
        <w:r w:rsidR="00E54BDD" w:rsidRPr="00E84D60">
          <w:rPr>
            <w:noProof/>
            <w:webHidden/>
          </w:rPr>
        </w:r>
        <w:r w:rsidR="00E54BDD" w:rsidRPr="00E84D60">
          <w:rPr>
            <w:noProof/>
            <w:webHidden/>
          </w:rPr>
          <w:fldChar w:fldCharType="separate"/>
        </w:r>
        <w:r w:rsidR="00E54BDD" w:rsidRPr="00E84D60">
          <w:rPr>
            <w:noProof/>
            <w:webHidden/>
          </w:rPr>
          <w:t>22</w:t>
        </w:r>
        <w:r w:rsidR="00E54BDD" w:rsidRPr="00E84D60">
          <w:rPr>
            <w:noProof/>
            <w:webHidden/>
          </w:rPr>
          <w:fldChar w:fldCharType="end"/>
        </w:r>
      </w:hyperlink>
    </w:p>
    <w:p w14:paraId="0C3D31B2" w14:textId="514F28D9" w:rsidR="00E54BDD" w:rsidRPr="00E84D60" w:rsidRDefault="00B62679">
      <w:pPr>
        <w:pStyle w:val="Verzeichnis2"/>
        <w:tabs>
          <w:tab w:val="right" w:leader="dot" w:pos="9016"/>
        </w:tabs>
        <w:rPr>
          <w:rFonts w:asciiTheme="minorHAnsi" w:eastAsiaTheme="minorEastAsia" w:hAnsiTheme="minorHAnsi"/>
          <w:noProof/>
          <w:kern w:val="2"/>
          <w:sz w:val="24"/>
          <w:szCs w:val="24"/>
          <w:lang w:eastAsia="de-DE"/>
          <w14:ligatures w14:val="standardContextual"/>
        </w:rPr>
      </w:pPr>
      <w:hyperlink w:anchor="_Toc212407971" w:history="1">
        <w:r w:rsidR="00E54BDD" w:rsidRPr="00E84D60">
          <w:rPr>
            <w:rStyle w:val="Hyperlink"/>
            <w:rFonts w:cs="Arial"/>
            <w:noProof/>
            <w:color w:val="auto"/>
            <w:lang w:val="en-GB"/>
          </w:rPr>
          <w:t>eChapter 2.4: Results from single-variable analyses</w:t>
        </w:r>
        <w:r w:rsidR="00E54BDD" w:rsidRPr="00E84D60">
          <w:rPr>
            <w:noProof/>
            <w:webHidden/>
          </w:rPr>
          <w:tab/>
        </w:r>
        <w:r w:rsidR="00E54BDD" w:rsidRPr="00E84D60">
          <w:rPr>
            <w:noProof/>
            <w:webHidden/>
          </w:rPr>
          <w:fldChar w:fldCharType="begin"/>
        </w:r>
        <w:r w:rsidR="00E54BDD" w:rsidRPr="00E84D60">
          <w:rPr>
            <w:noProof/>
            <w:webHidden/>
          </w:rPr>
          <w:instrText xml:space="preserve"> PAGEREF _Toc212407971 \h </w:instrText>
        </w:r>
        <w:r w:rsidR="00E54BDD" w:rsidRPr="00E84D60">
          <w:rPr>
            <w:noProof/>
            <w:webHidden/>
          </w:rPr>
        </w:r>
        <w:r w:rsidR="00E54BDD" w:rsidRPr="00E84D60">
          <w:rPr>
            <w:noProof/>
            <w:webHidden/>
          </w:rPr>
          <w:fldChar w:fldCharType="separate"/>
        </w:r>
        <w:r w:rsidR="00E54BDD" w:rsidRPr="00E84D60">
          <w:rPr>
            <w:noProof/>
            <w:webHidden/>
          </w:rPr>
          <w:t>23</w:t>
        </w:r>
        <w:r w:rsidR="00E54BDD" w:rsidRPr="00E84D60">
          <w:rPr>
            <w:noProof/>
            <w:webHidden/>
          </w:rPr>
          <w:fldChar w:fldCharType="end"/>
        </w:r>
      </w:hyperlink>
    </w:p>
    <w:p w14:paraId="22A82F2A" w14:textId="580D3198" w:rsidR="00E54BDD" w:rsidRPr="00E84D60" w:rsidRDefault="00B62679">
      <w:pPr>
        <w:pStyle w:val="Verzeichnis3"/>
        <w:tabs>
          <w:tab w:val="right" w:leader="dot" w:pos="9016"/>
        </w:tabs>
        <w:rPr>
          <w:rFonts w:asciiTheme="minorHAnsi" w:eastAsiaTheme="minorEastAsia" w:hAnsiTheme="minorHAnsi"/>
          <w:noProof/>
          <w:kern w:val="2"/>
          <w:sz w:val="24"/>
          <w:szCs w:val="24"/>
          <w:lang w:eastAsia="de-DE"/>
          <w14:ligatures w14:val="standardContextual"/>
        </w:rPr>
      </w:pPr>
      <w:hyperlink w:anchor="_Toc212407972" w:history="1">
        <w:r w:rsidR="00E54BDD" w:rsidRPr="00E84D60">
          <w:rPr>
            <w:rStyle w:val="Hyperlink"/>
            <w:noProof/>
            <w:color w:val="auto"/>
            <w:lang w:val="en-GB"/>
          </w:rPr>
          <w:t>eChapter 2.4.1: Summary for demographic variables</w:t>
        </w:r>
        <w:r w:rsidR="00E54BDD" w:rsidRPr="00E84D60">
          <w:rPr>
            <w:noProof/>
            <w:webHidden/>
          </w:rPr>
          <w:tab/>
        </w:r>
        <w:r w:rsidR="00E54BDD" w:rsidRPr="00E84D60">
          <w:rPr>
            <w:noProof/>
            <w:webHidden/>
          </w:rPr>
          <w:fldChar w:fldCharType="begin"/>
        </w:r>
        <w:r w:rsidR="00E54BDD" w:rsidRPr="00E84D60">
          <w:rPr>
            <w:noProof/>
            <w:webHidden/>
          </w:rPr>
          <w:instrText xml:space="preserve"> PAGEREF _Toc212407972 \h </w:instrText>
        </w:r>
        <w:r w:rsidR="00E54BDD" w:rsidRPr="00E84D60">
          <w:rPr>
            <w:noProof/>
            <w:webHidden/>
          </w:rPr>
        </w:r>
        <w:r w:rsidR="00E54BDD" w:rsidRPr="00E84D60">
          <w:rPr>
            <w:noProof/>
            <w:webHidden/>
          </w:rPr>
          <w:fldChar w:fldCharType="separate"/>
        </w:r>
        <w:r w:rsidR="00E54BDD" w:rsidRPr="00E84D60">
          <w:rPr>
            <w:noProof/>
            <w:webHidden/>
          </w:rPr>
          <w:t>23</w:t>
        </w:r>
        <w:r w:rsidR="00E54BDD" w:rsidRPr="00E84D60">
          <w:rPr>
            <w:noProof/>
            <w:webHidden/>
          </w:rPr>
          <w:fldChar w:fldCharType="end"/>
        </w:r>
      </w:hyperlink>
    </w:p>
    <w:p w14:paraId="29262C43" w14:textId="2EE7ED33" w:rsidR="00E54BDD" w:rsidRPr="00E84D60" w:rsidRDefault="00B62679">
      <w:pPr>
        <w:pStyle w:val="Verzeichnis3"/>
        <w:tabs>
          <w:tab w:val="right" w:leader="dot" w:pos="9016"/>
        </w:tabs>
        <w:rPr>
          <w:rFonts w:asciiTheme="minorHAnsi" w:eastAsiaTheme="minorEastAsia" w:hAnsiTheme="minorHAnsi"/>
          <w:noProof/>
          <w:kern w:val="2"/>
          <w:sz w:val="24"/>
          <w:szCs w:val="24"/>
          <w:lang w:eastAsia="de-DE"/>
          <w14:ligatures w14:val="standardContextual"/>
        </w:rPr>
      </w:pPr>
      <w:hyperlink w:anchor="_Toc212407973" w:history="1">
        <w:r w:rsidR="00E54BDD" w:rsidRPr="00E84D60">
          <w:rPr>
            <w:rStyle w:val="Hyperlink"/>
            <w:noProof/>
            <w:color w:val="auto"/>
            <w:lang w:val="en-GB"/>
          </w:rPr>
          <w:t>eChapter 2.4.2: Summary for comorbidities</w:t>
        </w:r>
        <w:r w:rsidR="00E54BDD" w:rsidRPr="00E84D60">
          <w:rPr>
            <w:noProof/>
            <w:webHidden/>
          </w:rPr>
          <w:tab/>
        </w:r>
        <w:r w:rsidR="00E54BDD" w:rsidRPr="00E84D60">
          <w:rPr>
            <w:noProof/>
            <w:webHidden/>
          </w:rPr>
          <w:fldChar w:fldCharType="begin"/>
        </w:r>
        <w:r w:rsidR="00E54BDD" w:rsidRPr="00E84D60">
          <w:rPr>
            <w:noProof/>
            <w:webHidden/>
          </w:rPr>
          <w:instrText xml:space="preserve"> PAGEREF _Toc212407973 \h </w:instrText>
        </w:r>
        <w:r w:rsidR="00E54BDD" w:rsidRPr="00E84D60">
          <w:rPr>
            <w:noProof/>
            <w:webHidden/>
          </w:rPr>
        </w:r>
        <w:r w:rsidR="00E54BDD" w:rsidRPr="00E84D60">
          <w:rPr>
            <w:noProof/>
            <w:webHidden/>
          </w:rPr>
          <w:fldChar w:fldCharType="separate"/>
        </w:r>
        <w:r w:rsidR="00E54BDD" w:rsidRPr="00E84D60">
          <w:rPr>
            <w:noProof/>
            <w:webHidden/>
          </w:rPr>
          <w:t>23</w:t>
        </w:r>
        <w:r w:rsidR="00E54BDD" w:rsidRPr="00E84D60">
          <w:rPr>
            <w:noProof/>
            <w:webHidden/>
          </w:rPr>
          <w:fldChar w:fldCharType="end"/>
        </w:r>
      </w:hyperlink>
    </w:p>
    <w:p w14:paraId="387CBD30" w14:textId="5D89605D" w:rsidR="00E54BDD" w:rsidRPr="00E84D60" w:rsidRDefault="00B62679">
      <w:pPr>
        <w:pStyle w:val="Verzeichnis3"/>
        <w:tabs>
          <w:tab w:val="right" w:leader="dot" w:pos="9016"/>
        </w:tabs>
        <w:rPr>
          <w:rFonts w:asciiTheme="minorHAnsi" w:eastAsiaTheme="minorEastAsia" w:hAnsiTheme="minorHAnsi"/>
          <w:noProof/>
          <w:kern w:val="2"/>
          <w:sz w:val="24"/>
          <w:szCs w:val="24"/>
          <w:lang w:eastAsia="de-DE"/>
          <w14:ligatures w14:val="standardContextual"/>
        </w:rPr>
      </w:pPr>
      <w:hyperlink w:anchor="_Toc212407974" w:history="1">
        <w:r w:rsidR="00E54BDD" w:rsidRPr="00E84D60">
          <w:rPr>
            <w:rStyle w:val="Hyperlink"/>
            <w:noProof/>
            <w:color w:val="auto"/>
            <w:lang w:val="en-GB"/>
          </w:rPr>
          <w:t>eChapter 2.4.3: Summary for perioperative medication</w:t>
        </w:r>
        <w:r w:rsidR="00E54BDD" w:rsidRPr="00E84D60">
          <w:rPr>
            <w:noProof/>
            <w:webHidden/>
          </w:rPr>
          <w:tab/>
        </w:r>
        <w:r w:rsidR="00E54BDD" w:rsidRPr="00E84D60">
          <w:rPr>
            <w:noProof/>
            <w:webHidden/>
          </w:rPr>
          <w:fldChar w:fldCharType="begin"/>
        </w:r>
        <w:r w:rsidR="00E54BDD" w:rsidRPr="00E84D60">
          <w:rPr>
            <w:noProof/>
            <w:webHidden/>
          </w:rPr>
          <w:instrText xml:space="preserve"> PAGEREF _Toc212407974 \h </w:instrText>
        </w:r>
        <w:r w:rsidR="00E54BDD" w:rsidRPr="00E84D60">
          <w:rPr>
            <w:noProof/>
            <w:webHidden/>
          </w:rPr>
        </w:r>
        <w:r w:rsidR="00E54BDD" w:rsidRPr="00E84D60">
          <w:rPr>
            <w:noProof/>
            <w:webHidden/>
          </w:rPr>
          <w:fldChar w:fldCharType="separate"/>
        </w:r>
        <w:r w:rsidR="00E54BDD" w:rsidRPr="00E84D60">
          <w:rPr>
            <w:noProof/>
            <w:webHidden/>
          </w:rPr>
          <w:t>25</w:t>
        </w:r>
        <w:r w:rsidR="00E54BDD" w:rsidRPr="00E84D60">
          <w:rPr>
            <w:noProof/>
            <w:webHidden/>
          </w:rPr>
          <w:fldChar w:fldCharType="end"/>
        </w:r>
      </w:hyperlink>
    </w:p>
    <w:p w14:paraId="2472B2C8" w14:textId="6A249449" w:rsidR="00E54BDD" w:rsidRPr="00E84D60" w:rsidRDefault="00B62679">
      <w:pPr>
        <w:pStyle w:val="Verzeichnis3"/>
        <w:tabs>
          <w:tab w:val="right" w:leader="dot" w:pos="9016"/>
        </w:tabs>
        <w:rPr>
          <w:rFonts w:asciiTheme="minorHAnsi" w:eastAsiaTheme="minorEastAsia" w:hAnsiTheme="minorHAnsi"/>
          <w:noProof/>
          <w:kern w:val="2"/>
          <w:sz w:val="24"/>
          <w:szCs w:val="24"/>
          <w:lang w:eastAsia="de-DE"/>
          <w14:ligatures w14:val="standardContextual"/>
        </w:rPr>
      </w:pPr>
      <w:hyperlink w:anchor="_Toc212407975" w:history="1">
        <w:r w:rsidR="00E54BDD" w:rsidRPr="00E84D60">
          <w:rPr>
            <w:rStyle w:val="Hyperlink"/>
            <w:noProof/>
            <w:color w:val="auto"/>
            <w:lang w:val="en-GB"/>
          </w:rPr>
          <w:t>eChapter 2.4.4: Summary for preoperative functional and cognitive status</w:t>
        </w:r>
        <w:r w:rsidR="00E54BDD" w:rsidRPr="00E84D60">
          <w:rPr>
            <w:noProof/>
            <w:webHidden/>
          </w:rPr>
          <w:tab/>
        </w:r>
        <w:r w:rsidR="00E54BDD" w:rsidRPr="00E84D60">
          <w:rPr>
            <w:noProof/>
            <w:webHidden/>
          </w:rPr>
          <w:fldChar w:fldCharType="begin"/>
        </w:r>
        <w:r w:rsidR="00E54BDD" w:rsidRPr="00E84D60">
          <w:rPr>
            <w:noProof/>
            <w:webHidden/>
          </w:rPr>
          <w:instrText xml:space="preserve"> PAGEREF _Toc212407975 \h </w:instrText>
        </w:r>
        <w:r w:rsidR="00E54BDD" w:rsidRPr="00E84D60">
          <w:rPr>
            <w:noProof/>
            <w:webHidden/>
          </w:rPr>
        </w:r>
        <w:r w:rsidR="00E54BDD" w:rsidRPr="00E84D60">
          <w:rPr>
            <w:noProof/>
            <w:webHidden/>
          </w:rPr>
          <w:fldChar w:fldCharType="separate"/>
        </w:r>
        <w:r w:rsidR="00E54BDD" w:rsidRPr="00E84D60">
          <w:rPr>
            <w:noProof/>
            <w:webHidden/>
          </w:rPr>
          <w:t>25</w:t>
        </w:r>
        <w:r w:rsidR="00E54BDD" w:rsidRPr="00E84D60">
          <w:rPr>
            <w:noProof/>
            <w:webHidden/>
          </w:rPr>
          <w:fldChar w:fldCharType="end"/>
        </w:r>
      </w:hyperlink>
    </w:p>
    <w:p w14:paraId="5F415C0D" w14:textId="43D5F61F" w:rsidR="00E54BDD" w:rsidRPr="00E84D60" w:rsidRDefault="00B62679">
      <w:pPr>
        <w:pStyle w:val="Verzeichnis3"/>
        <w:tabs>
          <w:tab w:val="right" w:leader="dot" w:pos="9016"/>
        </w:tabs>
        <w:rPr>
          <w:rFonts w:asciiTheme="minorHAnsi" w:eastAsiaTheme="minorEastAsia" w:hAnsiTheme="minorHAnsi"/>
          <w:noProof/>
          <w:kern w:val="2"/>
          <w:sz w:val="24"/>
          <w:szCs w:val="24"/>
          <w:lang w:eastAsia="de-DE"/>
          <w14:ligatures w14:val="standardContextual"/>
        </w:rPr>
      </w:pPr>
      <w:hyperlink w:anchor="_Toc212407976" w:history="1">
        <w:r w:rsidR="00E54BDD" w:rsidRPr="00E84D60">
          <w:rPr>
            <w:rStyle w:val="Hyperlink"/>
            <w:noProof/>
            <w:color w:val="auto"/>
            <w:lang w:val="en-GB"/>
          </w:rPr>
          <w:t>eChapter 2.4.5: Summary for nutritional and life-style factors</w:t>
        </w:r>
        <w:r w:rsidR="00E54BDD" w:rsidRPr="00E84D60">
          <w:rPr>
            <w:noProof/>
            <w:webHidden/>
          </w:rPr>
          <w:tab/>
        </w:r>
        <w:r w:rsidR="00E54BDD" w:rsidRPr="00E84D60">
          <w:rPr>
            <w:noProof/>
            <w:webHidden/>
          </w:rPr>
          <w:fldChar w:fldCharType="begin"/>
        </w:r>
        <w:r w:rsidR="00E54BDD" w:rsidRPr="00E84D60">
          <w:rPr>
            <w:noProof/>
            <w:webHidden/>
          </w:rPr>
          <w:instrText xml:space="preserve"> PAGEREF _Toc212407976 \h </w:instrText>
        </w:r>
        <w:r w:rsidR="00E54BDD" w:rsidRPr="00E84D60">
          <w:rPr>
            <w:noProof/>
            <w:webHidden/>
          </w:rPr>
        </w:r>
        <w:r w:rsidR="00E54BDD" w:rsidRPr="00E84D60">
          <w:rPr>
            <w:noProof/>
            <w:webHidden/>
          </w:rPr>
          <w:fldChar w:fldCharType="separate"/>
        </w:r>
        <w:r w:rsidR="00E54BDD" w:rsidRPr="00E84D60">
          <w:rPr>
            <w:noProof/>
            <w:webHidden/>
          </w:rPr>
          <w:t>28</w:t>
        </w:r>
        <w:r w:rsidR="00E54BDD" w:rsidRPr="00E84D60">
          <w:rPr>
            <w:noProof/>
            <w:webHidden/>
          </w:rPr>
          <w:fldChar w:fldCharType="end"/>
        </w:r>
      </w:hyperlink>
    </w:p>
    <w:p w14:paraId="69753DCE" w14:textId="4CE7BFDC" w:rsidR="00E54BDD" w:rsidRPr="00E84D60" w:rsidRDefault="00B62679">
      <w:pPr>
        <w:pStyle w:val="Verzeichnis3"/>
        <w:tabs>
          <w:tab w:val="right" w:leader="dot" w:pos="9016"/>
        </w:tabs>
        <w:rPr>
          <w:rFonts w:asciiTheme="minorHAnsi" w:eastAsiaTheme="minorEastAsia" w:hAnsiTheme="minorHAnsi"/>
          <w:noProof/>
          <w:kern w:val="2"/>
          <w:sz w:val="24"/>
          <w:szCs w:val="24"/>
          <w:lang w:eastAsia="de-DE"/>
          <w14:ligatures w14:val="standardContextual"/>
        </w:rPr>
      </w:pPr>
      <w:hyperlink w:anchor="_Toc212407977" w:history="1">
        <w:r w:rsidR="00E54BDD" w:rsidRPr="00E84D60">
          <w:rPr>
            <w:rStyle w:val="Hyperlink"/>
            <w:noProof/>
            <w:color w:val="auto"/>
            <w:lang w:val="en-GB"/>
          </w:rPr>
          <w:t>eChapter 2.4.6: Summary for perioperative factors: Anaesthesia, surgery, postoperative pain and medication</w:t>
        </w:r>
        <w:r w:rsidR="00E54BDD" w:rsidRPr="00E84D60">
          <w:rPr>
            <w:noProof/>
            <w:webHidden/>
          </w:rPr>
          <w:tab/>
        </w:r>
        <w:r w:rsidR="00E54BDD" w:rsidRPr="00E84D60">
          <w:rPr>
            <w:noProof/>
            <w:webHidden/>
          </w:rPr>
          <w:fldChar w:fldCharType="begin"/>
        </w:r>
        <w:r w:rsidR="00E54BDD" w:rsidRPr="00E84D60">
          <w:rPr>
            <w:noProof/>
            <w:webHidden/>
          </w:rPr>
          <w:instrText xml:space="preserve"> PAGEREF _Toc212407977 \h </w:instrText>
        </w:r>
        <w:r w:rsidR="00E54BDD" w:rsidRPr="00E84D60">
          <w:rPr>
            <w:noProof/>
            <w:webHidden/>
          </w:rPr>
        </w:r>
        <w:r w:rsidR="00E54BDD" w:rsidRPr="00E84D60">
          <w:rPr>
            <w:noProof/>
            <w:webHidden/>
          </w:rPr>
          <w:fldChar w:fldCharType="separate"/>
        </w:r>
        <w:r w:rsidR="00E54BDD" w:rsidRPr="00E84D60">
          <w:rPr>
            <w:noProof/>
            <w:webHidden/>
          </w:rPr>
          <w:t>28</w:t>
        </w:r>
        <w:r w:rsidR="00E54BDD" w:rsidRPr="00E84D60">
          <w:rPr>
            <w:noProof/>
            <w:webHidden/>
          </w:rPr>
          <w:fldChar w:fldCharType="end"/>
        </w:r>
      </w:hyperlink>
    </w:p>
    <w:p w14:paraId="51D0F4EE" w14:textId="417F9484" w:rsidR="00E54BDD" w:rsidRPr="00E84D60" w:rsidRDefault="00B62679">
      <w:pPr>
        <w:pStyle w:val="Verzeichnis3"/>
        <w:tabs>
          <w:tab w:val="right" w:leader="dot" w:pos="9016"/>
        </w:tabs>
        <w:rPr>
          <w:rFonts w:asciiTheme="minorHAnsi" w:eastAsiaTheme="minorEastAsia" w:hAnsiTheme="minorHAnsi"/>
          <w:noProof/>
          <w:kern w:val="2"/>
          <w:sz w:val="24"/>
          <w:szCs w:val="24"/>
          <w:lang w:eastAsia="de-DE"/>
          <w14:ligatures w14:val="standardContextual"/>
        </w:rPr>
      </w:pPr>
      <w:hyperlink w:anchor="_Toc212407978" w:history="1">
        <w:r w:rsidR="00E54BDD" w:rsidRPr="00E84D60">
          <w:rPr>
            <w:rStyle w:val="Hyperlink"/>
            <w:noProof/>
            <w:color w:val="auto"/>
            <w:lang w:val="en-GB"/>
          </w:rPr>
          <w:t>eChapter 2.4.7: Summary for blood-based values (preoperative values and perioperative changes</w:t>
        </w:r>
        <w:r w:rsidR="00E54BDD" w:rsidRPr="00E84D60">
          <w:rPr>
            <w:noProof/>
            <w:webHidden/>
          </w:rPr>
          <w:tab/>
        </w:r>
        <w:r w:rsidR="00E54BDD" w:rsidRPr="00E84D60">
          <w:rPr>
            <w:noProof/>
            <w:webHidden/>
          </w:rPr>
          <w:fldChar w:fldCharType="begin"/>
        </w:r>
        <w:r w:rsidR="00E54BDD" w:rsidRPr="00E84D60">
          <w:rPr>
            <w:noProof/>
            <w:webHidden/>
          </w:rPr>
          <w:instrText xml:space="preserve"> PAGEREF _Toc212407978 \h </w:instrText>
        </w:r>
        <w:r w:rsidR="00E54BDD" w:rsidRPr="00E84D60">
          <w:rPr>
            <w:noProof/>
            <w:webHidden/>
          </w:rPr>
        </w:r>
        <w:r w:rsidR="00E54BDD" w:rsidRPr="00E84D60">
          <w:rPr>
            <w:noProof/>
            <w:webHidden/>
          </w:rPr>
          <w:fldChar w:fldCharType="separate"/>
        </w:r>
        <w:r w:rsidR="00E54BDD" w:rsidRPr="00E84D60">
          <w:rPr>
            <w:noProof/>
            <w:webHidden/>
          </w:rPr>
          <w:t>32</w:t>
        </w:r>
        <w:r w:rsidR="00E54BDD" w:rsidRPr="00E84D60">
          <w:rPr>
            <w:noProof/>
            <w:webHidden/>
          </w:rPr>
          <w:fldChar w:fldCharType="end"/>
        </w:r>
      </w:hyperlink>
    </w:p>
    <w:p w14:paraId="58513A48" w14:textId="58972031" w:rsidR="00E54BDD" w:rsidRPr="00E84D60" w:rsidRDefault="00B62679">
      <w:pPr>
        <w:pStyle w:val="Verzeichnis3"/>
        <w:tabs>
          <w:tab w:val="right" w:leader="dot" w:pos="9016"/>
        </w:tabs>
        <w:rPr>
          <w:rFonts w:asciiTheme="minorHAnsi" w:eastAsiaTheme="minorEastAsia" w:hAnsiTheme="minorHAnsi"/>
          <w:noProof/>
          <w:kern w:val="2"/>
          <w:sz w:val="24"/>
          <w:szCs w:val="24"/>
          <w:lang w:eastAsia="de-DE"/>
          <w14:ligatures w14:val="standardContextual"/>
        </w:rPr>
      </w:pPr>
      <w:hyperlink w:anchor="_Toc212407979" w:history="1">
        <w:r w:rsidR="00E54BDD" w:rsidRPr="00E84D60">
          <w:rPr>
            <w:rStyle w:val="Hyperlink"/>
            <w:rFonts w:cs="Arial"/>
            <w:noProof/>
            <w:color w:val="auto"/>
            <w:lang w:val="en-GB"/>
          </w:rPr>
          <w:t>eChapter 2.3.1: Summary for neuroimaging variables</w:t>
        </w:r>
        <w:r w:rsidR="00E54BDD" w:rsidRPr="00E84D60">
          <w:rPr>
            <w:noProof/>
            <w:webHidden/>
          </w:rPr>
          <w:tab/>
        </w:r>
        <w:r w:rsidR="00E54BDD" w:rsidRPr="00E84D60">
          <w:rPr>
            <w:noProof/>
            <w:webHidden/>
          </w:rPr>
          <w:fldChar w:fldCharType="begin"/>
        </w:r>
        <w:r w:rsidR="00E54BDD" w:rsidRPr="00E84D60">
          <w:rPr>
            <w:noProof/>
            <w:webHidden/>
          </w:rPr>
          <w:instrText xml:space="preserve"> PAGEREF _Toc212407979 \h </w:instrText>
        </w:r>
        <w:r w:rsidR="00E54BDD" w:rsidRPr="00E84D60">
          <w:rPr>
            <w:noProof/>
            <w:webHidden/>
          </w:rPr>
        </w:r>
        <w:r w:rsidR="00E54BDD" w:rsidRPr="00E84D60">
          <w:rPr>
            <w:noProof/>
            <w:webHidden/>
          </w:rPr>
          <w:fldChar w:fldCharType="separate"/>
        </w:r>
        <w:r w:rsidR="00E54BDD" w:rsidRPr="00E84D60">
          <w:rPr>
            <w:noProof/>
            <w:webHidden/>
          </w:rPr>
          <w:t>36</w:t>
        </w:r>
        <w:r w:rsidR="00E54BDD" w:rsidRPr="00E84D60">
          <w:rPr>
            <w:noProof/>
            <w:webHidden/>
          </w:rPr>
          <w:fldChar w:fldCharType="end"/>
        </w:r>
      </w:hyperlink>
    </w:p>
    <w:p w14:paraId="3F35C49B" w14:textId="730646DE" w:rsidR="00E54BDD" w:rsidRPr="00E84D60" w:rsidRDefault="00B62679">
      <w:pPr>
        <w:pStyle w:val="Verzeichnis2"/>
        <w:tabs>
          <w:tab w:val="right" w:leader="dot" w:pos="9016"/>
        </w:tabs>
        <w:rPr>
          <w:rFonts w:asciiTheme="minorHAnsi" w:eastAsiaTheme="minorEastAsia" w:hAnsiTheme="minorHAnsi"/>
          <w:noProof/>
          <w:kern w:val="2"/>
          <w:sz w:val="24"/>
          <w:szCs w:val="24"/>
          <w:lang w:eastAsia="de-DE"/>
          <w14:ligatures w14:val="standardContextual"/>
        </w:rPr>
      </w:pPr>
      <w:hyperlink w:anchor="_Toc212407980" w:history="1">
        <w:r w:rsidR="00E54BDD" w:rsidRPr="00E84D60">
          <w:rPr>
            <w:rStyle w:val="Hyperlink"/>
            <w:noProof/>
            <w:color w:val="auto"/>
            <w:lang w:val="en-GB"/>
          </w:rPr>
          <w:t>eChapter 2.3: Sex-specific results</w:t>
        </w:r>
        <w:r w:rsidR="00E54BDD" w:rsidRPr="00E84D60">
          <w:rPr>
            <w:noProof/>
            <w:webHidden/>
          </w:rPr>
          <w:tab/>
        </w:r>
        <w:r w:rsidR="00E54BDD" w:rsidRPr="00E84D60">
          <w:rPr>
            <w:noProof/>
            <w:webHidden/>
          </w:rPr>
          <w:fldChar w:fldCharType="begin"/>
        </w:r>
        <w:r w:rsidR="00E54BDD" w:rsidRPr="00E84D60">
          <w:rPr>
            <w:noProof/>
            <w:webHidden/>
          </w:rPr>
          <w:instrText xml:space="preserve"> PAGEREF _Toc212407980 \h </w:instrText>
        </w:r>
        <w:r w:rsidR="00E54BDD" w:rsidRPr="00E84D60">
          <w:rPr>
            <w:noProof/>
            <w:webHidden/>
          </w:rPr>
        </w:r>
        <w:r w:rsidR="00E54BDD" w:rsidRPr="00E84D60">
          <w:rPr>
            <w:noProof/>
            <w:webHidden/>
          </w:rPr>
          <w:fldChar w:fldCharType="separate"/>
        </w:r>
        <w:r w:rsidR="00E54BDD" w:rsidRPr="00E84D60">
          <w:rPr>
            <w:noProof/>
            <w:webHidden/>
          </w:rPr>
          <w:t>47</w:t>
        </w:r>
        <w:r w:rsidR="00E54BDD" w:rsidRPr="00E84D60">
          <w:rPr>
            <w:noProof/>
            <w:webHidden/>
          </w:rPr>
          <w:fldChar w:fldCharType="end"/>
        </w:r>
      </w:hyperlink>
    </w:p>
    <w:p w14:paraId="0CC45018" w14:textId="020305BA" w:rsidR="00E54BDD" w:rsidRPr="00E84D60" w:rsidRDefault="00B62679">
      <w:pPr>
        <w:pStyle w:val="Verzeichnis2"/>
        <w:tabs>
          <w:tab w:val="right" w:leader="dot" w:pos="9016"/>
        </w:tabs>
        <w:rPr>
          <w:rFonts w:asciiTheme="minorHAnsi" w:eastAsiaTheme="minorEastAsia" w:hAnsiTheme="minorHAnsi"/>
          <w:noProof/>
          <w:kern w:val="2"/>
          <w:sz w:val="24"/>
          <w:szCs w:val="24"/>
          <w:lang w:eastAsia="de-DE"/>
          <w14:ligatures w14:val="standardContextual"/>
        </w:rPr>
      </w:pPr>
      <w:hyperlink w:anchor="_Toc212407981" w:history="1">
        <w:r w:rsidR="00E54BDD" w:rsidRPr="00E84D60">
          <w:rPr>
            <w:rStyle w:val="Hyperlink"/>
            <w:rFonts w:cs="Arial"/>
            <w:noProof/>
            <w:color w:val="auto"/>
            <w:lang w:val="en-GB"/>
          </w:rPr>
          <w:t>eChapter 2.4: Supplementary results on the machine learning models</w:t>
        </w:r>
        <w:r w:rsidR="00E54BDD" w:rsidRPr="00E84D60">
          <w:rPr>
            <w:noProof/>
            <w:webHidden/>
          </w:rPr>
          <w:tab/>
        </w:r>
        <w:r w:rsidR="00E54BDD" w:rsidRPr="00E84D60">
          <w:rPr>
            <w:noProof/>
            <w:webHidden/>
          </w:rPr>
          <w:fldChar w:fldCharType="begin"/>
        </w:r>
        <w:r w:rsidR="00E54BDD" w:rsidRPr="00E84D60">
          <w:rPr>
            <w:noProof/>
            <w:webHidden/>
          </w:rPr>
          <w:instrText xml:space="preserve"> PAGEREF _Toc212407981 \h </w:instrText>
        </w:r>
        <w:r w:rsidR="00E54BDD" w:rsidRPr="00E84D60">
          <w:rPr>
            <w:noProof/>
            <w:webHidden/>
          </w:rPr>
        </w:r>
        <w:r w:rsidR="00E54BDD" w:rsidRPr="00E84D60">
          <w:rPr>
            <w:noProof/>
            <w:webHidden/>
          </w:rPr>
          <w:fldChar w:fldCharType="separate"/>
        </w:r>
        <w:r w:rsidR="00E54BDD" w:rsidRPr="00E84D60">
          <w:rPr>
            <w:noProof/>
            <w:webHidden/>
          </w:rPr>
          <w:t>49</w:t>
        </w:r>
        <w:r w:rsidR="00E54BDD" w:rsidRPr="00E84D60">
          <w:rPr>
            <w:noProof/>
            <w:webHidden/>
          </w:rPr>
          <w:fldChar w:fldCharType="end"/>
        </w:r>
      </w:hyperlink>
    </w:p>
    <w:p w14:paraId="62415DC4" w14:textId="0729E37F" w:rsidR="00E54BDD" w:rsidRPr="00E84D60" w:rsidRDefault="00B62679">
      <w:pPr>
        <w:pStyle w:val="Verzeichnis2"/>
        <w:tabs>
          <w:tab w:val="right" w:leader="dot" w:pos="9016"/>
        </w:tabs>
        <w:rPr>
          <w:rFonts w:asciiTheme="minorHAnsi" w:eastAsiaTheme="minorEastAsia" w:hAnsiTheme="minorHAnsi"/>
          <w:noProof/>
          <w:kern w:val="2"/>
          <w:sz w:val="24"/>
          <w:szCs w:val="24"/>
          <w:lang w:eastAsia="de-DE"/>
          <w14:ligatures w14:val="standardContextual"/>
        </w:rPr>
      </w:pPr>
      <w:hyperlink w:anchor="_Toc212407982" w:history="1">
        <w:r w:rsidR="00E54BDD" w:rsidRPr="00E84D60">
          <w:rPr>
            <w:rStyle w:val="Hyperlink"/>
            <w:rFonts w:cs="Arial"/>
            <w:noProof/>
            <w:color w:val="auto"/>
            <w:lang w:val="en-GB"/>
          </w:rPr>
          <w:t>eChapter 2.5: Groupwise distribution of selected transcripts</w:t>
        </w:r>
        <w:r w:rsidR="00E54BDD" w:rsidRPr="00E84D60">
          <w:rPr>
            <w:noProof/>
            <w:webHidden/>
          </w:rPr>
          <w:tab/>
        </w:r>
        <w:r w:rsidR="00E54BDD" w:rsidRPr="00E84D60">
          <w:rPr>
            <w:noProof/>
            <w:webHidden/>
          </w:rPr>
          <w:fldChar w:fldCharType="begin"/>
        </w:r>
        <w:r w:rsidR="00E54BDD" w:rsidRPr="00E84D60">
          <w:rPr>
            <w:noProof/>
            <w:webHidden/>
          </w:rPr>
          <w:instrText xml:space="preserve"> PAGEREF _Toc212407982 \h </w:instrText>
        </w:r>
        <w:r w:rsidR="00E54BDD" w:rsidRPr="00E84D60">
          <w:rPr>
            <w:noProof/>
            <w:webHidden/>
          </w:rPr>
        </w:r>
        <w:r w:rsidR="00E54BDD" w:rsidRPr="00E84D60">
          <w:rPr>
            <w:noProof/>
            <w:webHidden/>
          </w:rPr>
          <w:fldChar w:fldCharType="separate"/>
        </w:r>
        <w:r w:rsidR="00E54BDD" w:rsidRPr="00E84D60">
          <w:rPr>
            <w:noProof/>
            <w:webHidden/>
          </w:rPr>
          <w:t>52</w:t>
        </w:r>
        <w:r w:rsidR="00E54BDD" w:rsidRPr="00E84D60">
          <w:rPr>
            <w:noProof/>
            <w:webHidden/>
          </w:rPr>
          <w:fldChar w:fldCharType="end"/>
        </w:r>
      </w:hyperlink>
    </w:p>
    <w:p w14:paraId="00B71920" w14:textId="156BBCC3" w:rsidR="00E54BDD" w:rsidRPr="00E84D60" w:rsidRDefault="00B62679">
      <w:pPr>
        <w:pStyle w:val="Verzeichnis2"/>
        <w:tabs>
          <w:tab w:val="right" w:leader="dot" w:pos="9016"/>
        </w:tabs>
        <w:rPr>
          <w:rFonts w:asciiTheme="minorHAnsi" w:eastAsiaTheme="minorEastAsia" w:hAnsiTheme="minorHAnsi"/>
          <w:noProof/>
          <w:kern w:val="2"/>
          <w:sz w:val="24"/>
          <w:szCs w:val="24"/>
          <w:lang w:eastAsia="de-DE"/>
          <w14:ligatures w14:val="standardContextual"/>
        </w:rPr>
      </w:pPr>
      <w:hyperlink w:anchor="_Toc212407983" w:history="1">
        <w:r w:rsidR="00E54BDD" w:rsidRPr="00E84D60">
          <w:rPr>
            <w:rStyle w:val="Hyperlink"/>
            <w:rFonts w:cs="Arial"/>
            <w:noProof/>
            <w:color w:val="auto"/>
            <w:lang w:val="en-GB"/>
          </w:rPr>
          <w:t>eChapter 2.6: Associations between transcript abundance and mortality</w:t>
        </w:r>
        <w:r w:rsidR="00E54BDD" w:rsidRPr="00E84D60">
          <w:rPr>
            <w:noProof/>
            <w:webHidden/>
          </w:rPr>
          <w:tab/>
        </w:r>
        <w:r w:rsidR="00E54BDD" w:rsidRPr="00E84D60">
          <w:rPr>
            <w:noProof/>
            <w:webHidden/>
          </w:rPr>
          <w:fldChar w:fldCharType="begin"/>
        </w:r>
        <w:r w:rsidR="00E54BDD" w:rsidRPr="00E84D60">
          <w:rPr>
            <w:noProof/>
            <w:webHidden/>
          </w:rPr>
          <w:instrText xml:space="preserve"> PAGEREF _Toc212407983 \h </w:instrText>
        </w:r>
        <w:r w:rsidR="00E54BDD" w:rsidRPr="00E84D60">
          <w:rPr>
            <w:noProof/>
            <w:webHidden/>
          </w:rPr>
        </w:r>
        <w:r w:rsidR="00E54BDD" w:rsidRPr="00E84D60">
          <w:rPr>
            <w:noProof/>
            <w:webHidden/>
          </w:rPr>
          <w:fldChar w:fldCharType="separate"/>
        </w:r>
        <w:r w:rsidR="00E54BDD" w:rsidRPr="00E84D60">
          <w:rPr>
            <w:noProof/>
            <w:webHidden/>
          </w:rPr>
          <w:t>53</w:t>
        </w:r>
        <w:r w:rsidR="00E54BDD" w:rsidRPr="00E84D60">
          <w:rPr>
            <w:noProof/>
            <w:webHidden/>
          </w:rPr>
          <w:fldChar w:fldCharType="end"/>
        </w:r>
      </w:hyperlink>
    </w:p>
    <w:p w14:paraId="0B4B89D7" w14:textId="520349FE" w:rsidR="00E54BDD" w:rsidRPr="00E84D60" w:rsidRDefault="00B62679">
      <w:pPr>
        <w:pStyle w:val="Verzeichnis1"/>
        <w:tabs>
          <w:tab w:val="right" w:leader="dot" w:pos="9016"/>
        </w:tabs>
        <w:rPr>
          <w:rFonts w:asciiTheme="minorHAnsi" w:eastAsiaTheme="minorEastAsia" w:hAnsiTheme="minorHAnsi"/>
          <w:b w:val="0"/>
          <w:caps w:val="0"/>
          <w:noProof/>
          <w:kern w:val="2"/>
          <w:sz w:val="24"/>
          <w:szCs w:val="24"/>
          <w:lang w:eastAsia="de-DE"/>
          <w14:ligatures w14:val="standardContextual"/>
        </w:rPr>
      </w:pPr>
      <w:hyperlink w:anchor="_Toc212407984" w:history="1">
        <w:r w:rsidR="00E54BDD" w:rsidRPr="00E84D60">
          <w:rPr>
            <w:rStyle w:val="Hyperlink"/>
            <w:rFonts w:eastAsia="Calibri" w:cs="Arial"/>
            <w:noProof/>
            <w:color w:val="auto"/>
            <w:lang w:val="en-GB"/>
          </w:rPr>
          <w:t>eChapter 3: Supplementary references</w:t>
        </w:r>
        <w:r w:rsidR="00E54BDD" w:rsidRPr="00E84D60">
          <w:rPr>
            <w:noProof/>
            <w:webHidden/>
          </w:rPr>
          <w:tab/>
        </w:r>
        <w:r w:rsidR="00E54BDD" w:rsidRPr="00E84D60">
          <w:rPr>
            <w:noProof/>
            <w:webHidden/>
          </w:rPr>
          <w:fldChar w:fldCharType="begin"/>
        </w:r>
        <w:r w:rsidR="00E54BDD" w:rsidRPr="00E84D60">
          <w:rPr>
            <w:noProof/>
            <w:webHidden/>
          </w:rPr>
          <w:instrText xml:space="preserve"> PAGEREF _Toc212407984 \h </w:instrText>
        </w:r>
        <w:r w:rsidR="00E54BDD" w:rsidRPr="00E84D60">
          <w:rPr>
            <w:noProof/>
            <w:webHidden/>
          </w:rPr>
        </w:r>
        <w:r w:rsidR="00E54BDD" w:rsidRPr="00E84D60">
          <w:rPr>
            <w:noProof/>
            <w:webHidden/>
          </w:rPr>
          <w:fldChar w:fldCharType="separate"/>
        </w:r>
        <w:r w:rsidR="00E54BDD" w:rsidRPr="00E84D60">
          <w:rPr>
            <w:noProof/>
            <w:webHidden/>
          </w:rPr>
          <w:t>55</w:t>
        </w:r>
        <w:r w:rsidR="00E54BDD" w:rsidRPr="00E84D60">
          <w:rPr>
            <w:noProof/>
            <w:webHidden/>
          </w:rPr>
          <w:fldChar w:fldCharType="end"/>
        </w:r>
      </w:hyperlink>
    </w:p>
    <w:p w14:paraId="1D7CE42B" w14:textId="6BF3ACD5" w:rsidR="0065628F" w:rsidRPr="00E84D60" w:rsidRDefault="00F0063E" w:rsidP="0065628F">
      <w:pPr>
        <w:rPr>
          <w:rStyle w:val="eop"/>
          <w:rFonts w:cs="Arial"/>
          <w:sz w:val="28"/>
          <w:szCs w:val="28"/>
          <w:shd w:val="clear" w:color="auto" w:fill="FFFFFF"/>
          <w:lang w:val="en-GB"/>
        </w:rPr>
      </w:pPr>
      <w:r w:rsidRPr="00E84D60">
        <w:rPr>
          <w:rStyle w:val="eop"/>
          <w:rFonts w:cs="Arial"/>
          <w:b/>
          <w:sz w:val="28"/>
          <w:szCs w:val="28"/>
          <w:shd w:val="clear" w:color="auto" w:fill="FFFFFF"/>
          <w:lang w:val="en-GB"/>
        </w:rPr>
        <w:fldChar w:fldCharType="end"/>
      </w:r>
      <w:r w:rsidR="0065628F" w:rsidRPr="00E84D60">
        <w:rPr>
          <w:rStyle w:val="eop"/>
          <w:rFonts w:cs="Arial"/>
          <w:sz w:val="28"/>
          <w:szCs w:val="28"/>
          <w:shd w:val="clear" w:color="auto" w:fill="FFFFFF"/>
          <w:lang w:val="en-GB"/>
        </w:rPr>
        <w:br w:type="page"/>
      </w:r>
    </w:p>
    <w:p w14:paraId="2B390237" w14:textId="63A3FEA3" w:rsidR="0006198E" w:rsidRPr="00E84D60" w:rsidRDefault="00103813" w:rsidP="000E45CE">
      <w:pPr>
        <w:pStyle w:val="berschrift1"/>
        <w:numPr>
          <w:ilvl w:val="0"/>
          <w:numId w:val="2"/>
        </w:numPr>
        <w:rPr>
          <w:rFonts w:cs="Arial"/>
          <w:lang w:val="en-GB"/>
        </w:rPr>
      </w:pPr>
      <w:bookmarkStart w:id="4" w:name="_Toc212407948"/>
      <w:r w:rsidRPr="00E84D60">
        <w:rPr>
          <w:rFonts w:cs="Arial"/>
          <w:lang w:val="en-GB"/>
        </w:rPr>
        <w:lastRenderedPageBreak/>
        <w:t xml:space="preserve">Supplementary </w:t>
      </w:r>
      <w:r w:rsidR="00B4259E" w:rsidRPr="00E84D60">
        <w:rPr>
          <w:rFonts w:cs="Arial"/>
          <w:lang w:val="en-GB"/>
        </w:rPr>
        <w:t>Methods</w:t>
      </w:r>
      <w:bookmarkEnd w:id="4"/>
    </w:p>
    <w:p w14:paraId="7B863A3D" w14:textId="4B0446CB" w:rsidR="00B4259E" w:rsidRPr="00E84D60" w:rsidRDefault="00B4259E" w:rsidP="00B4259E">
      <w:pPr>
        <w:pStyle w:val="berschrift2"/>
        <w:numPr>
          <w:ilvl w:val="1"/>
          <w:numId w:val="2"/>
        </w:numPr>
        <w:rPr>
          <w:rFonts w:cs="Arial"/>
          <w:lang w:val="en-GB"/>
        </w:rPr>
      </w:pPr>
      <w:bookmarkStart w:id="5" w:name="_Toc212407949"/>
      <w:r w:rsidRPr="00E84D60">
        <w:rPr>
          <w:rFonts w:cs="Arial"/>
          <w:lang w:val="en-GB"/>
        </w:rPr>
        <w:t>Data collection and clinical assessments</w:t>
      </w:r>
      <w:bookmarkEnd w:id="5"/>
    </w:p>
    <w:p w14:paraId="0E2ECD26" w14:textId="5A147BFB" w:rsidR="00FC5A29" w:rsidRPr="00E84D60" w:rsidRDefault="00FC5A29" w:rsidP="00FC5A29">
      <w:pPr>
        <w:pStyle w:val="Listenabsatz"/>
        <w:ind w:left="0"/>
        <w:rPr>
          <w:rFonts w:cs="Arial"/>
          <w:lang w:val="en-GB"/>
        </w:rPr>
      </w:pPr>
      <w:r w:rsidRPr="00E84D60">
        <w:rPr>
          <w:rFonts w:cs="Arial"/>
          <w:lang w:val="en-GB"/>
        </w:rPr>
        <w:t xml:space="preserve">Demographic and clinical data were collected by a structured patient interview and clinical examination, </w:t>
      </w:r>
      <w:r w:rsidR="005352AD" w:rsidRPr="00E84D60">
        <w:rPr>
          <w:rFonts w:cs="Arial"/>
          <w:lang w:val="en-GB"/>
        </w:rPr>
        <w:t>questionnaires,</w:t>
      </w:r>
      <w:r w:rsidRPr="00E84D60">
        <w:rPr>
          <w:rFonts w:cs="Arial"/>
          <w:lang w:val="en-GB"/>
        </w:rPr>
        <w:t xml:space="preserve"> and consultation of the patient’s case file. Whenever possible, additional medical reports have been obtained from the patients. All data have been collected by qualified study physicians or trained research nurses and study assistants under su</w:t>
      </w:r>
      <w:r w:rsidR="00BD5578" w:rsidRPr="00E84D60">
        <w:rPr>
          <w:rFonts w:cs="Arial"/>
          <w:lang w:val="en-GB"/>
        </w:rPr>
        <w:t>pervision of a study physician.</w:t>
      </w:r>
    </w:p>
    <w:p w14:paraId="2B92514B" w14:textId="77777777" w:rsidR="00FC5A29" w:rsidRPr="00E84D60" w:rsidRDefault="00FC5A29" w:rsidP="00FC5A29">
      <w:pPr>
        <w:pStyle w:val="berschrift2"/>
        <w:numPr>
          <w:ilvl w:val="1"/>
          <w:numId w:val="2"/>
        </w:numPr>
        <w:rPr>
          <w:rFonts w:cs="Arial"/>
          <w:lang w:val="en-GB"/>
        </w:rPr>
      </w:pPr>
      <w:bookmarkStart w:id="6" w:name="_Toc212407950"/>
      <w:r w:rsidRPr="00E84D60">
        <w:rPr>
          <w:rFonts w:cs="Arial"/>
          <w:lang w:val="en-GB"/>
        </w:rPr>
        <w:t>Sociodemographic data</w:t>
      </w:r>
      <w:bookmarkEnd w:id="6"/>
    </w:p>
    <w:p w14:paraId="50651778" w14:textId="775B279D" w:rsidR="00BD5578" w:rsidRPr="00E84D60" w:rsidRDefault="00FC5A29" w:rsidP="00FC5A29">
      <w:pPr>
        <w:rPr>
          <w:rFonts w:cs="Arial"/>
          <w:lang w:val="en-GB"/>
        </w:rPr>
      </w:pPr>
      <w:r w:rsidRPr="00E84D60">
        <w:rPr>
          <w:rFonts w:cs="Arial"/>
          <w:lang w:val="en-GB"/>
        </w:rPr>
        <w:t>Sociodemographic data on age, sex and education were collected. Education was defined by the WHO 1997 International Standard Classification of Education (ISCED 1997). ISCED levels were aggregated in three categories referring to level 1-2, level 3-4 (primary and secondary education) and levels ≥5 (tertiary education).</w:t>
      </w:r>
      <w:r w:rsidR="008A4C16" w:rsidRPr="00E84D60">
        <w:rPr>
          <w:rFonts w:cs="Arial"/>
          <w:lang w:val="en-GB"/>
        </w:rPr>
        <w:t xml:space="preserve"> Sex could only be reported as “male” or “female”, neglecting other entities. The study protocol did not consider an explicit differentiation between sex and gender, and the data presented here are likely to correspond to biological sex. There was no </w:t>
      </w:r>
      <w:r w:rsidR="00AB4083" w:rsidRPr="00E84D60">
        <w:rPr>
          <w:rFonts w:cs="Arial"/>
          <w:lang w:val="en-GB"/>
        </w:rPr>
        <w:t>advice</w:t>
      </w:r>
      <w:r w:rsidR="008A4C16" w:rsidRPr="00E84D60">
        <w:rPr>
          <w:rFonts w:cs="Arial"/>
          <w:lang w:val="en-GB"/>
        </w:rPr>
        <w:t xml:space="preserve"> on how data on the patient’s sex should be recorded – i.e. self-report as well as extraction from the patient file were equally legitimate sources of information according to the study protocol.</w:t>
      </w:r>
    </w:p>
    <w:p w14:paraId="2C5FC5EA" w14:textId="77777777" w:rsidR="00FC5A29" w:rsidRPr="00E84D60" w:rsidRDefault="00FC5A29" w:rsidP="00FC5A29">
      <w:pPr>
        <w:pStyle w:val="berschrift2"/>
        <w:numPr>
          <w:ilvl w:val="1"/>
          <w:numId w:val="2"/>
        </w:numPr>
        <w:rPr>
          <w:rFonts w:cs="Arial"/>
          <w:lang w:val="en-GB"/>
        </w:rPr>
      </w:pPr>
      <w:bookmarkStart w:id="7" w:name="_Toc212407951"/>
      <w:r w:rsidRPr="00E84D60">
        <w:rPr>
          <w:rFonts w:cs="Arial"/>
          <w:lang w:val="en-GB"/>
        </w:rPr>
        <w:t>Comorbidities</w:t>
      </w:r>
      <w:bookmarkEnd w:id="7"/>
    </w:p>
    <w:p w14:paraId="71386451" w14:textId="024B48BD" w:rsidR="00FC5A29" w:rsidRPr="00E84D60" w:rsidRDefault="00FC5A29" w:rsidP="00FC5A29">
      <w:pPr>
        <w:pStyle w:val="Textkrper"/>
        <w:rPr>
          <w:rFonts w:ascii="Arial" w:hAnsi="Arial"/>
        </w:rPr>
      </w:pPr>
      <w:r w:rsidRPr="00E84D60">
        <w:rPr>
          <w:rFonts w:ascii="Arial" w:hAnsi="Arial"/>
        </w:rPr>
        <w:t xml:space="preserve">Clinical data comprise the </w:t>
      </w:r>
      <w:proofErr w:type="spellStart"/>
      <w:r w:rsidRPr="00E84D60">
        <w:rPr>
          <w:rFonts w:ascii="Arial" w:hAnsi="Arial"/>
        </w:rPr>
        <w:t>Charlson</w:t>
      </w:r>
      <w:proofErr w:type="spellEnd"/>
      <w:r w:rsidRPr="00E84D60">
        <w:rPr>
          <w:rFonts w:ascii="Arial" w:hAnsi="Arial"/>
        </w:rPr>
        <w:t xml:space="preserve"> Comorbidity Index, American Society of </w:t>
      </w:r>
      <w:proofErr w:type="spellStart"/>
      <w:r w:rsidRPr="00E84D60">
        <w:rPr>
          <w:rFonts w:ascii="Arial" w:hAnsi="Arial"/>
        </w:rPr>
        <w:t>Anesthesiologists</w:t>
      </w:r>
      <w:proofErr w:type="spellEnd"/>
      <w:r w:rsidRPr="00E84D60">
        <w:rPr>
          <w:rFonts w:ascii="Arial" w:hAnsi="Arial"/>
        </w:rPr>
        <w:t xml:space="preserve"> Physical Status</w:t>
      </w:r>
      <w:r w:rsidR="001066AB" w:rsidRPr="00E84D60">
        <w:rPr>
          <w:rFonts w:ascii="Arial" w:hAnsi="Arial"/>
        </w:rPr>
        <w:t xml:space="preserve"> (ASA PS)</w:t>
      </w:r>
      <w:r w:rsidRPr="00E84D60">
        <w:rPr>
          <w:rFonts w:ascii="Arial" w:hAnsi="Arial"/>
        </w:rPr>
        <w:t xml:space="preserve"> and distinct preoperative medical conditions. The ASA </w:t>
      </w:r>
      <w:r w:rsidR="001066AB" w:rsidRPr="00E84D60">
        <w:rPr>
          <w:rFonts w:ascii="Arial" w:hAnsi="Arial"/>
        </w:rPr>
        <w:t>PS</w:t>
      </w:r>
      <w:r w:rsidRPr="00E84D60">
        <w:rPr>
          <w:rFonts w:ascii="Arial" w:hAnsi="Arial"/>
        </w:rPr>
        <w:t xml:space="preserve"> scale w</w:t>
      </w:r>
      <w:r w:rsidR="001066AB" w:rsidRPr="00E84D60">
        <w:rPr>
          <w:rFonts w:ascii="Arial" w:hAnsi="Arial"/>
        </w:rPr>
        <w:t>as</w:t>
      </w:r>
      <w:r w:rsidRPr="00E84D60">
        <w:rPr>
          <w:rFonts w:ascii="Arial" w:hAnsi="Arial"/>
        </w:rPr>
        <w:t xml:space="preserve"> dichotomized into ASA PS I-II and III-IV for analyses. Preoperative diagnoses of arterial hypertension, coronary artery disease, diabetes mellitus (with either dietetic/oral treatment or receiving insulin therapy), history of stroke or transient ischemic attacks and preoperative </w:t>
      </w:r>
      <w:r w:rsidR="008F2F6A" w:rsidRPr="00E84D60">
        <w:rPr>
          <w:rFonts w:ascii="Arial" w:hAnsi="Arial"/>
        </w:rPr>
        <w:t>tumour</w:t>
      </w:r>
      <w:r w:rsidRPr="00E84D60">
        <w:rPr>
          <w:rFonts w:ascii="Arial" w:hAnsi="Arial"/>
        </w:rPr>
        <w:t>, leuk</w:t>
      </w:r>
      <w:r w:rsidR="00663629" w:rsidRPr="00E84D60">
        <w:rPr>
          <w:rFonts w:ascii="Arial" w:hAnsi="Arial"/>
        </w:rPr>
        <w:t>a</w:t>
      </w:r>
      <w:r w:rsidRPr="00E84D60">
        <w:rPr>
          <w:rFonts w:ascii="Arial" w:hAnsi="Arial"/>
        </w:rPr>
        <w:t xml:space="preserve">emia or lymphoma were recorded and </w:t>
      </w:r>
      <w:r w:rsidR="00663629" w:rsidRPr="00E84D60">
        <w:rPr>
          <w:rFonts w:ascii="Arial" w:hAnsi="Arial"/>
        </w:rPr>
        <w:t>analysed</w:t>
      </w:r>
      <w:r w:rsidRPr="00E84D60">
        <w:rPr>
          <w:rFonts w:ascii="Arial" w:hAnsi="Arial"/>
        </w:rPr>
        <w:t xml:space="preserve"> separately.</w:t>
      </w:r>
    </w:p>
    <w:p w14:paraId="1B6D6E1D" w14:textId="30B1D500" w:rsidR="00FC5A29" w:rsidRPr="00E84D60" w:rsidRDefault="00FC5A29" w:rsidP="00FC5A29">
      <w:pPr>
        <w:rPr>
          <w:rFonts w:cs="Arial"/>
          <w:lang w:val="en-GB"/>
        </w:rPr>
      </w:pPr>
      <w:r w:rsidRPr="00E84D60">
        <w:rPr>
          <w:rFonts w:cs="Arial"/>
          <w:lang w:val="en-GB"/>
        </w:rPr>
        <w:t>Depressive symptoms were assessed separately using the Geriatric Depression Scale (GDS) score. Ipsative imputation was used to adjust for missing answers to single items from the GDS. F</w:t>
      </w:r>
      <w:r w:rsidR="00997295" w:rsidRPr="00E84D60">
        <w:rPr>
          <w:rFonts w:cs="Arial"/>
          <w:lang w:val="en-GB"/>
        </w:rPr>
        <w:t>or</w:t>
      </w:r>
      <w:r w:rsidRPr="00E84D60">
        <w:rPr>
          <w:rFonts w:cs="Arial"/>
          <w:lang w:val="en-GB"/>
        </w:rPr>
        <w:t xml:space="preserve"> the </w:t>
      </w:r>
      <w:proofErr w:type="spellStart"/>
      <w:r w:rsidRPr="00E84D60">
        <w:rPr>
          <w:rFonts w:cs="Arial"/>
          <w:lang w:val="en-GB"/>
        </w:rPr>
        <w:t>Charlson</w:t>
      </w:r>
      <w:proofErr w:type="spellEnd"/>
      <w:r w:rsidRPr="00E84D60">
        <w:rPr>
          <w:rFonts w:cs="Arial"/>
          <w:lang w:val="en-GB"/>
        </w:rPr>
        <w:t xml:space="preserve"> Comorbidity Index</w:t>
      </w:r>
      <w:r w:rsidR="00997295" w:rsidRPr="00E84D60">
        <w:rPr>
          <w:rFonts w:cs="Arial"/>
          <w:lang w:val="en-GB"/>
        </w:rPr>
        <w:t>, we merged leuk</w:t>
      </w:r>
      <w:r w:rsidR="00663629" w:rsidRPr="00E84D60">
        <w:rPr>
          <w:rFonts w:cs="Arial"/>
          <w:lang w:val="en-GB"/>
        </w:rPr>
        <w:t>a</w:t>
      </w:r>
      <w:r w:rsidR="00997295" w:rsidRPr="00E84D60">
        <w:rPr>
          <w:rFonts w:cs="Arial"/>
          <w:lang w:val="en-GB"/>
        </w:rPr>
        <w:t xml:space="preserve">emia, lymphoma and solid </w:t>
      </w:r>
      <w:r w:rsidR="00663629" w:rsidRPr="00E84D60">
        <w:rPr>
          <w:rFonts w:cs="Arial"/>
          <w:lang w:val="en-GB"/>
        </w:rPr>
        <w:t>tumours</w:t>
      </w:r>
      <w:r w:rsidR="00997295" w:rsidRPr="00E84D60">
        <w:rPr>
          <w:rFonts w:cs="Arial"/>
          <w:lang w:val="en-GB"/>
        </w:rPr>
        <w:t xml:space="preserve"> into one single variable including preoperative suspicion of a solid </w:t>
      </w:r>
      <w:r w:rsidR="001E4C75" w:rsidRPr="00E84D60">
        <w:rPr>
          <w:rFonts w:cs="Arial"/>
          <w:lang w:val="en-GB"/>
        </w:rPr>
        <w:t>tumour</w:t>
      </w:r>
      <w:r w:rsidR="00997295" w:rsidRPr="00E84D60">
        <w:rPr>
          <w:rFonts w:cs="Arial"/>
          <w:lang w:val="en-GB"/>
        </w:rPr>
        <w:t xml:space="preserve"> not confirmed by pathological appraisal</w:t>
      </w:r>
      <w:r w:rsidRPr="00E84D60">
        <w:rPr>
          <w:rFonts w:cs="Arial"/>
          <w:lang w:val="en-GB"/>
        </w:rPr>
        <w:t xml:space="preserve"> (benign or malignant).</w:t>
      </w:r>
    </w:p>
    <w:p w14:paraId="50261D95" w14:textId="77777777" w:rsidR="00FC5A29" w:rsidRPr="00E84D60" w:rsidRDefault="00FC5A29" w:rsidP="00FC5A29">
      <w:pPr>
        <w:pStyle w:val="berschrift2"/>
        <w:numPr>
          <w:ilvl w:val="1"/>
          <w:numId w:val="2"/>
        </w:numPr>
        <w:rPr>
          <w:rFonts w:cs="Arial"/>
          <w:lang w:val="en-GB"/>
        </w:rPr>
      </w:pPr>
      <w:bookmarkStart w:id="8" w:name="_Toc212407952"/>
      <w:r w:rsidRPr="00E84D60">
        <w:rPr>
          <w:rFonts w:cs="Arial"/>
          <w:lang w:val="en-GB"/>
        </w:rPr>
        <w:t>Functionality and geriatric examination</w:t>
      </w:r>
      <w:bookmarkEnd w:id="8"/>
    </w:p>
    <w:p w14:paraId="6149CF2B" w14:textId="150872FD" w:rsidR="00FC5A29" w:rsidRPr="00E84D60" w:rsidRDefault="00FC5A29" w:rsidP="00FC5A29">
      <w:pPr>
        <w:rPr>
          <w:rFonts w:cs="Arial"/>
          <w:lang w:val="en-GB"/>
        </w:rPr>
      </w:pPr>
      <w:r w:rsidRPr="00E84D60">
        <w:rPr>
          <w:rFonts w:cs="Arial"/>
          <w:lang w:val="en-GB"/>
        </w:rPr>
        <w:t>Functional impairments were assessed using the Barthel index and Instrumental Activities of Daily Living.  Patients were assessed for frailty</w:t>
      </w:r>
      <w:r w:rsidR="00997295" w:rsidRPr="00E84D60">
        <w:rPr>
          <w:rFonts w:cs="Arial"/>
          <w:lang w:val="en-GB"/>
        </w:rPr>
        <w:t xml:space="preserve"> (</w:t>
      </w:r>
      <w:proofErr w:type="spellStart"/>
      <w:r w:rsidR="00997295" w:rsidRPr="00E84D60">
        <w:rPr>
          <w:rFonts w:cs="Arial"/>
          <w:lang w:val="en-GB"/>
        </w:rPr>
        <w:t>Fried’s</w:t>
      </w:r>
      <w:proofErr w:type="spellEnd"/>
      <w:r w:rsidR="00997295" w:rsidRPr="00E84D60">
        <w:rPr>
          <w:rFonts w:cs="Arial"/>
          <w:lang w:val="en-GB"/>
        </w:rPr>
        <w:t xml:space="preserve"> phenotype and Study of Osteoporotic Fractures [SOF])</w:t>
      </w:r>
      <w:r w:rsidRPr="00E84D60">
        <w:rPr>
          <w:rFonts w:cs="Arial"/>
          <w:lang w:val="en-GB"/>
        </w:rPr>
        <w:t>, falling incidences in the previous year and low gait speed in Timed-Up-and-Go test. Health-related quality of life was measured in the EQ5D-5L questionnaire.</w:t>
      </w:r>
    </w:p>
    <w:p w14:paraId="679D8FFE" w14:textId="77777777" w:rsidR="00FC5A29" w:rsidRPr="00E84D60" w:rsidRDefault="00FC5A29" w:rsidP="00FC5A29">
      <w:pPr>
        <w:rPr>
          <w:rFonts w:cs="Arial"/>
          <w:lang w:val="en-GB"/>
        </w:rPr>
      </w:pPr>
      <w:r w:rsidRPr="00E84D60">
        <w:rPr>
          <w:rFonts w:cs="Arial"/>
          <w:lang w:val="en-GB"/>
        </w:rPr>
        <w:t xml:space="preserve">For activities of daily living, any below-maximum score (Barthel index&lt;100, IADL&lt;8) was defined as functional impairment. Performance of more than 10 seconds in the Timed Up-and-go test (TUG) indicated gait slowing. </w:t>
      </w:r>
    </w:p>
    <w:p w14:paraId="22A9E847" w14:textId="7F867C8A" w:rsidR="00FC5A29" w:rsidRPr="00E84D60" w:rsidRDefault="00FC5A29" w:rsidP="00FC5A29">
      <w:pPr>
        <w:rPr>
          <w:rFonts w:cs="Arial"/>
          <w:lang w:val="en-GB"/>
        </w:rPr>
      </w:pPr>
      <w:r w:rsidRPr="00E84D60">
        <w:rPr>
          <w:rFonts w:cs="Arial"/>
          <w:lang w:val="en-GB"/>
        </w:rPr>
        <w:lastRenderedPageBreak/>
        <w:t xml:space="preserve">Frailty was assessed using two different scoring systems: </w:t>
      </w:r>
      <w:proofErr w:type="spellStart"/>
      <w:r w:rsidRPr="00E84D60">
        <w:rPr>
          <w:rFonts w:cs="Arial"/>
          <w:lang w:val="en-GB"/>
        </w:rPr>
        <w:t>Fried’s</w:t>
      </w:r>
      <w:proofErr w:type="spellEnd"/>
      <w:r w:rsidRPr="00E84D60">
        <w:rPr>
          <w:rFonts w:cs="Arial"/>
          <w:lang w:val="en-GB"/>
        </w:rPr>
        <w:t xml:space="preserve"> frailty phenotype is defined slowness, weakness, weight loss, exhaustion and mobility</w:t>
      </w:r>
      <w:r w:rsidR="00D57B6B" w:rsidRPr="00E84D60">
        <w:rPr>
          <w:rFonts w:cs="Arial"/>
          <w:lang w:val="en-GB"/>
        </w:rPr>
        <w:fldChar w:fldCharType="begin">
          <w:fldData xml:space="preserve">PEVuZE5vdGU+PENpdGU+PEF1dGhvcj5GcmllZDwvQXV0aG9yPjxZZWFyPjIwMDE8L1llYXI+PFJl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==
</w:fldData>
        </w:fldChar>
      </w:r>
      <w:r w:rsidR="00AC1C3E" w:rsidRPr="00E84D60">
        <w:rPr>
          <w:rFonts w:cs="Arial"/>
          <w:lang w:val="en-GB"/>
        </w:rPr>
        <w:instrText xml:space="preserve"> ADDIN EN.CITE </w:instrText>
      </w:r>
      <w:r w:rsidR="00AC1C3E" w:rsidRPr="00E84D60">
        <w:rPr>
          <w:rFonts w:cs="Arial"/>
          <w:lang w:val="en-GB"/>
        </w:rPr>
        <w:fldChar w:fldCharType="begin">
          <w:fldData xml:space="preserve">PEVuZE5vdGU+PENpdGU+PEF1dGhvcj5GcmllZDwvQXV0aG9yPjxZZWFyPjIwMDE8L1llYXI+PFJl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==
</w:fldData>
        </w:fldChar>
      </w:r>
      <w:r w:rsidR="00AC1C3E" w:rsidRPr="00E84D60">
        <w:rPr>
          <w:rFonts w:cs="Arial"/>
          <w:lang w:val="en-GB"/>
        </w:rPr>
        <w:instrText xml:space="preserve"> ADDIN EN.CITE.DATA </w:instrText>
      </w:r>
      <w:r w:rsidR="00AC1C3E" w:rsidRPr="00E84D60">
        <w:rPr>
          <w:rFonts w:cs="Arial"/>
          <w:lang w:val="en-GB"/>
        </w:rPr>
      </w:r>
      <w:r w:rsidR="00AC1C3E" w:rsidRPr="00E84D60">
        <w:rPr>
          <w:rFonts w:cs="Arial"/>
          <w:lang w:val="en-GB"/>
        </w:rPr>
        <w:fldChar w:fldCharType="end"/>
      </w:r>
      <w:r w:rsidR="00D57B6B" w:rsidRPr="00E84D60">
        <w:rPr>
          <w:rFonts w:cs="Arial"/>
          <w:lang w:val="en-GB"/>
        </w:rPr>
      </w:r>
      <w:r w:rsidR="00D57B6B" w:rsidRPr="00E84D60">
        <w:rPr>
          <w:rFonts w:cs="Arial"/>
          <w:lang w:val="en-GB"/>
        </w:rPr>
        <w:fldChar w:fldCharType="separate"/>
      </w:r>
      <w:r w:rsidR="005B22AB" w:rsidRPr="00E84D60">
        <w:rPr>
          <w:rFonts w:cs="Arial"/>
          <w:noProof/>
          <w:lang w:val="en-GB"/>
        </w:rPr>
        <w:t>(1)</w:t>
      </w:r>
      <w:r w:rsidR="00D57B6B" w:rsidRPr="00E84D60">
        <w:rPr>
          <w:rFonts w:cs="Arial"/>
          <w:lang w:val="en-GB"/>
        </w:rPr>
        <w:fldChar w:fldCharType="end"/>
      </w:r>
      <w:r w:rsidRPr="00E84D60">
        <w:rPr>
          <w:rFonts w:cs="Arial"/>
          <w:lang w:val="en-GB"/>
        </w:rPr>
        <w:t xml:space="preserve">. Slowness was defined by completion time &gt;10s in the TUG. Weakness was assessed by low maximal hand grip strength adjusted for sex and BMI. Unintentional weight loss of ≥5% or ≥3 kg in the previous year was determined by patient’s self-report. Self-reported exhaustion was assessed in the geriatric depression scale or the hospital anxiety and depression scale. Self-reported immobility was defined by the “inability to walk without difficulty” item from the EQ5D-5L and the Barthel index. Patients scoring </w:t>
      </w:r>
      <w:r w:rsidRPr="00E84D60">
        <w:rPr>
          <w:rFonts w:eastAsia="Calibri" w:cs="Arial"/>
          <w:lang w:val="en-GB"/>
        </w:rPr>
        <w:t>≥</w:t>
      </w:r>
      <w:r w:rsidRPr="00E84D60">
        <w:rPr>
          <w:rFonts w:cs="Arial"/>
          <w:lang w:val="en-GB"/>
        </w:rPr>
        <w:t xml:space="preserve">3, 1-2 or none of these items were categorized as frail, pre-frail and non-frail, respectively. </w:t>
      </w:r>
      <w:bookmarkStart w:id="9" w:name="__tag_465498383"/>
      <w:bookmarkEnd w:id="9"/>
      <w:r w:rsidRPr="00E84D60">
        <w:rPr>
          <w:rFonts w:cs="Arial"/>
          <w:lang w:val="en-GB"/>
        </w:rPr>
        <w:t xml:space="preserve">SOF items were scored as weight loss </w:t>
      </w:r>
      <w:r w:rsidRPr="00E84D60">
        <w:rPr>
          <w:rFonts w:eastAsia="Calibri" w:cs="Arial"/>
          <w:lang w:val="en-GB"/>
        </w:rPr>
        <w:t>≥</w:t>
      </w:r>
      <w:r w:rsidRPr="00E84D60">
        <w:rPr>
          <w:rFonts w:cs="Arial"/>
          <w:lang w:val="en-GB"/>
        </w:rPr>
        <w:t xml:space="preserve">5% in the past year, inability to complete five consecutive chair rises, and answering “none or a little of the time” when asked for having a lot of energy.  Patients scoring </w:t>
      </w:r>
      <w:r w:rsidRPr="00E84D60">
        <w:rPr>
          <w:rFonts w:eastAsia="Calibri" w:cs="Arial"/>
          <w:lang w:val="en-GB"/>
        </w:rPr>
        <w:t>≥2</w:t>
      </w:r>
      <w:r w:rsidRPr="00E84D60">
        <w:rPr>
          <w:rFonts w:cs="Arial"/>
          <w:lang w:val="en-GB"/>
        </w:rPr>
        <w:t>, 1 or none of these items were categorized as frail, pre-frail and non-frail, respectively</w:t>
      </w:r>
      <w:r w:rsidR="00DB766F" w:rsidRPr="00E84D60">
        <w:rPr>
          <w:rFonts w:cs="Arial"/>
          <w:lang w:val="en-GB"/>
        </w:rPr>
        <w:fldChar w:fldCharType="begin">
          <w:fldData xml:space="preserve">PEVuZE5vdGU+PENpdGU+PEF1dGhvcj5FbnNydWQ8L0F1dGhvcj48WWVhcj4yMDA4PC9ZZWFyPjxS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</w:fldData>
        </w:fldChar>
      </w:r>
      <w:r w:rsidR="00AC1C3E" w:rsidRPr="00E84D60">
        <w:rPr>
          <w:rFonts w:cs="Arial"/>
          <w:lang w:val="en-GB"/>
        </w:rPr>
        <w:instrText xml:space="preserve"> ADDIN EN.CITE </w:instrText>
      </w:r>
      <w:r w:rsidR="00AC1C3E" w:rsidRPr="00E84D60">
        <w:rPr>
          <w:rFonts w:cs="Arial"/>
          <w:lang w:val="en-GB"/>
        </w:rPr>
        <w:fldChar w:fldCharType="begin">
          <w:fldData xml:space="preserve">PEVuZE5vdGU+PENpdGU+PEF1dGhvcj5FbnNydWQ8L0F1dGhvcj48WWVhcj4yMDA4PC9ZZWFyPjxS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</w:fldData>
        </w:fldChar>
      </w:r>
      <w:r w:rsidR="00AC1C3E" w:rsidRPr="00E84D60">
        <w:rPr>
          <w:rFonts w:cs="Arial"/>
          <w:lang w:val="en-GB"/>
        </w:rPr>
        <w:instrText xml:space="preserve"> ADDIN EN.CITE.DATA </w:instrText>
      </w:r>
      <w:r w:rsidR="00AC1C3E" w:rsidRPr="00E84D60">
        <w:rPr>
          <w:rFonts w:cs="Arial"/>
          <w:lang w:val="en-GB"/>
        </w:rPr>
      </w:r>
      <w:r w:rsidR="00AC1C3E" w:rsidRPr="00E84D60">
        <w:rPr>
          <w:rFonts w:cs="Arial"/>
          <w:lang w:val="en-GB"/>
        </w:rPr>
        <w:fldChar w:fldCharType="end"/>
      </w:r>
      <w:r w:rsidR="00DB766F" w:rsidRPr="00E84D60">
        <w:rPr>
          <w:rFonts w:cs="Arial"/>
          <w:lang w:val="en-GB"/>
        </w:rPr>
      </w:r>
      <w:r w:rsidR="00DB766F" w:rsidRPr="00E84D60">
        <w:rPr>
          <w:rFonts w:cs="Arial"/>
          <w:lang w:val="en-GB"/>
        </w:rPr>
        <w:fldChar w:fldCharType="separate"/>
      </w:r>
      <w:r w:rsidR="005B22AB" w:rsidRPr="00E84D60">
        <w:rPr>
          <w:rFonts w:cs="Arial"/>
          <w:noProof/>
          <w:lang w:val="en-GB"/>
        </w:rPr>
        <w:t>(2)</w:t>
      </w:r>
      <w:r w:rsidR="00DB766F" w:rsidRPr="00E84D60">
        <w:rPr>
          <w:rFonts w:cs="Arial"/>
          <w:lang w:val="en-GB"/>
        </w:rPr>
        <w:fldChar w:fldCharType="end"/>
      </w:r>
      <w:r w:rsidRPr="00E84D60">
        <w:rPr>
          <w:rFonts w:cs="Arial"/>
          <w:lang w:val="en-GB"/>
        </w:rPr>
        <w:t>.</w:t>
      </w:r>
    </w:p>
    <w:p w14:paraId="6B40BFEF" w14:textId="53A3B5DD" w:rsidR="00FC5A29" w:rsidRPr="00E84D60" w:rsidRDefault="00FC5A29" w:rsidP="00FC5A29">
      <w:pPr>
        <w:rPr>
          <w:rFonts w:cs="Arial"/>
          <w:lang w:val="en-GB"/>
        </w:rPr>
      </w:pPr>
      <w:proofErr w:type="spellStart"/>
      <w:r w:rsidRPr="00E84D60">
        <w:rPr>
          <w:rFonts w:cs="Arial"/>
          <w:lang w:val="en-GB"/>
        </w:rPr>
        <w:t>HRQoL</w:t>
      </w:r>
      <w:proofErr w:type="spellEnd"/>
      <w:r w:rsidRPr="00E84D60">
        <w:rPr>
          <w:rFonts w:cs="Arial"/>
          <w:lang w:val="en-GB"/>
        </w:rPr>
        <w:t xml:space="preserve"> was assessed with the EQ5D-5L, because this questionnaire is a generic </w:t>
      </w:r>
      <w:proofErr w:type="spellStart"/>
      <w:r w:rsidRPr="00E84D60">
        <w:rPr>
          <w:rFonts w:cs="Arial"/>
          <w:lang w:val="en-GB"/>
        </w:rPr>
        <w:t>HRQoL</w:t>
      </w:r>
      <w:proofErr w:type="spellEnd"/>
      <w:r w:rsidRPr="00E84D60">
        <w:rPr>
          <w:rFonts w:cs="Arial"/>
          <w:lang w:val="en-GB"/>
        </w:rPr>
        <w:t xml:space="preserve"> instrument which can be applied on patients across indications and is therefore suitable for the heterogeneous cohort of </w:t>
      </w:r>
      <w:proofErr w:type="spellStart"/>
      <w:r w:rsidRPr="00E84D60">
        <w:rPr>
          <w:rFonts w:cs="Arial"/>
          <w:lang w:val="en-GB"/>
        </w:rPr>
        <w:t>BioCog</w:t>
      </w:r>
      <w:proofErr w:type="spellEnd"/>
      <w:r w:rsidRPr="00E84D60">
        <w:rPr>
          <w:rFonts w:cs="Arial"/>
          <w:lang w:val="en-GB"/>
        </w:rPr>
        <w:t xml:space="preserve"> patients. The EQ5D-5L is validated for many languages and a well-accepted instrument in the scientific health-economic community. The EQ5D-5L consists of 5 questions with 5 possible answer levels to describe the patient’s health state and a visual analogue scale (VAS), where a patient is to rate his/her overall well-being. Its completion takes between 2-3 minutes. Country specific value sets have been used to allocate validated index values to each health state</w:t>
      </w:r>
      <w:r w:rsidR="00DA6FBE" w:rsidRPr="00E84D60">
        <w:rPr>
          <w:rFonts w:cs="Arial"/>
          <w:lang w:val="en-GB"/>
        </w:rPr>
        <w:fldChar w:fldCharType="begin">
          <w:fldData xml:space="preserve">PEVuZE5vdGU+PENpdGU+PEF1dGhvcj5MdWR3aWc8L0F1dGhvcj48WWVhcj4yMDE4PC9ZZWFyPjxS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</w:fldData>
        </w:fldChar>
      </w:r>
      <w:r w:rsidR="00AC1C3E" w:rsidRPr="00E84D60">
        <w:rPr>
          <w:rFonts w:cs="Arial"/>
          <w:lang w:val="en-GB"/>
        </w:rPr>
        <w:instrText xml:space="preserve"> ADDIN EN.CITE </w:instrText>
      </w:r>
      <w:r w:rsidR="00AC1C3E" w:rsidRPr="00E84D60">
        <w:rPr>
          <w:rFonts w:cs="Arial"/>
          <w:lang w:val="en-GB"/>
        </w:rPr>
        <w:fldChar w:fldCharType="begin">
          <w:fldData xml:space="preserve">PEVuZE5vdGU+PENpdGU+PEF1dGhvcj5MdWR3aWc8L0F1dGhvcj48WWVhcj4yMDE4PC9ZZWFyPjxS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</w:fldData>
        </w:fldChar>
      </w:r>
      <w:r w:rsidR="00AC1C3E" w:rsidRPr="00E84D60">
        <w:rPr>
          <w:rFonts w:cs="Arial"/>
          <w:lang w:val="en-GB"/>
        </w:rPr>
        <w:instrText xml:space="preserve"> ADDIN EN.CITE.DATA </w:instrText>
      </w:r>
      <w:r w:rsidR="00AC1C3E" w:rsidRPr="00E84D60">
        <w:rPr>
          <w:rFonts w:cs="Arial"/>
          <w:lang w:val="en-GB"/>
        </w:rPr>
      </w:r>
      <w:r w:rsidR="00AC1C3E" w:rsidRPr="00E84D60">
        <w:rPr>
          <w:rFonts w:cs="Arial"/>
          <w:lang w:val="en-GB"/>
        </w:rPr>
        <w:fldChar w:fldCharType="end"/>
      </w:r>
      <w:r w:rsidR="00DA6FBE" w:rsidRPr="00E84D60">
        <w:rPr>
          <w:rFonts w:cs="Arial"/>
          <w:lang w:val="en-GB"/>
        </w:rPr>
      </w:r>
      <w:r w:rsidR="00DA6FBE" w:rsidRPr="00E84D60">
        <w:rPr>
          <w:rFonts w:cs="Arial"/>
          <w:lang w:val="en-GB"/>
        </w:rPr>
        <w:fldChar w:fldCharType="separate"/>
      </w:r>
      <w:r w:rsidR="005B22AB" w:rsidRPr="00E84D60">
        <w:rPr>
          <w:rFonts w:cs="Arial"/>
          <w:noProof/>
          <w:lang w:val="en-GB"/>
        </w:rPr>
        <w:t>(3-5)</w:t>
      </w:r>
      <w:r w:rsidR="00DA6FBE" w:rsidRPr="00E84D60">
        <w:rPr>
          <w:rFonts w:cs="Arial"/>
          <w:lang w:val="en-GB"/>
        </w:rPr>
        <w:fldChar w:fldCharType="end"/>
      </w:r>
      <w:r w:rsidRPr="00E84D60">
        <w:rPr>
          <w:rFonts w:cs="Arial"/>
          <w:lang w:val="en-GB"/>
        </w:rPr>
        <w:t>.</w:t>
      </w:r>
    </w:p>
    <w:p w14:paraId="2E10335B" w14:textId="77777777" w:rsidR="00FC5A29" w:rsidRPr="00E84D60" w:rsidRDefault="00FC5A29" w:rsidP="00FC5A29">
      <w:pPr>
        <w:pStyle w:val="berschrift2"/>
        <w:numPr>
          <w:ilvl w:val="1"/>
          <w:numId w:val="2"/>
        </w:numPr>
        <w:rPr>
          <w:rFonts w:cs="Arial"/>
          <w:lang w:val="en-GB"/>
        </w:rPr>
      </w:pPr>
      <w:bookmarkStart w:id="10" w:name="_Toc212407953"/>
      <w:r w:rsidRPr="00E84D60">
        <w:rPr>
          <w:rFonts w:cs="Arial"/>
          <w:lang w:val="en-GB"/>
        </w:rPr>
        <w:t>Nutrition and lifestyle factors</w:t>
      </w:r>
      <w:bookmarkEnd w:id="10"/>
    </w:p>
    <w:p w14:paraId="3E8EE387" w14:textId="21F28E89" w:rsidR="00FC5A29" w:rsidRPr="00E84D60" w:rsidRDefault="00FC5A29" w:rsidP="00FC5A29">
      <w:pPr>
        <w:rPr>
          <w:rFonts w:cs="Arial"/>
          <w:lang w:val="en-GB"/>
        </w:rPr>
      </w:pPr>
      <w:r w:rsidRPr="00E84D60">
        <w:rPr>
          <w:rFonts w:cs="Arial"/>
          <w:lang w:val="en-GB"/>
        </w:rPr>
        <w:t>Data on the nutritional status were collected using the Body Mass Index and Short Form of the Mini Nutritional Assessment</w:t>
      </w:r>
      <w:r w:rsidR="00C453BD" w:rsidRPr="00E84D60">
        <w:rPr>
          <w:rFonts w:cs="Arial"/>
          <w:lang w:val="en-GB"/>
        </w:rPr>
        <w:t xml:space="preserve"> (MNA-SF)</w:t>
      </w:r>
      <w:r w:rsidRPr="00E84D60">
        <w:rPr>
          <w:rFonts w:cs="Arial"/>
          <w:lang w:val="en-GB"/>
        </w:rPr>
        <w:t xml:space="preserve">. Alcohol consumption and drinking </w:t>
      </w:r>
      <w:r w:rsidR="001E4C75" w:rsidRPr="00E84D60">
        <w:rPr>
          <w:rFonts w:cs="Arial"/>
          <w:lang w:val="en-GB"/>
        </w:rPr>
        <w:t>behaviour</w:t>
      </w:r>
      <w:r w:rsidRPr="00E84D60">
        <w:rPr>
          <w:rFonts w:cs="Arial"/>
          <w:lang w:val="en-GB"/>
        </w:rPr>
        <w:t xml:space="preserve"> was assessed with the Alcohol Use Disorder Identification Test. Patients were inquired for current smoking and lifetime tobacco consumption.</w:t>
      </w:r>
    </w:p>
    <w:p w14:paraId="0ABB9819" w14:textId="77777777" w:rsidR="00FC5A29" w:rsidRPr="00E84D60" w:rsidRDefault="00FC5A29" w:rsidP="00FC5A29">
      <w:pPr>
        <w:rPr>
          <w:rFonts w:cs="Arial"/>
          <w:lang w:val="en-GB"/>
        </w:rPr>
      </w:pPr>
      <w:r w:rsidRPr="00E84D60">
        <w:rPr>
          <w:rFonts w:cs="Arial"/>
          <w:lang w:val="en-GB"/>
        </w:rPr>
        <w:t>In the MNA-SF, 12-14 points indicate a normal nutritional status, whereas scores 0-7 and 8-11 points suggest malnutrition or the risk for malnutrition, respectively. Sex-specific scores of 5 of 40 points for women and 8 of 40 points for men were considered as cut-offs for alcohol dependency in the Alcohol Use Disorder Identification Test.</w:t>
      </w:r>
    </w:p>
    <w:p w14:paraId="59C6B9B1" w14:textId="77777777" w:rsidR="00FC5A29" w:rsidRPr="00E84D60" w:rsidRDefault="00FC5A29" w:rsidP="00FC5A29">
      <w:pPr>
        <w:pStyle w:val="berschrift2"/>
        <w:numPr>
          <w:ilvl w:val="1"/>
          <w:numId w:val="2"/>
        </w:numPr>
        <w:rPr>
          <w:rFonts w:cs="Arial"/>
          <w:lang w:val="en-GB"/>
        </w:rPr>
      </w:pPr>
      <w:bookmarkStart w:id="11" w:name="_Toc212407954"/>
      <w:r w:rsidRPr="00E84D60">
        <w:rPr>
          <w:rFonts w:cs="Arial"/>
          <w:lang w:val="en-GB"/>
        </w:rPr>
        <w:t>Perioperative parameters</w:t>
      </w:r>
      <w:bookmarkEnd w:id="11"/>
    </w:p>
    <w:p w14:paraId="37CEA780" w14:textId="31BDF8BE" w:rsidR="00FC5A29" w:rsidRPr="00E84D60" w:rsidRDefault="00FC5A29" w:rsidP="00FC5A29">
      <w:pPr>
        <w:rPr>
          <w:rFonts w:cs="Arial"/>
          <w:lang w:val="en-GB"/>
        </w:rPr>
      </w:pPr>
      <w:r w:rsidRPr="00E84D60">
        <w:rPr>
          <w:rFonts w:cs="Arial"/>
          <w:lang w:val="en-GB"/>
        </w:rPr>
        <w:t xml:space="preserve">Type and duration of surgery and </w:t>
      </w:r>
      <w:r w:rsidR="001E4C75" w:rsidRPr="00E84D60">
        <w:rPr>
          <w:rFonts w:cs="Arial"/>
          <w:lang w:val="en-GB"/>
        </w:rPr>
        <w:t>anaesthesia</w:t>
      </w:r>
      <w:r w:rsidRPr="00E84D60">
        <w:rPr>
          <w:rFonts w:cs="Arial"/>
          <w:lang w:val="en-GB"/>
        </w:rPr>
        <w:t>, length of ICU and hospital stay were recorded. Postoperative pain and prescription of anticholinergic drugs were assessed for the delirium screening period. Further, time-adjusted analysis of postoperative pain and anticholinergic medication were run.</w:t>
      </w:r>
    </w:p>
    <w:p w14:paraId="0DFC9812" w14:textId="5D80BF3C" w:rsidR="00FC5A29" w:rsidRPr="00E84D60" w:rsidRDefault="00FC5A29" w:rsidP="00FC5A29">
      <w:pPr>
        <w:rPr>
          <w:rFonts w:cs="Arial"/>
          <w:lang w:val="en-GB"/>
        </w:rPr>
      </w:pPr>
      <w:r w:rsidRPr="00E84D60">
        <w:rPr>
          <w:rFonts w:cs="Arial"/>
          <w:lang w:val="en-GB"/>
        </w:rPr>
        <w:t xml:space="preserve">Pain scores were assessed at each visit for up to seven days using the Non-Visual </w:t>
      </w:r>
      <w:r w:rsidR="002230B4" w:rsidRPr="00E84D60">
        <w:rPr>
          <w:rFonts w:cs="Arial"/>
          <w:lang w:val="en-GB"/>
        </w:rPr>
        <w:t xml:space="preserve">Numeric </w:t>
      </w:r>
      <w:r w:rsidRPr="00E84D60">
        <w:rPr>
          <w:rFonts w:cs="Arial"/>
          <w:lang w:val="en-GB"/>
        </w:rPr>
        <w:t>Rating Scale (N</w:t>
      </w:r>
      <w:r w:rsidR="002230B4" w:rsidRPr="00E84D60">
        <w:rPr>
          <w:rFonts w:cs="Arial"/>
          <w:lang w:val="en-GB"/>
        </w:rPr>
        <w:t>VN</w:t>
      </w:r>
      <w:r w:rsidRPr="00E84D60">
        <w:rPr>
          <w:rFonts w:cs="Arial"/>
          <w:lang w:val="en-GB"/>
        </w:rPr>
        <w:t xml:space="preserve">RS), </w:t>
      </w:r>
      <w:r w:rsidR="001E4C75" w:rsidRPr="00E84D60">
        <w:rPr>
          <w:rFonts w:cs="Arial"/>
          <w:lang w:val="en-GB"/>
        </w:rPr>
        <w:t>Behavioural</w:t>
      </w:r>
      <w:r w:rsidRPr="00E84D60">
        <w:rPr>
          <w:rFonts w:cs="Arial"/>
          <w:lang w:val="en-GB"/>
        </w:rPr>
        <w:t xml:space="preserve"> Pain Scale (BPS) and the Critical-Care Pain Observation Tool (CPOT). Pain was defined as at least one positive score for at least one visit (NRS</w:t>
      </w:r>
      <w:bookmarkStart w:id="12" w:name="OLE_LINK1"/>
      <w:r w:rsidRPr="00E84D60">
        <w:rPr>
          <w:rFonts w:cs="Arial"/>
          <w:lang w:val="en-GB"/>
        </w:rPr>
        <w:t>≥</w:t>
      </w:r>
      <w:bookmarkEnd w:id="12"/>
      <w:r w:rsidRPr="00E84D60">
        <w:rPr>
          <w:rFonts w:cs="Arial"/>
          <w:lang w:val="en-GB"/>
        </w:rPr>
        <w:t>5/10, BPS≥6/12, CPOT≥3/8).</w:t>
      </w:r>
    </w:p>
    <w:p w14:paraId="2E62915A" w14:textId="2C951D28" w:rsidR="00FC5A29" w:rsidRPr="00E84D60" w:rsidRDefault="00FC5A29" w:rsidP="00FC5A29">
      <w:pPr>
        <w:rPr>
          <w:rFonts w:cs="Arial"/>
          <w:lang w:val="en-GB"/>
        </w:rPr>
      </w:pPr>
      <w:r w:rsidRPr="00E84D60">
        <w:rPr>
          <w:rFonts w:cs="Arial"/>
          <w:lang w:val="en-GB"/>
        </w:rPr>
        <w:t xml:space="preserve">Duration of surgery was drawn from the electronic patient file for only one of the two study </w:t>
      </w:r>
      <w:r w:rsidR="001E4C75" w:rsidRPr="00E84D60">
        <w:rPr>
          <w:rFonts w:cs="Arial"/>
          <w:lang w:val="en-GB"/>
        </w:rPr>
        <w:t>centres</w:t>
      </w:r>
      <w:r w:rsidRPr="00E84D60">
        <w:rPr>
          <w:rFonts w:cs="Arial"/>
          <w:lang w:val="en-GB"/>
        </w:rPr>
        <w:t xml:space="preserve">. </w:t>
      </w:r>
    </w:p>
    <w:p w14:paraId="091DCE46" w14:textId="45A48A66" w:rsidR="009D0879" w:rsidRPr="00E84D60" w:rsidRDefault="009D0879" w:rsidP="00FC5A29">
      <w:pPr>
        <w:rPr>
          <w:rFonts w:cs="Arial"/>
          <w:lang w:val="en-GB"/>
        </w:rPr>
      </w:pPr>
      <w:r w:rsidRPr="00E84D60">
        <w:rPr>
          <w:rFonts w:cs="Arial"/>
          <w:lang w:val="en-GB"/>
        </w:rPr>
        <w:lastRenderedPageBreak/>
        <w:t>Since the data did not provide a clear temporal sequence for ICU admission, ICU duration, and hospital stay, these factors were not analy</w:t>
      </w:r>
      <w:r w:rsidR="00A775EB" w:rsidRPr="00E84D60">
        <w:rPr>
          <w:rFonts w:cs="Arial"/>
          <w:lang w:val="en-GB"/>
        </w:rPr>
        <w:t>s</w:t>
      </w:r>
      <w:r w:rsidRPr="00E84D60">
        <w:rPr>
          <w:rFonts w:cs="Arial"/>
          <w:lang w:val="en-GB"/>
        </w:rPr>
        <w:t>ed as potential risk factors for postoperative delirium (POD).</w:t>
      </w:r>
    </w:p>
    <w:p w14:paraId="3C6BAA7E" w14:textId="751D8900" w:rsidR="00FC5A29" w:rsidRPr="00E84D60" w:rsidRDefault="00FC5A29" w:rsidP="00FC5A29">
      <w:pPr>
        <w:rPr>
          <w:rFonts w:cs="Arial"/>
          <w:lang w:val="en-GB"/>
        </w:rPr>
      </w:pPr>
      <w:r w:rsidRPr="00E84D60">
        <w:rPr>
          <w:rFonts w:cs="Arial"/>
          <w:lang w:val="en-GB"/>
        </w:rPr>
        <w:t xml:space="preserve">In Berlin, end of </w:t>
      </w:r>
      <w:r w:rsidR="001E4C75" w:rsidRPr="00E84D60">
        <w:rPr>
          <w:rFonts w:cs="Arial"/>
          <w:lang w:val="en-GB"/>
        </w:rPr>
        <w:t>anaesthesia</w:t>
      </w:r>
      <w:r w:rsidRPr="00E84D60">
        <w:rPr>
          <w:rFonts w:cs="Arial"/>
          <w:lang w:val="en-GB"/>
        </w:rPr>
        <w:t xml:space="preserve"> was defined as discharge of the patient from operating room, even if the patient was still intubated. In Utrecht, end of </w:t>
      </w:r>
      <w:r w:rsidR="001E4C75" w:rsidRPr="00E84D60">
        <w:rPr>
          <w:rFonts w:cs="Arial"/>
          <w:lang w:val="en-GB"/>
        </w:rPr>
        <w:t>anaesthesia</w:t>
      </w:r>
      <w:r w:rsidRPr="00E84D60">
        <w:rPr>
          <w:rFonts w:cs="Arial"/>
          <w:lang w:val="en-GB"/>
        </w:rPr>
        <w:t xml:space="preserve"> was defined as </w:t>
      </w:r>
      <w:proofErr w:type="spellStart"/>
      <w:r w:rsidRPr="00E84D60">
        <w:rPr>
          <w:rFonts w:cs="Arial"/>
          <w:lang w:val="en-GB"/>
        </w:rPr>
        <w:t>extubation</w:t>
      </w:r>
      <w:proofErr w:type="spellEnd"/>
      <w:r w:rsidRPr="00E84D60">
        <w:rPr>
          <w:rFonts w:cs="Arial"/>
          <w:lang w:val="en-GB"/>
        </w:rPr>
        <w:t xml:space="preserve">, even if the patient was extubated several days later on the ICU and the patient had received </w:t>
      </w:r>
      <w:proofErr w:type="spellStart"/>
      <w:r w:rsidRPr="00E84D60">
        <w:rPr>
          <w:rFonts w:cs="Arial"/>
          <w:lang w:val="en-GB"/>
        </w:rPr>
        <w:t>analgosedation</w:t>
      </w:r>
      <w:proofErr w:type="spellEnd"/>
      <w:r w:rsidRPr="00E84D60">
        <w:rPr>
          <w:rFonts w:cs="Arial"/>
          <w:lang w:val="en-GB"/>
        </w:rPr>
        <w:t>.</w:t>
      </w:r>
    </w:p>
    <w:p w14:paraId="09787F6A" w14:textId="77777777" w:rsidR="00FC5A29" w:rsidRPr="00E84D60" w:rsidRDefault="00FC5A29" w:rsidP="00FC5A29">
      <w:pPr>
        <w:rPr>
          <w:rFonts w:cs="Arial"/>
          <w:lang w:val="en-GB"/>
        </w:rPr>
      </w:pPr>
      <w:r w:rsidRPr="00E84D60">
        <w:rPr>
          <w:rFonts w:cs="Arial"/>
          <w:lang w:val="en-GB"/>
        </w:rPr>
        <w:t>The exact date of death was obtained for all patients who did not return for the follow-up assessment and could not be proven to be alive at 90 days after surgery from the medical records or due to personal contact. For this purpose, we obtained the exact date of deceasing from the patient files or the resident’s registration office. 90-days mortality was only obtained for patients recruited in Berlin.</w:t>
      </w:r>
    </w:p>
    <w:p w14:paraId="62BD5843" w14:textId="77777777" w:rsidR="00FC5A29" w:rsidRPr="00E84D60" w:rsidRDefault="00FC5A29" w:rsidP="00FC5A29">
      <w:pPr>
        <w:pStyle w:val="berschrift2"/>
        <w:numPr>
          <w:ilvl w:val="1"/>
          <w:numId w:val="2"/>
        </w:numPr>
        <w:rPr>
          <w:rFonts w:cs="Arial"/>
          <w:lang w:val="en-GB"/>
        </w:rPr>
      </w:pPr>
      <w:bookmarkStart w:id="13" w:name="_Toc212407955"/>
      <w:r w:rsidRPr="00E84D60">
        <w:rPr>
          <w:rFonts w:cs="Arial"/>
          <w:lang w:val="en-GB"/>
        </w:rPr>
        <w:t>Neuropsychological testing</w:t>
      </w:r>
      <w:bookmarkEnd w:id="13"/>
    </w:p>
    <w:p w14:paraId="590F126B" w14:textId="67B5EE44" w:rsidR="008964C5" w:rsidRPr="00E84D60" w:rsidRDefault="008964C5" w:rsidP="008964C5">
      <w:pPr>
        <w:pStyle w:val="Listenabsatz"/>
        <w:ind w:left="0"/>
        <w:rPr>
          <w:rFonts w:cs="Arial"/>
          <w:lang w:val="en-GB" w:bidi="hi-IN"/>
        </w:rPr>
      </w:pPr>
      <w:r w:rsidRPr="00E84D60">
        <w:rPr>
          <w:rFonts w:cs="Arial"/>
          <w:lang w:val="en-GB" w:bidi="hi-IN"/>
        </w:rPr>
        <w:t xml:space="preserve">Neuropsychological testing was performed by trained study assistants in accordance with a standard operating procedure which was consented on with two neuropsychologists. Two independent assessors checked the data on plausibility by also considering free-text entries of research team members. When data for a participant </w:t>
      </w:r>
      <w:r w:rsidR="00643551" w:rsidRPr="00E84D60">
        <w:rPr>
          <w:rFonts w:cs="Arial"/>
          <w:lang w:val="en-GB" w:bidi="hi-IN"/>
        </w:rPr>
        <w:t>was</w:t>
      </w:r>
      <w:r w:rsidRPr="00E84D60">
        <w:rPr>
          <w:rFonts w:cs="Arial"/>
          <w:lang w:val="en-GB" w:bidi="hi-IN"/>
        </w:rPr>
        <w:t xml:space="preserve"> incomplete, missing values were imputed. If the data were missing due to impaired concentration or poor understanding of test instructions, missing data time point (N=42, 5%). When values were missing at random, e.g. due to technical difficulties or environmental disturbances, random forest imputation was applied to replace missing values for single cognitive test parameters (N=168, 18%). Data were not imputed when neuropsychological testing was missing completely (N=5, 1%). The </w:t>
      </w:r>
      <w:proofErr w:type="spellStart"/>
      <w:r w:rsidRPr="00E84D60">
        <w:rPr>
          <w:rFonts w:cs="Arial"/>
          <w:lang w:val="en-GB" w:bidi="hi-IN"/>
        </w:rPr>
        <w:t>missForest</w:t>
      </w:r>
      <w:proofErr w:type="spellEnd"/>
      <w:r w:rsidRPr="00E84D60">
        <w:rPr>
          <w:rFonts w:cs="Arial"/>
          <w:lang w:val="en-GB" w:bidi="hi-IN"/>
        </w:rPr>
        <w:t xml:space="preserve"> package for R Statistical Software was used for imputations</w:t>
      </w:r>
      <w:r w:rsidRPr="00E84D60">
        <w:rPr>
          <w:rFonts w:cs="Arial"/>
          <w:lang w:val="en-GB" w:bidi="hi-IN"/>
        </w:rPr>
        <w:fldChar w:fldCharType="begin"/>
      </w:r>
      <w:r w:rsidR="00AC1C3E" w:rsidRPr="00E84D60">
        <w:rPr>
          <w:rFonts w:cs="Arial"/>
          <w:lang w:val="en-GB" w:bidi="hi-IN"/>
        </w:rPr>
        <w:instrText xml:space="preserve"> ADDIN EN.CITE &lt;EndNote&gt;&lt;Cite&gt;&lt;Author&gt;Stekhoven&lt;/Author&gt;&lt;Year&gt;2012&lt;/Year&gt;&lt;RecNum&gt;6&lt;/RecNum&gt;&lt;DisplayText&gt;(6)&lt;/DisplayText&gt;&lt;record&gt;&lt;rec-number&gt;6&lt;/rec-number&gt;&lt;foreign-keys&gt;&lt;key app="EN" db-id="pvvz0axeqre2t2ef2vix2sz2w0atx5a5z9r0" timestamp="1752396226"&gt;6&lt;/key&gt;&lt;/foreign-keys&gt;&lt;ref-type name="Journal Article"&gt;17&lt;/ref-type&gt;&lt;contributors&gt;&lt;authors&gt;&lt;author&gt;Stekhoven, D. J.&lt;/author&gt;&lt;author&gt;Buhlmann, P.&lt;/author&gt;&lt;/authors&gt;&lt;/contributors&gt;&lt;auth-address&gt;Seminar for Statistics, Department of Mathematics, ETH Zurich, Zurich, Switzerland.&lt;/auth-address&gt;&lt;titles&gt;&lt;title&gt;MissForest--non-parametric missing value imputation for mixed-type data&lt;/title&gt;&lt;secondary-title&gt;Bioinformatics&lt;/secondary-title&gt;&lt;/titles&gt;&lt;periodical&gt;&lt;full-title&gt;Bioinformatics&lt;/full-title&gt;&lt;/periodical&gt;&lt;pages&gt;112-8&lt;/pages&gt;&lt;volume&gt;28&lt;/volume&gt;&lt;number&gt;1&lt;/number&gt;&lt;edition&gt;20111028&lt;/edition&gt;&lt;keywords&gt;&lt;keyword&gt;*Algorithms&lt;/keyword&gt;&lt;keyword&gt;Arabidopsis/metabolism&lt;/keyword&gt;&lt;keyword&gt;*Data Interpretation, Statistical&lt;/keyword&gt;&lt;keyword&gt;Escherichia coli/metabolism&lt;/keyword&gt;&lt;keyword&gt;Gene Expression Profiling/methods&lt;/keyword&gt;&lt;keyword&gt;Humans&lt;/keyword&gt;&lt;keyword&gt;Oligonucleotide Array Sequence Analysis/methods&lt;/keyword&gt;&lt;/keywords&gt;&lt;dates&gt;&lt;year&gt;2012&lt;/year&gt;&lt;pub-dates&gt;&lt;date&gt;Jan 1&lt;/date&gt;&lt;/pub-dates&gt;&lt;/dates&gt;&lt;isbn&gt;1367-4811 (Electronic)&amp;#xD;1367-4803 (Linking)&lt;/isbn&gt;&lt;accession-num&gt;22039212&lt;/accession-num&gt;&lt;urls&gt;&lt;related-urls&gt;&lt;url&gt;https://www.ncbi.nlm.nih.gov/pubmed/22039212&lt;/url&gt;&lt;/related-urls&gt;&lt;/urls&gt;&lt;electronic-resource-num&gt;10.1093/bioinformatics/btr597&lt;/electronic-resource-num&gt;&lt;remote-database-name&gt;Medline&lt;/remote-database-name&gt;&lt;remote-database-provider&gt;NLM&lt;/remote-database-provider&gt;&lt;/record&gt;&lt;/Cite&gt;&lt;/EndNote&gt;</w:instrText>
      </w:r>
      <w:r w:rsidRPr="00E84D60">
        <w:rPr>
          <w:rFonts w:cs="Arial"/>
          <w:lang w:val="en-GB" w:bidi="hi-IN"/>
        </w:rPr>
        <w:fldChar w:fldCharType="separate"/>
      </w:r>
      <w:r w:rsidR="005B22AB" w:rsidRPr="00E84D60">
        <w:rPr>
          <w:rFonts w:cs="Arial"/>
          <w:noProof/>
          <w:lang w:val="en-GB" w:bidi="hi-IN"/>
        </w:rPr>
        <w:t>(6)</w:t>
      </w:r>
      <w:r w:rsidRPr="00E84D60">
        <w:rPr>
          <w:rFonts w:cs="Arial"/>
          <w:lang w:val="en-GB" w:bidi="hi-IN"/>
        </w:rPr>
        <w:fldChar w:fldCharType="end"/>
      </w:r>
      <w:r w:rsidRPr="00E84D60">
        <w:rPr>
          <w:rFonts w:cs="Arial"/>
          <w:lang w:val="en-GB" w:bidi="hi-IN"/>
        </w:rPr>
        <w:t>.</w:t>
      </w:r>
    </w:p>
    <w:p w14:paraId="422D25C7" w14:textId="5E48055E" w:rsidR="008964C5" w:rsidRPr="00E84D60" w:rsidRDefault="008964C5" w:rsidP="00FC5A29">
      <w:pPr>
        <w:rPr>
          <w:rFonts w:cs="Arial"/>
          <w:lang w:val="en-GB"/>
        </w:rPr>
      </w:pPr>
      <w:r w:rsidRPr="00E84D60">
        <w:rPr>
          <w:rFonts w:cs="Arial"/>
          <w:lang w:val="en-GB"/>
        </w:rPr>
        <w:t>The whole assessment comprised multiple cognitive domains:</w:t>
      </w:r>
    </w:p>
    <w:p w14:paraId="14EFFF9F" w14:textId="35D4DCF3" w:rsidR="00FC5A29" w:rsidRPr="00E84D60" w:rsidRDefault="00FC5A29" w:rsidP="00FC5A29">
      <w:pPr>
        <w:rPr>
          <w:rFonts w:cs="Arial"/>
          <w:lang w:val="en-GB"/>
        </w:rPr>
      </w:pPr>
      <w:r w:rsidRPr="00E84D60">
        <w:rPr>
          <w:rFonts w:cs="Arial"/>
          <w:lang w:val="en-GB"/>
        </w:rPr>
        <w:t>SRT: The participant is shown a square on a computer screen and asked to respond to this stimulus by selecting a button as fast as possible.</w:t>
      </w:r>
    </w:p>
    <w:p w14:paraId="562E4536" w14:textId="77777777" w:rsidR="00FC5A29" w:rsidRPr="00E84D60" w:rsidRDefault="00FC5A29" w:rsidP="00FC5A29">
      <w:pPr>
        <w:rPr>
          <w:rFonts w:cs="Arial"/>
          <w:lang w:val="en-GB"/>
        </w:rPr>
      </w:pPr>
      <w:r w:rsidRPr="00E84D60">
        <w:rPr>
          <w:rFonts w:cs="Arial"/>
          <w:lang w:val="en-GB"/>
        </w:rPr>
        <w:t>PAL first trial memory score: Boxes were displayed on the screen and opened one at a time, in a randomized order. One or more of them will contain a pattern. The patterns shown in the boxes are then displayed in the middle of the screen, once at a time, and the subject must touch the box where the pattern was originally located. Each stage had ten attempts (trials) in total (the first presentation of all the shapes, then up to nine repeat presentations). If the subject made an error, the patterns were re-presented to remind the subject of their locations. When the subject got all the locations correct, they proceeded to the next stage. If the subject could not complete a stage correctly, the test terminated. First trial memory score was the measure was the number of patterns correctly located after the first trial, summed across the stages completed (range 0-26 in the clinical mode, with 26 meaning all the patterns were correctly located for all stages first time).</w:t>
      </w:r>
    </w:p>
    <w:p w14:paraId="48220946" w14:textId="77777777" w:rsidR="00FC5A29" w:rsidRPr="00E84D60" w:rsidRDefault="00FC5A29" w:rsidP="00FC5A29">
      <w:pPr>
        <w:rPr>
          <w:rFonts w:cs="Arial"/>
          <w:lang w:val="en-GB"/>
        </w:rPr>
      </w:pPr>
      <w:r w:rsidRPr="00E84D60">
        <w:rPr>
          <w:rFonts w:cs="Arial"/>
          <w:lang w:val="en-GB"/>
        </w:rPr>
        <w:t>VRM delayed recognition:</w:t>
      </w:r>
      <w:r w:rsidRPr="00E84D60">
        <w:rPr>
          <w:rFonts w:cs="Arial"/>
          <w:sz w:val="20"/>
          <w:szCs w:val="20"/>
          <w:lang w:val="en-GB"/>
        </w:rPr>
        <w:t xml:space="preserve"> </w:t>
      </w:r>
      <w:r w:rsidRPr="00E84D60">
        <w:rPr>
          <w:rFonts w:cs="Arial"/>
          <w:lang w:val="en-GB"/>
        </w:rPr>
        <w:t>The participant was shown a list of 12 words once and asked to immediately recall freely as many of the presented words as possible. Twenty minutes after the word list presentation the participant had to correctly identify the initially presented words from a 24 words list containing 12 false distractors.</w:t>
      </w:r>
    </w:p>
    <w:p w14:paraId="5CCAA868" w14:textId="2AF1861B" w:rsidR="00FC5A29" w:rsidRPr="00E84D60" w:rsidRDefault="00FC5A29" w:rsidP="00FC5A29">
      <w:pPr>
        <w:rPr>
          <w:rFonts w:cs="Arial"/>
          <w:lang w:val="en-GB"/>
        </w:rPr>
      </w:pPr>
      <w:r w:rsidRPr="00E84D60">
        <w:rPr>
          <w:rFonts w:cs="Arial"/>
          <w:lang w:val="en-GB"/>
        </w:rPr>
        <w:t xml:space="preserve">GPT for the dominant hand: The participant was asked to insert 25 pegs with a key alongside into wholes in a board as quickly as possible </w:t>
      </w:r>
      <w:r w:rsidR="002C428D" w:rsidRPr="00E84D60">
        <w:rPr>
          <w:rFonts w:cs="Arial"/>
          <w:lang w:val="en-GB"/>
        </w:rPr>
        <w:t>K</w:t>
      </w:r>
      <w:r w:rsidRPr="00E84D60">
        <w:rPr>
          <w:rFonts w:cs="Arial"/>
          <w:lang w:val="en-GB"/>
        </w:rPr>
        <w:t xml:space="preserve">ey slots were rotated randomly, demanding visual-motor coordination skills and manual dexterity. Test parameter of interest was the task </w:t>
      </w:r>
      <w:r w:rsidRPr="00E84D60">
        <w:rPr>
          <w:rFonts w:cs="Arial"/>
          <w:lang w:val="en-GB"/>
        </w:rPr>
        <w:lastRenderedPageBreak/>
        <w:t>completion time using the dominant hand. Completion times of more than 300s were removed during plausibility checks in accordance with the testing manual.</w:t>
      </w:r>
    </w:p>
    <w:p w14:paraId="681E29EA" w14:textId="2F0ADB1C" w:rsidR="00CE63D7" w:rsidRPr="00E84D60" w:rsidRDefault="00FC5A29" w:rsidP="00FC5A29">
      <w:pPr>
        <w:rPr>
          <w:rFonts w:cs="Arial"/>
          <w:lang w:val="en-GB"/>
        </w:rPr>
      </w:pPr>
      <w:r w:rsidRPr="00E84D60">
        <w:rPr>
          <w:rFonts w:cs="Arial"/>
          <w:lang w:val="en-GB"/>
        </w:rPr>
        <w:t>TMT-B: The trail making task required a subject to connect a sequence of 25 consecutive targets on a sheet of paper. There were two parts to the test: in the first, the targets were all numbers (1, 2, 3, etc.) to connect sequentially; in the second part, numbers and letters (1, A, 2, B, etc.) had to be connected in alternating order. If the subject made an error, the test administrator corrected them before the subject continued the task. The completion time taken to complete the second part of the test, in which the subject alternated between numbers and letters, was used to examine executive functions.</w:t>
      </w:r>
      <w:r w:rsidR="00AF4AF1" w:rsidRPr="00E84D60">
        <w:rPr>
          <w:rFonts w:cs="Arial"/>
          <w:lang w:val="en-GB"/>
        </w:rPr>
        <w:t xml:space="preserve"> Regarding missing values in the TMT-B, p</w:t>
      </w:r>
      <w:r w:rsidR="00CE63D7" w:rsidRPr="00E84D60">
        <w:rPr>
          <w:rFonts w:cs="Arial"/>
          <w:lang w:val="en-GB"/>
        </w:rPr>
        <w:t>lease note that values</w:t>
      </w:r>
      <w:r w:rsidR="00AF4AF1" w:rsidRPr="00E84D60">
        <w:rPr>
          <w:rFonts w:cs="Arial"/>
          <w:lang w:val="en-GB"/>
        </w:rPr>
        <w:t xml:space="preserve"> TMT-B completion times</w:t>
      </w:r>
      <w:r w:rsidR="00CE63D7" w:rsidRPr="00E84D60">
        <w:rPr>
          <w:rFonts w:cs="Arial"/>
          <w:lang w:val="en-GB"/>
        </w:rPr>
        <w:t xml:space="preserve"> &gt;300s were not considered for analyses as they may </w:t>
      </w:r>
      <w:r w:rsidR="00AF4AF1" w:rsidRPr="00E84D60">
        <w:rPr>
          <w:rFonts w:cs="Arial"/>
          <w:lang w:val="en-GB"/>
        </w:rPr>
        <w:t xml:space="preserve">reflect manual rather than cognitive impairment. Furthermore, missing values in the TMT-B may arise from both (1) the fact that this was the only paper-and-pencil test which may have been skipped more often for logistic reasons compared to the CANTAB test battery and that (2) the test was discontinued or considered invalid when patients were not able or not willing to correct an error. </w:t>
      </w:r>
    </w:p>
    <w:p w14:paraId="5E72C003" w14:textId="7C8634CB" w:rsidR="008964C5" w:rsidRPr="00E84D60" w:rsidRDefault="008964C5" w:rsidP="008964C5">
      <w:pPr>
        <w:rPr>
          <w:rFonts w:cs="Arial"/>
          <w:lang w:val="en-GB"/>
        </w:rPr>
      </w:pPr>
      <w:r w:rsidRPr="00E84D60">
        <w:rPr>
          <w:rFonts w:cs="Arial"/>
          <w:lang w:val="en-GB"/>
        </w:rPr>
        <w:t>To generate a dichotomous variable indicating preoperative cognitive impairment (</w:t>
      </w:r>
      <w:proofErr w:type="spellStart"/>
      <w:r w:rsidRPr="00E84D60">
        <w:rPr>
          <w:rFonts w:cs="Arial"/>
          <w:lang w:val="en-GB"/>
        </w:rPr>
        <w:t>PreCI</w:t>
      </w:r>
      <w:proofErr w:type="spellEnd"/>
      <w:r w:rsidRPr="00E84D60">
        <w:rPr>
          <w:rFonts w:cs="Arial"/>
          <w:lang w:val="en-GB"/>
        </w:rPr>
        <w:t xml:space="preserve">) in the surgical cohort from the neurocognitive test battery, we recruited a non-surgical cohort of control participants to collect cognitive reference data: </w:t>
      </w:r>
      <w:r w:rsidRPr="00E84D60">
        <w:rPr>
          <w:rFonts w:cs="Arial"/>
          <w:lang w:val="en-GB" w:bidi="hi-IN"/>
        </w:rPr>
        <w:t>114 non-surgical control participants with identical inclusion/exclusion criteria were recruited from outpatient clinics, primary care, elderly homes and via calls at public talks and invited to perform consecutive neuropsychological testing at baseline as well as after one week and three months. The control sample included 56 women (49%), the median age was 72 years (range 65-91 years) and the median MMSE was 29 points (range: 24-30 points). 33 (30%) participants received primary level and 44 (40%) received tertiary level education</w:t>
      </w:r>
      <w:r w:rsidR="00AF4AF1" w:rsidRPr="00E84D60">
        <w:rPr>
          <w:rFonts w:cs="Arial"/>
          <w:lang w:val="en-GB" w:bidi="hi-IN"/>
        </w:rPr>
        <w:t xml:space="preserve"> </w:t>
      </w:r>
      <w:r w:rsidRPr="00E84D60">
        <w:rPr>
          <w:rFonts w:cs="Arial"/>
          <w:lang w:val="en-GB" w:bidi="hi-IN"/>
        </w:rPr>
        <w:fldChar w:fldCharType="begin">
          <w:fldData xml:space="preserve">PEVuZE5vdGU+PENpdGU+PEF1dGhvcj5GZWlua29obDwvQXV0aG9yPjxZZWFyPjIwMjA8L1llYXI+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</w:fldData>
        </w:fldChar>
      </w:r>
      <w:r w:rsidR="00AC1C3E" w:rsidRPr="00E84D60">
        <w:rPr>
          <w:rFonts w:cs="Arial"/>
          <w:lang w:val="en-GB" w:bidi="hi-IN"/>
        </w:rPr>
        <w:instrText xml:space="preserve"> ADDIN EN.CITE </w:instrText>
      </w:r>
      <w:r w:rsidR="00AC1C3E" w:rsidRPr="00E84D60">
        <w:rPr>
          <w:rFonts w:cs="Arial"/>
          <w:lang w:val="en-GB" w:bidi="hi-IN"/>
        </w:rPr>
        <w:fldChar w:fldCharType="begin">
          <w:fldData xml:space="preserve">PEVuZE5vdGU+PENpdGU+PEF1dGhvcj5GZWlua29obDwvQXV0aG9yPjxZZWFyPjIwMjA8L1llYXI+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</w:fldData>
        </w:fldChar>
      </w:r>
      <w:r w:rsidR="00AC1C3E" w:rsidRPr="00E84D60">
        <w:rPr>
          <w:rFonts w:cs="Arial"/>
          <w:lang w:val="en-GB" w:bidi="hi-IN"/>
        </w:rPr>
        <w:instrText xml:space="preserve"> ADDIN EN.CITE.DATA </w:instrText>
      </w:r>
      <w:r w:rsidR="00AC1C3E" w:rsidRPr="00E84D60">
        <w:rPr>
          <w:rFonts w:cs="Arial"/>
          <w:lang w:val="en-GB" w:bidi="hi-IN"/>
        </w:rPr>
      </w:r>
      <w:r w:rsidR="00AC1C3E" w:rsidRPr="00E84D60">
        <w:rPr>
          <w:rFonts w:cs="Arial"/>
          <w:lang w:val="en-GB" w:bidi="hi-IN"/>
        </w:rPr>
        <w:fldChar w:fldCharType="end"/>
      </w:r>
      <w:r w:rsidRPr="00E84D60">
        <w:rPr>
          <w:rFonts w:cs="Arial"/>
          <w:lang w:val="en-GB" w:bidi="hi-IN"/>
        </w:rPr>
      </w:r>
      <w:r w:rsidRPr="00E84D60">
        <w:rPr>
          <w:rFonts w:cs="Arial"/>
          <w:lang w:val="en-GB" w:bidi="hi-IN"/>
        </w:rPr>
        <w:fldChar w:fldCharType="separate"/>
      </w:r>
      <w:r w:rsidR="005B22AB" w:rsidRPr="00E84D60">
        <w:rPr>
          <w:rFonts w:cs="Arial"/>
          <w:noProof/>
          <w:lang w:val="en-GB" w:bidi="hi-IN"/>
        </w:rPr>
        <w:t>(7)</w:t>
      </w:r>
      <w:r w:rsidRPr="00E84D60">
        <w:rPr>
          <w:rFonts w:cs="Arial"/>
          <w:lang w:val="en-GB" w:bidi="hi-IN"/>
        </w:rPr>
        <w:fldChar w:fldCharType="end"/>
      </w:r>
      <w:r w:rsidRPr="00E84D60">
        <w:rPr>
          <w:rFonts w:cs="Arial"/>
          <w:lang w:val="en-GB" w:bidi="hi-IN"/>
        </w:rPr>
        <w:t>.</w:t>
      </w:r>
    </w:p>
    <w:p w14:paraId="6D886343" w14:textId="389AAC06" w:rsidR="00577DAE" w:rsidRPr="00E84D60" w:rsidRDefault="00577DAE" w:rsidP="00577DAE">
      <w:pPr>
        <w:rPr>
          <w:rFonts w:cs="Arial"/>
          <w:lang w:val="en-GB"/>
        </w:rPr>
      </w:pPr>
      <w:r w:rsidRPr="00E84D60">
        <w:rPr>
          <w:rFonts w:cs="Arial"/>
          <w:lang w:val="en-GB" w:bidi="hi-IN"/>
        </w:rPr>
        <w:t xml:space="preserve">For the definition of </w:t>
      </w:r>
      <w:proofErr w:type="spellStart"/>
      <w:r w:rsidRPr="00E84D60">
        <w:rPr>
          <w:rFonts w:cs="Arial"/>
          <w:lang w:val="en-GB" w:bidi="hi-IN"/>
        </w:rPr>
        <w:t>PreCI</w:t>
      </w:r>
      <w:proofErr w:type="spellEnd"/>
      <w:r w:rsidRPr="00E84D60">
        <w:rPr>
          <w:rFonts w:cs="Arial"/>
          <w:lang w:val="en-GB" w:bidi="hi-IN"/>
        </w:rPr>
        <w:t>, we used multiple cognitive test parameters moderate-to-good retest-reliability in the control group (intraclass coefficient between baseline and 3 months ≥0</w:t>
      </w:r>
      <w:r w:rsidRPr="00E84D60">
        <w:rPr>
          <w:rFonts w:eastAsia="NSimSun" w:cs="Arial"/>
          <w:lang w:val="en-GB" w:bidi="hi-IN"/>
        </w:rPr>
        <w:t>.</w:t>
      </w:r>
      <w:r w:rsidRPr="00E84D60">
        <w:rPr>
          <w:rFonts w:cs="Arial"/>
          <w:lang w:val="en-GB" w:bidi="hi-IN"/>
        </w:rPr>
        <w:t>75 based on a mean of multiple measurements, absolute-agreement, 2-way mixed-effects models)</w:t>
      </w:r>
      <w:r w:rsidRPr="00E84D60">
        <w:rPr>
          <w:rFonts w:cs="Arial"/>
          <w:lang w:val="en-GB" w:bidi="hi-IN"/>
        </w:rPr>
        <w:fldChar w:fldCharType="begin">
          <w:fldData xml:space="preserve">PEVuZE5vdGU+PENpdGU+PEF1dGhvcj5GZWlua29obDwvQXV0aG9yPjxZZWFyPjIwMjA8L1llYXI+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</w:fldData>
        </w:fldChar>
      </w:r>
      <w:r w:rsidR="00AC1C3E" w:rsidRPr="00E84D60">
        <w:rPr>
          <w:rFonts w:cs="Arial"/>
          <w:lang w:val="en-GB" w:bidi="hi-IN"/>
        </w:rPr>
        <w:instrText xml:space="preserve"> ADDIN EN.CITE </w:instrText>
      </w:r>
      <w:r w:rsidR="00AC1C3E" w:rsidRPr="00E84D60">
        <w:rPr>
          <w:rFonts w:cs="Arial"/>
          <w:lang w:val="en-GB" w:bidi="hi-IN"/>
        </w:rPr>
        <w:fldChar w:fldCharType="begin">
          <w:fldData xml:space="preserve">PEVuZE5vdGU+PENpdGU+PEF1dGhvcj5GZWlua29obDwvQXV0aG9yPjxZZWFyPjIwMjA8L1llYXI+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</w:fldData>
        </w:fldChar>
      </w:r>
      <w:r w:rsidR="00AC1C3E" w:rsidRPr="00E84D60">
        <w:rPr>
          <w:rFonts w:cs="Arial"/>
          <w:lang w:val="en-GB" w:bidi="hi-IN"/>
        </w:rPr>
        <w:instrText xml:space="preserve"> ADDIN EN.CITE.DATA </w:instrText>
      </w:r>
      <w:r w:rsidR="00AC1C3E" w:rsidRPr="00E84D60">
        <w:rPr>
          <w:rFonts w:cs="Arial"/>
          <w:lang w:val="en-GB" w:bidi="hi-IN"/>
        </w:rPr>
      </w:r>
      <w:r w:rsidR="00AC1C3E" w:rsidRPr="00E84D60">
        <w:rPr>
          <w:rFonts w:cs="Arial"/>
          <w:lang w:val="en-GB" w:bidi="hi-IN"/>
        </w:rPr>
        <w:fldChar w:fldCharType="end"/>
      </w:r>
      <w:r w:rsidRPr="00E84D60">
        <w:rPr>
          <w:rFonts w:cs="Arial"/>
          <w:lang w:val="en-GB" w:bidi="hi-IN"/>
        </w:rPr>
      </w:r>
      <w:r w:rsidRPr="00E84D60">
        <w:rPr>
          <w:rFonts w:cs="Arial"/>
          <w:lang w:val="en-GB" w:bidi="hi-IN"/>
        </w:rPr>
        <w:fldChar w:fldCharType="separate"/>
      </w:r>
      <w:r w:rsidR="005B22AB" w:rsidRPr="00E84D60">
        <w:rPr>
          <w:rFonts w:cs="Arial"/>
          <w:noProof/>
          <w:lang w:val="en-GB" w:bidi="hi-IN"/>
        </w:rPr>
        <w:t>(7)</w:t>
      </w:r>
      <w:r w:rsidRPr="00E84D60">
        <w:rPr>
          <w:rFonts w:cs="Arial"/>
          <w:lang w:val="en-GB" w:bidi="hi-IN"/>
        </w:rPr>
        <w:fldChar w:fldCharType="end"/>
      </w:r>
      <w:r w:rsidRPr="00E84D60">
        <w:rPr>
          <w:rFonts w:cs="Arial"/>
          <w:lang w:val="en-GB" w:bidi="hi-IN"/>
        </w:rPr>
        <w:t>:</w:t>
      </w:r>
    </w:p>
    <w:p w14:paraId="2454F22F" w14:textId="77777777" w:rsidR="00577DAE" w:rsidRPr="00E84D60" w:rsidRDefault="00577DAE" w:rsidP="00F075E9">
      <w:pPr>
        <w:pStyle w:val="Listenabsatz"/>
        <w:numPr>
          <w:ilvl w:val="0"/>
          <w:numId w:val="27"/>
        </w:numPr>
        <w:ind w:left="426"/>
        <w:rPr>
          <w:rFonts w:cs="Arial"/>
          <w:lang w:val="en-GB"/>
        </w:rPr>
      </w:pPr>
      <w:r w:rsidRPr="00E84D60">
        <w:rPr>
          <w:rFonts w:cs="Arial"/>
          <w:lang w:val="en-GB" w:bidi="hi-IN"/>
        </w:rPr>
        <w:t>mean correct latency from the Simple Reaction Time (SRT, reaction time),</w:t>
      </w:r>
    </w:p>
    <w:p w14:paraId="69DBBDD4" w14:textId="77777777" w:rsidR="00577DAE" w:rsidRPr="00E84D60" w:rsidRDefault="00577DAE" w:rsidP="00F075E9">
      <w:pPr>
        <w:pStyle w:val="Listenabsatz"/>
        <w:numPr>
          <w:ilvl w:val="0"/>
          <w:numId w:val="27"/>
        </w:numPr>
        <w:ind w:left="426"/>
        <w:rPr>
          <w:rFonts w:cs="Arial"/>
          <w:lang w:val="en-GB"/>
        </w:rPr>
      </w:pPr>
      <w:r w:rsidRPr="00E84D60">
        <w:rPr>
          <w:rFonts w:cs="Arial"/>
          <w:lang w:val="en-GB" w:bidi="hi-IN"/>
        </w:rPr>
        <w:t>number of correctly remembered items in the free recall on the Verbal Recognition Memory test (VRM, free recall),</w:t>
      </w:r>
    </w:p>
    <w:p w14:paraId="2E0E562B" w14:textId="77777777" w:rsidR="00577DAE" w:rsidRPr="00E84D60" w:rsidRDefault="00577DAE" w:rsidP="00F075E9">
      <w:pPr>
        <w:pStyle w:val="Listenabsatz"/>
        <w:numPr>
          <w:ilvl w:val="0"/>
          <w:numId w:val="27"/>
        </w:numPr>
        <w:ind w:left="426"/>
        <w:rPr>
          <w:rFonts w:cs="Arial"/>
          <w:lang w:val="en-GB"/>
        </w:rPr>
      </w:pPr>
      <w:r w:rsidRPr="00E84D60">
        <w:rPr>
          <w:rFonts w:cs="Arial"/>
          <w:lang w:val="en-GB" w:bidi="hi-IN"/>
        </w:rPr>
        <w:t>number of correctly recognized items after delay on the VRM (delayed recognition memory),</w:t>
      </w:r>
    </w:p>
    <w:p w14:paraId="770C7587" w14:textId="77777777" w:rsidR="00577DAE" w:rsidRPr="00E84D60" w:rsidRDefault="00577DAE" w:rsidP="00F075E9">
      <w:pPr>
        <w:pStyle w:val="Listenabsatz"/>
        <w:numPr>
          <w:ilvl w:val="0"/>
          <w:numId w:val="27"/>
        </w:numPr>
        <w:ind w:left="426"/>
        <w:rPr>
          <w:rFonts w:cs="Arial"/>
          <w:lang w:val="en-GB"/>
        </w:rPr>
      </w:pPr>
      <w:r w:rsidRPr="00E84D60">
        <w:rPr>
          <w:rFonts w:cs="Arial"/>
          <w:lang w:val="en-GB" w:bidi="hi-IN"/>
        </w:rPr>
        <w:t>span length in the Spatial Span task (SSP, working memory),</w:t>
      </w:r>
    </w:p>
    <w:p w14:paraId="3405A7F1" w14:textId="77777777" w:rsidR="00577DAE" w:rsidRPr="00E84D60" w:rsidRDefault="00577DAE" w:rsidP="00F075E9">
      <w:pPr>
        <w:pStyle w:val="Listenabsatz"/>
        <w:numPr>
          <w:ilvl w:val="0"/>
          <w:numId w:val="27"/>
        </w:numPr>
        <w:ind w:left="426"/>
        <w:rPr>
          <w:rFonts w:cs="Arial"/>
          <w:lang w:val="en-GB"/>
        </w:rPr>
      </w:pPr>
      <w:r w:rsidRPr="00E84D60">
        <w:rPr>
          <w:rFonts w:cs="Arial"/>
          <w:lang w:val="en-GB" w:bidi="hi-IN"/>
        </w:rPr>
        <w:t>first trial memory score from the Paired Associate Learning test (PAL, visual memory),</w:t>
      </w:r>
    </w:p>
    <w:p w14:paraId="5808919B" w14:textId="77777777" w:rsidR="00577DAE" w:rsidRPr="00E84D60" w:rsidRDefault="00577DAE" w:rsidP="00F075E9">
      <w:pPr>
        <w:pStyle w:val="Listenabsatz"/>
        <w:numPr>
          <w:ilvl w:val="0"/>
          <w:numId w:val="27"/>
        </w:numPr>
        <w:ind w:left="426"/>
        <w:rPr>
          <w:rFonts w:cs="Arial"/>
          <w:lang w:val="en-GB"/>
        </w:rPr>
      </w:pPr>
      <w:r w:rsidRPr="00E84D60">
        <w:rPr>
          <w:rFonts w:cs="Arial"/>
          <w:lang w:val="en-GB" w:bidi="hi-IN"/>
        </w:rPr>
        <w:t>completion time of the Trail-Making-Test-B (TMT-B, executive functions), and</w:t>
      </w:r>
    </w:p>
    <w:p w14:paraId="5BC6C4F8" w14:textId="77777777" w:rsidR="00577DAE" w:rsidRPr="00E84D60" w:rsidRDefault="00577DAE" w:rsidP="00F075E9">
      <w:pPr>
        <w:pStyle w:val="Listenabsatz"/>
        <w:numPr>
          <w:ilvl w:val="0"/>
          <w:numId w:val="27"/>
        </w:numPr>
        <w:ind w:left="426"/>
        <w:rPr>
          <w:rFonts w:cs="Arial"/>
          <w:lang w:val="en-GB"/>
        </w:rPr>
      </w:pPr>
      <w:r w:rsidRPr="00E84D60">
        <w:rPr>
          <w:rFonts w:cs="Arial"/>
          <w:lang w:val="en-GB" w:bidi="hi-IN"/>
        </w:rPr>
        <w:t>completion time for the Grooved Pegboard test (GPT, fine motor skills).</w:t>
      </w:r>
    </w:p>
    <w:p w14:paraId="30D600E9" w14:textId="7CA7BEF2" w:rsidR="008964C5" w:rsidRPr="00E84D60" w:rsidRDefault="00577DAE" w:rsidP="00FC5A29">
      <w:pPr>
        <w:rPr>
          <w:rFonts w:cs="Arial"/>
          <w:lang w:val="en-GB"/>
        </w:rPr>
      </w:pPr>
      <w:r w:rsidRPr="00E84D60">
        <w:rPr>
          <w:rFonts w:cs="Arial"/>
          <w:lang w:val="en-GB" w:bidi="hi-IN"/>
        </w:rPr>
        <w:t>Prior to calculation, SRT, GPT and TMT-B were log-transformed and sign-reversed to achieve an approximate normal distribution and a correspondence of higher scores with better cognitive performance.  We calculated z-scores of the baseline measurement in each test parameter assessed in the control group. The same z-transformation was then applied to the surgical cohort. Z-scores &lt;-1</w:t>
      </w:r>
      <w:r w:rsidR="00C42C82" w:rsidRPr="00E84D60">
        <w:rPr>
          <w:rFonts w:eastAsia="NSimSun" w:cs="Arial"/>
          <w:lang w:val="en-GB" w:bidi="hi-IN"/>
        </w:rPr>
        <w:t>.</w:t>
      </w:r>
      <w:r w:rsidRPr="00E84D60">
        <w:rPr>
          <w:rFonts w:cs="Arial"/>
          <w:lang w:val="en-GB" w:bidi="hi-IN"/>
        </w:rPr>
        <w:t>96 in at least two cognitive test parameters or a compound z-score &lt;-1</w:t>
      </w:r>
      <w:r w:rsidR="00C42C82" w:rsidRPr="00E84D60">
        <w:rPr>
          <w:rFonts w:eastAsia="NSimSun" w:cs="Arial"/>
          <w:lang w:val="en-GB" w:bidi="hi-IN"/>
        </w:rPr>
        <w:t>.</w:t>
      </w:r>
      <w:r w:rsidRPr="00E84D60">
        <w:rPr>
          <w:rFonts w:cs="Arial"/>
          <w:lang w:val="en-GB" w:bidi="hi-IN"/>
        </w:rPr>
        <w:t xml:space="preserve">96 averaged over all z-scores was used to define preoperative cognitive impairment. </w:t>
      </w:r>
      <w:r w:rsidR="005B0B14">
        <w:rPr>
          <w:rFonts w:cs="Arial"/>
          <w:lang w:val="en-GB" w:bidi="hi-IN"/>
        </w:rPr>
        <w:t>Supplementary Table</w:t>
      </w:r>
      <w:r w:rsidRPr="00E84D60">
        <w:rPr>
          <w:rFonts w:cs="Arial"/>
          <w:lang w:val="en-GB" w:bidi="hi-IN"/>
        </w:rPr>
        <w:t xml:space="preserve"> 3 gives an overview on the overlap of below threshold performance in different cognitive test parameters.</w:t>
      </w:r>
    </w:p>
    <w:p w14:paraId="7F523255" w14:textId="77777777" w:rsidR="00FC5A29" w:rsidRPr="00E84D60" w:rsidRDefault="00FC5A29" w:rsidP="00FC5A29">
      <w:pPr>
        <w:pStyle w:val="berschrift2"/>
        <w:numPr>
          <w:ilvl w:val="1"/>
          <w:numId w:val="2"/>
        </w:numPr>
        <w:rPr>
          <w:rFonts w:cs="Arial"/>
          <w:lang w:val="en-GB"/>
        </w:rPr>
      </w:pPr>
      <w:bookmarkStart w:id="14" w:name="_Toc212407956"/>
      <w:r w:rsidRPr="00E84D60">
        <w:rPr>
          <w:rFonts w:cs="Arial"/>
          <w:lang w:val="en-GB"/>
        </w:rPr>
        <w:lastRenderedPageBreak/>
        <w:t>Laboratory values</w:t>
      </w:r>
      <w:bookmarkEnd w:id="14"/>
    </w:p>
    <w:p w14:paraId="334B1BA0" w14:textId="18364F17" w:rsidR="00D5117E" w:rsidRPr="00E84D60" w:rsidRDefault="00577DAE" w:rsidP="00FC5A29">
      <w:pPr>
        <w:rPr>
          <w:rFonts w:cs="Arial"/>
          <w:lang w:val="en-GB" w:bidi="hi-IN"/>
        </w:rPr>
      </w:pPr>
      <w:r w:rsidRPr="00E84D60">
        <w:rPr>
          <w:rFonts w:cs="Arial"/>
          <w:lang w:val="en-GB" w:bidi="hi-IN"/>
        </w:rPr>
        <w:t>Blood parameters commonly determined in routine clinical care (albumin, γ-</w:t>
      </w:r>
      <w:proofErr w:type="spellStart"/>
      <w:r w:rsidRPr="00E84D60">
        <w:rPr>
          <w:rFonts w:cs="Arial"/>
          <w:lang w:val="en-GB" w:bidi="hi-IN"/>
        </w:rPr>
        <w:t>glutamyltransferase</w:t>
      </w:r>
      <w:proofErr w:type="spellEnd"/>
      <w:r w:rsidRPr="00E84D60">
        <w:rPr>
          <w:rFonts w:cs="Arial"/>
          <w:lang w:val="en-GB" w:bidi="hi-IN"/>
        </w:rPr>
        <w:t xml:space="preserve">, uric acid, creatinine, lactate dehydrogenase, potassium, </w:t>
      </w:r>
      <w:r w:rsidR="001E4C75" w:rsidRPr="00E84D60">
        <w:rPr>
          <w:rFonts w:cs="Arial"/>
          <w:lang w:val="en-GB" w:bidi="hi-IN"/>
        </w:rPr>
        <w:t>haemoglobin</w:t>
      </w:r>
      <w:r w:rsidRPr="00E84D60">
        <w:rPr>
          <w:rFonts w:cs="Arial"/>
          <w:lang w:val="en-GB" w:bidi="hi-IN"/>
        </w:rPr>
        <w:t xml:space="preserve">, glucose, glycated </w:t>
      </w:r>
      <w:r w:rsidR="002648F0" w:rsidRPr="00E84D60">
        <w:rPr>
          <w:rFonts w:cs="Arial"/>
          <w:lang w:val="en-GB" w:bidi="hi-IN"/>
        </w:rPr>
        <w:t>haemoglobin</w:t>
      </w:r>
      <w:r w:rsidRPr="00E84D60">
        <w:rPr>
          <w:rFonts w:cs="Arial"/>
          <w:lang w:val="en-GB" w:bidi="hi-IN"/>
        </w:rPr>
        <w:t xml:space="preserve"> HbA1c, immature granulocytes, lymphocytes, mean corpuscular volume, mean platelet volume, NT-</w:t>
      </w:r>
      <w:proofErr w:type="spellStart"/>
      <w:r w:rsidRPr="00E84D60">
        <w:rPr>
          <w:rFonts w:cs="Arial"/>
          <w:lang w:val="en-GB" w:bidi="hi-IN"/>
        </w:rPr>
        <w:t>proBNP</w:t>
      </w:r>
      <w:proofErr w:type="spellEnd"/>
      <w:r w:rsidRPr="00E84D60">
        <w:rPr>
          <w:rFonts w:cs="Arial"/>
          <w:lang w:val="en-GB" w:bidi="hi-IN"/>
        </w:rPr>
        <w:t>, neutrophils, eosinophils, eosinophils, reticulated platelets, thrombocytes, triglycerides, total cholesterol, low-density lipoprotein LDL, high-density lipoprotein HDL)</w:t>
      </w:r>
      <w:r w:rsidR="00D5117E" w:rsidRPr="00E84D60">
        <w:rPr>
          <w:rFonts w:cs="Arial"/>
          <w:lang w:val="en-GB" w:bidi="hi-IN"/>
        </w:rPr>
        <w:t xml:space="preserve"> were </w:t>
      </w:r>
      <w:r w:rsidR="002648F0" w:rsidRPr="00E84D60">
        <w:rPr>
          <w:rFonts w:cs="Arial"/>
          <w:lang w:val="en-GB" w:bidi="hi-IN"/>
        </w:rPr>
        <w:t>analysed</w:t>
      </w:r>
      <w:r w:rsidR="00D5117E" w:rsidRPr="00E84D60">
        <w:rPr>
          <w:rFonts w:cs="Arial"/>
          <w:lang w:val="en-GB" w:bidi="hi-IN"/>
        </w:rPr>
        <w:t xml:space="preserve"> by the laboratories adjacent to the study </w:t>
      </w:r>
      <w:r w:rsidR="002648F0" w:rsidRPr="00E84D60">
        <w:rPr>
          <w:rFonts w:cs="Arial"/>
          <w:lang w:val="en-GB" w:bidi="hi-IN"/>
        </w:rPr>
        <w:t>centres</w:t>
      </w:r>
      <w:r w:rsidR="00D5117E" w:rsidRPr="00E84D60">
        <w:rPr>
          <w:rFonts w:cs="Arial"/>
          <w:lang w:val="en-GB" w:bidi="hi-IN"/>
        </w:rPr>
        <w:t>.</w:t>
      </w:r>
    </w:p>
    <w:p w14:paraId="42D7B1FE" w14:textId="0A04B983" w:rsidR="00577DAE" w:rsidRPr="00E84D60" w:rsidRDefault="00D5117E" w:rsidP="00FC5A29">
      <w:pPr>
        <w:rPr>
          <w:rFonts w:cs="Arial"/>
          <w:lang w:val="en-GB"/>
        </w:rPr>
      </w:pPr>
      <w:r w:rsidRPr="00E84D60">
        <w:rPr>
          <w:rFonts w:cs="Arial"/>
          <w:lang w:val="en-GB" w:bidi="hi-IN"/>
        </w:rPr>
        <w:t xml:space="preserve">Aβ42, Aβ40, c-reactive protein (CRP), calprotectin, h-arginine, symmetric (SDMA) and asymmetric dimethylarginine (ADMA), troponin, malondialdehyde (MDA), </w:t>
      </w:r>
      <w:proofErr w:type="spellStart"/>
      <w:r w:rsidR="00B13484" w:rsidRPr="00E84D60">
        <w:rPr>
          <w:rFonts w:cs="Arial"/>
          <w:lang w:val="en-GB" w:bidi="hi-IN"/>
        </w:rPr>
        <w:t>nitrotyrosine</w:t>
      </w:r>
      <w:proofErr w:type="spellEnd"/>
      <w:r w:rsidRPr="00E84D60">
        <w:rPr>
          <w:rFonts w:cs="Arial"/>
          <w:lang w:val="en-GB" w:bidi="hi-IN"/>
        </w:rPr>
        <w:t xml:space="preserve">, tryptophan, kynurenine, kynurenine acid, S100A12, interleukins  [IL2, IL6,  serum IL8, whole blood IL8, IL-10, IL18], oxidized LDL, intact proinsulin, c-peptide, leptin, soluble leptin receptor, total adiponectin and high and non-high molecular weight adiponectin were </w:t>
      </w:r>
      <w:r w:rsidR="002648F0" w:rsidRPr="00E84D60">
        <w:rPr>
          <w:rFonts w:cs="Arial"/>
          <w:lang w:val="en-GB" w:bidi="hi-IN"/>
        </w:rPr>
        <w:t>analysed</w:t>
      </w:r>
      <w:r w:rsidRPr="00E84D60">
        <w:rPr>
          <w:rFonts w:cs="Arial"/>
          <w:lang w:val="en-GB" w:bidi="hi-IN"/>
        </w:rPr>
        <w:t xml:space="preserve"> by </w:t>
      </w:r>
      <w:r w:rsidR="00A737EB" w:rsidRPr="00E84D60">
        <w:rPr>
          <w:rFonts w:cs="Arial"/>
          <w:lang w:val="en-GB" w:bidi="hi-IN"/>
        </w:rPr>
        <w:t>partners</w:t>
      </w:r>
      <w:r w:rsidRPr="00E84D60">
        <w:rPr>
          <w:rFonts w:cs="Arial"/>
          <w:lang w:val="en-GB" w:bidi="hi-IN"/>
        </w:rPr>
        <w:t xml:space="preserve"> in the consortium (</w:t>
      </w:r>
      <w:proofErr w:type="spellStart"/>
      <w:r w:rsidRPr="00E84D60">
        <w:rPr>
          <w:rFonts w:cs="Arial"/>
          <w:lang w:val="en-GB" w:bidi="hi-IN"/>
        </w:rPr>
        <w:t>Immundiagnostik</w:t>
      </w:r>
      <w:proofErr w:type="spellEnd"/>
      <w:r w:rsidRPr="00E84D60">
        <w:rPr>
          <w:rFonts w:cs="Arial"/>
          <w:lang w:val="en-GB" w:bidi="hi-IN"/>
        </w:rPr>
        <w:t xml:space="preserve"> AG in </w:t>
      </w:r>
      <w:proofErr w:type="spellStart"/>
      <w:r w:rsidRPr="00E84D60">
        <w:rPr>
          <w:rFonts w:cs="Arial"/>
          <w:lang w:val="en-GB" w:bidi="hi-IN"/>
        </w:rPr>
        <w:t>Bernsheim</w:t>
      </w:r>
      <w:proofErr w:type="spellEnd"/>
      <w:r w:rsidRPr="00E84D60">
        <w:rPr>
          <w:rFonts w:cs="Arial"/>
          <w:lang w:val="en-GB" w:bidi="hi-IN"/>
        </w:rPr>
        <w:t xml:space="preserve">, Germany,  Institute of Protein Biochemistry, </w:t>
      </w:r>
      <w:proofErr w:type="spellStart"/>
      <w:r w:rsidRPr="00E84D60">
        <w:rPr>
          <w:rFonts w:cs="Arial"/>
          <w:lang w:val="en-GB" w:bidi="hi-IN"/>
        </w:rPr>
        <w:t>Consiglio</w:t>
      </w:r>
      <w:proofErr w:type="spellEnd"/>
      <w:r w:rsidRPr="00E84D60">
        <w:rPr>
          <w:rFonts w:cs="Arial"/>
          <w:lang w:val="en-GB" w:bidi="hi-IN"/>
        </w:rPr>
        <w:t xml:space="preserve"> Nazionale </w:t>
      </w:r>
      <w:proofErr w:type="spellStart"/>
      <w:r w:rsidRPr="00E84D60">
        <w:rPr>
          <w:rFonts w:cs="Arial"/>
          <w:lang w:val="en-GB" w:bidi="hi-IN"/>
        </w:rPr>
        <w:t>delle</w:t>
      </w:r>
      <w:proofErr w:type="spellEnd"/>
      <w:r w:rsidRPr="00E84D60">
        <w:rPr>
          <w:rFonts w:cs="Arial"/>
          <w:lang w:val="en-GB" w:bidi="hi-IN"/>
        </w:rPr>
        <w:t xml:space="preserve"> </w:t>
      </w:r>
      <w:proofErr w:type="spellStart"/>
      <w:r w:rsidRPr="00E84D60">
        <w:rPr>
          <w:rFonts w:cs="Arial"/>
          <w:lang w:val="en-GB" w:bidi="hi-IN"/>
        </w:rPr>
        <w:t>Ricerche</w:t>
      </w:r>
      <w:proofErr w:type="spellEnd"/>
      <w:r w:rsidRPr="00E84D60">
        <w:rPr>
          <w:rFonts w:cs="Arial"/>
          <w:lang w:val="en-GB" w:bidi="hi-IN"/>
        </w:rPr>
        <w:t xml:space="preserve"> (CNR) di Pisa in Italy, BIH </w:t>
      </w:r>
      <w:proofErr w:type="spellStart"/>
      <w:r w:rsidRPr="00E84D60">
        <w:rPr>
          <w:rFonts w:cs="Arial"/>
          <w:lang w:val="en-GB" w:bidi="hi-IN"/>
        </w:rPr>
        <w:t>Center</w:t>
      </w:r>
      <w:proofErr w:type="spellEnd"/>
      <w:r w:rsidRPr="00E84D60">
        <w:rPr>
          <w:rFonts w:cs="Arial"/>
          <w:lang w:val="en-GB" w:bidi="hi-IN"/>
        </w:rPr>
        <w:t xml:space="preserve"> for Regenerative therapies (BCRT), Charité – Universitätsmedizin Berlin and Berlin Institute of Health, Berlin, Germany).</w:t>
      </w:r>
    </w:p>
    <w:p w14:paraId="0F61F1CD" w14:textId="01FF8681" w:rsidR="00FC5A29" w:rsidRPr="00E84D60" w:rsidRDefault="00FC5A29" w:rsidP="00FC5A29">
      <w:pPr>
        <w:rPr>
          <w:rFonts w:cs="Arial"/>
          <w:lang w:val="en-GB"/>
        </w:rPr>
      </w:pPr>
      <w:r w:rsidRPr="00E84D60">
        <w:rPr>
          <w:rFonts w:cs="Arial"/>
          <w:lang w:val="en-GB"/>
        </w:rPr>
        <w:t>Values below the detection limit of troponin, MDA, CRP and NT-</w:t>
      </w:r>
      <w:proofErr w:type="spellStart"/>
      <w:r w:rsidRPr="00E84D60">
        <w:rPr>
          <w:rFonts w:cs="Arial"/>
          <w:lang w:val="en-GB"/>
        </w:rPr>
        <w:t>proBNP</w:t>
      </w:r>
      <w:proofErr w:type="spellEnd"/>
      <w:r w:rsidRPr="00E84D60">
        <w:rPr>
          <w:rFonts w:cs="Arial"/>
          <w:lang w:val="en-GB"/>
        </w:rPr>
        <w:t xml:space="preserve"> have been replaced with a fixed value.</w:t>
      </w:r>
    </w:p>
    <w:p w14:paraId="3B85EFF5" w14:textId="77777777" w:rsidR="00FC5A29" w:rsidRPr="00E84D60" w:rsidRDefault="00FC5A29" w:rsidP="00FC5A29">
      <w:pPr>
        <w:pStyle w:val="berschrift2"/>
        <w:numPr>
          <w:ilvl w:val="1"/>
          <w:numId w:val="2"/>
        </w:numPr>
        <w:rPr>
          <w:rFonts w:cs="Arial"/>
          <w:lang w:val="en-GB"/>
        </w:rPr>
      </w:pPr>
      <w:bookmarkStart w:id="15" w:name="_Toc212407957"/>
      <w:r w:rsidRPr="00E84D60">
        <w:rPr>
          <w:rFonts w:cs="Arial"/>
          <w:lang w:val="en-GB"/>
        </w:rPr>
        <w:t>Transcriptomics</w:t>
      </w:r>
      <w:bookmarkEnd w:id="15"/>
    </w:p>
    <w:p w14:paraId="1C536379" w14:textId="1C49559B" w:rsidR="00FC5A29" w:rsidRPr="00E84D60" w:rsidRDefault="00FC5A29" w:rsidP="00FC5A29">
      <w:pPr>
        <w:rPr>
          <w:rFonts w:cs="Arial"/>
          <w:lang w:val="en-GB"/>
        </w:rPr>
      </w:pPr>
      <w:r w:rsidRPr="00E84D60">
        <w:rPr>
          <w:rFonts w:cs="Arial"/>
          <w:lang w:val="en-GB"/>
        </w:rPr>
        <w:t xml:space="preserve">For transcriptomics, blood was collected before </w:t>
      </w:r>
      <w:r w:rsidR="002648F0" w:rsidRPr="00E84D60">
        <w:rPr>
          <w:rFonts w:cs="Arial"/>
          <w:lang w:val="en-GB"/>
        </w:rPr>
        <w:t>anaesthesia</w:t>
      </w:r>
      <w:r w:rsidRPr="00E84D60">
        <w:rPr>
          <w:rFonts w:cs="Arial"/>
          <w:lang w:val="en-GB"/>
        </w:rPr>
        <w:t xml:space="preserve"> (day 0), next day (day +1) and after 3 months (day +90) in </w:t>
      </w:r>
      <w:proofErr w:type="spellStart"/>
      <w:r w:rsidRPr="00E84D60">
        <w:rPr>
          <w:rFonts w:cs="Arial"/>
          <w:lang w:val="en-GB"/>
        </w:rPr>
        <w:t>PAXgene</w:t>
      </w:r>
      <w:proofErr w:type="spellEnd"/>
      <w:r w:rsidRPr="00E84D60">
        <w:rPr>
          <w:rFonts w:cs="Arial"/>
          <w:lang w:val="en-GB"/>
        </w:rPr>
        <w:t xml:space="preserve"> blood RNA tubes (Qiagen). Total RNA, including RNA longer than approximately 18 nucleotides, was isolated by means of the </w:t>
      </w:r>
      <w:proofErr w:type="spellStart"/>
      <w:r w:rsidRPr="00E84D60">
        <w:rPr>
          <w:rFonts w:cs="Arial"/>
          <w:lang w:val="en-GB"/>
        </w:rPr>
        <w:t>PAXgene</w:t>
      </w:r>
      <w:proofErr w:type="spellEnd"/>
      <w:r w:rsidRPr="00E84D60">
        <w:rPr>
          <w:rFonts w:cs="Arial"/>
          <w:lang w:val="en-GB"/>
        </w:rPr>
        <w:t xml:space="preserve"> blood miRNA isolation kit (Qiagen) according to the manufacturer’s instructions. Total RNA (RIN &gt; 6</w:t>
      </w:r>
      <w:r w:rsidR="00C42C82" w:rsidRPr="00E84D60">
        <w:rPr>
          <w:rFonts w:eastAsia="NSimSun" w:cs="Arial"/>
          <w:lang w:val="en-GB" w:bidi="hi-IN"/>
        </w:rPr>
        <w:t>.</w:t>
      </w:r>
      <w:r w:rsidRPr="00E84D60">
        <w:rPr>
          <w:rFonts w:cs="Arial"/>
          <w:lang w:val="en-GB"/>
        </w:rPr>
        <w:t xml:space="preserve">0) was processed and hybridized to microarrays according to Affymetrix’ specifications. RNA amplification and microarray preparation were done by ATLAS Biolabs GmbH. 100ng of mRNA per fraction was amplified and loaded onto Affymetrix </w:t>
      </w:r>
      <w:proofErr w:type="spellStart"/>
      <w:r w:rsidRPr="00E84D60">
        <w:rPr>
          <w:rFonts w:cs="Arial"/>
          <w:lang w:val="en-GB"/>
        </w:rPr>
        <w:t>Clariom</w:t>
      </w:r>
      <w:proofErr w:type="spellEnd"/>
      <w:r w:rsidRPr="00E84D60">
        <w:rPr>
          <w:rFonts w:cs="Arial"/>
          <w:lang w:val="en-GB"/>
        </w:rPr>
        <w:t xml:space="preserve"> S human microarray plate for 96 samples (Thermo Fischer, Santa Clara, CA, USA) in accordance with manufacturer’s recommendations. Hybridization, washing, staining and imaging took place in the </w:t>
      </w:r>
      <w:proofErr w:type="spellStart"/>
      <w:r w:rsidRPr="00E84D60">
        <w:rPr>
          <w:rFonts w:cs="Arial"/>
          <w:lang w:val="en-GB"/>
        </w:rPr>
        <w:t>GeneTitan</w:t>
      </w:r>
      <w:proofErr w:type="spellEnd"/>
      <w:r w:rsidRPr="00E84D60">
        <w:rPr>
          <w:rFonts w:cs="Arial"/>
          <w:lang w:val="en-GB"/>
        </w:rPr>
        <w:t xml:space="preserve">™ Multi-Channel (MC) Instrument to provide the automated array processing. Both spike control oligos and hybridization control stages of the procedure were performed according to the manufacturer’s instructions and under quality control. For microRNA analysis, 400ng of total RNA were </w:t>
      </w:r>
      <w:r w:rsidR="002648F0" w:rsidRPr="00E84D60">
        <w:rPr>
          <w:rFonts w:cs="Arial"/>
          <w:lang w:val="en-GB"/>
        </w:rPr>
        <w:t>labelled</w:t>
      </w:r>
      <w:r w:rsidRPr="00E84D60">
        <w:rPr>
          <w:rFonts w:cs="Arial"/>
          <w:lang w:val="en-GB"/>
        </w:rPr>
        <w:t xml:space="preserve"> with biotin using Affymetrix® Flash Tag™ Biotin HSR. The arrays (miRNA 4</w:t>
      </w:r>
      <w:r w:rsidR="0028538A" w:rsidRPr="00E84D60">
        <w:rPr>
          <w:rFonts w:cs="Arial"/>
          <w:lang w:val="en-GB"/>
        </w:rPr>
        <w:t>.</w:t>
      </w:r>
      <w:r w:rsidRPr="00E84D60">
        <w:rPr>
          <w:rFonts w:cs="Arial"/>
          <w:lang w:val="en-GB"/>
        </w:rPr>
        <w:t xml:space="preserve">1 Array Plates) were hybridized, washed and scanned with the </w:t>
      </w:r>
      <w:proofErr w:type="spellStart"/>
      <w:r w:rsidRPr="00E84D60">
        <w:rPr>
          <w:rFonts w:cs="Arial"/>
          <w:lang w:val="en-GB"/>
        </w:rPr>
        <w:t>GeneTitan</w:t>
      </w:r>
      <w:proofErr w:type="spellEnd"/>
      <w:r w:rsidRPr="00E84D60">
        <w:rPr>
          <w:rFonts w:cs="Arial"/>
          <w:lang w:val="en-GB"/>
        </w:rPr>
        <w:t xml:space="preserve">® MC Instrument. Both spike control oligos and hybridization control stages of the procedure were performed according to the manufacturer’s instructions and under quality control. Raw data were normalized with the robust multi-array average method implemented in the Affymetrix Expression Console software. Further, all data were quality checked with R-package </w:t>
      </w:r>
      <w:proofErr w:type="spellStart"/>
      <w:r w:rsidRPr="00E84D60">
        <w:rPr>
          <w:rFonts w:cs="Arial"/>
          <w:lang w:val="en-GB"/>
        </w:rPr>
        <w:t>arrayQualityMetrics</w:t>
      </w:r>
      <w:proofErr w:type="spellEnd"/>
      <w:r w:rsidRPr="00E84D60">
        <w:rPr>
          <w:rFonts w:cs="Arial"/>
          <w:lang w:val="en-GB"/>
        </w:rPr>
        <w:t xml:space="preserve"> to assess the reproducibility, identify apparent outlier arrays and noise</w:t>
      </w:r>
      <w:r w:rsidR="009D3B2E" w:rsidRPr="00E84D60">
        <w:rPr>
          <w:rFonts w:cs="Arial"/>
          <w:lang w:val="en-GB"/>
        </w:rPr>
        <w:fldChar w:fldCharType="begin"/>
      </w:r>
      <w:r w:rsidR="00AC1C3E" w:rsidRPr="00E84D60">
        <w:rPr>
          <w:rFonts w:cs="Arial"/>
          <w:lang w:val="en-GB"/>
        </w:rPr>
        <w:instrText xml:space="preserve"> ADDIN EN.CITE &lt;EndNote&gt;&lt;Cite&gt;&lt;Author&gt;Kauffmann&lt;/Author&gt;&lt;Year&gt;2009&lt;/Year&gt;&lt;RecNum&gt;8&lt;/RecNum&gt;&lt;DisplayText&gt;(8)&lt;/DisplayText&gt;&lt;record&gt;&lt;rec-number&gt;8&lt;/rec-number&gt;&lt;foreign-keys&gt;&lt;key app="EN" db-id="pvvz0axeqre2t2ef2vix2sz2w0atx5a5z9r0" timestamp="1752396226"&gt;8&lt;/key&gt;&lt;/foreign-keys&gt;&lt;ref-type name="Journal Article"&gt;17&lt;/ref-type&gt;&lt;contributors&gt;&lt;authors&gt;&lt;author&gt;Kauffmann, A.&lt;/author&gt;&lt;author&gt;Gentleman, R.&lt;/author&gt;&lt;author&gt;Huber, W.&lt;/author&gt;&lt;/authors&gt;&lt;/contributors&gt;&lt;auth-address&gt;EMBL European Bioinformatics Institute, Wellcome Trust Genome Campus, Hinxton, Cambridge CB10 1SD, UK. audrey@ebi.ac.uk&lt;/auth-address&gt;&lt;titles&gt;&lt;title&gt;arrayQualityMetrics--a bioconductor package for quality assessment of microarray data&lt;/title&gt;&lt;secondary-title&gt;Bioinformatics&lt;/secondary-title&gt;&lt;/titles&gt;&lt;periodical&gt;&lt;full-title&gt;Bioinformatics&lt;/full-title&gt;&lt;/periodical&gt;&lt;pages&gt;415-6&lt;/pages&gt;&lt;volume&gt;25&lt;/volume&gt;&lt;number&gt;3&lt;/number&gt;&lt;edition&gt;20081223&lt;/edition&gt;&lt;keywords&gt;&lt;keyword&gt;Algorithms&lt;/keyword&gt;&lt;keyword&gt;Computational Biology/*methods&lt;/keyword&gt;&lt;keyword&gt;Data Interpretation, Statistical&lt;/keyword&gt;&lt;keyword&gt;Internet&lt;/keyword&gt;&lt;keyword&gt;Oligonucleotide Array Sequence Analysis/methods/*standards&lt;/keyword&gt;&lt;keyword&gt;Quality Control&lt;/keyword&gt;&lt;keyword&gt;*Software&lt;/keyword&gt;&lt;/keywords&gt;&lt;dates&gt;&lt;year&gt;2009&lt;/year&gt;&lt;pub-dates&gt;&lt;date&gt;Feb 1&lt;/date&gt;&lt;/pub-dates&gt;&lt;/dates&gt;&lt;isbn&gt;1367-4811 (Electronic)&amp;#xD;1367-4803 (Print)&amp;#xD;1367-4803 (Linking)&lt;/isbn&gt;&lt;accession-num&gt;19106121&lt;/accession-num&gt;&lt;urls&gt;&lt;related-urls&gt;&lt;url&gt;https://www.ncbi.nlm.nih.gov/pubmed/19106121&lt;/url&gt;&lt;/related-urls&gt;&lt;/urls&gt;&lt;custom2&gt;PMC2639074&lt;/custom2&gt;&lt;electronic-resource-num&gt;10.1093/bioinformatics/btn647&lt;/electronic-resource-num&gt;&lt;remote-database-name&gt;Medline&lt;/remote-database-name&gt;&lt;remote-database-provider&gt;NLM&lt;/remote-database-provider&gt;&lt;/record&gt;&lt;/Cite&gt;&lt;/EndNote&gt;</w:instrText>
      </w:r>
      <w:r w:rsidR="009D3B2E" w:rsidRPr="00E84D60">
        <w:rPr>
          <w:rFonts w:cs="Arial"/>
          <w:lang w:val="en-GB"/>
        </w:rPr>
        <w:fldChar w:fldCharType="separate"/>
      </w:r>
      <w:r w:rsidR="005B22AB" w:rsidRPr="00E84D60">
        <w:rPr>
          <w:rFonts w:cs="Arial"/>
          <w:noProof/>
          <w:lang w:val="en-GB"/>
        </w:rPr>
        <w:t>(8)</w:t>
      </w:r>
      <w:r w:rsidR="009D3B2E" w:rsidRPr="00E84D60">
        <w:rPr>
          <w:rFonts w:cs="Arial"/>
          <w:lang w:val="en-GB"/>
        </w:rPr>
        <w:fldChar w:fldCharType="end"/>
      </w:r>
      <w:r w:rsidRPr="00E84D60">
        <w:rPr>
          <w:rFonts w:cs="Arial"/>
          <w:lang w:val="en-GB"/>
        </w:rPr>
        <w:t>.</w:t>
      </w:r>
    </w:p>
    <w:p w14:paraId="461BC7CA" w14:textId="7C3ACED0" w:rsidR="00FC5A29" w:rsidRPr="00E84D60" w:rsidRDefault="00FC5A29" w:rsidP="00FC5A29">
      <w:pPr>
        <w:rPr>
          <w:rFonts w:cs="Arial"/>
          <w:lang w:val="en-GB"/>
        </w:rPr>
      </w:pPr>
      <w:r w:rsidRPr="00E84D60">
        <w:rPr>
          <w:rFonts w:cs="Arial"/>
          <w:lang w:val="en-GB"/>
        </w:rPr>
        <w:t>DNA was also prepared from buffy coats</w:t>
      </w:r>
      <w:r w:rsidR="005158ED" w:rsidRPr="00E84D60">
        <w:rPr>
          <w:rFonts w:cs="Arial"/>
          <w:lang w:val="en-GB"/>
        </w:rPr>
        <w:t xml:space="preserve">, but </w:t>
      </w:r>
      <w:r w:rsidRPr="00E84D60">
        <w:rPr>
          <w:rFonts w:cs="Arial"/>
          <w:lang w:val="en-GB"/>
        </w:rPr>
        <w:t>for sample size reasons, genotyp</w:t>
      </w:r>
      <w:r w:rsidR="005158ED" w:rsidRPr="00E84D60">
        <w:rPr>
          <w:rFonts w:cs="Arial"/>
          <w:lang w:val="en-GB"/>
        </w:rPr>
        <w:t xml:space="preserve">ing </w:t>
      </w:r>
      <w:r w:rsidRPr="00E84D60">
        <w:rPr>
          <w:rFonts w:cs="Arial"/>
          <w:lang w:val="en-GB"/>
        </w:rPr>
        <w:t xml:space="preserve">results are not included in this paper. For reasons of sample size, it is intended to pool genotype data with genome data from other research groups at a later time point.   </w:t>
      </w:r>
    </w:p>
    <w:p w14:paraId="08EBE9D0" w14:textId="77777777" w:rsidR="00092EBA" w:rsidRPr="00E84D60" w:rsidRDefault="00092EBA" w:rsidP="00092EBA">
      <w:pPr>
        <w:pStyle w:val="berschrift2"/>
        <w:numPr>
          <w:ilvl w:val="1"/>
          <w:numId w:val="2"/>
        </w:numPr>
        <w:rPr>
          <w:rFonts w:cs="Arial"/>
          <w:lang w:val="en-GB"/>
        </w:rPr>
      </w:pPr>
      <w:bookmarkStart w:id="16" w:name="_Toc212407958"/>
      <w:r w:rsidRPr="00E84D60">
        <w:rPr>
          <w:rFonts w:cs="Arial"/>
          <w:lang w:val="en-GB"/>
        </w:rPr>
        <w:lastRenderedPageBreak/>
        <w:t>Neuroimaging</w:t>
      </w:r>
      <w:bookmarkEnd w:id="16"/>
    </w:p>
    <w:p w14:paraId="5D757CC5" w14:textId="529BAEF3" w:rsidR="00092EBA" w:rsidRPr="00E84D60" w:rsidRDefault="00092EBA" w:rsidP="00092EBA">
      <w:pPr>
        <w:rPr>
          <w:rFonts w:cs="Arial"/>
          <w:lang w:val="en-GB"/>
        </w:rPr>
      </w:pPr>
      <w:r w:rsidRPr="00E84D60">
        <w:rPr>
          <w:rFonts w:cs="Arial"/>
          <w:lang w:val="en-GB"/>
        </w:rPr>
        <w:t xml:space="preserve">The imaging protocol comprised T1- and T2-weighted structural imaging sequences, high-resolution anatomical imaging of the hippocampus, arterial spin </w:t>
      </w:r>
      <w:r w:rsidR="002648F0" w:rsidRPr="00E84D60">
        <w:rPr>
          <w:rFonts w:cs="Arial"/>
          <w:lang w:val="en-GB"/>
        </w:rPr>
        <w:t>labelling</w:t>
      </w:r>
      <w:r w:rsidRPr="00E84D60">
        <w:rPr>
          <w:rFonts w:cs="Arial"/>
          <w:lang w:val="en-GB"/>
        </w:rPr>
        <w:t>, diffusion tensor imaging and resting-state combined fMRI/EEG.</w:t>
      </w:r>
    </w:p>
    <w:p w14:paraId="7F4071D9" w14:textId="77777777" w:rsidR="00092EBA" w:rsidRPr="00E84D60" w:rsidRDefault="00092EBA" w:rsidP="00092EBA">
      <w:pPr>
        <w:pStyle w:val="berschrift3"/>
        <w:numPr>
          <w:ilvl w:val="2"/>
          <w:numId w:val="2"/>
        </w:numPr>
        <w:rPr>
          <w:rFonts w:cs="Arial"/>
          <w:lang w:val="en-GB"/>
        </w:rPr>
      </w:pPr>
      <w:bookmarkStart w:id="17" w:name="_Toc212407959"/>
      <w:r w:rsidRPr="00E84D60">
        <w:rPr>
          <w:rFonts w:cs="Arial"/>
          <w:lang w:val="en-GB"/>
        </w:rPr>
        <w:t>Image acquisition</w:t>
      </w:r>
      <w:bookmarkEnd w:id="17"/>
    </w:p>
    <w:p w14:paraId="665C7B54" w14:textId="1AFCEFA4" w:rsidR="00092EBA" w:rsidRPr="00E84D60" w:rsidRDefault="00092EBA" w:rsidP="00092EBA">
      <w:pPr>
        <w:rPr>
          <w:rFonts w:cs="Arial"/>
          <w:lang w:val="en-GB"/>
        </w:rPr>
      </w:pPr>
      <w:r w:rsidRPr="00E84D60">
        <w:rPr>
          <w:rFonts w:cs="Arial"/>
          <w:lang w:val="en-GB"/>
        </w:rPr>
        <w:t xml:space="preserve">In Berlin, data were collected at the </w:t>
      </w:r>
      <w:bookmarkStart w:id="18" w:name="_Hlk60654297"/>
      <w:r w:rsidRPr="00E84D60">
        <w:rPr>
          <w:rFonts w:cs="Arial"/>
          <w:lang w:val="en-GB"/>
        </w:rPr>
        <w:t xml:space="preserve">Berlin </w:t>
      </w:r>
      <w:proofErr w:type="spellStart"/>
      <w:r w:rsidRPr="00E84D60">
        <w:rPr>
          <w:rFonts w:cs="Arial"/>
          <w:lang w:val="en-GB"/>
        </w:rPr>
        <w:t>Center</w:t>
      </w:r>
      <w:proofErr w:type="spellEnd"/>
      <w:r w:rsidRPr="00E84D60">
        <w:rPr>
          <w:rFonts w:cs="Arial"/>
          <w:lang w:val="en-GB"/>
        </w:rPr>
        <w:t xml:space="preserve"> for Advanced Neuroimaging </w:t>
      </w:r>
      <w:bookmarkEnd w:id="18"/>
      <w:r w:rsidRPr="00E84D60">
        <w:rPr>
          <w:rFonts w:cs="Arial"/>
          <w:lang w:val="en-GB"/>
        </w:rPr>
        <w:t xml:space="preserve">using a 3T </w:t>
      </w:r>
      <w:proofErr w:type="spellStart"/>
      <w:r w:rsidRPr="00E84D60">
        <w:rPr>
          <w:rFonts w:cs="Arial"/>
          <w:lang w:val="en-GB"/>
        </w:rPr>
        <w:t>Magnetom</w:t>
      </w:r>
      <w:proofErr w:type="spellEnd"/>
      <w:r w:rsidRPr="00E84D60">
        <w:rPr>
          <w:rFonts w:cs="Arial"/>
          <w:lang w:val="en-GB"/>
        </w:rPr>
        <w:t xml:space="preserve"> Trio MR scanner (Siemens, München, Germany) with a 32-channel head coil. In Utrecht, data were collected with two </w:t>
      </w:r>
      <w:proofErr w:type="spellStart"/>
      <w:r w:rsidRPr="00E84D60">
        <w:rPr>
          <w:rFonts w:cs="Arial"/>
          <w:lang w:val="en-GB"/>
        </w:rPr>
        <w:t>Achieva</w:t>
      </w:r>
      <w:proofErr w:type="spellEnd"/>
      <w:r w:rsidRPr="00E84D60">
        <w:rPr>
          <w:rFonts w:cs="Arial"/>
          <w:lang w:val="en-GB"/>
        </w:rPr>
        <w:t xml:space="preserve"> 3T MRI scanner (Phillips, Amsterdam, Netherlands) equipped with </w:t>
      </w:r>
      <w:r w:rsidR="00A737EB" w:rsidRPr="00E84D60">
        <w:rPr>
          <w:rFonts w:cs="Arial"/>
          <w:lang w:val="en-GB"/>
        </w:rPr>
        <w:t>an</w:t>
      </w:r>
      <w:r w:rsidRPr="00E84D60">
        <w:rPr>
          <w:rFonts w:cs="Arial"/>
          <w:lang w:val="en-GB"/>
        </w:rPr>
        <w:t xml:space="preserve"> 8- and 32-channel head coil.</w:t>
      </w:r>
    </w:p>
    <w:p w14:paraId="04F43C22" w14:textId="3E64FA4D" w:rsidR="00092EBA" w:rsidRPr="00E84D60" w:rsidRDefault="00092EBA" w:rsidP="00092EBA">
      <w:pPr>
        <w:rPr>
          <w:rFonts w:cs="Arial"/>
          <w:lang w:val="en-GB"/>
        </w:rPr>
      </w:pPr>
      <w:r w:rsidRPr="00E84D60">
        <w:rPr>
          <w:rFonts w:cs="Arial"/>
          <w:lang w:val="en-GB"/>
        </w:rPr>
        <w:t>T1-weighted 3D structural brain scans were acquired using two similar MPRAGE sequences (</w:t>
      </w:r>
      <w:r w:rsidR="00A737EB" w:rsidRPr="00E84D60">
        <w:rPr>
          <w:rFonts w:cs="Arial"/>
          <w:lang w:val="en-GB"/>
        </w:rPr>
        <w:t>magnetization</w:t>
      </w:r>
      <w:r w:rsidRPr="00E84D60">
        <w:rPr>
          <w:rFonts w:cs="Arial"/>
          <w:lang w:val="en-GB"/>
        </w:rPr>
        <w:t xml:space="preserve"> prepared rapid gradient echo, voxel size: 1x1</w:t>
      </w:r>
      <w:r w:rsidR="002F3E83" w:rsidRPr="00E84D60">
        <w:rPr>
          <w:rFonts w:cs="Arial"/>
          <w:lang w:val="en-GB"/>
        </w:rPr>
        <w:t xml:space="preserve"> x1</w:t>
      </w:r>
      <w:r w:rsidRPr="00E84D60">
        <w:rPr>
          <w:rFonts w:cs="Arial"/>
          <w:lang w:val="en-GB"/>
        </w:rPr>
        <w:t>mm</w:t>
      </w:r>
      <w:r w:rsidRPr="00E84D60">
        <w:rPr>
          <w:rFonts w:cs="Arial"/>
          <w:vertAlign w:val="superscript"/>
          <w:lang w:val="en-GB"/>
        </w:rPr>
        <w:t>2</w:t>
      </w:r>
      <w:r w:rsidRPr="00E84D60">
        <w:rPr>
          <w:rFonts w:cs="Arial"/>
          <w:lang w:val="en-GB"/>
        </w:rPr>
        <w:t>; Berlin: FOV=256x256</w:t>
      </w:r>
      <w:r w:rsidR="002F3E83" w:rsidRPr="00E84D60">
        <w:rPr>
          <w:rFonts w:cs="Arial"/>
          <w:lang w:val="en-GB"/>
        </w:rPr>
        <w:t>x192</w:t>
      </w:r>
      <w:r w:rsidRPr="00E84D60">
        <w:rPr>
          <w:rFonts w:cs="Arial"/>
          <w:lang w:val="en-GB"/>
        </w:rPr>
        <w:t xml:space="preserve"> mm</w:t>
      </w:r>
      <w:r w:rsidRPr="00E84D60">
        <w:rPr>
          <w:rFonts w:cs="Arial"/>
          <w:vertAlign w:val="superscript"/>
          <w:lang w:val="en-GB"/>
        </w:rPr>
        <w:t>2</w:t>
      </w:r>
      <w:r w:rsidRPr="00E84D60">
        <w:rPr>
          <w:rFonts w:cs="Arial"/>
          <w:lang w:val="en-GB"/>
        </w:rPr>
        <w:t>, TR=2500ms, TE=4</w:t>
      </w:r>
      <w:r w:rsidR="00C42C82" w:rsidRPr="00E84D60">
        <w:rPr>
          <w:rFonts w:eastAsia="NSimSun" w:cs="Arial"/>
          <w:lang w:val="en-GB" w:bidi="hi-IN"/>
        </w:rPr>
        <w:t>.</w:t>
      </w:r>
      <w:r w:rsidRPr="00E84D60">
        <w:rPr>
          <w:rFonts w:cs="Arial"/>
          <w:lang w:val="en-GB"/>
        </w:rPr>
        <w:t>77ms, 7° flip angle; Utrecht: FOV=256x232</w:t>
      </w:r>
      <w:r w:rsidR="003706E6" w:rsidRPr="00E84D60">
        <w:rPr>
          <w:rFonts w:cs="Arial"/>
          <w:lang w:val="en-GB"/>
        </w:rPr>
        <w:t>x192</w:t>
      </w:r>
      <w:r w:rsidRPr="00E84D60">
        <w:rPr>
          <w:rFonts w:cs="Arial"/>
          <w:lang w:val="en-GB"/>
        </w:rPr>
        <w:t>mm</w:t>
      </w:r>
      <w:r w:rsidRPr="00E84D60">
        <w:rPr>
          <w:rFonts w:cs="Arial"/>
          <w:vertAlign w:val="superscript"/>
          <w:lang w:val="en-GB"/>
        </w:rPr>
        <w:t>2</w:t>
      </w:r>
      <w:r w:rsidRPr="00E84D60">
        <w:rPr>
          <w:rFonts w:cs="Arial"/>
          <w:lang w:val="en-GB"/>
        </w:rPr>
        <w:t>, TR=7</w:t>
      </w:r>
      <w:r w:rsidR="00C42C82" w:rsidRPr="00E84D60">
        <w:rPr>
          <w:rFonts w:eastAsia="NSimSun" w:cs="Arial"/>
          <w:lang w:val="en-GB" w:bidi="hi-IN"/>
        </w:rPr>
        <w:t>.</w:t>
      </w:r>
      <w:r w:rsidRPr="00E84D60">
        <w:rPr>
          <w:rFonts w:cs="Arial"/>
          <w:lang w:val="en-GB"/>
        </w:rPr>
        <w:t>9ms, TE=4</w:t>
      </w:r>
      <w:r w:rsidR="00C42C82" w:rsidRPr="00E84D60">
        <w:rPr>
          <w:rFonts w:eastAsia="NSimSun" w:cs="Arial"/>
          <w:lang w:val="en-GB" w:bidi="hi-IN"/>
        </w:rPr>
        <w:t>.</w:t>
      </w:r>
      <w:r w:rsidRPr="00E84D60">
        <w:rPr>
          <w:rFonts w:cs="Arial"/>
          <w:lang w:val="en-GB"/>
        </w:rPr>
        <w:t>5ms, 8° flip angle).</w:t>
      </w:r>
    </w:p>
    <w:p w14:paraId="28B38612" w14:textId="7812E87A" w:rsidR="00092EBA" w:rsidRPr="00E84D60" w:rsidRDefault="00092EBA" w:rsidP="00092EBA">
      <w:pPr>
        <w:rPr>
          <w:rFonts w:cs="Arial"/>
          <w:lang w:val="en-GB"/>
        </w:rPr>
      </w:pPr>
      <w:r w:rsidRPr="00E84D60">
        <w:rPr>
          <w:rFonts w:cs="Arial"/>
          <w:lang w:val="en-GB"/>
        </w:rPr>
        <w:t>High resolution imaging of the hippocampus was only acquired in Berlin with a TSE sequence designed for Siemens scanners (turbo spin echo with 0</w:t>
      </w:r>
      <w:r w:rsidR="00C42C82" w:rsidRPr="00E84D60">
        <w:rPr>
          <w:rFonts w:eastAsia="NSimSun" w:cs="Arial"/>
          <w:lang w:val="en-GB" w:bidi="hi-IN"/>
        </w:rPr>
        <w:t>.</w:t>
      </w:r>
      <w:r w:rsidRPr="00E84D60">
        <w:rPr>
          <w:rFonts w:cs="Arial"/>
          <w:lang w:val="en-GB"/>
        </w:rPr>
        <w:t>4x0</w:t>
      </w:r>
      <w:r w:rsidR="00C42C82" w:rsidRPr="00E84D60">
        <w:rPr>
          <w:rFonts w:eastAsia="NSimSun" w:cs="Arial"/>
          <w:lang w:val="en-GB" w:bidi="hi-IN"/>
        </w:rPr>
        <w:t>.</w:t>
      </w:r>
      <w:r w:rsidRPr="00E84D60">
        <w:rPr>
          <w:rFonts w:cs="Arial"/>
          <w:lang w:val="en-GB"/>
        </w:rPr>
        <w:t>4mm² voxel size in 24 slices at 2mm thickness FOV=150x150mm², TR=8020s, TE=48ms, echo train length=15).</w:t>
      </w:r>
    </w:p>
    <w:p w14:paraId="0A2B3057" w14:textId="79416F84" w:rsidR="00092EBA" w:rsidRPr="00E84D60" w:rsidRDefault="00092EBA" w:rsidP="00092EBA">
      <w:pPr>
        <w:rPr>
          <w:rFonts w:cs="Arial"/>
          <w:lang w:val="en-GB"/>
        </w:rPr>
      </w:pPr>
      <w:r w:rsidRPr="00E84D60">
        <w:rPr>
          <w:rFonts w:cs="Arial"/>
          <w:lang w:val="en-GB"/>
        </w:rPr>
        <w:t>Diffusion tensor images were acquired in 30 directions using EPI sequences (echo-planar imaging; Berlin: 2</w:t>
      </w:r>
      <w:r w:rsidR="00C42C82" w:rsidRPr="00E84D60">
        <w:rPr>
          <w:rFonts w:eastAsia="NSimSun" w:cs="Arial"/>
          <w:lang w:val="en-GB" w:bidi="hi-IN"/>
        </w:rPr>
        <w:t>.</w:t>
      </w:r>
      <w:r w:rsidRPr="00E84D60">
        <w:rPr>
          <w:rFonts w:cs="Arial"/>
          <w:lang w:val="en-GB"/>
        </w:rPr>
        <w:t>5x2</w:t>
      </w:r>
      <w:r w:rsidR="00C42C82" w:rsidRPr="00E84D60">
        <w:rPr>
          <w:rFonts w:eastAsia="NSimSun" w:cs="Arial"/>
          <w:lang w:val="en-GB" w:bidi="hi-IN"/>
        </w:rPr>
        <w:t>.</w:t>
      </w:r>
      <w:r w:rsidRPr="00E84D60">
        <w:rPr>
          <w:rFonts w:cs="Arial"/>
          <w:lang w:val="en-GB"/>
        </w:rPr>
        <w:t>5mm² voxel size in 50 slices at 2</w:t>
      </w:r>
      <w:r w:rsidR="00C42C82" w:rsidRPr="00E84D60">
        <w:rPr>
          <w:rFonts w:eastAsia="NSimSun" w:cs="Arial"/>
          <w:lang w:val="en-GB" w:bidi="hi-IN"/>
        </w:rPr>
        <w:t>.</w:t>
      </w:r>
      <w:r w:rsidRPr="00E84D60">
        <w:rPr>
          <w:rFonts w:cs="Arial"/>
          <w:lang w:val="en-GB"/>
        </w:rPr>
        <w:t>5mm thickness, FOV=240x240mm², TR=6500ms, TE=100ms, b</w:t>
      </w:r>
      <w:r w:rsidRPr="00E84D60">
        <w:rPr>
          <w:rFonts w:cs="Arial"/>
          <w:vertAlign w:val="subscript"/>
          <w:lang w:val="en-GB"/>
        </w:rPr>
        <w:t>1</w:t>
      </w:r>
      <w:r w:rsidRPr="00E84D60">
        <w:rPr>
          <w:rFonts w:cs="Arial"/>
          <w:lang w:val="en-GB"/>
        </w:rPr>
        <w:t>=0s/mm², b</w:t>
      </w:r>
      <w:r w:rsidRPr="00E84D60">
        <w:rPr>
          <w:rFonts w:cs="Arial"/>
          <w:vertAlign w:val="subscript"/>
          <w:lang w:val="en-GB"/>
        </w:rPr>
        <w:t>2</w:t>
      </w:r>
      <w:r w:rsidRPr="00E84D60">
        <w:rPr>
          <w:rFonts w:cs="Arial"/>
          <w:lang w:val="en-GB"/>
        </w:rPr>
        <w:t>=1000s/mm², b</w:t>
      </w:r>
      <w:r w:rsidRPr="00E84D60">
        <w:rPr>
          <w:rFonts w:cs="Arial"/>
          <w:vertAlign w:val="subscript"/>
          <w:lang w:val="en-GB"/>
        </w:rPr>
        <w:t>3</w:t>
      </w:r>
      <w:r w:rsidRPr="00E84D60">
        <w:rPr>
          <w:rFonts w:cs="Arial"/>
          <w:lang w:val="en-GB"/>
        </w:rPr>
        <w:t>=2500s/mm², 90° flip angle; Utrecht: 2</w:t>
      </w:r>
      <w:r w:rsidR="00C42C82" w:rsidRPr="00E84D60">
        <w:rPr>
          <w:rFonts w:eastAsia="NSimSun" w:cs="Arial"/>
          <w:lang w:val="en-GB" w:bidi="hi-IN"/>
        </w:rPr>
        <w:t>.</w:t>
      </w:r>
      <w:r w:rsidRPr="00E84D60">
        <w:rPr>
          <w:rFonts w:cs="Arial"/>
          <w:lang w:val="en-GB"/>
        </w:rPr>
        <w:t>5x2</w:t>
      </w:r>
      <w:r w:rsidR="00C42C82" w:rsidRPr="00E84D60">
        <w:rPr>
          <w:rFonts w:eastAsia="NSimSun" w:cs="Arial"/>
          <w:lang w:val="en-GB" w:bidi="hi-IN"/>
        </w:rPr>
        <w:t>.</w:t>
      </w:r>
      <w:r w:rsidRPr="00E84D60">
        <w:rPr>
          <w:rFonts w:cs="Arial"/>
          <w:lang w:val="en-GB"/>
        </w:rPr>
        <w:t>5mm² voxel size in 60 slices at 2</w:t>
      </w:r>
      <w:r w:rsidR="00C42C82" w:rsidRPr="00E84D60">
        <w:rPr>
          <w:rFonts w:eastAsia="NSimSun" w:cs="Arial"/>
          <w:lang w:val="en-GB" w:bidi="hi-IN"/>
        </w:rPr>
        <w:t>.</w:t>
      </w:r>
      <w:r w:rsidRPr="00E84D60">
        <w:rPr>
          <w:rFonts w:cs="Arial"/>
          <w:lang w:val="en-GB"/>
        </w:rPr>
        <w:t>5mm thickness, FOV: 240v240mm², TR=7483ms, TE=100ms, b</w:t>
      </w:r>
      <w:r w:rsidRPr="00E84D60">
        <w:rPr>
          <w:rFonts w:cs="Arial"/>
          <w:vertAlign w:val="subscript"/>
          <w:lang w:val="en-GB"/>
        </w:rPr>
        <w:t>1</w:t>
      </w:r>
      <w:r w:rsidRPr="00E84D60">
        <w:rPr>
          <w:rFonts w:cs="Arial"/>
          <w:lang w:val="en-GB"/>
        </w:rPr>
        <w:t>=0s/mm², b</w:t>
      </w:r>
      <w:r w:rsidRPr="00E84D60">
        <w:rPr>
          <w:rFonts w:cs="Arial"/>
          <w:vertAlign w:val="subscript"/>
          <w:lang w:val="en-GB"/>
        </w:rPr>
        <w:t>2</w:t>
      </w:r>
      <w:r w:rsidRPr="00E84D60">
        <w:rPr>
          <w:rFonts w:cs="Arial"/>
          <w:lang w:val="en-GB"/>
        </w:rPr>
        <w:t>=1000s/mm², b</w:t>
      </w:r>
      <w:r w:rsidRPr="00E84D60">
        <w:rPr>
          <w:rFonts w:cs="Arial"/>
          <w:vertAlign w:val="subscript"/>
          <w:lang w:val="en-GB"/>
        </w:rPr>
        <w:t>3</w:t>
      </w:r>
      <w:r w:rsidRPr="00E84D60">
        <w:rPr>
          <w:rFonts w:cs="Arial"/>
          <w:lang w:val="en-GB"/>
        </w:rPr>
        <w:t>=3000s/mm², 90° flip angle).</w:t>
      </w:r>
    </w:p>
    <w:p w14:paraId="35EA3E3E" w14:textId="7F4025D9" w:rsidR="00092EBA" w:rsidRPr="00E84D60" w:rsidRDefault="00092EBA" w:rsidP="00092EBA">
      <w:pPr>
        <w:pStyle w:val="berschrift3"/>
        <w:numPr>
          <w:ilvl w:val="2"/>
          <w:numId w:val="2"/>
        </w:numPr>
        <w:rPr>
          <w:rFonts w:cs="Arial"/>
          <w:lang w:val="en-GB"/>
        </w:rPr>
      </w:pPr>
      <w:bookmarkStart w:id="19" w:name="_Toc212407960"/>
      <w:r w:rsidRPr="00E84D60">
        <w:rPr>
          <w:rFonts w:cs="Arial"/>
          <w:lang w:val="en-GB"/>
        </w:rPr>
        <w:t>Neuroimaging data processing</w:t>
      </w:r>
      <w:bookmarkEnd w:id="19"/>
    </w:p>
    <w:p w14:paraId="766292AF" w14:textId="77777777" w:rsidR="00092EBA" w:rsidRPr="00E84D60" w:rsidRDefault="00092EBA" w:rsidP="00092EBA">
      <w:pPr>
        <w:rPr>
          <w:rFonts w:cs="Arial"/>
          <w:lang w:val="en-GB"/>
        </w:rPr>
      </w:pPr>
      <w:r w:rsidRPr="00E84D60">
        <w:rPr>
          <w:rFonts w:cs="Arial"/>
          <w:lang w:val="en-GB"/>
        </w:rPr>
        <w:t xml:space="preserve">Imaging analyses were conducted by the Clinical Neuroscience Research Group, Dept. of </w:t>
      </w:r>
      <w:proofErr w:type="spellStart"/>
      <w:r w:rsidRPr="00E84D60">
        <w:rPr>
          <w:rFonts w:cs="Arial"/>
          <w:lang w:val="en-GB"/>
        </w:rPr>
        <w:t>Anesthesiology</w:t>
      </w:r>
      <w:proofErr w:type="spellEnd"/>
      <w:r w:rsidRPr="00E84D60">
        <w:rPr>
          <w:rFonts w:cs="Arial"/>
          <w:lang w:val="en-GB"/>
        </w:rPr>
        <w:t xml:space="preserve"> &amp; Intensive Care Medicine, Charité – Universitätsmedizin Berlin (simultaneous fMRI/EEG, Nucleus Basalis </w:t>
      </w:r>
      <w:proofErr w:type="spellStart"/>
      <w:r w:rsidRPr="00E84D60">
        <w:rPr>
          <w:rFonts w:cs="Arial"/>
          <w:lang w:val="en-GB"/>
        </w:rPr>
        <w:t>Meynert</w:t>
      </w:r>
      <w:proofErr w:type="spellEnd"/>
      <w:r w:rsidRPr="00E84D60">
        <w:rPr>
          <w:rFonts w:cs="Arial"/>
          <w:lang w:val="en-GB"/>
        </w:rPr>
        <w:t xml:space="preserve">), </w:t>
      </w:r>
      <w:proofErr w:type="spellStart"/>
      <w:r w:rsidRPr="00E84D60">
        <w:rPr>
          <w:rFonts w:cs="Arial"/>
          <w:lang w:val="en-GB"/>
        </w:rPr>
        <w:t>Pharmaimage</w:t>
      </w:r>
      <w:proofErr w:type="spellEnd"/>
      <w:r w:rsidRPr="00E84D60">
        <w:rPr>
          <w:rFonts w:cs="Arial"/>
          <w:lang w:val="en-GB"/>
        </w:rPr>
        <w:t xml:space="preserve"> Biomarker Solutions GmbH (volumetric analyses incl. High-Res Hippocampus), Utrecht (lesion analyses), Cambridge (diffusion tensor imaging). </w:t>
      </w:r>
    </w:p>
    <w:p w14:paraId="3EA22C53" w14:textId="6AD1B648" w:rsidR="00092EBA" w:rsidRPr="00E84D60" w:rsidRDefault="00092EBA" w:rsidP="000B5C8D">
      <w:pPr>
        <w:pStyle w:val="berschrift4"/>
        <w:numPr>
          <w:ilvl w:val="3"/>
          <w:numId w:val="2"/>
        </w:numPr>
        <w:rPr>
          <w:rFonts w:cs="Arial"/>
          <w:lang w:val="en-GB"/>
        </w:rPr>
      </w:pPr>
      <w:r w:rsidRPr="00E84D60">
        <w:rPr>
          <w:rFonts w:cs="Arial"/>
          <w:lang w:val="en-GB"/>
        </w:rPr>
        <w:t xml:space="preserve">Cortical and subcortical </w:t>
      </w:r>
      <w:r w:rsidR="002648F0" w:rsidRPr="00E84D60">
        <w:rPr>
          <w:rFonts w:cs="Arial"/>
          <w:lang w:val="en-GB"/>
        </w:rPr>
        <w:t>grey</w:t>
      </w:r>
      <w:r w:rsidRPr="00E84D60">
        <w:rPr>
          <w:rFonts w:cs="Arial"/>
          <w:lang w:val="en-GB"/>
        </w:rPr>
        <w:t xml:space="preserve"> matter</w:t>
      </w:r>
    </w:p>
    <w:p w14:paraId="6E8B4397" w14:textId="044F0B0E" w:rsidR="00092EBA" w:rsidRPr="00E84D60" w:rsidRDefault="00092EBA" w:rsidP="00092EBA">
      <w:pPr>
        <w:rPr>
          <w:rFonts w:cs="Arial"/>
          <w:lang w:val="en-GB"/>
        </w:rPr>
      </w:pPr>
      <w:r w:rsidRPr="00E84D60">
        <w:rPr>
          <w:rFonts w:cs="Arial"/>
          <w:lang w:val="en-GB"/>
        </w:rPr>
        <w:t xml:space="preserve">We used the </w:t>
      </w:r>
      <w:proofErr w:type="spellStart"/>
      <w:r w:rsidRPr="00E84D60">
        <w:rPr>
          <w:rFonts w:cs="Arial"/>
          <w:lang w:val="en-GB"/>
        </w:rPr>
        <w:t>FreeSurfer</w:t>
      </w:r>
      <w:proofErr w:type="spellEnd"/>
      <w:r w:rsidRPr="00E84D60">
        <w:rPr>
          <w:rFonts w:cs="Arial"/>
          <w:lang w:val="en-GB"/>
        </w:rPr>
        <w:t xml:space="preserve"> image analysis suite (version 6</w:t>
      </w:r>
      <w:r w:rsidR="0028538A" w:rsidRPr="00E84D60">
        <w:rPr>
          <w:rFonts w:cs="Arial"/>
          <w:lang w:val="en-GB"/>
        </w:rPr>
        <w:t>.</w:t>
      </w:r>
      <w:r w:rsidRPr="00E84D60">
        <w:rPr>
          <w:rFonts w:cs="Arial"/>
          <w:lang w:val="en-GB"/>
        </w:rPr>
        <w:t>0) to perform cortical segmentatio</w:t>
      </w:r>
      <w:r w:rsidR="000D4B1E" w:rsidRPr="00E84D60">
        <w:rPr>
          <w:rFonts w:cs="Arial"/>
          <w:lang w:val="en-GB"/>
        </w:rPr>
        <w:t>n</w:t>
      </w:r>
      <w:r w:rsidRPr="00E84D60">
        <w:rPr>
          <w:rFonts w:cs="Arial"/>
          <w:lang w:val="en-GB"/>
        </w:rPr>
        <w:t xml:space="preserve">. We quantified the variability of both subcortical </w:t>
      </w:r>
      <w:r w:rsidR="00A737EB" w:rsidRPr="00E84D60">
        <w:rPr>
          <w:rFonts w:cs="Arial"/>
          <w:lang w:val="en-GB"/>
        </w:rPr>
        <w:t>volumes</w:t>
      </w:r>
      <w:r w:rsidRPr="00E84D60">
        <w:rPr>
          <w:rFonts w:cs="Arial"/>
          <w:lang w:val="en-GB"/>
        </w:rPr>
        <w:t xml:space="preserve"> as well as cortical thickness in each of the parcels defined by the </w:t>
      </w:r>
      <w:proofErr w:type="spellStart"/>
      <w:r w:rsidRPr="00E84D60">
        <w:rPr>
          <w:rFonts w:cs="Arial"/>
          <w:lang w:val="en-GB"/>
        </w:rPr>
        <w:t>Desikan-Killiany</w:t>
      </w:r>
      <w:proofErr w:type="spellEnd"/>
      <w:r w:rsidRPr="00E84D60">
        <w:rPr>
          <w:rFonts w:cs="Arial"/>
          <w:lang w:val="en-GB"/>
        </w:rPr>
        <w:t xml:space="preserve"> (DK) surface-based cortical </w:t>
      </w:r>
      <w:r w:rsidR="002648F0" w:rsidRPr="00E84D60">
        <w:rPr>
          <w:rFonts w:cs="Arial"/>
          <w:lang w:val="en-GB"/>
        </w:rPr>
        <w:t>labelling</w:t>
      </w:r>
      <w:r w:rsidRPr="00E84D60">
        <w:rPr>
          <w:rFonts w:cs="Arial"/>
          <w:lang w:val="en-GB"/>
        </w:rPr>
        <w:t xml:space="preserve"> protoco</w:t>
      </w:r>
      <w:r w:rsidR="00C13E77" w:rsidRPr="00E84D60">
        <w:rPr>
          <w:rFonts w:cs="Arial"/>
          <w:lang w:val="en-GB"/>
        </w:rPr>
        <w:t>l</w:t>
      </w:r>
      <w:r w:rsidR="00C13E77" w:rsidRPr="00E84D60">
        <w:rPr>
          <w:rFonts w:cs="Arial"/>
          <w:lang w:val="en-GB"/>
        </w:rPr>
        <w:fldChar w:fldCharType="begin">
          <w:fldData xml:space="preserve">PEVuZE5vdGU+PENpdGU+PEF1dGhvcj5EZXNpa2FuPC9BdXRob3I+PFllYXI+MjAwNjwvWWVhcj48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</w:fldData>
        </w:fldChar>
      </w:r>
      <w:r w:rsidR="00AC1C3E" w:rsidRPr="00E84D60">
        <w:rPr>
          <w:rFonts w:cs="Arial"/>
          <w:lang w:val="en-GB"/>
        </w:rPr>
        <w:instrText xml:space="preserve"> ADDIN EN.CITE </w:instrText>
      </w:r>
      <w:r w:rsidR="00AC1C3E" w:rsidRPr="00E84D60">
        <w:rPr>
          <w:rFonts w:cs="Arial"/>
          <w:lang w:val="en-GB"/>
        </w:rPr>
        <w:fldChar w:fldCharType="begin">
          <w:fldData xml:space="preserve">PEVuZE5vdGU+PENpdGU+PEF1dGhvcj5EZXNpa2FuPC9BdXRob3I+PFllYXI+MjAwNjwvWWVhcj48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</w:fldData>
        </w:fldChar>
      </w:r>
      <w:r w:rsidR="00AC1C3E" w:rsidRPr="00E84D60">
        <w:rPr>
          <w:rFonts w:cs="Arial"/>
          <w:lang w:val="en-GB"/>
        </w:rPr>
        <w:instrText xml:space="preserve"> ADDIN EN.CITE.DATA </w:instrText>
      </w:r>
      <w:r w:rsidR="00AC1C3E" w:rsidRPr="00E84D60">
        <w:rPr>
          <w:rFonts w:cs="Arial"/>
          <w:lang w:val="en-GB"/>
        </w:rPr>
      </w:r>
      <w:r w:rsidR="00AC1C3E" w:rsidRPr="00E84D60">
        <w:rPr>
          <w:rFonts w:cs="Arial"/>
          <w:lang w:val="en-GB"/>
        </w:rPr>
        <w:fldChar w:fldCharType="end"/>
      </w:r>
      <w:r w:rsidR="00C13E77" w:rsidRPr="00E84D60">
        <w:rPr>
          <w:rFonts w:cs="Arial"/>
          <w:lang w:val="en-GB"/>
        </w:rPr>
      </w:r>
      <w:r w:rsidR="00C13E77" w:rsidRPr="00E84D60">
        <w:rPr>
          <w:rFonts w:cs="Arial"/>
          <w:lang w:val="en-GB"/>
        </w:rPr>
        <w:fldChar w:fldCharType="separate"/>
      </w:r>
      <w:r w:rsidR="005B22AB" w:rsidRPr="00E84D60">
        <w:rPr>
          <w:rFonts w:cs="Arial"/>
          <w:noProof/>
          <w:lang w:val="en-GB"/>
        </w:rPr>
        <w:t>(9)</w:t>
      </w:r>
      <w:r w:rsidR="00C13E77" w:rsidRPr="00E84D60">
        <w:rPr>
          <w:rFonts w:cs="Arial"/>
          <w:lang w:val="en-GB"/>
        </w:rPr>
        <w:fldChar w:fldCharType="end"/>
      </w:r>
      <w:r w:rsidRPr="00E84D60">
        <w:rPr>
          <w:rFonts w:cs="Arial"/>
          <w:lang w:val="en-GB"/>
        </w:rPr>
        <w:t>.</w:t>
      </w:r>
    </w:p>
    <w:p w14:paraId="6FACF715" w14:textId="77777777" w:rsidR="00092EBA" w:rsidRPr="00E84D60" w:rsidRDefault="00092EBA" w:rsidP="000B5C8D">
      <w:pPr>
        <w:pStyle w:val="berschrift4"/>
        <w:numPr>
          <w:ilvl w:val="3"/>
          <w:numId w:val="2"/>
        </w:numPr>
        <w:rPr>
          <w:rFonts w:cs="Arial"/>
          <w:lang w:val="en-GB"/>
        </w:rPr>
      </w:pPr>
      <w:r w:rsidRPr="00E84D60">
        <w:rPr>
          <w:rFonts w:cs="Arial"/>
          <w:lang w:val="en-GB"/>
        </w:rPr>
        <w:t>Hippocampus</w:t>
      </w:r>
    </w:p>
    <w:p w14:paraId="598FCAF3" w14:textId="0DBBB338" w:rsidR="00092EBA" w:rsidRPr="00E84D60" w:rsidRDefault="00092EBA" w:rsidP="00092EBA">
      <w:pPr>
        <w:rPr>
          <w:rFonts w:cs="Arial"/>
          <w:lang w:val="en-GB"/>
        </w:rPr>
      </w:pPr>
      <w:r w:rsidRPr="00E84D60">
        <w:rPr>
          <w:rFonts w:cs="Arial"/>
          <w:lang w:val="en-GB"/>
        </w:rPr>
        <w:t>Hippocampal subfield volumes (</w:t>
      </w:r>
      <w:proofErr w:type="spellStart"/>
      <w:r w:rsidRPr="00E84D60">
        <w:rPr>
          <w:rFonts w:cs="Arial"/>
          <w:lang w:val="en-GB"/>
        </w:rPr>
        <w:t>cornu</w:t>
      </w:r>
      <w:proofErr w:type="spellEnd"/>
      <w:r w:rsidRPr="00E84D60">
        <w:rPr>
          <w:rFonts w:cs="Arial"/>
          <w:lang w:val="en-GB"/>
        </w:rPr>
        <w:t xml:space="preserve"> </w:t>
      </w:r>
      <w:proofErr w:type="spellStart"/>
      <w:r w:rsidRPr="00E84D60">
        <w:rPr>
          <w:rFonts w:cs="Arial"/>
          <w:lang w:val="en-GB"/>
        </w:rPr>
        <w:t>ammonis</w:t>
      </w:r>
      <w:proofErr w:type="spellEnd"/>
      <w:r w:rsidRPr="00E84D60">
        <w:rPr>
          <w:rFonts w:cs="Arial"/>
          <w:lang w:val="en-GB"/>
        </w:rPr>
        <w:t xml:space="preserve"> (CA)1, CA2/CA3 (sum of CA2 and CA3), dentate gyrus, subiculum, entorhinal cortex and </w:t>
      </w:r>
      <w:proofErr w:type="spellStart"/>
      <w:r w:rsidRPr="00E84D60">
        <w:rPr>
          <w:rFonts w:cs="Arial"/>
          <w:lang w:val="en-GB"/>
        </w:rPr>
        <w:t>parahippocampal</w:t>
      </w:r>
      <w:proofErr w:type="spellEnd"/>
      <w:r w:rsidRPr="00E84D60">
        <w:rPr>
          <w:rFonts w:cs="Arial"/>
          <w:lang w:val="en-GB"/>
        </w:rPr>
        <w:t xml:space="preserve"> gyrus) were quantified using the open-access Automated Segmentation of Hippocampal Subfields (ASHS) tool, which has been shown to achieve excellent agreement with manual segmentation and with intraclass correlations comparable to the overlap between human </w:t>
      </w:r>
      <w:proofErr w:type="spellStart"/>
      <w:r w:rsidRPr="00E84D60">
        <w:rPr>
          <w:rFonts w:cs="Arial"/>
          <w:lang w:val="en-GB"/>
        </w:rPr>
        <w:t>raters</w:t>
      </w:r>
      <w:proofErr w:type="spellEnd"/>
      <w:r w:rsidRPr="00E84D60">
        <w:rPr>
          <w:rFonts w:cs="Arial"/>
          <w:lang w:val="en-GB"/>
        </w:rPr>
        <w:t xml:space="preserve"> in manual segmentation</w:t>
      </w:r>
      <w:r w:rsidR="00C13E77" w:rsidRPr="00E84D60">
        <w:rPr>
          <w:rFonts w:cs="Arial"/>
          <w:lang w:val="en-GB"/>
        </w:rPr>
        <w:fldChar w:fldCharType="begin">
          <w:fldData xml:space="preserve">PEVuZE5vdGU+PENpdGU+PEF1dGhvcj5ZdXNoa2V2aWNoPC9BdXRob3I+PFllYXI+MjAxNTwvWWVh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</w:fldData>
        </w:fldChar>
      </w:r>
      <w:r w:rsidR="00AC1C3E" w:rsidRPr="00E84D60">
        <w:rPr>
          <w:rFonts w:cs="Arial"/>
          <w:lang w:val="en-GB"/>
        </w:rPr>
        <w:instrText xml:space="preserve"> ADDIN EN.CITE </w:instrText>
      </w:r>
      <w:r w:rsidR="00AC1C3E" w:rsidRPr="00E84D60">
        <w:rPr>
          <w:rFonts w:cs="Arial"/>
          <w:lang w:val="en-GB"/>
        </w:rPr>
        <w:fldChar w:fldCharType="begin">
          <w:fldData xml:space="preserve">PEVuZE5vdGU+PENpdGU+PEF1dGhvcj5ZdXNoa2V2aWNoPC9BdXRob3I+PFllYXI+MjAxNTwvWWVh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</w:fldData>
        </w:fldChar>
      </w:r>
      <w:r w:rsidR="00AC1C3E" w:rsidRPr="00E84D60">
        <w:rPr>
          <w:rFonts w:cs="Arial"/>
          <w:lang w:val="en-GB"/>
        </w:rPr>
        <w:instrText xml:space="preserve"> ADDIN EN.CITE.DATA </w:instrText>
      </w:r>
      <w:r w:rsidR="00AC1C3E" w:rsidRPr="00E84D60">
        <w:rPr>
          <w:rFonts w:cs="Arial"/>
          <w:lang w:val="en-GB"/>
        </w:rPr>
      </w:r>
      <w:r w:rsidR="00AC1C3E" w:rsidRPr="00E84D60">
        <w:rPr>
          <w:rFonts w:cs="Arial"/>
          <w:lang w:val="en-GB"/>
        </w:rPr>
        <w:fldChar w:fldCharType="end"/>
      </w:r>
      <w:r w:rsidR="00C13E77" w:rsidRPr="00E84D60">
        <w:rPr>
          <w:rFonts w:cs="Arial"/>
          <w:lang w:val="en-GB"/>
        </w:rPr>
      </w:r>
      <w:r w:rsidR="00C13E77" w:rsidRPr="00E84D60">
        <w:rPr>
          <w:rFonts w:cs="Arial"/>
          <w:lang w:val="en-GB"/>
        </w:rPr>
        <w:fldChar w:fldCharType="separate"/>
      </w:r>
      <w:r w:rsidR="005B22AB" w:rsidRPr="00E84D60">
        <w:rPr>
          <w:rFonts w:cs="Arial"/>
          <w:noProof/>
          <w:lang w:val="en-GB"/>
        </w:rPr>
        <w:t>(10, 11)</w:t>
      </w:r>
      <w:r w:rsidR="00C13E77" w:rsidRPr="00E84D60">
        <w:rPr>
          <w:rFonts w:cs="Arial"/>
          <w:lang w:val="en-GB"/>
        </w:rPr>
        <w:fldChar w:fldCharType="end"/>
      </w:r>
      <w:r w:rsidR="00C13E77" w:rsidRPr="00E84D60">
        <w:rPr>
          <w:rFonts w:cs="Arial"/>
          <w:lang w:val="en-GB"/>
        </w:rPr>
        <w:t>.</w:t>
      </w:r>
      <w:r w:rsidRPr="00E84D60">
        <w:rPr>
          <w:rFonts w:cs="Arial"/>
          <w:lang w:val="en-GB"/>
        </w:rPr>
        <w:t xml:space="preserve"> The algorithm provides estimates by means of method multi-atlas segmentation, similarity-weighted voting, and a novel learning-based bias correction technique. </w:t>
      </w:r>
    </w:p>
    <w:p w14:paraId="7C69C2E3" w14:textId="77777777" w:rsidR="00092EBA" w:rsidRPr="00E84D60" w:rsidRDefault="00092EBA" w:rsidP="000B5C8D">
      <w:pPr>
        <w:pStyle w:val="berschrift4"/>
        <w:numPr>
          <w:ilvl w:val="3"/>
          <w:numId w:val="2"/>
        </w:numPr>
        <w:rPr>
          <w:rFonts w:cs="Arial"/>
          <w:lang w:val="en-GB"/>
        </w:rPr>
      </w:pPr>
      <w:r w:rsidRPr="00E84D60">
        <w:rPr>
          <w:rFonts w:cs="Arial"/>
          <w:lang w:val="en-GB"/>
        </w:rPr>
        <w:lastRenderedPageBreak/>
        <w:t>Global brain volume and basal forebrain cholinergic system</w:t>
      </w:r>
    </w:p>
    <w:p w14:paraId="35066BAA" w14:textId="15675C5C" w:rsidR="006047D3" w:rsidRPr="00E84D60" w:rsidRDefault="006047D3" w:rsidP="00092EBA">
      <w:pPr>
        <w:rPr>
          <w:rFonts w:cs="Arial"/>
          <w:lang w:val="en-GB"/>
        </w:rPr>
      </w:pPr>
      <w:r w:rsidRPr="00E84D60">
        <w:rPr>
          <w:rFonts w:cs="Arial"/>
          <w:lang w:val="en-GB"/>
        </w:rPr>
        <w:t xml:space="preserve">The Nucleus basalis of </w:t>
      </w:r>
      <w:proofErr w:type="spellStart"/>
      <w:r w:rsidRPr="00E84D60">
        <w:rPr>
          <w:rFonts w:cs="Arial"/>
          <w:lang w:val="en-GB"/>
        </w:rPr>
        <w:t>Meynert</w:t>
      </w:r>
      <w:proofErr w:type="spellEnd"/>
      <w:r w:rsidR="00AC1C3E" w:rsidRPr="00E84D60">
        <w:rPr>
          <w:rFonts w:cs="Arial"/>
          <w:lang w:val="en-GB"/>
        </w:rPr>
        <w:t xml:space="preserve"> (NBM)</w:t>
      </w:r>
      <w:r w:rsidRPr="00E84D60">
        <w:rPr>
          <w:rFonts w:cs="Arial"/>
          <w:lang w:val="en-GB"/>
        </w:rPr>
        <w:t xml:space="preserve"> is the main source of cortical acetylcholine</w:t>
      </w:r>
      <w:r w:rsidR="00AC1C3E" w:rsidRPr="00E84D60">
        <w:rPr>
          <w:rFonts w:cs="Arial"/>
          <w:lang w:val="en-GB"/>
        </w:rPr>
        <w:t xml:space="preserve"> and NBM atrophy is a prominent feature in Alzheimer’s atrophy where it is thought to contribute to disease-related cognitive deficits </w:t>
      </w:r>
      <w:r w:rsidR="00AC1C3E" w:rsidRPr="00E84D60">
        <w:rPr>
          <w:rFonts w:cs="Arial"/>
          <w:lang w:val="en-GB"/>
        </w:rPr>
        <w:fldChar w:fldCharType="begin">
          <w:fldData xml:space="preserve">PEVuZE5vdGU+PENpdGU+PEF1dGhvcj5NZXN1bGFtPC9BdXRob3I+PFllYXI+MjAxMzwvWWVhcj48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</w:fldData>
        </w:fldChar>
      </w:r>
      <w:r w:rsidR="00AC1C3E" w:rsidRPr="00E84D60">
        <w:rPr>
          <w:rFonts w:cs="Arial"/>
          <w:lang w:val="en-GB"/>
        </w:rPr>
        <w:instrText xml:space="preserve"> ADDIN EN.CITE </w:instrText>
      </w:r>
      <w:r w:rsidR="00AC1C3E" w:rsidRPr="00E84D60">
        <w:rPr>
          <w:rFonts w:cs="Arial"/>
          <w:lang w:val="en-GB"/>
        </w:rPr>
        <w:fldChar w:fldCharType="begin">
          <w:fldData xml:space="preserve">PEVuZE5vdGU+PENpdGU+PEF1dGhvcj5NZXN1bGFtPC9BdXRob3I+PFllYXI+MjAxMzwvWWVhcj48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</w:fldData>
        </w:fldChar>
      </w:r>
      <w:r w:rsidR="00AC1C3E" w:rsidRPr="00E84D60">
        <w:rPr>
          <w:rFonts w:cs="Arial"/>
          <w:lang w:val="en-GB"/>
        </w:rPr>
        <w:instrText xml:space="preserve"> ADDIN EN.CITE.DATA </w:instrText>
      </w:r>
      <w:r w:rsidR="00AC1C3E" w:rsidRPr="00E84D60">
        <w:rPr>
          <w:rFonts w:cs="Arial"/>
          <w:lang w:val="en-GB"/>
        </w:rPr>
      </w:r>
      <w:r w:rsidR="00AC1C3E" w:rsidRPr="00E84D60">
        <w:rPr>
          <w:rFonts w:cs="Arial"/>
          <w:lang w:val="en-GB"/>
        </w:rPr>
        <w:fldChar w:fldCharType="end"/>
      </w:r>
      <w:r w:rsidR="00AC1C3E" w:rsidRPr="00E84D60">
        <w:rPr>
          <w:rFonts w:cs="Arial"/>
          <w:lang w:val="en-GB"/>
        </w:rPr>
      </w:r>
      <w:r w:rsidR="00AC1C3E" w:rsidRPr="00E84D60">
        <w:rPr>
          <w:rFonts w:cs="Arial"/>
          <w:lang w:val="en-GB"/>
        </w:rPr>
        <w:fldChar w:fldCharType="separate"/>
      </w:r>
      <w:r w:rsidR="00AC1C3E" w:rsidRPr="00E84D60">
        <w:rPr>
          <w:rFonts w:cs="Arial"/>
          <w:noProof/>
          <w:lang w:val="en-GB"/>
        </w:rPr>
        <w:t>(12-14)</w:t>
      </w:r>
      <w:r w:rsidR="00AC1C3E" w:rsidRPr="00E84D60">
        <w:rPr>
          <w:rFonts w:cs="Arial"/>
          <w:lang w:val="en-GB"/>
        </w:rPr>
        <w:fldChar w:fldCharType="end"/>
      </w:r>
      <w:r w:rsidR="00AC1C3E" w:rsidRPr="00E84D60">
        <w:rPr>
          <w:rFonts w:cs="Arial"/>
          <w:lang w:val="en-GB"/>
        </w:rPr>
        <w:t>. A cholinergic deficit has also been postulated in the pathogenesis of biology where it may contribute to overshooting neuroinflammation and cognitive symptoms</w:t>
      </w:r>
      <w:r w:rsidR="00E401F4" w:rsidRPr="00E84D60">
        <w:rPr>
          <w:rFonts w:cs="Arial"/>
          <w:lang w:val="en-GB"/>
        </w:rPr>
        <w:t xml:space="preserve"> </w:t>
      </w:r>
      <w:r w:rsidR="00E401F4" w:rsidRPr="00E84D60">
        <w:rPr>
          <w:rFonts w:cs="Arial"/>
          <w:lang w:val="en-GB"/>
        </w:rPr>
        <w:fldChar w:fldCharType="begin">
          <w:fldData xml:space="preserve">PEVuZE5vdGU+PENpdGU+PEF1dGhvcj52YW4gR29vbDwvQXV0aG9yPjxZZWFyPjIwMTA8L1llYXI+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</w:fldData>
        </w:fldChar>
      </w:r>
      <w:r w:rsidR="00E401F4" w:rsidRPr="00E84D60">
        <w:rPr>
          <w:rFonts w:cs="Arial"/>
          <w:lang w:val="en-GB"/>
        </w:rPr>
        <w:instrText xml:space="preserve"> ADDIN EN.CITE </w:instrText>
      </w:r>
      <w:r w:rsidR="00E401F4" w:rsidRPr="00E84D60">
        <w:rPr>
          <w:rFonts w:cs="Arial"/>
          <w:lang w:val="en-GB"/>
        </w:rPr>
        <w:fldChar w:fldCharType="begin">
          <w:fldData xml:space="preserve">PEVuZE5vdGU+PENpdGU+PEF1dGhvcj52YW4gR29vbDwvQXV0aG9yPjxZZWFyPjIwMTA8L1llYXI+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</w:fldData>
        </w:fldChar>
      </w:r>
      <w:r w:rsidR="00E401F4" w:rsidRPr="00E84D60">
        <w:rPr>
          <w:rFonts w:cs="Arial"/>
          <w:lang w:val="en-GB"/>
        </w:rPr>
        <w:instrText xml:space="preserve"> ADDIN EN.CITE.DATA </w:instrText>
      </w:r>
      <w:r w:rsidR="00E401F4" w:rsidRPr="00E84D60">
        <w:rPr>
          <w:rFonts w:cs="Arial"/>
          <w:lang w:val="en-GB"/>
        </w:rPr>
      </w:r>
      <w:r w:rsidR="00E401F4" w:rsidRPr="00E84D60">
        <w:rPr>
          <w:rFonts w:cs="Arial"/>
          <w:lang w:val="en-GB"/>
        </w:rPr>
        <w:fldChar w:fldCharType="end"/>
      </w:r>
      <w:r w:rsidR="00E401F4" w:rsidRPr="00E84D60">
        <w:rPr>
          <w:rFonts w:cs="Arial"/>
          <w:lang w:val="en-GB"/>
        </w:rPr>
      </w:r>
      <w:r w:rsidR="00E401F4" w:rsidRPr="00E84D60">
        <w:rPr>
          <w:rFonts w:cs="Arial"/>
          <w:lang w:val="en-GB"/>
        </w:rPr>
        <w:fldChar w:fldCharType="separate"/>
      </w:r>
      <w:r w:rsidR="00E401F4" w:rsidRPr="00E84D60">
        <w:rPr>
          <w:rFonts w:cs="Arial"/>
          <w:noProof/>
          <w:lang w:val="en-GB"/>
        </w:rPr>
        <w:t>(15-17)</w:t>
      </w:r>
      <w:r w:rsidR="00E401F4" w:rsidRPr="00E84D60">
        <w:rPr>
          <w:rFonts w:cs="Arial"/>
          <w:lang w:val="en-GB"/>
        </w:rPr>
        <w:fldChar w:fldCharType="end"/>
      </w:r>
      <w:r w:rsidR="00AC1C3E" w:rsidRPr="00E84D60">
        <w:rPr>
          <w:rFonts w:cs="Arial"/>
          <w:lang w:val="en-GB"/>
        </w:rPr>
        <w:t>.</w:t>
      </w:r>
      <w:r w:rsidR="00E401F4" w:rsidRPr="00E84D60">
        <w:rPr>
          <w:rFonts w:cs="Arial"/>
          <w:lang w:val="en-GB"/>
        </w:rPr>
        <w:t xml:space="preserve"> Since segmentation and </w:t>
      </w:r>
      <w:proofErr w:type="spellStart"/>
      <w:r w:rsidR="00E401F4" w:rsidRPr="00E84D60">
        <w:rPr>
          <w:rFonts w:cs="Arial"/>
          <w:lang w:val="en-GB"/>
        </w:rPr>
        <w:t>volumetry</w:t>
      </w:r>
      <w:proofErr w:type="spellEnd"/>
      <w:r w:rsidR="00E401F4" w:rsidRPr="00E84D60">
        <w:rPr>
          <w:rFonts w:cs="Arial"/>
          <w:lang w:val="en-GB"/>
        </w:rPr>
        <w:t xml:space="preserve"> of the NBM and basal forebrain cholinergic system was not implemented in whole-brain segmentation pipelines such as </w:t>
      </w:r>
      <w:proofErr w:type="spellStart"/>
      <w:r w:rsidR="00E401F4" w:rsidRPr="00E84D60">
        <w:rPr>
          <w:rFonts w:cs="Arial"/>
          <w:lang w:val="en-GB"/>
        </w:rPr>
        <w:t>Freesurfer</w:t>
      </w:r>
      <w:proofErr w:type="spellEnd"/>
      <w:r w:rsidR="00E401F4" w:rsidRPr="00E84D60">
        <w:rPr>
          <w:rFonts w:cs="Arial"/>
          <w:lang w:val="en-GB"/>
        </w:rPr>
        <w:t xml:space="preserve">, we retrieved </w:t>
      </w:r>
      <w:r w:rsidR="00F04C4D" w:rsidRPr="00E84D60">
        <w:rPr>
          <w:rFonts w:cs="Arial"/>
          <w:lang w:val="en-GB"/>
        </w:rPr>
        <w:t xml:space="preserve">a stereotaxic probabilistic map of the BFCS for selective labelling of the NBM with DARTEL for SPM </w:t>
      </w:r>
      <w:r w:rsidR="00F04C4D" w:rsidRPr="00E84D60">
        <w:rPr>
          <w:rFonts w:cs="Arial"/>
          <w:lang w:val="en-GB"/>
        </w:rPr>
        <w:fldChar w:fldCharType="begin">
          <w:fldData xml:space="preserve">PEVuZE5vdGU+PENpdGU+PEF1dGhvcj5aYWJvcnN6a3k8L0F1dGhvcj48WWVhcj4yMDA4PC9ZZWFy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</w:fldData>
        </w:fldChar>
      </w:r>
      <w:r w:rsidR="001E0B18" w:rsidRPr="00E84D60">
        <w:rPr>
          <w:rFonts w:cs="Arial"/>
          <w:lang w:val="en-GB"/>
        </w:rPr>
        <w:instrText xml:space="preserve"> ADDIN EN.CITE </w:instrText>
      </w:r>
      <w:r w:rsidR="001E0B18" w:rsidRPr="00E84D60">
        <w:rPr>
          <w:rFonts w:cs="Arial"/>
          <w:lang w:val="en-GB"/>
        </w:rPr>
        <w:fldChar w:fldCharType="begin">
          <w:fldData xml:space="preserve">PEVuZE5vdGU+PENpdGU+PEF1dGhvcj5aYWJvcnN6a3k8L0F1dGhvcj48WWVhcj4yMDA4PC9ZZWFy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</w:fldData>
        </w:fldChar>
      </w:r>
      <w:r w:rsidR="001E0B18" w:rsidRPr="00E84D60">
        <w:rPr>
          <w:rFonts w:cs="Arial"/>
          <w:lang w:val="en-GB"/>
        </w:rPr>
        <w:instrText xml:space="preserve"> ADDIN EN.CITE.DATA </w:instrText>
      </w:r>
      <w:r w:rsidR="001E0B18" w:rsidRPr="00E84D60">
        <w:rPr>
          <w:rFonts w:cs="Arial"/>
          <w:lang w:val="en-GB"/>
        </w:rPr>
      </w:r>
      <w:r w:rsidR="001E0B18" w:rsidRPr="00E84D60">
        <w:rPr>
          <w:rFonts w:cs="Arial"/>
          <w:lang w:val="en-GB"/>
        </w:rPr>
        <w:fldChar w:fldCharType="end"/>
      </w:r>
      <w:r w:rsidR="00F04C4D" w:rsidRPr="00E84D60">
        <w:rPr>
          <w:rFonts w:cs="Arial"/>
          <w:lang w:val="en-GB"/>
        </w:rPr>
      </w:r>
      <w:r w:rsidR="00F04C4D" w:rsidRPr="00E84D60">
        <w:rPr>
          <w:rFonts w:cs="Arial"/>
          <w:lang w:val="en-GB"/>
        </w:rPr>
        <w:fldChar w:fldCharType="separate"/>
      </w:r>
      <w:r w:rsidR="001E0B18" w:rsidRPr="00E84D60">
        <w:rPr>
          <w:rFonts w:cs="Arial"/>
          <w:noProof/>
          <w:lang w:val="en-GB"/>
        </w:rPr>
        <w:t>(18, 19)</w:t>
      </w:r>
      <w:r w:rsidR="00F04C4D" w:rsidRPr="00E84D60">
        <w:rPr>
          <w:rFonts w:cs="Arial"/>
          <w:lang w:val="en-GB"/>
        </w:rPr>
        <w:fldChar w:fldCharType="end"/>
      </w:r>
      <w:r w:rsidR="00F04C4D" w:rsidRPr="00E84D60">
        <w:rPr>
          <w:rFonts w:cs="Arial"/>
          <w:lang w:val="en-GB"/>
        </w:rPr>
        <w:t>.</w:t>
      </w:r>
    </w:p>
    <w:p w14:paraId="00666CEA" w14:textId="355911A3" w:rsidR="00092EBA" w:rsidRPr="00E84D60" w:rsidRDefault="00092EBA" w:rsidP="00092EBA">
      <w:pPr>
        <w:rPr>
          <w:rFonts w:cs="Arial"/>
          <w:lang w:val="en-GB"/>
        </w:rPr>
      </w:pPr>
      <w:r w:rsidRPr="00E84D60">
        <w:rPr>
          <w:rFonts w:cs="Arial"/>
          <w:lang w:val="en-GB"/>
        </w:rPr>
        <w:t>SPM12 (</w:t>
      </w:r>
      <w:proofErr w:type="spellStart"/>
      <w:r w:rsidRPr="00E84D60">
        <w:rPr>
          <w:rFonts w:cs="Arial"/>
          <w:lang w:val="en-GB"/>
        </w:rPr>
        <w:t>Wellcome</w:t>
      </w:r>
      <w:proofErr w:type="spellEnd"/>
      <w:r w:rsidRPr="00E84D60">
        <w:rPr>
          <w:rFonts w:cs="Arial"/>
          <w:lang w:val="en-GB"/>
        </w:rPr>
        <w:t xml:space="preserve"> Centre for Human Neuroimaging, UCL, London, UK) in a MATLAB (</w:t>
      </w:r>
      <w:proofErr w:type="spellStart"/>
      <w:r w:rsidRPr="00E84D60">
        <w:rPr>
          <w:rFonts w:cs="Arial"/>
          <w:lang w:val="en-GB"/>
        </w:rPr>
        <w:t>Nattick</w:t>
      </w:r>
      <w:proofErr w:type="spellEnd"/>
      <w:r w:rsidRPr="00E84D60">
        <w:rPr>
          <w:rFonts w:cs="Arial"/>
          <w:lang w:val="en-GB"/>
        </w:rPr>
        <w:t xml:space="preserve">, MA, USA) environment has been used to segment T1w images into partitions of </w:t>
      </w:r>
      <w:r w:rsidR="002648F0" w:rsidRPr="00E84D60">
        <w:rPr>
          <w:rFonts w:cs="Arial"/>
          <w:lang w:val="en-GB"/>
        </w:rPr>
        <w:t>grey</w:t>
      </w:r>
      <w:r w:rsidRPr="00E84D60">
        <w:rPr>
          <w:rFonts w:cs="Arial"/>
          <w:lang w:val="en-GB"/>
        </w:rPr>
        <w:t xml:space="preserve"> and white matter as well as cerebrospinal fluid. Brain volume was calculated from the sum of voxel</w:t>
      </w:r>
      <w:r w:rsidR="00042D92" w:rsidRPr="00E84D60">
        <w:rPr>
          <w:rFonts w:cs="Arial"/>
          <w:lang w:val="en-GB"/>
        </w:rPr>
        <w:t>s</w:t>
      </w:r>
      <w:r w:rsidRPr="00E84D60">
        <w:rPr>
          <w:rFonts w:cs="Arial"/>
          <w:lang w:val="en-GB"/>
        </w:rPr>
        <w:t xml:space="preserve"> in the </w:t>
      </w:r>
      <w:proofErr w:type="spellStart"/>
      <w:r w:rsidR="00042D92" w:rsidRPr="00E84D60">
        <w:rPr>
          <w:rFonts w:cs="Arial"/>
          <w:lang w:val="en-GB"/>
        </w:rPr>
        <w:t>thresholded</w:t>
      </w:r>
      <w:proofErr w:type="spellEnd"/>
      <w:r w:rsidR="00042D92" w:rsidRPr="00E84D60">
        <w:rPr>
          <w:rFonts w:cs="Arial"/>
          <w:lang w:val="en-GB"/>
        </w:rPr>
        <w:t xml:space="preserve"> </w:t>
      </w:r>
      <w:r w:rsidR="002D220C" w:rsidRPr="00E84D60">
        <w:rPr>
          <w:rFonts w:cs="Arial"/>
          <w:lang w:val="en-GB"/>
        </w:rPr>
        <w:t>brain</w:t>
      </w:r>
      <w:r w:rsidRPr="00E84D60">
        <w:rPr>
          <w:rFonts w:cs="Arial"/>
          <w:lang w:val="en-GB"/>
        </w:rPr>
        <w:t xml:space="preserve"> masks</w:t>
      </w:r>
      <w:r w:rsidR="002D220C" w:rsidRPr="00E84D60">
        <w:rPr>
          <w:rFonts w:cs="Arial"/>
          <w:lang w:val="en-GB"/>
        </w:rPr>
        <w:t xml:space="preserve"> generated from summation of </w:t>
      </w:r>
      <w:r w:rsidR="00CA0DA1" w:rsidRPr="00E84D60">
        <w:rPr>
          <w:rFonts w:cs="Arial"/>
          <w:lang w:val="en-GB"/>
        </w:rPr>
        <w:t>grey and white matter voxel masks</w:t>
      </w:r>
      <w:r w:rsidRPr="00E84D60">
        <w:rPr>
          <w:rFonts w:cs="Arial"/>
          <w:lang w:val="en-GB"/>
        </w:rPr>
        <w:t>.</w:t>
      </w:r>
    </w:p>
    <w:p w14:paraId="746CF697" w14:textId="1CD8FF05" w:rsidR="00092EBA" w:rsidRPr="00E84D60" w:rsidRDefault="00092EBA" w:rsidP="00092EBA">
      <w:pPr>
        <w:rPr>
          <w:rFonts w:cs="Arial"/>
          <w:lang w:val="en-GB"/>
        </w:rPr>
      </w:pPr>
      <w:r w:rsidRPr="00E84D60">
        <w:rPr>
          <w:rFonts w:cs="Arial"/>
          <w:lang w:val="en-GB"/>
        </w:rPr>
        <w:t>The</w:t>
      </w:r>
      <w:r w:rsidR="00042D92" w:rsidRPr="00E84D60">
        <w:rPr>
          <w:rFonts w:cs="Arial"/>
          <w:lang w:val="en-GB"/>
        </w:rPr>
        <w:t xml:space="preserve"> segmented grey and white matter</w:t>
      </w:r>
      <w:r w:rsidRPr="00E84D60">
        <w:rPr>
          <w:rFonts w:cs="Arial"/>
          <w:lang w:val="en-GB"/>
        </w:rPr>
        <w:t xml:space="preserve"> images were further </w:t>
      </w:r>
      <w:r w:rsidR="00141157" w:rsidRPr="00E84D60">
        <w:rPr>
          <w:rFonts w:cs="Arial"/>
          <w:lang w:val="en-GB"/>
        </w:rPr>
        <w:t>fed into</w:t>
      </w:r>
      <w:r w:rsidRPr="00E84D60">
        <w:rPr>
          <w:rFonts w:cs="Arial"/>
          <w:lang w:val="en-GB"/>
        </w:rPr>
        <w:t xml:space="preserve"> DARTEL</w:t>
      </w:r>
      <w:r w:rsidR="00C80CD0" w:rsidRPr="00E84D60">
        <w:rPr>
          <w:rFonts w:cs="Arial"/>
          <w:lang w:val="en-GB"/>
        </w:rPr>
        <w:fldChar w:fldCharType="begin"/>
      </w:r>
      <w:r w:rsidR="001E0B18" w:rsidRPr="00E84D60">
        <w:rPr>
          <w:rFonts w:cs="Arial"/>
          <w:lang w:val="en-GB"/>
        </w:rPr>
        <w:instrText xml:space="preserve"> ADDIN EN.CITE &lt;EndNote&gt;&lt;Cite&gt;&lt;Author&gt;Ashburner&lt;/Author&gt;&lt;Year&gt;2007&lt;/Year&gt;&lt;RecNum&gt;12&lt;/RecNum&gt;&lt;DisplayText&gt;(20)&lt;/DisplayText&gt;&lt;record&gt;&lt;rec-number&gt;12&lt;/rec-number&gt;&lt;foreign-keys&gt;&lt;key app="EN" db-id="pvvz0axeqre2t2ef2vix2sz2w0atx5a5z9r0" timestamp="1752396226"&gt;12&lt;/key&gt;&lt;/foreign-keys&gt;&lt;ref-type name="Journal Article"&gt;17&lt;/ref-type&gt;&lt;contributors&gt;&lt;authors&gt;&lt;author&gt;Ashburner, J.&lt;/author&gt;&lt;/authors&gt;&lt;/contributors&gt;&lt;auth-address&gt;Wellcome Trust Centre for Neuroimaging, 12 Queen Square, London, UK. j.ashburner@fil.ion.ac.uk&lt;/auth-address&gt;&lt;titles&gt;&lt;title&gt;A fast diffeomorphic image registration algorithm&lt;/title&gt;&lt;secondary-title&gt;Neuroimage&lt;/secondary-title&gt;&lt;/titles&gt;&lt;periodical&gt;&lt;full-title&gt;Neuroimage&lt;/full-title&gt;&lt;/periodical&gt;&lt;pages&gt;95-113&lt;/pages&gt;&lt;volume&gt;38&lt;/volume&gt;&lt;number&gt;1&lt;/number&gt;&lt;edition&gt;20070718&lt;/edition&gt;&lt;keywords&gt;&lt;keyword&gt;*Algorithms&lt;/keyword&gt;&lt;keyword&gt;Artificial Intelligence&lt;/keyword&gt;&lt;keyword&gt;Brain/*anatomy &amp;amp; histology&lt;/keyword&gt;&lt;keyword&gt;Humans&lt;/keyword&gt;&lt;keyword&gt;Image Enhancement/methods&lt;/keyword&gt;&lt;keyword&gt;Image Interpretation, Computer-Assisted/*methods&lt;/keyword&gt;&lt;keyword&gt;Imaging, Three-Dimensional/*methods&lt;/keyword&gt;&lt;keyword&gt;Magnetic Resonance Imaging/*methods&lt;/keyword&gt;&lt;keyword&gt;Pattern Recognition, Automated/*methods&lt;/keyword&gt;&lt;keyword&gt;Reproducibility of Results&lt;/keyword&gt;&lt;keyword&gt;Sensitivity and Specificity&lt;/keyword&gt;&lt;keyword&gt;*Subtraction Technique&lt;/keyword&gt;&lt;/keywords&gt;&lt;dates&gt;&lt;year&gt;2007&lt;/year&gt;&lt;pub-dates&gt;&lt;date&gt;Oct 15&lt;/date&gt;&lt;/pub-dates&gt;&lt;/dates&gt;&lt;isbn&gt;1053-8119 (Print)&amp;#xD;1053-8119 (Linking)&lt;/isbn&gt;&lt;accession-num&gt;17761438&lt;/accession-num&gt;&lt;urls&gt;&lt;related-urls&gt;&lt;url&gt;https://www.ncbi.nlm.nih.gov/pubmed/17761438&lt;/url&gt;&lt;/related-urls&gt;&lt;/urls&gt;&lt;electronic-resource-num&gt;10.1016/j.neuroimage.2007.07.007&lt;/electronic-resource-num&gt;&lt;remote-database-name&gt;Medline&lt;/remote-database-name&gt;&lt;remote-database-provider&gt;NLM&lt;/remote-database-provider&gt;&lt;/record&gt;&lt;/Cite&gt;&lt;/EndNote&gt;</w:instrText>
      </w:r>
      <w:r w:rsidR="00C80CD0" w:rsidRPr="00E84D60">
        <w:rPr>
          <w:rFonts w:cs="Arial"/>
          <w:lang w:val="en-GB"/>
        </w:rPr>
        <w:fldChar w:fldCharType="separate"/>
      </w:r>
      <w:r w:rsidR="001E0B18" w:rsidRPr="00E84D60">
        <w:rPr>
          <w:rFonts w:cs="Arial"/>
          <w:noProof/>
          <w:lang w:val="en-GB"/>
        </w:rPr>
        <w:t>(20)</w:t>
      </w:r>
      <w:r w:rsidR="00C80CD0" w:rsidRPr="00E84D60">
        <w:rPr>
          <w:rFonts w:cs="Arial"/>
          <w:lang w:val="en-GB"/>
        </w:rPr>
        <w:fldChar w:fldCharType="end"/>
      </w:r>
      <w:r w:rsidRPr="00E84D60">
        <w:rPr>
          <w:rFonts w:cs="Arial"/>
          <w:lang w:val="en-GB"/>
        </w:rPr>
        <w:t xml:space="preserve"> </w:t>
      </w:r>
      <w:r w:rsidR="007E2A09" w:rsidRPr="00E84D60">
        <w:rPr>
          <w:rFonts w:cs="Arial"/>
          <w:lang w:val="en-GB"/>
        </w:rPr>
        <w:t xml:space="preserve">to generate a </w:t>
      </w:r>
      <w:proofErr w:type="spellStart"/>
      <w:r w:rsidR="007E2A09" w:rsidRPr="00E84D60">
        <w:rPr>
          <w:rFonts w:cs="Arial"/>
          <w:lang w:val="en-GB"/>
        </w:rPr>
        <w:t>BioCog</w:t>
      </w:r>
      <w:proofErr w:type="spellEnd"/>
      <w:r w:rsidR="007E2A09" w:rsidRPr="00E84D60">
        <w:rPr>
          <w:rFonts w:cs="Arial"/>
          <w:lang w:val="en-GB"/>
        </w:rPr>
        <w:t>-specific template</w:t>
      </w:r>
      <w:r w:rsidRPr="00E84D60">
        <w:rPr>
          <w:rFonts w:cs="Arial"/>
          <w:lang w:val="en-GB"/>
        </w:rPr>
        <w:t>. The procedure was repeated for a probabilistic atlas of the BFCS</w:t>
      </w:r>
      <w:r w:rsidR="00F04C4D" w:rsidRPr="00E84D60">
        <w:rPr>
          <w:rFonts w:cs="Arial"/>
          <w:lang w:val="en-GB"/>
        </w:rPr>
        <w:t xml:space="preserve"> </w:t>
      </w:r>
      <w:r w:rsidR="0075289A" w:rsidRPr="00E84D60">
        <w:rPr>
          <w:rFonts w:cs="Arial"/>
          <w:lang w:val="en-GB"/>
        </w:rPr>
        <w:fldChar w:fldCharType="begin"/>
      </w:r>
      <w:r w:rsidR="00F04C4D" w:rsidRPr="00E84D60">
        <w:rPr>
          <w:rFonts w:cs="Arial"/>
          <w:lang w:val="en-GB"/>
        </w:rPr>
        <w:instrText xml:space="preserve"> ADDIN EN.CITE &lt;EndNote&gt;&lt;Cite&gt;&lt;Author&gt;Zaborszky&lt;/Author&gt;&lt;Year&gt;2008&lt;/Year&gt;&lt;RecNum&gt;13&lt;/RecNum&gt;&lt;DisplayText&gt;(18)&lt;/DisplayText&gt;&lt;record&gt;&lt;rec-number&gt;13&lt;/rec-number&gt;&lt;foreign-keys&gt;&lt;key app="EN" db-id="pvvz0axeqre2t2ef2vix2sz2w0atx5a5z9r0" timestamp="1752396226"&gt;13&lt;/key&gt;&lt;/foreign-keys&gt;&lt;ref-type name="Journal Article"&gt;17&lt;/ref-type&gt;&lt;contributors&gt;&lt;authors&gt;&lt;author&gt;Zaborszky, L.&lt;/author&gt;&lt;author&gt;Hoemke, L.&lt;/author&gt;&lt;author&gt;Mohlberg, H.&lt;/author&gt;&lt;author&gt;Schleicher, A.&lt;/author&gt;&lt;author&gt;Amunts, K.&lt;/author&gt;&lt;author&gt;Zilles, K.&lt;/author&gt;&lt;/authors&gt;&lt;/contributors&gt;&lt;auth-address&gt;Center for Molecular and Behavioral Neuroscience, Rutgers, The State University of New Jersey, Newark, NJ 07102, USA. laszloz@andromeda.rutgers.edu&lt;/auth-address&gt;&lt;titles&gt;&lt;title&gt;Stereotaxic probabilistic maps of the magnocellular cell groups in human basal forebrain&lt;/title&gt;&lt;secondary-title&gt;Neuroimage&lt;/secondary-title&gt;&lt;/titles&gt;&lt;periodical&gt;&lt;full-title&gt;Neuroimage&lt;/full-title&gt;&lt;/periodical&gt;&lt;pages&gt;1127-41&lt;/pages&gt;&lt;volume&gt;42&lt;/volume&gt;&lt;number&gt;3&lt;/number&gt;&lt;edition&gt;20080607&lt;/edition&gt;&lt;keywords&gt;&lt;keyword&gt;Adult&lt;/keyword&gt;&lt;keyword&gt;Aged&lt;/keyword&gt;&lt;keyword&gt;Female&lt;/keyword&gt;&lt;keyword&gt;Humans&lt;/keyword&gt;&lt;keyword&gt;*Imaging, Three-Dimensional&lt;/keyword&gt;&lt;keyword&gt;Male&lt;/keyword&gt;&lt;keyword&gt;Middle Aged&lt;/keyword&gt;&lt;keyword&gt;Neurons/*cytology&lt;/keyword&gt;&lt;keyword&gt;Prosencephalon/*cytology&lt;/keyword&gt;&lt;/keywords&gt;&lt;dates&gt;&lt;year&gt;2008&lt;/year&gt;&lt;pub-dates&gt;&lt;date&gt;Sep 1&lt;/date&gt;&lt;/pub-dates&gt;&lt;/dates&gt;&lt;isbn&gt;1095-9572 (Electronic)&amp;#xD;1053-8119 (Linking)&lt;/isbn&gt;&lt;accession-num&gt;18585468&lt;/accession-num&gt;&lt;urls&gt;&lt;related-urls&gt;&lt;url&gt;https://www.ncbi.nlm.nih.gov/pubmed/18585468&lt;/url&gt;&lt;/related-urls&gt;&lt;/urls&gt;&lt;custom2&gt;PMC2577158&lt;/custom2&gt;&lt;electronic-resource-num&gt;10.1016/j.neuroimage.2008.05.055&lt;/electronic-resource-num&gt;&lt;remote-database-name&gt;Medline&lt;/remote-database-name&gt;&lt;remote-database-provider&gt;NLM&lt;/remote-database-provider&gt;&lt;/record&gt;&lt;/Cite&gt;&lt;/EndNote&gt;</w:instrText>
      </w:r>
      <w:r w:rsidR="0075289A" w:rsidRPr="00E84D60">
        <w:rPr>
          <w:rFonts w:cs="Arial"/>
          <w:lang w:val="en-GB"/>
        </w:rPr>
        <w:fldChar w:fldCharType="separate"/>
      </w:r>
      <w:r w:rsidR="00F04C4D" w:rsidRPr="00E84D60">
        <w:rPr>
          <w:rFonts w:cs="Arial"/>
          <w:noProof/>
          <w:lang w:val="en-GB"/>
        </w:rPr>
        <w:t>(18)</w:t>
      </w:r>
      <w:r w:rsidR="0075289A" w:rsidRPr="00E84D60">
        <w:rPr>
          <w:rFonts w:cs="Arial"/>
          <w:lang w:val="en-GB"/>
        </w:rPr>
        <w:fldChar w:fldCharType="end"/>
      </w:r>
      <w:r w:rsidRPr="00E84D60">
        <w:rPr>
          <w:rFonts w:cs="Arial"/>
          <w:lang w:val="en-GB"/>
        </w:rPr>
        <w:t xml:space="preserve">. The resulting DARTEL flow fields were used to label the basal forebrain of each patient and calculate the volume of the whole BFCS as well as the </w:t>
      </w:r>
      <w:r w:rsidR="00F04C4D" w:rsidRPr="00E84D60">
        <w:rPr>
          <w:rFonts w:cs="Arial"/>
          <w:lang w:val="en-GB"/>
        </w:rPr>
        <w:t>NBM</w:t>
      </w:r>
      <w:r w:rsidRPr="00E84D60">
        <w:rPr>
          <w:rFonts w:cs="Arial"/>
          <w:lang w:val="en-GB"/>
        </w:rPr>
        <w:t xml:space="preserve"> corresponding to regions Ch4 and Ch4p. The method has been previously described</w:t>
      </w:r>
      <w:r w:rsidR="0075289A" w:rsidRPr="00E84D60">
        <w:rPr>
          <w:rFonts w:cs="Arial"/>
          <w:lang w:val="en-GB"/>
        </w:rPr>
        <w:fldChar w:fldCharType="begin">
          <w:fldData xml:space="preserve">PEVuZE5vdGU+PENpdGU+PEF1dGhvcj5MYW1tZXJzPC9BdXRob3I+PFllYXI+MjAxODwvWWVhcj48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</w:fldData>
        </w:fldChar>
      </w:r>
      <w:r w:rsidR="001E0B18" w:rsidRPr="00E84D60">
        <w:rPr>
          <w:rFonts w:cs="Arial"/>
          <w:lang w:val="en-GB"/>
        </w:rPr>
        <w:instrText xml:space="preserve"> ADDIN EN.CITE </w:instrText>
      </w:r>
      <w:r w:rsidR="001E0B18" w:rsidRPr="00E84D60">
        <w:rPr>
          <w:rFonts w:cs="Arial"/>
          <w:lang w:val="en-GB"/>
        </w:rPr>
        <w:fldChar w:fldCharType="begin">
          <w:fldData xml:space="preserve">PEVuZE5vdGU+PENpdGU+PEF1dGhvcj5MYW1tZXJzPC9BdXRob3I+PFllYXI+MjAxODwvWWVhcj48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</w:fldData>
        </w:fldChar>
      </w:r>
      <w:r w:rsidR="001E0B18" w:rsidRPr="00E84D60">
        <w:rPr>
          <w:rFonts w:cs="Arial"/>
          <w:lang w:val="en-GB"/>
        </w:rPr>
        <w:instrText xml:space="preserve"> ADDIN EN.CITE.DATA </w:instrText>
      </w:r>
      <w:r w:rsidR="001E0B18" w:rsidRPr="00E84D60">
        <w:rPr>
          <w:rFonts w:cs="Arial"/>
          <w:lang w:val="en-GB"/>
        </w:rPr>
      </w:r>
      <w:r w:rsidR="001E0B18" w:rsidRPr="00E84D60">
        <w:rPr>
          <w:rFonts w:cs="Arial"/>
          <w:lang w:val="en-GB"/>
        </w:rPr>
        <w:fldChar w:fldCharType="end"/>
      </w:r>
      <w:r w:rsidR="0075289A" w:rsidRPr="00E84D60">
        <w:rPr>
          <w:rFonts w:cs="Arial"/>
          <w:lang w:val="en-GB"/>
        </w:rPr>
      </w:r>
      <w:r w:rsidR="0075289A" w:rsidRPr="00E84D60">
        <w:rPr>
          <w:rFonts w:cs="Arial"/>
          <w:lang w:val="en-GB"/>
        </w:rPr>
        <w:fldChar w:fldCharType="separate"/>
      </w:r>
      <w:r w:rsidR="001E0B18" w:rsidRPr="00E84D60">
        <w:rPr>
          <w:rFonts w:cs="Arial"/>
          <w:noProof/>
          <w:lang w:val="en-GB"/>
        </w:rPr>
        <w:t>(21)</w:t>
      </w:r>
      <w:r w:rsidR="0075289A" w:rsidRPr="00E84D60">
        <w:rPr>
          <w:rFonts w:cs="Arial"/>
          <w:lang w:val="en-GB"/>
        </w:rPr>
        <w:fldChar w:fldCharType="end"/>
      </w:r>
      <w:r w:rsidRPr="00E84D60">
        <w:rPr>
          <w:rFonts w:cs="Arial"/>
          <w:lang w:val="en-GB"/>
        </w:rPr>
        <w:t>.</w:t>
      </w:r>
    </w:p>
    <w:p w14:paraId="133CF7CB" w14:textId="77777777" w:rsidR="00092EBA" w:rsidRPr="00E84D60" w:rsidRDefault="00092EBA" w:rsidP="00082D2D">
      <w:pPr>
        <w:pStyle w:val="berschrift4"/>
        <w:numPr>
          <w:ilvl w:val="3"/>
          <w:numId w:val="2"/>
        </w:numPr>
        <w:rPr>
          <w:rFonts w:cs="Arial"/>
          <w:lang w:val="en-GB"/>
        </w:rPr>
      </w:pPr>
      <w:r w:rsidRPr="00E84D60">
        <w:rPr>
          <w:rFonts w:cs="Arial"/>
          <w:lang w:val="en-GB"/>
        </w:rPr>
        <w:t>Diffusion Tensor Imaging</w:t>
      </w:r>
    </w:p>
    <w:p w14:paraId="24FAEF0E" w14:textId="6A04CA01" w:rsidR="00092EBA" w:rsidRPr="00E84D60" w:rsidRDefault="00092EBA" w:rsidP="00C65617">
      <w:pPr>
        <w:rPr>
          <w:rFonts w:cs="Arial"/>
          <w:lang w:val="en-GB"/>
        </w:rPr>
      </w:pPr>
      <w:r w:rsidRPr="00E84D60">
        <w:rPr>
          <w:rFonts w:cs="Arial"/>
          <w:lang w:val="en-GB"/>
        </w:rPr>
        <w:t xml:space="preserve">Diffusion weighted images were corrected for </w:t>
      </w:r>
      <w:proofErr w:type="spellStart"/>
      <w:r w:rsidRPr="00E84D60">
        <w:rPr>
          <w:rFonts w:cs="Arial"/>
          <w:lang w:val="en-GB"/>
        </w:rPr>
        <w:t>artifacts</w:t>
      </w:r>
      <w:proofErr w:type="spellEnd"/>
      <w:r w:rsidRPr="00E84D60">
        <w:rPr>
          <w:rFonts w:cs="Arial"/>
          <w:lang w:val="en-GB"/>
        </w:rPr>
        <w:t xml:space="preserve"> including denoised via MPPCA, Gibbs ringing removal eddy current and head motion correction, and bias-field correctio</w:t>
      </w:r>
      <w:r w:rsidR="001C774C" w:rsidRPr="00E84D60">
        <w:rPr>
          <w:rFonts w:cs="Arial"/>
          <w:lang w:val="en-GB"/>
        </w:rPr>
        <w:t>n</w:t>
      </w:r>
      <w:r w:rsidR="001C774C" w:rsidRPr="00E84D60">
        <w:rPr>
          <w:rFonts w:cs="Arial"/>
          <w:lang w:val="en-GB"/>
        </w:rPr>
        <w:fldChar w:fldCharType="begin">
          <w:fldData xml:space="preserve">PEVuZE5vdGU+PENpdGU+PEF1dGhvcj5WZXJhYXJ0PC9BdXRob3I+PFllYXI+MjAxNjwvWWVhcj48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</w:fldData>
        </w:fldChar>
      </w:r>
      <w:r w:rsidR="001E0B18" w:rsidRPr="00E84D60">
        <w:rPr>
          <w:rFonts w:cs="Arial"/>
          <w:lang w:val="en-GB"/>
        </w:rPr>
        <w:instrText xml:space="preserve"> ADDIN EN.CITE </w:instrText>
      </w:r>
      <w:r w:rsidR="001E0B18" w:rsidRPr="00E84D60">
        <w:rPr>
          <w:rFonts w:cs="Arial"/>
          <w:lang w:val="en-GB"/>
        </w:rPr>
        <w:fldChar w:fldCharType="begin">
          <w:fldData xml:space="preserve">PEVuZE5vdGU+PENpdGU+PEF1dGhvcj5WZXJhYXJ0PC9BdXRob3I+PFllYXI+MjAxNjwvWWVhcj48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</w:fldData>
        </w:fldChar>
      </w:r>
      <w:r w:rsidR="001E0B18" w:rsidRPr="00E84D60">
        <w:rPr>
          <w:rFonts w:cs="Arial"/>
          <w:lang w:val="en-GB"/>
        </w:rPr>
        <w:instrText xml:space="preserve"> ADDIN EN.CITE.DATA </w:instrText>
      </w:r>
      <w:r w:rsidR="001E0B18" w:rsidRPr="00E84D60">
        <w:rPr>
          <w:rFonts w:cs="Arial"/>
          <w:lang w:val="en-GB"/>
        </w:rPr>
      </w:r>
      <w:r w:rsidR="001E0B18" w:rsidRPr="00E84D60">
        <w:rPr>
          <w:rFonts w:cs="Arial"/>
          <w:lang w:val="en-GB"/>
        </w:rPr>
        <w:fldChar w:fldCharType="end"/>
      </w:r>
      <w:r w:rsidR="001C774C" w:rsidRPr="00E84D60">
        <w:rPr>
          <w:rFonts w:cs="Arial"/>
          <w:lang w:val="en-GB"/>
        </w:rPr>
      </w:r>
      <w:r w:rsidR="001C774C" w:rsidRPr="00E84D60">
        <w:rPr>
          <w:rFonts w:cs="Arial"/>
          <w:lang w:val="en-GB"/>
        </w:rPr>
        <w:fldChar w:fldCharType="separate"/>
      </w:r>
      <w:r w:rsidR="001E0B18" w:rsidRPr="00E84D60">
        <w:rPr>
          <w:rFonts w:cs="Arial"/>
          <w:noProof/>
          <w:lang w:val="en-GB"/>
        </w:rPr>
        <w:t>(22-26)</w:t>
      </w:r>
      <w:r w:rsidR="001C774C" w:rsidRPr="00E84D60">
        <w:rPr>
          <w:rFonts w:cs="Arial"/>
          <w:lang w:val="en-GB"/>
        </w:rPr>
        <w:fldChar w:fldCharType="end"/>
      </w:r>
      <w:r w:rsidR="001C774C" w:rsidRPr="00E84D60">
        <w:rPr>
          <w:rFonts w:cs="Arial"/>
          <w:lang w:val="en-GB"/>
        </w:rPr>
        <w:t>. F</w:t>
      </w:r>
      <w:r w:rsidRPr="00E84D60">
        <w:rPr>
          <w:rFonts w:cs="Arial"/>
          <w:lang w:val="en-GB"/>
        </w:rPr>
        <w:t>ractional anisotropy (FA) and mean diffusivity (MD) maps were calculated with weighted least-squares tensor fitting</w:t>
      </w:r>
      <w:r w:rsidR="001E0B18" w:rsidRPr="00E84D60">
        <w:rPr>
          <w:rFonts w:cs="Arial"/>
          <w:lang w:val="en-GB"/>
        </w:rPr>
        <w:t xml:space="preserve"> </w:t>
      </w:r>
      <w:r w:rsidR="008320AA" w:rsidRPr="00E84D60">
        <w:rPr>
          <w:rFonts w:cs="Arial"/>
          <w:lang w:val="en-GB"/>
        </w:rPr>
        <w:fldChar w:fldCharType="begin">
          <w:fldData xml:space="preserve">PEVuZE5vdGU+PENpdGU+PEF1dGhvcj5TbWl0aDwvQXV0aG9yPjxZZWFyPjIwMDQ8L1llYXI+PFJl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</w:fldData>
        </w:fldChar>
      </w:r>
      <w:r w:rsidR="001E0B18" w:rsidRPr="00E84D60">
        <w:rPr>
          <w:rFonts w:cs="Arial"/>
          <w:lang w:val="en-GB"/>
        </w:rPr>
        <w:instrText xml:space="preserve"> ADDIN EN.CITE </w:instrText>
      </w:r>
      <w:r w:rsidR="001E0B18" w:rsidRPr="00E84D60">
        <w:rPr>
          <w:rFonts w:cs="Arial"/>
          <w:lang w:val="en-GB"/>
        </w:rPr>
        <w:fldChar w:fldCharType="begin">
          <w:fldData xml:space="preserve">PEVuZE5vdGU+PENpdGU+PEF1dGhvcj5TbWl0aDwvQXV0aG9yPjxZZWFyPjIwMDQ8L1llYXI+PFJl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</w:fldData>
        </w:fldChar>
      </w:r>
      <w:r w:rsidR="001E0B18" w:rsidRPr="00E84D60">
        <w:rPr>
          <w:rFonts w:cs="Arial"/>
          <w:lang w:val="en-GB"/>
        </w:rPr>
        <w:instrText xml:space="preserve"> ADDIN EN.CITE.DATA </w:instrText>
      </w:r>
      <w:r w:rsidR="001E0B18" w:rsidRPr="00E84D60">
        <w:rPr>
          <w:rFonts w:cs="Arial"/>
          <w:lang w:val="en-GB"/>
        </w:rPr>
      </w:r>
      <w:r w:rsidR="001E0B18" w:rsidRPr="00E84D60">
        <w:rPr>
          <w:rFonts w:cs="Arial"/>
          <w:lang w:val="en-GB"/>
        </w:rPr>
        <w:fldChar w:fldCharType="end"/>
      </w:r>
      <w:r w:rsidR="008320AA" w:rsidRPr="00E84D60">
        <w:rPr>
          <w:rFonts w:cs="Arial"/>
          <w:lang w:val="en-GB"/>
        </w:rPr>
      </w:r>
      <w:r w:rsidR="008320AA" w:rsidRPr="00E84D60">
        <w:rPr>
          <w:rFonts w:cs="Arial"/>
          <w:lang w:val="en-GB"/>
        </w:rPr>
        <w:fldChar w:fldCharType="separate"/>
      </w:r>
      <w:r w:rsidR="001E0B18" w:rsidRPr="00E84D60">
        <w:rPr>
          <w:rFonts w:cs="Arial"/>
          <w:noProof/>
          <w:lang w:val="en-GB"/>
        </w:rPr>
        <w:t>(27)</w:t>
      </w:r>
      <w:r w:rsidR="008320AA" w:rsidRPr="00E84D60">
        <w:rPr>
          <w:rFonts w:cs="Arial"/>
          <w:lang w:val="en-GB"/>
        </w:rPr>
        <w:fldChar w:fldCharType="end"/>
      </w:r>
      <w:r w:rsidR="008320AA" w:rsidRPr="00E84D60">
        <w:rPr>
          <w:rFonts w:cs="Arial"/>
          <w:lang w:val="en-GB"/>
        </w:rPr>
        <w:t>.</w:t>
      </w:r>
    </w:p>
    <w:p w14:paraId="49B1AA6D" w14:textId="20FAE21F" w:rsidR="00092EBA" w:rsidRPr="00E84D60" w:rsidRDefault="00092EBA" w:rsidP="00092EBA">
      <w:pPr>
        <w:rPr>
          <w:rFonts w:cs="Arial"/>
          <w:lang w:val="en-GB"/>
        </w:rPr>
      </w:pPr>
      <w:r w:rsidRPr="00E84D60">
        <w:rPr>
          <w:rFonts w:cs="Arial"/>
          <w:lang w:val="en-GB"/>
        </w:rPr>
        <w:t>To parcellate whit</w:t>
      </w:r>
      <w:r w:rsidR="002B57BD" w:rsidRPr="00E84D60">
        <w:rPr>
          <w:rFonts w:cs="Arial"/>
          <w:lang w:val="en-GB"/>
        </w:rPr>
        <w:t>e</w:t>
      </w:r>
      <w:r w:rsidRPr="00E84D60">
        <w:rPr>
          <w:rFonts w:cs="Arial"/>
          <w:lang w:val="en-GB"/>
        </w:rPr>
        <w:t xml:space="preserve"> matter, we used </w:t>
      </w:r>
      <w:proofErr w:type="spellStart"/>
      <w:r w:rsidRPr="00E84D60">
        <w:rPr>
          <w:rFonts w:cs="Arial"/>
          <w:lang w:val="en-GB"/>
        </w:rPr>
        <w:t>TractSeg</w:t>
      </w:r>
      <w:proofErr w:type="spellEnd"/>
      <w:r w:rsidRPr="00E84D60">
        <w:rPr>
          <w:rFonts w:cs="Arial"/>
          <w:lang w:val="en-GB"/>
        </w:rPr>
        <w:t xml:space="preserve"> which segments tracts using a fully convolutional neural network (FCNN) utilizing fields of </w:t>
      </w:r>
      <w:r w:rsidR="002648F0" w:rsidRPr="00E84D60">
        <w:rPr>
          <w:rFonts w:cs="Arial"/>
          <w:lang w:val="en-GB"/>
        </w:rPr>
        <w:t>fibre</w:t>
      </w:r>
      <w:r w:rsidRPr="00E84D60">
        <w:rPr>
          <w:rFonts w:cs="Arial"/>
          <w:lang w:val="en-GB"/>
        </w:rPr>
        <w:t xml:space="preserve"> orientation distribution factors (</w:t>
      </w:r>
      <w:proofErr w:type="spellStart"/>
      <w:r w:rsidRPr="00E84D60">
        <w:rPr>
          <w:rFonts w:cs="Arial"/>
          <w:lang w:val="en-GB"/>
        </w:rPr>
        <w:t>fODF</w:t>
      </w:r>
      <w:proofErr w:type="spellEnd"/>
      <w:r w:rsidRPr="00E84D60">
        <w:rPr>
          <w:rFonts w:cs="Arial"/>
          <w:lang w:val="en-GB"/>
        </w:rPr>
        <w:t xml:space="preserve">) peaks. </w:t>
      </w:r>
      <w:proofErr w:type="spellStart"/>
      <w:r w:rsidRPr="00E84D60">
        <w:rPr>
          <w:rFonts w:cs="Arial"/>
          <w:lang w:val="en-GB"/>
        </w:rPr>
        <w:t>TractSeg</w:t>
      </w:r>
      <w:proofErr w:type="spellEnd"/>
      <w:r w:rsidRPr="00E84D60">
        <w:rPr>
          <w:rFonts w:cs="Arial"/>
          <w:lang w:val="en-GB"/>
        </w:rPr>
        <w:t xml:space="preserve"> takes as input the three principal </w:t>
      </w:r>
      <w:r w:rsidR="002648F0" w:rsidRPr="00E84D60">
        <w:rPr>
          <w:rFonts w:cs="Arial"/>
          <w:lang w:val="en-GB"/>
        </w:rPr>
        <w:t>fibre</w:t>
      </w:r>
      <w:r w:rsidRPr="00E84D60">
        <w:rPr>
          <w:rFonts w:cs="Arial"/>
          <w:lang w:val="en-GB"/>
        </w:rPr>
        <w:t xml:space="preserve"> directions per voxel, adding up to nine input channels -three per principal direction. The principal directions were extracted using the multi-shell multi-tissue constrained spherical deconvolution (CSD) and peak extraction available in </w:t>
      </w:r>
      <w:proofErr w:type="spellStart"/>
      <w:r w:rsidRPr="00E84D60">
        <w:rPr>
          <w:rFonts w:cs="Arial"/>
          <w:lang w:val="en-GB"/>
        </w:rPr>
        <w:t>MRtri</w:t>
      </w:r>
      <w:r w:rsidR="00F72F5A" w:rsidRPr="00E84D60">
        <w:rPr>
          <w:rFonts w:cs="Arial"/>
          <w:lang w:val="en-GB"/>
        </w:rPr>
        <w:t>x</w:t>
      </w:r>
      <w:proofErr w:type="spellEnd"/>
      <w:r w:rsidR="00F72F5A" w:rsidRPr="00E84D60">
        <w:rPr>
          <w:rFonts w:cs="Arial"/>
          <w:lang w:val="en-GB"/>
        </w:rPr>
        <w:fldChar w:fldCharType="begin">
          <w:fldData xml:space="preserve">PEVuZE5vdGU+PENpdGU+PEF1dGhvcj5KZXVyaXNzZW48L0F1dGhvcj48WWVhcj4yMDE0PC9ZZWFy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</w:fldData>
        </w:fldChar>
      </w:r>
      <w:r w:rsidR="001E0B18" w:rsidRPr="00E84D60">
        <w:rPr>
          <w:rFonts w:cs="Arial"/>
          <w:lang w:val="en-GB"/>
        </w:rPr>
        <w:instrText xml:space="preserve"> ADDIN EN.CITE </w:instrText>
      </w:r>
      <w:r w:rsidR="001E0B18" w:rsidRPr="00E84D60">
        <w:rPr>
          <w:rFonts w:cs="Arial"/>
          <w:lang w:val="en-GB"/>
        </w:rPr>
        <w:fldChar w:fldCharType="begin">
          <w:fldData xml:space="preserve">PEVuZE5vdGU+PENpdGU+PEF1dGhvcj5KZXVyaXNzZW48L0F1dGhvcj48WWVhcj4yMDE0PC9ZZWFy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</w:fldData>
        </w:fldChar>
      </w:r>
      <w:r w:rsidR="001E0B18" w:rsidRPr="00E84D60">
        <w:rPr>
          <w:rFonts w:cs="Arial"/>
          <w:lang w:val="en-GB"/>
        </w:rPr>
        <w:instrText xml:space="preserve"> ADDIN EN.CITE.DATA </w:instrText>
      </w:r>
      <w:r w:rsidR="001E0B18" w:rsidRPr="00E84D60">
        <w:rPr>
          <w:rFonts w:cs="Arial"/>
          <w:lang w:val="en-GB"/>
        </w:rPr>
      </w:r>
      <w:r w:rsidR="001E0B18" w:rsidRPr="00E84D60">
        <w:rPr>
          <w:rFonts w:cs="Arial"/>
          <w:lang w:val="en-GB"/>
        </w:rPr>
        <w:fldChar w:fldCharType="end"/>
      </w:r>
      <w:r w:rsidR="00F72F5A" w:rsidRPr="00E84D60">
        <w:rPr>
          <w:rFonts w:cs="Arial"/>
          <w:lang w:val="en-GB"/>
        </w:rPr>
      </w:r>
      <w:r w:rsidR="00F72F5A" w:rsidRPr="00E84D60">
        <w:rPr>
          <w:rFonts w:cs="Arial"/>
          <w:lang w:val="en-GB"/>
        </w:rPr>
        <w:fldChar w:fldCharType="separate"/>
      </w:r>
      <w:r w:rsidR="001E0B18" w:rsidRPr="00E84D60">
        <w:rPr>
          <w:rFonts w:cs="Arial"/>
          <w:noProof/>
          <w:lang w:val="en-GB"/>
        </w:rPr>
        <w:t>(26, 27)</w:t>
      </w:r>
      <w:r w:rsidR="00F72F5A" w:rsidRPr="00E84D60">
        <w:rPr>
          <w:rFonts w:cs="Arial"/>
          <w:lang w:val="en-GB"/>
        </w:rPr>
        <w:fldChar w:fldCharType="end"/>
      </w:r>
      <w:r w:rsidRPr="00E84D60">
        <w:rPr>
          <w:rFonts w:cs="Arial"/>
          <w:lang w:val="en-GB"/>
        </w:rPr>
        <w:t>. A 2D encoder-decoder FCNN then produces one tract probability image for each orientation (coronal, axial, sagittal) and for each tract. The 2D encoder-decoder FCNN architecture was inspired by the U-Net encoder-decoder architecture previously propose</w:t>
      </w:r>
      <w:r w:rsidR="00F72F5A" w:rsidRPr="00E84D60">
        <w:rPr>
          <w:rFonts w:cs="Arial"/>
          <w:lang w:val="en-GB"/>
        </w:rPr>
        <w:t>d</w:t>
      </w:r>
      <w:r w:rsidR="00F72F5A" w:rsidRPr="00E84D60">
        <w:rPr>
          <w:rFonts w:cs="Arial"/>
          <w:lang w:val="en-GB"/>
        </w:rPr>
        <w:fldChar w:fldCharType="begin"/>
      </w:r>
      <w:r w:rsidR="001E0B18" w:rsidRPr="00E84D60">
        <w:rPr>
          <w:rFonts w:cs="Arial"/>
          <w:lang w:val="en-GB"/>
        </w:rPr>
        <w:instrText xml:space="preserve"> ADDIN EN.CITE &lt;EndNote&gt;&lt;Cite&gt;&lt;Author&gt;Ronneberger O.&lt;/Author&gt;&lt;Year&gt;2015&lt;/Year&gt;&lt;RecNum&gt;21&lt;/RecNum&gt;&lt;DisplayText&gt;(28)&lt;/DisplayText&gt;&lt;record&gt;&lt;rec-number&gt;21&lt;/rec-number&gt;&lt;foreign-keys&gt;&lt;key app="EN" db-id="pvvz0axeqre2t2ef2vix2sz2w0atx5a5z9r0" timestamp="1752396226"&gt;21&lt;/key&gt;&lt;/foreign-keys&gt;&lt;ref-type name="Conference Paper"&gt;47&lt;/ref-type&gt;&lt;contributors&gt;&lt;authors&gt;&lt;author&gt;Ronneberger O.,&lt;/author&gt;&lt;author&gt;Fischer P.,&lt;/author&gt;&lt;author&gt;Brox T.&lt;/author&gt;&lt;/authors&gt;&lt;secondary-authors&gt;&lt;author&gt;Navab, N.,&lt;/author&gt;&lt;author&gt;Hornegger, J.,&lt;/author&gt;&lt;author&gt;Wells, W.M.,&lt;/author&gt;&lt;author&gt;Frangi, A.F.&lt;/author&gt;&lt;/secondary-authors&gt;&lt;/contributors&gt;&lt;titles&gt;&lt;title&gt;U-Net: Convolutional Networks for Biomedical Image Segmentation&lt;/title&gt;&lt;secondary-title&gt;Medical Image Computing and Computer-Assisted Intervention – MICCAI 2015&lt;/secondary-title&gt;&lt;/titles&gt;&lt;pages&gt;234-41&lt;/pages&gt;&lt;dates&gt;&lt;year&gt;2015&lt;/year&gt;&lt;/dates&gt;&lt;publisher&gt;Springer International Publishing&lt;/publisher&gt;&lt;urls&gt;&lt;/urls&gt;&lt;/record&gt;&lt;/Cite&gt;&lt;/EndNote&gt;</w:instrText>
      </w:r>
      <w:r w:rsidR="00F72F5A" w:rsidRPr="00E84D60">
        <w:rPr>
          <w:rFonts w:cs="Arial"/>
          <w:lang w:val="en-GB"/>
        </w:rPr>
        <w:fldChar w:fldCharType="separate"/>
      </w:r>
      <w:r w:rsidR="001E0B18" w:rsidRPr="00E84D60">
        <w:rPr>
          <w:rFonts w:cs="Arial"/>
          <w:noProof/>
          <w:lang w:val="en-GB"/>
        </w:rPr>
        <w:t>(28)</w:t>
      </w:r>
      <w:r w:rsidR="00F72F5A" w:rsidRPr="00E84D60">
        <w:rPr>
          <w:rFonts w:cs="Arial"/>
          <w:lang w:val="en-GB"/>
        </w:rPr>
        <w:fldChar w:fldCharType="end"/>
      </w:r>
      <w:r w:rsidRPr="00E84D60">
        <w:rPr>
          <w:rFonts w:cs="Arial"/>
          <w:lang w:val="en-GB"/>
        </w:rPr>
        <w:t xml:space="preserve">. The tract probability images from the three orientations are then concatenated in the channel dimension resulting in a 3D image. </w:t>
      </w:r>
      <w:r w:rsidR="002B57BD" w:rsidRPr="00E84D60">
        <w:rPr>
          <w:rFonts w:cs="Arial"/>
          <w:lang w:val="en-GB"/>
        </w:rPr>
        <w:t>The image</w:t>
      </w:r>
      <w:r w:rsidRPr="00E84D60">
        <w:rPr>
          <w:rFonts w:cs="Arial"/>
          <w:lang w:val="en-GB"/>
        </w:rPr>
        <w:t xml:space="preserve"> was </w:t>
      </w:r>
      <w:r w:rsidR="00A737EB" w:rsidRPr="00E84D60">
        <w:rPr>
          <w:rFonts w:cs="Arial"/>
          <w:lang w:val="en-GB"/>
        </w:rPr>
        <w:t>binarized</w:t>
      </w:r>
      <w:r w:rsidR="002B57BD" w:rsidRPr="00E84D60">
        <w:rPr>
          <w:rFonts w:cs="Arial"/>
          <w:lang w:val="en-GB"/>
        </w:rPr>
        <w:t xml:space="preserve"> at a threshold of 0.5</w:t>
      </w:r>
      <w:r w:rsidRPr="00E84D60">
        <w:rPr>
          <w:rFonts w:cs="Arial"/>
          <w:lang w:val="en-GB"/>
        </w:rPr>
        <w:t xml:space="preserve"> to </w:t>
      </w:r>
      <w:r w:rsidR="002B57BD" w:rsidRPr="00E84D60">
        <w:rPr>
          <w:rFonts w:cs="Arial"/>
          <w:lang w:val="en-GB"/>
        </w:rPr>
        <w:t>distinguish</w:t>
      </w:r>
      <w:r w:rsidRPr="00E84D60">
        <w:rPr>
          <w:rFonts w:cs="Arial"/>
          <w:lang w:val="en-GB"/>
        </w:rPr>
        <w:t xml:space="preserve"> </w:t>
      </w:r>
      <w:r w:rsidR="002B57BD" w:rsidRPr="00E84D60">
        <w:rPr>
          <w:rFonts w:cs="Arial"/>
          <w:lang w:val="en-GB"/>
        </w:rPr>
        <w:t>clearly between</w:t>
      </w:r>
      <w:r w:rsidRPr="00E84D60">
        <w:rPr>
          <w:rFonts w:cs="Arial"/>
          <w:lang w:val="en-GB"/>
        </w:rPr>
        <w:t xml:space="preserve"> </w:t>
      </w:r>
      <w:r w:rsidR="002B57BD" w:rsidRPr="00E84D60">
        <w:rPr>
          <w:rFonts w:cs="Arial"/>
          <w:lang w:val="en-GB"/>
        </w:rPr>
        <w:t>a</w:t>
      </w:r>
      <w:r w:rsidRPr="00E84D60">
        <w:rPr>
          <w:rFonts w:cs="Arial"/>
          <w:lang w:val="en-GB"/>
        </w:rPr>
        <w:t xml:space="preserve"> </w:t>
      </w:r>
      <w:r w:rsidR="00157F88" w:rsidRPr="00E84D60">
        <w:rPr>
          <w:rFonts w:cs="Arial"/>
          <w:lang w:val="en-GB"/>
        </w:rPr>
        <w:t>particular fibre tract region</w:t>
      </w:r>
      <w:r w:rsidRPr="00E84D60">
        <w:rPr>
          <w:rFonts w:cs="Arial"/>
          <w:lang w:val="en-GB"/>
        </w:rPr>
        <w:t xml:space="preserve"> </w:t>
      </w:r>
      <w:r w:rsidR="002B57BD" w:rsidRPr="00E84D60">
        <w:rPr>
          <w:rFonts w:cs="Arial"/>
          <w:lang w:val="en-GB"/>
        </w:rPr>
        <w:t>and surrounding tissue</w:t>
      </w:r>
      <w:r w:rsidRPr="00E84D60">
        <w:rPr>
          <w:rFonts w:cs="Arial"/>
          <w:lang w:val="en-GB"/>
        </w:rPr>
        <w:t>. The approach enables for multi-label segmentation with several tracts sharing one voxel. This is used as input for a second FCNN which runs three times. The three outputs per tract from the second FCNN are merged using the mean to generate the final segmentation. The final segmentation is a 72-channel image, wherein each channel contains the voxel probabilities for one tract. Reference binary segmentation for 72 major white matter tracts for each subject were generated semi-automatically.</w:t>
      </w:r>
    </w:p>
    <w:p w14:paraId="3FE3F63B" w14:textId="3E113946" w:rsidR="00092EBA" w:rsidRPr="00E84D60" w:rsidRDefault="00092EBA" w:rsidP="00092EBA">
      <w:pPr>
        <w:rPr>
          <w:rFonts w:cs="Arial"/>
          <w:lang w:val="en-GB"/>
        </w:rPr>
      </w:pPr>
      <w:r w:rsidRPr="00E84D60">
        <w:rPr>
          <w:rFonts w:cs="Arial"/>
          <w:lang w:val="en-GB"/>
        </w:rPr>
        <w:t>Those reference segmentations are used as labels for training and validating our networ</w:t>
      </w:r>
      <w:r w:rsidR="00F72F5A" w:rsidRPr="00E84D60">
        <w:rPr>
          <w:rFonts w:cs="Arial"/>
          <w:lang w:val="en-GB"/>
        </w:rPr>
        <w:t>k</w:t>
      </w:r>
      <w:r w:rsidR="00F72F5A" w:rsidRPr="00E84D60">
        <w:rPr>
          <w:rFonts w:cs="Arial"/>
          <w:lang w:val="en-GB"/>
        </w:rPr>
        <w:fldChar w:fldCharType="begin">
          <w:fldData xml:space="preserve">PEVuZE5vdGU+PENpdGU+PEF1dGhvcj5XYXNzZXJ0aGFsPC9BdXRob3I+PFllYXI+MjAxODwvWWVh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</w:fldData>
        </w:fldChar>
      </w:r>
      <w:r w:rsidR="001E0B18" w:rsidRPr="00E84D60">
        <w:rPr>
          <w:rFonts w:cs="Arial"/>
          <w:lang w:val="en-GB"/>
        </w:rPr>
        <w:instrText xml:space="preserve"> ADDIN EN.CITE </w:instrText>
      </w:r>
      <w:r w:rsidR="001E0B18" w:rsidRPr="00E84D60">
        <w:rPr>
          <w:rFonts w:cs="Arial"/>
          <w:lang w:val="en-GB"/>
        </w:rPr>
        <w:fldChar w:fldCharType="begin">
          <w:fldData xml:space="preserve">PEVuZE5vdGU+PENpdGU+PEF1dGhvcj5XYXNzZXJ0aGFsPC9BdXRob3I+PFllYXI+MjAxODwvWWVh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</w:fldData>
        </w:fldChar>
      </w:r>
      <w:r w:rsidR="001E0B18" w:rsidRPr="00E84D60">
        <w:rPr>
          <w:rFonts w:cs="Arial"/>
          <w:lang w:val="en-GB"/>
        </w:rPr>
        <w:instrText xml:space="preserve"> ADDIN EN.CITE.DATA </w:instrText>
      </w:r>
      <w:r w:rsidR="001E0B18" w:rsidRPr="00E84D60">
        <w:rPr>
          <w:rFonts w:cs="Arial"/>
          <w:lang w:val="en-GB"/>
        </w:rPr>
      </w:r>
      <w:r w:rsidR="001E0B18" w:rsidRPr="00E84D60">
        <w:rPr>
          <w:rFonts w:cs="Arial"/>
          <w:lang w:val="en-GB"/>
        </w:rPr>
        <w:fldChar w:fldCharType="end"/>
      </w:r>
      <w:r w:rsidR="00F72F5A" w:rsidRPr="00E84D60">
        <w:rPr>
          <w:rFonts w:cs="Arial"/>
          <w:lang w:val="en-GB"/>
        </w:rPr>
      </w:r>
      <w:r w:rsidR="00F72F5A" w:rsidRPr="00E84D60">
        <w:rPr>
          <w:rFonts w:cs="Arial"/>
          <w:lang w:val="en-GB"/>
        </w:rPr>
        <w:fldChar w:fldCharType="separate"/>
      </w:r>
      <w:r w:rsidR="001E0B18" w:rsidRPr="00E84D60">
        <w:rPr>
          <w:rFonts w:cs="Arial"/>
          <w:noProof/>
          <w:lang w:val="en-GB"/>
        </w:rPr>
        <w:t>(29)</w:t>
      </w:r>
      <w:r w:rsidR="00F72F5A" w:rsidRPr="00E84D60">
        <w:rPr>
          <w:rFonts w:cs="Arial"/>
          <w:lang w:val="en-GB"/>
        </w:rPr>
        <w:fldChar w:fldCharType="end"/>
      </w:r>
      <w:r w:rsidRPr="00E84D60">
        <w:rPr>
          <w:rFonts w:cs="Arial"/>
          <w:lang w:val="en-GB"/>
        </w:rPr>
        <w:t xml:space="preserve">. ROI fractional anisotropy (FA), mean diffusivity (MD) and kurtosis (MK) maps were calculated and mean and standard deviation (std) were computed within binary masks generated from the detected tracts. ROI FA/MD weighted mean/std </w:t>
      </w:r>
      <w:proofErr w:type="gramStart"/>
      <w:r w:rsidRPr="00E84D60">
        <w:rPr>
          <w:rFonts w:cs="Arial"/>
          <w:lang w:val="en-GB"/>
        </w:rPr>
        <w:t>take into account</w:t>
      </w:r>
      <w:proofErr w:type="gramEnd"/>
      <w:r w:rsidRPr="00E84D60">
        <w:rPr>
          <w:rFonts w:cs="Arial"/>
          <w:lang w:val="en-GB"/>
        </w:rPr>
        <w:t xml:space="preserve"> this probabilistic information. That is, voxels that have a lower probability to belong to the specific </w:t>
      </w:r>
      <w:r w:rsidR="002648F0" w:rsidRPr="00E84D60">
        <w:rPr>
          <w:rFonts w:cs="Arial"/>
          <w:lang w:val="en-GB"/>
        </w:rPr>
        <w:t>fibre</w:t>
      </w:r>
      <w:r w:rsidRPr="00E84D60">
        <w:rPr>
          <w:rFonts w:cs="Arial"/>
          <w:lang w:val="en-GB"/>
        </w:rPr>
        <w:t xml:space="preserve"> tract are weighted accordingly to contribute less to the mean/std.</w:t>
      </w:r>
    </w:p>
    <w:p w14:paraId="125FD503" w14:textId="77777777" w:rsidR="00082D2D" w:rsidRPr="00E84D60" w:rsidRDefault="00082D2D" w:rsidP="00082D2D">
      <w:pPr>
        <w:pStyle w:val="berschrift3"/>
        <w:numPr>
          <w:ilvl w:val="2"/>
          <w:numId w:val="2"/>
        </w:numPr>
        <w:rPr>
          <w:rStyle w:val="eop"/>
          <w:rFonts w:cs="Arial"/>
          <w:lang w:val="en-GB"/>
        </w:rPr>
      </w:pPr>
      <w:bookmarkStart w:id="20" w:name="_Toc212407961"/>
      <w:r w:rsidRPr="00E84D60">
        <w:rPr>
          <w:rStyle w:val="eop"/>
          <w:rFonts w:cs="Arial"/>
          <w:lang w:val="en-GB"/>
        </w:rPr>
        <w:lastRenderedPageBreak/>
        <w:t>Structured database</w:t>
      </w:r>
      <w:bookmarkEnd w:id="20"/>
    </w:p>
    <w:p w14:paraId="295AA921" w14:textId="10764A2B" w:rsidR="00082D2D" w:rsidRPr="00E84D60" w:rsidRDefault="00082D2D" w:rsidP="00C65617">
      <w:pPr>
        <w:rPr>
          <w:rStyle w:val="eop"/>
          <w:rFonts w:cs="Arial"/>
          <w:u w:val="single"/>
          <w:shd w:val="clear" w:color="auto" w:fill="FFFFFF"/>
          <w:lang w:val="en-GB"/>
        </w:rPr>
      </w:pPr>
      <w:r w:rsidRPr="00E84D60">
        <w:rPr>
          <w:rStyle w:val="normaltextrun"/>
          <w:rFonts w:cs="Arial"/>
          <w:shd w:val="clear" w:color="auto" w:fill="FFFFFF"/>
          <w:lang w:val="en-GB"/>
        </w:rPr>
        <w:t xml:space="preserve">All clinical data were entered in the electronic clinical case report form (eCRF) </w:t>
      </w:r>
      <w:proofErr w:type="spellStart"/>
      <w:r w:rsidRPr="00E84D60">
        <w:rPr>
          <w:rStyle w:val="normaltextrun"/>
          <w:rFonts w:cs="Arial"/>
          <w:shd w:val="clear" w:color="auto" w:fill="FFFFFF"/>
          <w:lang w:val="en-GB"/>
        </w:rPr>
        <w:t>SecuTrial</w:t>
      </w:r>
      <w:proofErr w:type="spellEnd"/>
      <w:r w:rsidRPr="00E84D60">
        <w:rPr>
          <w:rStyle w:val="normaltextrun"/>
          <w:rFonts w:cs="Arial"/>
          <w:shd w:val="clear" w:color="auto" w:fill="FFFFFF"/>
          <w:lang w:val="en-GB"/>
        </w:rPr>
        <w:t>® (</w:t>
      </w:r>
      <w:proofErr w:type="spellStart"/>
      <w:r w:rsidRPr="00E84D60">
        <w:rPr>
          <w:rStyle w:val="normaltextrun"/>
          <w:rFonts w:cs="Arial"/>
          <w:shd w:val="clear" w:color="auto" w:fill="FFFFFF"/>
          <w:lang w:val="en-GB"/>
        </w:rPr>
        <w:t>interActive</w:t>
      </w:r>
      <w:proofErr w:type="spellEnd"/>
      <w:r w:rsidRPr="00E84D60">
        <w:rPr>
          <w:rStyle w:val="normaltextrun"/>
          <w:rFonts w:cs="Arial"/>
          <w:shd w:val="clear" w:color="auto" w:fill="FFFFFF"/>
          <w:lang w:val="en-GB"/>
        </w:rPr>
        <w:t xml:space="preserve"> Systems, Berlin, Germany). All clinical data as well as the collected neuropsychological test data, lab values and neuroimaging data underwent extensive quality and plausibility checks and then transferred to our open source data management system (XNAT 1</w:t>
      </w:r>
      <w:r w:rsidR="0028538A" w:rsidRPr="00E84D60">
        <w:rPr>
          <w:rStyle w:val="normaltextrun"/>
          <w:rFonts w:cs="Arial"/>
          <w:shd w:val="clear" w:color="auto" w:fill="FFFFFF"/>
          <w:lang w:val="en-GB"/>
        </w:rPr>
        <w:t>.</w:t>
      </w:r>
      <w:r w:rsidRPr="00E84D60">
        <w:rPr>
          <w:rStyle w:val="normaltextrun"/>
          <w:rFonts w:cs="Arial"/>
          <w:shd w:val="clear" w:color="auto" w:fill="FFFFFF"/>
          <w:lang w:val="en-GB"/>
        </w:rPr>
        <w:t>7</w:t>
      </w:r>
      <w:r w:rsidR="0028538A" w:rsidRPr="00E84D60">
        <w:rPr>
          <w:rStyle w:val="normaltextrun"/>
          <w:rFonts w:cs="Arial"/>
          <w:shd w:val="clear" w:color="auto" w:fill="FFFFFF"/>
          <w:lang w:val="en-GB"/>
        </w:rPr>
        <w:t>.</w:t>
      </w:r>
      <w:r w:rsidRPr="00E84D60">
        <w:rPr>
          <w:rStyle w:val="normaltextrun"/>
          <w:rFonts w:cs="Arial"/>
          <w:shd w:val="clear" w:color="auto" w:fill="FFFFFF"/>
          <w:lang w:val="en-GB"/>
        </w:rPr>
        <w:t xml:space="preserve">4 https://www.xnat.org/) which was implemented, hosted and structured, including automatic data processing pipelines by </w:t>
      </w:r>
      <w:proofErr w:type="spellStart"/>
      <w:r w:rsidRPr="00E84D60">
        <w:rPr>
          <w:rStyle w:val="normaltextrun"/>
          <w:rFonts w:cs="Arial"/>
          <w:shd w:val="clear" w:color="auto" w:fill="FFFFFF"/>
          <w:lang w:val="en-GB"/>
        </w:rPr>
        <w:t>Pharmaimage</w:t>
      </w:r>
      <w:proofErr w:type="spellEnd"/>
      <w:r w:rsidRPr="00E84D60">
        <w:rPr>
          <w:rStyle w:val="normaltextrun"/>
          <w:rFonts w:cs="Arial"/>
          <w:shd w:val="clear" w:color="auto" w:fill="FFFFFF"/>
          <w:lang w:val="en-GB"/>
        </w:rPr>
        <w:t xml:space="preserve"> Biomarker Solutions GmbH. Management of -omics data was conducted at the Bioinformatics core, Luxembourg Centre for Systems Biomedicine (LCSB), University of Luxembourg.</w:t>
      </w:r>
    </w:p>
    <w:p w14:paraId="412140C7" w14:textId="1AC486AB" w:rsidR="00082D2D" w:rsidRPr="00E84D60" w:rsidRDefault="00082D2D" w:rsidP="00082D2D">
      <w:pPr>
        <w:pStyle w:val="berschrift2"/>
        <w:numPr>
          <w:ilvl w:val="1"/>
          <w:numId w:val="2"/>
        </w:numPr>
        <w:rPr>
          <w:rStyle w:val="eop"/>
          <w:rFonts w:cs="Arial"/>
          <w:lang w:val="en-GB"/>
        </w:rPr>
      </w:pPr>
      <w:bookmarkStart w:id="21" w:name="_Toc212407962"/>
      <w:r w:rsidRPr="00E84D60">
        <w:rPr>
          <w:rStyle w:val="eop"/>
          <w:rFonts w:cs="Arial"/>
          <w:lang w:val="en-GB"/>
        </w:rPr>
        <w:t>Statistical analyses</w:t>
      </w:r>
      <w:bookmarkEnd w:id="21"/>
    </w:p>
    <w:p w14:paraId="006F11DC" w14:textId="55D6A9C4" w:rsidR="00082D2D" w:rsidRPr="00E84D60" w:rsidRDefault="00082D2D" w:rsidP="00082D2D">
      <w:pPr>
        <w:pStyle w:val="berschrift3"/>
        <w:numPr>
          <w:ilvl w:val="2"/>
          <w:numId w:val="2"/>
        </w:numPr>
        <w:rPr>
          <w:rFonts w:cs="Arial"/>
          <w:lang w:val="en-GB"/>
        </w:rPr>
      </w:pPr>
      <w:bookmarkStart w:id="22" w:name="_Toc212407963"/>
      <w:r w:rsidRPr="00E84D60">
        <w:rPr>
          <w:rFonts w:cs="Arial"/>
          <w:lang w:val="en-GB"/>
        </w:rPr>
        <w:t>Single variable analyses</w:t>
      </w:r>
      <w:bookmarkEnd w:id="22"/>
    </w:p>
    <w:p w14:paraId="5F4324F5" w14:textId="60D65D42" w:rsidR="00082D2D" w:rsidRPr="00E84D60" w:rsidRDefault="00082D2D" w:rsidP="00C65617">
      <w:pPr>
        <w:rPr>
          <w:rFonts w:cs="Arial"/>
          <w:sz w:val="18"/>
          <w:szCs w:val="18"/>
          <w:lang w:val="en-GB"/>
        </w:rPr>
      </w:pPr>
      <w:r w:rsidRPr="00E84D60">
        <w:rPr>
          <w:rStyle w:val="normaltextrun"/>
          <w:rFonts w:cs="Arial"/>
          <w:lang w:val="en-GB"/>
        </w:rPr>
        <w:t xml:space="preserve">Single variable analyses were conducted at the Dept. of Department of </w:t>
      </w:r>
      <w:proofErr w:type="spellStart"/>
      <w:r w:rsidRPr="00E84D60">
        <w:rPr>
          <w:rStyle w:val="normaltextrun"/>
          <w:rFonts w:cs="Arial"/>
          <w:lang w:val="en-GB"/>
        </w:rPr>
        <w:t>Anesthesiology</w:t>
      </w:r>
      <w:proofErr w:type="spellEnd"/>
      <w:r w:rsidRPr="00E84D60">
        <w:rPr>
          <w:rStyle w:val="normaltextrun"/>
          <w:rFonts w:cs="Arial"/>
          <w:lang w:val="en-GB"/>
        </w:rPr>
        <w:t xml:space="preserve"> and Operative Intensive Care Medicine together with Institute of Biometry and Clinical Epidemiology (both Charité – Universitätsmedizin Berlin). </w:t>
      </w:r>
      <w:r w:rsidRPr="00E84D60">
        <w:rPr>
          <w:rStyle w:val="eop"/>
          <w:rFonts w:cs="Arial"/>
          <w:lang w:val="en-GB"/>
        </w:rPr>
        <w:t> </w:t>
      </w:r>
    </w:p>
    <w:p w14:paraId="2DEDBD0C" w14:textId="133B2564" w:rsidR="00082D2D" w:rsidRPr="00E84D60" w:rsidRDefault="00082D2D" w:rsidP="00C65617">
      <w:pPr>
        <w:rPr>
          <w:rFonts w:cs="Arial"/>
          <w:sz w:val="18"/>
          <w:szCs w:val="18"/>
          <w:lang w:val="en-GB"/>
        </w:rPr>
      </w:pPr>
      <w:r w:rsidRPr="00E84D60">
        <w:rPr>
          <w:rStyle w:val="normaltextrun"/>
          <w:rFonts w:cs="Arial"/>
          <w:lang w:val="en-GB"/>
        </w:rPr>
        <w:t>Supplementary result tables contain the number of available datasets for each variable, the number of missing values in patients with POD as well as in patients without the respective postoperative impairment. Tables state mean values with standard deviations in the compared groups for continuous variables. For categorical variables, the absolute number of cases as well as the relative frequency of a predictor characteristic in the group with POD and the group without postoperative cognitive impairment are shown.</w:t>
      </w:r>
    </w:p>
    <w:p w14:paraId="7AA73406" w14:textId="42B90D49" w:rsidR="00F4650B" w:rsidRPr="00E84D60" w:rsidRDefault="00F4650B" w:rsidP="00C65617">
      <w:pPr>
        <w:rPr>
          <w:rFonts w:cs="Arial"/>
          <w:lang w:val="en-GB"/>
        </w:rPr>
      </w:pPr>
      <w:r w:rsidRPr="00E84D60">
        <w:rPr>
          <w:rFonts w:cs="Arial"/>
          <w:lang w:val="en-GB"/>
        </w:rPr>
        <w:t xml:space="preserve">Continuously scaled clinical variables were categorized according to clinically relevant cut-off values for presentation of </w:t>
      </w:r>
      <w:proofErr w:type="spellStart"/>
      <w:r w:rsidRPr="00E84D60">
        <w:rPr>
          <w:rFonts w:cs="Arial"/>
          <w:lang w:val="en-GB"/>
        </w:rPr>
        <w:t>interpr</w:t>
      </w:r>
      <w:r w:rsidR="005B0B14">
        <w:rPr>
          <w:rFonts w:cs="Arial"/>
          <w:lang w:val="en-GB"/>
        </w:rPr>
        <w:t>Supplementary</w:t>
      </w:r>
      <w:proofErr w:type="spellEnd"/>
      <w:r w:rsidR="005B0B14">
        <w:rPr>
          <w:rFonts w:cs="Arial"/>
          <w:lang w:val="en-GB"/>
        </w:rPr>
        <w:t xml:space="preserve"> Table</w:t>
      </w:r>
      <w:r w:rsidRPr="00E84D60">
        <w:rPr>
          <w:rFonts w:cs="Arial"/>
          <w:lang w:val="en-GB"/>
        </w:rPr>
        <w:t xml:space="preserve"> ORs. In the case of duration of </w:t>
      </w:r>
      <w:r w:rsidR="004E7EBE" w:rsidRPr="00E84D60">
        <w:rPr>
          <w:rFonts w:cs="Arial"/>
          <w:lang w:val="en-GB"/>
        </w:rPr>
        <w:t>anaesthesia</w:t>
      </w:r>
      <w:r w:rsidRPr="00E84D60">
        <w:rPr>
          <w:rFonts w:cs="Arial"/>
          <w:lang w:val="en-GB"/>
        </w:rPr>
        <w:t>, dichotomi</w:t>
      </w:r>
      <w:r w:rsidR="00107CED" w:rsidRPr="00E84D60">
        <w:rPr>
          <w:rFonts w:cs="Arial"/>
          <w:lang w:val="en-GB"/>
        </w:rPr>
        <w:t>s</w:t>
      </w:r>
      <w:r w:rsidRPr="00E84D60">
        <w:rPr>
          <w:rFonts w:cs="Arial"/>
          <w:lang w:val="en-GB"/>
        </w:rPr>
        <w:t xml:space="preserve">ation had the additional purpose to level out different recording practices in the two study </w:t>
      </w:r>
      <w:r w:rsidR="004E7EBE" w:rsidRPr="00E84D60">
        <w:rPr>
          <w:rFonts w:cs="Arial"/>
          <w:lang w:val="en-GB"/>
        </w:rPr>
        <w:t>centres</w:t>
      </w:r>
      <w:r w:rsidRPr="00E84D60">
        <w:rPr>
          <w:rFonts w:cs="Arial"/>
          <w:lang w:val="en-GB"/>
        </w:rPr>
        <w:t>.</w:t>
      </w:r>
      <w:r w:rsidR="005675B4" w:rsidRPr="00E84D60">
        <w:rPr>
          <w:rFonts w:cs="Arial"/>
          <w:lang w:val="en-GB"/>
        </w:rPr>
        <w:t xml:space="preserve"> </w:t>
      </w:r>
      <w:bookmarkStart w:id="23" w:name="_Hlk212454889"/>
      <w:r w:rsidR="000D0EB6" w:rsidRPr="00E84D60">
        <w:rPr>
          <w:rFonts w:cs="Arial"/>
          <w:lang w:val="en-GB"/>
        </w:rPr>
        <w:t xml:space="preserve">For all categorised variables, the cut-off is presented in the results (i.e., MMSE &lt;27p) with the respective reference category (i.e., MMSE ≥27p). </w:t>
      </w:r>
      <w:r w:rsidR="005675B4" w:rsidRPr="00E84D60">
        <w:rPr>
          <w:rFonts w:cs="Arial"/>
          <w:lang w:val="en-GB"/>
        </w:rPr>
        <w:t>When no cut-off is given in the table, results for continuously scaled variables are reported (e.g., experimental blood-based parameters).</w:t>
      </w:r>
      <w:bookmarkEnd w:id="23"/>
    </w:p>
    <w:p w14:paraId="5EC9B164" w14:textId="7B83BD31" w:rsidR="00F4650B" w:rsidRPr="00E84D60" w:rsidRDefault="00F4650B" w:rsidP="00C65617">
      <w:pPr>
        <w:rPr>
          <w:rStyle w:val="normaltextrun"/>
          <w:rFonts w:cs="Arial"/>
          <w:lang w:val="en-GB"/>
        </w:rPr>
      </w:pPr>
      <w:r w:rsidRPr="00E84D60">
        <w:rPr>
          <w:rFonts w:cs="Arial"/>
          <w:lang w:val="en-GB"/>
        </w:rPr>
        <w:t xml:space="preserve">To assess perioperative changes in blood-based parameters, we calculated the difference between postoperative and preoperative parameter levels. For presentation purposes, laboratory variables were standardized prior to simple logistic regression. </w:t>
      </w:r>
      <w:r w:rsidRPr="00E84D60">
        <w:rPr>
          <w:rFonts w:cs="Arial"/>
          <w:lang w:val="en-GB" w:bidi="hi-IN"/>
        </w:rPr>
        <w:t>Whenever a blood-based parameter has been measured in more than one laboratory or with different kits, the parameter has been adjusted for laboratory site by regression and saved as standardized variables. No other transformations have been applied.</w:t>
      </w:r>
    </w:p>
    <w:p w14:paraId="147A3A5F" w14:textId="5212A017" w:rsidR="00082D2D" w:rsidRPr="00E84D60" w:rsidRDefault="00082D2D" w:rsidP="00C65617">
      <w:pPr>
        <w:rPr>
          <w:rFonts w:cs="Arial"/>
          <w:lang w:val="en-GB"/>
        </w:rPr>
      </w:pPr>
      <w:r w:rsidRPr="00E84D60">
        <w:rPr>
          <w:rStyle w:val="normaltextrun"/>
          <w:rFonts w:cs="Arial"/>
          <w:lang w:val="en-GB"/>
        </w:rPr>
        <w:t>In the analysis of neuroimaging results, neither adjustments were made for global brain volume nor for the MRI scanner</w:t>
      </w:r>
      <w:r w:rsidR="003D61EB" w:rsidRPr="00E84D60">
        <w:rPr>
          <w:rStyle w:val="normaltextrun"/>
          <w:rFonts w:cs="Arial"/>
          <w:lang w:val="en-GB"/>
        </w:rPr>
        <w:t xml:space="preserve">, since </w:t>
      </w:r>
      <w:r w:rsidR="00894C2B" w:rsidRPr="00E84D60">
        <w:rPr>
          <w:rStyle w:val="normaltextrun"/>
          <w:rFonts w:cs="Arial"/>
          <w:lang w:val="en-GB"/>
        </w:rPr>
        <w:t xml:space="preserve">analysis of “travelling brains” </w:t>
      </w:r>
      <w:r w:rsidR="0059419C" w:rsidRPr="00E84D60">
        <w:rPr>
          <w:rStyle w:val="normaltextrun"/>
          <w:rFonts w:cs="Arial"/>
          <w:lang w:val="en-GB"/>
        </w:rPr>
        <w:t xml:space="preserve">(i.e., </w:t>
      </w:r>
      <w:bookmarkStart w:id="24" w:name="_Hlk203260384"/>
      <w:r w:rsidR="0059419C" w:rsidRPr="00E84D60">
        <w:rPr>
          <w:rStyle w:val="normaltextrun"/>
          <w:rFonts w:cs="Arial"/>
          <w:lang w:val="en-GB"/>
        </w:rPr>
        <w:t>non-surgical control participants who underwent MRI in both facilities in Berlin and Utrecht</w:t>
      </w:r>
      <w:bookmarkEnd w:id="24"/>
      <w:r w:rsidR="0059419C" w:rsidRPr="00E84D60">
        <w:rPr>
          <w:rStyle w:val="normaltextrun"/>
          <w:rFonts w:cs="Arial"/>
          <w:lang w:val="en-GB"/>
        </w:rPr>
        <w:t xml:space="preserve">) </w:t>
      </w:r>
      <w:r w:rsidR="00894C2B" w:rsidRPr="00E84D60">
        <w:rPr>
          <w:rStyle w:val="normaltextrun"/>
          <w:rFonts w:cs="Arial"/>
          <w:lang w:val="en-GB"/>
        </w:rPr>
        <w:t xml:space="preserve">suggested acceptable between-scanner agreement for the </w:t>
      </w:r>
      <w:r w:rsidR="00AB0EBA" w:rsidRPr="00E84D60">
        <w:rPr>
          <w:rStyle w:val="normaltextrun"/>
          <w:rFonts w:cs="Arial"/>
          <w:lang w:val="en-GB"/>
        </w:rPr>
        <w:t>measures presented in this manuscript.</w:t>
      </w:r>
    </w:p>
    <w:p w14:paraId="01197BCD" w14:textId="49AF0824" w:rsidR="00446C3E" w:rsidRPr="00E84D60" w:rsidRDefault="00446C3E" w:rsidP="00446C3E">
      <w:pPr>
        <w:pStyle w:val="berschrift4"/>
        <w:numPr>
          <w:ilvl w:val="3"/>
          <w:numId w:val="2"/>
        </w:numPr>
        <w:rPr>
          <w:lang w:val="en-GB" w:eastAsia="de-DE"/>
        </w:rPr>
      </w:pPr>
      <w:r w:rsidRPr="00E84D60">
        <w:rPr>
          <w:lang w:val="en-GB" w:eastAsia="de-DE"/>
        </w:rPr>
        <w:t>Supplementary analysis of postoperative data collected over the whole POD-screening period (postoperative pain and anticholinergic medication)</w:t>
      </w:r>
    </w:p>
    <w:p w14:paraId="71EF4B59" w14:textId="57F8DBEA" w:rsidR="00082D2D" w:rsidRPr="00E84D60" w:rsidRDefault="00082D2D" w:rsidP="00C65617">
      <w:pPr>
        <w:rPr>
          <w:rFonts w:cs="Arial"/>
          <w:sz w:val="18"/>
          <w:szCs w:val="18"/>
          <w:lang w:val="en-GB" w:eastAsia="de-DE"/>
        </w:rPr>
      </w:pPr>
      <w:r w:rsidRPr="00E84D60">
        <w:rPr>
          <w:rFonts w:cs="Arial"/>
          <w:lang w:val="en-GB" w:eastAsia="de-DE"/>
        </w:rPr>
        <w:t xml:space="preserve">For postoperative pain and anticholinergic medication, two types of analyses were conducted. In a global approach, we </w:t>
      </w:r>
      <w:r w:rsidR="004E7EBE" w:rsidRPr="00E84D60">
        <w:rPr>
          <w:rFonts w:cs="Arial"/>
          <w:lang w:val="en-GB" w:eastAsia="de-DE"/>
        </w:rPr>
        <w:t>analysed</w:t>
      </w:r>
      <w:r w:rsidRPr="00E84D60">
        <w:rPr>
          <w:rFonts w:cs="Arial"/>
          <w:lang w:val="en-GB" w:eastAsia="de-DE"/>
        </w:rPr>
        <w:t xml:space="preserve"> the general association of any prescription of anticholinergic medication during the postoperative period or the occurrence of any therapy-demanding postoperative pain exacerbation with POD during the screening period. To account for the </w:t>
      </w:r>
      <w:r w:rsidRPr="00E84D60">
        <w:rPr>
          <w:rFonts w:cs="Arial"/>
          <w:lang w:val="en-GB" w:eastAsia="de-DE"/>
        </w:rPr>
        <w:lastRenderedPageBreak/>
        <w:t xml:space="preserve">assumed causal association of pain or medication with delirium, we conducted a time-adjusted analysis. We thus calculated the incidence of postoperative pain and anticholinergic prescriptions from the day of surgery until postoperative day 1, 2, 3, etc. Analogously, we calculated delirium incidence after the day of surgery, postoperative day 1, 2, 3, etc. We then </w:t>
      </w:r>
      <w:r w:rsidR="004E7EBE" w:rsidRPr="00E84D60">
        <w:rPr>
          <w:rFonts w:cs="Arial"/>
          <w:lang w:val="en-GB" w:eastAsia="de-DE"/>
        </w:rPr>
        <w:t>analysed</w:t>
      </w:r>
      <w:r w:rsidRPr="00E84D60">
        <w:rPr>
          <w:rFonts w:cs="Arial"/>
          <w:lang w:val="en-GB" w:eastAsia="de-DE"/>
        </w:rPr>
        <w:t xml:space="preserve"> associations of postoperative pain and anticholinergic medication between day of surgery and postoperative day X with delirium incidence from postoperative day X+1 and discharge or postoperative day 7, e.g. postoperative pain until postoperative day 2 was considered to be associated with delirium on postoperative day 3 or later. </w:t>
      </w:r>
    </w:p>
    <w:p w14:paraId="042A80DC" w14:textId="5633C54D" w:rsidR="00082D2D" w:rsidRPr="00E84D60" w:rsidRDefault="00082D2D" w:rsidP="00082D2D">
      <w:pPr>
        <w:pStyle w:val="berschrift4"/>
        <w:numPr>
          <w:ilvl w:val="3"/>
          <w:numId w:val="2"/>
        </w:numPr>
        <w:rPr>
          <w:rFonts w:eastAsia="Times New Roman" w:cs="Arial"/>
          <w:lang w:val="en-GB" w:eastAsia="de-DE"/>
        </w:rPr>
      </w:pPr>
      <w:r w:rsidRPr="00E84D60">
        <w:rPr>
          <w:rFonts w:eastAsia="Times New Roman" w:cs="Arial"/>
          <w:lang w:val="en-GB" w:eastAsia="de-DE"/>
        </w:rPr>
        <w:t>Treatment of continuously scaled variables for single variable analysis </w:t>
      </w:r>
    </w:p>
    <w:p w14:paraId="6D9E1E35" w14:textId="125BB56C" w:rsidR="00082D2D" w:rsidRPr="00E84D60" w:rsidRDefault="00082D2D" w:rsidP="00082D2D">
      <w:pPr>
        <w:rPr>
          <w:rFonts w:cs="Arial"/>
          <w:sz w:val="18"/>
          <w:szCs w:val="18"/>
          <w:lang w:val="en-GB" w:eastAsia="de-DE"/>
        </w:rPr>
      </w:pPr>
      <w:r w:rsidRPr="00E84D60">
        <w:rPr>
          <w:rFonts w:cs="Arial"/>
          <w:lang w:val="en-GB" w:eastAsia="de-DE"/>
        </w:rPr>
        <w:t>Clinical variables and scores were transformed into dichotomous or ordinal variables based on clinicians’ recommendation. For GDS and CCI, patients with a score of at least 1 were compared to patients with a score of 0, which may be interpreted as “having at least one symptom of depression” and “having at least one comorbidity limiting expectancy”. For the BMI, the categories underweight (&lt;18</w:t>
      </w:r>
      <w:r w:rsidR="00C42C82" w:rsidRPr="00E84D60">
        <w:rPr>
          <w:rFonts w:eastAsia="NSimSun" w:cs="Arial"/>
          <w:lang w:val="en-GB" w:bidi="hi-IN"/>
        </w:rPr>
        <w:t>.</w:t>
      </w:r>
      <w:r w:rsidRPr="00E84D60">
        <w:rPr>
          <w:rFonts w:cs="Arial"/>
          <w:lang w:val="en-GB" w:eastAsia="de-DE"/>
        </w:rPr>
        <w:t>5kg/m²), ideal weight (18</w:t>
      </w:r>
      <w:r w:rsidR="00C42C82" w:rsidRPr="00E84D60">
        <w:rPr>
          <w:rFonts w:eastAsia="NSimSun" w:cs="Arial"/>
          <w:lang w:val="en-GB" w:bidi="hi-IN"/>
        </w:rPr>
        <w:t>.</w:t>
      </w:r>
      <w:r w:rsidRPr="00E84D60">
        <w:rPr>
          <w:rFonts w:cs="Arial"/>
          <w:lang w:val="en-GB" w:eastAsia="de-DE"/>
        </w:rPr>
        <w:t>5-24</w:t>
      </w:r>
      <w:r w:rsidR="00C42C82" w:rsidRPr="00E84D60">
        <w:rPr>
          <w:rFonts w:eastAsia="NSimSun" w:cs="Arial"/>
          <w:lang w:val="en-GB" w:bidi="hi-IN"/>
        </w:rPr>
        <w:t>.</w:t>
      </w:r>
      <w:r w:rsidRPr="00E84D60">
        <w:rPr>
          <w:rFonts w:cs="Arial"/>
          <w:lang w:val="en-GB" w:eastAsia="de-DE"/>
        </w:rPr>
        <w:t>9kg/m²), overweight (25-29</w:t>
      </w:r>
      <w:r w:rsidR="00C42C82" w:rsidRPr="00E84D60">
        <w:rPr>
          <w:rFonts w:eastAsia="NSimSun" w:cs="Arial"/>
          <w:lang w:val="en-GB" w:bidi="hi-IN"/>
        </w:rPr>
        <w:t>.</w:t>
      </w:r>
      <w:r w:rsidRPr="00E84D60">
        <w:rPr>
          <w:rFonts w:cs="Arial"/>
          <w:lang w:val="en-GB" w:eastAsia="de-DE"/>
        </w:rPr>
        <w:t>9kg/m²) and obesity were used (≥30kg/m²). To consider a non-linear association of BMI and POD</w:t>
      </w:r>
      <w:r w:rsidR="00D76902" w:rsidRPr="00E84D60">
        <w:rPr>
          <w:rFonts w:cs="Arial"/>
          <w:lang w:val="en-GB" w:eastAsia="de-DE"/>
        </w:rPr>
        <w:t xml:space="preserve"> </w:t>
      </w:r>
      <w:r w:rsidRPr="00E84D60">
        <w:rPr>
          <w:rFonts w:cs="Arial"/>
          <w:lang w:val="en-GB" w:eastAsia="de-DE"/>
        </w:rPr>
        <w:t xml:space="preserve">risk, we also compared obesity with normal weight to overweight (excluding all patients with underweight) and underweight with normal weight to overweight (excluding all patients with obesity). Low MMSE was defined as a score of 24-26 points. MNA and AUDIT have been categorized according to recommended cut-off values. To level out differences in the recording practices between the two study </w:t>
      </w:r>
      <w:r w:rsidR="004E7EBE" w:rsidRPr="00E84D60">
        <w:rPr>
          <w:rFonts w:cs="Arial"/>
          <w:lang w:val="en-GB" w:eastAsia="de-DE"/>
        </w:rPr>
        <w:t>centres</w:t>
      </w:r>
      <w:r w:rsidRPr="00E84D60">
        <w:rPr>
          <w:rFonts w:cs="Arial"/>
          <w:lang w:val="en-GB" w:eastAsia="de-DE"/>
        </w:rPr>
        <w:t xml:space="preserve">, </w:t>
      </w:r>
      <w:r w:rsidR="0092015B" w:rsidRPr="00E84D60">
        <w:rPr>
          <w:rFonts w:cs="Arial"/>
          <w:lang w:val="en-GB" w:eastAsia="de-DE"/>
        </w:rPr>
        <w:t>anaesthesia</w:t>
      </w:r>
      <w:r w:rsidRPr="00E84D60">
        <w:rPr>
          <w:rFonts w:cs="Arial"/>
          <w:lang w:val="en-GB" w:eastAsia="de-DE"/>
        </w:rPr>
        <w:t xml:space="preserve"> duration was dichotomized at 4h to ameliorate the effects of outliers. Instead of duration of ICU stay, ICU admission independent of duration has been </w:t>
      </w:r>
      <w:r w:rsidR="004E7EBE" w:rsidRPr="00E84D60">
        <w:rPr>
          <w:rFonts w:cs="Arial"/>
          <w:lang w:val="en-GB" w:eastAsia="de-DE"/>
        </w:rPr>
        <w:t>analysed</w:t>
      </w:r>
      <w:r w:rsidRPr="00E84D60">
        <w:rPr>
          <w:rFonts w:cs="Arial"/>
          <w:lang w:val="en-GB" w:eastAsia="de-DE"/>
        </w:rPr>
        <w:t xml:space="preserve">. Neuroimaging variables significantly associated with POD were normalized to a standard deviation of 1. Laboratory variables were either normalized or </w:t>
      </w:r>
      <w:r w:rsidR="004E7EBE" w:rsidRPr="00E84D60">
        <w:rPr>
          <w:rFonts w:cs="Arial"/>
          <w:lang w:val="en-GB" w:eastAsia="de-DE"/>
        </w:rPr>
        <w:t>analysed</w:t>
      </w:r>
      <w:r w:rsidRPr="00E84D60">
        <w:rPr>
          <w:rFonts w:cs="Arial"/>
          <w:lang w:val="en-GB" w:eastAsia="de-DE"/>
        </w:rPr>
        <w:t xml:space="preserve"> as standardized residuals after adjustment for laboratory procedures. Some continuous variables had been dichotomized during the validation process prior to database entry (Barthel, IADL, postoperative anticholinergic medication score according to Carnahan) </w:t>
      </w:r>
    </w:p>
    <w:p w14:paraId="1FFF8638" w14:textId="1F39241A" w:rsidR="00082D2D" w:rsidRPr="00E84D60" w:rsidRDefault="00082D2D" w:rsidP="00F30263">
      <w:pPr>
        <w:pStyle w:val="berschrift3"/>
        <w:numPr>
          <w:ilvl w:val="2"/>
          <w:numId w:val="2"/>
        </w:numPr>
        <w:rPr>
          <w:rFonts w:cs="Arial"/>
          <w:lang w:val="en-GB"/>
        </w:rPr>
      </w:pPr>
      <w:bookmarkStart w:id="25" w:name="_Toc212407964"/>
      <w:r w:rsidRPr="00E84D60">
        <w:rPr>
          <w:rStyle w:val="normaltextrun"/>
          <w:rFonts w:cs="Arial"/>
          <w:lang w:val="en-GB"/>
        </w:rPr>
        <w:t>Machine learning approach</w:t>
      </w:r>
      <w:bookmarkEnd w:id="25"/>
      <w:r w:rsidRPr="00E84D60">
        <w:rPr>
          <w:rStyle w:val="normaltextrun"/>
          <w:rFonts w:cs="Arial"/>
          <w:lang w:val="en-GB"/>
        </w:rPr>
        <w:t> </w:t>
      </w:r>
      <w:r w:rsidRPr="00E84D60">
        <w:rPr>
          <w:rStyle w:val="eop"/>
          <w:rFonts w:cs="Arial"/>
          <w:lang w:val="en-GB"/>
        </w:rPr>
        <w:t> </w:t>
      </w:r>
    </w:p>
    <w:p w14:paraId="28CCE345" w14:textId="79C428D7" w:rsidR="00082D2D" w:rsidRPr="00E84D60" w:rsidRDefault="00082D2D" w:rsidP="00C65617">
      <w:pPr>
        <w:rPr>
          <w:rFonts w:cs="Arial"/>
          <w:sz w:val="18"/>
          <w:szCs w:val="18"/>
          <w:lang w:val="en-GB"/>
        </w:rPr>
      </w:pPr>
      <w:r w:rsidRPr="00E84D60">
        <w:rPr>
          <w:rStyle w:val="normaltextrun"/>
          <w:rFonts w:cs="Arial"/>
          <w:lang w:val="en-GB"/>
        </w:rPr>
        <w:t>M</w:t>
      </w:r>
      <w:r w:rsidR="00BE05A4" w:rsidRPr="00E84D60">
        <w:rPr>
          <w:rStyle w:val="normaltextrun"/>
          <w:rFonts w:cs="Arial"/>
          <w:lang w:val="en-GB"/>
        </w:rPr>
        <w:t>achine learning</w:t>
      </w:r>
      <w:r w:rsidRPr="00E84D60">
        <w:rPr>
          <w:rStyle w:val="normaltextrun"/>
          <w:rFonts w:cs="Arial"/>
          <w:lang w:val="en-GB"/>
        </w:rPr>
        <w:t xml:space="preserve"> analyses were conducted by </w:t>
      </w:r>
      <w:proofErr w:type="spellStart"/>
      <w:r w:rsidRPr="00E84D60">
        <w:rPr>
          <w:rStyle w:val="normaltextrun"/>
          <w:rFonts w:cs="Arial"/>
          <w:lang w:val="en-GB"/>
        </w:rPr>
        <w:t>Pharmaimage</w:t>
      </w:r>
      <w:proofErr w:type="spellEnd"/>
      <w:r w:rsidRPr="00E84D60">
        <w:rPr>
          <w:rStyle w:val="normaltextrun"/>
          <w:rFonts w:cs="Arial"/>
          <w:lang w:val="en-GB"/>
        </w:rPr>
        <w:t xml:space="preserve"> Biomarker Solutions GmbH (Berlin) with support from </w:t>
      </w:r>
      <w:proofErr w:type="spellStart"/>
      <w:r w:rsidRPr="00E84D60">
        <w:rPr>
          <w:rStyle w:val="normaltextrun"/>
          <w:rFonts w:cs="Arial"/>
          <w:lang w:val="en-GB"/>
        </w:rPr>
        <w:t>Adalab</w:t>
      </w:r>
      <w:proofErr w:type="spellEnd"/>
      <w:r w:rsidRPr="00E84D60">
        <w:rPr>
          <w:rStyle w:val="normaltextrun"/>
          <w:rFonts w:cs="Arial"/>
          <w:lang w:val="en-GB"/>
        </w:rPr>
        <w:t xml:space="preserve"> UG (Hamburg) and the </w:t>
      </w:r>
      <w:proofErr w:type="spellStart"/>
      <w:r w:rsidRPr="00E84D60">
        <w:rPr>
          <w:rStyle w:val="normaltextrun"/>
          <w:rFonts w:cs="Arial"/>
          <w:lang w:val="en-GB"/>
        </w:rPr>
        <w:t>Hasso</w:t>
      </w:r>
      <w:proofErr w:type="spellEnd"/>
      <w:r w:rsidRPr="00E84D60">
        <w:rPr>
          <w:rStyle w:val="normaltextrun"/>
          <w:rFonts w:cs="Arial"/>
          <w:lang w:val="en-GB"/>
        </w:rPr>
        <w:t>-Plattner Institute (Potsdam).</w:t>
      </w:r>
      <w:r w:rsidR="008111C1" w:rsidRPr="00E84D60">
        <w:rPr>
          <w:rStyle w:val="normaltextrun"/>
          <w:rFonts w:cs="Arial"/>
          <w:lang w:val="en-GB"/>
        </w:rPr>
        <w:t xml:space="preserve"> The multiple-predictor methods were programmed in Python, using the GBT implementation of the </w:t>
      </w:r>
      <w:proofErr w:type="spellStart"/>
      <w:r w:rsidR="008111C1" w:rsidRPr="00E84D60">
        <w:rPr>
          <w:rStyle w:val="normaltextrun"/>
          <w:rFonts w:cs="Arial"/>
          <w:lang w:val="en-GB"/>
        </w:rPr>
        <w:t>XGBoost</w:t>
      </w:r>
      <w:proofErr w:type="spellEnd"/>
      <w:r w:rsidR="008111C1" w:rsidRPr="00E84D60">
        <w:rPr>
          <w:rStyle w:val="normaltextrun"/>
          <w:rFonts w:cs="Arial"/>
          <w:lang w:val="en-GB"/>
        </w:rPr>
        <w:t xml:space="preserve"> library (https://xgboost.readthedocs.io/en/stable/#).</w:t>
      </w:r>
    </w:p>
    <w:p w14:paraId="10F64864" w14:textId="3258F8C4" w:rsidR="00082D2D" w:rsidRPr="00E84D60" w:rsidRDefault="00082D2D" w:rsidP="00F30263">
      <w:pPr>
        <w:pStyle w:val="berschrift4"/>
        <w:numPr>
          <w:ilvl w:val="3"/>
          <w:numId w:val="2"/>
        </w:numPr>
        <w:rPr>
          <w:rFonts w:cs="Arial"/>
          <w:lang w:val="en-GB"/>
        </w:rPr>
      </w:pPr>
      <w:r w:rsidRPr="00E84D60">
        <w:rPr>
          <w:rStyle w:val="normaltextrun"/>
          <w:rFonts w:cs="Arial"/>
          <w:lang w:val="en-GB"/>
        </w:rPr>
        <w:t>Performance evaluation using nested k-fold cross-validation</w:t>
      </w:r>
    </w:p>
    <w:p w14:paraId="5343ED28" w14:textId="77777777" w:rsidR="00082D2D" w:rsidRPr="00E84D60" w:rsidRDefault="00082D2D" w:rsidP="00F30263">
      <w:pPr>
        <w:rPr>
          <w:rFonts w:cs="Arial"/>
          <w:sz w:val="18"/>
          <w:szCs w:val="18"/>
          <w:lang w:val="en-GB"/>
        </w:rPr>
      </w:pPr>
      <w:r w:rsidRPr="00E84D60">
        <w:rPr>
          <w:rStyle w:val="normaltextrun"/>
          <w:rFonts w:cs="Arial"/>
          <w:lang w:val="en-GB"/>
        </w:rPr>
        <w:t xml:space="preserve">After training the parameters of a machine learning model, the performance needs to be evaluated on a separate dataset than the one that the model was trained on. This way one can test whether or not the model performance generalizes and does not simply memorize the training dataset. This is done by separating the dataset into a train-validation split. To account for the sampling bias that occurs when randomly assigning samples of the dataset into both splits, we generated k different train-validation splits. The evaluation scores on these k splits are then averaged. This procedure is called </w:t>
      </w:r>
      <w:r w:rsidRPr="00E84D60">
        <w:rPr>
          <w:rStyle w:val="normaltextrun"/>
          <w:rFonts w:cs="Arial"/>
          <w:i/>
          <w:iCs/>
          <w:lang w:val="en-GB"/>
        </w:rPr>
        <w:t>k-fold cross-validation</w:t>
      </w:r>
      <w:r w:rsidRPr="00E84D60">
        <w:rPr>
          <w:rStyle w:val="normaltextrun"/>
          <w:rFonts w:cs="Arial"/>
          <w:lang w:val="en-GB"/>
        </w:rPr>
        <w:t>.</w:t>
      </w:r>
      <w:r w:rsidRPr="00E84D60">
        <w:rPr>
          <w:rStyle w:val="eop"/>
          <w:rFonts w:cs="Arial"/>
          <w:lang w:val="en-GB"/>
        </w:rPr>
        <w:t> </w:t>
      </w:r>
    </w:p>
    <w:p w14:paraId="74DCAC68" w14:textId="77777777" w:rsidR="00C65617" w:rsidRPr="00E84D60" w:rsidRDefault="00082D2D" w:rsidP="00F30263">
      <w:pPr>
        <w:rPr>
          <w:rStyle w:val="scxw152460022"/>
          <w:rFonts w:cs="Arial"/>
          <w:lang w:val="en-GB"/>
        </w:rPr>
      </w:pPr>
      <w:r w:rsidRPr="00E84D60">
        <w:rPr>
          <w:rStyle w:val="normaltextrun"/>
          <w:rFonts w:cs="Arial"/>
          <w:lang w:val="en-GB"/>
        </w:rPr>
        <w:t>Next to the learned parameters of the model (e.g. linear weights in a linear regression), ML models oftentimes require further pre-settings called hyperparameters. When working with GBT we need to specify beforehand how many decision trees are combined. Hyperparameters like this one should also generalize to unseen data. Hence, we apply k-fold cross-validation also on this outer layer of evaluation.</w:t>
      </w:r>
    </w:p>
    <w:p w14:paraId="6FEE06A6" w14:textId="50CF06E5" w:rsidR="00082D2D" w:rsidRPr="00E84D60" w:rsidRDefault="00082D2D" w:rsidP="00F30263">
      <w:pPr>
        <w:rPr>
          <w:rFonts w:cs="Arial"/>
          <w:sz w:val="18"/>
          <w:szCs w:val="18"/>
          <w:lang w:val="en-GB"/>
        </w:rPr>
      </w:pPr>
      <w:r w:rsidRPr="00E84D60">
        <w:rPr>
          <w:rStyle w:val="normaltextrun"/>
          <w:rFonts w:cs="Arial"/>
          <w:lang w:val="en-GB"/>
        </w:rPr>
        <w:t xml:space="preserve">In summary, this procedure is called </w:t>
      </w:r>
      <w:r w:rsidRPr="00E84D60">
        <w:rPr>
          <w:rStyle w:val="normaltextrun"/>
          <w:rFonts w:cs="Arial"/>
          <w:i/>
          <w:iCs/>
          <w:lang w:val="en-GB"/>
        </w:rPr>
        <w:t>nested cross-validation</w:t>
      </w:r>
      <w:r w:rsidRPr="00E84D60">
        <w:rPr>
          <w:rStyle w:val="normaltextrun"/>
          <w:rFonts w:cs="Arial"/>
          <w:lang w:val="en-GB"/>
        </w:rPr>
        <w:t xml:space="preserve"> as we split our pre-processed data into </w:t>
      </w:r>
      <w:proofErr w:type="spellStart"/>
      <w:r w:rsidRPr="00E84D60">
        <w:rPr>
          <w:rStyle w:val="normaltextrun"/>
          <w:rFonts w:cs="Arial"/>
          <w:i/>
          <w:iCs/>
          <w:lang w:val="en-GB"/>
        </w:rPr>
        <w:t>k_outer</w:t>
      </w:r>
      <w:proofErr w:type="spellEnd"/>
      <w:r w:rsidRPr="00E84D60">
        <w:rPr>
          <w:rStyle w:val="normaltextrun"/>
          <w:rFonts w:cs="Arial"/>
          <w:i/>
          <w:iCs/>
          <w:lang w:val="en-GB"/>
        </w:rPr>
        <w:t xml:space="preserve"> </w:t>
      </w:r>
      <w:r w:rsidRPr="00E84D60">
        <w:rPr>
          <w:rStyle w:val="normaltextrun"/>
          <w:rFonts w:cs="Arial"/>
          <w:lang w:val="en-GB"/>
        </w:rPr>
        <w:t xml:space="preserve">development-testing splits and each development split into </w:t>
      </w:r>
      <w:proofErr w:type="spellStart"/>
      <w:r w:rsidRPr="00E84D60">
        <w:rPr>
          <w:rStyle w:val="normaltextrun"/>
          <w:rFonts w:cs="Arial"/>
          <w:i/>
          <w:iCs/>
          <w:lang w:val="en-GB"/>
        </w:rPr>
        <w:t>k_inner</w:t>
      </w:r>
      <w:proofErr w:type="spellEnd"/>
      <w:r w:rsidRPr="00E84D60">
        <w:rPr>
          <w:rStyle w:val="normaltextrun"/>
          <w:rFonts w:cs="Arial"/>
          <w:i/>
          <w:iCs/>
          <w:lang w:val="en-GB"/>
        </w:rPr>
        <w:t xml:space="preserve"> </w:t>
      </w:r>
      <w:r w:rsidRPr="00E84D60">
        <w:rPr>
          <w:rStyle w:val="normaltextrun"/>
          <w:rFonts w:cs="Arial"/>
          <w:lang w:val="en-GB"/>
        </w:rPr>
        <w:t>train-</w:t>
      </w:r>
      <w:r w:rsidRPr="00E84D60">
        <w:rPr>
          <w:rStyle w:val="normaltextrun"/>
          <w:rFonts w:cs="Arial"/>
          <w:lang w:val="en-GB"/>
        </w:rPr>
        <w:lastRenderedPageBreak/>
        <w:t xml:space="preserve">validation splits. Nested cross-validation enables us to optimize model parameters in an inner loop and hyperparameters in an outer loop. This process yields </w:t>
      </w:r>
      <w:proofErr w:type="spellStart"/>
      <w:r w:rsidRPr="00E84D60">
        <w:rPr>
          <w:rStyle w:val="normaltextrun"/>
          <w:rFonts w:cs="Arial"/>
          <w:lang w:val="en-GB"/>
        </w:rPr>
        <w:t>k_outer</w:t>
      </w:r>
      <w:proofErr w:type="spellEnd"/>
      <w:r w:rsidRPr="00E84D60">
        <w:rPr>
          <w:rStyle w:val="normaltextrun"/>
          <w:rFonts w:cs="Arial"/>
          <w:lang w:val="en-GB"/>
        </w:rPr>
        <w:t xml:space="preserve"> final models for which we compute mean and confidence intervals of the evaluation metrics. We use </w:t>
      </w:r>
      <w:proofErr w:type="spellStart"/>
      <w:r w:rsidRPr="00E84D60">
        <w:rPr>
          <w:rStyle w:val="normaltextrun"/>
          <w:rFonts w:cs="Arial"/>
          <w:i/>
          <w:iCs/>
          <w:lang w:val="en-GB"/>
        </w:rPr>
        <w:t>k_outer</w:t>
      </w:r>
      <w:proofErr w:type="spellEnd"/>
      <w:r w:rsidRPr="00E84D60">
        <w:rPr>
          <w:rStyle w:val="normaltextrun"/>
          <w:rFonts w:cs="Arial"/>
          <w:i/>
          <w:iCs/>
          <w:lang w:val="en-GB"/>
        </w:rPr>
        <w:t>=1</w:t>
      </w:r>
      <w:r w:rsidRPr="00E84D60">
        <w:rPr>
          <w:rStyle w:val="normaltextrun"/>
          <w:rFonts w:cs="Arial"/>
          <w:lang w:val="en-GB"/>
        </w:rPr>
        <w:t xml:space="preserve">0, </w:t>
      </w:r>
      <w:proofErr w:type="spellStart"/>
      <w:r w:rsidRPr="00E84D60">
        <w:rPr>
          <w:rStyle w:val="normaltextrun"/>
          <w:rFonts w:cs="Arial"/>
          <w:i/>
          <w:iCs/>
          <w:lang w:val="en-GB"/>
        </w:rPr>
        <w:t>k_inner</w:t>
      </w:r>
      <w:proofErr w:type="spellEnd"/>
      <w:r w:rsidRPr="00E84D60">
        <w:rPr>
          <w:rStyle w:val="normaltextrun"/>
          <w:rFonts w:cs="Arial"/>
          <w:lang w:val="en-GB"/>
        </w:rPr>
        <w:t xml:space="preserve">=5, tune the model per </w:t>
      </w:r>
      <w:proofErr w:type="spellStart"/>
      <w:r w:rsidRPr="00E84D60">
        <w:rPr>
          <w:rStyle w:val="normaltextrun"/>
          <w:rFonts w:cs="Arial"/>
          <w:i/>
          <w:iCs/>
          <w:lang w:val="en-GB"/>
        </w:rPr>
        <w:t>k_inner</w:t>
      </w:r>
      <w:proofErr w:type="spellEnd"/>
      <w:r w:rsidRPr="00E84D60">
        <w:rPr>
          <w:rStyle w:val="normaltextrun"/>
          <w:rFonts w:cs="Arial"/>
          <w:lang w:val="en-GB"/>
        </w:rPr>
        <w:t xml:space="preserve"> split for 10,000 training iterations, and stratify with regard to POD and non-POD cases.</w:t>
      </w:r>
      <w:r w:rsidRPr="00E84D60">
        <w:rPr>
          <w:rStyle w:val="eop"/>
          <w:rFonts w:cs="Arial"/>
          <w:lang w:val="en-GB"/>
        </w:rPr>
        <w:t> </w:t>
      </w:r>
    </w:p>
    <w:p w14:paraId="7FBE8B8A" w14:textId="77777777" w:rsidR="0081200D" w:rsidRPr="00E84D60" w:rsidRDefault="00082D2D" w:rsidP="0081200D">
      <w:pPr>
        <w:pStyle w:val="berschrift4"/>
        <w:numPr>
          <w:ilvl w:val="3"/>
          <w:numId w:val="2"/>
        </w:numPr>
        <w:rPr>
          <w:rStyle w:val="eop"/>
          <w:rFonts w:cs="Arial"/>
          <w:lang w:val="en-GB"/>
        </w:rPr>
      </w:pPr>
      <w:r w:rsidRPr="00E84D60">
        <w:rPr>
          <w:rStyle w:val="normaltextrun"/>
          <w:rFonts w:cs="Arial"/>
          <w:lang w:val="en-GB"/>
        </w:rPr>
        <w:t>Precision, recall, specificity, &amp; sensitivity</w:t>
      </w:r>
      <w:r w:rsidRPr="00E84D60">
        <w:rPr>
          <w:rStyle w:val="eop"/>
          <w:rFonts w:cs="Arial"/>
          <w:lang w:val="en-GB"/>
        </w:rPr>
        <w:t> </w:t>
      </w:r>
    </w:p>
    <w:p w14:paraId="29D8AC90" w14:textId="4ECB8DDC" w:rsidR="00082D2D" w:rsidRPr="00E84D60" w:rsidRDefault="00082D2D" w:rsidP="00C65617">
      <w:pPr>
        <w:rPr>
          <w:rFonts w:cs="Arial"/>
          <w:lang w:val="en-GB"/>
        </w:rPr>
      </w:pPr>
      <w:r w:rsidRPr="00E84D60">
        <w:rPr>
          <w:rStyle w:val="normaltextrun"/>
          <w:rFonts w:cs="Arial"/>
          <w:lang w:val="en-GB"/>
        </w:rPr>
        <w:t xml:space="preserve">When evaluating a model by means of </w:t>
      </w:r>
      <w:r w:rsidR="00B14402" w:rsidRPr="00E84D60">
        <w:rPr>
          <w:rStyle w:val="normaltextrun"/>
          <w:rFonts w:cs="Arial"/>
          <w:lang w:val="en-GB"/>
        </w:rPr>
        <w:t>p</w:t>
      </w:r>
      <w:r w:rsidRPr="00E84D60">
        <w:rPr>
          <w:rStyle w:val="normaltextrun"/>
          <w:rFonts w:cs="Arial"/>
          <w:lang w:val="en-GB"/>
        </w:rPr>
        <w:t xml:space="preserve">recision and </w:t>
      </w:r>
      <w:r w:rsidR="00B14402" w:rsidRPr="00E84D60">
        <w:rPr>
          <w:rStyle w:val="normaltextrun"/>
          <w:rFonts w:cs="Arial"/>
          <w:lang w:val="en-GB"/>
        </w:rPr>
        <w:t>r</w:t>
      </w:r>
      <w:r w:rsidRPr="00E84D60">
        <w:rPr>
          <w:rStyle w:val="normaltextrun"/>
          <w:rFonts w:cs="Arial"/>
          <w:lang w:val="en-GB"/>
        </w:rPr>
        <w:t xml:space="preserve">ecall or </w:t>
      </w:r>
      <w:r w:rsidR="00B14402" w:rsidRPr="00E84D60">
        <w:rPr>
          <w:rStyle w:val="normaltextrun"/>
          <w:rFonts w:cs="Arial"/>
          <w:lang w:val="en-GB"/>
        </w:rPr>
        <w:t>s</w:t>
      </w:r>
      <w:r w:rsidRPr="00E84D60">
        <w:rPr>
          <w:rStyle w:val="normaltextrun"/>
          <w:rFonts w:cs="Arial"/>
          <w:lang w:val="en-GB"/>
        </w:rPr>
        <w:t xml:space="preserve">pecificity and </w:t>
      </w:r>
      <w:r w:rsidR="00B14402" w:rsidRPr="00E84D60">
        <w:rPr>
          <w:rStyle w:val="normaltextrun"/>
          <w:rFonts w:cs="Arial"/>
          <w:lang w:val="en-GB"/>
        </w:rPr>
        <w:t>s</w:t>
      </w:r>
      <w:r w:rsidRPr="00E84D60">
        <w:rPr>
          <w:rStyle w:val="normaltextrun"/>
          <w:rFonts w:cs="Arial"/>
          <w:lang w:val="en-GB"/>
        </w:rPr>
        <w:t xml:space="preserve">ensitivity, one generally has to choose a trade-off between the instances of each of those metric pairs. Precision is defined as </w:t>
      </w:r>
      <m:oMath>
        <m:f>
          <m:fPr>
            <m:ctrlPr>
              <w:rPr>
                <w:rFonts w:ascii="Cambria Math" w:hAnsi="Cambria Math" w:cs="Arial"/>
                <w:lang w:val="en-GB"/>
              </w:rPr>
            </m:ctrlPr>
          </m:fPr>
          <m:num>
            <m:r>
              <w:rPr>
                <w:rFonts w:ascii="Cambria Math" w:hAnsi="Cambria Math" w:cs="Arial"/>
                <w:lang w:val="en-GB"/>
              </w:rPr>
              <m:t>Truepositives</m:t>
            </m:r>
          </m:num>
          <m:den>
            <m:r>
              <w:rPr>
                <w:rFonts w:ascii="Cambria Math" w:hAnsi="Cambria Math" w:cs="Arial"/>
                <w:lang w:val="en-GB"/>
              </w:rPr>
              <m:t>Truepositives+Falsepositives</m:t>
            </m:r>
          </m:den>
        </m:f>
      </m:oMath>
      <w:r w:rsidRPr="00E84D60">
        <w:rPr>
          <w:rStyle w:val="normaltextrun"/>
          <w:rFonts w:cs="Arial"/>
          <w:lang w:val="en-GB"/>
        </w:rPr>
        <w:t xml:space="preserve"> which captures how many of those cases that a model deems POD-positive are actually POD-positive. Recall is defined as </w:t>
      </w:r>
      <m:oMath>
        <m:f>
          <m:fPr>
            <m:ctrlPr>
              <w:rPr>
                <w:rFonts w:ascii="Cambria Math" w:hAnsi="Cambria Math" w:cs="Arial"/>
                <w:lang w:val="en-GB"/>
              </w:rPr>
            </m:ctrlPr>
          </m:fPr>
          <m:num>
            <m:r>
              <w:rPr>
                <w:rFonts w:ascii="Cambria Math" w:hAnsi="Cambria Math" w:cs="Arial"/>
                <w:lang w:val="en-GB"/>
              </w:rPr>
              <m:t>Truepositives</m:t>
            </m:r>
          </m:num>
          <m:den>
            <m:r>
              <w:rPr>
                <w:rFonts w:ascii="Cambria Math" w:hAnsi="Cambria Math" w:cs="Arial"/>
                <w:lang w:val="en-GB"/>
              </w:rPr>
              <m:t>Truepositives+Falsenegatives</m:t>
            </m:r>
          </m:den>
        </m:f>
      </m:oMath>
      <w:r w:rsidRPr="00E84D60">
        <w:rPr>
          <w:rStyle w:val="normaltextrun"/>
          <w:rFonts w:cs="Arial"/>
          <w:lang w:val="en-GB"/>
        </w:rPr>
        <w:t xml:space="preserve"> and semantically shows how many of those who are really POD-positive are correctly recognized as such by the model. Hence the Recall is identical to the </w:t>
      </w:r>
      <w:r w:rsidR="00B14402" w:rsidRPr="00E84D60">
        <w:rPr>
          <w:rStyle w:val="normaltextrun"/>
          <w:rFonts w:cs="Arial"/>
          <w:lang w:val="en-GB"/>
        </w:rPr>
        <w:t>s</w:t>
      </w:r>
      <w:r w:rsidRPr="00E84D60">
        <w:rPr>
          <w:rStyle w:val="normaltextrun"/>
          <w:rFonts w:cs="Arial"/>
          <w:lang w:val="en-GB"/>
        </w:rPr>
        <w:t xml:space="preserve">ensitivity metric. Finally, the definition of </w:t>
      </w:r>
      <w:r w:rsidR="00B14402" w:rsidRPr="00E84D60">
        <w:rPr>
          <w:rStyle w:val="normaltextrun"/>
          <w:rFonts w:cs="Arial"/>
          <w:lang w:val="en-GB"/>
        </w:rPr>
        <w:t>s</w:t>
      </w:r>
      <w:r w:rsidRPr="00E84D60">
        <w:rPr>
          <w:rStyle w:val="normaltextrun"/>
          <w:rFonts w:cs="Arial"/>
          <w:lang w:val="en-GB"/>
        </w:rPr>
        <w:t>pecificity is</w:t>
      </w:r>
      <w:r w:rsidR="00F30263" w:rsidRPr="00E84D60">
        <w:rPr>
          <w:rStyle w:val="normaltextrun"/>
          <w:rFonts w:cs="Arial"/>
          <w:lang w:val="en-GB"/>
        </w:rPr>
        <w:t xml:space="preserve"> </w:t>
      </w:r>
      <m:oMath>
        <m:f>
          <m:fPr>
            <m:ctrlPr>
              <w:rPr>
                <w:rFonts w:ascii="Cambria Math" w:hAnsi="Cambria Math" w:cs="Arial"/>
                <w:lang w:val="en-GB"/>
              </w:rPr>
            </m:ctrlPr>
          </m:fPr>
          <m:num>
            <m:r>
              <w:rPr>
                <w:rFonts w:ascii="Cambria Math" w:hAnsi="Cambria Math" w:cs="Arial"/>
                <w:lang w:val="en-GB"/>
              </w:rPr>
              <m:t>Truenegatives</m:t>
            </m:r>
          </m:num>
          <m:den>
            <m:r>
              <w:rPr>
                <w:rFonts w:ascii="Cambria Math" w:hAnsi="Cambria Math" w:cs="Arial"/>
                <w:lang w:val="en-GB"/>
              </w:rPr>
              <m:t>Truenegatives+Falsepositives</m:t>
            </m:r>
          </m:den>
        </m:f>
      </m:oMath>
      <w:r w:rsidR="00F30263" w:rsidRPr="00E84D60">
        <w:rPr>
          <w:rFonts w:cs="Arial"/>
          <w:lang w:val="en-GB"/>
        </w:rPr>
        <w:t xml:space="preserve"> </w:t>
      </w:r>
      <w:r w:rsidRPr="00E84D60">
        <w:rPr>
          <w:rStyle w:val="normaltextrun"/>
          <w:rFonts w:cs="Arial"/>
          <w:lang w:val="en-GB"/>
        </w:rPr>
        <w:t xml:space="preserve"> and it shows how many of the cases that are classified as POD-negative are actually negative. </w:t>
      </w:r>
      <w:r w:rsidR="00B14402" w:rsidRPr="00E84D60">
        <w:rPr>
          <w:rStyle w:val="normaltextrun"/>
          <w:rFonts w:cs="Arial"/>
          <w:lang w:val="en-GB"/>
        </w:rPr>
        <w:t>T</w:t>
      </w:r>
      <w:r w:rsidRPr="00E84D60">
        <w:rPr>
          <w:rStyle w:val="normaltextrun"/>
          <w:rFonts w:cs="Arial"/>
          <w:lang w:val="en-GB"/>
        </w:rPr>
        <w:t xml:space="preserve">he </w:t>
      </w:r>
      <w:r w:rsidR="00B14402" w:rsidRPr="00E84D60">
        <w:rPr>
          <w:rStyle w:val="normaltextrun"/>
          <w:rFonts w:cs="Arial"/>
          <w:lang w:val="en-GB"/>
        </w:rPr>
        <w:t>p</w:t>
      </w:r>
      <w:r w:rsidRPr="00E84D60">
        <w:rPr>
          <w:rStyle w:val="normaltextrun"/>
          <w:rFonts w:cs="Arial"/>
          <w:lang w:val="en-GB"/>
        </w:rPr>
        <w:t xml:space="preserve">recision metric is not defined over the number of negative cases. This makes it less susceptible to an underrepresentation of the positive target class, as is the case in our POD dataset. As a consequence, </w:t>
      </w:r>
      <w:r w:rsidR="0072794D" w:rsidRPr="00E84D60">
        <w:rPr>
          <w:rStyle w:val="normaltextrun"/>
          <w:rFonts w:cs="Arial"/>
          <w:lang w:val="en-GB"/>
        </w:rPr>
        <w:t>p</w:t>
      </w:r>
      <w:r w:rsidRPr="00E84D60">
        <w:rPr>
          <w:rStyle w:val="normaltextrun"/>
          <w:rFonts w:cs="Arial"/>
          <w:lang w:val="en-GB"/>
        </w:rPr>
        <w:t>recision is focused on capturing the classifier’s capabilities to model the positive class and retrieve information on it.</w:t>
      </w:r>
      <w:r w:rsidRPr="00E84D60">
        <w:rPr>
          <w:rStyle w:val="eop"/>
          <w:rFonts w:cs="Arial"/>
          <w:lang w:val="en-GB"/>
        </w:rPr>
        <w:t> </w:t>
      </w:r>
    </w:p>
    <w:p w14:paraId="7860E3C8" w14:textId="49FFA82D" w:rsidR="00082D2D" w:rsidRPr="00E84D60" w:rsidRDefault="00082D2D" w:rsidP="00C65617">
      <w:pPr>
        <w:rPr>
          <w:rStyle w:val="eop"/>
          <w:rFonts w:cs="Arial"/>
          <w:lang w:val="en-GB"/>
        </w:rPr>
      </w:pPr>
      <w:r w:rsidRPr="00E84D60">
        <w:rPr>
          <w:rStyle w:val="normaltextrun"/>
          <w:rFonts w:cs="Arial"/>
          <w:lang w:val="en-GB"/>
        </w:rPr>
        <w:t> As the output of a</w:t>
      </w:r>
      <w:r w:rsidR="00EA7D8A" w:rsidRPr="00E84D60">
        <w:rPr>
          <w:rStyle w:val="normaltextrun"/>
          <w:rFonts w:cs="Arial"/>
          <w:lang w:val="en-GB"/>
        </w:rPr>
        <w:t xml:space="preserve"> machine learning </w:t>
      </w:r>
      <w:r w:rsidRPr="00E84D60">
        <w:rPr>
          <w:rStyle w:val="normaltextrun"/>
          <w:rFonts w:cs="Arial"/>
          <w:lang w:val="en-GB"/>
        </w:rPr>
        <w:t xml:space="preserve">model is usually a continuous random variable, we defined a threshold that determines which output value is considered positive or negative in a binary fashion. The </w:t>
      </w:r>
      <w:r w:rsidR="0072794D" w:rsidRPr="00E84D60">
        <w:rPr>
          <w:rStyle w:val="normaltextrun"/>
          <w:rFonts w:cs="Arial"/>
          <w:lang w:val="en-GB"/>
        </w:rPr>
        <w:t>above-mentioned</w:t>
      </w:r>
      <w:r w:rsidRPr="00E84D60">
        <w:rPr>
          <w:rStyle w:val="normaltextrun"/>
          <w:rFonts w:cs="Arial"/>
          <w:lang w:val="en-GB"/>
        </w:rPr>
        <w:t xml:space="preserve"> metrics, hence, depend on how we choose to set this threshold. We automatically selected the threshold for which the sum of </w:t>
      </w:r>
      <w:r w:rsidR="0072794D" w:rsidRPr="00E84D60">
        <w:rPr>
          <w:rStyle w:val="normaltextrun"/>
          <w:rFonts w:cs="Arial"/>
          <w:lang w:val="en-GB"/>
        </w:rPr>
        <w:t>p</w:t>
      </w:r>
      <w:r w:rsidRPr="00E84D60">
        <w:rPr>
          <w:rStyle w:val="normaltextrun"/>
          <w:rFonts w:cs="Arial"/>
          <w:lang w:val="en-GB"/>
        </w:rPr>
        <w:t xml:space="preserve">recision and </w:t>
      </w:r>
      <w:r w:rsidR="0072794D" w:rsidRPr="00E84D60">
        <w:rPr>
          <w:rStyle w:val="normaltextrun"/>
          <w:rFonts w:cs="Arial"/>
          <w:lang w:val="en-GB"/>
        </w:rPr>
        <w:t>r</w:t>
      </w:r>
      <w:r w:rsidRPr="00E84D60">
        <w:rPr>
          <w:rStyle w:val="normaltextrun"/>
          <w:rFonts w:cs="Arial"/>
          <w:lang w:val="en-GB"/>
        </w:rPr>
        <w:t>ecall is highest. It is possible to adjust it in order to determine a specified value on a target metric. However, this comes with the trade-off of changing all other metrics implicitly and needs to be selected based on expert considerations.</w:t>
      </w:r>
    </w:p>
    <w:p w14:paraId="088B39E0" w14:textId="624CB239" w:rsidR="003B5E21" w:rsidRPr="00E84D60" w:rsidRDefault="003B5E21" w:rsidP="00C65617">
      <w:pPr>
        <w:rPr>
          <w:rFonts w:cs="Arial"/>
          <w:lang w:val="en-GB"/>
        </w:rPr>
      </w:pPr>
      <w:r w:rsidRPr="00E84D60">
        <w:rPr>
          <w:rFonts w:cs="Arial"/>
          <w:lang w:val="en-GB"/>
        </w:rPr>
        <w:t>In evaluating our model for POD prediction, we focus on two main metrics: Receiver-operating characteristic-area under the curve (ROC AUC) measures the model's ability to differentiate between POD and non-POD cases, providing an overview of performance across various thresholds. In addition, precision-recall curve (PR) is essential for our imbalanced dataset. It assesses the trade-off between precision (true positives out of positive predictions) and recall (correct identification of actual POD cases). The area under this curve (average precision, AP) summarizes the model's performance.</w:t>
      </w:r>
      <w:r w:rsidR="0016327A" w:rsidRPr="00E84D60">
        <w:rPr>
          <w:rFonts w:cs="Arial"/>
          <w:lang w:val="en-GB"/>
        </w:rPr>
        <w:t xml:space="preserve"> The Brier score</w:t>
      </w:r>
      <w:r w:rsidR="00A6642B" w:rsidRPr="00E84D60">
        <w:rPr>
          <w:rFonts w:cs="Arial"/>
          <w:lang w:val="en-GB"/>
        </w:rPr>
        <w:t xml:space="preserve"> B</w:t>
      </w:r>
      <w:r w:rsidR="0016327A" w:rsidRPr="00E84D60">
        <w:rPr>
          <w:rFonts w:cs="Arial"/>
          <w:lang w:val="en-GB"/>
        </w:rPr>
        <w:t xml:space="preserve"> was calculated </w:t>
      </w:r>
      <w:r w:rsidR="00103A15" w:rsidRPr="00E84D60">
        <w:rPr>
          <w:rFonts w:cs="Arial"/>
          <w:lang w:val="en-GB"/>
        </w:rPr>
        <w:t>to assess model calibration</w:t>
      </w:r>
      <w:r w:rsidR="002E2043" w:rsidRPr="00E84D60">
        <w:rPr>
          <w:rFonts w:eastAsiaTheme="minorEastAsia" w:cs="Arial"/>
          <w:lang w:val="en-GB"/>
        </w:rPr>
        <w:fldChar w:fldCharType="begin"/>
      </w:r>
      <w:r w:rsidR="001E0B18" w:rsidRPr="00E84D60">
        <w:rPr>
          <w:rFonts w:eastAsiaTheme="minorEastAsia" w:cs="Arial"/>
          <w:lang w:val="en-GB"/>
        </w:rPr>
        <w:instrText xml:space="preserve"> ADDIN EN.CITE &lt;EndNote&gt;&lt;Cite&gt;&lt;Author&gt;Cook&lt;/Author&gt;&lt;Year&gt;2007&lt;/Year&gt;&lt;RecNum&gt;23&lt;/RecNum&gt;&lt;DisplayText&gt;(30)&lt;/DisplayText&gt;&lt;record&gt;&lt;rec-number&gt;23&lt;/rec-number&gt;&lt;foreign-keys&gt;&lt;key app="EN" db-id="pvvz0axeqre2t2ef2vix2sz2w0atx5a5z9r0" timestamp="1752396226"&gt;23&lt;/key&gt;&lt;/foreign-keys&gt;&lt;ref-type name="Journal Article"&gt;17&lt;/ref-type&gt;&lt;contributors&gt;&lt;authors&gt;&lt;author&gt;Cook, N. R.&lt;/author&gt;&lt;/authors&gt;&lt;/contributors&gt;&lt;auth-address&gt;Division of Preventive Medicine, Brigham and Women&amp;apos;s Hospital, 900 Commonwealth Ave East, Boston, MA 02215, USA. ncook@rics.bwh.harvard.edu&lt;/auth-address&gt;&lt;titles&gt;&lt;title&gt;Use and misuse of the receiver operating characteristic curve in risk prediction&lt;/title&gt;&lt;secondary-title&gt;Circulation&lt;/secondary-title&gt;&lt;/titles&gt;&lt;periodical&gt;&lt;full-title&gt;Circulation&lt;/full-title&gt;&lt;/periodical&gt;&lt;pages&gt;928-35&lt;/pages&gt;&lt;volume&gt;115&lt;/volume&gt;&lt;number&gt;7&lt;/number&gt;&lt;keywords&gt;&lt;keyword&gt;Area Under Curve&lt;/keyword&gt;&lt;keyword&gt;Humans&lt;/keyword&gt;&lt;keyword&gt;*Models, Cardiovascular&lt;/keyword&gt;&lt;keyword&gt;Odds Ratio&lt;/keyword&gt;&lt;keyword&gt;Predictive Value of Tests&lt;/keyword&gt;&lt;keyword&gt;Prognosis&lt;/keyword&gt;&lt;keyword&gt;*ROC Curve&lt;/keyword&gt;&lt;keyword&gt;Risk Assessment&lt;/keyword&gt;&lt;/keywords&gt;&lt;dates&gt;&lt;year&gt;2007&lt;/year&gt;&lt;pub-dates&gt;&lt;date&gt;Feb 20&lt;/date&gt;&lt;/pub-dates&gt;&lt;/dates&gt;&lt;isbn&gt;1524-4539 (Electronic)&amp;#xD;0009-7322 (Linking)&lt;/isbn&gt;&lt;accession-num&gt;17309939&lt;/accession-num&gt;&lt;urls&gt;&lt;related-urls&gt;&lt;url&gt;https://www.ncbi.nlm.nih.gov/pubmed/17309939&lt;/url&gt;&lt;/related-urls&gt;&lt;/urls&gt;&lt;electronic-resource-num&gt;10.1161/CIRCULATIONAHA.106.672402&lt;/electronic-resource-num&gt;&lt;remote-database-name&gt;Medline&lt;/remote-database-name&gt;&lt;remote-database-provider&gt;NLM&lt;/remote-database-provider&gt;&lt;/record&gt;&lt;/Cite&gt;&lt;/EndNote&gt;</w:instrText>
      </w:r>
      <w:r w:rsidR="002E2043" w:rsidRPr="00E84D60">
        <w:rPr>
          <w:rFonts w:eastAsiaTheme="minorEastAsia" w:cs="Arial"/>
          <w:lang w:val="en-GB"/>
        </w:rPr>
        <w:fldChar w:fldCharType="separate"/>
      </w:r>
      <w:r w:rsidR="001E0B18" w:rsidRPr="00E84D60">
        <w:rPr>
          <w:rFonts w:eastAsiaTheme="minorEastAsia" w:cs="Arial"/>
          <w:noProof/>
          <w:lang w:val="en-GB"/>
        </w:rPr>
        <w:t>(30)</w:t>
      </w:r>
      <w:r w:rsidR="002E2043" w:rsidRPr="00E84D60">
        <w:rPr>
          <w:rFonts w:eastAsiaTheme="minorEastAsia" w:cs="Arial"/>
          <w:lang w:val="en-GB"/>
        </w:rPr>
        <w:fldChar w:fldCharType="end"/>
      </w:r>
      <w:r w:rsidR="003C144E" w:rsidRPr="00E84D60">
        <w:rPr>
          <w:rFonts w:eastAsiaTheme="minorEastAsia" w:cs="Arial"/>
          <w:lang w:val="en-GB"/>
        </w:rPr>
        <w:t>.</w:t>
      </w:r>
    </w:p>
    <w:p w14:paraId="093CF7F7" w14:textId="5A224475" w:rsidR="001D2A12" w:rsidRPr="00E84D60" w:rsidRDefault="001D2A12" w:rsidP="00E108F0">
      <w:pPr>
        <w:pStyle w:val="berschrift4"/>
        <w:numPr>
          <w:ilvl w:val="3"/>
          <w:numId w:val="2"/>
        </w:numPr>
        <w:rPr>
          <w:rFonts w:cs="Arial"/>
          <w:lang w:val="en-GB"/>
        </w:rPr>
      </w:pPr>
      <w:r w:rsidRPr="00E84D60">
        <w:rPr>
          <w:rFonts w:cs="Arial"/>
          <w:lang w:val="en-GB"/>
        </w:rPr>
        <w:t>Data processing</w:t>
      </w:r>
    </w:p>
    <w:p w14:paraId="75B6B61B" w14:textId="137A9B6C" w:rsidR="007D5F6F" w:rsidRPr="00E84D60" w:rsidRDefault="0023317A" w:rsidP="004A31FD">
      <w:pPr>
        <w:rPr>
          <w:rFonts w:cs="Arial"/>
          <w:lang w:val="en-GB"/>
        </w:rPr>
      </w:pPr>
      <w:r w:rsidRPr="00E84D60">
        <w:rPr>
          <w:rFonts w:cs="Arial"/>
          <w:lang w:val="en-GB"/>
        </w:rPr>
        <w:t xml:space="preserve">The dataset comprises a detailed enumeration of cases and features across various data types, summarized in </w:t>
      </w:r>
      <w:r w:rsidR="005B0B14">
        <w:rPr>
          <w:rFonts w:cs="Arial"/>
          <w:lang w:val="en-GB"/>
        </w:rPr>
        <w:t>Supplementary Table</w:t>
      </w:r>
      <w:r w:rsidRPr="00E84D60">
        <w:rPr>
          <w:rFonts w:cs="Arial"/>
          <w:lang w:val="en-GB"/>
        </w:rPr>
        <w:t xml:space="preserve"> 1. For an in-depth analysis of each parameter, refer to the single variable analyses in </w:t>
      </w:r>
      <w:r w:rsidR="005B0B14">
        <w:rPr>
          <w:rFonts w:cs="Arial"/>
          <w:lang w:val="en-GB"/>
        </w:rPr>
        <w:t>Supplementary Table</w:t>
      </w:r>
      <w:r w:rsidRPr="00E84D60">
        <w:rPr>
          <w:rFonts w:cs="Arial"/>
          <w:lang w:val="en-GB"/>
        </w:rPr>
        <w:t xml:space="preserve">s </w:t>
      </w:r>
      <w:r w:rsidR="00103A15" w:rsidRPr="00E84D60">
        <w:rPr>
          <w:rFonts w:cs="Arial"/>
          <w:lang w:val="en-GB"/>
        </w:rPr>
        <w:t>4</w:t>
      </w:r>
      <w:r w:rsidRPr="00E84D60">
        <w:rPr>
          <w:rFonts w:cs="Arial"/>
          <w:lang w:val="en-GB"/>
        </w:rPr>
        <w:t>-1</w:t>
      </w:r>
      <w:r w:rsidR="00103A15" w:rsidRPr="00E84D60">
        <w:rPr>
          <w:rFonts w:cs="Arial"/>
          <w:lang w:val="en-GB"/>
        </w:rPr>
        <w:t>5</w:t>
      </w:r>
      <w:r w:rsidRPr="00E84D60">
        <w:rPr>
          <w:rFonts w:cs="Arial"/>
          <w:lang w:val="en-GB"/>
        </w:rPr>
        <w:t>.</w:t>
      </w:r>
    </w:p>
    <w:p w14:paraId="0E651EE8" w14:textId="6DFA1F81" w:rsidR="00FA75B7" w:rsidRPr="00E84D60" w:rsidRDefault="00FA75B7" w:rsidP="00FA75B7">
      <w:pPr>
        <w:rPr>
          <w:rFonts w:cs="Arial"/>
          <w:lang w:val="en-GB"/>
        </w:rPr>
      </w:pPr>
      <w:r w:rsidRPr="00E84D60">
        <w:rPr>
          <w:rFonts w:cs="Arial"/>
          <w:lang w:val="en-GB"/>
        </w:rPr>
        <w:t>In the assessment of the 'Timed Up &amp; Go' test, a novel approach was adopted to account for missing data. A dedicated 'missing value feature' was introduced, acknowledging that non-completion of the test might indicate a patient's inability to perform the task due to health constraints.</w:t>
      </w:r>
    </w:p>
    <w:p w14:paraId="585F5B6F" w14:textId="5AE170E9" w:rsidR="00FA75B7" w:rsidRPr="00E84D60" w:rsidRDefault="00FA75B7" w:rsidP="00FA75B7">
      <w:pPr>
        <w:rPr>
          <w:rFonts w:cs="Arial"/>
          <w:lang w:val="en-GB"/>
        </w:rPr>
      </w:pPr>
      <w:r w:rsidRPr="00E84D60">
        <w:rPr>
          <w:rFonts w:cs="Arial"/>
          <w:lang w:val="en-GB"/>
        </w:rPr>
        <w:t xml:space="preserve">In </w:t>
      </w:r>
      <w:r w:rsidR="004E7EBE" w:rsidRPr="00E84D60">
        <w:rPr>
          <w:rFonts w:cs="Arial"/>
          <w:lang w:val="en-GB"/>
        </w:rPr>
        <w:t>analysing</w:t>
      </w:r>
      <w:r w:rsidRPr="00E84D60">
        <w:rPr>
          <w:rFonts w:cs="Arial"/>
          <w:lang w:val="en-GB"/>
        </w:rPr>
        <w:t xml:space="preserve"> RNA features, the focus was solely on gene expression profiles. Control measurements were excluded to refine the dataset for more targeted analysis.</w:t>
      </w:r>
    </w:p>
    <w:p w14:paraId="5D439128" w14:textId="237F6F2E" w:rsidR="00FA75B7" w:rsidRPr="00E84D60" w:rsidRDefault="00FA75B7" w:rsidP="00FA75B7">
      <w:pPr>
        <w:rPr>
          <w:rFonts w:cs="Arial"/>
          <w:lang w:val="en-GB"/>
        </w:rPr>
      </w:pPr>
      <w:r w:rsidRPr="00E84D60">
        <w:rPr>
          <w:rFonts w:cs="Arial"/>
          <w:lang w:val="en-GB"/>
        </w:rPr>
        <w:lastRenderedPageBreak/>
        <w:t>Pain levels at two critical points were considered: on the day of the operation and the first day following the operation. This approach aids in understanding the acute pain trajectory in the perioperative period.</w:t>
      </w:r>
    </w:p>
    <w:p w14:paraId="04249196" w14:textId="6AD8FCCB" w:rsidR="00FA75B7" w:rsidRPr="00E84D60" w:rsidRDefault="00FA75B7" w:rsidP="00FA75B7">
      <w:pPr>
        <w:rPr>
          <w:rFonts w:cs="Arial"/>
          <w:lang w:val="en-GB"/>
        </w:rPr>
      </w:pPr>
      <w:r w:rsidRPr="00E84D60">
        <w:rPr>
          <w:rFonts w:cs="Arial"/>
          <w:lang w:val="en-GB"/>
        </w:rPr>
        <w:t xml:space="preserve">The analysis of neuroimaging data was streamlined by reducing the initial set of 1083 features to two pivotal variables: Total Brain Volume and Nucleus Basalis </w:t>
      </w:r>
      <w:proofErr w:type="spellStart"/>
      <w:r w:rsidRPr="00E84D60">
        <w:rPr>
          <w:rFonts w:cs="Arial"/>
          <w:lang w:val="en-GB"/>
        </w:rPr>
        <w:t>Meynert</w:t>
      </w:r>
      <w:proofErr w:type="spellEnd"/>
      <w:r w:rsidRPr="00E84D60">
        <w:rPr>
          <w:rFonts w:cs="Arial"/>
          <w:lang w:val="en-GB"/>
        </w:rPr>
        <w:t xml:space="preserve"> (NBM) Volume. These parameters are widely recognized as indicators of neurodegeneration in (incipient) dementia. Further inclusion of imaging variables did not yield significant improvements in model performance, as evidenced in our experimental results.</w:t>
      </w:r>
    </w:p>
    <w:p w14:paraId="2C62DF97" w14:textId="5E7C3FEB" w:rsidR="00A617F7" w:rsidRPr="00E84D60" w:rsidRDefault="00FA75B7" w:rsidP="00FA75B7">
      <w:pPr>
        <w:rPr>
          <w:rFonts w:cs="Arial"/>
          <w:lang w:val="en-GB"/>
        </w:rPr>
      </w:pPr>
      <w:r w:rsidRPr="00E84D60">
        <w:rPr>
          <w:rFonts w:cs="Arial"/>
          <w:lang w:val="en-GB"/>
        </w:rPr>
        <w:t>The study included only perioperative features that were consistently measured across both datasets. Patient selection was restricted to those with complete data at both timepoints (pre- and post-operation). The perioperative feature analysis is based on the difference in measurements between these two critical timepoints.</w:t>
      </w:r>
    </w:p>
    <w:p w14:paraId="2845D98B" w14:textId="77777777" w:rsidR="00633F62" w:rsidRPr="00E84D60" w:rsidRDefault="00633F62" w:rsidP="00FA75B7">
      <w:pPr>
        <w:rPr>
          <w:rFonts w:cs="Arial"/>
          <w:i/>
          <w:iCs/>
          <w:sz w:val="18"/>
          <w:szCs w:val="18"/>
          <w:lang w:val="en-GB"/>
        </w:rPr>
      </w:pPr>
    </w:p>
    <w:p w14:paraId="60F8C25A" w14:textId="3648FDBC" w:rsidR="00A617F7" w:rsidRPr="00E84D60" w:rsidRDefault="005B0B14" w:rsidP="00A617F7">
      <w:pPr>
        <w:pStyle w:val="Beschriftung"/>
        <w:rPr>
          <w:rFonts w:cs="Arial"/>
          <w:b/>
          <w:bCs/>
          <w:lang w:val="en-GB"/>
        </w:rPr>
      </w:pPr>
      <w:bookmarkStart w:id="26" w:name="_Toc185243555"/>
      <w:r>
        <w:rPr>
          <w:rFonts w:cs="Arial"/>
          <w:b/>
          <w:bCs/>
          <w:lang w:val="en-GB"/>
        </w:rPr>
        <w:t>Supplementary Table</w:t>
      </w:r>
      <w:r w:rsidR="00A617F7" w:rsidRPr="00E84D60">
        <w:rPr>
          <w:rFonts w:cs="Arial"/>
          <w:b/>
          <w:bCs/>
          <w:lang w:val="en-GB"/>
        </w:rPr>
        <w:t xml:space="preserve"> </w:t>
      </w:r>
      <w:r w:rsidR="00A617F7" w:rsidRPr="00E84D60">
        <w:rPr>
          <w:rFonts w:cs="Arial"/>
          <w:b/>
          <w:bCs/>
          <w:lang w:val="en-GB"/>
        </w:rPr>
        <w:fldChar w:fldCharType="begin"/>
      </w:r>
      <w:r w:rsidR="00A617F7" w:rsidRPr="00E84D60">
        <w:rPr>
          <w:rFonts w:cs="Arial"/>
          <w:b/>
          <w:bCs/>
          <w:lang w:val="en-GB"/>
        </w:rPr>
        <w:instrText xml:space="preserve"> SEQ eTable \* ARABIC </w:instrText>
      </w:r>
      <w:r w:rsidR="00A617F7" w:rsidRPr="00E84D60">
        <w:rPr>
          <w:rFonts w:cs="Arial"/>
          <w:b/>
          <w:bCs/>
          <w:lang w:val="en-GB"/>
        </w:rPr>
        <w:fldChar w:fldCharType="separate"/>
      </w:r>
      <w:r w:rsidR="00C46592" w:rsidRPr="00E84D60">
        <w:rPr>
          <w:rFonts w:cs="Arial"/>
          <w:b/>
          <w:bCs/>
          <w:noProof/>
          <w:lang w:val="en-GB"/>
        </w:rPr>
        <w:t>1</w:t>
      </w:r>
      <w:r w:rsidR="00A617F7" w:rsidRPr="00E84D60">
        <w:rPr>
          <w:rFonts w:cs="Arial"/>
          <w:b/>
          <w:bCs/>
          <w:lang w:val="en-GB"/>
        </w:rPr>
        <w:fldChar w:fldCharType="end"/>
      </w:r>
      <w:r w:rsidR="00A617F7" w:rsidRPr="00E84D60">
        <w:rPr>
          <w:rFonts w:cs="Arial"/>
          <w:b/>
          <w:bCs/>
          <w:lang w:val="en-GB"/>
        </w:rPr>
        <w:t>: Number of cases and features per datatype</w:t>
      </w:r>
      <w:bookmarkEnd w:id="26"/>
    </w:p>
    <w:tbl>
      <w:tblPr>
        <w:tblStyle w:val="Gitternetztabelle1hell"/>
        <w:tblW w:w="9067"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020" w:firstRow="1" w:lastRow="0" w:firstColumn="0" w:lastColumn="0" w:noHBand="0" w:noVBand="0"/>
      </w:tblPr>
      <w:tblGrid>
        <w:gridCol w:w="3022"/>
        <w:gridCol w:w="3022"/>
        <w:gridCol w:w="3023"/>
      </w:tblGrid>
      <w:tr w:rsidR="00E84D60" w:rsidRPr="00E84D60" w14:paraId="29F7454D" w14:textId="77777777" w:rsidTr="00C210B6">
        <w:trPr>
          <w:cnfStyle w:val="100000000000" w:firstRow="1" w:lastRow="0" w:firstColumn="0" w:lastColumn="0" w:oddVBand="0" w:evenVBand="0" w:oddHBand="0" w:evenHBand="0" w:firstRowFirstColumn="0" w:firstRowLastColumn="0" w:lastRowFirstColumn="0" w:lastRowLastColumn="0"/>
          <w:trHeight w:val="340"/>
        </w:trPr>
        <w:tc>
          <w:tcPr>
            <w:tcW w:w="3022" w:type="dxa"/>
            <w:vAlign w:val="center"/>
          </w:tcPr>
          <w:p w14:paraId="4244DC00" w14:textId="77777777" w:rsidR="00A617F7" w:rsidRPr="00E84D60" w:rsidRDefault="00A617F7" w:rsidP="00C210B6">
            <w:pPr>
              <w:pStyle w:val="Table"/>
              <w:jc w:val="left"/>
              <w:rPr>
                <w:color w:val="auto"/>
                <w:lang w:val="en-GB"/>
              </w:rPr>
            </w:pPr>
            <w:r w:rsidRPr="00E84D60">
              <w:rPr>
                <w:color w:val="auto"/>
                <w:lang w:val="en-GB"/>
              </w:rPr>
              <w:t>Data</w:t>
            </w:r>
          </w:p>
        </w:tc>
        <w:tc>
          <w:tcPr>
            <w:tcW w:w="3022" w:type="dxa"/>
            <w:vAlign w:val="center"/>
          </w:tcPr>
          <w:p w14:paraId="66B8B5A7" w14:textId="77777777" w:rsidR="00A617F7" w:rsidRPr="00E84D60" w:rsidRDefault="00A617F7" w:rsidP="00C210B6">
            <w:pPr>
              <w:pStyle w:val="Table"/>
              <w:rPr>
                <w:color w:val="auto"/>
                <w:lang w:val="en-GB"/>
              </w:rPr>
            </w:pPr>
            <w:r w:rsidRPr="00E84D60">
              <w:rPr>
                <w:color w:val="auto"/>
                <w:lang w:val="en-GB"/>
              </w:rPr>
              <w:t>Cases (N)</w:t>
            </w:r>
          </w:p>
        </w:tc>
        <w:tc>
          <w:tcPr>
            <w:tcW w:w="3023" w:type="dxa"/>
            <w:vAlign w:val="center"/>
          </w:tcPr>
          <w:p w14:paraId="571DB6B6" w14:textId="77777777" w:rsidR="00A617F7" w:rsidRPr="00E84D60" w:rsidRDefault="00A617F7" w:rsidP="00C210B6">
            <w:pPr>
              <w:pStyle w:val="Table"/>
              <w:rPr>
                <w:color w:val="auto"/>
                <w:lang w:val="en-GB"/>
              </w:rPr>
            </w:pPr>
            <w:r w:rsidRPr="00E84D60">
              <w:rPr>
                <w:color w:val="auto"/>
                <w:lang w:val="en-GB"/>
              </w:rPr>
              <w:t>Features (N)</w:t>
            </w:r>
          </w:p>
        </w:tc>
      </w:tr>
      <w:tr w:rsidR="00E84D60" w:rsidRPr="00E84D60" w14:paraId="17CDE8E2" w14:textId="77777777" w:rsidTr="00C210B6">
        <w:trPr>
          <w:trHeight w:val="340"/>
        </w:trPr>
        <w:tc>
          <w:tcPr>
            <w:tcW w:w="3022" w:type="dxa"/>
            <w:vAlign w:val="center"/>
          </w:tcPr>
          <w:p w14:paraId="0E2A6501" w14:textId="77777777" w:rsidR="00A617F7" w:rsidRPr="00E84D60" w:rsidRDefault="00A617F7" w:rsidP="00C210B6">
            <w:pPr>
              <w:pStyle w:val="Table"/>
              <w:jc w:val="left"/>
              <w:rPr>
                <w:b/>
                <w:bCs w:val="0"/>
                <w:color w:val="auto"/>
                <w:lang w:val="en-GB"/>
              </w:rPr>
            </w:pPr>
            <w:r w:rsidRPr="00E84D60">
              <w:rPr>
                <w:b/>
                <w:bCs w:val="0"/>
                <w:color w:val="auto"/>
                <w:lang w:val="en-GB"/>
              </w:rPr>
              <w:t>Clinical</w:t>
            </w:r>
          </w:p>
        </w:tc>
        <w:tc>
          <w:tcPr>
            <w:tcW w:w="3022" w:type="dxa"/>
            <w:vAlign w:val="center"/>
          </w:tcPr>
          <w:p w14:paraId="0B719C87" w14:textId="77777777" w:rsidR="00A617F7" w:rsidRPr="00E84D60" w:rsidRDefault="00A617F7" w:rsidP="00C210B6">
            <w:pPr>
              <w:pStyle w:val="Table"/>
              <w:rPr>
                <w:color w:val="auto"/>
                <w:lang w:val="en-GB"/>
              </w:rPr>
            </w:pPr>
            <w:r w:rsidRPr="00E84D60">
              <w:rPr>
                <w:color w:val="auto"/>
                <w:lang w:val="en-GB"/>
              </w:rPr>
              <w:t>929</w:t>
            </w:r>
          </w:p>
        </w:tc>
        <w:tc>
          <w:tcPr>
            <w:tcW w:w="3023" w:type="dxa"/>
            <w:vAlign w:val="center"/>
          </w:tcPr>
          <w:p w14:paraId="208E8D42" w14:textId="77777777" w:rsidR="00A617F7" w:rsidRPr="00E84D60" w:rsidRDefault="00A617F7" w:rsidP="00C210B6">
            <w:pPr>
              <w:pStyle w:val="Table"/>
              <w:rPr>
                <w:color w:val="auto"/>
                <w:lang w:val="en-GB"/>
              </w:rPr>
            </w:pPr>
            <w:r w:rsidRPr="00E84D60">
              <w:rPr>
                <w:color w:val="auto"/>
                <w:lang w:val="en-GB"/>
              </w:rPr>
              <w:t>31</w:t>
            </w:r>
          </w:p>
        </w:tc>
      </w:tr>
      <w:tr w:rsidR="00E84D60" w:rsidRPr="00E84D60" w14:paraId="778C6BB1" w14:textId="77777777" w:rsidTr="00C210B6">
        <w:trPr>
          <w:trHeight w:val="340"/>
        </w:trPr>
        <w:tc>
          <w:tcPr>
            <w:tcW w:w="3022" w:type="dxa"/>
            <w:vAlign w:val="center"/>
          </w:tcPr>
          <w:p w14:paraId="516BD9A7" w14:textId="77777777" w:rsidR="00A617F7" w:rsidRPr="00E84D60" w:rsidRDefault="00A617F7" w:rsidP="00C210B6">
            <w:pPr>
              <w:pStyle w:val="Table"/>
              <w:jc w:val="left"/>
              <w:rPr>
                <w:b/>
                <w:bCs w:val="0"/>
                <w:color w:val="auto"/>
                <w:lang w:val="en-GB"/>
              </w:rPr>
            </w:pPr>
            <w:r w:rsidRPr="00E84D60">
              <w:rPr>
                <w:b/>
                <w:bCs w:val="0"/>
                <w:color w:val="auto"/>
                <w:lang w:val="en-GB"/>
              </w:rPr>
              <w:t>Blood</w:t>
            </w:r>
          </w:p>
        </w:tc>
        <w:tc>
          <w:tcPr>
            <w:tcW w:w="3022" w:type="dxa"/>
            <w:vAlign w:val="center"/>
          </w:tcPr>
          <w:p w14:paraId="3189B44F" w14:textId="77777777" w:rsidR="00A617F7" w:rsidRPr="00E84D60" w:rsidRDefault="00A617F7" w:rsidP="00C210B6">
            <w:pPr>
              <w:pStyle w:val="Table"/>
              <w:rPr>
                <w:color w:val="auto"/>
                <w:lang w:val="en-GB"/>
              </w:rPr>
            </w:pPr>
            <w:r w:rsidRPr="00E84D60">
              <w:rPr>
                <w:color w:val="auto"/>
                <w:lang w:val="en-GB"/>
              </w:rPr>
              <w:t>813</w:t>
            </w:r>
          </w:p>
        </w:tc>
        <w:tc>
          <w:tcPr>
            <w:tcW w:w="3023" w:type="dxa"/>
            <w:vAlign w:val="center"/>
          </w:tcPr>
          <w:p w14:paraId="0AD70FF9" w14:textId="77777777" w:rsidR="00A617F7" w:rsidRPr="00E84D60" w:rsidRDefault="00A617F7" w:rsidP="00C210B6">
            <w:pPr>
              <w:pStyle w:val="Table"/>
              <w:rPr>
                <w:color w:val="auto"/>
                <w:lang w:val="en-GB"/>
              </w:rPr>
            </w:pPr>
            <w:r w:rsidRPr="00E84D60">
              <w:rPr>
                <w:color w:val="auto"/>
                <w:lang w:val="en-GB"/>
              </w:rPr>
              <w:t>69</w:t>
            </w:r>
          </w:p>
        </w:tc>
      </w:tr>
      <w:tr w:rsidR="00E84D60" w:rsidRPr="00E84D60" w14:paraId="18FD5F79" w14:textId="77777777" w:rsidTr="00C210B6">
        <w:trPr>
          <w:trHeight w:val="340"/>
        </w:trPr>
        <w:tc>
          <w:tcPr>
            <w:tcW w:w="3022" w:type="dxa"/>
            <w:vAlign w:val="center"/>
          </w:tcPr>
          <w:p w14:paraId="610C53E5" w14:textId="77777777" w:rsidR="00A617F7" w:rsidRPr="00E84D60" w:rsidRDefault="00A617F7" w:rsidP="00C210B6">
            <w:pPr>
              <w:pStyle w:val="Table"/>
              <w:jc w:val="left"/>
              <w:rPr>
                <w:b/>
                <w:bCs w:val="0"/>
                <w:color w:val="auto"/>
                <w:lang w:val="en-GB"/>
              </w:rPr>
            </w:pPr>
            <w:r w:rsidRPr="00E84D60">
              <w:rPr>
                <w:b/>
                <w:bCs w:val="0"/>
                <w:color w:val="auto"/>
                <w:lang w:val="en-GB"/>
              </w:rPr>
              <w:t xml:space="preserve">Blood </w:t>
            </w:r>
            <w:proofErr w:type="spellStart"/>
            <w:r w:rsidRPr="00E84D60">
              <w:rPr>
                <w:b/>
                <w:bCs w:val="0"/>
                <w:color w:val="auto"/>
                <w:lang w:val="en-GB"/>
              </w:rPr>
              <w:t>Periop</w:t>
            </w:r>
            <w:proofErr w:type="spellEnd"/>
            <w:r w:rsidRPr="00E84D60">
              <w:rPr>
                <w:b/>
                <w:bCs w:val="0"/>
                <w:color w:val="auto"/>
                <w:lang w:val="en-GB"/>
              </w:rPr>
              <w:t>.</w:t>
            </w:r>
          </w:p>
        </w:tc>
        <w:tc>
          <w:tcPr>
            <w:tcW w:w="3022" w:type="dxa"/>
            <w:vAlign w:val="center"/>
          </w:tcPr>
          <w:p w14:paraId="30FB55EE" w14:textId="77777777" w:rsidR="00A617F7" w:rsidRPr="00E84D60" w:rsidRDefault="00A617F7" w:rsidP="00C210B6">
            <w:pPr>
              <w:pStyle w:val="Table"/>
              <w:rPr>
                <w:color w:val="auto"/>
                <w:lang w:val="en-GB"/>
              </w:rPr>
            </w:pPr>
            <w:r w:rsidRPr="00E84D60">
              <w:rPr>
                <w:color w:val="auto"/>
                <w:lang w:val="en-GB"/>
              </w:rPr>
              <w:t>813</w:t>
            </w:r>
          </w:p>
        </w:tc>
        <w:tc>
          <w:tcPr>
            <w:tcW w:w="3023" w:type="dxa"/>
            <w:vAlign w:val="center"/>
          </w:tcPr>
          <w:p w14:paraId="351C47DB" w14:textId="77777777" w:rsidR="00A617F7" w:rsidRPr="00E84D60" w:rsidRDefault="00A617F7" w:rsidP="00C210B6">
            <w:pPr>
              <w:pStyle w:val="Table"/>
              <w:rPr>
                <w:color w:val="auto"/>
                <w:lang w:val="en-GB"/>
              </w:rPr>
            </w:pPr>
            <w:r w:rsidRPr="00E84D60">
              <w:rPr>
                <w:color w:val="auto"/>
                <w:lang w:val="en-GB"/>
              </w:rPr>
              <w:t>67</w:t>
            </w:r>
          </w:p>
        </w:tc>
      </w:tr>
      <w:tr w:rsidR="00E84D60" w:rsidRPr="00E84D60" w14:paraId="2563930F" w14:textId="77777777" w:rsidTr="00C210B6">
        <w:trPr>
          <w:trHeight w:val="340"/>
        </w:trPr>
        <w:tc>
          <w:tcPr>
            <w:tcW w:w="3022" w:type="dxa"/>
            <w:vAlign w:val="center"/>
          </w:tcPr>
          <w:p w14:paraId="4B44604D" w14:textId="77777777" w:rsidR="00A617F7" w:rsidRPr="00E84D60" w:rsidRDefault="00A617F7" w:rsidP="00C210B6">
            <w:pPr>
              <w:pStyle w:val="Table"/>
              <w:jc w:val="left"/>
              <w:rPr>
                <w:b/>
                <w:bCs w:val="0"/>
                <w:color w:val="auto"/>
                <w:lang w:val="en-GB"/>
              </w:rPr>
            </w:pPr>
            <w:r w:rsidRPr="00E84D60">
              <w:rPr>
                <w:b/>
                <w:bCs w:val="0"/>
                <w:color w:val="auto"/>
                <w:lang w:val="en-GB"/>
              </w:rPr>
              <w:t>Imaging </w:t>
            </w:r>
          </w:p>
        </w:tc>
        <w:tc>
          <w:tcPr>
            <w:tcW w:w="3022" w:type="dxa"/>
            <w:vAlign w:val="center"/>
          </w:tcPr>
          <w:p w14:paraId="192F3E6B" w14:textId="77777777" w:rsidR="00A617F7" w:rsidRPr="00E84D60" w:rsidRDefault="00A617F7" w:rsidP="00C210B6">
            <w:pPr>
              <w:pStyle w:val="Table"/>
              <w:rPr>
                <w:color w:val="auto"/>
                <w:lang w:val="en-GB"/>
              </w:rPr>
            </w:pPr>
            <w:r w:rsidRPr="00E84D60">
              <w:rPr>
                <w:color w:val="auto"/>
                <w:lang w:val="en-GB"/>
              </w:rPr>
              <w:t>478</w:t>
            </w:r>
          </w:p>
        </w:tc>
        <w:tc>
          <w:tcPr>
            <w:tcW w:w="3023" w:type="dxa"/>
            <w:vAlign w:val="center"/>
          </w:tcPr>
          <w:p w14:paraId="447A5D8C" w14:textId="77777777" w:rsidR="00A617F7" w:rsidRPr="00E84D60" w:rsidRDefault="00A617F7" w:rsidP="00C210B6">
            <w:pPr>
              <w:pStyle w:val="Table"/>
              <w:rPr>
                <w:color w:val="auto"/>
                <w:lang w:val="en-GB"/>
              </w:rPr>
            </w:pPr>
            <w:r w:rsidRPr="00E84D60">
              <w:rPr>
                <w:color w:val="auto"/>
                <w:lang w:val="en-GB"/>
              </w:rPr>
              <w:t>2</w:t>
            </w:r>
          </w:p>
        </w:tc>
      </w:tr>
      <w:tr w:rsidR="00E84D60" w:rsidRPr="00E84D60" w14:paraId="65C67C4E" w14:textId="77777777" w:rsidTr="00C210B6">
        <w:trPr>
          <w:trHeight w:val="340"/>
        </w:trPr>
        <w:tc>
          <w:tcPr>
            <w:tcW w:w="3022" w:type="dxa"/>
            <w:vAlign w:val="center"/>
          </w:tcPr>
          <w:p w14:paraId="780D800F" w14:textId="77777777" w:rsidR="00A617F7" w:rsidRPr="00E84D60" w:rsidRDefault="00A617F7" w:rsidP="00C210B6">
            <w:pPr>
              <w:pStyle w:val="Table"/>
              <w:jc w:val="left"/>
              <w:rPr>
                <w:b/>
                <w:bCs w:val="0"/>
                <w:color w:val="auto"/>
                <w:lang w:val="en-GB"/>
              </w:rPr>
            </w:pPr>
            <w:r w:rsidRPr="00E84D60">
              <w:rPr>
                <w:b/>
                <w:bCs w:val="0"/>
                <w:color w:val="auto"/>
                <w:lang w:val="en-GB"/>
              </w:rPr>
              <w:t>Precipitant</w:t>
            </w:r>
          </w:p>
        </w:tc>
        <w:tc>
          <w:tcPr>
            <w:tcW w:w="3022" w:type="dxa"/>
            <w:vAlign w:val="center"/>
          </w:tcPr>
          <w:p w14:paraId="38F6C8F2" w14:textId="77777777" w:rsidR="00A617F7" w:rsidRPr="00E84D60" w:rsidRDefault="00A617F7" w:rsidP="00C210B6">
            <w:pPr>
              <w:pStyle w:val="Table"/>
              <w:rPr>
                <w:color w:val="auto"/>
                <w:lang w:val="en-GB"/>
              </w:rPr>
            </w:pPr>
            <w:r w:rsidRPr="00E84D60">
              <w:rPr>
                <w:color w:val="auto"/>
                <w:lang w:val="en-GB"/>
              </w:rPr>
              <w:t>929</w:t>
            </w:r>
          </w:p>
        </w:tc>
        <w:tc>
          <w:tcPr>
            <w:tcW w:w="3023" w:type="dxa"/>
            <w:vAlign w:val="center"/>
          </w:tcPr>
          <w:p w14:paraId="6E87AB60" w14:textId="77777777" w:rsidR="00A617F7" w:rsidRPr="00E84D60" w:rsidRDefault="00A617F7" w:rsidP="00C210B6">
            <w:pPr>
              <w:pStyle w:val="Table"/>
              <w:rPr>
                <w:color w:val="auto"/>
                <w:lang w:val="en-GB"/>
              </w:rPr>
            </w:pPr>
            <w:r w:rsidRPr="00E84D60">
              <w:rPr>
                <w:color w:val="auto"/>
                <w:lang w:val="en-GB"/>
              </w:rPr>
              <w:t>3</w:t>
            </w:r>
          </w:p>
        </w:tc>
      </w:tr>
      <w:tr w:rsidR="00E84D60" w:rsidRPr="00E84D60" w14:paraId="4A726605" w14:textId="77777777" w:rsidTr="00C210B6">
        <w:trPr>
          <w:trHeight w:val="340"/>
        </w:trPr>
        <w:tc>
          <w:tcPr>
            <w:tcW w:w="3022" w:type="dxa"/>
            <w:vAlign w:val="center"/>
          </w:tcPr>
          <w:p w14:paraId="0A9BB50D" w14:textId="77777777" w:rsidR="00A617F7" w:rsidRPr="00E84D60" w:rsidRDefault="00A617F7" w:rsidP="00C210B6">
            <w:pPr>
              <w:pStyle w:val="Table"/>
              <w:jc w:val="left"/>
              <w:rPr>
                <w:b/>
                <w:bCs w:val="0"/>
                <w:color w:val="auto"/>
                <w:lang w:val="en-GB"/>
              </w:rPr>
            </w:pPr>
            <w:r w:rsidRPr="00E84D60">
              <w:rPr>
                <w:b/>
                <w:bCs w:val="0"/>
                <w:color w:val="auto"/>
                <w:lang w:val="en-GB"/>
              </w:rPr>
              <w:t>RNA</w:t>
            </w:r>
          </w:p>
        </w:tc>
        <w:tc>
          <w:tcPr>
            <w:tcW w:w="3022" w:type="dxa"/>
            <w:vAlign w:val="center"/>
          </w:tcPr>
          <w:p w14:paraId="127D58BE" w14:textId="77777777" w:rsidR="00A617F7" w:rsidRPr="00E84D60" w:rsidRDefault="00A617F7" w:rsidP="00C210B6">
            <w:pPr>
              <w:pStyle w:val="Table"/>
              <w:rPr>
                <w:color w:val="auto"/>
                <w:lang w:val="en-GB"/>
              </w:rPr>
            </w:pPr>
            <w:r w:rsidRPr="00E84D60">
              <w:rPr>
                <w:color w:val="auto"/>
                <w:lang w:val="en-GB"/>
              </w:rPr>
              <w:t>650</w:t>
            </w:r>
          </w:p>
        </w:tc>
        <w:tc>
          <w:tcPr>
            <w:tcW w:w="3023" w:type="dxa"/>
            <w:vAlign w:val="center"/>
          </w:tcPr>
          <w:p w14:paraId="6DC21A28" w14:textId="77777777" w:rsidR="00A617F7" w:rsidRPr="00E84D60" w:rsidRDefault="00A617F7" w:rsidP="00C210B6">
            <w:pPr>
              <w:pStyle w:val="Table"/>
              <w:rPr>
                <w:color w:val="auto"/>
                <w:lang w:val="en-GB"/>
              </w:rPr>
            </w:pPr>
            <w:r w:rsidRPr="00E84D60">
              <w:rPr>
                <w:color w:val="auto"/>
                <w:lang w:val="en-GB"/>
              </w:rPr>
              <w:t>20893</w:t>
            </w:r>
          </w:p>
        </w:tc>
      </w:tr>
      <w:tr w:rsidR="00E84D60" w:rsidRPr="00E84D60" w14:paraId="54C5AE7D" w14:textId="77777777" w:rsidTr="00C210B6">
        <w:trPr>
          <w:trHeight w:val="340"/>
        </w:trPr>
        <w:tc>
          <w:tcPr>
            <w:tcW w:w="3022" w:type="dxa"/>
            <w:vAlign w:val="center"/>
          </w:tcPr>
          <w:p w14:paraId="21C0A077" w14:textId="77777777" w:rsidR="00A617F7" w:rsidRPr="00E84D60" w:rsidRDefault="00A617F7" w:rsidP="00C210B6">
            <w:pPr>
              <w:pStyle w:val="Table"/>
              <w:jc w:val="left"/>
              <w:rPr>
                <w:b/>
                <w:bCs w:val="0"/>
                <w:color w:val="auto"/>
                <w:lang w:val="en-GB"/>
              </w:rPr>
            </w:pPr>
            <w:r w:rsidRPr="00E84D60">
              <w:rPr>
                <w:b/>
                <w:bCs w:val="0"/>
                <w:color w:val="auto"/>
                <w:lang w:val="en-GB"/>
              </w:rPr>
              <w:t xml:space="preserve">RNA </w:t>
            </w:r>
            <w:proofErr w:type="spellStart"/>
            <w:r w:rsidRPr="00E84D60">
              <w:rPr>
                <w:b/>
                <w:bCs w:val="0"/>
                <w:color w:val="auto"/>
                <w:lang w:val="en-GB"/>
              </w:rPr>
              <w:t>Periop</w:t>
            </w:r>
            <w:proofErr w:type="spellEnd"/>
            <w:r w:rsidRPr="00E84D60">
              <w:rPr>
                <w:b/>
                <w:bCs w:val="0"/>
                <w:color w:val="auto"/>
                <w:lang w:val="en-GB"/>
              </w:rPr>
              <w:t>.</w:t>
            </w:r>
          </w:p>
        </w:tc>
        <w:tc>
          <w:tcPr>
            <w:tcW w:w="3022" w:type="dxa"/>
            <w:vAlign w:val="center"/>
          </w:tcPr>
          <w:p w14:paraId="75D8B61E" w14:textId="77777777" w:rsidR="00A617F7" w:rsidRPr="00E84D60" w:rsidRDefault="00A617F7" w:rsidP="00C210B6">
            <w:pPr>
              <w:pStyle w:val="Table"/>
              <w:rPr>
                <w:color w:val="auto"/>
                <w:lang w:val="en-GB"/>
              </w:rPr>
            </w:pPr>
            <w:r w:rsidRPr="00E84D60">
              <w:rPr>
                <w:color w:val="auto"/>
                <w:lang w:val="en-GB"/>
              </w:rPr>
              <w:t>377</w:t>
            </w:r>
          </w:p>
        </w:tc>
        <w:tc>
          <w:tcPr>
            <w:tcW w:w="3023" w:type="dxa"/>
            <w:vAlign w:val="center"/>
          </w:tcPr>
          <w:p w14:paraId="15CF8248" w14:textId="77777777" w:rsidR="00A617F7" w:rsidRPr="00E84D60" w:rsidRDefault="00A617F7" w:rsidP="00C210B6">
            <w:pPr>
              <w:pStyle w:val="Table"/>
              <w:rPr>
                <w:color w:val="auto"/>
                <w:lang w:val="en-GB"/>
              </w:rPr>
            </w:pPr>
            <w:r w:rsidRPr="00E84D60">
              <w:rPr>
                <w:color w:val="auto"/>
                <w:lang w:val="en-GB"/>
              </w:rPr>
              <w:t>20893</w:t>
            </w:r>
          </w:p>
        </w:tc>
      </w:tr>
      <w:tr w:rsidR="00E84D60" w:rsidRPr="00E84D60" w14:paraId="2F3AC517" w14:textId="77777777" w:rsidTr="00C210B6">
        <w:trPr>
          <w:trHeight w:val="340"/>
        </w:trPr>
        <w:tc>
          <w:tcPr>
            <w:tcW w:w="3022" w:type="dxa"/>
            <w:vAlign w:val="center"/>
          </w:tcPr>
          <w:p w14:paraId="3EC3E34D" w14:textId="77777777" w:rsidR="00A617F7" w:rsidRPr="00E84D60" w:rsidRDefault="00A617F7" w:rsidP="00C210B6">
            <w:pPr>
              <w:pStyle w:val="Table"/>
              <w:jc w:val="left"/>
              <w:rPr>
                <w:b/>
                <w:bCs w:val="0"/>
                <w:color w:val="auto"/>
                <w:lang w:val="en-GB"/>
              </w:rPr>
            </w:pPr>
            <w:r w:rsidRPr="00E84D60">
              <w:rPr>
                <w:b/>
                <w:bCs w:val="0"/>
                <w:color w:val="auto"/>
                <w:lang w:val="en-GB"/>
              </w:rPr>
              <w:t>Micro RNA</w:t>
            </w:r>
          </w:p>
        </w:tc>
        <w:tc>
          <w:tcPr>
            <w:tcW w:w="3022" w:type="dxa"/>
            <w:vAlign w:val="center"/>
          </w:tcPr>
          <w:p w14:paraId="7BF3DE68" w14:textId="77777777" w:rsidR="00A617F7" w:rsidRPr="00E84D60" w:rsidRDefault="00A617F7" w:rsidP="00C210B6">
            <w:pPr>
              <w:pStyle w:val="Table"/>
              <w:rPr>
                <w:color w:val="auto"/>
                <w:lang w:val="en-GB"/>
              </w:rPr>
            </w:pPr>
            <w:r w:rsidRPr="00E84D60">
              <w:rPr>
                <w:color w:val="auto"/>
                <w:lang w:val="en-GB"/>
              </w:rPr>
              <w:t>719</w:t>
            </w:r>
          </w:p>
        </w:tc>
        <w:tc>
          <w:tcPr>
            <w:tcW w:w="3023" w:type="dxa"/>
            <w:vAlign w:val="center"/>
          </w:tcPr>
          <w:p w14:paraId="55A82907" w14:textId="77777777" w:rsidR="00A617F7" w:rsidRPr="00E84D60" w:rsidRDefault="00A617F7" w:rsidP="00C210B6">
            <w:pPr>
              <w:pStyle w:val="Table"/>
              <w:rPr>
                <w:color w:val="auto"/>
                <w:lang w:val="en-GB"/>
              </w:rPr>
            </w:pPr>
            <w:r w:rsidRPr="00E84D60">
              <w:rPr>
                <w:color w:val="auto"/>
                <w:lang w:val="en-GB"/>
              </w:rPr>
              <w:t>36353</w:t>
            </w:r>
          </w:p>
        </w:tc>
      </w:tr>
      <w:tr w:rsidR="00E84D60" w:rsidRPr="00E84D60" w14:paraId="77A4FC94" w14:textId="77777777" w:rsidTr="00C210B6">
        <w:trPr>
          <w:trHeight w:val="340"/>
        </w:trPr>
        <w:tc>
          <w:tcPr>
            <w:tcW w:w="3022" w:type="dxa"/>
            <w:vAlign w:val="center"/>
          </w:tcPr>
          <w:p w14:paraId="7CA7CB22" w14:textId="77777777" w:rsidR="00A617F7" w:rsidRPr="00E84D60" w:rsidRDefault="00A617F7" w:rsidP="00C210B6">
            <w:pPr>
              <w:pStyle w:val="Table"/>
              <w:jc w:val="left"/>
              <w:rPr>
                <w:b/>
                <w:bCs w:val="0"/>
                <w:color w:val="auto"/>
                <w:lang w:val="en-GB"/>
              </w:rPr>
            </w:pPr>
            <w:r w:rsidRPr="00E84D60">
              <w:rPr>
                <w:b/>
                <w:bCs w:val="0"/>
                <w:color w:val="auto"/>
                <w:lang w:val="en-GB"/>
              </w:rPr>
              <w:t xml:space="preserve">Micro RNA </w:t>
            </w:r>
            <w:proofErr w:type="spellStart"/>
            <w:r w:rsidRPr="00E84D60">
              <w:rPr>
                <w:b/>
                <w:bCs w:val="0"/>
                <w:color w:val="auto"/>
                <w:lang w:val="en-GB"/>
              </w:rPr>
              <w:t>Periop</w:t>
            </w:r>
            <w:proofErr w:type="spellEnd"/>
            <w:r w:rsidRPr="00E84D60">
              <w:rPr>
                <w:b/>
                <w:bCs w:val="0"/>
                <w:color w:val="auto"/>
                <w:lang w:val="en-GB"/>
              </w:rPr>
              <w:t>.</w:t>
            </w:r>
          </w:p>
        </w:tc>
        <w:tc>
          <w:tcPr>
            <w:tcW w:w="3022" w:type="dxa"/>
            <w:vAlign w:val="center"/>
          </w:tcPr>
          <w:p w14:paraId="4C28D801" w14:textId="77777777" w:rsidR="00A617F7" w:rsidRPr="00E84D60" w:rsidRDefault="00A617F7" w:rsidP="00C210B6">
            <w:pPr>
              <w:pStyle w:val="Table"/>
              <w:rPr>
                <w:color w:val="auto"/>
                <w:lang w:val="en-GB"/>
              </w:rPr>
            </w:pPr>
            <w:r w:rsidRPr="00E84D60">
              <w:rPr>
                <w:color w:val="auto"/>
                <w:lang w:val="en-GB"/>
              </w:rPr>
              <w:t>448</w:t>
            </w:r>
          </w:p>
        </w:tc>
        <w:tc>
          <w:tcPr>
            <w:tcW w:w="3023" w:type="dxa"/>
            <w:vAlign w:val="center"/>
          </w:tcPr>
          <w:p w14:paraId="55F3738E" w14:textId="77777777" w:rsidR="00A617F7" w:rsidRPr="00E84D60" w:rsidRDefault="00A617F7" w:rsidP="00C210B6">
            <w:pPr>
              <w:pStyle w:val="Table"/>
              <w:rPr>
                <w:color w:val="auto"/>
                <w:lang w:val="en-GB"/>
              </w:rPr>
            </w:pPr>
            <w:r w:rsidRPr="00E84D60">
              <w:rPr>
                <w:color w:val="auto"/>
                <w:lang w:val="en-GB"/>
              </w:rPr>
              <w:t>36353</w:t>
            </w:r>
          </w:p>
        </w:tc>
      </w:tr>
      <w:tr w:rsidR="00E84D60" w:rsidRPr="00E84D60" w14:paraId="08E2A2FD" w14:textId="77777777" w:rsidTr="00C210B6">
        <w:trPr>
          <w:trHeight w:val="340"/>
        </w:trPr>
        <w:tc>
          <w:tcPr>
            <w:tcW w:w="3022" w:type="dxa"/>
            <w:vAlign w:val="center"/>
          </w:tcPr>
          <w:p w14:paraId="0F7AAC7C" w14:textId="77777777" w:rsidR="00A617F7" w:rsidRPr="00E84D60" w:rsidRDefault="00A617F7" w:rsidP="00C210B6">
            <w:pPr>
              <w:pStyle w:val="Table"/>
              <w:jc w:val="left"/>
              <w:rPr>
                <w:b/>
                <w:bCs w:val="0"/>
                <w:color w:val="auto"/>
                <w:lang w:val="en-GB"/>
              </w:rPr>
            </w:pPr>
            <w:r w:rsidRPr="00E84D60">
              <w:rPr>
                <w:b/>
                <w:bCs w:val="0"/>
                <w:color w:val="auto"/>
                <w:lang w:val="en-GB"/>
              </w:rPr>
              <w:t xml:space="preserve">Pain </w:t>
            </w:r>
            <w:proofErr w:type="spellStart"/>
            <w:r w:rsidRPr="00E84D60">
              <w:rPr>
                <w:b/>
                <w:bCs w:val="0"/>
                <w:color w:val="auto"/>
                <w:lang w:val="en-GB"/>
              </w:rPr>
              <w:t>Periop</w:t>
            </w:r>
            <w:proofErr w:type="spellEnd"/>
            <w:r w:rsidRPr="00E84D60">
              <w:rPr>
                <w:b/>
                <w:bCs w:val="0"/>
                <w:color w:val="auto"/>
                <w:lang w:val="en-GB"/>
              </w:rPr>
              <w:t>.</w:t>
            </w:r>
          </w:p>
        </w:tc>
        <w:tc>
          <w:tcPr>
            <w:tcW w:w="3022" w:type="dxa"/>
            <w:vAlign w:val="center"/>
          </w:tcPr>
          <w:p w14:paraId="7037C81E" w14:textId="77777777" w:rsidR="00A617F7" w:rsidRPr="00E84D60" w:rsidRDefault="00A617F7" w:rsidP="00C210B6">
            <w:pPr>
              <w:pStyle w:val="Table"/>
              <w:rPr>
                <w:color w:val="auto"/>
                <w:lang w:val="en-GB"/>
              </w:rPr>
            </w:pPr>
            <w:r w:rsidRPr="00E84D60">
              <w:rPr>
                <w:color w:val="auto"/>
                <w:lang w:val="en-GB"/>
              </w:rPr>
              <w:t>883</w:t>
            </w:r>
          </w:p>
        </w:tc>
        <w:tc>
          <w:tcPr>
            <w:tcW w:w="3023" w:type="dxa"/>
            <w:vAlign w:val="center"/>
          </w:tcPr>
          <w:p w14:paraId="27051425" w14:textId="77777777" w:rsidR="00A617F7" w:rsidRPr="00E84D60" w:rsidRDefault="00A617F7" w:rsidP="00C210B6">
            <w:pPr>
              <w:pStyle w:val="Table"/>
              <w:rPr>
                <w:color w:val="auto"/>
                <w:lang w:val="en-GB"/>
              </w:rPr>
            </w:pPr>
            <w:r w:rsidRPr="00E84D60">
              <w:rPr>
                <w:color w:val="auto"/>
                <w:lang w:val="en-GB"/>
              </w:rPr>
              <w:t>2</w:t>
            </w:r>
          </w:p>
        </w:tc>
      </w:tr>
    </w:tbl>
    <w:p w14:paraId="3E09C072" w14:textId="77777777" w:rsidR="005E33D3" w:rsidRPr="00E84D60" w:rsidRDefault="005E33D3" w:rsidP="005E33D3">
      <w:pPr>
        <w:pStyle w:val="berschrift4"/>
        <w:rPr>
          <w:rFonts w:cs="Arial"/>
          <w:lang w:val="en-GB"/>
        </w:rPr>
      </w:pPr>
    </w:p>
    <w:p w14:paraId="393C1B9D" w14:textId="77777777" w:rsidR="00633F62" w:rsidRPr="00E84D60" w:rsidRDefault="00633F62" w:rsidP="00633F62">
      <w:pPr>
        <w:rPr>
          <w:lang w:val="en-GB"/>
        </w:rPr>
      </w:pPr>
    </w:p>
    <w:p w14:paraId="61DC469F" w14:textId="3BB8DD2C" w:rsidR="00AF289F" w:rsidRPr="00E84D60" w:rsidRDefault="00AF289F" w:rsidP="00E108F0">
      <w:pPr>
        <w:pStyle w:val="berschrift4"/>
        <w:numPr>
          <w:ilvl w:val="3"/>
          <w:numId w:val="2"/>
        </w:numPr>
        <w:rPr>
          <w:rFonts w:cs="Arial"/>
          <w:lang w:val="en-GB"/>
        </w:rPr>
      </w:pPr>
      <w:r w:rsidRPr="00E84D60">
        <w:rPr>
          <w:rFonts w:cs="Arial"/>
          <w:lang w:val="en-GB"/>
        </w:rPr>
        <w:t>Training setup</w:t>
      </w:r>
    </w:p>
    <w:p w14:paraId="06D045CA" w14:textId="487C37CC" w:rsidR="00AF289F" w:rsidRPr="00E84D60" w:rsidRDefault="00AF289F" w:rsidP="00F075E9">
      <w:pPr>
        <w:rPr>
          <w:rFonts w:cs="Arial"/>
          <w:lang w:val="en-GB"/>
        </w:rPr>
      </w:pPr>
      <w:r w:rsidRPr="00E84D60">
        <w:rPr>
          <w:rFonts w:cs="Arial"/>
          <w:lang w:val="en-GB"/>
        </w:rPr>
        <w:t xml:space="preserve">For constructing our predictive models, we utilized the </w:t>
      </w:r>
      <w:proofErr w:type="spellStart"/>
      <w:r w:rsidRPr="00E84D60">
        <w:rPr>
          <w:rFonts w:cs="Arial"/>
          <w:lang w:val="en-GB"/>
        </w:rPr>
        <w:t>XGBoost</w:t>
      </w:r>
      <w:proofErr w:type="spellEnd"/>
      <w:r w:rsidRPr="00E84D60">
        <w:rPr>
          <w:rFonts w:cs="Arial"/>
          <w:lang w:val="en-GB"/>
        </w:rPr>
        <w:t xml:space="preserve"> library (version 2.0.2) to train gradient boosted trees (</w:t>
      </w:r>
      <w:proofErr w:type="spellStart"/>
      <w:r w:rsidRPr="00E84D60">
        <w:rPr>
          <w:rFonts w:cs="Arial"/>
          <w:lang w:val="en-GB"/>
        </w:rPr>
        <w:t>XGBClassifier</w:t>
      </w:r>
      <w:proofErr w:type="spellEnd"/>
      <w:r w:rsidRPr="00E84D60">
        <w:rPr>
          <w:rFonts w:cs="Arial"/>
          <w:lang w:val="en-GB"/>
        </w:rPr>
        <w:t>). A nested k-fold validation method was employed to fine-tune and assess the hyperparameters and models, thereby minimizing the risk of overfitting. The data was partitioned into two segments: 10% reserved for testing and 90% for development. Within the development segment, 20% was further allocated to validation. This setup ensured rigorous validation through an outer loop (10-fold) and an inner loop (5-fold).</w:t>
      </w:r>
    </w:p>
    <w:p w14:paraId="15B7C00B" w14:textId="6998E0D1" w:rsidR="00AF289F" w:rsidRPr="00E84D60" w:rsidRDefault="00AF289F" w:rsidP="00F075E9">
      <w:pPr>
        <w:rPr>
          <w:rFonts w:cs="Arial"/>
          <w:lang w:val="en-GB"/>
        </w:rPr>
      </w:pPr>
      <w:r w:rsidRPr="00E84D60">
        <w:rPr>
          <w:rFonts w:cs="Arial"/>
          <w:lang w:val="en-GB"/>
        </w:rPr>
        <w:t xml:space="preserve">Separate analyses were conducted across different data sources: clinical/neuropsychological, blood-based, neuroimaging, and transcriptomic. Additionally, models combining these data sources were also evaluated. In each domain, we explored models both with and without the inclusion of precipitating factors, such as the duration of </w:t>
      </w:r>
      <w:r w:rsidR="004E7EBE" w:rsidRPr="00E84D60">
        <w:rPr>
          <w:rFonts w:cs="Arial"/>
          <w:lang w:val="en-GB"/>
        </w:rPr>
        <w:t>anaesthesia</w:t>
      </w:r>
      <w:r w:rsidRPr="00E84D60">
        <w:rPr>
          <w:rFonts w:cs="Arial"/>
          <w:lang w:val="en-GB"/>
        </w:rPr>
        <w:t>, site of surgery, uncontrolled postoperative pain, and postoperative anticholinergic medication. Blood-based data collected on the first postoperative day were also incorporated. Each model was initially developed and assessed within its specific domain before proceeding to multi-domain aggregations.</w:t>
      </w:r>
      <w:r w:rsidR="003843A4" w:rsidRPr="00E84D60">
        <w:rPr>
          <w:rFonts w:cs="Arial"/>
          <w:lang w:val="en-GB"/>
        </w:rPr>
        <w:t xml:space="preserve"> </w:t>
      </w:r>
      <w:r w:rsidRPr="00E84D60">
        <w:rPr>
          <w:rFonts w:cs="Arial"/>
          <w:lang w:val="en-GB"/>
        </w:rPr>
        <w:t xml:space="preserve">Given the extensive nature of RNA data (over 20,000 features) and its limited availability (smaller patient subset), a specialized approach was adopted. Models pertaining to RNA data were exclusively evaluated using the patient subset for whom RNA data was available. For all </w:t>
      </w:r>
      <w:r w:rsidRPr="00E84D60">
        <w:rPr>
          <w:rFonts w:cs="Arial"/>
          <w:lang w:val="en-GB"/>
        </w:rPr>
        <w:lastRenderedPageBreak/>
        <w:t>other data types and models excluding RNA data, the full cohort of 929 patients was utilized. In cases of missing values, imputation techniques, as previously described, were applied to ensure data completeness and integrity.</w:t>
      </w:r>
    </w:p>
    <w:p w14:paraId="75A34F37" w14:textId="567CC2FB" w:rsidR="00D56D79" w:rsidRPr="00E84D60" w:rsidRDefault="00D56D79" w:rsidP="00D56D79">
      <w:pPr>
        <w:pStyle w:val="berschrift4"/>
        <w:numPr>
          <w:ilvl w:val="3"/>
          <w:numId w:val="2"/>
        </w:numPr>
        <w:rPr>
          <w:rFonts w:cs="Arial"/>
          <w:lang w:val="en-GB"/>
        </w:rPr>
      </w:pPr>
      <w:r w:rsidRPr="00E84D60">
        <w:rPr>
          <w:rFonts w:cs="Arial"/>
          <w:lang w:val="en-GB"/>
        </w:rPr>
        <w:t>Hyperparameter tuning process</w:t>
      </w:r>
    </w:p>
    <w:p w14:paraId="11A2928C" w14:textId="6E1CDDFD" w:rsidR="009E6FC7" w:rsidRPr="00E84D60" w:rsidRDefault="009E6FC7" w:rsidP="00F075E9">
      <w:pPr>
        <w:rPr>
          <w:rFonts w:cs="Arial"/>
          <w:lang w:val="en-GB"/>
        </w:rPr>
      </w:pPr>
      <w:r w:rsidRPr="00E84D60">
        <w:rPr>
          <w:rFonts w:cs="Arial"/>
          <w:lang w:val="en-GB"/>
        </w:rPr>
        <w:t>GBT models are inherently dependent on several key hyperparameters, including learning rate, maximum tree depth, and the number of estimators. To optimize these parameters, we defined specific value ranges based on plausible expectations, establishing a search space anticipated to contain the optimal settings for our objectives. The tuning process was automated, treating hyperparameter optimization as a search problem. This approach leverages an optimization algorithm to systematically identify the most effective hyperparameter configuration. The configuration is based on a predefined quality metric—ROC AUC (Receiver Operating Characteristic Area Under the Curve) for Post-Operative Delirium (POD) classification on a validation dataset.</w:t>
      </w:r>
    </w:p>
    <w:p w14:paraId="2A7C6DF6" w14:textId="44137C87" w:rsidR="009E6FC7" w:rsidRPr="00E84D60" w:rsidRDefault="009E6FC7" w:rsidP="00F075E9">
      <w:pPr>
        <w:rPr>
          <w:rFonts w:cs="Arial"/>
          <w:lang w:val="en-GB"/>
        </w:rPr>
      </w:pPr>
      <w:r w:rsidRPr="00E84D60">
        <w:rPr>
          <w:rFonts w:cs="Arial"/>
          <w:lang w:val="en-GB"/>
        </w:rPr>
        <w:t xml:space="preserve">Evaluation and Optimization Framework: In our methodology, we meticulously evaluated 50 distinct hyperparameter configurations for each outer fold within the nested k-fold cross-validation framework. This evaluation was facilitated by the </w:t>
      </w:r>
      <w:proofErr w:type="spellStart"/>
      <w:r w:rsidRPr="00E84D60">
        <w:rPr>
          <w:rFonts w:cs="Arial"/>
          <w:lang w:val="en-GB"/>
        </w:rPr>
        <w:t>Optuna</w:t>
      </w:r>
      <w:proofErr w:type="spellEnd"/>
      <w:r w:rsidRPr="00E84D60">
        <w:rPr>
          <w:rFonts w:cs="Arial"/>
          <w:lang w:val="en-GB"/>
        </w:rPr>
        <w:t xml:space="preserve"> framework (version 2.9.1), renowned for its implementation of efficient Bayesian optimization techniques.</w:t>
      </w:r>
      <w:r w:rsidR="00FA3EE1" w:rsidRPr="00E84D60">
        <w:rPr>
          <w:rFonts w:cs="Arial"/>
          <w:lang w:val="en-GB"/>
        </w:rPr>
        <w:t xml:space="preserve"> </w:t>
      </w:r>
      <w:r w:rsidRPr="00E84D60">
        <w:rPr>
          <w:rFonts w:cs="Arial"/>
          <w:lang w:val="en-GB"/>
        </w:rPr>
        <w:t xml:space="preserve">For each outer fold, </w:t>
      </w:r>
      <w:proofErr w:type="spellStart"/>
      <w:r w:rsidRPr="00E84D60">
        <w:rPr>
          <w:rFonts w:cs="Arial"/>
          <w:lang w:val="en-GB"/>
        </w:rPr>
        <w:t>Optuna</w:t>
      </w:r>
      <w:proofErr w:type="spellEnd"/>
      <w:r w:rsidRPr="00E84D60">
        <w:rPr>
          <w:rFonts w:cs="Arial"/>
          <w:lang w:val="en-GB"/>
        </w:rPr>
        <w:t xml:space="preserve"> generates a set of hyperparameters, which is then assessed using the validation sets of the corresponding inner folds. This assessment primarily focuses on the average Area Under the Curve (AUC) of the Receiver Operating Characteristic (ROC) derived from these inner folds.</w:t>
      </w:r>
      <w:r w:rsidR="00FA3EE1" w:rsidRPr="00E84D60">
        <w:rPr>
          <w:rFonts w:cs="Arial"/>
          <w:lang w:val="en-GB"/>
        </w:rPr>
        <w:t xml:space="preserve"> </w:t>
      </w:r>
      <w:r w:rsidRPr="00E84D60">
        <w:rPr>
          <w:rFonts w:cs="Arial"/>
          <w:lang w:val="en-GB"/>
        </w:rPr>
        <w:t>The hyperparameter set demonstrating the highest performance on the inner fold validations—as gauged by AUC—is selected as the optimal configuration. This chosen set is subsequently employed to train the model on the entire dataset corresponding to the respective outer fold.</w:t>
      </w:r>
    </w:p>
    <w:p w14:paraId="66F4C462" w14:textId="42497CFE" w:rsidR="009E6FC7" w:rsidRPr="00E84D60" w:rsidRDefault="009E6FC7" w:rsidP="00F075E9">
      <w:pPr>
        <w:rPr>
          <w:rFonts w:cs="Arial"/>
          <w:lang w:val="en-GB"/>
        </w:rPr>
      </w:pPr>
      <w:r w:rsidRPr="00E84D60">
        <w:rPr>
          <w:rFonts w:cs="Arial"/>
          <w:lang w:val="en-GB"/>
        </w:rPr>
        <w:t>This rigorous approach ensures the reliability and robustness of our model by optimizing it based on comprehensive cross-validation, a critical aspect in the context of high-stakes clinical decision-making.</w:t>
      </w:r>
      <w:r w:rsidR="00FA3EE1" w:rsidRPr="00E84D60">
        <w:rPr>
          <w:rFonts w:cs="Arial"/>
          <w:lang w:val="en-GB"/>
        </w:rPr>
        <w:t xml:space="preserve"> </w:t>
      </w:r>
      <w:r w:rsidRPr="00E84D60">
        <w:rPr>
          <w:rFonts w:cs="Arial"/>
          <w:lang w:val="en-GB"/>
        </w:rPr>
        <w:t>It is important to note that the final hyperparameters varied across folds, aligning with the aim of finding the most suitable configuration for each dataset. This approach not only enhances the model's accuracy but also ensures a robust comparison across different trials.</w:t>
      </w:r>
    </w:p>
    <w:p w14:paraId="571ED040" w14:textId="06D8A68E" w:rsidR="009E6FC7" w:rsidRPr="00E84D60" w:rsidRDefault="009E6FC7" w:rsidP="00F075E9">
      <w:pPr>
        <w:rPr>
          <w:rFonts w:cs="Arial"/>
          <w:lang w:val="en-GB"/>
        </w:rPr>
      </w:pPr>
      <w:r w:rsidRPr="00E84D60">
        <w:rPr>
          <w:rFonts w:cs="Arial"/>
          <w:lang w:val="en-GB"/>
        </w:rPr>
        <w:t xml:space="preserve">Predefined </w:t>
      </w:r>
      <w:r w:rsidR="004E7EBE" w:rsidRPr="00E84D60">
        <w:rPr>
          <w:rFonts w:cs="Arial"/>
          <w:lang w:val="en-GB"/>
        </w:rPr>
        <w:t>r</w:t>
      </w:r>
      <w:r w:rsidRPr="00E84D60">
        <w:rPr>
          <w:rFonts w:cs="Arial"/>
          <w:lang w:val="en-GB"/>
        </w:rPr>
        <w:t xml:space="preserve">anges for </w:t>
      </w:r>
      <w:r w:rsidR="004E7EBE" w:rsidRPr="00E84D60">
        <w:rPr>
          <w:rFonts w:cs="Arial"/>
          <w:lang w:val="en-GB"/>
        </w:rPr>
        <w:t>tuneable</w:t>
      </w:r>
      <w:r w:rsidRPr="00E84D60">
        <w:rPr>
          <w:rFonts w:cs="Arial"/>
          <w:lang w:val="en-GB"/>
        </w:rPr>
        <w:t xml:space="preserve"> </w:t>
      </w:r>
      <w:r w:rsidR="004E7EBE" w:rsidRPr="00E84D60">
        <w:rPr>
          <w:rFonts w:cs="Arial"/>
          <w:lang w:val="en-GB"/>
        </w:rPr>
        <w:t>h</w:t>
      </w:r>
      <w:r w:rsidRPr="00E84D60">
        <w:rPr>
          <w:rFonts w:cs="Arial"/>
          <w:lang w:val="en-GB"/>
        </w:rPr>
        <w:t>yperparameters: The hyperparameter tuning involved the following ranges:</w:t>
      </w:r>
    </w:p>
    <w:p w14:paraId="54280044" w14:textId="79F51E14" w:rsidR="009E6FC7" w:rsidRPr="00E84D60" w:rsidRDefault="009E6FC7" w:rsidP="00F075E9">
      <w:pPr>
        <w:pStyle w:val="Listenabsatz"/>
        <w:numPr>
          <w:ilvl w:val="0"/>
          <w:numId w:val="24"/>
        </w:numPr>
        <w:spacing w:after="0"/>
        <w:ind w:left="426"/>
        <w:rPr>
          <w:rFonts w:cs="Arial"/>
          <w:lang w:val="en-GB"/>
        </w:rPr>
      </w:pPr>
      <w:r w:rsidRPr="00E84D60">
        <w:rPr>
          <w:rFonts w:cs="Arial"/>
          <w:lang w:val="en-GB"/>
        </w:rPr>
        <w:t>Max</w:t>
      </w:r>
      <w:r w:rsidR="00FA3EE1" w:rsidRPr="00E84D60">
        <w:rPr>
          <w:rFonts w:cs="Arial"/>
          <w:lang w:val="en-GB"/>
        </w:rPr>
        <w:t>imum</w:t>
      </w:r>
      <w:r w:rsidRPr="00E84D60">
        <w:rPr>
          <w:rFonts w:cs="Arial"/>
          <w:lang w:val="en-GB"/>
        </w:rPr>
        <w:t xml:space="preserve"> </w:t>
      </w:r>
      <w:r w:rsidR="00FA3EE1" w:rsidRPr="00E84D60">
        <w:rPr>
          <w:rFonts w:cs="Arial"/>
          <w:lang w:val="en-GB"/>
        </w:rPr>
        <w:t>d</w:t>
      </w:r>
      <w:r w:rsidRPr="00E84D60">
        <w:rPr>
          <w:rFonts w:cs="Arial"/>
          <w:lang w:val="en-GB"/>
        </w:rPr>
        <w:t>epth: integer rang</w:t>
      </w:r>
      <w:r w:rsidR="00FD435F" w:rsidRPr="00E84D60">
        <w:rPr>
          <w:rFonts w:cs="Arial"/>
          <w:lang w:val="en-GB"/>
        </w:rPr>
        <w:t xml:space="preserve">e: </w:t>
      </w:r>
      <w:r w:rsidRPr="00E84D60">
        <w:rPr>
          <w:rFonts w:cs="Arial"/>
          <w:lang w:val="en-GB"/>
        </w:rPr>
        <w:t>3</w:t>
      </w:r>
      <w:r w:rsidR="00FD435F" w:rsidRPr="00E84D60">
        <w:rPr>
          <w:rFonts w:cs="Arial"/>
          <w:lang w:val="en-GB"/>
        </w:rPr>
        <w:t>-</w:t>
      </w:r>
      <w:r w:rsidRPr="00E84D60">
        <w:rPr>
          <w:rFonts w:cs="Arial"/>
          <w:lang w:val="en-GB"/>
        </w:rPr>
        <w:t>10</w:t>
      </w:r>
    </w:p>
    <w:p w14:paraId="1D9F0274" w14:textId="57700221" w:rsidR="009E6FC7" w:rsidRPr="00E84D60" w:rsidRDefault="009E6FC7" w:rsidP="00F075E9">
      <w:pPr>
        <w:pStyle w:val="Listenabsatz"/>
        <w:numPr>
          <w:ilvl w:val="0"/>
          <w:numId w:val="24"/>
        </w:numPr>
        <w:spacing w:after="0"/>
        <w:ind w:left="426"/>
        <w:rPr>
          <w:rFonts w:cs="Arial"/>
          <w:lang w:val="en-GB"/>
        </w:rPr>
      </w:pPr>
      <w:r w:rsidRPr="00E84D60">
        <w:rPr>
          <w:rFonts w:cs="Arial"/>
          <w:lang w:val="en-GB"/>
        </w:rPr>
        <w:t xml:space="preserve">Learning </w:t>
      </w:r>
      <w:r w:rsidR="00FD435F" w:rsidRPr="00E84D60">
        <w:rPr>
          <w:rFonts w:cs="Arial"/>
          <w:lang w:val="en-GB"/>
        </w:rPr>
        <w:t>r</w:t>
      </w:r>
      <w:r w:rsidRPr="00E84D60">
        <w:rPr>
          <w:rFonts w:cs="Arial"/>
          <w:lang w:val="en-GB"/>
        </w:rPr>
        <w:t>ate:  floating range 0</w:t>
      </w:r>
      <w:r w:rsidR="00C42C82" w:rsidRPr="00E84D60">
        <w:rPr>
          <w:rFonts w:eastAsia="NSimSun" w:cs="Arial"/>
          <w:lang w:val="en-GB" w:bidi="hi-IN"/>
        </w:rPr>
        <w:t>.</w:t>
      </w:r>
      <w:r w:rsidRPr="00E84D60">
        <w:rPr>
          <w:rFonts w:cs="Arial"/>
          <w:lang w:val="en-GB"/>
        </w:rPr>
        <w:t>005</w:t>
      </w:r>
      <w:r w:rsidR="00FD435F" w:rsidRPr="00E84D60">
        <w:rPr>
          <w:rFonts w:cs="Arial"/>
          <w:lang w:val="en-GB"/>
        </w:rPr>
        <w:t>-</w:t>
      </w:r>
      <w:r w:rsidRPr="00E84D60">
        <w:rPr>
          <w:rFonts w:cs="Arial"/>
          <w:lang w:val="en-GB"/>
        </w:rPr>
        <w:t>0</w:t>
      </w:r>
      <w:r w:rsidR="00C42C82" w:rsidRPr="00E84D60">
        <w:rPr>
          <w:rFonts w:eastAsia="NSimSun" w:cs="Arial"/>
          <w:lang w:val="en-GB" w:bidi="hi-IN"/>
        </w:rPr>
        <w:t>.</w:t>
      </w:r>
      <w:r w:rsidRPr="00E84D60">
        <w:rPr>
          <w:rFonts w:cs="Arial"/>
          <w:lang w:val="en-GB"/>
        </w:rPr>
        <w:t xml:space="preserve">1 </w:t>
      </w:r>
      <w:r w:rsidR="00FD435F" w:rsidRPr="00E84D60">
        <w:rPr>
          <w:rFonts w:cs="Arial"/>
          <w:lang w:val="en-GB"/>
        </w:rPr>
        <w:t>on a logarithmic scale</w:t>
      </w:r>
    </w:p>
    <w:p w14:paraId="782DD622" w14:textId="541EE8F0" w:rsidR="009E6FC7" w:rsidRPr="00E84D60" w:rsidRDefault="009E6FC7" w:rsidP="00F075E9">
      <w:pPr>
        <w:pStyle w:val="Listenabsatz"/>
        <w:numPr>
          <w:ilvl w:val="0"/>
          <w:numId w:val="24"/>
        </w:numPr>
        <w:spacing w:after="0"/>
        <w:ind w:left="426"/>
        <w:rPr>
          <w:rFonts w:cs="Arial"/>
          <w:lang w:val="en-GB"/>
        </w:rPr>
      </w:pPr>
      <w:r w:rsidRPr="00E84D60">
        <w:rPr>
          <w:rFonts w:cs="Arial"/>
          <w:lang w:val="en-GB"/>
        </w:rPr>
        <w:t xml:space="preserve">Number of </w:t>
      </w:r>
      <w:r w:rsidR="00FD435F" w:rsidRPr="00E84D60">
        <w:rPr>
          <w:rFonts w:cs="Arial"/>
          <w:lang w:val="en-GB"/>
        </w:rPr>
        <w:t>e</w:t>
      </w:r>
      <w:r w:rsidRPr="00E84D60">
        <w:rPr>
          <w:rFonts w:cs="Arial"/>
          <w:lang w:val="en-GB"/>
        </w:rPr>
        <w:t xml:space="preserve">stimators: integer range </w:t>
      </w:r>
      <w:r w:rsidR="00FD435F" w:rsidRPr="00E84D60">
        <w:rPr>
          <w:rFonts w:cs="Arial"/>
          <w:lang w:val="en-GB"/>
        </w:rPr>
        <w:t>5-</w:t>
      </w:r>
      <w:r w:rsidRPr="00E84D60">
        <w:rPr>
          <w:rFonts w:cs="Arial"/>
          <w:lang w:val="en-GB"/>
        </w:rPr>
        <w:t>100</w:t>
      </w:r>
    </w:p>
    <w:p w14:paraId="117CC6D2" w14:textId="2E455CC3" w:rsidR="009E6FC7" w:rsidRPr="00E84D60" w:rsidRDefault="009E6FC7" w:rsidP="00F075E9">
      <w:pPr>
        <w:pStyle w:val="Listenabsatz"/>
        <w:numPr>
          <w:ilvl w:val="0"/>
          <w:numId w:val="24"/>
        </w:numPr>
        <w:spacing w:after="0"/>
        <w:ind w:left="426"/>
        <w:rPr>
          <w:rFonts w:cs="Arial"/>
          <w:lang w:val="en-GB"/>
        </w:rPr>
      </w:pPr>
      <w:r w:rsidRPr="00E84D60">
        <w:rPr>
          <w:rFonts w:cs="Arial"/>
          <w:lang w:val="en-GB"/>
        </w:rPr>
        <w:t>Subsample: floating range from 0</w:t>
      </w:r>
      <w:r w:rsidR="00C42C82" w:rsidRPr="00E84D60">
        <w:rPr>
          <w:rFonts w:eastAsia="NSimSun" w:cs="Arial"/>
          <w:lang w:val="en-GB" w:bidi="hi-IN"/>
        </w:rPr>
        <w:t>.</w:t>
      </w:r>
      <w:r w:rsidRPr="00E84D60">
        <w:rPr>
          <w:rFonts w:cs="Arial"/>
          <w:lang w:val="en-GB"/>
        </w:rPr>
        <w:t>8</w:t>
      </w:r>
      <w:r w:rsidR="008F60A7" w:rsidRPr="00E84D60">
        <w:rPr>
          <w:rFonts w:cs="Arial"/>
          <w:lang w:val="en-GB"/>
        </w:rPr>
        <w:t>-</w:t>
      </w:r>
      <w:r w:rsidRPr="00E84D60">
        <w:rPr>
          <w:rFonts w:cs="Arial"/>
          <w:lang w:val="en-GB"/>
        </w:rPr>
        <w:t>1</w:t>
      </w:r>
      <w:r w:rsidR="00C42C82" w:rsidRPr="00E84D60">
        <w:rPr>
          <w:rFonts w:eastAsia="NSimSun" w:cs="Arial"/>
          <w:lang w:val="en-GB" w:bidi="hi-IN"/>
        </w:rPr>
        <w:t>.</w:t>
      </w:r>
      <w:r w:rsidRPr="00E84D60">
        <w:rPr>
          <w:rFonts w:cs="Arial"/>
          <w:lang w:val="en-GB"/>
        </w:rPr>
        <w:t>0</w:t>
      </w:r>
    </w:p>
    <w:p w14:paraId="7AE4327D" w14:textId="159D3D2D" w:rsidR="009E6FC7" w:rsidRPr="00E84D60" w:rsidRDefault="009E6FC7" w:rsidP="00F075E9">
      <w:pPr>
        <w:pStyle w:val="Listenabsatz"/>
        <w:numPr>
          <w:ilvl w:val="0"/>
          <w:numId w:val="24"/>
        </w:numPr>
        <w:spacing w:after="0"/>
        <w:ind w:left="426"/>
        <w:rPr>
          <w:rFonts w:cs="Arial"/>
          <w:lang w:val="en-GB"/>
        </w:rPr>
      </w:pPr>
      <w:r w:rsidRPr="00E84D60">
        <w:rPr>
          <w:rFonts w:cs="Arial"/>
          <w:lang w:val="en-GB"/>
        </w:rPr>
        <w:t xml:space="preserve">Column </w:t>
      </w:r>
      <w:r w:rsidR="008F60A7" w:rsidRPr="00E84D60">
        <w:rPr>
          <w:rFonts w:cs="Arial"/>
          <w:lang w:val="en-GB"/>
        </w:rPr>
        <w:t>s</w:t>
      </w:r>
      <w:r w:rsidRPr="00E84D60">
        <w:rPr>
          <w:rFonts w:cs="Arial"/>
          <w:lang w:val="en-GB"/>
        </w:rPr>
        <w:t xml:space="preserve">ample by </w:t>
      </w:r>
      <w:r w:rsidR="008F60A7" w:rsidRPr="00E84D60">
        <w:rPr>
          <w:rFonts w:cs="Arial"/>
          <w:lang w:val="en-GB"/>
        </w:rPr>
        <w:t>t</w:t>
      </w:r>
      <w:r w:rsidRPr="00E84D60">
        <w:rPr>
          <w:rFonts w:cs="Arial"/>
          <w:lang w:val="en-GB"/>
        </w:rPr>
        <w:t>ree: floating range 0</w:t>
      </w:r>
      <w:r w:rsidR="00C42C82" w:rsidRPr="00E84D60">
        <w:rPr>
          <w:rFonts w:eastAsia="NSimSun" w:cs="Arial"/>
          <w:lang w:val="en-GB" w:bidi="hi-IN"/>
        </w:rPr>
        <w:t>.</w:t>
      </w:r>
      <w:r w:rsidRPr="00E84D60">
        <w:rPr>
          <w:rFonts w:cs="Arial"/>
          <w:lang w:val="en-GB"/>
        </w:rPr>
        <w:t>6</w:t>
      </w:r>
      <w:r w:rsidR="008F60A7" w:rsidRPr="00E84D60">
        <w:rPr>
          <w:rFonts w:cs="Arial"/>
          <w:lang w:val="en-GB"/>
        </w:rPr>
        <w:t>-</w:t>
      </w:r>
      <w:r w:rsidRPr="00E84D60">
        <w:rPr>
          <w:rFonts w:cs="Arial"/>
          <w:lang w:val="en-GB"/>
        </w:rPr>
        <w:t>1</w:t>
      </w:r>
      <w:r w:rsidR="00C42C82" w:rsidRPr="00E84D60">
        <w:rPr>
          <w:rFonts w:eastAsia="NSimSun" w:cs="Arial"/>
          <w:lang w:val="en-GB" w:bidi="hi-IN"/>
        </w:rPr>
        <w:t>.</w:t>
      </w:r>
      <w:r w:rsidRPr="00E84D60">
        <w:rPr>
          <w:rFonts w:cs="Arial"/>
          <w:lang w:val="en-GB"/>
        </w:rPr>
        <w:t>0</w:t>
      </w:r>
    </w:p>
    <w:p w14:paraId="1F71DB33" w14:textId="0D78ED35" w:rsidR="009E6FC7" w:rsidRPr="00E84D60" w:rsidRDefault="00BC4573" w:rsidP="00F075E9">
      <w:pPr>
        <w:pStyle w:val="Listenabsatz"/>
        <w:numPr>
          <w:ilvl w:val="0"/>
          <w:numId w:val="24"/>
        </w:numPr>
        <w:spacing w:after="0"/>
        <w:ind w:left="426"/>
        <w:rPr>
          <w:rFonts w:cs="Arial"/>
          <w:lang w:val="en-GB"/>
        </w:rPr>
      </w:pPr>
      <w:r w:rsidRPr="00E84D60">
        <w:rPr>
          <w:rFonts w:cs="Arial"/>
          <w:lang w:val="en-GB"/>
        </w:rPr>
        <w:t>Г</w:t>
      </w:r>
      <w:r w:rsidR="009E6FC7" w:rsidRPr="00E84D60">
        <w:rPr>
          <w:rFonts w:cs="Arial"/>
          <w:lang w:val="en-GB"/>
        </w:rPr>
        <w:t>: floating range 0</w:t>
      </w:r>
      <w:r w:rsidR="00C42C82" w:rsidRPr="00E84D60">
        <w:rPr>
          <w:rFonts w:eastAsia="NSimSun" w:cs="Arial"/>
          <w:lang w:val="en-GB" w:bidi="hi-IN"/>
        </w:rPr>
        <w:t>.</w:t>
      </w:r>
      <w:r w:rsidR="009E6FC7" w:rsidRPr="00E84D60">
        <w:rPr>
          <w:rFonts w:cs="Arial"/>
          <w:lang w:val="en-GB"/>
        </w:rPr>
        <w:t>0</w:t>
      </w:r>
      <w:r w:rsidR="008F60A7" w:rsidRPr="00E84D60">
        <w:rPr>
          <w:rFonts w:cs="Arial"/>
          <w:lang w:val="en-GB"/>
        </w:rPr>
        <w:t>-</w:t>
      </w:r>
      <w:r w:rsidR="009E6FC7" w:rsidRPr="00E84D60">
        <w:rPr>
          <w:rFonts w:cs="Arial"/>
          <w:lang w:val="en-GB"/>
        </w:rPr>
        <w:t>5</w:t>
      </w:r>
      <w:r w:rsidR="00C42C82" w:rsidRPr="00E84D60">
        <w:rPr>
          <w:rFonts w:eastAsia="NSimSun" w:cs="Arial"/>
          <w:lang w:val="en-GB" w:bidi="hi-IN"/>
        </w:rPr>
        <w:t>.</w:t>
      </w:r>
      <w:r w:rsidR="009E6FC7" w:rsidRPr="00E84D60">
        <w:rPr>
          <w:rFonts w:cs="Arial"/>
          <w:lang w:val="en-GB"/>
        </w:rPr>
        <w:t>0</w:t>
      </w:r>
    </w:p>
    <w:p w14:paraId="15012BEA" w14:textId="6DF2FBAE" w:rsidR="009E6FC7" w:rsidRPr="00E84D60" w:rsidRDefault="009E6FC7" w:rsidP="003C1AF1">
      <w:pPr>
        <w:rPr>
          <w:lang w:val="en-GB"/>
        </w:rPr>
      </w:pPr>
      <w:r w:rsidRPr="00E84D60">
        <w:rPr>
          <w:lang w:val="en-GB"/>
        </w:rPr>
        <w:t>These ranges were carefully selected to encompass a wide spectrum of potential configurations, thereby ensuring comprehensive exploration of the hyperparameter space.</w:t>
      </w:r>
    </w:p>
    <w:p w14:paraId="0C387FD0" w14:textId="6B6085D0" w:rsidR="00D56D79" w:rsidRPr="00E84D60" w:rsidRDefault="000C6D60" w:rsidP="00D56D79">
      <w:pPr>
        <w:pStyle w:val="berschrift4"/>
        <w:numPr>
          <w:ilvl w:val="3"/>
          <w:numId w:val="2"/>
        </w:numPr>
        <w:rPr>
          <w:rFonts w:cs="Arial"/>
          <w:lang w:val="en-GB"/>
        </w:rPr>
      </w:pPr>
      <w:r w:rsidRPr="00E84D60">
        <w:rPr>
          <w:rFonts w:cs="Arial"/>
          <w:lang w:val="en-GB"/>
        </w:rPr>
        <w:t>Performance evaluation using nested k-fold cross-validation</w:t>
      </w:r>
    </w:p>
    <w:p w14:paraId="4936A8E8" w14:textId="7E4F959E" w:rsidR="00660CB2" w:rsidRPr="00E84D60" w:rsidRDefault="00660CB2" w:rsidP="00F075E9">
      <w:pPr>
        <w:rPr>
          <w:rFonts w:cs="Arial"/>
          <w:lang w:val="en-GB"/>
        </w:rPr>
      </w:pPr>
      <w:r w:rsidRPr="00E84D60">
        <w:rPr>
          <w:rFonts w:cs="Arial"/>
          <w:lang w:val="en-GB"/>
        </w:rPr>
        <w:t>We employed nested k-fold cross-validation for a robust evaluation of our GBT model's performance. This method is pivotal in confirming the model's generalizability, ensuring its effectiveness extends beyond the training dataset. The dataset was divided into 'k' splits to reduce sampling bias, following standard k-fold cross-validation procedures</w:t>
      </w:r>
      <w:r w:rsidR="00A0081E" w:rsidRPr="00E84D60">
        <w:rPr>
          <w:rFonts w:cs="Arial"/>
          <w:lang w:val="en-GB"/>
        </w:rPr>
        <w:t>, and</w:t>
      </w:r>
      <w:r w:rsidRPr="00E84D60">
        <w:rPr>
          <w:rFonts w:cs="Arial"/>
          <w:lang w:val="en-GB"/>
        </w:rPr>
        <w:t xml:space="preserve"> underwent '</w:t>
      </w:r>
      <w:proofErr w:type="spellStart"/>
      <w:r w:rsidRPr="00E84D60">
        <w:rPr>
          <w:rFonts w:cs="Arial"/>
          <w:lang w:val="en-GB"/>
        </w:rPr>
        <w:t>k_outer</w:t>
      </w:r>
      <w:proofErr w:type="spellEnd"/>
      <w:r w:rsidRPr="00E84D60">
        <w:rPr>
          <w:rFonts w:cs="Arial"/>
          <w:lang w:val="en-GB"/>
        </w:rPr>
        <w:t>' splits for development-testing, each further segmented into '</w:t>
      </w:r>
      <w:proofErr w:type="spellStart"/>
      <w:r w:rsidRPr="00E84D60">
        <w:rPr>
          <w:rFonts w:cs="Arial"/>
          <w:lang w:val="en-GB"/>
        </w:rPr>
        <w:t>k_inner</w:t>
      </w:r>
      <w:proofErr w:type="spellEnd"/>
      <w:r w:rsidRPr="00E84D60">
        <w:rPr>
          <w:rFonts w:cs="Arial"/>
          <w:lang w:val="en-GB"/>
        </w:rPr>
        <w:t xml:space="preserve">' train-validation splits. </w:t>
      </w:r>
      <w:r w:rsidRPr="00E84D60">
        <w:rPr>
          <w:rFonts w:cs="Arial"/>
          <w:lang w:val="en-GB"/>
        </w:rPr>
        <w:lastRenderedPageBreak/>
        <w:t>This nested format allows for simultaneous tuning of model parameters (inner loop) and hyperparameters (outer loop).</w:t>
      </w:r>
      <w:r w:rsidR="00A0081E" w:rsidRPr="00E84D60">
        <w:rPr>
          <w:rFonts w:cs="Arial"/>
          <w:lang w:val="en-GB"/>
        </w:rPr>
        <w:t xml:space="preserve"> </w:t>
      </w:r>
      <w:r w:rsidRPr="00E84D60">
        <w:rPr>
          <w:rFonts w:cs="Arial"/>
          <w:lang w:val="en-GB"/>
        </w:rPr>
        <w:t xml:space="preserve"> We set '</w:t>
      </w:r>
      <w:proofErr w:type="spellStart"/>
      <w:r w:rsidRPr="00E84D60">
        <w:rPr>
          <w:rFonts w:cs="Arial"/>
          <w:lang w:val="en-GB"/>
        </w:rPr>
        <w:t>k_outer</w:t>
      </w:r>
      <w:proofErr w:type="spellEnd"/>
      <w:r w:rsidRPr="00E84D60">
        <w:rPr>
          <w:rFonts w:cs="Arial"/>
          <w:lang w:val="en-GB"/>
        </w:rPr>
        <w:t>' at 10 and '</w:t>
      </w:r>
      <w:proofErr w:type="spellStart"/>
      <w:r w:rsidRPr="00E84D60">
        <w:rPr>
          <w:rFonts w:cs="Arial"/>
          <w:lang w:val="en-GB"/>
        </w:rPr>
        <w:t>k_inner</w:t>
      </w:r>
      <w:proofErr w:type="spellEnd"/>
      <w:r w:rsidRPr="00E84D60">
        <w:rPr>
          <w:rFonts w:cs="Arial"/>
          <w:lang w:val="en-GB"/>
        </w:rPr>
        <w:t>' at 5, with each outer split undergoing 50 training iterations. Stratification was based on POD case presence.</w:t>
      </w:r>
      <w:r w:rsidR="00A0081E" w:rsidRPr="00E84D60">
        <w:rPr>
          <w:rFonts w:cs="Arial"/>
          <w:lang w:val="en-GB"/>
        </w:rPr>
        <w:t xml:space="preserve"> The</w:t>
      </w:r>
      <w:r w:rsidRPr="00E84D60">
        <w:rPr>
          <w:rFonts w:cs="Arial"/>
          <w:lang w:val="en-GB"/>
        </w:rPr>
        <w:t xml:space="preserve"> nested approach yielded '</w:t>
      </w:r>
      <w:proofErr w:type="spellStart"/>
      <w:r w:rsidRPr="00E84D60">
        <w:rPr>
          <w:rFonts w:cs="Arial"/>
          <w:lang w:val="en-GB"/>
        </w:rPr>
        <w:t>k_outer</w:t>
      </w:r>
      <w:proofErr w:type="spellEnd"/>
      <w:r w:rsidRPr="00E84D60">
        <w:rPr>
          <w:rFonts w:cs="Arial"/>
          <w:lang w:val="en-GB"/>
        </w:rPr>
        <w:t>' models, for which we calculated mean scores and confidence intervals for key metrics, ensuring an in-depth assessment of performance across data subsets.</w:t>
      </w:r>
    </w:p>
    <w:p w14:paraId="5B0E1B2C" w14:textId="50FAB4A8" w:rsidR="00AF289F" w:rsidRPr="00E84D60" w:rsidRDefault="00660CB2" w:rsidP="00F075E9">
      <w:pPr>
        <w:rPr>
          <w:rFonts w:cs="Arial"/>
          <w:lang w:val="en-GB"/>
        </w:rPr>
      </w:pPr>
      <w:r w:rsidRPr="00E84D60">
        <w:rPr>
          <w:rFonts w:cs="Arial"/>
          <w:lang w:val="en-GB"/>
        </w:rPr>
        <w:t>This methodological approach underpins the model’s reliability and adaptability to different clinical settings.</w:t>
      </w:r>
    </w:p>
    <w:p w14:paraId="0D7CDFDB" w14:textId="77777777" w:rsidR="00EB0B5D" w:rsidRPr="00E84D60" w:rsidRDefault="00EB0B5D">
      <w:pPr>
        <w:jc w:val="left"/>
        <w:rPr>
          <w:rStyle w:val="eop"/>
          <w:rFonts w:eastAsiaTheme="majorEastAsia" w:cs="Arial"/>
          <w:b/>
          <w:sz w:val="32"/>
          <w:szCs w:val="32"/>
          <w:lang w:val="en-GB"/>
        </w:rPr>
      </w:pPr>
      <w:r w:rsidRPr="00E84D60">
        <w:rPr>
          <w:rStyle w:val="eop"/>
          <w:rFonts w:cs="Arial"/>
          <w:lang w:val="en-GB"/>
        </w:rPr>
        <w:br w:type="page"/>
      </w:r>
    </w:p>
    <w:p w14:paraId="36F535E9" w14:textId="749EDC78" w:rsidR="0E72B6ED" w:rsidRPr="00E84D60" w:rsidRDefault="00EE0E43" w:rsidP="00A63D1F">
      <w:pPr>
        <w:pStyle w:val="berschrift1"/>
        <w:numPr>
          <w:ilvl w:val="0"/>
          <w:numId w:val="12"/>
        </w:numPr>
        <w:rPr>
          <w:rFonts w:cs="Arial"/>
          <w:lang w:val="en-GB"/>
        </w:rPr>
      </w:pPr>
      <w:bookmarkStart w:id="27" w:name="_Toc212407965"/>
      <w:r w:rsidRPr="00E84D60">
        <w:rPr>
          <w:rStyle w:val="eop"/>
          <w:rFonts w:cs="Arial"/>
          <w:lang w:val="en-GB"/>
        </w:rPr>
        <w:lastRenderedPageBreak/>
        <w:t>Supplementary Results</w:t>
      </w:r>
      <w:bookmarkEnd w:id="27"/>
    </w:p>
    <w:p w14:paraId="0D02445C" w14:textId="02D89701" w:rsidR="009D213D" w:rsidRPr="00E84D60" w:rsidRDefault="009D213D" w:rsidP="008564E7">
      <w:pPr>
        <w:pStyle w:val="berschrift2"/>
        <w:numPr>
          <w:ilvl w:val="1"/>
          <w:numId w:val="12"/>
        </w:numPr>
        <w:rPr>
          <w:rFonts w:cs="Arial"/>
          <w:lang w:val="en-GB"/>
        </w:rPr>
      </w:pPr>
      <w:bookmarkStart w:id="28" w:name="_Toc212407966"/>
      <w:r w:rsidRPr="00E84D60">
        <w:rPr>
          <w:rStyle w:val="eop"/>
          <w:rFonts w:cs="Arial"/>
          <w:lang w:val="en-GB"/>
        </w:rPr>
        <w:t>Description of excluded patients</w:t>
      </w:r>
      <w:bookmarkEnd w:id="28"/>
    </w:p>
    <w:p w14:paraId="106E9813" w14:textId="5ED5325C" w:rsidR="009D213D" w:rsidRPr="00E84D60" w:rsidRDefault="009D213D" w:rsidP="00CB0330">
      <w:pPr>
        <w:pStyle w:val="berschrift3"/>
        <w:numPr>
          <w:ilvl w:val="2"/>
          <w:numId w:val="12"/>
        </w:numPr>
        <w:rPr>
          <w:rStyle w:val="normaltextrun"/>
          <w:rFonts w:cs="Arial"/>
          <w:lang w:val="en-GB"/>
        </w:rPr>
      </w:pPr>
      <w:bookmarkStart w:id="29" w:name="_Toc212407967"/>
      <w:r w:rsidRPr="00E84D60">
        <w:rPr>
          <w:rStyle w:val="normaltextrun"/>
          <w:rFonts w:cs="Arial"/>
          <w:lang w:val="en-GB"/>
        </w:rPr>
        <w:t>Utrecht</w:t>
      </w:r>
      <w:bookmarkEnd w:id="29"/>
    </w:p>
    <w:p w14:paraId="1520EC58" w14:textId="0CAD2A9D" w:rsidR="009D213D" w:rsidRPr="00E84D60" w:rsidRDefault="009D213D" w:rsidP="00913F51">
      <w:pPr>
        <w:rPr>
          <w:rFonts w:cs="Arial"/>
          <w:sz w:val="18"/>
          <w:szCs w:val="18"/>
          <w:lang w:val="en-GB"/>
        </w:rPr>
      </w:pPr>
      <w:r w:rsidRPr="00E84D60">
        <w:rPr>
          <w:rStyle w:val="normaltextrun"/>
          <w:rFonts w:cs="Arial"/>
          <w:lang w:val="en-GB"/>
        </w:rPr>
        <w:t>Of 1013 patients who refused to participate, 304 (30%) were not interested in research participation, 381 (38%) found that the research procedures were to</w:t>
      </w:r>
      <w:r w:rsidR="007F3E08" w:rsidRPr="00E84D60">
        <w:rPr>
          <w:rStyle w:val="normaltextrun"/>
          <w:rFonts w:cs="Arial"/>
          <w:lang w:val="en-GB"/>
        </w:rPr>
        <w:t>o</w:t>
      </w:r>
      <w:r w:rsidRPr="00E84D60">
        <w:rPr>
          <w:rStyle w:val="normaltextrun"/>
          <w:rFonts w:cs="Arial"/>
          <w:lang w:val="en-GB"/>
        </w:rPr>
        <w:t xml:space="preserve"> </w:t>
      </w:r>
      <w:r w:rsidR="00A737EB" w:rsidRPr="00E84D60">
        <w:rPr>
          <w:rStyle w:val="normaltextrun"/>
          <w:rFonts w:cs="Arial"/>
          <w:lang w:val="en-GB"/>
        </w:rPr>
        <w:t>stressful</w:t>
      </w:r>
      <w:r w:rsidRPr="00E84D60">
        <w:rPr>
          <w:rStyle w:val="normaltextrun"/>
          <w:rFonts w:cs="Arial"/>
          <w:lang w:val="en-GB"/>
        </w:rPr>
        <w:t xml:space="preserve"> and 328 (32%) mentioned that the tests took up to</w:t>
      </w:r>
      <w:r w:rsidR="00C33EA0" w:rsidRPr="00E84D60">
        <w:rPr>
          <w:rStyle w:val="normaltextrun"/>
          <w:rFonts w:cs="Arial"/>
          <w:lang w:val="en-GB"/>
        </w:rPr>
        <w:t>o</w:t>
      </w:r>
      <w:r w:rsidRPr="00E84D60">
        <w:rPr>
          <w:rStyle w:val="normaltextrun"/>
          <w:rFonts w:cs="Arial"/>
          <w:lang w:val="en-GB"/>
        </w:rPr>
        <w:t xml:space="preserve"> much time. Of 368 patients who violated inclusion/exclusion criteria, 169 (46%) did not meet inclusion criteria, 13 (4%) were excluded due to an MMSE score &lt;24 points, 135 (37%) were not eligible for MRI and 51 (14%) participated in another study. Of 607 patients who were excluded for other reasons, 63 (10%) could not attend the assessments due </w:t>
      </w:r>
      <w:r w:rsidR="00C33EA0" w:rsidRPr="00E84D60">
        <w:rPr>
          <w:rStyle w:val="normaltextrun"/>
          <w:rFonts w:cs="Arial"/>
          <w:lang w:val="en-GB"/>
        </w:rPr>
        <w:t xml:space="preserve">to </w:t>
      </w:r>
      <w:r w:rsidR="00A737EB" w:rsidRPr="00E84D60">
        <w:rPr>
          <w:rStyle w:val="normaltextrun"/>
          <w:rFonts w:cs="Arial"/>
          <w:lang w:val="en-GB"/>
        </w:rPr>
        <w:t>unavailability</w:t>
      </w:r>
      <w:r w:rsidRPr="00E84D60">
        <w:rPr>
          <w:rStyle w:val="normaltextrun"/>
          <w:rFonts w:cs="Arial"/>
          <w:lang w:val="en-GB"/>
        </w:rPr>
        <w:t xml:space="preserve"> of transportation facilities, and no specific reason was recorded in 554 (90%) of these patients.</w:t>
      </w:r>
      <w:r w:rsidRPr="00E84D60">
        <w:rPr>
          <w:rStyle w:val="eop"/>
          <w:rFonts w:cs="Arial"/>
          <w:lang w:val="en-GB"/>
        </w:rPr>
        <w:t> </w:t>
      </w:r>
    </w:p>
    <w:p w14:paraId="24B8480C" w14:textId="23E171F9" w:rsidR="009D213D" w:rsidRPr="00E84D60" w:rsidRDefault="009D213D" w:rsidP="00C33EA0">
      <w:pPr>
        <w:pStyle w:val="berschrift3"/>
        <w:numPr>
          <w:ilvl w:val="2"/>
          <w:numId w:val="12"/>
        </w:numPr>
        <w:rPr>
          <w:rStyle w:val="normaltextrun"/>
          <w:rFonts w:cs="Arial"/>
          <w:lang w:val="en-GB"/>
        </w:rPr>
      </w:pPr>
      <w:bookmarkStart w:id="30" w:name="_Toc212407968"/>
      <w:r w:rsidRPr="00E84D60">
        <w:rPr>
          <w:rStyle w:val="normaltextrun"/>
          <w:rFonts w:cs="Arial"/>
          <w:lang w:val="en-GB"/>
        </w:rPr>
        <w:t>Berlin</w:t>
      </w:r>
      <w:bookmarkEnd w:id="30"/>
    </w:p>
    <w:p w14:paraId="655D6C19" w14:textId="296A581B" w:rsidR="00A63D1F" w:rsidRPr="00E84D60" w:rsidRDefault="009D213D">
      <w:pPr>
        <w:rPr>
          <w:rStyle w:val="normaltextrun"/>
          <w:rFonts w:cs="Arial"/>
          <w:lang w:val="en-GB"/>
        </w:rPr>
      </w:pPr>
      <w:r w:rsidRPr="00E84D60">
        <w:rPr>
          <w:rStyle w:val="normaltextrun"/>
          <w:rFonts w:cs="Arial"/>
          <w:lang w:val="en-GB"/>
        </w:rPr>
        <w:t xml:space="preserve">No individual reasons were recorded for 1795 patients who refused to participate. Of 1448 patients who did not </w:t>
      </w:r>
      <w:r w:rsidR="004E7EBE" w:rsidRPr="00E84D60">
        <w:rPr>
          <w:rStyle w:val="normaltextrun"/>
          <w:rFonts w:cs="Arial"/>
          <w:lang w:val="en-GB"/>
        </w:rPr>
        <w:t>fulfil</w:t>
      </w:r>
      <w:r w:rsidRPr="00E84D60">
        <w:rPr>
          <w:rStyle w:val="normaltextrun"/>
          <w:rFonts w:cs="Arial"/>
          <w:lang w:val="en-GB"/>
        </w:rPr>
        <w:t xml:space="preserve"> inclusion/exclusion criteria, 355 (25%) were expected to have surgery less than 60min duration, 14 (1%) were scheduled for surgery in local </w:t>
      </w:r>
      <w:r w:rsidR="004E7EBE" w:rsidRPr="00E84D60">
        <w:rPr>
          <w:rStyle w:val="normaltextrun"/>
          <w:rFonts w:cs="Arial"/>
          <w:lang w:val="en-GB"/>
        </w:rPr>
        <w:t>anaesthesia</w:t>
      </w:r>
      <w:r w:rsidRPr="00E84D60">
        <w:rPr>
          <w:rStyle w:val="normaltextrun"/>
          <w:rFonts w:cs="Arial"/>
          <w:lang w:val="en-GB"/>
        </w:rPr>
        <w:t xml:space="preserve">, 19 (1%) were younger than 65 years, 292 (21%) were not eligible for MRI (226 [16%] had contraindications and 66 (5%) were not eligible for transportation to the MRI faculty), 51 (4%) had a diagnosis of dementia (21, 2%) or an MMSE score &lt;24 points (30, 2%), 205 (14%) patients had conditions interfering with cognitive testing (66 [5%] had impaired vision or hearing, 119 [8%] did not speak German, 20 [1%] had severe neuropsychiatric illness), 160 (11%) were not able to give informed consent (18 [1%] had a legal attendant, 123 [8.5%]had severe impairment of speech, 19 [1%] due to other reasons), 76  (5%) participated in another trial, 276 (19%) were expected not to attend follow-up assessments since they were either outpatients (34, 2%) or due to significant general health detriment (242, 17%). Of 1304 patients who were excluded for other reasons, 27 (2%) were excluded because time until surgery was not sufficient for a complete assessment, since surgery was </w:t>
      </w:r>
      <w:r w:rsidR="004E7EBE" w:rsidRPr="00E84D60">
        <w:rPr>
          <w:rStyle w:val="normaltextrun"/>
          <w:rFonts w:cs="Arial"/>
          <w:lang w:val="en-GB"/>
        </w:rPr>
        <w:t>cancelled</w:t>
      </w:r>
      <w:r w:rsidRPr="00E84D60">
        <w:rPr>
          <w:rStyle w:val="normaltextrun"/>
          <w:rFonts w:cs="Arial"/>
          <w:lang w:val="en-GB"/>
        </w:rPr>
        <w:t xml:space="preserve"> (29, 2%) or scheduled for another hospital (5, &lt;1%). In 63 (5%) cases, there was no MRI capacity available. 325 (25%) patients could not be contacted and 855 patients were not included for </w:t>
      </w:r>
      <w:r w:rsidR="00A737EB" w:rsidRPr="00E84D60">
        <w:rPr>
          <w:rStyle w:val="normaltextrun"/>
          <w:rFonts w:cs="Arial"/>
          <w:lang w:val="en-GB"/>
        </w:rPr>
        <w:t>organizational</w:t>
      </w:r>
      <w:r w:rsidRPr="00E84D60">
        <w:rPr>
          <w:rStyle w:val="normaltextrun"/>
          <w:rFonts w:cs="Arial"/>
          <w:lang w:val="en-GB"/>
        </w:rPr>
        <w:t xml:space="preserve"> or unspecified reasons (66%).</w:t>
      </w:r>
    </w:p>
    <w:p w14:paraId="00665534" w14:textId="793BADAD" w:rsidR="00A63D1F" w:rsidRPr="00E84D60" w:rsidRDefault="00A63D1F">
      <w:pPr>
        <w:rPr>
          <w:rStyle w:val="normaltextrun"/>
          <w:rFonts w:cs="Arial"/>
          <w:lang w:val="en-GB"/>
        </w:rPr>
      </w:pPr>
      <w:r w:rsidRPr="00E84D60">
        <w:rPr>
          <w:rStyle w:val="normaltextrun"/>
          <w:rFonts w:cs="Arial"/>
          <w:lang w:val="en-GB"/>
        </w:rPr>
        <w:br w:type="page"/>
      </w:r>
    </w:p>
    <w:p w14:paraId="392E6125" w14:textId="74F74EF5" w:rsidR="00A63D1F" w:rsidRPr="00E84D60" w:rsidRDefault="00A63D1F" w:rsidP="003E66EF">
      <w:pPr>
        <w:pStyle w:val="berschrift2"/>
        <w:numPr>
          <w:ilvl w:val="1"/>
          <w:numId w:val="12"/>
        </w:numPr>
        <w:rPr>
          <w:rStyle w:val="eop"/>
        </w:rPr>
      </w:pPr>
      <w:bookmarkStart w:id="31" w:name="_Toc212407969"/>
      <w:proofErr w:type="spellStart"/>
      <w:r w:rsidRPr="00E84D60">
        <w:rPr>
          <w:rStyle w:val="eop"/>
        </w:rPr>
        <w:lastRenderedPageBreak/>
        <w:t>Overview</w:t>
      </w:r>
      <w:proofErr w:type="spellEnd"/>
      <w:r w:rsidRPr="00E84D60">
        <w:rPr>
          <w:rStyle w:val="eop"/>
        </w:rPr>
        <w:t xml:space="preserve"> on </w:t>
      </w:r>
      <w:proofErr w:type="spellStart"/>
      <w:r w:rsidRPr="00E84D60">
        <w:rPr>
          <w:rStyle w:val="eop"/>
        </w:rPr>
        <w:t>missing</w:t>
      </w:r>
      <w:proofErr w:type="spellEnd"/>
      <w:r w:rsidRPr="00E84D60">
        <w:rPr>
          <w:rStyle w:val="eop"/>
        </w:rPr>
        <w:t xml:space="preserve"> </w:t>
      </w:r>
      <w:proofErr w:type="spellStart"/>
      <w:r w:rsidRPr="00E84D60">
        <w:rPr>
          <w:rStyle w:val="eop"/>
        </w:rPr>
        <w:t>data</w:t>
      </w:r>
      <w:bookmarkEnd w:id="31"/>
      <w:proofErr w:type="spellEnd"/>
    </w:p>
    <w:p w14:paraId="3708CA94" w14:textId="5B1ABB42" w:rsidR="00826647" w:rsidRPr="00E84D60" w:rsidRDefault="003C59FD" w:rsidP="003C59FD">
      <w:pPr>
        <w:jc w:val="left"/>
        <w:rPr>
          <w:rFonts w:cs="Arial"/>
          <w:lang w:val="en-GB"/>
        </w:rPr>
      </w:pPr>
      <w:r w:rsidRPr="00E84D60">
        <w:rPr>
          <w:rFonts w:cs="Arial"/>
          <w:noProof/>
          <w:lang w:val="en-GB"/>
        </w:rPr>
        <mc:AlternateContent>
          <mc:Choice Requires="wpg">
            <w:drawing>
              <wp:anchor distT="0" distB="0" distL="114300" distR="114300" simplePos="0" relativeHeight="251657217" behindDoc="0" locked="0" layoutInCell="1" allowOverlap="1" wp14:anchorId="0A11537B" wp14:editId="7B13FA75">
                <wp:simplePos x="0" y="0"/>
                <wp:positionH relativeFrom="margin">
                  <wp:align>right</wp:align>
                </wp:positionH>
                <wp:positionV relativeFrom="margin">
                  <wp:posOffset>421203</wp:posOffset>
                </wp:positionV>
                <wp:extent cx="5730875" cy="7508875"/>
                <wp:effectExtent l="0" t="0" r="3175" b="0"/>
                <wp:wrapTopAndBottom/>
                <wp:docPr id="2" name="Gruppieren 2"/>
                <wp:cNvGraphicFramePr/>
                <a:graphic xmlns:a="http://schemas.openxmlformats.org/drawingml/2006/main">
                  <a:graphicData uri="http://schemas.microsoft.com/office/word/2010/wordprocessingGroup">
                    <wpg:wgp>
                      <wpg:cNvGrpSpPr/>
                      <wpg:grpSpPr>
                        <a:xfrm>
                          <a:off x="0" y="0"/>
                          <a:ext cx="5730875" cy="7508875"/>
                          <a:chOff x="-31750" y="6350"/>
                          <a:chExt cx="5730902" cy="7508875"/>
                        </a:xfrm>
                      </wpg:grpSpPr>
                      <pic:pic xmlns:pic="http://schemas.openxmlformats.org/drawingml/2006/picture">
                        <pic:nvPicPr>
                          <pic:cNvPr id="1831942143" name="Picture 1831942143"/>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a:xfrm rot="5400000">
                            <a:off x="-620380" y="659327"/>
                            <a:ext cx="6529070" cy="5223115"/>
                          </a:xfrm>
                          <a:prstGeom prst="rect">
                            <a:avLst/>
                          </a:prstGeom>
                        </pic:spPr>
                      </pic:pic>
                      <wps:wsp>
                        <wps:cNvPr id="1" name="Textfeld 1"/>
                        <wps:cNvSpPr txBox="1"/>
                        <wps:spPr>
                          <a:xfrm>
                            <a:off x="-31750" y="6604000"/>
                            <a:ext cx="5730902" cy="911225"/>
                          </a:xfrm>
                          <a:prstGeom prst="rect">
                            <a:avLst/>
                          </a:prstGeom>
                          <a:solidFill>
                            <a:prstClr val="white"/>
                          </a:solidFill>
                          <a:ln>
                            <a:noFill/>
                          </a:ln>
                        </wps:spPr>
                        <wps:txbx>
                          <w:txbxContent>
                            <w:p w14:paraId="443BA74A" w14:textId="05B8A627" w:rsidR="00B13484" w:rsidRPr="000A37FB" w:rsidRDefault="00B94141" w:rsidP="00301C15">
                              <w:pPr>
                                <w:pStyle w:val="Beschriftung"/>
                                <w:rPr>
                                  <w:b/>
                                  <w:bCs/>
                                  <w:lang w:val="en-US"/>
                                </w:rPr>
                              </w:pPr>
                              <w:r>
                                <w:rPr>
                                  <w:b/>
                                  <w:bCs/>
                                  <w:lang w:val="en-GB"/>
                                </w:rPr>
                                <w:t>Supplementary Figure</w:t>
                              </w:r>
                              <w:r w:rsidR="00B13484" w:rsidRPr="000A37FB">
                                <w:rPr>
                                  <w:b/>
                                  <w:bCs/>
                                  <w:lang w:val="en-GB"/>
                                </w:rPr>
                                <w:t xml:space="preserve"> </w:t>
                              </w:r>
                              <w:r w:rsidR="00B13484" w:rsidRPr="000A37FB">
                                <w:rPr>
                                  <w:b/>
                                  <w:bCs/>
                                </w:rPr>
                                <w:fldChar w:fldCharType="begin"/>
                              </w:r>
                              <w:r w:rsidR="00B13484" w:rsidRPr="000A37FB">
                                <w:rPr>
                                  <w:b/>
                                  <w:bCs/>
                                  <w:lang w:val="en-GB"/>
                                </w:rPr>
                                <w:instrText xml:space="preserve"> SEQ eFigure \* ARABIC </w:instrText>
                              </w:r>
                              <w:r w:rsidR="00B13484" w:rsidRPr="000A37FB">
                                <w:rPr>
                                  <w:b/>
                                  <w:bCs/>
                                </w:rPr>
                                <w:fldChar w:fldCharType="separate"/>
                              </w:r>
                              <w:r w:rsidR="00E32401">
                                <w:rPr>
                                  <w:b/>
                                  <w:bCs/>
                                  <w:noProof/>
                                  <w:lang w:val="en-GB"/>
                                </w:rPr>
                                <w:t>1</w:t>
                              </w:r>
                              <w:r w:rsidR="00B13484" w:rsidRPr="000A37FB">
                                <w:rPr>
                                  <w:b/>
                                  <w:bCs/>
                                </w:rPr>
                                <w:fldChar w:fldCharType="end"/>
                              </w:r>
                              <w:r w:rsidR="00B13484" w:rsidRPr="000A37FB">
                                <w:rPr>
                                  <w:b/>
                                  <w:bCs/>
                                  <w:lang w:val="en-GB"/>
                                </w:rPr>
                                <w:t xml:space="preserve">: </w:t>
                              </w:r>
                              <w:r w:rsidR="00B13484" w:rsidRPr="000A37FB">
                                <w:rPr>
                                  <w:b/>
                                  <w:bCs/>
                                  <w:lang w:val="en-US"/>
                                </w:rPr>
                                <w:t>Summary of missing clinical data.</w:t>
                              </w:r>
                            </w:p>
                            <w:p w14:paraId="55FCBB37" w14:textId="6897C5FE" w:rsidR="00B13484" w:rsidRPr="005E33D3" w:rsidRDefault="00B13484" w:rsidP="005E33D3">
                              <w:pPr>
                                <w:pStyle w:val="Beschriftung"/>
                                <w:rPr>
                                  <w:smallCaps/>
                                  <w:lang w:val="en-US"/>
                                </w:rPr>
                              </w:pPr>
                              <w:r w:rsidRPr="006061AC">
                                <w:rPr>
                                  <w:lang w:val="en-US"/>
                                </w:rPr>
                                <w:t xml:space="preserve">Abbreviations: POD: postoperative delirium, POCD: postoperative cognitive dysfunction, ASA: American Society of Anesthesiologists, CAD: Coronary artery disease, (N)IDDM: (non-) insulin dependent diabetes mellitus, TIA: transient ischemic attack, preop.: preoperative, BDZ: benzodiazepine, </w:t>
                              </w:r>
                              <w:proofErr w:type="spellStart"/>
                              <w:r w:rsidRPr="006061AC">
                                <w:rPr>
                                  <w:lang w:val="en-US"/>
                                </w:rPr>
                                <w:t>antichol</w:t>
                              </w:r>
                              <w:proofErr w:type="spellEnd"/>
                              <w:r w:rsidRPr="006061AC">
                                <w:rPr>
                                  <w:lang w:val="en-US"/>
                                </w:rPr>
                                <w:t>. med.: anticholinergic medication, d: day, IADL: instrumental activities of daily living, AUDIT: alcohol use disor</w:t>
                              </w:r>
                              <w:r>
                                <w:rPr>
                                  <w:lang w:val="en-US"/>
                                </w:rPr>
                                <w:t>der identification test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0A11537B" id="Gruppieren 2" o:spid="_x0000_s1026" style="position:absolute;margin-left:400.05pt;margin-top:33.15pt;width:451.25pt;height:591.25pt;z-index:251657217;mso-position-horizontal:right;mso-position-horizontal-relative:margin;mso-position-vertical-relative:margin;mso-height-relative:margin" coordorigin="-317,63" coordsize="57309,750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31942143" o:spid="_x0000_s1027" type="#_x0000_t75" style="position:absolute;left:-6205;top:6593;width:65291;height:5223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">
                  <v:imagedata r:id="rId13" o:title=""/>
                </v:shape>
                <v:shapetype id="_x0000_t202" coordsize="21600,21600" o:spt="202" path="m,l,21600r21600,l21600,xe">
                  <v:stroke joinstyle="miter"/>
                  <v:path gradientshapeok="t" o:connecttype="rect"/>
                </v:shapetype>
                <v:shape id="Textfeld 1" o:spid="_x0000_s1028" type="#_x0000_t202" style="position:absolute;left:-317;top:66040;width:57308;height:9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" stroked="f">
                  <v:textbox style="mso-fit-shape-to-text:t" inset="0,0,0,0">
                    <w:txbxContent>
                      <w:p w14:paraId="443BA74A" w14:textId="05B8A627" w:rsidR="00B13484" w:rsidRPr="000A37FB" w:rsidRDefault="00B94141" w:rsidP="00301C15">
                        <w:pPr>
                          <w:pStyle w:val="Beschriftung"/>
                          <w:rPr>
                            <w:b/>
                            <w:bCs/>
                            <w:lang w:val="en-US"/>
                          </w:rPr>
                        </w:pPr>
                        <w:r>
                          <w:rPr>
                            <w:b/>
                            <w:bCs/>
                            <w:lang w:val="en-GB"/>
                          </w:rPr>
                          <w:t>Supplementary Figure</w:t>
                        </w:r>
                        <w:r w:rsidR="00B13484" w:rsidRPr="000A37FB">
                          <w:rPr>
                            <w:b/>
                            <w:bCs/>
                            <w:lang w:val="en-GB"/>
                          </w:rPr>
                          <w:t xml:space="preserve"> </w:t>
                        </w:r>
                        <w:r w:rsidR="00B13484" w:rsidRPr="000A37FB">
                          <w:rPr>
                            <w:b/>
                            <w:bCs/>
                          </w:rPr>
                          <w:fldChar w:fldCharType="begin"/>
                        </w:r>
                        <w:r w:rsidR="00B13484" w:rsidRPr="000A37FB">
                          <w:rPr>
                            <w:b/>
                            <w:bCs/>
                            <w:lang w:val="en-GB"/>
                          </w:rPr>
                          <w:instrText xml:space="preserve"> SEQ eFigure \* ARABIC </w:instrText>
                        </w:r>
                        <w:r w:rsidR="00B13484" w:rsidRPr="000A37FB">
                          <w:rPr>
                            <w:b/>
                            <w:bCs/>
                          </w:rPr>
                          <w:fldChar w:fldCharType="separate"/>
                        </w:r>
                        <w:r w:rsidR="00E32401">
                          <w:rPr>
                            <w:b/>
                            <w:bCs/>
                            <w:noProof/>
                            <w:lang w:val="en-GB"/>
                          </w:rPr>
                          <w:t>1</w:t>
                        </w:r>
                        <w:r w:rsidR="00B13484" w:rsidRPr="000A37FB">
                          <w:rPr>
                            <w:b/>
                            <w:bCs/>
                          </w:rPr>
                          <w:fldChar w:fldCharType="end"/>
                        </w:r>
                        <w:r w:rsidR="00B13484" w:rsidRPr="000A37FB">
                          <w:rPr>
                            <w:b/>
                            <w:bCs/>
                            <w:lang w:val="en-GB"/>
                          </w:rPr>
                          <w:t xml:space="preserve">: </w:t>
                        </w:r>
                        <w:r w:rsidR="00B13484" w:rsidRPr="000A37FB">
                          <w:rPr>
                            <w:b/>
                            <w:bCs/>
                            <w:lang w:val="en-US"/>
                          </w:rPr>
                          <w:t>Summary of missing clinical data.</w:t>
                        </w:r>
                      </w:p>
                      <w:p w14:paraId="55FCBB37" w14:textId="6897C5FE" w:rsidR="00B13484" w:rsidRPr="005E33D3" w:rsidRDefault="00B13484" w:rsidP="005E33D3">
                        <w:pPr>
                          <w:pStyle w:val="Beschriftung"/>
                          <w:rPr>
                            <w:smallCaps/>
                            <w:lang w:val="en-US"/>
                          </w:rPr>
                        </w:pPr>
                        <w:r w:rsidRPr="006061AC">
                          <w:rPr>
                            <w:lang w:val="en-US"/>
                          </w:rPr>
                          <w:t xml:space="preserve">Abbreviations: POD: postoperative delirium, POCD: postoperative cognitive dysfunction, ASA: American Society of Anesthesiologists, CAD: Coronary artery disease, (N)IDDM: (non-) insulin dependent diabetes mellitus, TIA: transient ischemic attack, preop.: preoperative, BDZ: benzodiazepine, </w:t>
                        </w:r>
                        <w:proofErr w:type="spellStart"/>
                        <w:r w:rsidRPr="006061AC">
                          <w:rPr>
                            <w:lang w:val="en-US"/>
                          </w:rPr>
                          <w:t>antichol</w:t>
                        </w:r>
                        <w:proofErr w:type="spellEnd"/>
                        <w:r w:rsidRPr="006061AC">
                          <w:rPr>
                            <w:lang w:val="en-US"/>
                          </w:rPr>
                          <w:t>. med.: anticholinergic medication, d: day, IADL: instrumental activities of daily living, AUDIT: alcohol use disor</w:t>
                        </w:r>
                        <w:r>
                          <w:rPr>
                            <w:lang w:val="en-US"/>
                          </w:rPr>
                          <w:t>der identification test</w:t>
                        </w:r>
                      </w:p>
                    </w:txbxContent>
                  </v:textbox>
                </v:shape>
                <w10:wrap type="topAndBottom" anchorx="margin" anchory="margin"/>
              </v:group>
            </w:pict>
          </mc:Fallback>
        </mc:AlternateContent>
      </w:r>
      <w:r w:rsidR="00A63D1F" w:rsidRPr="00E84D60">
        <w:rPr>
          <w:rFonts w:cs="Arial"/>
          <w:lang w:val="en-GB"/>
        </w:rPr>
        <w:br w:type="page"/>
      </w:r>
      <w:r w:rsidRPr="00E84D60">
        <w:rPr>
          <w:rFonts w:cs="Arial"/>
          <w:lang w:val="en-GB"/>
        </w:rPr>
        <w:lastRenderedPageBreak/>
        <w:br w:type="page"/>
      </w:r>
      <w:r w:rsidRPr="00E84D60">
        <w:rPr>
          <w:rFonts w:cs="Arial"/>
          <w:noProof/>
          <w:lang w:val="en-GB"/>
        </w:rPr>
        <mc:AlternateContent>
          <mc:Choice Requires="wpg">
            <w:drawing>
              <wp:anchor distT="0" distB="0" distL="114300" distR="114300" simplePos="0" relativeHeight="251657226" behindDoc="0" locked="0" layoutInCell="1" allowOverlap="1" wp14:anchorId="2AB645C6" wp14:editId="639860DA">
                <wp:simplePos x="0" y="0"/>
                <wp:positionH relativeFrom="margin">
                  <wp:posOffset>0</wp:posOffset>
                </wp:positionH>
                <wp:positionV relativeFrom="paragraph">
                  <wp:posOffset>285115</wp:posOffset>
                </wp:positionV>
                <wp:extent cx="5734050" cy="4424045"/>
                <wp:effectExtent l="0" t="0" r="0" b="0"/>
                <wp:wrapTopAndBottom/>
                <wp:docPr id="4" name="Gruppieren 4"/>
                <wp:cNvGraphicFramePr/>
                <a:graphic xmlns:a="http://schemas.openxmlformats.org/drawingml/2006/main">
                  <a:graphicData uri="http://schemas.microsoft.com/office/word/2010/wordprocessingGroup">
                    <wpg:wgp>
                      <wpg:cNvGrpSpPr/>
                      <wpg:grpSpPr>
                        <a:xfrm>
                          <a:off x="0" y="0"/>
                          <a:ext cx="5734050" cy="4424045"/>
                          <a:chOff x="0" y="0"/>
                          <a:chExt cx="5734174" cy="4424045"/>
                        </a:xfrm>
                      </wpg:grpSpPr>
                      <pic:pic xmlns:pic="http://schemas.openxmlformats.org/drawingml/2006/picture">
                        <pic:nvPicPr>
                          <pic:cNvPr id="1066969877" name="Picture 1066969877" descr="A close-up of a barcode&#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5400000">
                            <a:off x="1077401" y="-1074737"/>
                            <a:ext cx="3582035" cy="5731510"/>
                          </a:xfrm>
                          <a:prstGeom prst="rect">
                            <a:avLst/>
                          </a:prstGeom>
                        </pic:spPr>
                      </pic:pic>
                      <wps:wsp>
                        <wps:cNvPr id="3" name="Textfeld 3"/>
                        <wps:cNvSpPr txBox="1"/>
                        <wps:spPr>
                          <a:xfrm>
                            <a:off x="0" y="3644265"/>
                            <a:ext cx="5731634" cy="779780"/>
                          </a:xfrm>
                          <a:prstGeom prst="rect">
                            <a:avLst/>
                          </a:prstGeom>
                          <a:solidFill>
                            <a:prstClr val="white"/>
                          </a:solidFill>
                          <a:ln>
                            <a:noFill/>
                          </a:ln>
                        </wps:spPr>
                        <wps:txbx>
                          <w:txbxContent>
                            <w:p w14:paraId="0182B3C6" w14:textId="207FBAA6" w:rsidR="00B13484" w:rsidRPr="000A37FB" w:rsidRDefault="00B94141" w:rsidP="003C59FD">
                              <w:pPr>
                                <w:pStyle w:val="Beschriftung"/>
                                <w:rPr>
                                  <w:b/>
                                  <w:bCs/>
                                  <w:lang w:val="en-US"/>
                                </w:rPr>
                              </w:pPr>
                              <w:r>
                                <w:rPr>
                                  <w:b/>
                                  <w:bCs/>
                                  <w:lang w:val="en-GB"/>
                                </w:rPr>
                                <w:t>Supplementary Figure</w:t>
                              </w:r>
                              <w:r w:rsidR="00B13484" w:rsidRPr="000A37FB">
                                <w:rPr>
                                  <w:b/>
                                  <w:bCs/>
                                  <w:lang w:val="en-GB"/>
                                </w:rPr>
                                <w:t xml:space="preserve"> </w:t>
                              </w:r>
                              <w:r w:rsidR="00B13484" w:rsidRPr="000A37FB">
                                <w:rPr>
                                  <w:b/>
                                  <w:bCs/>
                                </w:rPr>
                                <w:fldChar w:fldCharType="begin"/>
                              </w:r>
                              <w:r w:rsidR="00B13484" w:rsidRPr="000A37FB">
                                <w:rPr>
                                  <w:b/>
                                  <w:bCs/>
                                  <w:lang w:val="en-GB"/>
                                </w:rPr>
                                <w:instrText xml:space="preserve"> SEQ eFigure \* ARABIC </w:instrText>
                              </w:r>
                              <w:r w:rsidR="00B13484" w:rsidRPr="000A37FB">
                                <w:rPr>
                                  <w:b/>
                                  <w:bCs/>
                                </w:rPr>
                                <w:fldChar w:fldCharType="separate"/>
                              </w:r>
                              <w:r w:rsidR="00E32401">
                                <w:rPr>
                                  <w:b/>
                                  <w:bCs/>
                                  <w:noProof/>
                                  <w:lang w:val="en-GB"/>
                                </w:rPr>
                                <w:t>2</w:t>
                              </w:r>
                              <w:r w:rsidR="00B13484" w:rsidRPr="000A37FB">
                                <w:rPr>
                                  <w:b/>
                                  <w:bCs/>
                                </w:rPr>
                                <w:fldChar w:fldCharType="end"/>
                              </w:r>
                              <w:r w:rsidR="00B13484" w:rsidRPr="000A37FB">
                                <w:rPr>
                                  <w:b/>
                                  <w:bCs/>
                                  <w:lang w:val="en-GB"/>
                                </w:rPr>
                                <w:t xml:space="preserve">: </w:t>
                              </w:r>
                              <w:r w:rsidR="00B13484" w:rsidRPr="000A37FB">
                                <w:rPr>
                                  <w:b/>
                                  <w:bCs/>
                                  <w:lang w:val="en-US"/>
                                </w:rPr>
                                <w:t>Missing data in the neuropsychological testing.</w:t>
                              </w:r>
                            </w:p>
                            <w:p w14:paraId="0E375207" w14:textId="77777777" w:rsidR="00B13484" w:rsidRPr="005E33D3" w:rsidRDefault="00B13484" w:rsidP="003C59FD">
                              <w:pPr>
                                <w:pStyle w:val="Beschriftung"/>
                                <w:rPr>
                                  <w:smallCaps/>
                                  <w:lang w:val="en-US"/>
                                </w:rPr>
                              </w:pPr>
                              <w:r w:rsidRPr="006061AC">
                                <w:rPr>
                                  <w:lang w:val="en-US"/>
                                </w:rPr>
                                <w:t>Abbreviations: POD: postoperative delirium; SRT: Simple reaction time: VRM: Verbal recognition memory; PAL: Paired associate learning; GPT: Grooved pegboard test; TMT-B: Trail-making test: part B; preop: preoperative; postop: postoperative.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AB645C6" id="Gruppieren 4" o:spid="_x0000_s1029" style="position:absolute;margin-left:0;margin-top:22.45pt;width:451.5pt;height:348.35pt;z-index:251657226;mso-position-horizontal-relative:margin" coordsize="57341,44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">
                <v:shape id="Picture 1066969877" o:spid="_x0000_s1030" type="#_x0000_t75" alt="A close-up of a barcode&#10;&#10;Description automatically generated" style="position:absolute;left:10774;top:-10748;width:35820;height:5731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">
                  <v:imagedata r:id="rId15" o:title="A close-up of a barcode&#10;&#10;Description automatically generated"/>
                </v:shape>
                <v:shape id="Textfeld 3" o:spid="_x0000_s1031" type="#_x0000_t202" style="position:absolute;top:36442;width:57316;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" stroked="f">
                  <v:textbox style="mso-fit-shape-to-text:t" inset="0,0,0,0">
                    <w:txbxContent>
                      <w:p w14:paraId="0182B3C6" w14:textId="207FBAA6" w:rsidR="00B13484" w:rsidRPr="000A37FB" w:rsidRDefault="00B94141" w:rsidP="003C59FD">
                        <w:pPr>
                          <w:pStyle w:val="Beschriftung"/>
                          <w:rPr>
                            <w:b/>
                            <w:bCs/>
                            <w:lang w:val="en-US"/>
                          </w:rPr>
                        </w:pPr>
                        <w:r>
                          <w:rPr>
                            <w:b/>
                            <w:bCs/>
                            <w:lang w:val="en-GB"/>
                          </w:rPr>
                          <w:t>Supplementary Figure</w:t>
                        </w:r>
                        <w:r w:rsidR="00B13484" w:rsidRPr="000A37FB">
                          <w:rPr>
                            <w:b/>
                            <w:bCs/>
                            <w:lang w:val="en-GB"/>
                          </w:rPr>
                          <w:t xml:space="preserve"> </w:t>
                        </w:r>
                        <w:r w:rsidR="00B13484" w:rsidRPr="000A37FB">
                          <w:rPr>
                            <w:b/>
                            <w:bCs/>
                          </w:rPr>
                          <w:fldChar w:fldCharType="begin"/>
                        </w:r>
                        <w:r w:rsidR="00B13484" w:rsidRPr="000A37FB">
                          <w:rPr>
                            <w:b/>
                            <w:bCs/>
                            <w:lang w:val="en-GB"/>
                          </w:rPr>
                          <w:instrText xml:space="preserve"> SEQ eFigure \* ARABIC </w:instrText>
                        </w:r>
                        <w:r w:rsidR="00B13484" w:rsidRPr="000A37FB">
                          <w:rPr>
                            <w:b/>
                            <w:bCs/>
                          </w:rPr>
                          <w:fldChar w:fldCharType="separate"/>
                        </w:r>
                        <w:r w:rsidR="00E32401">
                          <w:rPr>
                            <w:b/>
                            <w:bCs/>
                            <w:noProof/>
                            <w:lang w:val="en-GB"/>
                          </w:rPr>
                          <w:t>2</w:t>
                        </w:r>
                        <w:r w:rsidR="00B13484" w:rsidRPr="000A37FB">
                          <w:rPr>
                            <w:b/>
                            <w:bCs/>
                          </w:rPr>
                          <w:fldChar w:fldCharType="end"/>
                        </w:r>
                        <w:r w:rsidR="00B13484" w:rsidRPr="000A37FB">
                          <w:rPr>
                            <w:b/>
                            <w:bCs/>
                            <w:lang w:val="en-GB"/>
                          </w:rPr>
                          <w:t xml:space="preserve">: </w:t>
                        </w:r>
                        <w:r w:rsidR="00B13484" w:rsidRPr="000A37FB">
                          <w:rPr>
                            <w:b/>
                            <w:bCs/>
                            <w:lang w:val="en-US"/>
                          </w:rPr>
                          <w:t>Missing data in the neuropsychological testing.</w:t>
                        </w:r>
                      </w:p>
                      <w:p w14:paraId="0E375207" w14:textId="77777777" w:rsidR="00B13484" w:rsidRPr="005E33D3" w:rsidRDefault="00B13484" w:rsidP="003C59FD">
                        <w:pPr>
                          <w:pStyle w:val="Beschriftung"/>
                          <w:rPr>
                            <w:smallCaps/>
                            <w:lang w:val="en-US"/>
                          </w:rPr>
                        </w:pPr>
                        <w:r w:rsidRPr="006061AC">
                          <w:rPr>
                            <w:lang w:val="en-US"/>
                          </w:rPr>
                          <w:t>Abbreviations: POD: postoperative delirium; SRT: Simple reaction time: VRM: Verbal recognition memory; PAL: Paired associate learning; GPT: Grooved pegboard test; TMT-B: Trail-making test: part B; preop: preoperative; postop: postoperative.</w:t>
                        </w:r>
                      </w:p>
                    </w:txbxContent>
                  </v:textbox>
                </v:shape>
                <w10:wrap type="topAndBottom" anchorx="margin"/>
              </v:group>
            </w:pict>
          </mc:Fallback>
        </mc:AlternateContent>
      </w:r>
    </w:p>
    <w:p w14:paraId="447876D7" w14:textId="00234C03" w:rsidR="00662B0A" w:rsidRPr="00E84D60" w:rsidRDefault="005E33D3" w:rsidP="005C3959">
      <w:pPr>
        <w:pStyle w:val="Beschriftung"/>
        <w:rPr>
          <w:b/>
          <w:bCs/>
          <w:lang w:val="en-GB"/>
        </w:rPr>
      </w:pPr>
      <w:bookmarkStart w:id="32" w:name="_Toc185243556"/>
      <w:r w:rsidRPr="00E84D60">
        <w:rPr>
          <w:noProof/>
          <w:lang w:val="en-GB"/>
        </w:rPr>
        <w:lastRenderedPageBreak/>
        <mc:AlternateContent>
          <mc:Choice Requires="wpg">
            <w:drawing>
              <wp:anchor distT="0" distB="0" distL="114300" distR="114300" simplePos="0" relativeHeight="251657218" behindDoc="0" locked="0" layoutInCell="1" allowOverlap="1" wp14:anchorId="3CE7585F" wp14:editId="487C5037">
                <wp:simplePos x="0" y="0"/>
                <wp:positionH relativeFrom="column">
                  <wp:posOffset>0</wp:posOffset>
                </wp:positionH>
                <wp:positionV relativeFrom="paragraph">
                  <wp:posOffset>262</wp:posOffset>
                </wp:positionV>
                <wp:extent cx="5733153" cy="8855075"/>
                <wp:effectExtent l="0" t="0" r="1270" b="3175"/>
                <wp:wrapTopAndBottom/>
                <wp:docPr id="6" name="Gruppieren 6"/>
                <wp:cNvGraphicFramePr/>
                <a:graphic xmlns:a="http://schemas.openxmlformats.org/drawingml/2006/main">
                  <a:graphicData uri="http://schemas.microsoft.com/office/word/2010/wordprocessingGroup">
                    <wpg:wgp>
                      <wpg:cNvGrpSpPr/>
                      <wpg:grpSpPr>
                        <a:xfrm>
                          <a:off x="0" y="0"/>
                          <a:ext cx="5733153" cy="8855075"/>
                          <a:chOff x="0" y="0"/>
                          <a:chExt cx="5733153" cy="8855075"/>
                        </a:xfrm>
                      </wpg:grpSpPr>
                      <pic:pic xmlns:pic="http://schemas.openxmlformats.org/drawingml/2006/picture">
                        <pic:nvPicPr>
                          <pic:cNvPr id="873709220" name="Picture 873709220" descr="A drawing of a building&#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5400000">
                            <a:off x="-1431235" y="1432878"/>
                            <a:ext cx="8597265" cy="5731510"/>
                          </a:xfrm>
                          <a:prstGeom prst="rect">
                            <a:avLst/>
                          </a:prstGeom>
                        </pic:spPr>
                      </pic:pic>
                      <wps:wsp>
                        <wps:cNvPr id="5" name="Textfeld 5"/>
                        <wps:cNvSpPr txBox="1"/>
                        <wps:spPr>
                          <a:xfrm>
                            <a:off x="0" y="8596630"/>
                            <a:ext cx="5730240" cy="258445"/>
                          </a:xfrm>
                          <a:prstGeom prst="rect">
                            <a:avLst/>
                          </a:prstGeom>
                          <a:solidFill>
                            <a:prstClr val="white"/>
                          </a:solidFill>
                          <a:ln>
                            <a:noFill/>
                          </a:ln>
                        </wps:spPr>
                        <wps:txbx>
                          <w:txbxContent>
                            <w:p w14:paraId="7F2E9641" w14:textId="0EA5EED5" w:rsidR="00B13484" w:rsidRPr="000A37FB" w:rsidRDefault="00B94141" w:rsidP="005E33D3">
                              <w:pPr>
                                <w:pStyle w:val="Beschriftung"/>
                                <w:rPr>
                                  <w:b/>
                                  <w:bCs/>
                                  <w:noProof/>
                                  <w:lang w:val="en-GB"/>
                                </w:rPr>
                              </w:pPr>
                              <w:r>
                                <w:rPr>
                                  <w:b/>
                                  <w:bCs/>
                                  <w:lang w:val="en-GB"/>
                                </w:rPr>
                                <w:t>Supplementary Figure</w:t>
                              </w:r>
                              <w:r w:rsidR="00B13484" w:rsidRPr="000A37FB">
                                <w:rPr>
                                  <w:b/>
                                  <w:bCs/>
                                  <w:lang w:val="en-GB"/>
                                </w:rPr>
                                <w:t xml:space="preserve"> </w:t>
                              </w:r>
                              <w:r w:rsidR="00B13484" w:rsidRPr="000A37FB">
                                <w:rPr>
                                  <w:b/>
                                  <w:bCs/>
                                </w:rPr>
                                <w:fldChar w:fldCharType="begin"/>
                              </w:r>
                              <w:r w:rsidR="00B13484" w:rsidRPr="000A37FB">
                                <w:rPr>
                                  <w:b/>
                                  <w:bCs/>
                                  <w:lang w:val="en-GB"/>
                                </w:rPr>
                                <w:instrText xml:space="preserve"> SEQ eFigure \* ARABIC </w:instrText>
                              </w:r>
                              <w:r w:rsidR="00B13484" w:rsidRPr="000A37FB">
                                <w:rPr>
                                  <w:b/>
                                  <w:bCs/>
                                </w:rPr>
                                <w:fldChar w:fldCharType="separate"/>
                              </w:r>
                              <w:r w:rsidR="00E32401">
                                <w:rPr>
                                  <w:b/>
                                  <w:bCs/>
                                  <w:noProof/>
                                  <w:lang w:val="en-GB"/>
                                </w:rPr>
                                <w:t>3</w:t>
                              </w:r>
                              <w:r w:rsidR="00B13484" w:rsidRPr="000A37FB">
                                <w:rPr>
                                  <w:b/>
                                  <w:bCs/>
                                </w:rPr>
                                <w:fldChar w:fldCharType="end"/>
                              </w:r>
                              <w:r w:rsidR="00B13484" w:rsidRPr="000A37FB">
                                <w:rPr>
                                  <w:b/>
                                  <w:bCs/>
                                  <w:lang w:val="en-GB"/>
                                </w:rPr>
                                <w:t xml:space="preserve">: </w:t>
                              </w:r>
                              <w:r w:rsidR="00B13484" w:rsidRPr="000A37FB">
                                <w:rPr>
                                  <w:b/>
                                  <w:bCs/>
                                  <w:lang w:val="en-US"/>
                                </w:rPr>
                                <w:t>Overview on missing blood-based parameters.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CE7585F" id="Gruppieren 6" o:spid="_x0000_s1032" style="position:absolute;left:0;text-align:left;margin-left:0;margin-top:0;width:451.45pt;height:697.25pt;z-index:251657218" coordsize="57331,885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">
                <v:shape id="Picture 873709220" o:spid="_x0000_s1033" type="#_x0000_t75" alt="A drawing of a building&#10;&#10;Description automatically generated" style="position:absolute;left:-14312;top:14328;width:85972;height:5731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">
                  <v:imagedata r:id="rId17" o:title="A drawing of a building&#10;&#10;Description automatically generated"/>
                </v:shape>
                <v:shape id="Textfeld 5" o:spid="_x0000_s1034" type="#_x0000_t202" style="position:absolute;top:85966;width:5730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" stroked="f">
                  <v:textbox style="mso-fit-shape-to-text:t" inset="0,0,0,0">
                    <w:txbxContent>
                      <w:p w14:paraId="7F2E9641" w14:textId="0EA5EED5" w:rsidR="00B13484" w:rsidRPr="000A37FB" w:rsidRDefault="00B94141" w:rsidP="005E33D3">
                        <w:pPr>
                          <w:pStyle w:val="Beschriftung"/>
                          <w:rPr>
                            <w:b/>
                            <w:bCs/>
                            <w:noProof/>
                            <w:lang w:val="en-GB"/>
                          </w:rPr>
                        </w:pPr>
                        <w:r>
                          <w:rPr>
                            <w:b/>
                            <w:bCs/>
                            <w:lang w:val="en-GB"/>
                          </w:rPr>
                          <w:t>Supplementary Figure</w:t>
                        </w:r>
                        <w:r w:rsidR="00B13484" w:rsidRPr="000A37FB">
                          <w:rPr>
                            <w:b/>
                            <w:bCs/>
                            <w:lang w:val="en-GB"/>
                          </w:rPr>
                          <w:t xml:space="preserve"> </w:t>
                        </w:r>
                        <w:r w:rsidR="00B13484" w:rsidRPr="000A37FB">
                          <w:rPr>
                            <w:b/>
                            <w:bCs/>
                          </w:rPr>
                          <w:fldChar w:fldCharType="begin"/>
                        </w:r>
                        <w:r w:rsidR="00B13484" w:rsidRPr="000A37FB">
                          <w:rPr>
                            <w:b/>
                            <w:bCs/>
                            <w:lang w:val="en-GB"/>
                          </w:rPr>
                          <w:instrText xml:space="preserve"> SEQ eFigure \* ARABIC </w:instrText>
                        </w:r>
                        <w:r w:rsidR="00B13484" w:rsidRPr="000A37FB">
                          <w:rPr>
                            <w:b/>
                            <w:bCs/>
                          </w:rPr>
                          <w:fldChar w:fldCharType="separate"/>
                        </w:r>
                        <w:r w:rsidR="00E32401">
                          <w:rPr>
                            <w:b/>
                            <w:bCs/>
                            <w:noProof/>
                            <w:lang w:val="en-GB"/>
                          </w:rPr>
                          <w:t>3</w:t>
                        </w:r>
                        <w:r w:rsidR="00B13484" w:rsidRPr="000A37FB">
                          <w:rPr>
                            <w:b/>
                            <w:bCs/>
                          </w:rPr>
                          <w:fldChar w:fldCharType="end"/>
                        </w:r>
                        <w:r w:rsidR="00B13484" w:rsidRPr="000A37FB">
                          <w:rPr>
                            <w:b/>
                            <w:bCs/>
                            <w:lang w:val="en-GB"/>
                          </w:rPr>
                          <w:t xml:space="preserve">: </w:t>
                        </w:r>
                        <w:r w:rsidR="00B13484" w:rsidRPr="000A37FB">
                          <w:rPr>
                            <w:b/>
                            <w:bCs/>
                            <w:lang w:val="en-US"/>
                          </w:rPr>
                          <w:t>Overview on missing blood-based parameters.</w:t>
                        </w:r>
                      </w:p>
                    </w:txbxContent>
                  </v:textbox>
                </v:shape>
                <w10:wrap type="topAndBottom"/>
              </v:group>
            </w:pict>
          </mc:Fallback>
        </mc:AlternateContent>
      </w:r>
      <w:r w:rsidR="00826647" w:rsidRPr="00E84D60">
        <w:rPr>
          <w:lang w:val="en-GB"/>
        </w:rPr>
        <w:br w:type="page"/>
      </w:r>
      <w:r w:rsidR="005B0B14">
        <w:rPr>
          <w:b/>
          <w:bCs/>
          <w:lang w:val="en-GB"/>
        </w:rPr>
        <w:lastRenderedPageBreak/>
        <w:t>Supplementary Table</w:t>
      </w:r>
      <w:r w:rsidR="0076712D" w:rsidRPr="00E84D60">
        <w:rPr>
          <w:b/>
          <w:bCs/>
          <w:lang w:val="en-GB"/>
        </w:rPr>
        <w:t xml:space="preserve"> </w:t>
      </w:r>
      <w:r w:rsidR="0076712D" w:rsidRPr="00E84D60">
        <w:rPr>
          <w:b/>
          <w:bCs/>
          <w:lang w:val="en-GB"/>
        </w:rPr>
        <w:fldChar w:fldCharType="begin"/>
      </w:r>
      <w:r w:rsidR="0076712D" w:rsidRPr="00E84D60">
        <w:rPr>
          <w:b/>
          <w:bCs/>
          <w:lang w:val="en-GB"/>
        </w:rPr>
        <w:instrText xml:space="preserve"> SEQ eTable \* ARABIC </w:instrText>
      </w:r>
      <w:r w:rsidR="0076712D" w:rsidRPr="00E84D60">
        <w:rPr>
          <w:b/>
          <w:bCs/>
          <w:lang w:val="en-GB"/>
        </w:rPr>
        <w:fldChar w:fldCharType="separate"/>
      </w:r>
      <w:r w:rsidR="00C46592" w:rsidRPr="00E84D60">
        <w:rPr>
          <w:b/>
          <w:bCs/>
          <w:noProof/>
          <w:lang w:val="en-GB"/>
        </w:rPr>
        <w:t>2</w:t>
      </w:r>
      <w:r w:rsidR="0076712D" w:rsidRPr="00E84D60">
        <w:rPr>
          <w:b/>
          <w:bCs/>
          <w:lang w:val="en-GB"/>
        </w:rPr>
        <w:fldChar w:fldCharType="end"/>
      </w:r>
      <w:r w:rsidR="0076712D" w:rsidRPr="00E84D60">
        <w:rPr>
          <w:b/>
          <w:bCs/>
          <w:lang w:val="en-GB"/>
        </w:rPr>
        <w:t xml:space="preserve">: Overlap of </w:t>
      </w:r>
      <w:r w:rsidR="0076712D" w:rsidRPr="00E84D60">
        <w:rPr>
          <w:b/>
          <w:bCs/>
          <w:lang w:val="en-US"/>
        </w:rPr>
        <w:t>patients</w:t>
      </w:r>
      <w:r w:rsidR="0076712D" w:rsidRPr="00E84D60">
        <w:rPr>
          <w:b/>
          <w:bCs/>
          <w:lang w:val="en-GB"/>
        </w:rPr>
        <w:t xml:space="preserve"> performing below the z&lt;-1</w:t>
      </w:r>
      <w:r w:rsidR="00C42C82" w:rsidRPr="00E84D60">
        <w:rPr>
          <w:rFonts w:eastAsia="NSimSun"/>
          <w:b/>
          <w:bCs/>
          <w:lang w:val="en-GB" w:bidi="hi-IN"/>
        </w:rPr>
        <w:t>.</w:t>
      </w:r>
      <w:r w:rsidR="0076712D" w:rsidRPr="00E84D60">
        <w:rPr>
          <w:b/>
          <w:bCs/>
          <w:lang w:val="en-GB"/>
        </w:rPr>
        <w:t>96 threshold between different cognitive test parameters.</w:t>
      </w:r>
      <w:bookmarkEnd w:id="32"/>
    </w:p>
    <w:p w14:paraId="79FBAEC3" w14:textId="70AF95A6" w:rsidR="0076712D" w:rsidRPr="00E84D60" w:rsidRDefault="0076712D" w:rsidP="00F0330A">
      <w:pPr>
        <w:pStyle w:val="Beschriftung"/>
        <w:rPr>
          <w:rFonts w:cs="Arial"/>
          <w:smallCaps/>
          <w:lang w:val="en-GB"/>
        </w:rPr>
      </w:pPr>
      <w:r w:rsidRPr="00E84D60">
        <w:rPr>
          <w:rFonts w:cs="Arial"/>
          <w:lang w:val="en-GB"/>
        </w:rPr>
        <w:t>The number of patients below the threshold is given on the diagonal as an absolute number (N). The number of patients scoring lower than z&lt;-1</w:t>
      </w:r>
      <w:r w:rsidR="00C42C82" w:rsidRPr="00E84D60">
        <w:rPr>
          <w:rFonts w:eastAsia="NSimSun" w:cs="Arial"/>
          <w:lang w:val="en-GB" w:bidi="hi-IN"/>
        </w:rPr>
        <w:t>.</w:t>
      </w:r>
      <w:r w:rsidRPr="00E84D60">
        <w:rPr>
          <w:rFonts w:cs="Arial"/>
          <w:lang w:val="en-GB"/>
        </w:rPr>
        <w:t>96 in</w:t>
      </w:r>
      <w:r w:rsidR="00F0330A" w:rsidRPr="00E84D60">
        <w:rPr>
          <w:rFonts w:cs="Arial"/>
          <w:lang w:val="en-GB"/>
        </w:rPr>
        <w:t xml:space="preserve"> </w:t>
      </w:r>
      <w:r w:rsidR="00F0330A" w:rsidRPr="00E84D60">
        <w:rPr>
          <w:rStyle w:val="normaltextrun"/>
          <w:rFonts w:cs="Arial"/>
          <w:lang w:val="en-GB"/>
        </w:rPr>
        <w:t xml:space="preserve">two different cognitive test parameters is also given as an absolute number (N), with the associated χ²-test statistic (including degrees of freedom) and p-value. PAL: Paired Associate Learning test, VRM: Verbal Recognition Memory Test, FR: free recall, Rec: recognition memory, SSP: Simple Span length, GPT: Grooved Pegboard Test, SRT: Simple Reaction Time, TMT-B: Trail-Making-Test part B, </w:t>
      </w:r>
      <w:proofErr w:type="spellStart"/>
      <w:r w:rsidR="00F0330A" w:rsidRPr="00E84D60">
        <w:rPr>
          <w:rStyle w:val="normaltextrun"/>
          <w:rFonts w:cs="Arial"/>
          <w:lang w:val="en-GB"/>
        </w:rPr>
        <w:t>PreCI</w:t>
      </w:r>
      <w:proofErr w:type="spellEnd"/>
      <w:r w:rsidR="00F0330A" w:rsidRPr="00E84D60">
        <w:rPr>
          <w:rStyle w:val="normaltextrun"/>
          <w:rFonts w:cs="Arial"/>
          <w:lang w:val="en-GB"/>
        </w:rPr>
        <w:t>: preoperative cognitive impairment</w:t>
      </w:r>
      <w:r w:rsidR="00F0330A" w:rsidRPr="00E84D60">
        <w:rPr>
          <w:rStyle w:val="eop"/>
          <w:rFonts w:cs="Arial"/>
          <w:lang w:val="en-GB"/>
        </w:rPr>
        <w:t>.</w:t>
      </w:r>
    </w:p>
    <w:tbl>
      <w:tblPr>
        <w:tblStyle w:val="Gitternetztabelle1hell"/>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910"/>
        <w:gridCol w:w="703"/>
        <w:gridCol w:w="907"/>
        <w:gridCol w:w="906"/>
        <w:gridCol w:w="906"/>
        <w:gridCol w:w="906"/>
        <w:gridCol w:w="906"/>
        <w:gridCol w:w="906"/>
        <w:gridCol w:w="977"/>
        <w:gridCol w:w="999"/>
      </w:tblGrid>
      <w:tr w:rsidR="00E84D60" w:rsidRPr="00E84D60" w14:paraId="1CCD1E3E" w14:textId="77777777" w:rsidTr="00C210B6">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21553BF" w14:textId="473DCDCC" w:rsidR="00FE3F50" w:rsidRPr="00E84D60" w:rsidRDefault="00FE3F50" w:rsidP="000C242F">
            <w:pPr>
              <w:pStyle w:val="Table"/>
              <w:jc w:val="left"/>
              <w:rPr>
                <w:color w:val="auto"/>
                <w:lang w:val="en-GB" w:eastAsia="de-DE"/>
              </w:rPr>
            </w:pPr>
          </w:p>
        </w:tc>
        <w:tc>
          <w:tcPr>
            <w:tcW w:w="0" w:type="auto"/>
            <w:vAlign w:val="center"/>
            <w:hideMark/>
          </w:tcPr>
          <w:p w14:paraId="573A8C38" w14:textId="290CDAC3" w:rsidR="00FE3F50" w:rsidRPr="00E84D60" w:rsidRDefault="00FE3F50"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PAL</w:t>
            </w:r>
          </w:p>
        </w:tc>
        <w:tc>
          <w:tcPr>
            <w:tcW w:w="0" w:type="auto"/>
            <w:vAlign w:val="center"/>
            <w:hideMark/>
          </w:tcPr>
          <w:p w14:paraId="7C222545" w14:textId="6D312189" w:rsidR="00FE3F50" w:rsidRPr="00E84D60" w:rsidRDefault="00FE3F50"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VRM-FR</w:t>
            </w:r>
          </w:p>
        </w:tc>
        <w:tc>
          <w:tcPr>
            <w:tcW w:w="0" w:type="auto"/>
            <w:vAlign w:val="center"/>
            <w:hideMark/>
          </w:tcPr>
          <w:p w14:paraId="44FCBB9B" w14:textId="10E0758A" w:rsidR="00FE3F50" w:rsidRPr="00E84D60" w:rsidRDefault="00FE3F50"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VRM-Rec</w:t>
            </w:r>
          </w:p>
        </w:tc>
        <w:tc>
          <w:tcPr>
            <w:tcW w:w="0" w:type="auto"/>
            <w:vAlign w:val="center"/>
            <w:hideMark/>
          </w:tcPr>
          <w:p w14:paraId="2EB606BF" w14:textId="0E09F0D9" w:rsidR="00FE3F50" w:rsidRPr="00E84D60" w:rsidRDefault="00FE3F50"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SSP</w:t>
            </w:r>
          </w:p>
        </w:tc>
        <w:tc>
          <w:tcPr>
            <w:tcW w:w="0" w:type="auto"/>
            <w:vAlign w:val="center"/>
            <w:hideMark/>
          </w:tcPr>
          <w:p w14:paraId="182D9446" w14:textId="2E6973C6" w:rsidR="00FE3F50" w:rsidRPr="00E84D60" w:rsidRDefault="00FE3F50"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GPT</w:t>
            </w:r>
          </w:p>
        </w:tc>
        <w:tc>
          <w:tcPr>
            <w:tcW w:w="0" w:type="auto"/>
            <w:vAlign w:val="center"/>
            <w:hideMark/>
          </w:tcPr>
          <w:p w14:paraId="279DEE77" w14:textId="1E8B3C96" w:rsidR="00FE3F50" w:rsidRPr="00E84D60" w:rsidRDefault="00FE3F50"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SRT</w:t>
            </w:r>
          </w:p>
        </w:tc>
        <w:tc>
          <w:tcPr>
            <w:tcW w:w="0" w:type="auto"/>
            <w:vAlign w:val="center"/>
            <w:hideMark/>
          </w:tcPr>
          <w:p w14:paraId="70D20513" w14:textId="5EA00F2C" w:rsidR="00FE3F50" w:rsidRPr="00E84D60" w:rsidRDefault="00FE3F50"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TMT-B</w:t>
            </w:r>
          </w:p>
        </w:tc>
        <w:tc>
          <w:tcPr>
            <w:tcW w:w="0" w:type="auto"/>
            <w:vAlign w:val="center"/>
            <w:hideMark/>
          </w:tcPr>
          <w:p w14:paraId="44198C6F" w14:textId="3D72EC2B" w:rsidR="00FE3F50" w:rsidRPr="00E84D60" w:rsidRDefault="00FE3F50"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compound</w:t>
            </w:r>
          </w:p>
        </w:tc>
        <w:tc>
          <w:tcPr>
            <w:tcW w:w="0" w:type="auto"/>
            <w:vAlign w:val="center"/>
            <w:hideMark/>
          </w:tcPr>
          <w:p w14:paraId="232D52C5" w14:textId="7CDAF7A6" w:rsidR="00FE3F50" w:rsidRPr="00E84D60" w:rsidRDefault="00FE3F50"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proofErr w:type="spellStart"/>
            <w:r w:rsidRPr="00E84D60">
              <w:rPr>
                <w:color w:val="auto"/>
                <w:lang w:val="en-GB" w:eastAsia="de-DE"/>
              </w:rPr>
              <w:t>PreCI</w:t>
            </w:r>
            <w:proofErr w:type="spellEnd"/>
          </w:p>
        </w:tc>
      </w:tr>
      <w:tr w:rsidR="00E84D60" w:rsidRPr="00E84D60" w14:paraId="504A3CFF" w14:textId="77777777" w:rsidTr="000C242F">
        <w:trPr>
          <w:trHeight w:val="90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40DFFBA" w14:textId="775B86D3" w:rsidR="00FE3F50" w:rsidRPr="00E84D60" w:rsidRDefault="00FE3F50" w:rsidP="000C242F">
            <w:pPr>
              <w:pStyle w:val="Table"/>
              <w:jc w:val="left"/>
              <w:rPr>
                <w:color w:val="auto"/>
                <w:lang w:val="en-GB" w:eastAsia="de-DE"/>
              </w:rPr>
            </w:pPr>
            <w:r w:rsidRPr="00E84D60">
              <w:rPr>
                <w:color w:val="auto"/>
                <w:lang w:val="en-GB" w:eastAsia="de-DE"/>
              </w:rPr>
              <w:t>PAL</w:t>
            </w:r>
          </w:p>
        </w:tc>
        <w:tc>
          <w:tcPr>
            <w:tcW w:w="0" w:type="auto"/>
            <w:vAlign w:val="center"/>
            <w:hideMark/>
          </w:tcPr>
          <w:p w14:paraId="281835D3" w14:textId="0D503FAC"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N=106</w:t>
            </w:r>
          </w:p>
        </w:tc>
        <w:tc>
          <w:tcPr>
            <w:tcW w:w="0" w:type="auto"/>
            <w:vAlign w:val="center"/>
            <w:hideMark/>
          </w:tcPr>
          <w:p w14:paraId="43D59C6B" w14:textId="5AA75611"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N=14</w:t>
            </w:r>
          </w:p>
          <w:p w14:paraId="74DE9A9F" w14:textId="5A36CA0B"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χ²=37</w:t>
            </w:r>
            <w:r w:rsidR="00C42C82" w:rsidRPr="00E84D60">
              <w:rPr>
                <w:color w:val="auto"/>
                <w:lang w:val="en-GB" w:eastAsia="de-DE"/>
              </w:rPr>
              <w:t>.</w:t>
            </w:r>
            <w:r w:rsidRPr="00E84D60">
              <w:rPr>
                <w:color w:val="auto"/>
                <w:lang w:val="en-GB" w:eastAsia="de-DE"/>
              </w:rPr>
              <w:t>8 (1)</w:t>
            </w:r>
          </w:p>
          <w:p w14:paraId="1ADEB93B" w14:textId="191A8ABF"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p&lt;0</w:t>
            </w:r>
            <w:r w:rsidR="00C42C82" w:rsidRPr="00E84D60">
              <w:rPr>
                <w:color w:val="auto"/>
                <w:lang w:val="en-GB" w:eastAsia="de-DE"/>
              </w:rPr>
              <w:t>.</w:t>
            </w:r>
            <w:r w:rsidRPr="00E84D60">
              <w:rPr>
                <w:color w:val="auto"/>
                <w:lang w:val="en-GB" w:eastAsia="de-DE"/>
              </w:rPr>
              <w:t>001</w:t>
            </w:r>
          </w:p>
        </w:tc>
        <w:tc>
          <w:tcPr>
            <w:tcW w:w="0" w:type="auto"/>
            <w:vAlign w:val="center"/>
            <w:hideMark/>
          </w:tcPr>
          <w:p w14:paraId="6D74BC76" w14:textId="536769C0"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N=17</w:t>
            </w:r>
          </w:p>
          <w:p w14:paraId="326EE544" w14:textId="616DEFEE"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χ²=28</w:t>
            </w:r>
            <w:r w:rsidR="00C42C82" w:rsidRPr="00E84D60">
              <w:rPr>
                <w:color w:val="auto"/>
                <w:lang w:val="en-GB" w:eastAsia="de-DE"/>
              </w:rPr>
              <w:t>.</w:t>
            </w:r>
            <w:r w:rsidRPr="00E84D60">
              <w:rPr>
                <w:color w:val="auto"/>
                <w:lang w:val="en-GB" w:eastAsia="de-DE"/>
              </w:rPr>
              <w:t>6 (1)</w:t>
            </w:r>
          </w:p>
          <w:p w14:paraId="635E38D8" w14:textId="2ACEA2BB"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p&lt;0</w:t>
            </w:r>
            <w:r w:rsidR="00C42C82" w:rsidRPr="00E84D60">
              <w:rPr>
                <w:color w:val="auto"/>
                <w:lang w:val="en-GB" w:eastAsia="de-DE"/>
              </w:rPr>
              <w:t>.</w:t>
            </w:r>
            <w:r w:rsidRPr="00E84D60">
              <w:rPr>
                <w:color w:val="auto"/>
                <w:lang w:val="en-GB" w:eastAsia="de-DE"/>
              </w:rPr>
              <w:t>001</w:t>
            </w:r>
          </w:p>
        </w:tc>
        <w:tc>
          <w:tcPr>
            <w:tcW w:w="0" w:type="auto"/>
            <w:vAlign w:val="center"/>
            <w:hideMark/>
          </w:tcPr>
          <w:p w14:paraId="30B799D3" w14:textId="56B892A9"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N=29</w:t>
            </w:r>
          </w:p>
          <w:p w14:paraId="0E9507F3" w14:textId="0EC45755"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χ²=16</w:t>
            </w:r>
            <w:r w:rsidR="00C42C82" w:rsidRPr="00E84D60">
              <w:rPr>
                <w:color w:val="auto"/>
                <w:lang w:val="en-GB" w:eastAsia="de-DE"/>
              </w:rPr>
              <w:t>.</w:t>
            </w:r>
            <w:r w:rsidRPr="00E84D60">
              <w:rPr>
                <w:color w:val="auto"/>
                <w:lang w:val="en-GB" w:eastAsia="de-DE"/>
              </w:rPr>
              <w:t>3 (1)</w:t>
            </w:r>
          </w:p>
          <w:p w14:paraId="065EB605" w14:textId="323592E2"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p&lt;0</w:t>
            </w:r>
            <w:r w:rsidR="00C42C82" w:rsidRPr="00E84D60">
              <w:rPr>
                <w:color w:val="auto"/>
                <w:lang w:val="en-GB" w:eastAsia="de-DE"/>
              </w:rPr>
              <w:t>.</w:t>
            </w:r>
            <w:r w:rsidRPr="00E84D60">
              <w:rPr>
                <w:color w:val="auto"/>
                <w:lang w:val="en-GB" w:eastAsia="de-DE"/>
              </w:rPr>
              <w:t>001</w:t>
            </w:r>
          </w:p>
        </w:tc>
        <w:tc>
          <w:tcPr>
            <w:tcW w:w="0" w:type="auto"/>
            <w:vAlign w:val="center"/>
            <w:hideMark/>
          </w:tcPr>
          <w:p w14:paraId="7A798EE4" w14:textId="5E21F12C"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N=25</w:t>
            </w:r>
          </w:p>
          <w:p w14:paraId="246BC00F" w14:textId="4F781FE1"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χ²=30</w:t>
            </w:r>
            <w:r w:rsidR="00C42C82" w:rsidRPr="00E84D60">
              <w:rPr>
                <w:color w:val="auto"/>
                <w:lang w:val="en-GB" w:eastAsia="de-DE"/>
              </w:rPr>
              <w:t>.</w:t>
            </w:r>
            <w:r w:rsidRPr="00E84D60">
              <w:rPr>
                <w:color w:val="auto"/>
                <w:lang w:val="en-GB" w:eastAsia="de-DE"/>
              </w:rPr>
              <w:t>4 (1)</w:t>
            </w:r>
          </w:p>
          <w:p w14:paraId="54B3C369" w14:textId="1B98AE7D"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p&lt;0</w:t>
            </w:r>
            <w:r w:rsidR="00C42C82" w:rsidRPr="00E84D60">
              <w:rPr>
                <w:color w:val="auto"/>
                <w:lang w:val="en-GB" w:eastAsia="de-DE"/>
              </w:rPr>
              <w:t>.</w:t>
            </w:r>
            <w:r w:rsidRPr="00E84D60">
              <w:rPr>
                <w:color w:val="auto"/>
                <w:lang w:val="en-GB" w:eastAsia="de-DE"/>
              </w:rPr>
              <w:t>001</w:t>
            </w:r>
          </w:p>
        </w:tc>
        <w:tc>
          <w:tcPr>
            <w:tcW w:w="0" w:type="auto"/>
            <w:vAlign w:val="center"/>
            <w:hideMark/>
          </w:tcPr>
          <w:p w14:paraId="0F5C6352" w14:textId="62CDE9DB"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N=12</w:t>
            </w:r>
          </w:p>
          <w:p w14:paraId="665B01E6" w14:textId="58A2C356"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χ²=18</w:t>
            </w:r>
            <w:r w:rsidR="00C42C82" w:rsidRPr="00E84D60">
              <w:rPr>
                <w:color w:val="auto"/>
                <w:lang w:val="en-GB" w:eastAsia="de-DE"/>
              </w:rPr>
              <w:t>.</w:t>
            </w:r>
            <w:r w:rsidRPr="00E84D60">
              <w:rPr>
                <w:color w:val="auto"/>
                <w:lang w:val="en-GB" w:eastAsia="de-DE"/>
              </w:rPr>
              <w:t>6 ()</w:t>
            </w:r>
          </w:p>
          <w:p w14:paraId="4C64CED6" w14:textId="089AC8DE"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p&lt;0</w:t>
            </w:r>
            <w:r w:rsidR="00C42C82" w:rsidRPr="00E84D60">
              <w:rPr>
                <w:color w:val="auto"/>
                <w:lang w:val="en-GB" w:eastAsia="de-DE"/>
              </w:rPr>
              <w:t>.</w:t>
            </w:r>
            <w:r w:rsidRPr="00E84D60">
              <w:rPr>
                <w:color w:val="auto"/>
                <w:lang w:val="en-GB" w:eastAsia="de-DE"/>
              </w:rPr>
              <w:t>001</w:t>
            </w:r>
          </w:p>
        </w:tc>
        <w:tc>
          <w:tcPr>
            <w:tcW w:w="0" w:type="auto"/>
            <w:vAlign w:val="center"/>
            <w:hideMark/>
          </w:tcPr>
          <w:p w14:paraId="525FD25D" w14:textId="5543697A"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N=28</w:t>
            </w:r>
          </w:p>
          <w:p w14:paraId="411625D5" w14:textId="0D4DB718"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χ²=59</w:t>
            </w:r>
            <w:r w:rsidR="00C42C82" w:rsidRPr="00E84D60">
              <w:rPr>
                <w:color w:val="auto"/>
                <w:lang w:val="en-GB" w:eastAsia="de-DE"/>
              </w:rPr>
              <w:t>.</w:t>
            </w:r>
            <w:r w:rsidRPr="00E84D60">
              <w:rPr>
                <w:color w:val="auto"/>
                <w:lang w:val="en-GB" w:eastAsia="de-DE"/>
              </w:rPr>
              <w:t>2 (1)</w:t>
            </w:r>
          </w:p>
          <w:p w14:paraId="09B63360" w14:textId="357065F5"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p&lt;0</w:t>
            </w:r>
            <w:r w:rsidR="00C42C82" w:rsidRPr="00E84D60">
              <w:rPr>
                <w:color w:val="auto"/>
                <w:lang w:val="en-GB" w:eastAsia="de-DE"/>
              </w:rPr>
              <w:t>.</w:t>
            </w:r>
            <w:r w:rsidRPr="00E84D60">
              <w:rPr>
                <w:color w:val="auto"/>
                <w:lang w:val="en-GB" w:eastAsia="de-DE"/>
              </w:rPr>
              <w:t>001</w:t>
            </w:r>
          </w:p>
        </w:tc>
        <w:tc>
          <w:tcPr>
            <w:tcW w:w="0" w:type="auto"/>
            <w:vAlign w:val="center"/>
            <w:hideMark/>
          </w:tcPr>
          <w:p w14:paraId="2DDD98EE" w14:textId="2833BC9D"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N=45</w:t>
            </w:r>
          </w:p>
          <w:p w14:paraId="2940BF00" w14:textId="23AC3E24"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χ²=155</w:t>
            </w:r>
            <w:r w:rsidR="00C42C82" w:rsidRPr="00E84D60">
              <w:rPr>
                <w:color w:val="auto"/>
                <w:lang w:val="en-GB" w:eastAsia="de-DE"/>
              </w:rPr>
              <w:t>.</w:t>
            </w:r>
            <w:r w:rsidRPr="00E84D60">
              <w:rPr>
                <w:color w:val="auto"/>
                <w:lang w:val="en-GB" w:eastAsia="de-DE"/>
              </w:rPr>
              <w:t>8 (1)</w:t>
            </w:r>
          </w:p>
          <w:p w14:paraId="33EC22FD" w14:textId="114F9C58"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p&lt;0</w:t>
            </w:r>
            <w:r w:rsidR="00C42C82" w:rsidRPr="00E84D60">
              <w:rPr>
                <w:color w:val="auto"/>
                <w:lang w:val="en-GB" w:eastAsia="de-DE"/>
              </w:rPr>
              <w:t>.</w:t>
            </w:r>
            <w:r w:rsidRPr="00E84D60">
              <w:rPr>
                <w:color w:val="auto"/>
                <w:lang w:val="en-GB" w:eastAsia="de-DE"/>
              </w:rPr>
              <w:t>001</w:t>
            </w:r>
          </w:p>
        </w:tc>
        <w:tc>
          <w:tcPr>
            <w:tcW w:w="0" w:type="auto"/>
            <w:vAlign w:val="center"/>
            <w:hideMark/>
          </w:tcPr>
          <w:p w14:paraId="05072266" w14:textId="40D4A558"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N=65</w:t>
            </w:r>
          </w:p>
          <w:p w14:paraId="7DBF5866" w14:textId="0CCDDB20"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χ²=241</w:t>
            </w:r>
            <w:r w:rsidR="00C42C82" w:rsidRPr="00E84D60">
              <w:rPr>
                <w:color w:val="auto"/>
                <w:lang w:val="en-GB" w:eastAsia="de-DE"/>
              </w:rPr>
              <w:t>.</w:t>
            </w:r>
            <w:r w:rsidRPr="00E84D60">
              <w:rPr>
                <w:color w:val="auto"/>
                <w:lang w:val="en-GB" w:eastAsia="de-DE"/>
              </w:rPr>
              <w:t>9 (1)</w:t>
            </w:r>
          </w:p>
          <w:p w14:paraId="30AF4DD9" w14:textId="75B59734"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p&lt;0</w:t>
            </w:r>
            <w:r w:rsidR="00C42C82" w:rsidRPr="00E84D60">
              <w:rPr>
                <w:color w:val="auto"/>
                <w:lang w:val="en-GB" w:eastAsia="de-DE"/>
              </w:rPr>
              <w:t>.</w:t>
            </w:r>
            <w:r w:rsidRPr="00E84D60">
              <w:rPr>
                <w:color w:val="auto"/>
                <w:lang w:val="en-GB" w:eastAsia="de-DE"/>
              </w:rPr>
              <w:t>001</w:t>
            </w:r>
          </w:p>
        </w:tc>
      </w:tr>
      <w:tr w:rsidR="00E84D60" w:rsidRPr="00E84D60" w14:paraId="2D76E857" w14:textId="77777777" w:rsidTr="000C242F">
        <w:trPr>
          <w:trHeight w:val="90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B12E132" w14:textId="3A393E68" w:rsidR="00FE3F50" w:rsidRPr="00E84D60" w:rsidRDefault="00FE3F50" w:rsidP="000C242F">
            <w:pPr>
              <w:pStyle w:val="Table"/>
              <w:jc w:val="left"/>
              <w:rPr>
                <w:color w:val="auto"/>
                <w:lang w:val="en-GB" w:eastAsia="de-DE"/>
              </w:rPr>
            </w:pPr>
            <w:r w:rsidRPr="00E84D60">
              <w:rPr>
                <w:color w:val="auto"/>
                <w:lang w:val="en-GB" w:eastAsia="de-DE"/>
              </w:rPr>
              <w:t>VRM FR</w:t>
            </w:r>
          </w:p>
        </w:tc>
        <w:tc>
          <w:tcPr>
            <w:tcW w:w="0" w:type="auto"/>
            <w:vAlign w:val="center"/>
            <w:hideMark/>
          </w:tcPr>
          <w:p w14:paraId="2E561DD9" w14:textId="411BF399"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c>
          <w:tcPr>
            <w:tcW w:w="0" w:type="auto"/>
            <w:vAlign w:val="center"/>
            <w:hideMark/>
          </w:tcPr>
          <w:p w14:paraId="38C3C9C7" w14:textId="685D09EC"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N=30</w:t>
            </w:r>
          </w:p>
        </w:tc>
        <w:tc>
          <w:tcPr>
            <w:tcW w:w="0" w:type="auto"/>
            <w:vAlign w:val="center"/>
            <w:hideMark/>
          </w:tcPr>
          <w:p w14:paraId="4A2096C2" w14:textId="54529EAA"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N=12</w:t>
            </w:r>
          </w:p>
          <w:p w14:paraId="5F44648B" w14:textId="292B625E"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χ²=76</w:t>
            </w:r>
            <w:r w:rsidR="00C42C82" w:rsidRPr="00E84D60">
              <w:rPr>
                <w:color w:val="auto"/>
                <w:lang w:val="en-GB" w:eastAsia="de-DE"/>
              </w:rPr>
              <w:t>.</w:t>
            </w:r>
            <w:r w:rsidRPr="00E84D60">
              <w:rPr>
                <w:color w:val="auto"/>
                <w:lang w:val="en-GB" w:eastAsia="de-DE"/>
              </w:rPr>
              <w:t>3 (1)</w:t>
            </w:r>
          </w:p>
          <w:p w14:paraId="5DD2210E" w14:textId="6BBA2243"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p&lt;0</w:t>
            </w:r>
            <w:r w:rsidR="00C42C82" w:rsidRPr="00E84D60">
              <w:rPr>
                <w:color w:val="auto"/>
                <w:lang w:val="en-GB" w:eastAsia="de-DE"/>
              </w:rPr>
              <w:t>.</w:t>
            </w:r>
            <w:r w:rsidRPr="00E84D60">
              <w:rPr>
                <w:color w:val="auto"/>
                <w:lang w:val="en-GB" w:eastAsia="de-DE"/>
              </w:rPr>
              <w:t>001</w:t>
            </w:r>
          </w:p>
        </w:tc>
        <w:tc>
          <w:tcPr>
            <w:tcW w:w="0" w:type="auto"/>
            <w:vAlign w:val="center"/>
            <w:hideMark/>
          </w:tcPr>
          <w:p w14:paraId="614AF9E4" w14:textId="5AE80EBB"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N=9</w:t>
            </w:r>
          </w:p>
          <w:p w14:paraId="14617792" w14:textId="38B1914B"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χ²=6</w:t>
            </w:r>
            <w:r w:rsidR="00C42C82" w:rsidRPr="00E84D60">
              <w:rPr>
                <w:color w:val="auto"/>
                <w:lang w:val="en-GB" w:eastAsia="de-DE"/>
              </w:rPr>
              <w:t>.</w:t>
            </w:r>
            <w:r w:rsidRPr="00E84D60">
              <w:rPr>
                <w:color w:val="auto"/>
                <w:lang w:val="en-GB" w:eastAsia="de-DE"/>
              </w:rPr>
              <w:t>1 (1)</w:t>
            </w:r>
          </w:p>
          <w:p w14:paraId="7A34EA69" w14:textId="4EFA8573"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p=0</w:t>
            </w:r>
            <w:r w:rsidR="00C42C82" w:rsidRPr="00E84D60">
              <w:rPr>
                <w:color w:val="auto"/>
                <w:lang w:val="en-GB" w:eastAsia="de-DE"/>
              </w:rPr>
              <w:t>.</w:t>
            </w:r>
            <w:r w:rsidRPr="00E84D60">
              <w:rPr>
                <w:color w:val="auto"/>
                <w:lang w:val="en-GB" w:eastAsia="de-DE"/>
              </w:rPr>
              <w:t>013</w:t>
            </w:r>
          </w:p>
        </w:tc>
        <w:tc>
          <w:tcPr>
            <w:tcW w:w="0" w:type="auto"/>
            <w:vAlign w:val="center"/>
            <w:hideMark/>
          </w:tcPr>
          <w:p w14:paraId="5B11BE32" w14:textId="736E7226"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N=4</w:t>
            </w:r>
          </w:p>
          <w:p w14:paraId="52BA6E56" w14:textId="20835102"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χ²=0</w:t>
            </w:r>
            <w:r w:rsidR="00C42C82" w:rsidRPr="00E84D60">
              <w:rPr>
                <w:color w:val="auto"/>
                <w:lang w:val="en-GB" w:eastAsia="de-DE"/>
              </w:rPr>
              <w:t>.</w:t>
            </w:r>
            <w:r w:rsidRPr="00E84D60">
              <w:rPr>
                <w:color w:val="auto"/>
                <w:lang w:val="en-GB" w:eastAsia="de-DE"/>
              </w:rPr>
              <w:t>7 (1)</w:t>
            </w:r>
          </w:p>
          <w:p w14:paraId="5527C1D7" w14:textId="499D888F"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p=0</w:t>
            </w:r>
            <w:r w:rsidR="00C42C82" w:rsidRPr="00E84D60">
              <w:rPr>
                <w:color w:val="auto"/>
                <w:lang w:val="en-GB" w:eastAsia="de-DE"/>
              </w:rPr>
              <w:t>.</w:t>
            </w:r>
            <w:r w:rsidRPr="00E84D60">
              <w:rPr>
                <w:color w:val="auto"/>
                <w:lang w:val="en-GB" w:eastAsia="de-DE"/>
              </w:rPr>
              <w:t>41</w:t>
            </w:r>
          </w:p>
        </w:tc>
        <w:tc>
          <w:tcPr>
            <w:tcW w:w="0" w:type="auto"/>
            <w:vAlign w:val="center"/>
            <w:hideMark/>
          </w:tcPr>
          <w:p w14:paraId="714444D2" w14:textId="58B3D986"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N=4</w:t>
            </w:r>
          </w:p>
          <w:p w14:paraId="631125D2" w14:textId="1CFC042E"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χ²=7</w:t>
            </w:r>
            <w:r w:rsidR="00C42C82" w:rsidRPr="00E84D60">
              <w:rPr>
                <w:color w:val="auto"/>
                <w:lang w:val="en-GB" w:eastAsia="de-DE"/>
              </w:rPr>
              <w:t>.</w:t>
            </w:r>
            <w:r w:rsidRPr="00E84D60">
              <w:rPr>
                <w:color w:val="auto"/>
                <w:lang w:val="en-GB" w:eastAsia="de-DE"/>
              </w:rPr>
              <w:t>8 (1)</w:t>
            </w:r>
          </w:p>
          <w:p w14:paraId="23E4DB1B" w14:textId="2A893197"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p=0</w:t>
            </w:r>
            <w:r w:rsidR="00C42C82" w:rsidRPr="00E84D60">
              <w:rPr>
                <w:color w:val="auto"/>
                <w:lang w:val="en-GB" w:eastAsia="de-DE"/>
              </w:rPr>
              <w:t>.</w:t>
            </w:r>
            <w:r w:rsidRPr="00E84D60">
              <w:rPr>
                <w:color w:val="auto"/>
                <w:lang w:val="en-GB" w:eastAsia="de-DE"/>
              </w:rPr>
              <w:t>005</w:t>
            </w:r>
          </w:p>
        </w:tc>
        <w:tc>
          <w:tcPr>
            <w:tcW w:w="0" w:type="auto"/>
            <w:vAlign w:val="center"/>
            <w:hideMark/>
          </w:tcPr>
          <w:p w14:paraId="1DB67147" w14:textId="7B11870E"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N=13</w:t>
            </w:r>
          </w:p>
          <w:p w14:paraId="7B247BCB" w14:textId="744E3FE9"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χ²=55</w:t>
            </w:r>
            <w:r w:rsidR="00C42C82" w:rsidRPr="00E84D60">
              <w:rPr>
                <w:color w:val="auto"/>
                <w:lang w:val="en-GB" w:eastAsia="de-DE"/>
              </w:rPr>
              <w:t>.</w:t>
            </w:r>
            <w:r w:rsidRPr="00E84D60">
              <w:rPr>
                <w:color w:val="auto"/>
                <w:lang w:val="en-GB" w:eastAsia="de-DE"/>
              </w:rPr>
              <w:t>6 (1)</w:t>
            </w:r>
          </w:p>
          <w:p w14:paraId="41AE1421" w14:textId="2B5B7C96"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p&lt;0</w:t>
            </w:r>
            <w:r w:rsidR="00C42C82" w:rsidRPr="00E84D60">
              <w:rPr>
                <w:color w:val="auto"/>
                <w:lang w:val="en-GB" w:eastAsia="de-DE"/>
              </w:rPr>
              <w:t>.</w:t>
            </w:r>
            <w:r w:rsidRPr="00E84D60">
              <w:rPr>
                <w:color w:val="auto"/>
                <w:lang w:val="en-GB" w:eastAsia="de-DE"/>
              </w:rPr>
              <w:t>001</w:t>
            </w:r>
          </w:p>
        </w:tc>
        <w:tc>
          <w:tcPr>
            <w:tcW w:w="0" w:type="auto"/>
            <w:vAlign w:val="center"/>
            <w:hideMark/>
          </w:tcPr>
          <w:p w14:paraId="4E4719B8" w14:textId="74275CAD"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N=18</w:t>
            </w:r>
          </w:p>
          <w:p w14:paraId="18B2789F" w14:textId="4C380C09"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χ²=94</w:t>
            </w:r>
            <w:r w:rsidR="00C42C82" w:rsidRPr="00E84D60">
              <w:rPr>
                <w:color w:val="auto"/>
                <w:lang w:val="en-GB" w:eastAsia="de-DE"/>
              </w:rPr>
              <w:t>.</w:t>
            </w:r>
            <w:r w:rsidRPr="00E84D60">
              <w:rPr>
                <w:color w:val="auto"/>
                <w:lang w:val="en-GB" w:eastAsia="de-DE"/>
              </w:rPr>
              <w:t>4 (1)</w:t>
            </w:r>
          </w:p>
          <w:p w14:paraId="11CA17E6" w14:textId="3A71D6C6"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p&lt;0</w:t>
            </w:r>
            <w:r w:rsidR="00C42C82" w:rsidRPr="00E84D60">
              <w:rPr>
                <w:color w:val="auto"/>
                <w:lang w:val="en-GB" w:eastAsia="de-DE"/>
              </w:rPr>
              <w:t>.</w:t>
            </w:r>
            <w:r w:rsidRPr="00E84D60">
              <w:rPr>
                <w:color w:val="auto"/>
                <w:lang w:val="en-GB" w:eastAsia="de-DE"/>
              </w:rPr>
              <w:t>001</w:t>
            </w:r>
          </w:p>
        </w:tc>
        <w:tc>
          <w:tcPr>
            <w:tcW w:w="0" w:type="auto"/>
            <w:vAlign w:val="center"/>
            <w:hideMark/>
          </w:tcPr>
          <w:p w14:paraId="11038582" w14:textId="2D8E1633"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N=24</w:t>
            </w:r>
          </w:p>
          <w:p w14:paraId="4F25937C" w14:textId="5DF9996E"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χ²=120</w:t>
            </w:r>
            <w:r w:rsidR="00C42C82" w:rsidRPr="00E84D60">
              <w:rPr>
                <w:color w:val="auto"/>
                <w:lang w:val="en-GB" w:eastAsia="de-DE"/>
              </w:rPr>
              <w:t>.</w:t>
            </w:r>
            <w:r w:rsidRPr="00E84D60">
              <w:rPr>
                <w:color w:val="auto"/>
                <w:lang w:val="en-GB" w:eastAsia="de-DE"/>
              </w:rPr>
              <w:t>7 (1)</w:t>
            </w:r>
          </w:p>
          <w:p w14:paraId="6F97CBEB" w14:textId="0A5BD2BA"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p&lt;0</w:t>
            </w:r>
            <w:r w:rsidR="00C42C82" w:rsidRPr="00E84D60">
              <w:rPr>
                <w:color w:val="auto"/>
                <w:lang w:val="en-GB" w:eastAsia="de-DE"/>
              </w:rPr>
              <w:t>.</w:t>
            </w:r>
            <w:r w:rsidRPr="00E84D60">
              <w:rPr>
                <w:color w:val="auto"/>
                <w:lang w:val="en-GB" w:eastAsia="de-DE"/>
              </w:rPr>
              <w:t>001</w:t>
            </w:r>
          </w:p>
        </w:tc>
      </w:tr>
      <w:tr w:rsidR="00E84D60" w:rsidRPr="00E84D60" w14:paraId="366C479B" w14:textId="77777777" w:rsidTr="000C242F">
        <w:trPr>
          <w:trHeight w:val="90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5BC0FB9" w14:textId="145D3DE7" w:rsidR="00FE3F50" w:rsidRPr="00E84D60" w:rsidRDefault="00FE3F50" w:rsidP="000C242F">
            <w:pPr>
              <w:pStyle w:val="Table"/>
              <w:jc w:val="left"/>
              <w:rPr>
                <w:color w:val="auto"/>
                <w:lang w:val="en-GB" w:eastAsia="de-DE"/>
              </w:rPr>
            </w:pPr>
            <w:r w:rsidRPr="00E84D60">
              <w:rPr>
                <w:color w:val="auto"/>
                <w:lang w:val="en-GB" w:eastAsia="de-DE"/>
              </w:rPr>
              <w:t>VRM-Rec</w:t>
            </w:r>
          </w:p>
        </w:tc>
        <w:tc>
          <w:tcPr>
            <w:tcW w:w="0" w:type="auto"/>
            <w:vAlign w:val="center"/>
            <w:hideMark/>
          </w:tcPr>
          <w:p w14:paraId="5AB3F5EF" w14:textId="581C8602"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c>
          <w:tcPr>
            <w:tcW w:w="0" w:type="auto"/>
            <w:vAlign w:val="center"/>
            <w:hideMark/>
          </w:tcPr>
          <w:p w14:paraId="44EEC7D6" w14:textId="594DD251"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c>
          <w:tcPr>
            <w:tcW w:w="0" w:type="auto"/>
            <w:vAlign w:val="center"/>
            <w:hideMark/>
          </w:tcPr>
          <w:p w14:paraId="177539CE" w14:textId="198A543B"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N=48</w:t>
            </w:r>
          </w:p>
        </w:tc>
        <w:tc>
          <w:tcPr>
            <w:tcW w:w="0" w:type="auto"/>
            <w:vAlign w:val="center"/>
            <w:hideMark/>
          </w:tcPr>
          <w:p w14:paraId="07375E3E" w14:textId="6ACE1700"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N=14</w:t>
            </w:r>
          </w:p>
          <w:p w14:paraId="72273228" w14:textId="1A6F13A3"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χ²=9</w:t>
            </w:r>
            <w:r w:rsidR="00C42C82" w:rsidRPr="00E84D60">
              <w:rPr>
                <w:color w:val="auto"/>
                <w:lang w:val="en-GB" w:eastAsia="de-DE"/>
              </w:rPr>
              <w:t>.</w:t>
            </w:r>
            <w:r w:rsidRPr="00E84D60">
              <w:rPr>
                <w:color w:val="auto"/>
                <w:lang w:val="en-GB" w:eastAsia="de-DE"/>
              </w:rPr>
              <w:t>0 (1)</w:t>
            </w:r>
          </w:p>
          <w:p w14:paraId="64BC2D3A" w14:textId="68E8EB3F"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p=0</w:t>
            </w:r>
            <w:r w:rsidR="00C42C82" w:rsidRPr="00E84D60">
              <w:rPr>
                <w:color w:val="auto"/>
                <w:lang w:val="en-GB" w:eastAsia="de-DE"/>
              </w:rPr>
              <w:t>.</w:t>
            </w:r>
            <w:r w:rsidRPr="00E84D60">
              <w:rPr>
                <w:color w:val="auto"/>
                <w:lang w:val="en-GB" w:eastAsia="de-DE"/>
              </w:rPr>
              <w:t>003</w:t>
            </w:r>
          </w:p>
        </w:tc>
        <w:tc>
          <w:tcPr>
            <w:tcW w:w="0" w:type="auto"/>
            <w:vAlign w:val="center"/>
            <w:hideMark/>
          </w:tcPr>
          <w:p w14:paraId="221FFE49" w14:textId="021C23DF"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N=8</w:t>
            </w:r>
          </w:p>
          <w:p w14:paraId="406B05CB" w14:textId="6F939D14"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χ²=3</w:t>
            </w:r>
            <w:r w:rsidR="00C42C82" w:rsidRPr="00E84D60">
              <w:rPr>
                <w:color w:val="auto"/>
                <w:lang w:val="en-GB" w:eastAsia="de-DE"/>
              </w:rPr>
              <w:t>.</w:t>
            </w:r>
            <w:r w:rsidRPr="00E84D60">
              <w:rPr>
                <w:color w:val="auto"/>
                <w:lang w:val="en-GB" w:eastAsia="de-DE"/>
              </w:rPr>
              <w:t>5 (1)</w:t>
            </w:r>
          </w:p>
          <w:p w14:paraId="64CA1D54" w14:textId="05C355EF"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p=0</w:t>
            </w:r>
            <w:r w:rsidR="00C42C82" w:rsidRPr="00E84D60">
              <w:rPr>
                <w:color w:val="auto"/>
                <w:lang w:val="en-GB" w:eastAsia="de-DE"/>
              </w:rPr>
              <w:t>.</w:t>
            </w:r>
            <w:r w:rsidRPr="00E84D60">
              <w:rPr>
                <w:color w:val="auto"/>
                <w:lang w:val="en-GB" w:eastAsia="de-DE"/>
              </w:rPr>
              <w:t>061</w:t>
            </w:r>
          </w:p>
        </w:tc>
        <w:tc>
          <w:tcPr>
            <w:tcW w:w="0" w:type="auto"/>
            <w:vAlign w:val="center"/>
            <w:hideMark/>
          </w:tcPr>
          <w:p w14:paraId="38D3FE87" w14:textId="6E6BF39D"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N=7</w:t>
            </w:r>
          </w:p>
          <w:p w14:paraId="37D840CF" w14:textId="57D09CBC"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χ²=16</w:t>
            </w:r>
            <w:r w:rsidR="00C42C82" w:rsidRPr="00E84D60">
              <w:rPr>
                <w:color w:val="auto"/>
                <w:lang w:val="en-GB" w:eastAsia="de-DE"/>
              </w:rPr>
              <w:t>.</w:t>
            </w:r>
            <w:r w:rsidRPr="00E84D60">
              <w:rPr>
                <w:color w:val="auto"/>
                <w:lang w:val="en-GB" w:eastAsia="de-DE"/>
              </w:rPr>
              <w:t>2 (1)</w:t>
            </w:r>
          </w:p>
          <w:p w14:paraId="7E3B0EC6" w14:textId="6E48E70B"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p&lt;0</w:t>
            </w:r>
            <w:r w:rsidR="00C42C82" w:rsidRPr="00E84D60">
              <w:rPr>
                <w:color w:val="auto"/>
                <w:lang w:val="en-GB" w:eastAsia="de-DE"/>
              </w:rPr>
              <w:t>.</w:t>
            </w:r>
            <w:r w:rsidRPr="00E84D60">
              <w:rPr>
                <w:color w:val="auto"/>
                <w:lang w:val="en-GB" w:eastAsia="de-DE"/>
              </w:rPr>
              <w:t>001</w:t>
            </w:r>
          </w:p>
        </w:tc>
        <w:tc>
          <w:tcPr>
            <w:tcW w:w="0" w:type="auto"/>
            <w:vAlign w:val="center"/>
            <w:hideMark/>
          </w:tcPr>
          <w:p w14:paraId="3AB2D05E" w14:textId="0E0D4E0D"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N=18</w:t>
            </w:r>
          </w:p>
          <w:p w14:paraId="78F08B86" w14:textId="5B0D4EBA"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χ²=63</w:t>
            </w:r>
            <w:r w:rsidR="00C42C82" w:rsidRPr="00E84D60">
              <w:rPr>
                <w:color w:val="auto"/>
                <w:lang w:val="en-GB" w:eastAsia="de-DE"/>
              </w:rPr>
              <w:t>.</w:t>
            </w:r>
            <w:r w:rsidRPr="00E84D60">
              <w:rPr>
                <w:color w:val="auto"/>
                <w:lang w:val="en-GB" w:eastAsia="de-DE"/>
              </w:rPr>
              <w:t>4 (1)</w:t>
            </w:r>
          </w:p>
          <w:p w14:paraId="3F258AAB" w14:textId="07ECEF3B"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p&lt;0</w:t>
            </w:r>
            <w:r w:rsidR="00C42C82" w:rsidRPr="00E84D60">
              <w:rPr>
                <w:color w:val="auto"/>
                <w:lang w:val="en-GB" w:eastAsia="de-DE"/>
              </w:rPr>
              <w:t>.</w:t>
            </w:r>
            <w:r w:rsidRPr="00E84D60">
              <w:rPr>
                <w:color w:val="auto"/>
                <w:lang w:val="en-GB" w:eastAsia="de-DE"/>
              </w:rPr>
              <w:t>001</w:t>
            </w:r>
          </w:p>
        </w:tc>
        <w:tc>
          <w:tcPr>
            <w:tcW w:w="0" w:type="auto"/>
            <w:vAlign w:val="center"/>
            <w:hideMark/>
          </w:tcPr>
          <w:p w14:paraId="1E4586AF" w14:textId="33EE27A3"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N=26</w:t>
            </w:r>
          </w:p>
          <w:p w14:paraId="6C4CA2C4" w14:textId="1D272C3B"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χ²=120</w:t>
            </w:r>
            <w:r w:rsidR="00C42C82" w:rsidRPr="00E84D60">
              <w:rPr>
                <w:color w:val="auto"/>
                <w:lang w:val="en-GB" w:eastAsia="de-DE"/>
              </w:rPr>
              <w:t>.</w:t>
            </w:r>
            <w:r w:rsidRPr="00E84D60">
              <w:rPr>
                <w:color w:val="auto"/>
                <w:lang w:val="en-GB" w:eastAsia="de-DE"/>
              </w:rPr>
              <w:t>7 (1)</w:t>
            </w:r>
          </w:p>
          <w:p w14:paraId="530D2613" w14:textId="4896E07D"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p&lt;0</w:t>
            </w:r>
            <w:r w:rsidR="00C42C82" w:rsidRPr="00E84D60">
              <w:rPr>
                <w:color w:val="auto"/>
                <w:lang w:val="en-GB" w:eastAsia="de-DE"/>
              </w:rPr>
              <w:t>.</w:t>
            </w:r>
            <w:r w:rsidRPr="00E84D60">
              <w:rPr>
                <w:color w:val="auto"/>
                <w:lang w:val="en-GB" w:eastAsia="de-DE"/>
              </w:rPr>
              <w:t>001</w:t>
            </w:r>
          </w:p>
        </w:tc>
        <w:tc>
          <w:tcPr>
            <w:tcW w:w="0" w:type="auto"/>
            <w:vAlign w:val="center"/>
            <w:hideMark/>
          </w:tcPr>
          <w:p w14:paraId="3A7A7DE5" w14:textId="2CBB0167"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N=33</w:t>
            </w:r>
          </w:p>
          <w:p w14:paraId="083C8F9D" w14:textId="2680CC91"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χ²=136</w:t>
            </w:r>
            <w:r w:rsidR="00C42C82" w:rsidRPr="00E84D60">
              <w:rPr>
                <w:color w:val="auto"/>
                <w:lang w:val="en-GB" w:eastAsia="de-DE"/>
              </w:rPr>
              <w:t>.</w:t>
            </w:r>
            <w:r w:rsidRPr="00E84D60">
              <w:rPr>
                <w:color w:val="auto"/>
                <w:lang w:val="en-GB" w:eastAsia="de-DE"/>
              </w:rPr>
              <w:t>3 (1)</w:t>
            </w:r>
          </w:p>
          <w:p w14:paraId="165E3036" w14:textId="1B0ED00A"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p&lt;0</w:t>
            </w:r>
            <w:r w:rsidR="00C42C82" w:rsidRPr="00E84D60">
              <w:rPr>
                <w:color w:val="auto"/>
                <w:lang w:val="en-GB" w:eastAsia="de-DE"/>
              </w:rPr>
              <w:t>.</w:t>
            </w:r>
            <w:r w:rsidRPr="00E84D60">
              <w:rPr>
                <w:color w:val="auto"/>
                <w:lang w:val="en-GB" w:eastAsia="de-DE"/>
              </w:rPr>
              <w:t>001</w:t>
            </w:r>
          </w:p>
        </w:tc>
      </w:tr>
      <w:tr w:rsidR="00E84D60" w:rsidRPr="00E84D60" w14:paraId="607BD6F0" w14:textId="77777777" w:rsidTr="000C242F">
        <w:trPr>
          <w:trHeight w:val="90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303E3CA" w14:textId="23AFE360" w:rsidR="00FE3F50" w:rsidRPr="00E84D60" w:rsidRDefault="00FE3F50" w:rsidP="000C242F">
            <w:pPr>
              <w:pStyle w:val="Table"/>
              <w:jc w:val="left"/>
              <w:rPr>
                <w:color w:val="auto"/>
                <w:lang w:val="en-GB" w:eastAsia="de-DE"/>
              </w:rPr>
            </w:pPr>
            <w:r w:rsidRPr="00E84D60">
              <w:rPr>
                <w:color w:val="auto"/>
                <w:lang w:val="en-GB" w:eastAsia="de-DE"/>
              </w:rPr>
              <w:t>SSP</w:t>
            </w:r>
          </w:p>
        </w:tc>
        <w:tc>
          <w:tcPr>
            <w:tcW w:w="0" w:type="auto"/>
            <w:vAlign w:val="center"/>
            <w:hideMark/>
          </w:tcPr>
          <w:p w14:paraId="7746BE75" w14:textId="2DB2996A"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c>
          <w:tcPr>
            <w:tcW w:w="0" w:type="auto"/>
            <w:vAlign w:val="center"/>
            <w:hideMark/>
          </w:tcPr>
          <w:p w14:paraId="700574EE" w14:textId="37B4528C"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c>
          <w:tcPr>
            <w:tcW w:w="0" w:type="auto"/>
            <w:vAlign w:val="center"/>
            <w:hideMark/>
          </w:tcPr>
          <w:p w14:paraId="1C63B3FE" w14:textId="1BCF92F0"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c>
          <w:tcPr>
            <w:tcW w:w="0" w:type="auto"/>
            <w:vAlign w:val="center"/>
            <w:hideMark/>
          </w:tcPr>
          <w:p w14:paraId="37FCCF8C" w14:textId="0544BF02"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N=133</w:t>
            </w:r>
          </w:p>
        </w:tc>
        <w:tc>
          <w:tcPr>
            <w:tcW w:w="0" w:type="auto"/>
            <w:vAlign w:val="center"/>
            <w:hideMark/>
          </w:tcPr>
          <w:p w14:paraId="78B2F124" w14:textId="39605D95"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N=27</w:t>
            </w:r>
          </w:p>
          <w:p w14:paraId="03D9F6A1" w14:textId="685EC1F4"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χ²=23</w:t>
            </w:r>
            <w:r w:rsidR="00C42C82" w:rsidRPr="00E84D60">
              <w:rPr>
                <w:color w:val="auto"/>
                <w:lang w:val="en-GB" w:eastAsia="de-DE"/>
              </w:rPr>
              <w:t>.</w:t>
            </w:r>
            <w:r w:rsidRPr="00E84D60">
              <w:rPr>
                <w:color w:val="auto"/>
                <w:lang w:val="en-GB" w:eastAsia="de-DE"/>
              </w:rPr>
              <w:t>6 (1)</w:t>
            </w:r>
          </w:p>
          <w:p w14:paraId="5BD73E67" w14:textId="3CD8AFFF"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p&lt;0</w:t>
            </w:r>
            <w:r w:rsidR="00C42C82" w:rsidRPr="00E84D60">
              <w:rPr>
                <w:color w:val="auto"/>
                <w:lang w:val="en-GB" w:eastAsia="de-DE"/>
              </w:rPr>
              <w:t>.</w:t>
            </w:r>
            <w:r w:rsidRPr="00E84D60">
              <w:rPr>
                <w:color w:val="auto"/>
                <w:lang w:val="en-GB" w:eastAsia="de-DE"/>
              </w:rPr>
              <w:t>001</w:t>
            </w:r>
          </w:p>
        </w:tc>
        <w:tc>
          <w:tcPr>
            <w:tcW w:w="0" w:type="auto"/>
            <w:vAlign w:val="center"/>
            <w:hideMark/>
          </w:tcPr>
          <w:p w14:paraId="6B81CCEF" w14:textId="7F104C68"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N=12</w:t>
            </w:r>
          </w:p>
          <w:p w14:paraId="6D9FCCA8" w14:textId="5F8BC612"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χ²=11</w:t>
            </w:r>
            <w:r w:rsidR="00C42C82" w:rsidRPr="00E84D60">
              <w:rPr>
                <w:color w:val="auto"/>
                <w:lang w:val="en-GB" w:eastAsia="de-DE"/>
              </w:rPr>
              <w:t>.</w:t>
            </w:r>
            <w:r w:rsidRPr="00E84D60">
              <w:rPr>
                <w:color w:val="auto"/>
                <w:lang w:val="en-GB" w:eastAsia="de-DE"/>
              </w:rPr>
              <w:t>7 (1)</w:t>
            </w:r>
          </w:p>
          <w:p w14:paraId="267B2F29" w14:textId="3152ABEF"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p=0</w:t>
            </w:r>
            <w:r w:rsidR="00C42C82" w:rsidRPr="00E84D60">
              <w:rPr>
                <w:color w:val="auto"/>
                <w:lang w:val="en-GB" w:eastAsia="de-DE"/>
              </w:rPr>
              <w:t>.</w:t>
            </w:r>
            <w:r w:rsidRPr="00E84D60">
              <w:rPr>
                <w:color w:val="auto"/>
                <w:lang w:val="en-GB" w:eastAsia="de-DE"/>
              </w:rPr>
              <w:t>001</w:t>
            </w:r>
          </w:p>
        </w:tc>
        <w:tc>
          <w:tcPr>
            <w:tcW w:w="0" w:type="auto"/>
            <w:vAlign w:val="center"/>
            <w:hideMark/>
          </w:tcPr>
          <w:p w14:paraId="5ECD018C" w14:textId="01C6ACBE"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N=20</w:t>
            </w:r>
          </w:p>
          <w:p w14:paraId="79C146E6" w14:textId="09E44B34"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χ²=11</w:t>
            </w:r>
            <w:r w:rsidR="00C42C82" w:rsidRPr="00E84D60">
              <w:rPr>
                <w:color w:val="auto"/>
                <w:lang w:val="en-GB" w:eastAsia="de-DE"/>
              </w:rPr>
              <w:t>.</w:t>
            </w:r>
            <w:r w:rsidRPr="00E84D60">
              <w:rPr>
                <w:color w:val="auto"/>
                <w:lang w:val="en-GB" w:eastAsia="de-DE"/>
              </w:rPr>
              <w:t>8 (1)</w:t>
            </w:r>
          </w:p>
          <w:p w14:paraId="06C9ED1B" w14:textId="422921F3"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p=0</w:t>
            </w:r>
            <w:r w:rsidR="00C42C82" w:rsidRPr="00E84D60">
              <w:rPr>
                <w:color w:val="auto"/>
                <w:lang w:val="en-GB" w:eastAsia="de-DE"/>
              </w:rPr>
              <w:t>.</w:t>
            </w:r>
            <w:r w:rsidRPr="00E84D60">
              <w:rPr>
                <w:color w:val="auto"/>
                <w:lang w:val="en-GB" w:eastAsia="de-DE"/>
              </w:rPr>
              <w:t>001</w:t>
            </w:r>
          </w:p>
        </w:tc>
        <w:tc>
          <w:tcPr>
            <w:tcW w:w="0" w:type="auto"/>
            <w:vAlign w:val="center"/>
            <w:hideMark/>
          </w:tcPr>
          <w:p w14:paraId="0B99C88E" w14:textId="29ECD46A"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N=39</w:t>
            </w:r>
          </w:p>
          <w:p w14:paraId="25AF955A" w14:textId="389D65C1"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χ²=73</w:t>
            </w:r>
            <w:r w:rsidR="00C42C82" w:rsidRPr="00E84D60">
              <w:rPr>
                <w:color w:val="auto"/>
                <w:lang w:val="en-GB" w:eastAsia="de-DE"/>
              </w:rPr>
              <w:t>.</w:t>
            </w:r>
            <w:r w:rsidRPr="00E84D60">
              <w:rPr>
                <w:color w:val="auto"/>
                <w:lang w:val="en-GB" w:eastAsia="de-DE"/>
              </w:rPr>
              <w:t>7 (1)</w:t>
            </w:r>
          </w:p>
          <w:p w14:paraId="5C016626" w14:textId="2F315B45"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p&lt;0</w:t>
            </w:r>
            <w:r w:rsidR="00C42C82" w:rsidRPr="00E84D60">
              <w:rPr>
                <w:color w:val="auto"/>
                <w:lang w:val="en-GB" w:eastAsia="de-DE"/>
              </w:rPr>
              <w:t>.</w:t>
            </w:r>
            <w:r w:rsidRPr="00E84D60">
              <w:rPr>
                <w:color w:val="auto"/>
                <w:lang w:val="en-GB" w:eastAsia="de-DE"/>
              </w:rPr>
              <w:t>001</w:t>
            </w:r>
          </w:p>
        </w:tc>
        <w:tc>
          <w:tcPr>
            <w:tcW w:w="0" w:type="auto"/>
            <w:vAlign w:val="center"/>
            <w:hideMark/>
          </w:tcPr>
          <w:p w14:paraId="3CB8B272" w14:textId="0DB21E07"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N=57</w:t>
            </w:r>
          </w:p>
          <w:p w14:paraId="14A295CF" w14:textId="45836646"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χ²=119</w:t>
            </w:r>
            <w:r w:rsidR="00C42C82" w:rsidRPr="00E84D60">
              <w:rPr>
                <w:color w:val="auto"/>
                <w:lang w:val="en-GB" w:eastAsia="de-DE"/>
              </w:rPr>
              <w:t>.</w:t>
            </w:r>
            <w:r w:rsidRPr="00E84D60">
              <w:rPr>
                <w:color w:val="auto"/>
                <w:lang w:val="en-GB" w:eastAsia="de-DE"/>
              </w:rPr>
              <w:t>2 (1)</w:t>
            </w:r>
          </w:p>
          <w:p w14:paraId="3C59EA3C" w14:textId="1A427640"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p&lt;0</w:t>
            </w:r>
            <w:r w:rsidR="00C42C82" w:rsidRPr="00E84D60">
              <w:rPr>
                <w:color w:val="auto"/>
                <w:lang w:val="en-GB" w:eastAsia="de-DE"/>
              </w:rPr>
              <w:t>.</w:t>
            </w:r>
            <w:r w:rsidRPr="00E84D60">
              <w:rPr>
                <w:color w:val="auto"/>
                <w:lang w:val="en-GB" w:eastAsia="de-DE"/>
              </w:rPr>
              <w:t>001</w:t>
            </w:r>
          </w:p>
        </w:tc>
      </w:tr>
      <w:tr w:rsidR="00E84D60" w:rsidRPr="00E84D60" w14:paraId="757F1B7F" w14:textId="77777777" w:rsidTr="000C242F">
        <w:trPr>
          <w:trHeight w:val="90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9F1988C" w14:textId="0760610C" w:rsidR="00FE3F50" w:rsidRPr="00E84D60" w:rsidRDefault="00FE3F50" w:rsidP="000C242F">
            <w:pPr>
              <w:pStyle w:val="Table"/>
              <w:jc w:val="left"/>
              <w:rPr>
                <w:color w:val="auto"/>
                <w:lang w:val="en-GB" w:eastAsia="de-DE"/>
              </w:rPr>
            </w:pPr>
            <w:r w:rsidRPr="00E84D60">
              <w:rPr>
                <w:color w:val="auto"/>
                <w:lang w:val="en-GB" w:eastAsia="de-DE"/>
              </w:rPr>
              <w:t>GPT</w:t>
            </w:r>
          </w:p>
        </w:tc>
        <w:tc>
          <w:tcPr>
            <w:tcW w:w="0" w:type="auto"/>
            <w:vAlign w:val="center"/>
            <w:hideMark/>
          </w:tcPr>
          <w:p w14:paraId="1475E0CB" w14:textId="1777C707"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c>
          <w:tcPr>
            <w:tcW w:w="0" w:type="auto"/>
            <w:vAlign w:val="center"/>
            <w:hideMark/>
          </w:tcPr>
          <w:p w14:paraId="093D8C7D" w14:textId="691B1DD3"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c>
          <w:tcPr>
            <w:tcW w:w="0" w:type="auto"/>
            <w:vAlign w:val="center"/>
            <w:hideMark/>
          </w:tcPr>
          <w:p w14:paraId="1943487E" w14:textId="50541007"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c>
          <w:tcPr>
            <w:tcW w:w="0" w:type="auto"/>
            <w:vAlign w:val="center"/>
            <w:hideMark/>
          </w:tcPr>
          <w:p w14:paraId="4540BC46" w14:textId="43F7B75B"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c>
          <w:tcPr>
            <w:tcW w:w="0" w:type="auto"/>
            <w:vAlign w:val="center"/>
            <w:hideMark/>
          </w:tcPr>
          <w:p w14:paraId="5F83B39A" w14:textId="1141FD98"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N=84</w:t>
            </w:r>
          </w:p>
        </w:tc>
        <w:tc>
          <w:tcPr>
            <w:tcW w:w="0" w:type="auto"/>
            <w:vAlign w:val="center"/>
            <w:hideMark/>
          </w:tcPr>
          <w:p w14:paraId="5A8E038B" w14:textId="2BAA7A66"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N=10</w:t>
            </w:r>
          </w:p>
          <w:p w14:paraId="152ADB38" w14:textId="7B0B936B"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χ²=16</w:t>
            </w:r>
            <w:r w:rsidR="00C42C82" w:rsidRPr="00E84D60">
              <w:rPr>
                <w:color w:val="auto"/>
                <w:lang w:val="en-GB" w:eastAsia="de-DE"/>
              </w:rPr>
              <w:t>.</w:t>
            </w:r>
            <w:r w:rsidRPr="00E84D60">
              <w:rPr>
                <w:color w:val="auto"/>
                <w:lang w:val="en-GB" w:eastAsia="de-DE"/>
              </w:rPr>
              <w:t>7 (1)</w:t>
            </w:r>
          </w:p>
          <w:p w14:paraId="2828A027" w14:textId="19728770"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p&lt;0</w:t>
            </w:r>
            <w:r w:rsidR="00C42C82" w:rsidRPr="00E84D60">
              <w:rPr>
                <w:color w:val="auto"/>
                <w:lang w:val="en-GB" w:eastAsia="de-DE"/>
              </w:rPr>
              <w:t>.</w:t>
            </w:r>
            <w:r w:rsidRPr="00E84D60">
              <w:rPr>
                <w:color w:val="auto"/>
                <w:lang w:val="en-GB" w:eastAsia="de-DE"/>
              </w:rPr>
              <w:t>001</w:t>
            </w:r>
          </w:p>
        </w:tc>
        <w:tc>
          <w:tcPr>
            <w:tcW w:w="0" w:type="auto"/>
            <w:vAlign w:val="center"/>
            <w:hideMark/>
          </w:tcPr>
          <w:p w14:paraId="3994C379" w14:textId="396D2B84"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N=29</w:t>
            </w:r>
          </w:p>
          <w:p w14:paraId="1B1BC17D" w14:textId="195A6A51"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χ²=93</w:t>
            </w:r>
            <w:r w:rsidR="00C42C82" w:rsidRPr="00E84D60">
              <w:rPr>
                <w:color w:val="auto"/>
                <w:lang w:val="en-GB" w:eastAsia="de-DE"/>
              </w:rPr>
              <w:t>.</w:t>
            </w:r>
            <w:r w:rsidRPr="00E84D60">
              <w:rPr>
                <w:color w:val="auto"/>
                <w:lang w:val="en-GB" w:eastAsia="de-DE"/>
              </w:rPr>
              <w:t>8 (1)</w:t>
            </w:r>
          </w:p>
          <w:p w14:paraId="12DAABA9" w14:textId="63746DDA"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p&lt;0</w:t>
            </w:r>
            <w:r w:rsidR="00C42C82" w:rsidRPr="00E84D60">
              <w:rPr>
                <w:color w:val="auto"/>
                <w:lang w:val="en-GB" w:eastAsia="de-DE"/>
              </w:rPr>
              <w:t>.</w:t>
            </w:r>
            <w:r w:rsidRPr="00E84D60">
              <w:rPr>
                <w:color w:val="auto"/>
                <w:lang w:val="en-GB" w:eastAsia="de-DE"/>
              </w:rPr>
              <w:t>001</w:t>
            </w:r>
          </w:p>
        </w:tc>
        <w:tc>
          <w:tcPr>
            <w:tcW w:w="0" w:type="auto"/>
            <w:vAlign w:val="center"/>
            <w:hideMark/>
          </w:tcPr>
          <w:p w14:paraId="69F81E4D" w14:textId="3180D36E"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N=42</w:t>
            </w:r>
          </w:p>
          <w:p w14:paraId="6EAF5ABE" w14:textId="1DBBC877"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χ²=181</w:t>
            </w:r>
            <w:r w:rsidR="00C42C82" w:rsidRPr="00E84D60">
              <w:rPr>
                <w:color w:val="auto"/>
                <w:lang w:val="en-GB" w:eastAsia="de-DE"/>
              </w:rPr>
              <w:t>.</w:t>
            </w:r>
            <w:r w:rsidRPr="00E84D60">
              <w:rPr>
                <w:color w:val="auto"/>
                <w:lang w:val="en-GB" w:eastAsia="de-DE"/>
              </w:rPr>
              <w:t>3 (1)</w:t>
            </w:r>
          </w:p>
          <w:p w14:paraId="58392501" w14:textId="32A0E93E"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p&lt;0</w:t>
            </w:r>
            <w:r w:rsidR="00C42C82" w:rsidRPr="00E84D60">
              <w:rPr>
                <w:color w:val="auto"/>
                <w:lang w:val="en-GB" w:eastAsia="de-DE"/>
              </w:rPr>
              <w:t>.</w:t>
            </w:r>
            <w:r w:rsidRPr="00E84D60">
              <w:rPr>
                <w:color w:val="auto"/>
                <w:lang w:val="en-GB" w:eastAsia="de-DE"/>
              </w:rPr>
              <w:t>001</w:t>
            </w:r>
          </w:p>
        </w:tc>
        <w:tc>
          <w:tcPr>
            <w:tcW w:w="0" w:type="auto"/>
            <w:vAlign w:val="center"/>
            <w:hideMark/>
          </w:tcPr>
          <w:p w14:paraId="234D8C7A" w14:textId="4CCFB6A4"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N=53</w:t>
            </w:r>
          </w:p>
          <w:p w14:paraId="7112FA7C" w14:textId="1E472D0E"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χ²=200</w:t>
            </w:r>
            <w:r w:rsidR="00C42C82" w:rsidRPr="00E84D60">
              <w:rPr>
                <w:color w:val="auto"/>
                <w:lang w:val="en-GB" w:eastAsia="de-DE"/>
              </w:rPr>
              <w:t>.</w:t>
            </w:r>
            <w:r w:rsidRPr="00E84D60">
              <w:rPr>
                <w:color w:val="auto"/>
                <w:lang w:val="en-GB" w:eastAsia="de-DE"/>
              </w:rPr>
              <w:t>7 (1)</w:t>
            </w:r>
          </w:p>
          <w:p w14:paraId="002062E8" w14:textId="0994D814"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p&lt;0</w:t>
            </w:r>
            <w:r w:rsidR="00C42C82" w:rsidRPr="00E84D60">
              <w:rPr>
                <w:color w:val="auto"/>
                <w:lang w:val="en-GB" w:eastAsia="de-DE"/>
              </w:rPr>
              <w:t>.</w:t>
            </w:r>
            <w:r w:rsidRPr="00E84D60">
              <w:rPr>
                <w:color w:val="auto"/>
                <w:lang w:val="en-GB" w:eastAsia="de-DE"/>
              </w:rPr>
              <w:t>001</w:t>
            </w:r>
          </w:p>
        </w:tc>
      </w:tr>
      <w:tr w:rsidR="00E84D60" w:rsidRPr="00E84D60" w14:paraId="7FEBCF46" w14:textId="77777777" w:rsidTr="000C242F">
        <w:trPr>
          <w:trHeight w:val="90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84EC057" w14:textId="75BD50E4" w:rsidR="00FE3F50" w:rsidRPr="00E84D60" w:rsidRDefault="00FE3F50" w:rsidP="000C242F">
            <w:pPr>
              <w:pStyle w:val="Table"/>
              <w:jc w:val="left"/>
              <w:rPr>
                <w:color w:val="auto"/>
                <w:lang w:val="en-GB" w:eastAsia="de-DE"/>
              </w:rPr>
            </w:pPr>
            <w:r w:rsidRPr="00E84D60">
              <w:rPr>
                <w:color w:val="auto"/>
                <w:lang w:val="en-GB" w:eastAsia="de-DE"/>
              </w:rPr>
              <w:t>SRT</w:t>
            </w:r>
          </w:p>
        </w:tc>
        <w:tc>
          <w:tcPr>
            <w:tcW w:w="0" w:type="auto"/>
            <w:vAlign w:val="center"/>
            <w:hideMark/>
          </w:tcPr>
          <w:p w14:paraId="70358C5D" w14:textId="7AD537BB"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c>
          <w:tcPr>
            <w:tcW w:w="0" w:type="auto"/>
            <w:vAlign w:val="center"/>
            <w:hideMark/>
          </w:tcPr>
          <w:p w14:paraId="5156C5EB" w14:textId="60C7F957"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c>
          <w:tcPr>
            <w:tcW w:w="0" w:type="auto"/>
            <w:vAlign w:val="center"/>
            <w:hideMark/>
          </w:tcPr>
          <w:p w14:paraId="08F3A536" w14:textId="72B57AE9"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c>
          <w:tcPr>
            <w:tcW w:w="0" w:type="auto"/>
            <w:vAlign w:val="center"/>
            <w:hideMark/>
          </w:tcPr>
          <w:p w14:paraId="0615BE1F" w14:textId="37392399"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c>
          <w:tcPr>
            <w:tcW w:w="0" w:type="auto"/>
            <w:vAlign w:val="center"/>
            <w:hideMark/>
          </w:tcPr>
          <w:p w14:paraId="0B2B52E7" w14:textId="26176E3D"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c>
          <w:tcPr>
            <w:tcW w:w="0" w:type="auto"/>
            <w:vAlign w:val="center"/>
            <w:hideMark/>
          </w:tcPr>
          <w:p w14:paraId="18181EC5" w14:textId="6BECE2D7"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N=84</w:t>
            </w:r>
          </w:p>
        </w:tc>
        <w:tc>
          <w:tcPr>
            <w:tcW w:w="0" w:type="auto"/>
            <w:vAlign w:val="center"/>
            <w:hideMark/>
          </w:tcPr>
          <w:p w14:paraId="70611D8A" w14:textId="79C73349"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N=7</w:t>
            </w:r>
          </w:p>
          <w:p w14:paraId="58B73D41" w14:textId="576D57DF"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χ²=7</w:t>
            </w:r>
            <w:r w:rsidR="00C42C82" w:rsidRPr="00E84D60">
              <w:rPr>
                <w:color w:val="auto"/>
                <w:lang w:val="en-GB" w:eastAsia="de-DE"/>
              </w:rPr>
              <w:t>.</w:t>
            </w:r>
            <w:r w:rsidRPr="00E84D60">
              <w:rPr>
                <w:color w:val="auto"/>
                <w:lang w:val="en-GB" w:eastAsia="de-DE"/>
              </w:rPr>
              <w:t>8 (1)</w:t>
            </w:r>
          </w:p>
          <w:p w14:paraId="08B5C5DA" w14:textId="2424F1F5"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p=0</w:t>
            </w:r>
            <w:r w:rsidR="00C42C82" w:rsidRPr="00E84D60">
              <w:rPr>
                <w:color w:val="auto"/>
                <w:lang w:val="en-GB" w:eastAsia="de-DE"/>
              </w:rPr>
              <w:t>.</w:t>
            </w:r>
            <w:r w:rsidRPr="00E84D60">
              <w:rPr>
                <w:color w:val="auto"/>
                <w:lang w:val="en-GB" w:eastAsia="de-DE"/>
              </w:rPr>
              <w:t>005</w:t>
            </w:r>
          </w:p>
        </w:tc>
        <w:tc>
          <w:tcPr>
            <w:tcW w:w="0" w:type="auto"/>
            <w:vAlign w:val="center"/>
            <w:hideMark/>
          </w:tcPr>
          <w:p w14:paraId="4073EA80" w14:textId="135C24F6"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N=17</w:t>
            </w:r>
          </w:p>
          <w:p w14:paraId="39F81415" w14:textId="4CA522D7"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χ²=66</w:t>
            </w:r>
            <w:r w:rsidR="00C42C82" w:rsidRPr="00E84D60">
              <w:rPr>
                <w:color w:val="auto"/>
                <w:lang w:val="en-GB" w:eastAsia="de-DE"/>
              </w:rPr>
              <w:t>.</w:t>
            </w:r>
            <w:r w:rsidRPr="00E84D60">
              <w:rPr>
                <w:color w:val="auto"/>
                <w:lang w:val="en-GB" w:eastAsia="de-DE"/>
              </w:rPr>
              <w:t>4 (1)</w:t>
            </w:r>
          </w:p>
          <w:p w14:paraId="7D272C76" w14:textId="211A119D"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p&lt;0</w:t>
            </w:r>
            <w:r w:rsidR="00C42C82" w:rsidRPr="00E84D60">
              <w:rPr>
                <w:color w:val="auto"/>
                <w:lang w:val="en-GB" w:eastAsia="de-DE"/>
              </w:rPr>
              <w:t>.</w:t>
            </w:r>
            <w:r w:rsidRPr="00E84D60">
              <w:rPr>
                <w:color w:val="auto"/>
                <w:lang w:val="en-GB" w:eastAsia="de-DE"/>
              </w:rPr>
              <w:t>001</w:t>
            </w:r>
          </w:p>
        </w:tc>
        <w:tc>
          <w:tcPr>
            <w:tcW w:w="0" w:type="auto"/>
            <w:vAlign w:val="center"/>
            <w:hideMark/>
          </w:tcPr>
          <w:p w14:paraId="62E1ABF8" w14:textId="7DAD9C4A"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N=22</w:t>
            </w:r>
          </w:p>
          <w:p w14:paraId="068F21BD" w14:textId="45E67BDC"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χ²=78</w:t>
            </w:r>
            <w:r w:rsidR="00C42C82" w:rsidRPr="00E84D60">
              <w:rPr>
                <w:color w:val="auto"/>
                <w:lang w:val="en-GB" w:eastAsia="de-DE"/>
              </w:rPr>
              <w:t>.</w:t>
            </w:r>
            <w:r w:rsidRPr="00E84D60">
              <w:rPr>
                <w:color w:val="auto"/>
                <w:lang w:val="en-GB" w:eastAsia="de-DE"/>
              </w:rPr>
              <w:t>3 (1)</w:t>
            </w:r>
          </w:p>
          <w:p w14:paraId="3C0DFE91" w14:textId="19FBFD7C"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p&lt;0</w:t>
            </w:r>
            <w:r w:rsidR="00C42C82" w:rsidRPr="00E84D60">
              <w:rPr>
                <w:color w:val="auto"/>
                <w:lang w:val="en-GB" w:eastAsia="de-DE"/>
              </w:rPr>
              <w:t>.</w:t>
            </w:r>
            <w:r w:rsidRPr="00E84D60">
              <w:rPr>
                <w:color w:val="auto"/>
                <w:lang w:val="en-GB" w:eastAsia="de-DE"/>
              </w:rPr>
              <w:t>001</w:t>
            </w:r>
          </w:p>
        </w:tc>
      </w:tr>
      <w:tr w:rsidR="00E84D60" w:rsidRPr="00E84D60" w14:paraId="78E86A51" w14:textId="77777777" w:rsidTr="000C242F">
        <w:trPr>
          <w:trHeight w:val="90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47B9F07" w14:textId="2D369CEA" w:rsidR="00FE3F50" w:rsidRPr="00E84D60" w:rsidRDefault="00FE3F50" w:rsidP="000C242F">
            <w:pPr>
              <w:pStyle w:val="Table"/>
              <w:jc w:val="left"/>
              <w:rPr>
                <w:color w:val="auto"/>
                <w:lang w:val="en-GB" w:eastAsia="de-DE"/>
              </w:rPr>
            </w:pPr>
            <w:r w:rsidRPr="00E84D60">
              <w:rPr>
                <w:color w:val="auto"/>
                <w:lang w:val="en-GB" w:eastAsia="de-DE"/>
              </w:rPr>
              <w:t>TMT-B</w:t>
            </w:r>
          </w:p>
        </w:tc>
        <w:tc>
          <w:tcPr>
            <w:tcW w:w="0" w:type="auto"/>
            <w:vAlign w:val="center"/>
            <w:hideMark/>
          </w:tcPr>
          <w:p w14:paraId="659086EA" w14:textId="232E8611"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c>
          <w:tcPr>
            <w:tcW w:w="0" w:type="auto"/>
            <w:vAlign w:val="center"/>
            <w:hideMark/>
          </w:tcPr>
          <w:p w14:paraId="7494A1C3" w14:textId="4AD9F179"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c>
          <w:tcPr>
            <w:tcW w:w="0" w:type="auto"/>
            <w:vAlign w:val="center"/>
            <w:hideMark/>
          </w:tcPr>
          <w:p w14:paraId="050E9F1E" w14:textId="26118ABF"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c>
          <w:tcPr>
            <w:tcW w:w="0" w:type="auto"/>
            <w:vAlign w:val="center"/>
            <w:hideMark/>
          </w:tcPr>
          <w:p w14:paraId="1CFAFD52" w14:textId="0A04886C"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c>
          <w:tcPr>
            <w:tcW w:w="0" w:type="auto"/>
            <w:vAlign w:val="center"/>
            <w:hideMark/>
          </w:tcPr>
          <w:p w14:paraId="63D4E7D6" w14:textId="6AF25233"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c>
          <w:tcPr>
            <w:tcW w:w="0" w:type="auto"/>
            <w:vAlign w:val="center"/>
            <w:hideMark/>
          </w:tcPr>
          <w:p w14:paraId="79CEEDA8" w14:textId="6D486CDB"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c>
          <w:tcPr>
            <w:tcW w:w="0" w:type="auto"/>
            <w:vAlign w:val="center"/>
            <w:hideMark/>
          </w:tcPr>
          <w:p w14:paraId="12803BF9" w14:textId="0E84F0FE"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N=71</w:t>
            </w:r>
          </w:p>
        </w:tc>
        <w:tc>
          <w:tcPr>
            <w:tcW w:w="0" w:type="auto"/>
            <w:vAlign w:val="center"/>
            <w:hideMark/>
          </w:tcPr>
          <w:p w14:paraId="5C896F56" w14:textId="1D1DF540"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N=50</w:t>
            </w:r>
          </w:p>
          <w:p w14:paraId="1F8112B5" w14:textId="4E54ED67"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χ²=340</w:t>
            </w:r>
            <w:r w:rsidR="00C42C82" w:rsidRPr="00E84D60">
              <w:rPr>
                <w:color w:val="auto"/>
                <w:lang w:val="en-GB" w:eastAsia="de-DE"/>
              </w:rPr>
              <w:t>.</w:t>
            </w:r>
            <w:r w:rsidRPr="00E84D60">
              <w:rPr>
                <w:color w:val="auto"/>
                <w:lang w:val="en-GB" w:eastAsia="de-DE"/>
              </w:rPr>
              <w:t>3 (1)</w:t>
            </w:r>
          </w:p>
          <w:p w14:paraId="35B762C6" w14:textId="2E1F4C8C"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p&lt;0</w:t>
            </w:r>
            <w:r w:rsidR="00C42C82" w:rsidRPr="00E84D60">
              <w:rPr>
                <w:color w:val="auto"/>
                <w:lang w:val="en-GB" w:eastAsia="de-DE"/>
              </w:rPr>
              <w:t>.</w:t>
            </w:r>
            <w:r w:rsidRPr="00E84D60">
              <w:rPr>
                <w:color w:val="auto"/>
                <w:lang w:val="en-GB" w:eastAsia="de-DE"/>
              </w:rPr>
              <w:t>001</w:t>
            </w:r>
          </w:p>
        </w:tc>
        <w:tc>
          <w:tcPr>
            <w:tcW w:w="0" w:type="auto"/>
            <w:vAlign w:val="center"/>
            <w:hideMark/>
          </w:tcPr>
          <w:p w14:paraId="57552889" w14:textId="77674267"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N=59</w:t>
            </w:r>
          </w:p>
          <w:p w14:paraId="7900EB1B" w14:textId="7E343BC1"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χ²=327</w:t>
            </w:r>
            <w:r w:rsidR="00C42C82" w:rsidRPr="00E84D60">
              <w:rPr>
                <w:color w:val="auto"/>
                <w:lang w:val="en-GB" w:eastAsia="de-DE"/>
              </w:rPr>
              <w:t>.</w:t>
            </w:r>
            <w:r w:rsidRPr="00E84D60">
              <w:rPr>
                <w:color w:val="auto"/>
                <w:lang w:val="en-GB" w:eastAsia="de-DE"/>
              </w:rPr>
              <w:t>9 (1)</w:t>
            </w:r>
          </w:p>
          <w:p w14:paraId="334854C2" w14:textId="5AA5C0DD"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p&lt;0</w:t>
            </w:r>
            <w:r w:rsidR="00C42C82" w:rsidRPr="00E84D60">
              <w:rPr>
                <w:color w:val="auto"/>
                <w:lang w:val="en-GB" w:eastAsia="de-DE"/>
              </w:rPr>
              <w:t>.</w:t>
            </w:r>
            <w:r w:rsidRPr="00E84D60">
              <w:rPr>
                <w:color w:val="auto"/>
                <w:lang w:val="en-GB" w:eastAsia="de-DE"/>
              </w:rPr>
              <w:t>001</w:t>
            </w:r>
          </w:p>
        </w:tc>
      </w:tr>
      <w:tr w:rsidR="00E84D60" w:rsidRPr="00E84D60" w14:paraId="65F0127B" w14:textId="77777777" w:rsidTr="000C242F">
        <w:trPr>
          <w:trHeight w:val="90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743AF73" w14:textId="1A2DB8F5" w:rsidR="00FE3F50" w:rsidRPr="00E84D60" w:rsidRDefault="00FE3F50" w:rsidP="000C242F">
            <w:pPr>
              <w:pStyle w:val="Table"/>
              <w:jc w:val="left"/>
              <w:rPr>
                <w:color w:val="auto"/>
                <w:lang w:val="en-GB" w:eastAsia="de-DE"/>
              </w:rPr>
            </w:pPr>
            <w:r w:rsidRPr="00E84D60">
              <w:rPr>
                <w:color w:val="auto"/>
                <w:lang w:val="en-GB" w:eastAsia="de-DE"/>
              </w:rPr>
              <w:t>compound</w:t>
            </w:r>
          </w:p>
        </w:tc>
        <w:tc>
          <w:tcPr>
            <w:tcW w:w="0" w:type="auto"/>
            <w:vAlign w:val="center"/>
            <w:hideMark/>
          </w:tcPr>
          <w:p w14:paraId="4AAE725E" w14:textId="671D5882"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c>
          <w:tcPr>
            <w:tcW w:w="0" w:type="auto"/>
            <w:vAlign w:val="center"/>
            <w:hideMark/>
          </w:tcPr>
          <w:p w14:paraId="216664B4" w14:textId="6BD95455"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c>
          <w:tcPr>
            <w:tcW w:w="0" w:type="auto"/>
            <w:vAlign w:val="center"/>
            <w:hideMark/>
          </w:tcPr>
          <w:p w14:paraId="70321E16" w14:textId="0B852A4E"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c>
          <w:tcPr>
            <w:tcW w:w="0" w:type="auto"/>
            <w:vAlign w:val="center"/>
            <w:hideMark/>
          </w:tcPr>
          <w:p w14:paraId="4DB923E2" w14:textId="0EB4BBB2"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c>
          <w:tcPr>
            <w:tcW w:w="0" w:type="auto"/>
            <w:vAlign w:val="center"/>
            <w:hideMark/>
          </w:tcPr>
          <w:p w14:paraId="52A27289" w14:textId="46914879"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c>
          <w:tcPr>
            <w:tcW w:w="0" w:type="auto"/>
            <w:vAlign w:val="center"/>
            <w:hideMark/>
          </w:tcPr>
          <w:p w14:paraId="3D10DF04" w14:textId="4E961542"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c>
          <w:tcPr>
            <w:tcW w:w="0" w:type="auto"/>
            <w:vAlign w:val="center"/>
            <w:hideMark/>
          </w:tcPr>
          <w:p w14:paraId="4B486FD9" w14:textId="6EBA73DE"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c>
          <w:tcPr>
            <w:tcW w:w="0" w:type="auto"/>
            <w:vAlign w:val="center"/>
            <w:hideMark/>
          </w:tcPr>
          <w:p w14:paraId="34F7B80A" w14:textId="01FC0543"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N=86</w:t>
            </w:r>
          </w:p>
        </w:tc>
        <w:tc>
          <w:tcPr>
            <w:tcW w:w="0" w:type="auto"/>
            <w:vAlign w:val="center"/>
            <w:hideMark/>
          </w:tcPr>
          <w:p w14:paraId="1E5C3A2A" w14:textId="3C628753"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N=86</w:t>
            </w:r>
          </w:p>
          <w:p w14:paraId="533031A0" w14:textId="1927CD69"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χ²= 623</w:t>
            </w:r>
            <w:r w:rsidR="00C42C82" w:rsidRPr="00E84D60">
              <w:rPr>
                <w:color w:val="auto"/>
                <w:lang w:val="en-GB" w:eastAsia="de-DE"/>
              </w:rPr>
              <w:t>.</w:t>
            </w:r>
            <w:r w:rsidRPr="00E84D60">
              <w:rPr>
                <w:color w:val="auto"/>
                <w:lang w:val="en-GB" w:eastAsia="de-DE"/>
              </w:rPr>
              <w:t>4 (1)</w:t>
            </w:r>
          </w:p>
          <w:p w14:paraId="7AECB531" w14:textId="450CF098"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p&lt;0</w:t>
            </w:r>
            <w:r w:rsidR="00C42C82" w:rsidRPr="00E84D60">
              <w:rPr>
                <w:color w:val="auto"/>
                <w:lang w:val="en-GB" w:eastAsia="de-DE"/>
              </w:rPr>
              <w:t>.</w:t>
            </w:r>
            <w:r w:rsidRPr="00E84D60">
              <w:rPr>
                <w:color w:val="auto"/>
                <w:lang w:val="en-GB" w:eastAsia="de-DE"/>
              </w:rPr>
              <w:t>001</w:t>
            </w:r>
          </w:p>
        </w:tc>
      </w:tr>
      <w:tr w:rsidR="00E84D60" w:rsidRPr="00E84D60" w14:paraId="7B8BBDB0" w14:textId="77777777" w:rsidTr="000C242F">
        <w:trPr>
          <w:trHeight w:val="90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601F849" w14:textId="3F9371B4" w:rsidR="00FE3F50" w:rsidRPr="00E84D60" w:rsidRDefault="00FE3F50" w:rsidP="000C242F">
            <w:pPr>
              <w:pStyle w:val="Table"/>
              <w:jc w:val="left"/>
              <w:rPr>
                <w:color w:val="auto"/>
                <w:lang w:val="en-GB" w:eastAsia="de-DE"/>
              </w:rPr>
            </w:pPr>
            <w:proofErr w:type="spellStart"/>
            <w:r w:rsidRPr="00E84D60">
              <w:rPr>
                <w:color w:val="auto"/>
                <w:lang w:val="en-GB" w:eastAsia="de-DE"/>
              </w:rPr>
              <w:t>PreCI</w:t>
            </w:r>
            <w:proofErr w:type="spellEnd"/>
          </w:p>
        </w:tc>
        <w:tc>
          <w:tcPr>
            <w:tcW w:w="0" w:type="auto"/>
            <w:vAlign w:val="center"/>
            <w:hideMark/>
          </w:tcPr>
          <w:p w14:paraId="549EEF2C" w14:textId="167DD9DD"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c>
          <w:tcPr>
            <w:tcW w:w="0" w:type="auto"/>
            <w:vAlign w:val="center"/>
            <w:hideMark/>
          </w:tcPr>
          <w:p w14:paraId="704A3EFA" w14:textId="751BB418"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c>
          <w:tcPr>
            <w:tcW w:w="0" w:type="auto"/>
            <w:vAlign w:val="center"/>
            <w:hideMark/>
          </w:tcPr>
          <w:p w14:paraId="6B5EEE69" w14:textId="42D9017E"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c>
          <w:tcPr>
            <w:tcW w:w="0" w:type="auto"/>
            <w:vAlign w:val="center"/>
            <w:hideMark/>
          </w:tcPr>
          <w:p w14:paraId="33ED1A12" w14:textId="1A1B1385"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c>
          <w:tcPr>
            <w:tcW w:w="0" w:type="auto"/>
            <w:vAlign w:val="center"/>
            <w:hideMark/>
          </w:tcPr>
          <w:p w14:paraId="2A0DFBFB" w14:textId="1BC89981"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c>
          <w:tcPr>
            <w:tcW w:w="0" w:type="auto"/>
            <w:vAlign w:val="center"/>
            <w:hideMark/>
          </w:tcPr>
          <w:p w14:paraId="7588A50C" w14:textId="79B5A893"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c>
          <w:tcPr>
            <w:tcW w:w="0" w:type="auto"/>
            <w:vAlign w:val="center"/>
            <w:hideMark/>
          </w:tcPr>
          <w:p w14:paraId="1630A789" w14:textId="491110E1"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c>
          <w:tcPr>
            <w:tcW w:w="0" w:type="auto"/>
            <w:vAlign w:val="center"/>
            <w:hideMark/>
          </w:tcPr>
          <w:p w14:paraId="6397F514" w14:textId="2EC15CC9"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c>
          <w:tcPr>
            <w:tcW w:w="0" w:type="auto"/>
            <w:vAlign w:val="center"/>
            <w:hideMark/>
          </w:tcPr>
          <w:p w14:paraId="57A1F6F3" w14:textId="4B1144B7" w:rsidR="00FE3F50" w:rsidRPr="00E84D60" w:rsidRDefault="00FE3F5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N=122</w:t>
            </w:r>
          </w:p>
        </w:tc>
      </w:tr>
    </w:tbl>
    <w:p w14:paraId="748CAF8D" w14:textId="77777777" w:rsidR="00CC5C11" w:rsidRPr="00E84D60" w:rsidRDefault="00FD4379">
      <w:pPr>
        <w:rPr>
          <w:rStyle w:val="eop"/>
          <w:rFonts w:cs="Arial"/>
          <w:lang w:val="en-GB"/>
        </w:rPr>
      </w:pPr>
      <w:r w:rsidRPr="00E84D60">
        <w:rPr>
          <w:rStyle w:val="eop"/>
          <w:rFonts w:cs="Arial"/>
          <w:lang w:val="en-GB"/>
        </w:rPr>
        <w:br w:type="page"/>
      </w:r>
    </w:p>
    <w:p w14:paraId="3CEBC00C" w14:textId="67D784F9" w:rsidR="007B0FBA" w:rsidRPr="00E84D60" w:rsidRDefault="005B0B14" w:rsidP="007B0FBA">
      <w:pPr>
        <w:pStyle w:val="Beschriftung"/>
        <w:keepNext/>
        <w:rPr>
          <w:rFonts w:cs="Arial"/>
          <w:b/>
          <w:bCs/>
          <w:lang w:val="en-GB"/>
        </w:rPr>
      </w:pPr>
      <w:bookmarkStart w:id="33" w:name="_Toc185243557"/>
      <w:r>
        <w:rPr>
          <w:rFonts w:cs="Arial"/>
          <w:b/>
          <w:bCs/>
          <w:lang w:val="en-GB"/>
        </w:rPr>
        <w:lastRenderedPageBreak/>
        <w:t>Supplementary Table</w:t>
      </w:r>
      <w:r w:rsidR="007B0FBA" w:rsidRPr="00E84D60">
        <w:rPr>
          <w:rFonts w:cs="Arial"/>
          <w:b/>
          <w:bCs/>
          <w:lang w:val="en-GB"/>
        </w:rPr>
        <w:t xml:space="preserve"> </w:t>
      </w:r>
      <w:r w:rsidR="007B0FBA" w:rsidRPr="00E84D60">
        <w:rPr>
          <w:rFonts w:cs="Arial"/>
          <w:b/>
          <w:bCs/>
          <w:lang w:val="en-GB"/>
        </w:rPr>
        <w:fldChar w:fldCharType="begin"/>
      </w:r>
      <w:r w:rsidR="007B0FBA" w:rsidRPr="00E84D60">
        <w:rPr>
          <w:rFonts w:cs="Arial"/>
          <w:b/>
          <w:bCs/>
          <w:lang w:val="en-GB"/>
        </w:rPr>
        <w:instrText xml:space="preserve"> SEQ eTable \* ARABIC </w:instrText>
      </w:r>
      <w:r w:rsidR="007B0FBA" w:rsidRPr="00E84D60">
        <w:rPr>
          <w:rFonts w:cs="Arial"/>
          <w:b/>
          <w:bCs/>
          <w:lang w:val="en-GB"/>
        </w:rPr>
        <w:fldChar w:fldCharType="separate"/>
      </w:r>
      <w:r w:rsidR="00C46592" w:rsidRPr="00E84D60">
        <w:rPr>
          <w:rFonts w:cs="Arial"/>
          <w:b/>
          <w:bCs/>
          <w:noProof/>
          <w:lang w:val="en-GB"/>
        </w:rPr>
        <w:t>3</w:t>
      </w:r>
      <w:r w:rsidR="007B0FBA" w:rsidRPr="00E84D60">
        <w:rPr>
          <w:rFonts w:cs="Arial"/>
          <w:b/>
          <w:bCs/>
          <w:lang w:val="en-GB"/>
        </w:rPr>
        <w:fldChar w:fldCharType="end"/>
      </w:r>
      <w:r w:rsidR="007B0FBA" w:rsidRPr="00E84D60">
        <w:rPr>
          <w:rFonts w:cs="Arial"/>
          <w:b/>
          <w:bCs/>
          <w:lang w:val="en-GB"/>
        </w:rPr>
        <w:t>: Number (relative fraction) of delirious patients identified by bedside screening and chart review.</w:t>
      </w:r>
      <w:bookmarkEnd w:id="33"/>
    </w:p>
    <w:tbl>
      <w:tblPr>
        <w:tblStyle w:val="Gitternetztabelle1hell"/>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381"/>
        <w:gridCol w:w="2517"/>
        <w:gridCol w:w="2112"/>
        <w:gridCol w:w="3016"/>
      </w:tblGrid>
      <w:tr w:rsidR="00E84D60" w:rsidRPr="00B94141" w14:paraId="02365C4B" w14:textId="77777777" w:rsidTr="00C210B6">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437A0CB" w14:textId="45D90B64" w:rsidR="00CC5C11" w:rsidRPr="00E84D60" w:rsidRDefault="00CC5C11" w:rsidP="00C210B6">
            <w:pPr>
              <w:pStyle w:val="Table"/>
              <w:jc w:val="left"/>
              <w:rPr>
                <w:color w:val="auto"/>
                <w:lang w:val="en-GB" w:eastAsia="de-DE"/>
              </w:rPr>
            </w:pPr>
            <w:r w:rsidRPr="00E84D60">
              <w:rPr>
                <w:color w:val="auto"/>
                <w:lang w:val="en-GB" w:eastAsia="de-DE"/>
              </w:rPr>
              <w:t>Postoperative day</w:t>
            </w:r>
          </w:p>
        </w:tc>
        <w:tc>
          <w:tcPr>
            <w:tcW w:w="0" w:type="auto"/>
            <w:vAlign w:val="center"/>
            <w:hideMark/>
          </w:tcPr>
          <w:p w14:paraId="75206D3A" w14:textId="3296E38E" w:rsidR="00CC5C11" w:rsidRPr="00E84D60" w:rsidRDefault="00CC5C11" w:rsidP="00C210B6">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Positive in bedside screening (N [%])</w:t>
            </w:r>
          </w:p>
        </w:tc>
        <w:tc>
          <w:tcPr>
            <w:tcW w:w="0" w:type="auto"/>
            <w:vAlign w:val="center"/>
            <w:hideMark/>
          </w:tcPr>
          <w:p w14:paraId="780B2FF8" w14:textId="61A48B76" w:rsidR="00CC5C11" w:rsidRPr="00E84D60" w:rsidRDefault="00CC5C11" w:rsidP="00C210B6">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Positive in chart review (N [%])</w:t>
            </w:r>
          </w:p>
        </w:tc>
        <w:tc>
          <w:tcPr>
            <w:tcW w:w="0" w:type="auto"/>
            <w:vAlign w:val="center"/>
            <w:hideMark/>
          </w:tcPr>
          <w:p w14:paraId="603C3E7E" w14:textId="008715A6" w:rsidR="00CC5C11" w:rsidRPr="00E84D60" w:rsidRDefault="00CC5C11" w:rsidP="00C210B6">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Positive in chart review and at bedside (N [%])</w:t>
            </w:r>
          </w:p>
        </w:tc>
      </w:tr>
      <w:tr w:rsidR="00E84D60" w:rsidRPr="00E84D60" w14:paraId="2424E65A" w14:textId="77777777" w:rsidTr="00C210B6">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A7F47AA" w14:textId="5956245F" w:rsidR="00CC5C11" w:rsidRPr="00E84D60" w:rsidRDefault="00CC5C11" w:rsidP="00C210B6">
            <w:pPr>
              <w:pStyle w:val="Table"/>
              <w:jc w:val="left"/>
              <w:rPr>
                <w:color w:val="auto"/>
                <w:lang w:val="en-GB" w:eastAsia="de-DE"/>
              </w:rPr>
            </w:pPr>
            <w:r w:rsidRPr="00E84D60">
              <w:rPr>
                <w:color w:val="auto"/>
                <w:lang w:val="en-GB" w:eastAsia="de-DE"/>
              </w:rPr>
              <w:t>0</w:t>
            </w:r>
          </w:p>
        </w:tc>
        <w:tc>
          <w:tcPr>
            <w:tcW w:w="0" w:type="auto"/>
            <w:vAlign w:val="center"/>
            <w:hideMark/>
          </w:tcPr>
          <w:p w14:paraId="7FED3B38" w14:textId="58BE2AA7" w:rsidR="00CC5C11" w:rsidRPr="00E84D60" w:rsidRDefault="00CC5C11" w:rsidP="00C210B6">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109 (100%)</w:t>
            </w:r>
          </w:p>
        </w:tc>
        <w:tc>
          <w:tcPr>
            <w:tcW w:w="0" w:type="auto"/>
            <w:vAlign w:val="center"/>
            <w:hideMark/>
          </w:tcPr>
          <w:p w14:paraId="4B05CADB" w14:textId="12771B51" w:rsidR="00CC5C11" w:rsidRPr="00E84D60" w:rsidRDefault="00CC5C11" w:rsidP="00C210B6">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 a.</w:t>
            </w:r>
          </w:p>
        </w:tc>
        <w:tc>
          <w:tcPr>
            <w:tcW w:w="0" w:type="auto"/>
            <w:vAlign w:val="center"/>
            <w:hideMark/>
          </w:tcPr>
          <w:p w14:paraId="3844029C" w14:textId="7E5FB34F" w:rsidR="00CC5C11" w:rsidRPr="00E84D60" w:rsidRDefault="00CC5C11" w:rsidP="00C210B6">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 a.</w:t>
            </w:r>
          </w:p>
        </w:tc>
      </w:tr>
      <w:tr w:rsidR="00E84D60" w:rsidRPr="00E84D60" w14:paraId="77AD20F6" w14:textId="77777777" w:rsidTr="00C210B6">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6A5CFB5" w14:textId="386EE971" w:rsidR="00CC5C11" w:rsidRPr="00E84D60" w:rsidRDefault="00CC5C11" w:rsidP="00C210B6">
            <w:pPr>
              <w:pStyle w:val="Table"/>
              <w:jc w:val="left"/>
              <w:rPr>
                <w:color w:val="auto"/>
                <w:lang w:val="en-GB" w:eastAsia="de-DE"/>
              </w:rPr>
            </w:pPr>
            <w:r w:rsidRPr="00E84D60">
              <w:rPr>
                <w:color w:val="auto"/>
                <w:lang w:val="en-GB" w:eastAsia="de-DE"/>
              </w:rPr>
              <w:t>1</w:t>
            </w:r>
          </w:p>
        </w:tc>
        <w:tc>
          <w:tcPr>
            <w:tcW w:w="0" w:type="auto"/>
            <w:vAlign w:val="center"/>
            <w:hideMark/>
          </w:tcPr>
          <w:p w14:paraId="121E1166" w14:textId="11FE64C0" w:rsidR="00CC5C11" w:rsidRPr="00E84D60" w:rsidRDefault="00CC5C11" w:rsidP="00C210B6">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28 (42%)</w:t>
            </w:r>
          </w:p>
        </w:tc>
        <w:tc>
          <w:tcPr>
            <w:tcW w:w="0" w:type="auto"/>
            <w:vAlign w:val="center"/>
            <w:hideMark/>
          </w:tcPr>
          <w:p w14:paraId="268E23D6" w14:textId="676BE547" w:rsidR="00CC5C11" w:rsidRPr="00E84D60" w:rsidRDefault="00CC5C11" w:rsidP="00C210B6">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24 (36%)</w:t>
            </w:r>
          </w:p>
        </w:tc>
        <w:tc>
          <w:tcPr>
            <w:tcW w:w="0" w:type="auto"/>
            <w:vAlign w:val="center"/>
            <w:hideMark/>
          </w:tcPr>
          <w:p w14:paraId="3601A1E8" w14:textId="3147B23B" w:rsidR="00CC5C11" w:rsidRPr="00E84D60" w:rsidRDefault="00CC5C11" w:rsidP="00C210B6">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15 (22%)</w:t>
            </w:r>
          </w:p>
        </w:tc>
      </w:tr>
      <w:tr w:rsidR="00E84D60" w:rsidRPr="00E84D60" w14:paraId="25C33768" w14:textId="77777777" w:rsidTr="00C210B6">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7D67BD9" w14:textId="268D4851" w:rsidR="00CC5C11" w:rsidRPr="00E84D60" w:rsidRDefault="00CC5C11" w:rsidP="00C210B6">
            <w:pPr>
              <w:pStyle w:val="Table"/>
              <w:jc w:val="left"/>
              <w:rPr>
                <w:color w:val="auto"/>
                <w:lang w:val="en-GB" w:eastAsia="de-DE"/>
              </w:rPr>
            </w:pPr>
            <w:r w:rsidRPr="00E84D60">
              <w:rPr>
                <w:color w:val="auto"/>
                <w:lang w:val="en-GB" w:eastAsia="de-DE"/>
              </w:rPr>
              <w:t>2</w:t>
            </w:r>
          </w:p>
        </w:tc>
        <w:tc>
          <w:tcPr>
            <w:tcW w:w="0" w:type="auto"/>
            <w:vAlign w:val="center"/>
            <w:hideMark/>
          </w:tcPr>
          <w:p w14:paraId="0A59FEB0" w14:textId="151C1ED3" w:rsidR="00CC5C11" w:rsidRPr="00E84D60" w:rsidRDefault="00CC5C11" w:rsidP="00C210B6">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21 (44%)</w:t>
            </w:r>
          </w:p>
        </w:tc>
        <w:tc>
          <w:tcPr>
            <w:tcW w:w="0" w:type="auto"/>
            <w:vAlign w:val="center"/>
            <w:hideMark/>
          </w:tcPr>
          <w:p w14:paraId="398C6B06" w14:textId="72D73E7F" w:rsidR="00CC5C11" w:rsidRPr="00E84D60" w:rsidRDefault="00CC5C11" w:rsidP="00C210B6">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10 (21%)</w:t>
            </w:r>
          </w:p>
        </w:tc>
        <w:tc>
          <w:tcPr>
            <w:tcW w:w="0" w:type="auto"/>
            <w:vAlign w:val="center"/>
            <w:hideMark/>
          </w:tcPr>
          <w:p w14:paraId="5AF28AC9" w14:textId="468570AB" w:rsidR="00CC5C11" w:rsidRPr="00E84D60" w:rsidRDefault="00CC5C11" w:rsidP="00C210B6">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17 (35%)</w:t>
            </w:r>
          </w:p>
        </w:tc>
      </w:tr>
      <w:tr w:rsidR="00E84D60" w:rsidRPr="00E84D60" w14:paraId="7871D5E6" w14:textId="77777777" w:rsidTr="00C210B6">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D316A52" w14:textId="08402492" w:rsidR="00CC5C11" w:rsidRPr="00E84D60" w:rsidRDefault="00CC5C11" w:rsidP="00C210B6">
            <w:pPr>
              <w:pStyle w:val="Table"/>
              <w:jc w:val="left"/>
              <w:rPr>
                <w:color w:val="auto"/>
                <w:lang w:val="en-GB" w:eastAsia="de-DE"/>
              </w:rPr>
            </w:pPr>
            <w:r w:rsidRPr="00E84D60">
              <w:rPr>
                <w:color w:val="auto"/>
                <w:lang w:val="en-GB" w:eastAsia="de-DE"/>
              </w:rPr>
              <w:t>3</w:t>
            </w:r>
          </w:p>
        </w:tc>
        <w:tc>
          <w:tcPr>
            <w:tcW w:w="0" w:type="auto"/>
            <w:vAlign w:val="center"/>
            <w:hideMark/>
          </w:tcPr>
          <w:p w14:paraId="7BC8A7F3" w14:textId="1FC79D5A" w:rsidR="00CC5C11" w:rsidRPr="00E84D60" w:rsidRDefault="00CC5C11" w:rsidP="00C210B6">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15 (30%)</w:t>
            </w:r>
          </w:p>
        </w:tc>
        <w:tc>
          <w:tcPr>
            <w:tcW w:w="0" w:type="auto"/>
            <w:vAlign w:val="center"/>
            <w:hideMark/>
          </w:tcPr>
          <w:p w14:paraId="5BDFFF26" w14:textId="47EC54E5" w:rsidR="00CC5C11" w:rsidRPr="00E84D60" w:rsidRDefault="00CC5C11" w:rsidP="00C210B6">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15 (30%)</w:t>
            </w:r>
          </w:p>
        </w:tc>
        <w:tc>
          <w:tcPr>
            <w:tcW w:w="0" w:type="auto"/>
            <w:vAlign w:val="center"/>
            <w:hideMark/>
          </w:tcPr>
          <w:p w14:paraId="3B4C47F8" w14:textId="5081AECE" w:rsidR="00CC5C11" w:rsidRPr="00E84D60" w:rsidRDefault="00CC5C11" w:rsidP="00C210B6">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20 (40%)</w:t>
            </w:r>
          </w:p>
        </w:tc>
      </w:tr>
      <w:tr w:rsidR="00E84D60" w:rsidRPr="00E84D60" w14:paraId="1894AAC5" w14:textId="77777777" w:rsidTr="00C210B6">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227CC78" w14:textId="1A1BF7F8" w:rsidR="00CC5C11" w:rsidRPr="00E84D60" w:rsidRDefault="00CC5C11" w:rsidP="00C210B6">
            <w:pPr>
              <w:pStyle w:val="Table"/>
              <w:jc w:val="left"/>
              <w:rPr>
                <w:color w:val="auto"/>
                <w:lang w:val="en-GB" w:eastAsia="de-DE"/>
              </w:rPr>
            </w:pPr>
            <w:r w:rsidRPr="00E84D60">
              <w:rPr>
                <w:color w:val="auto"/>
                <w:lang w:val="en-GB" w:eastAsia="de-DE"/>
              </w:rPr>
              <w:t>4</w:t>
            </w:r>
          </w:p>
        </w:tc>
        <w:tc>
          <w:tcPr>
            <w:tcW w:w="0" w:type="auto"/>
            <w:vAlign w:val="center"/>
            <w:hideMark/>
          </w:tcPr>
          <w:p w14:paraId="0BDBF170" w14:textId="3E04A47C" w:rsidR="00CC5C11" w:rsidRPr="00E84D60" w:rsidRDefault="00CC5C11" w:rsidP="00C210B6">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10 (25%)</w:t>
            </w:r>
          </w:p>
        </w:tc>
        <w:tc>
          <w:tcPr>
            <w:tcW w:w="0" w:type="auto"/>
            <w:vAlign w:val="center"/>
            <w:hideMark/>
          </w:tcPr>
          <w:p w14:paraId="0FCA0100" w14:textId="5326F626" w:rsidR="00CC5C11" w:rsidRPr="00E84D60" w:rsidRDefault="00CC5C11" w:rsidP="00C210B6">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7 (18%)</w:t>
            </w:r>
          </w:p>
        </w:tc>
        <w:tc>
          <w:tcPr>
            <w:tcW w:w="0" w:type="auto"/>
            <w:vAlign w:val="center"/>
            <w:hideMark/>
          </w:tcPr>
          <w:p w14:paraId="53951006" w14:textId="18BDE620" w:rsidR="00CC5C11" w:rsidRPr="00E84D60" w:rsidRDefault="00CC5C11" w:rsidP="00C210B6">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23 (58%)</w:t>
            </w:r>
          </w:p>
        </w:tc>
      </w:tr>
      <w:tr w:rsidR="00E84D60" w:rsidRPr="00E84D60" w14:paraId="57AA433B" w14:textId="77777777" w:rsidTr="00C210B6">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A681352" w14:textId="483216B1" w:rsidR="00CC5C11" w:rsidRPr="00E84D60" w:rsidRDefault="00CC5C11" w:rsidP="00C210B6">
            <w:pPr>
              <w:pStyle w:val="Table"/>
              <w:jc w:val="left"/>
              <w:rPr>
                <w:color w:val="auto"/>
                <w:lang w:val="en-GB" w:eastAsia="de-DE"/>
              </w:rPr>
            </w:pPr>
            <w:r w:rsidRPr="00E84D60">
              <w:rPr>
                <w:color w:val="auto"/>
                <w:lang w:val="en-GB" w:eastAsia="de-DE"/>
              </w:rPr>
              <w:t>5</w:t>
            </w:r>
          </w:p>
        </w:tc>
        <w:tc>
          <w:tcPr>
            <w:tcW w:w="0" w:type="auto"/>
            <w:vAlign w:val="center"/>
            <w:hideMark/>
          </w:tcPr>
          <w:p w14:paraId="25B9FCC5" w14:textId="449D5F90" w:rsidR="00CC5C11" w:rsidRPr="00E84D60" w:rsidRDefault="00CC5C11" w:rsidP="00C210B6">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8 (25%)</w:t>
            </w:r>
          </w:p>
        </w:tc>
        <w:tc>
          <w:tcPr>
            <w:tcW w:w="0" w:type="auto"/>
            <w:vAlign w:val="center"/>
            <w:hideMark/>
          </w:tcPr>
          <w:p w14:paraId="6B22CC15" w14:textId="6467FA4A" w:rsidR="00CC5C11" w:rsidRPr="00E84D60" w:rsidRDefault="00CC5C11" w:rsidP="00C210B6">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8 (25%)</w:t>
            </w:r>
          </w:p>
        </w:tc>
        <w:tc>
          <w:tcPr>
            <w:tcW w:w="0" w:type="auto"/>
            <w:vAlign w:val="center"/>
            <w:hideMark/>
          </w:tcPr>
          <w:p w14:paraId="30FC3C83" w14:textId="03F9E711" w:rsidR="00CC5C11" w:rsidRPr="00E84D60" w:rsidRDefault="00CC5C11" w:rsidP="00C210B6">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16 (50%)</w:t>
            </w:r>
          </w:p>
        </w:tc>
      </w:tr>
      <w:tr w:rsidR="00E84D60" w:rsidRPr="00E84D60" w14:paraId="36DA3B15" w14:textId="77777777" w:rsidTr="00C210B6">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9E21FE0" w14:textId="25222628" w:rsidR="00CC5C11" w:rsidRPr="00E84D60" w:rsidRDefault="00CC5C11" w:rsidP="00C210B6">
            <w:pPr>
              <w:pStyle w:val="Table"/>
              <w:jc w:val="left"/>
              <w:rPr>
                <w:color w:val="auto"/>
                <w:lang w:val="en-GB" w:eastAsia="de-DE"/>
              </w:rPr>
            </w:pPr>
            <w:r w:rsidRPr="00E84D60">
              <w:rPr>
                <w:color w:val="auto"/>
                <w:lang w:val="en-GB" w:eastAsia="de-DE"/>
              </w:rPr>
              <w:t>6</w:t>
            </w:r>
          </w:p>
        </w:tc>
        <w:tc>
          <w:tcPr>
            <w:tcW w:w="0" w:type="auto"/>
            <w:vAlign w:val="center"/>
            <w:hideMark/>
          </w:tcPr>
          <w:p w14:paraId="32EDAE5D" w14:textId="2A1EA21A" w:rsidR="00CC5C11" w:rsidRPr="00E84D60" w:rsidRDefault="00CC5C11" w:rsidP="00C210B6">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9 (30%)</w:t>
            </w:r>
          </w:p>
        </w:tc>
        <w:tc>
          <w:tcPr>
            <w:tcW w:w="0" w:type="auto"/>
            <w:vAlign w:val="center"/>
            <w:hideMark/>
          </w:tcPr>
          <w:p w14:paraId="63470564" w14:textId="743D838D" w:rsidR="00CC5C11" w:rsidRPr="00E84D60" w:rsidRDefault="00CC5C11" w:rsidP="00C210B6">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10 (33%)</w:t>
            </w:r>
          </w:p>
        </w:tc>
        <w:tc>
          <w:tcPr>
            <w:tcW w:w="0" w:type="auto"/>
            <w:vAlign w:val="center"/>
            <w:hideMark/>
          </w:tcPr>
          <w:p w14:paraId="36A6C4D7" w14:textId="76ECBCB1" w:rsidR="00CC5C11" w:rsidRPr="00E84D60" w:rsidRDefault="00CC5C11" w:rsidP="00C210B6">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11 (37%)</w:t>
            </w:r>
          </w:p>
        </w:tc>
      </w:tr>
      <w:tr w:rsidR="00E84D60" w:rsidRPr="00E84D60" w14:paraId="6B5C941C" w14:textId="77777777" w:rsidTr="00C210B6">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D195956" w14:textId="730FD7E5" w:rsidR="00CC5C11" w:rsidRPr="00E84D60" w:rsidRDefault="00CC5C11" w:rsidP="00C210B6">
            <w:pPr>
              <w:pStyle w:val="Table"/>
              <w:jc w:val="left"/>
              <w:rPr>
                <w:color w:val="auto"/>
                <w:lang w:val="en-GB" w:eastAsia="de-DE"/>
              </w:rPr>
            </w:pPr>
            <w:r w:rsidRPr="00E84D60">
              <w:rPr>
                <w:color w:val="auto"/>
                <w:lang w:val="en-GB" w:eastAsia="de-DE"/>
              </w:rPr>
              <w:t>7</w:t>
            </w:r>
          </w:p>
        </w:tc>
        <w:tc>
          <w:tcPr>
            <w:tcW w:w="0" w:type="auto"/>
            <w:vAlign w:val="center"/>
            <w:hideMark/>
          </w:tcPr>
          <w:p w14:paraId="008527BD" w14:textId="41DA674C" w:rsidR="00CC5C11" w:rsidRPr="00E84D60" w:rsidRDefault="00CC5C11" w:rsidP="00C210B6">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8 (14%)</w:t>
            </w:r>
          </w:p>
        </w:tc>
        <w:tc>
          <w:tcPr>
            <w:tcW w:w="0" w:type="auto"/>
            <w:vAlign w:val="center"/>
            <w:hideMark/>
          </w:tcPr>
          <w:p w14:paraId="0F523BEE" w14:textId="72B9B93B" w:rsidR="00CC5C11" w:rsidRPr="00E84D60" w:rsidRDefault="00CC5C11" w:rsidP="00C210B6">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35 (63%)</w:t>
            </w:r>
          </w:p>
        </w:tc>
        <w:tc>
          <w:tcPr>
            <w:tcW w:w="0" w:type="auto"/>
            <w:vAlign w:val="center"/>
            <w:hideMark/>
          </w:tcPr>
          <w:p w14:paraId="60D1CAC3" w14:textId="5A03F87B" w:rsidR="00CC5C11" w:rsidRPr="00E84D60" w:rsidRDefault="00CC5C11" w:rsidP="00C210B6">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13 (23%)</w:t>
            </w:r>
          </w:p>
        </w:tc>
      </w:tr>
    </w:tbl>
    <w:p w14:paraId="1ACB4808" w14:textId="77777777" w:rsidR="005D3351" w:rsidRPr="00E84D60" w:rsidRDefault="005D3351">
      <w:pPr>
        <w:rPr>
          <w:rStyle w:val="eop"/>
          <w:rFonts w:cs="Arial"/>
          <w:lang w:val="en-GB"/>
        </w:rPr>
      </w:pPr>
    </w:p>
    <w:p w14:paraId="564EA8EB" w14:textId="75BBE026" w:rsidR="005D3351" w:rsidRPr="00E84D60" w:rsidRDefault="005D3351">
      <w:pPr>
        <w:jc w:val="left"/>
        <w:rPr>
          <w:rStyle w:val="eop"/>
          <w:rFonts w:cs="Arial"/>
          <w:lang w:val="en-GB"/>
        </w:rPr>
      </w:pPr>
    </w:p>
    <w:p w14:paraId="25EA6832" w14:textId="7AF2867A" w:rsidR="006061AC" w:rsidRPr="00E84D60" w:rsidRDefault="0004657F" w:rsidP="0004657F">
      <w:pPr>
        <w:pStyle w:val="berschrift2"/>
        <w:numPr>
          <w:ilvl w:val="1"/>
          <w:numId w:val="12"/>
        </w:numPr>
        <w:rPr>
          <w:rStyle w:val="eop"/>
          <w:rFonts w:cs="Arial"/>
          <w:lang w:val="en-GB"/>
        </w:rPr>
      </w:pPr>
      <w:bookmarkStart w:id="34" w:name="_Toc212407970"/>
      <w:r w:rsidRPr="00E84D60">
        <w:rPr>
          <w:rStyle w:val="eop"/>
          <w:rFonts w:cs="Arial"/>
          <w:lang w:val="en-GB"/>
        </w:rPr>
        <w:t>Daily delirium rates</w:t>
      </w:r>
      <w:bookmarkEnd w:id="34"/>
    </w:p>
    <w:p w14:paraId="33114975" w14:textId="451DF925" w:rsidR="006061AC" w:rsidRPr="00E84D60" w:rsidRDefault="00A80C91">
      <w:pPr>
        <w:jc w:val="left"/>
        <w:rPr>
          <w:rFonts w:cs="Arial"/>
          <w:iCs/>
          <w:smallCaps/>
          <w:sz w:val="18"/>
          <w:szCs w:val="18"/>
          <w:lang w:val="en-GB"/>
        </w:rPr>
      </w:pPr>
      <w:r w:rsidRPr="00E84D60">
        <w:rPr>
          <w:noProof/>
          <w:lang w:val="en-GB"/>
        </w:rPr>
        <mc:AlternateContent>
          <mc:Choice Requires="wpg">
            <w:drawing>
              <wp:anchor distT="0" distB="0" distL="114300" distR="114300" simplePos="0" relativeHeight="251657219" behindDoc="0" locked="0" layoutInCell="1" allowOverlap="1" wp14:anchorId="18C754A6" wp14:editId="07D791E0">
                <wp:simplePos x="0" y="0"/>
                <wp:positionH relativeFrom="column">
                  <wp:posOffset>0</wp:posOffset>
                </wp:positionH>
                <wp:positionV relativeFrom="paragraph">
                  <wp:posOffset>397126</wp:posOffset>
                </wp:positionV>
                <wp:extent cx="5731510" cy="3931920"/>
                <wp:effectExtent l="0" t="0" r="2540" b="0"/>
                <wp:wrapTopAndBottom/>
                <wp:docPr id="25" name="Gruppieren 25"/>
                <wp:cNvGraphicFramePr/>
                <a:graphic xmlns:a="http://schemas.openxmlformats.org/drawingml/2006/main">
                  <a:graphicData uri="http://schemas.microsoft.com/office/word/2010/wordprocessingGroup">
                    <wpg:wgp>
                      <wpg:cNvGrpSpPr/>
                      <wpg:grpSpPr>
                        <a:xfrm>
                          <a:off x="0" y="0"/>
                          <a:ext cx="5731510" cy="3931920"/>
                          <a:chOff x="0" y="0"/>
                          <a:chExt cx="5731510" cy="3931920"/>
                        </a:xfrm>
                      </wpg:grpSpPr>
                      <pic:pic xmlns:pic="http://schemas.openxmlformats.org/drawingml/2006/picture">
                        <pic:nvPicPr>
                          <pic:cNvPr id="141305909" name="Picture 141305909" descr="A picture containing text, screenshot, diagram, font&#10;&#10;Description automatically generated"/>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wps:wsp>
                        <wps:cNvPr id="7" name="Textfeld 7"/>
                        <wps:cNvSpPr txBox="1"/>
                        <wps:spPr>
                          <a:xfrm>
                            <a:off x="0" y="3283585"/>
                            <a:ext cx="5731510" cy="648335"/>
                          </a:xfrm>
                          <a:prstGeom prst="rect">
                            <a:avLst/>
                          </a:prstGeom>
                          <a:solidFill>
                            <a:prstClr val="white"/>
                          </a:solidFill>
                          <a:ln>
                            <a:noFill/>
                          </a:ln>
                        </wps:spPr>
                        <wps:txbx>
                          <w:txbxContent>
                            <w:p w14:paraId="6976BABA" w14:textId="491391C7" w:rsidR="00B13484" w:rsidRPr="000A37FB" w:rsidRDefault="00B94141" w:rsidP="005D3351">
                              <w:pPr>
                                <w:pStyle w:val="Beschriftung"/>
                                <w:rPr>
                                  <w:b/>
                                  <w:bCs/>
                                  <w:lang w:val="en-US"/>
                                </w:rPr>
                              </w:pPr>
                              <w:r>
                                <w:rPr>
                                  <w:b/>
                                  <w:bCs/>
                                  <w:lang w:val="en-GB"/>
                                </w:rPr>
                                <w:t>Supplementary Figure</w:t>
                              </w:r>
                              <w:r w:rsidR="00B13484" w:rsidRPr="000A37FB">
                                <w:rPr>
                                  <w:b/>
                                  <w:bCs/>
                                  <w:lang w:val="en-GB"/>
                                </w:rPr>
                                <w:t xml:space="preserve"> </w:t>
                              </w:r>
                              <w:r w:rsidR="00B13484" w:rsidRPr="000A37FB">
                                <w:rPr>
                                  <w:b/>
                                  <w:bCs/>
                                </w:rPr>
                                <w:fldChar w:fldCharType="begin"/>
                              </w:r>
                              <w:r w:rsidR="00B13484" w:rsidRPr="000A37FB">
                                <w:rPr>
                                  <w:b/>
                                  <w:bCs/>
                                  <w:lang w:val="en-GB"/>
                                </w:rPr>
                                <w:instrText xml:space="preserve"> SEQ eFigure \* ARABIC </w:instrText>
                              </w:r>
                              <w:r w:rsidR="00B13484" w:rsidRPr="000A37FB">
                                <w:rPr>
                                  <w:b/>
                                  <w:bCs/>
                                </w:rPr>
                                <w:fldChar w:fldCharType="separate"/>
                              </w:r>
                              <w:r w:rsidR="00E32401">
                                <w:rPr>
                                  <w:b/>
                                  <w:bCs/>
                                  <w:noProof/>
                                  <w:lang w:val="en-GB"/>
                                </w:rPr>
                                <w:t>4</w:t>
                              </w:r>
                              <w:r w:rsidR="00B13484" w:rsidRPr="000A37FB">
                                <w:rPr>
                                  <w:b/>
                                  <w:bCs/>
                                </w:rPr>
                                <w:fldChar w:fldCharType="end"/>
                              </w:r>
                              <w:r w:rsidR="00B13484" w:rsidRPr="000A37FB">
                                <w:rPr>
                                  <w:b/>
                                  <w:bCs/>
                                  <w:lang w:val="en-GB"/>
                                </w:rPr>
                                <w:t xml:space="preserve">: </w:t>
                              </w:r>
                              <w:r w:rsidR="00B13484" w:rsidRPr="000A37FB">
                                <w:rPr>
                                  <w:b/>
                                  <w:bCs/>
                                  <w:lang w:val="en-US"/>
                                </w:rPr>
                                <w:t xml:space="preserve">Frequency of POD according to </w:t>
                              </w:r>
                              <w:proofErr w:type="spellStart"/>
                              <w:r w:rsidR="00B13484" w:rsidRPr="000A37FB">
                                <w:rPr>
                                  <w:b/>
                                  <w:bCs/>
                                  <w:lang w:val="en-US"/>
                                </w:rPr>
                                <w:t>NuDesc</w:t>
                              </w:r>
                              <w:proofErr w:type="spellEnd"/>
                              <w:r w:rsidR="00B13484" w:rsidRPr="000A37FB">
                                <w:rPr>
                                  <w:b/>
                                  <w:bCs/>
                                  <w:lang w:val="en-US"/>
                                </w:rPr>
                                <w:t>, CAM, DSM and chart review.</w:t>
                              </w:r>
                            </w:p>
                            <w:p w14:paraId="33C58595" w14:textId="41ADF862" w:rsidR="00B13484" w:rsidRPr="005E33D3" w:rsidRDefault="00B13484" w:rsidP="005E33D3">
                              <w:pPr>
                                <w:pStyle w:val="Beschriftung"/>
                                <w:rPr>
                                  <w:smallCaps/>
                                  <w:lang w:val="en-US"/>
                                </w:rPr>
                              </w:pPr>
                              <w:r w:rsidRPr="006061AC">
                                <w:rPr>
                                  <w:rStyle w:val="normaltextrun"/>
                                  <w:lang w:val="en-US"/>
                                </w:rPr>
                                <w:t>The missing values for the day of surgery (d0) each postoperative day (d1-d7) are indicated for the complete screening period.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8C754A6" id="Gruppieren 25" o:spid="_x0000_s1035" style="position:absolute;margin-left:0;margin-top:31.25pt;width:451.3pt;height:309.6pt;z-index:251657219" coordsize="57315,393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&#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8q/aV/5J3pH/AGOf&#10;hP8A9SHTq9Vryr9pX/knekf9jn4T/wDUh06vVaACiiigAooooAKKKKACiiigAooooAKKKKACiiig&#10;AooooAKKKKACiiigAooooAKKKKACiiigAooooAKKKKACiiigAooooAKKKKAPKvjH/wAlE+BX/Y53&#10;P/qPazXqteVfGP8A5KJ8Cv8Asc7n/wBR7Wa9V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">
                <v:shape id="Picture 141305909" o:spid="_x0000_s1036" type="#_x0000_t75" alt="A picture containing text, screenshot, diagram, font&#10;&#10;Description automatically generated" style="position:absolute;width:57315;height:32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">
                  <v:imagedata r:id="rId19" o:title="A picture containing text, screenshot, diagram, font&#10;&#10;Description automatically generated"/>
                </v:shape>
                <v:shape id="Textfeld 7" o:spid="_x0000_s1037" type="#_x0000_t202" style="position:absolute;top:32835;width:57315;height:6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" stroked="f">
                  <v:textbox style="mso-fit-shape-to-text:t" inset="0,0,0,0">
                    <w:txbxContent>
                      <w:p w14:paraId="6976BABA" w14:textId="491391C7" w:rsidR="00B13484" w:rsidRPr="000A37FB" w:rsidRDefault="00B94141" w:rsidP="005D3351">
                        <w:pPr>
                          <w:pStyle w:val="Beschriftung"/>
                          <w:rPr>
                            <w:b/>
                            <w:bCs/>
                            <w:lang w:val="en-US"/>
                          </w:rPr>
                        </w:pPr>
                        <w:r>
                          <w:rPr>
                            <w:b/>
                            <w:bCs/>
                            <w:lang w:val="en-GB"/>
                          </w:rPr>
                          <w:t>Supplementary Figure</w:t>
                        </w:r>
                        <w:r w:rsidR="00B13484" w:rsidRPr="000A37FB">
                          <w:rPr>
                            <w:b/>
                            <w:bCs/>
                            <w:lang w:val="en-GB"/>
                          </w:rPr>
                          <w:t xml:space="preserve"> </w:t>
                        </w:r>
                        <w:r w:rsidR="00B13484" w:rsidRPr="000A37FB">
                          <w:rPr>
                            <w:b/>
                            <w:bCs/>
                          </w:rPr>
                          <w:fldChar w:fldCharType="begin"/>
                        </w:r>
                        <w:r w:rsidR="00B13484" w:rsidRPr="000A37FB">
                          <w:rPr>
                            <w:b/>
                            <w:bCs/>
                            <w:lang w:val="en-GB"/>
                          </w:rPr>
                          <w:instrText xml:space="preserve"> SEQ eFigure \* ARABIC </w:instrText>
                        </w:r>
                        <w:r w:rsidR="00B13484" w:rsidRPr="000A37FB">
                          <w:rPr>
                            <w:b/>
                            <w:bCs/>
                          </w:rPr>
                          <w:fldChar w:fldCharType="separate"/>
                        </w:r>
                        <w:r w:rsidR="00E32401">
                          <w:rPr>
                            <w:b/>
                            <w:bCs/>
                            <w:noProof/>
                            <w:lang w:val="en-GB"/>
                          </w:rPr>
                          <w:t>4</w:t>
                        </w:r>
                        <w:r w:rsidR="00B13484" w:rsidRPr="000A37FB">
                          <w:rPr>
                            <w:b/>
                            <w:bCs/>
                          </w:rPr>
                          <w:fldChar w:fldCharType="end"/>
                        </w:r>
                        <w:r w:rsidR="00B13484" w:rsidRPr="000A37FB">
                          <w:rPr>
                            <w:b/>
                            <w:bCs/>
                            <w:lang w:val="en-GB"/>
                          </w:rPr>
                          <w:t xml:space="preserve">: </w:t>
                        </w:r>
                        <w:r w:rsidR="00B13484" w:rsidRPr="000A37FB">
                          <w:rPr>
                            <w:b/>
                            <w:bCs/>
                            <w:lang w:val="en-US"/>
                          </w:rPr>
                          <w:t xml:space="preserve">Frequency of POD according to </w:t>
                        </w:r>
                        <w:proofErr w:type="spellStart"/>
                        <w:r w:rsidR="00B13484" w:rsidRPr="000A37FB">
                          <w:rPr>
                            <w:b/>
                            <w:bCs/>
                            <w:lang w:val="en-US"/>
                          </w:rPr>
                          <w:t>NuDesc</w:t>
                        </w:r>
                        <w:proofErr w:type="spellEnd"/>
                        <w:r w:rsidR="00B13484" w:rsidRPr="000A37FB">
                          <w:rPr>
                            <w:b/>
                            <w:bCs/>
                            <w:lang w:val="en-US"/>
                          </w:rPr>
                          <w:t>, CAM, DSM and chart review.</w:t>
                        </w:r>
                      </w:p>
                      <w:p w14:paraId="33C58595" w14:textId="41ADF862" w:rsidR="00B13484" w:rsidRPr="005E33D3" w:rsidRDefault="00B13484" w:rsidP="005E33D3">
                        <w:pPr>
                          <w:pStyle w:val="Beschriftung"/>
                          <w:rPr>
                            <w:smallCaps/>
                            <w:lang w:val="en-US"/>
                          </w:rPr>
                        </w:pPr>
                        <w:r w:rsidRPr="006061AC">
                          <w:rPr>
                            <w:rStyle w:val="normaltextrun"/>
                            <w:lang w:val="en-US"/>
                          </w:rPr>
                          <w:t>The missing values for the day of surgery (d0) each postoperative day (d1-d7) are indicated for the complete screening period.</w:t>
                        </w:r>
                      </w:p>
                    </w:txbxContent>
                  </v:textbox>
                </v:shape>
                <w10:wrap type="topAndBottom"/>
              </v:group>
            </w:pict>
          </mc:Fallback>
        </mc:AlternateContent>
      </w:r>
      <w:r w:rsidR="006061AC" w:rsidRPr="00E84D60">
        <w:rPr>
          <w:rFonts w:cs="Arial"/>
          <w:lang w:val="en-GB"/>
        </w:rPr>
        <w:br w:type="page"/>
      </w:r>
    </w:p>
    <w:p w14:paraId="742795CD" w14:textId="67A8DA8B" w:rsidR="008818BA" w:rsidRPr="00E84D60" w:rsidRDefault="008818BA" w:rsidP="008818BA">
      <w:pPr>
        <w:pStyle w:val="berschrift2"/>
        <w:numPr>
          <w:ilvl w:val="1"/>
          <w:numId w:val="12"/>
        </w:numPr>
        <w:rPr>
          <w:rStyle w:val="eop"/>
          <w:rFonts w:cs="Arial"/>
          <w:lang w:val="en-GB"/>
        </w:rPr>
      </w:pPr>
      <w:bookmarkStart w:id="35" w:name="_Toc212407971"/>
      <w:bookmarkStart w:id="36" w:name="_Toc185243558"/>
      <w:r w:rsidRPr="00E84D60">
        <w:rPr>
          <w:rStyle w:val="eop"/>
          <w:rFonts w:cs="Arial"/>
          <w:lang w:val="en-GB"/>
        </w:rPr>
        <w:lastRenderedPageBreak/>
        <w:t>Results from single-variable analyses</w:t>
      </w:r>
      <w:bookmarkEnd w:id="35"/>
    </w:p>
    <w:p w14:paraId="12C2990B" w14:textId="67D0CD6C" w:rsidR="00EB55F1" w:rsidRPr="00E84D60" w:rsidRDefault="00671AD8" w:rsidP="00671AD8">
      <w:pPr>
        <w:pStyle w:val="berschrift3"/>
        <w:numPr>
          <w:ilvl w:val="2"/>
          <w:numId w:val="12"/>
        </w:numPr>
        <w:rPr>
          <w:lang w:val="en-GB"/>
        </w:rPr>
      </w:pPr>
      <w:bookmarkStart w:id="37" w:name="_Toc212407972"/>
      <w:r w:rsidRPr="00E84D60">
        <w:rPr>
          <w:lang w:val="en-GB"/>
        </w:rPr>
        <w:t>Summary for demographic variables</w:t>
      </w:r>
      <w:bookmarkEnd w:id="37"/>
    </w:p>
    <w:p w14:paraId="22DF778F" w14:textId="5B38E818" w:rsidR="00671AD8" w:rsidRPr="00E84D60" w:rsidRDefault="00671AD8" w:rsidP="00671AD8">
      <w:pPr>
        <w:rPr>
          <w:lang w:val="en-GB"/>
        </w:rPr>
      </w:pPr>
      <w:r w:rsidRPr="00E84D60">
        <w:rPr>
          <w:lang w:val="en-GB"/>
        </w:rPr>
        <w:t>Increasing age was associated with an increasing risk for POD, but neither age nor sex was related to POD.</w:t>
      </w:r>
    </w:p>
    <w:p w14:paraId="63D75E2A" w14:textId="77777777" w:rsidR="0016198E" w:rsidRPr="00E84D60" w:rsidRDefault="0016198E" w:rsidP="0016198E">
      <w:pPr>
        <w:rPr>
          <w:lang w:val="en-GB"/>
        </w:rPr>
      </w:pPr>
    </w:p>
    <w:p w14:paraId="3F540427" w14:textId="48BE08A2" w:rsidR="00662B0A" w:rsidRPr="00E84D60" w:rsidRDefault="005B0B14" w:rsidP="006061AC">
      <w:pPr>
        <w:pStyle w:val="Beschriftung"/>
        <w:rPr>
          <w:rFonts w:cs="Arial"/>
          <w:b/>
          <w:bCs/>
          <w:lang w:val="en-GB"/>
        </w:rPr>
      </w:pPr>
      <w:r>
        <w:rPr>
          <w:rFonts w:cs="Arial"/>
          <w:b/>
          <w:bCs/>
          <w:lang w:val="en-GB"/>
        </w:rPr>
        <w:t>Supplementary Table</w:t>
      </w:r>
      <w:r w:rsidR="005E0D65" w:rsidRPr="00E84D60">
        <w:rPr>
          <w:rFonts w:cs="Arial"/>
          <w:b/>
          <w:bCs/>
          <w:lang w:val="en-GB"/>
        </w:rPr>
        <w:t xml:space="preserve"> </w:t>
      </w:r>
      <w:r w:rsidR="005E0D65" w:rsidRPr="00E84D60">
        <w:rPr>
          <w:rFonts w:cs="Arial"/>
          <w:b/>
          <w:bCs/>
          <w:lang w:val="en-GB"/>
        </w:rPr>
        <w:fldChar w:fldCharType="begin"/>
      </w:r>
      <w:r w:rsidR="005E0D65" w:rsidRPr="00E84D60">
        <w:rPr>
          <w:rFonts w:cs="Arial"/>
          <w:b/>
          <w:bCs/>
          <w:lang w:val="en-GB"/>
        </w:rPr>
        <w:instrText xml:space="preserve"> SEQ eTable \* ARABIC </w:instrText>
      </w:r>
      <w:r w:rsidR="005E0D65" w:rsidRPr="00E84D60">
        <w:rPr>
          <w:rFonts w:cs="Arial"/>
          <w:b/>
          <w:bCs/>
          <w:lang w:val="en-GB"/>
        </w:rPr>
        <w:fldChar w:fldCharType="separate"/>
      </w:r>
      <w:r w:rsidR="00C46592" w:rsidRPr="00E84D60">
        <w:rPr>
          <w:rFonts w:cs="Arial"/>
          <w:b/>
          <w:bCs/>
          <w:noProof/>
          <w:lang w:val="en-GB"/>
        </w:rPr>
        <w:t>4</w:t>
      </w:r>
      <w:r w:rsidR="005E0D65" w:rsidRPr="00E84D60">
        <w:rPr>
          <w:rFonts w:cs="Arial"/>
          <w:b/>
          <w:bCs/>
          <w:lang w:val="en-GB"/>
        </w:rPr>
        <w:fldChar w:fldCharType="end"/>
      </w:r>
      <w:r w:rsidR="005E0D65" w:rsidRPr="00E84D60">
        <w:rPr>
          <w:rFonts w:cs="Arial"/>
          <w:b/>
          <w:bCs/>
          <w:lang w:val="en-GB"/>
        </w:rPr>
        <w:t>: Sociodemographic parameters in 745 patients without and 184 patients with POD.</w:t>
      </w:r>
      <w:bookmarkEnd w:id="36"/>
    </w:p>
    <w:p w14:paraId="04BE02A3" w14:textId="5E2EAA9C" w:rsidR="005E0D65" w:rsidRPr="00E84D60" w:rsidRDefault="005E0D65" w:rsidP="005E0D65">
      <w:pPr>
        <w:pStyle w:val="Beschriftung"/>
        <w:keepNext/>
        <w:rPr>
          <w:rFonts w:cs="Arial"/>
          <w:smallCaps/>
          <w:lang w:val="en-GB"/>
        </w:rPr>
      </w:pPr>
      <w:r w:rsidRPr="00E84D60">
        <w:rPr>
          <w:rFonts w:cs="Arial"/>
          <w:lang w:val="en-GB"/>
        </w:rPr>
        <w:t>Abbreviations: ISCED: International Standard Classification of Education. Data are given number of included patients (N), missing data for patients without/with POD (</w:t>
      </w:r>
      <w:proofErr w:type="spellStart"/>
      <w:r w:rsidRPr="00E84D60">
        <w:rPr>
          <w:rFonts w:cs="Arial"/>
          <w:lang w:val="en-GB"/>
        </w:rPr>
        <w:t>nNPOD</w:t>
      </w:r>
      <w:proofErr w:type="spellEnd"/>
      <w:r w:rsidRPr="00E84D60">
        <w:rPr>
          <w:rFonts w:cs="Arial"/>
          <w:lang w:val="en-GB"/>
        </w:rPr>
        <w:t>/</w:t>
      </w:r>
      <w:proofErr w:type="spellStart"/>
      <w:r w:rsidRPr="00E84D60">
        <w:rPr>
          <w:rFonts w:cs="Arial"/>
          <w:lang w:val="en-GB"/>
        </w:rPr>
        <w:t>nPOD</w:t>
      </w:r>
      <w:proofErr w:type="spellEnd"/>
      <w:r w:rsidRPr="00E84D60">
        <w:rPr>
          <w:rFonts w:cs="Arial"/>
          <w:lang w:val="en-GB"/>
        </w:rPr>
        <w:t>), mean ± standard deviation or the absolute (relative) number of patients with a predictive characteristic among patients without/with POD. Odds ratios (OR) with 95% confidence intervals (CI). </w:t>
      </w:r>
    </w:p>
    <w:tbl>
      <w:tblPr>
        <w:tblStyle w:val="Gitternetztabelle1hell"/>
        <w:tblW w:w="9016" w:type="dxa"/>
        <w:tblLook w:val="04A0" w:firstRow="1" w:lastRow="0" w:firstColumn="1" w:lastColumn="0" w:noHBand="0" w:noVBand="1"/>
      </w:tblPr>
      <w:tblGrid>
        <w:gridCol w:w="1806"/>
        <w:gridCol w:w="807"/>
        <w:gridCol w:w="650"/>
        <w:gridCol w:w="1182"/>
        <w:gridCol w:w="1135"/>
        <w:gridCol w:w="1152"/>
        <w:gridCol w:w="2284"/>
      </w:tblGrid>
      <w:tr w:rsidR="00E84D60" w:rsidRPr="00E84D60" w14:paraId="4C22698B" w14:textId="77777777" w:rsidTr="000C242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13" w:type="dxa"/>
            <w:gridSpan w:val="2"/>
            <w:tcBorders>
              <w:top w:val="single" w:sz="4" w:space="0" w:color="auto"/>
              <w:left w:val="nil"/>
              <w:bottom w:val="single" w:sz="4" w:space="0" w:color="auto"/>
              <w:right w:val="nil"/>
            </w:tcBorders>
            <w:vAlign w:val="center"/>
            <w:hideMark/>
          </w:tcPr>
          <w:p w14:paraId="7FAE8F85" w14:textId="77777777" w:rsidR="00BB17F0" w:rsidRPr="00E84D60" w:rsidRDefault="00BB17F0" w:rsidP="000C242F">
            <w:pPr>
              <w:pStyle w:val="Table"/>
              <w:jc w:val="left"/>
              <w:rPr>
                <w:color w:val="auto"/>
                <w:lang w:val="en-GB" w:eastAsia="de-DE"/>
              </w:rPr>
            </w:pPr>
            <w:r w:rsidRPr="00E84D60">
              <w:rPr>
                <w:color w:val="auto"/>
                <w:lang w:val="en-GB" w:eastAsia="de-DE"/>
              </w:rPr>
              <w:t> </w:t>
            </w:r>
          </w:p>
        </w:tc>
        <w:tc>
          <w:tcPr>
            <w:tcW w:w="650" w:type="dxa"/>
            <w:tcBorders>
              <w:top w:val="single" w:sz="4" w:space="0" w:color="auto"/>
              <w:left w:val="nil"/>
              <w:bottom w:val="single" w:sz="4" w:space="0" w:color="auto"/>
              <w:right w:val="nil"/>
            </w:tcBorders>
            <w:vAlign w:val="center"/>
            <w:hideMark/>
          </w:tcPr>
          <w:p w14:paraId="66C4D8AD" w14:textId="1A45A25B" w:rsidR="00BB17F0" w:rsidRPr="00E84D60" w:rsidRDefault="00BB17F0"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w:t>
            </w:r>
          </w:p>
        </w:tc>
        <w:tc>
          <w:tcPr>
            <w:tcW w:w="1182" w:type="dxa"/>
            <w:tcBorders>
              <w:top w:val="single" w:sz="4" w:space="0" w:color="auto"/>
              <w:left w:val="nil"/>
              <w:bottom w:val="single" w:sz="4" w:space="0" w:color="auto"/>
              <w:right w:val="nil"/>
            </w:tcBorders>
            <w:vAlign w:val="center"/>
            <w:hideMark/>
          </w:tcPr>
          <w:p w14:paraId="28B94C53" w14:textId="7C723374" w:rsidR="00BB17F0" w:rsidRPr="00E84D60" w:rsidRDefault="00BB17F0"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 xml:space="preserve">Missing </w:t>
            </w:r>
            <w:proofErr w:type="spellStart"/>
            <w:r w:rsidRPr="00E84D60">
              <w:rPr>
                <w:color w:val="auto"/>
                <w:lang w:val="en-GB" w:eastAsia="de-DE"/>
              </w:rPr>
              <w:t>n</w:t>
            </w:r>
            <w:r w:rsidRPr="00E84D60">
              <w:rPr>
                <w:color w:val="auto"/>
                <w:sz w:val="14"/>
                <w:szCs w:val="14"/>
                <w:vertAlign w:val="subscript"/>
                <w:lang w:val="en-GB" w:eastAsia="de-DE"/>
              </w:rPr>
              <w:t>NPOD</w:t>
            </w:r>
            <w:proofErr w:type="spellEnd"/>
            <w:r w:rsidRPr="00E84D60">
              <w:rPr>
                <w:color w:val="auto"/>
                <w:lang w:val="en-GB" w:eastAsia="de-DE"/>
              </w:rPr>
              <w:t>/</w:t>
            </w:r>
            <w:proofErr w:type="spellStart"/>
            <w:r w:rsidRPr="00E84D60">
              <w:rPr>
                <w:color w:val="auto"/>
                <w:lang w:val="en-GB" w:eastAsia="de-DE"/>
              </w:rPr>
              <w:t>n</w:t>
            </w:r>
            <w:r w:rsidRPr="00E84D60">
              <w:rPr>
                <w:color w:val="auto"/>
                <w:sz w:val="14"/>
                <w:szCs w:val="14"/>
                <w:vertAlign w:val="subscript"/>
                <w:lang w:val="en-GB" w:eastAsia="de-DE"/>
              </w:rPr>
              <w:t>POD</w:t>
            </w:r>
            <w:proofErr w:type="spellEnd"/>
          </w:p>
        </w:tc>
        <w:tc>
          <w:tcPr>
            <w:tcW w:w="1135" w:type="dxa"/>
            <w:tcBorders>
              <w:top w:val="single" w:sz="4" w:space="0" w:color="auto"/>
              <w:left w:val="nil"/>
              <w:bottom w:val="single" w:sz="4" w:space="0" w:color="auto"/>
              <w:right w:val="nil"/>
            </w:tcBorders>
            <w:vAlign w:val="center"/>
            <w:hideMark/>
          </w:tcPr>
          <w:p w14:paraId="67B1E012" w14:textId="442CE466" w:rsidR="00BB17F0" w:rsidRPr="00E84D60" w:rsidRDefault="00BB17F0"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No POD</w:t>
            </w:r>
          </w:p>
        </w:tc>
        <w:tc>
          <w:tcPr>
            <w:tcW w:w="1152" w:type="dxa"/>
            <w:tcBorders>
              <w:top w:val="single" w:sz="4" w:space="0" w:color="auto"/>
              <w:left w:val="nil"/>
              <w:bottom w:val="single" w:sz="4" w:space="0" w:color="auto"/>
              <w:right w:val="nil"/>
            </w:tcBorders>
            <w:vAlign w:val="center"/>
            <w:hideMark/>
          </w:tcPr>
          <w:p w14:paraId="2DEDFD2A" w14:textId="0942EF41" w:rsidR="00BB17F0" w:rsidRPr="00E84D60" w:rsidRDefault="00BB17F0"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POD</w:t>
            </w:r>
          </w:p>
        </w:tc>
        <w:tc>
          <w:tcPr>
            <w:tcW w:w="2284" w:type="dxa"/>
            <w:tcBorders>
              <w:top w:val="single" w:sz="4" w:space="0" w:color="auto"/>
              <w:left w:val="nil"/>
              <w:bottom w:val="single" w:sz="4" w:space="0" w:color="auto"/>
              <w:right w:val="nil"/>
            </w:tcBorders>
            <w:vAlign w:val="center"/>
            <w:hideMark/>
          </w:tcPr>
          <w:p w14:paraId="1E15F9F2" w14:textId="67E14E0D" w:rsidR="00BB17F0" w:rsidRPr="00E84D60" w:rsidRDefault="00BB17F0"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OR (95% CI)</w:t>
            </w:r>
          </w:p>
        </w:tc>
      </w:tr>
      <w:tr w:rsidR="00E84D60" w:rsidRPr="00E84D60" w14:paraId="507AE303"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2613" w:type="dxa"/>
            <w:gridSpan w:val="2"/>
            <w:tcBorders>
              <w:top w:val="single" w:sz="4" w:space="0" w:color="auto"/>
              <w:left w:val="nil"/>
              <w:bottom w:val="single" w:sz="4" w:space="0" w:color="auto"/>
              <w:right w:val="nil"/>
            </w:tcBorders>
            <w:vAlign w:val="center"/>
            <w:hideMark/>
          </w:tcPr>
          <w:p w14:paraId="5F37CEEA" w14:textId="77777777" w:rsidR="00BB17F0" w:rsidRPr="00E84D60" w:rsidRDefault="00BB17F0" w:rsidP="000C242F">
            <w:pPr>
              <w:pStyle w:val="Table"/>
              <w:jc w:val="left"/>
              <w:rPr>
                <w:color w:val="auto"/>
                <w:lang w:val="en-GB" w:eastAsia="de-DE"/>
              </w:rPr>
            </w:pPr>
            <w:r w:rsidRPr="00E84D60">
              <w:rPr>
                <w:color w:val="auto"/>
                <w:lang w:val="en-GB" w:eastAsia="de-DE"/>
              </w:rPr>
              <w:t>Age (y) </w:t>
            </w:r>
          </w:p>
        </w:tc>
        <w:tc>
          <w:tcPr>
            <w:tcW w:w="650" w:type="dxa"/>
            <w:tcBorders>
              <w:top w:val="single" w:sz="4" w:space="0" w:color="auto"/>
              <w:left w:val="nil"/>
              <w:bottom w:val="single" w:sz="4" w:space="0" w:color="auto"/>
              <w:right w:val="nil"/>
            </w:tcBorders>
            <w:vAlign w:val="center"/>
            <w:hideMark/>
          </w:tcPr>
          <w:p w14:paraId="7B09C38A" w14:textId="497C46D4" w:rsidR="00BB17F0" w:rsidRPr="00E84D60" w:rsidRDefault="00BB17F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929</w:t>
            </w:r>
          </w:p>
        </w:tc>
        <w:tc>
          <w:tcPr>
            <w:tcW w:w="1182" w:type="dxa"/>
            <w:tcBorders>
              <w:top w:val="single" w:sz="4" w:space="0" w:color="auto"/>
              <w:left w:val="nil"/>
              <w:bottom w:val="single" w:sz="4" w:space="0" w:color="auto"/>
              <w:right w:val="nil"/>
            </w:tcBorders>
            <w:vAlign w:val="center"/>
            <w:hideMark/>
          </w:tcPr>
          <w:p w14:paraId="409F91D9" w14:textId="3FB60164" w:rsidR="00BB17F0" w:rsidRPr="00E84D60" w:rsidRDefault="00BB17F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0/0</w:t>
            </w:r>
          </w:p>
        </w:tc>
        <w:tc>
          <w:tcPr>
            <w:tcW w:w="1135" w:type="dxa"/>
            <w:tcBorders>
              <w:top w:val="single" w:sz="4" w:space="0" w:color="auto"/>
              <w:left w:val="nil"/>
              <w:bottom w:val="single" w:sz="4" w:space="0" w:color="auto"/>
              <w:right w:val="nil"/>
            </w:tcBorders>
            <w:vAlign w:val="center"/>
            <w:hideMark/>
          </w:tcPr>
          <w:p w14:paraId="44AB1077" w14:textId="44603304" w:rsidR="00BB17F0" w:rsidRPr="00E84D60" w:rsidRDefault="00BB17F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72±5</w:t>
            </w:r>
          </w:p>
        </w:tc>
        <w:tc>
          <w:tcPr>
            <w:tcW w:w="1152" w:type="dxa"/>
            <w:tcBorders>
              <w:top w:val="single" w:sz="4" w:space="0" w:color="auto"/>
              <w:left w:val="nil"/>
              <w:bottom w:val="single" w:sz="4" w:space="0" w:color="auto"/>
              <w:right w:val="nil"/>
            </w:tcBorders>
            <w:vAlign w:val="center"/>
            <w:hideMark/>
          </w:tcPr>
          <w:p w14:paraId="71A38EE0" w14:textId="156FDBED" w:rsidR="00BB17F0" w:rsidRPr="00E84D60" w:rsidRDefault="00BB17F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73</w:t>
            </w:r>
            <w:r w:rsidR="00C42C82" w:rsidRPr="00E84D60">
              <w:rPr>
                <w:color w:val="auto"/>
                <w:lang w:val="en-GB" w:eastAsia="de-DE"/>
              </w:rPr>
              <w:t>.</w:t>
            </w:r>
            <w:r w:rsidRPr="00E84D60">
              <w:rPr>
                <w:color w:val="auto"/>
                <w:lang w:val="en-GB" w:eastAsia="de-DE"/>
              </w:rPr>
              <w:t>8±5</w:t>
            </w:r>
          </w:p>
        </w:tc>
        <w:tc>
          <w:tcPr>
            <w:tcW w:w="2284" w:type="dxa"/>
            <w:tcBorders>
              <w:top w:val="single" w:sz="4" w:space="0" w:color="auto"/>
              <w:left w:val="nil"/>
              <w:bottom w:val="single" w:sz="4" w:space="0" w:color="auto"/>
              <w:right w:val="nil"/>
            </w:tcBorders>
            <w:vAlign w:val="center"/>
            <w:hideMark/>
          </w:tcPr>
          <w:p w14:paraId="2AAD2BED" w14:textId="36502A6C" w:rsidR="00BB17F0" w:rsidRPr="00E84D60" w:rsidRDefault="00BB17F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eastAsia="de-DE"/>
              </w:rPr>
              <w:t>1</w:t>
            </w:r>
            <w:r w:rsidR="00C42C82" w:rsidRPr="00E84D60">
              <w:rPr>
                <w:i/>
                <w:color w:val="auto"/>
                <w:lang w:val="en-GB" w:eastAsia="de-DE"/>
              </w:rPr>
              <w:t>.</w:t>
            </w:r>
            <w:r w:rsidRPr="00E84D60">
              <w:rPr>
                <w:i/>
                <w:color w:val="auto"/>
                <w:lang w:val="en-GB" w:eastAsia="de-DE"/>
              </w:rPr>
              <w:t>07 (1</w:t>
            </w:r>
            <w:r w:rsidR="00C42C82" w:rsidRPr="00E84D60">
              <w:rPr>
                <w:i/>
                <w:color w:val="auto"/>
                <w:lang w:val="en-GB" w:eastAsia="de-DE"/>
              </w:rPr>
              <w:t>.</w:t>
            </w:r>
            <w:r w:rsidRPr="00E84D60">
              <w:rPr>
                <w:i/>
                <w:color w:val="auto"/>
                <w:lang w:val="en-GB" w:eastAsia="de-DE"/>
              </w:rPr>
              <w:t>04; 1</w:t>
            </w:r>
            <w:r w:rsidR="00C42C82" w:rsidRPr="00E84D60">
              <w:rPr>
                <w:i/>
                <w:color w:val="auto"/>
                <w:lang w:val="en-GB" w:eastAsia="de-DE"/>
              </w:rPr>
              <w:t>.</w:t>
            </w:r>
            <w:r w:rsidRPr="00E84D60">
              <w:rPr>
                <w:i/>
                <w:color w:val="auto"/>
                <w:lang w:val="en-GB" w:eastAsia="de-DE"/>
              </w:rPr>
              <w:t>10)</w:t>
            </w:r>
          </w:p>
        </w:tc>
      </w:tr>
      <w:tr w:rsidR="00E84D60" w:rsidRPr="00E84D60" w14:paraId="5CE545B3"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2613" w:type="dxa"/>
            <w:gridSpan w:val="2"/>
            <w:tcBorders>
              <w:top w:val="single" w:sz="4" w:space="0" w:color="auto"/>
              <w:left w:val="nil"/>
              <w:bottom w:val="single" w:sz="4" w:space="0" w:color="auto"/>
              <w:right w:val="nil"/>
            </w:tcBorders>
            <w:vAlign w:val="center"/>
            <w:hideMark/>
          </w:tcPr>
          <w:p w14:paraId="1563C19C" w14:textId="24314E74" w:rsidR="00BB17F0" w:rsidRPr="00E84D60" w:rsidRDefault="00BB17F0" w:rsidP="000C242F">
            <w:pPr>
              <w:pStyle w:val="Table"/>
              <w:jc w:val="left"/>
              <w:rPr>
                <w:color w:val="auto"/>
                <w:lang w:val="en-GB" w:eastAsia="de-DE"/>
              </w:rPr>
            </w:pPr>
            <w:r w:rsidRPr="00E84D60">
              <w:rPr>
                <w:color w:val="auto"/>
                <w:lang w:val="en-GB" w:eastAsia="de-DE"/>
              </w:rPr>
              <w:t>Sex (ref</w:t>
            </w:r>
            <w:r w:rsidR="006640AE" w:rsidRPr="00E84D60">
              <w:rPr>
                <w:color w:val="auto"/>
                <w:lang w:val="en-GB" w:eastAsia="de-DE"/>
              </w:rPr>
              <w:t>erence</w:t>
            </w:r>
            <w:r w:rsidRPr="00E84D60">
              <w:rPr>
                <w:color w:val="auto"/>
                <w:lang w:val="en-GB" w:eastAsia="de-DE"/>
              </w:rPr>
              <w:t>: male) </w:t>
            </w:r>
          </w:p>
        </w:tc>
        <w:tc>
          <w:tcPr>
            <w:tcW w:w="650" w:type="dxa"/>
            <w:tcBorders>
              <w:top w:val="single" w:sz="4" w:space="0" w:color="auto"/>
              <w:left w:val="nil"/>
              <w:bottom w:val="single" w:sz="4" w:space="0" w:color="auto"/>
              <w:right w:val="nil"/>
            </w:tcBorders>
            <w:vAlign w:val="center"/>
            <w:hideMark/>
          </w:tcPr>
          <w:p w14:paraId="2F073725" w14:textId="7DE03308" w:rsidR="00BB17F0" w:rsidRPr="00E84D60" w:rsidRDefault="00BB17F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929</w:t>
            </w:r>
          </w:p>
        </w:tc>
        <w:tc>
          <w:tcPr>
            <w:tcW w:w="1182" w:type="dxa"/>
            <w:tcBorders>
              <w:top w:val="single" w:sz="4" w:space="0" w:color="auto"/>
              <w:left w:val="nil"/>
              <w:bottom w:val="single" w:sz="4" w:space="0" w:color="auto"/>
              <w:right w:val="nil"/>
            </w:tcBorders>
            <w:vAlign w:val="center"/>
            <w:hideMark/>
          </w:tcPr>
          <w:p w14:paraId="42DB4621" w14:textId="1D12B311" w:rsidR="00BB17F0" w:rsidRPr="00E84D60" w:rsidRDefault="00BB17F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0/0</w:t>
            </w:r>
          </w:p>
        </w:tc>
        <w:tc>
          <w:tcPr>
            <w:tcW w:w="1135" w:type="dxa"/>
            <w:tcBorders>
              <w:top w:val="single" w:sz="4" w:space="0" w:color="auto"/>
              <w:left w:val="nil"/>
              <w:bottom w:val="single" w:sz="4" w:space="0" w:color="auto"/>
              <w:right w:val="nil"/>
            </w:tcBorders>
            <w:vAlign w:val="center"/>
            <w:hideMark/>
          </w:tcPr>
          <w:p w14:paraId="711E48F6" w14:textId="716C6213" w:rsidR="00BB17F0" w:rsidRPr="00E84D60" w:rsidRDefault="00BB17F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309 (41%)</w:t>
            </w:r>
          </w:p>
        </w:tc>
        <w:tc>
          <w:tcPr>
            <w:tcW w:w="1152" w:type="dxa"/>
            <w:tcBorders>
              <w:top w:val="single" w:sz="4" w:space="0" w:color="auto"/>
              <w:left w:val="nil"/>
              <w:bottom w:val="single" w:sz="4" w:space="0" w:color="auto"/>
              <w:right w:val="nil"/>
            </w:tcBorders>
            <w:vAlign w:val="center"/>
            <w:hideMark/>
          </w:tcPr>
          <w:p w14:paraId="31E1F191" w14:textId="65FB5701" w:rsidR="00BB17F0" w:rsidRPr="00E84D60" w:rsidRDefault="00BB17F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85 (46%)</w:t>
            </w:r>
          </w:p>
        </w:tc>
        <w:tc>
          <w:tcPr>
            <w:tcW w:w="2284" w:type="dxa"/>
            <w:tcBorders>
              <w:top w:val="single" w:sz="4" w:space="0" w:color="auto"/>
              <w:left w:val="nil"/>
              <w:bottom w:val="single" w:sz="4" w:space="0" w:color="auto"/>
              <w:right w:val="nil"/>
            </w:tcBorders>
            <w:vAlign w:val="center"/>
            <w:hideMark/>
          </w:tcPr>
          <w:p w14:paraId="43FD063E" w14:textId="61540F34" w:rsidR="00BB17F0" w:rsidRPr="00E84D60" w:rsidRDefault="00BB17F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21 (0</w:t>
            </w:r>
            <w:r w:rsidR="00C42C82" w:rsidRPr="00E84D60">
              <w:rPr>
                <w:color w:val="auto"/>
                <w:lang w:val="en-GB" w:eastAsia="de-DE"/>
              </w:rPr>
              <w:t>.</w:t>
            </w:r>
            <w:r w:rsidRPr="00E84D60">
              <w:rPr>
                <w:color w:val="auto"/>
                <w:lang w:val="en-GB" w:eastAsia="de-DE"/>
              </w:rPr>
              <w:t>87; 1</w:t>
            </w:r>
            <w:r w:rsidR="00C42C82" w:rsidRPr="00E84D60">
              <w:rPr>
                <w:color w:val="auto"/>
                <w:lang w:val="en-GB" w:eastAsia="de-DE"/>
              </w:rPr>
              <w:t>.</w:t>
            </w:r>
            <w:r w:rsidRPr="00E84D60">
              <w:rPr>
                <w:color w:val="auto"/>
                <w:lang w:val="en-GB" w:eastAsia="de-DE"/>
              </w:rPr>
              <w:t>68)</w:t>
            </w:r>
          </w:p>
        </w:tc>
      </w:tr>
      <w:tr w:rsidR="00E84D60" w:rsidRPr="00E84D60" w14:paraId="27C35515"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1806" w:type="dxa"/>
            <w:vMerge w:val="restart"/>
            <w:tcBorders>
              <w:top w:val="single" w:sz="4" w:space="0" w:color="auto"/>
              <w:left w:val="nil"/>
              <w:bottom w:val="single" w:sz="4" w:space="0" w:color="auto"/>
              <w:right w:val="nil"/>
            </w:tcBorders>
            <w:vAlign w:val="center"/>
            <w:hideMark/>
          </w:tcPr>
          <w:p w14:paraId="62AFC150" w14:textId="240F6EC7" w:rsidR="00BB17F0" w:rsidRPr="00E84D60" w:rsidRDefault="00BB17F0" w:rsidP="000C242F">
            <w:pPr>
              <w:pStyle w:val="Table"/>
              <w:jc w:val="left"/>
              <w:rPr>
                <w:color w:val="auto"/>
                <w:lang w:val="en-GB" w:eastAsia="de-DE"/>
              </w:rPr>
            </w:pPr>
            <w:r w:rsidRPr="00E84D60">
              <w:rPr>
                <w:color w:val="auto"/>
                <w:lang w:val="en-GB" w:eastAsia="de-DE"/>
              </w:rPr>
              <w:t>ISCED (ref</w:t>
            </w:r>
            <w:r w:rsidR="006640AE" w:rsidRPr="00E84D60">
              <w:rPr>
                <w:color w:val="auto"/>
                <w:lang w:val="en-GB" w:eastAsia="de-DE"/>
              </w:rPr>
              <w:t>erence</w:t>
            </w:r>
            <w:r w:rsidRPr="00E84D60">
              <w:rPr>
                <w:color w:val="auto"/>
                <w:lang w:val="en-GB" w:eastAsia="de-DE"/>
              </w:rPr>
              <w:t>: level 5-6) </w:t>
            </w:r>
          </w:p>
        </w:tc>
        <w:tc>
          <w:tcPr>
            <w:tcW w:w="807" w:type="dxa"/>
            <w:tcBorders>
              <w:top w:val="single" w:sz="4" w:space="0" w:color="auto"/>
              <w:left w:val="nil"/>
              <w:bottom w:val="nil"/>
              <w:right w:val="nil"/>
            </w:tcBorders>
            <w:vAlign w:val="center"/>
            <w:hideMark/>
          </w:tcPr>
          <w:p w14:paraId="0B97F960" w14:textId="77777777" w:rsidR="00BB17F0" w:rsidRPr="00E84D60" w:rsidRDefault="00BB17F0" w:rsidP="000C242F">
            <w:pPr>
              <w:pStyle w:val="Table"/>
              <w:jc w:val="left"/>
              <w:cnfStyle w:val="000000000000" w:firstRow="0" w:lastRow="0" w:firstColumn="0" w:lastColumn="0" w:oddVBand="0" w:evenVBand="0" w:oddHBand="0" w:evenHBand="0" w:firstRowFirstColumn="0" w:firstRowLastColumn="0" w:lastRowFirstColumn="0" w:lastRowLastColumn="0"/>
              <w:rPr>
                <w:b/>
                <w:bCs w:val="0"/>
                <w:color w:val="auto"/>
                <w:lang w:val="en-GB" w:eastAsia="de-DE"/>
              </w:rPr>
            </w:pPr>
            <w:r w:rsidRPr="00E84D60">
              <w:rPr>
                <w:b/>
                <w:bCs w:val="0"/>
                <w:color w:val="auto"/>
                <w:lang w:val="en-GB" w:eastAsia="de-DE"/>
              </w:rPr>
              <w:t>1-2 </w:t>
            </w:r>
          </w:p>
        </w:tc>
        <w:tc>
          <w:tcPr>
            <w:tcW w:w="650" w:type="dxa"/>
            <w:vMerge w:val="restart"/>
            <w:tcBorders>
              <w:top w:val="single" w:sz="4" w:space="0" w:color="auto"/>
              <w:left w:val="nil"/>
              <w:bottom w:val="single" w:sz="4" w:space="0" w:color="auto"/>
              <w:right w:val="nil"/>
            </w:tcBorders>
            <w:vAlign w:val="center"/>
            <w:hideMark/>
          </w:tcPr>
          <w:p w14:paraId="60468D26" w14:textId="6B3CBF12" w:rsidR="00BB17F0" w:rsidRPr="00E84D60" w:rsidRDefault="00BB17F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839</w:t>
            </w:r>
          </w:p>
        </w:tc>
        <w:tc>
          <w:tcPr>
            <w:tcW w:w="1182" w:type="dxa"/>
            <w:vMerge w:val="restart"/>
            <w:tcBorders>
              <w:top w:val="single" w:sz="4" w:space="0" w:color="auto"/>
              <w:left w:val="nil"/>
              <w:bottom w:val="single" w:sz="4" w:space="0" w:color="auto"/>
              <w:right w:val="nil"/>
            </w:tcBorders>
            <w:vAlign w:val="center"/>
            <w:hideMark/>
          </w:tcPr>
          <w:p w14:paraId="0DA1CA44" w14:textId="147B173E" w:rsidR="00BB17F0" w:rsidRPr="00E84D60" w:rsidRDefault="00BB17F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71/19</w:t>
            </w:r>
          </w:p>
        </w:tc>
        <w:tc>
          <w:tcPr>
            <w:tcW w:w="1135" w:type="dxa"/>
            <w:tcBorders>
              <w:top w:val="single" w:sz="4" w:space="0" w:color="auto"/>
              <w:left w:val="nil"/>
              <w:bottom w:val="nil"/>
              <w:right w:val="nil"/>
            </w:tcBorders>
            <w:vAlign w:val="center"/>
            <w:hideMark/>
          </w:tcPr>
          <w:p w14:paraId="12D955EB" w14:textId="5137692F" w:rsidR="00BB17F0" w:rsidRPr="00E84D60" w:rsidRDefault="00BB17F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121 (18%)</w:t>
            </w:r>
          </w:p>
        </w:tc>
        <w:tc>
          <w:tcPr>
            <w:tcW w:w="1152" w:type="dxa"/>
            <w:tcBorders>
              <w:top w:val="single" w:sz="4" w:space="0" w:color="auto"/>
              <w:left w:val="nil"/>
              <w:bottom w:val="nil"/>
              <w:right w:val="nil"/>
            </w:tcBorders>
            <w:vAlign w:val="center"/>
            <w:hideMark/>
          </w:tcPr>
          <w:p w14:paraId="36C1C93A" w14:textId="55CB0ABD" w:rsidR="00BB17F0" w:rsidRPr="00E84D60" w:rsidRDefault="00BB17F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29 (18%)</w:t>
            </w:r>
          </w:p>
        </w:tc>
        <w:tc>
          <w:tcPr>
            <w:tcW w:w="2284" w:type="dxa"/>
            <w:vMerge w:val="restart"/>
            <w:tcBorders>
              <w:top w:val="single" w:sz="4" w:space="0" w:color="auto"/>
              <w:left w:val="nil"/>
              <w:bottom w:val="single" w:sz="4" w:space="0" w:color="auto"/>
              <w:right w:val="nil"/>
            </w:tcBorders>
            <w:vAlign w:val="center"/>
            <w:hideMark/>
          </w:tcPr>
          <w:p w14:paraId="43517A08" w14:textId="16A10E71" w:rsidR="00BB17F0" w:rsidRPr="00E84D60" w:rsidRDefault="00BB17F0"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07 (0</w:t>
            </w:r>
            <w:r w:rsidR="00C42C82" w:rsidRPr="00E84D60">
              <w:rPr>
                <w:color w:val="auto"/>
                <w:lang w:val="en-GB" w:eastAsia="de-DE"/>
              </w:rPr>
              <w:t>.</w:t>
            </w:r>
            <w:r w:rsidRPr="00E84D60">
              <w:rPr>
                <w:color w:val="auto"/>
                <w:lang w:val="en-GB" w:eastAsia="de-DE"/>
              </w:rPr>
              <w:t>84; 1</w:t>
            </w:r>
            <w:r w:rsidR="00C42C82" w:rsidRPr="00E84D60">
              <w:rPr>
                <w:color w:val="auto"/>
                <w:lang w:val="en-GB" w:eastAsia="de-DE"/>
              </w:rPr>
              <w:t>.</w:t>
            </w:r>
            <w:r w:rsidRPr="00E84D60">
              <w:rPr>
                <w:color w:val="auto"/>
                <w:lang w:val="en-GB" w:eastAsia="de-DE"/>
              </w:rPr>
              <w:t>35)</w:t>
            </w:r>
          </w:p>
        </w:tc>
      </w:tr>
      <w:tr w:rsidR="00E84D60" w:rsidRPr="00E84D60" w14:paraId="00B82085"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nil"/>
              <w:bottom w:val="single" w:sz="4" w:space="0" w:color="auto"/>
              <w:right w:val="nil"/>
            </w:tcBorders>
            <w:vAlign w:val="center"/>
            <w:hideMark/>
          </w:tcPr>
          <w:p w14:paraId="0BA3C7BF" w14:textId="77777777" w:rsidR="00BB17F0" w:rsidRPr="00E84D60" w:rsidRDefault="00BB17F0" w:rsidP="000C242F">
            <w:pPr>
              <w:jc w:val="left"/>
              <w:rPr>
                <w:rFonts w:eastAsia="Times New Roman" w:cs="Arial"/>
                <w:bCs w:val="0"/>
                <w:sz w:val="18"/>
                <w:szCs w:val="18"/>
                <w:lang w:val="en-GB" w:eastAsia="de-DE"/>
              </w:rPr>
            </w:pPr>
          </w:p>
        </w:tc>
        <w:tc>
          <w:tcPr>
            <w:tcW w:w="807" w:type="dxa"/>
            <w:tcBorders>
              <w:top w:val="nil"/>
              <w:left w:val="nil"/>
              <w:bottom w:val="single" w:sz="4" w:space="0" w:color="auto"/>
              <w:right w:val="nil"/>
            </w:tcBorders>
            <w:vAlign w:val="center"/>
            <w:hideMark/>
          </w:tcPr>
          <w:p w14:paraId="253297F2" w14:textId="77777777" w:rsidR="00BB17F0" w:rsidRPr="00E84D60" w:rsidRDefault="00BB17F0" w:rsidP="000C242F">
            <w:pPr>
              <w:jc w:val="left"/>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sz w:val="18"/>
                <w:szCs w:val="18"/>
                <w:lang w:val="en-GB" w:eastAsia="de-DE"/>
              </w:rPr>
            </w:pPr>
            <w:r w:rsidRPr="00E84D60">
              <w:rPr>
                <w:rFonts w:eastAsia="Times New Roman" w:cs="Arial"/>
                <w:b/>
                <w:sz w:val="18"/>
                <w:szCs w:val="18"/>
                <w:lang w:val="en-GB" w:eastAsia="de-DE"/>
              </w:rPr>
              <w:t>3-4 </w:t>
            </w:r>
          </w:p>
        </w:tc>
        <w:tc>
          <w:tcPr>
            <w:tcW w:w="0" w:type="auto"/>
            <w:vMerge/>
            <w:tcBorders>
              <w:top w:val="single" w:sz="4" w:space="0" w:color="auto"/>
              <w:left w:val="nil"/>
              <w:bottom w:val="single" w:sz="4" w:space="0" w:color="auto"/>
              <w:right w:val="nil"/>
            </w:tcBorders>
            <w:hideMark/>
          </w:tcPr>
          <w:p w14:paraId="20FBE32D" w14:textId="77777777" w:rsidR="00BB17F0" w:rsidRPr="00E84D60" w:rsidRDefault="00BB17F0" w:rsidP="00BB17F0">
            <w:pP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en-GB" w:eastAsia="de-DE"/>
              </w:rPr>
            </w:pPr>
          </w:p>
        </w:tc>
        <w:tc>
          <w:tcPr>
            <w:tcW w:w="0" w:type="auto"/>
            <w:vMerge/>
            <w:tcBorders>
              <w:top w:val="single" w:sz="4" w:space="0" w:color="auto"/>
              <w:left w:val="nil"/>
              <w:bottom w:val="single" w:sz="4" w:space="0" w:color="auto"/>
              <w:right w:val="nil"/>
            </w:tcBorders>
            <w:hideMark/>
          </w:tcPr>
          <w:p w14:paraId="7A46FB07" w14:textId="77777777" w:rsidR="00BB17F0" w:rsidRPr="00E84D60" w:rsidRDefault="00BB17F0" w:rsidP="00BB17F0">
            <w:pP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en-GB" w:eastAsia="de-DE"/>
              </w:rPr>
            </w:pPr>
          </w:p>
        </w:tc>
        <w:tc>
          <w:tcPr>
            <w:tcW w:w="1135" w:type="dxa"/>
            <w:tcBorders>
              <w:top w:val="nil"/>
              <w:left w:val="nil"/>
              <w:bottom w:val="single" w:sz="4" w:space="0" w:color="auto"/>
              <w:right w:val="nil"/>
            </w:tcBorders>
            <w:vAlign w:val="center"/>
            <w:hideMark/>
          </w:tcPr>
          <w:p w14:paraId="101938E7" w14:textId="4D2DA466" w:rsidR="00BB17F0" w:rsidRPr="00E84D60" w:rsidRDefault="00BB17F0" w:rsidP="000C242F">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en-GB" w:eastAsia="de-DE"/>
              </w:rPr>
            </w:pPr>
            <w:r w:rsidRPr="00E84D60">
              <w:rPr>
                <w:rFonts w:eastAsia="Times New Roman" w:cs="Arial"/>
                <w:sz w:val="18"/>
                <w:szCs w:val="18"/>
                <w:lang w:val="en-GB" w:eastAsia="de-DE"/>
              </w:rPr>
              <w:t>279 (41%)</w:t>
            </w:r>
          </w:p>
        </w:tc>
        <w:tc>
          <w:tcPr>
            <w:tcW w:w="1152" w:type="dxa"/>
            <w:tcBorders>
              <w:top w:val="nil"/>
              <w:left w:val="nil"/>
              <w:bottom w:val="single" w:sz="4" w:space="0" w:color="auto"/>
              <w:right w:val="nil"/>
            </w:tcBorders>
            <w:vAlign w:val="center"/>
            <w:hideMark/>
          </w:tcPr>
          <w:p w14:paraId="32A8A50D" w14:textId="6B08AF66" w:rsidR="00BB17F0" w:rsidRPr="00E84D60" w:rsidRDefault="00BB17F0" w:rsidP="000C242F">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en-GB" w:eastAsia="de-DE"/>
              </w:rPr>
            </w:pPr>
            <w:r w:rsidRPr="00E84D60">
              <w:rPr>
                <w:rFonts w:eastAsia="Times New Roman" w:cs="Arial"/>
                <w:sz w:val="18"/>
                <w:szCs w:val="18"/>
                <w:lang w:val="en-GB" w:eastAsia="de-DE"/>
              </w:rPr>
              <w:t>62 (39%)</w:t>
            </w:r>
          </w:p>
        </w:tc>
        <w:tc>
          <w:tcPr>
            <w:tcW w:w="0" w:type="auto"/>
            <w:vMerge/>
            <w:tcBorders>
              <w:top w:val="single" w:sz="4" w:space="0" w:color="auto"/>
              <w:left w:val="nil"/>
              <w:bottom w:val="single" w:sz="4" w:space="0" w:color="auto"/>
              <w:right w:val="nil"/>
            </w:tcBorders>
            <w:hideMark/>
          </w:tcPr>
          <w:p w14:paraId="0AD0A0DE" w14:textId="77777777" w:rsidR="00BB17F0" w:rsidRPr="00E84D60" w:rsidRDefault="00BB17F0" w:rsidP="00BB17F0">
            <w:pP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en-GB" w:eastAsia="de-DE"/>
              </w:rPr>
            </w:pPr>
          </w:p>
        </w:tc>
      </w:tr>
    </w:tbl>
    <w:p w14:paraId="1753C29F" w14:textId="77777777" w:rsidR="00671AD8" w:rsidRPr="00E84D60" w:rsidRDefault="00671AD8">
      <w:pPr>
        <w:rPr>
          <w:rFonts w:cs="Arial"/>
          <w:lang w:val="en-GB"/>
        </w:rPr>
      </w:pPr>
    </w:p>
    <w:p w14:paraId="0C77BCFC" w14:textId="77777777" w:rsidR="00671AD8" w:rsidRPr="00E84D60" w:rsidRDefault="00671AD8" w:rsidP="00671AD8">
      <w:pPr>
        <w:pStyle w:val="berschrift3"/>
        <w:numPr>
          <w:ilvl w:val="2"/>
          <w:numId w:val="12"/>
        </w:numPr>
        <w:rPr>
          <w:lang w:val="en-GB"/>
        </w:rPr>
      </w:pPr>
      <w:bookmarkStart w:id="38" w:name="_Toc212407973"/>
      <w:r w:rsidRPr="00E84D60">
        <w:rPr>
          <w:lang w:val="en-GB"/>
        </w:rPr>
        <w:t>Summary for comorbidities</w:t>
      </w:r>
      <w:bookmarkEnd w:id="38"/>
    </w:p>
    <w:p w14:paraId="79773A2E" w14:textId="13747F4A" w:rsidR="005D0C39" w:rsidRPr="00E84D60" w:rsidRDefault="00671AD8" w:rsidP="00671AD8">
      <w:pPr>
        <w:rPr>
          <w:sz w:val="24"/>
          <w:szCs w:val="24"/>
          <w:lang w:val="en-GB"/>
        </w:rPr>
      </w:pPr>
      <w:r w:rsidRPr="00E84D60">
        <w:rPr>
          <w:lang w:val="en-GB"/>
        </w:rPr>
        <w:t>Two summary scores for comorbidity burden (</w:t>
      </w:r>
      <w:proofErr w:type="spellStart"/>
      <w:r w:rsidRPr="00E84D60">
        <w:rPr>
          <w:lang w:val="en-GB"/>
        </w:rPr>
        <w:t>Charlson’s</w:t>
      </w:r>
      <w:proofErr w:type="spellEnd"/>
      <w:r w:rsidRPr="00E84D60">
        <w:rPr>
          <w:lang w:val="en-GB"/>
        </w:rPr>
        <w:t xml:space="preserve"> comorbidity index and the ASA Physical status) were positively associated with POD. Among selected diagnoses, coronary artery disease, anaemia and malignant diseases increased risk for POD. At least one point on the Geriatric Depression Scale indicating presence of depressive symptoms was also associated with POD. No association was observed for arterial hypertension, diabetes mellitus or cerebrovascular disease.</w:t>
      </w:r>
      <w:r w:rsidR="005D0C39" w:rsidRPr="00E84D60">
        <w:rPr>
          <w:lang w:val="en-GB"/>
        </w:rPr>
        <w:br w:type="page"/>
      </w:r>
    </w:p>
    <w:p w14:paraId="13118494" w14:textId="705FC727" w:rsidR="00662B0A" w:rsidRPr="00E84D60" w:rsidRDefault="005B0B14" w:rsidP="005D0C39">
      <w:pPr>
        <w:pStyle w:val="Beschriftung"/>
        <w:rPr>
          <w:rStyle w:val="normaltextrun"/>
          <w:rFonts w:cs="Arial"/>
          <w:b/>
          <w:bCs/>
          <w:lang w:val="en-GB"/>
        </w:rPr>
      </w:pPr>
      <w:bookmarkStart w:id="39" w:name="_Toc185243559"/>
      <w:r>
        <w:rPr>
          <w:rFonts w:cs="Arial"/>
          <w:b/>
          <w:bCs/>
          <w:lang w:val="en-GB"/>
        </w:rPr>
        <w:lastRenderedPageBreak/>
        <w:t>Supplementary Table</w:t>
      </w:r>
      <w:r w:rsidR="001743DB" w:rsidRPr="00E84D60">
        <w:rPr>
          <w:rFonts w:cs="Arial"/>
          <w:b/>
          <w:bCs/>
          <w:lang w:val="en-GB"/>
        </w:rPr>
        <w:t xml:space="preserve"> </w:t>
      </w:r>
      <w:r w:rsidR="001743DB" w:rsidRPr="00E84D60">
        <w:rPr>
          <w:rFonts w:cs="Arial"/>
          <w:b/>
          <w:bCs/>
          <w:lang w:val="en-GB"/>
        </w:rPr>
        <w:fldChar w:fldCharType="begin"/>
      </w:r>
      <w:r w:rsidR="001743DB" w:rsidRPr="00E84D60">
        <w:rPr>
          <w:rFonts w:cs="Arial"/>
          <w:b/>
          <w:bCs/>
          <w:lang w:val="en-GB"/>
        </w:rPr>
        <w:instrText xml:space="preserve"> SEQ eTable \* ARABIC </w:instrText>
      </w:r>
      <w:r w:rsidR="001743DB" w:rsidRPr="00E84D60">
        <w:rPr>
          <w:rFonts w:cs="Arial"/>
          <w:b/>
          <w:bCs/>
          <w:lang w:val="en-GB"/>
        </w:rPr>
        <w:fldChar w:fldCharType="separate"/>
      </w:r>
      <w:r w:rsidR="00C46592" w:rsidRPr="00E84D60">
        <w:rPr>
          <w:rFonts w:cs="Arial"/>
          <w:b/>
          <w:bCs/>
          <w:noProof/>
          <w:lang w:val="en-GB"/>
        </w:rPr>
        <w:t>5</w:t>
      </w:r>
      <w:r w:rsidR="001743DB" w:rsidRPr="00E84D60">
        <w:rPr>
          <w:rFonts w:cs="Arial"/>
          <w:b/>
          <w:bCs/>
          <w:lang w:val="en-GB"/>
        </w:rPr>
        <w:fldChar w:fldCharType="end"/>
      </w:r>
      <w:r w:rsidR="005D0C39" w:rsidRPr="00E84D60">
        <w:rPr>
          <w:rFonts w:cs="Arial"/>
          <w:b/>
          <w:bCs/>
          <w:lang w:val="en-GB"/>
        </w:rPr>
        <w:t xml:space="preserve">: </w:t>
      </w:r>
      <w:r w:rsidR="005D0C39" w:rsidRPr="00E84D60">
        <w:rPr>
          <w:rStyle w:val="normaltextrun"/>
          <w:rFonts w:cs="Arial"/>
          <w:b/>
          <w:bCs/>
          <w:lang w:val="en-GB"/>
        </w:rPr>
        <w:t>Comorbidities in 745 patients without and 184 patients with POD.</w:t>
      </w:r>
      <w:bookmarkEnd w:id="39"/>
    </w:p>
    <w:p w14:paraId="78670F6E" w14:textId="414F1C8E" w:rsidR="001743DB" w:rsidRPr="00E84D60" w:rsidRDefault="005D0C39" w:rsidP="005D0C39">
      <w:pPr>
        <w:pStyle w:val="Beschriftung"/>
        <w:rPr>
          <w:rFonts w:cs="Arial"/>
          <w:smallCaps/>
          <w:lang w:val="en-GB"/>
        </w:rPr>
      </w:pPr>
      <w:r w:rsidRPr="00E84D60">
        <w:rPr>
          <w:rFonts w:cs="Arial"/>
          <w:lang w:val="en-GB"/>
        </w:rPr>
        <w:t xml:space="preserve">Abbreviations CCI: </w:t>
      </w:r>
      <w:proofErr w:type="spellStart"/>
      <w:r w:rsidRPr="00E84D60">
        <w:rPr>
          <w:rFonts w:cs="Arial"/>
          <w:lang w:val="en-GB"/>
        </w:rPr>
        <w:t>Charlson</w:t>
      </w:r>
      <w:proofErr w:type="spellEnd"/>
      <w:r w:rsidRPr="00E84D60">
        <w:rPr>
          <w:rFonts w:cs="Arial"/>
          <w:lang w:val="en-GB"/>
        </w:rPr>
        <w:t xml:space="preserve"> Comorbidity Index, ASA-PS: American Society of </w:t>
      </w:r>
      <w:proofErr w:type="spellStart"/>
      <w:r w:rsidRPr="00E84D60">
        <w:rPr>
          <w:rFonts w:cs="Arial"/>
          <w:lang w:val="en-GB"/>
        </w:rPr>
        <w:t>Anesthesiologists</w:t>
      </w:r>
      <w:proofErr w:type="spellEnd"/>
      <w:r w:rsidRPr="00E84D60">
        <w:rPr>
          <w:rFonts w:cs="Arial"/>
          <w:lang w:val="en-GB"/>
        </w:rPr>
        <w:t xml:space="preserve"> Physical Status, TIA: transient ischemic attack, NIDDM: non-insulin dependent diabetes mellitus, IDDM: insulin dependent diabetes mellitus, GDS: geriatric depression scale. Data are given number of included patients (N), missing data for patients without/with POD (</w:t>
      </w:r>
      <w:proofErr w:type="spellStart"/>
      <w:r w:rsidRPr="00E84D60">
        <w:rPr>
          <w:rFonts w:cs="Arial"/>
          <w:lang w:val="en-GB"/>
        </w:rPr>
        <w:t>nNPOD</w:t>
      </w:r>
      <w:proofErr w:type="spellEnd"/>
      <w:r w:rsidRPr="00E84D60">
        <w:rPr>
          <w:rFonts w:cs="Arial"/>
          <w:lang w:val="en-GB"/>
        </w:rPr>
        <w:t>/</w:t>
      </w:r>
      <w:proofErr w:type="spellStart"/>
      <w:r w:rsidRPr="00E84D60">
        <w:rPr>
          <w:rFonts w:cs="Arial"/>
          <w:lang w:val="en-GB"/>
        </w:rPr>
        <w:t>nPOD</w:t>
      </w:r>
      <w:proofErr w:type="spellEnd"/>
      <w:r w:rsidRPr="00E84D60">
        <w:rPr>
          <w:rFonts w:cs="Arial"/>
          <w:lang w:val="en-GB"/>
        </w:rPr>
        <w:t>), mean ± standard deviation or the absolute (relative) number of patients with a predictive characteristic among patients without/with POD. Odds ratios (OR) with 95% confidence intervals (CI).</w:t>
      </w:r>
      <w:r w:rsidR="008415E3" w:rsidRPr="00E84D60">
        <w:rPr>
          <w:rFonts w:cs="Arial"/>
          <w:lang w:val="en-GB"/>
        </w:rPr>
        <w:t xml:space="preserve"> * The reference group</w:t>
      </w:r>
      <w:r w:rsidR="00A737EB" w:rsidRPr="00E84D60">
        <w:rPr>
          <w:rFonts w:cs="Arial"/>
          <w:lang w:val="en-GB"/>
        </w:rPr>
        <w:t>s</w:t>
      </w:r>
      <w:r w:rsidR="0089139E" w:rsidRPr="00E84D60">
        <w:rPr>
          <w:rFonts w:cs="Arial"/>
          <w:lang w:val="en-GB"/>
        </w:rPr>
        <w:t xml:space="preserve"> include patients without the respective condition.</w:t>
      </w:r>
    </w:p>
    <w:tbl>
      <w:tblPr>
        <w:tblStyle w:val="Gitternetztabelle1hell"/>
        <w:tblW w:w="9016"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727"/>
        <w:gridCol w:w="646"/>
        <w:gridCol w:w="1173"/>
        <w:gridCol w:w="1120"/>
        <w:gridCol w:w="1094"/>
        <w:gridCol w:w="2256"/>
      </w:tblGrid>
      <w:tr w:rsidR="00E84D60" w:rsidRPr="00E84D60" w14:paraId="1D55655E" w14:textId="77777777" w:rsidTr="000C242F">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727" w:type="dxa"/>
            <w:vAlign w:val="center"/>
            <w:hideMark/>
          </w:tcPr>
          <w:p w14:paraId="577713EC" w14:textId="2F53264E" w:rsidR="00F91B8A" w:rsidRPr="00E84D60" w:rsidRDefault="00F91B8A" w:rsidP="000C242F">
            <w:pPr>
              <w:pStyle w:val="Table"/>
              <w:jc w:val="left"/>
              <w:rPr>
                <w:color w:val="auto"/>
                <w:lang w:val="en-GB" w:eastAsia="de-DE"/>
              </w:rPr>
            </w:pPr>
          </w:p>
        </w:tc>
        <w:tc>
          <w:tcPr>
            <w:tcW w:w="646" w:type="dxa"/>
            <w:vAlign w:val="center"/>
            <w:hideMark/>
          </w:tcPr>
          <w:p w14:paraId="0E44265F" w14:textId="23F15BA0" w:rsidR="00F91B8A" w:rsidRPr="00E84D60" w:rsidRDefault="00F91B8A"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w:t>
            </w:r>
          </w:p>
        </w:tc>
        <w:tc>
          <w:tcPr>
            <w:tcW w:w="1173" w:type="dxa"/>
            <w:vAlign w:val="center"/>
            <w:hideMark/>
          </w:tcPr>
          <w:p w14:paraId="6780B19F" w14:textId="7D54C211" w:rsidR="00F91B8A" w:rsidRPr="00E84D60" w:rsidRDefault="00F91B8A"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 xml:space="preserve">Missing </w:t>
            </w:r>
            <w:proofErr w:type="spellStart"/>
            <w:r w:rsidRPr="00E84D60">
              <w:rPr>
                <w:color w:val="auto"/>
                <w:lang w:val="en-GB" w:eastAsia="de-DE"/>
              </w:rPr>
              <w:t>n</w:t>
            </w:r>
            <w:r w:rsidRPr="00E84D60">
              <w:rPr>
                <w:color w:val="auto"/>
                <w:sz w:val="14"/>
                <w:szCs w:val="14"/>
                <w:vertAlign w:val="subscript"/>
                <w:lang w:val="en-GB" w:eastAsia="de-DE"/>
              </w:rPr>
              <w:t>NPOD</w:t>
            </w:r>
            <w:proofErr w:type="spellEnd"/>
            <w:r w:rsidRPr="00E84D60">
              <w:rPr>
                <w:color w:val="auto"/>
                <w:lang w:val="en-GB" w:eastAsia="de-DE"/>
              </w:rPr>
              <w:t>/</w:t>
            </w:r>
            <w:proofErr w:type="spellStart"/>
            <w:r w:rsidRPr="00E84D60">
              <w:rPr>
                <w:color w:val="auto"/>
                <w:lang w:val="en-GB" w:eastAsia="de-DE"/>
              </w:rPr>
              <w:t>n</w:t>
            </w:r>
            <w:r w:rsidRPr="00E84D60">
              <w:rPr>
                <w:color w:val="auto"/>
                <w:sz w:val="14"/>
                <w:szCs w:val="14"/>
                <w:vertAlign w:val="subscript"/>
                <w:lang w:val="en-GB" w:eastAsia="de-DE"/>
              </w:rPr>
              <w:t>POD</w:t>
            </w:r>
            <w:proofErr w:type="spellEnd"/>
          </w:p>
        </w:tc>
        <w:tc>
          <w:tcPr>
            <w:tcW w:w="1120" w:type="dxa"/>
            <w:vAlign w:val="center"/>
            <w:hideMark/>
          </w:tcPr>
          <w:p w14:paraId="4F2B19EC" w14:textId="37A6082D" w:rsidR="00F91B8A" w:rsidRPr="00E84D60" w:rsidRDefault="00F91B8A"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No POD</w:t>
            </w:r>
          </w:p>
        </w:tc>
        <w:tc>
          <w:tcPr>
            <w:tcW w:w="1094" w:type="dxa"/>
            <w:vAlign w:val="center"/>
            <w:hideMark/>
          </w:tcPr>
          <w:p w14:paraId="438E418F" w14:textId="779485E1" w:rsidR="00F91B8A" w:rsidRPr="00E84D60" w:rsidRDefault="00F91B8A"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POD</w:t>
            </w:r>
          </w:p>
        </w:tc>
        <w:tc>
          <w:tcPr>
            <w:tcW w:w="2256" w:type="dxa"/>
            <w:vAlign w:val="center"/>
            <w:hideMark/>
          </w:tcPr>
          <w:p w14:paraId="4375E816" w14:textId="17E0F949" w:rsidR="00F91B8A" w:rsidRPr="00E84D60" w:rsidRDefault="00F91B8A"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OR (95% CI)</w:t>
            </w:r>
          </w:p>
        </w:tc>
      </w:tr>
      <w:tr w:rsidR="00E84D60" w:rsidRPr="00E84D60" w14:paraId="046B9692"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2727" w:type="dxa"/>
            <w:vAlign w:val="center"/>
            <w:hideMark/>
          </w:tcPr>
          <w:p w14:paraId="701E84A9" w14:textId="2CC81267" w:rsidR="00F91B8A" w:rsidRPr="00E84D60" w:rsidRDefault="00F91B8A" w:rsidP="000C242F">
            <w:pPr>
              <w:pStyle w:val="Table"/>
              <w:jc w:val="left"/>
              <w:rPr>
                <w:color w:val="auto"/>
                <w:lang w:val="en-GB" w:eastAsia="de-DE"/>
              </w:rPr>
            </w:pPr>
            <w:r w:rsidRPr="00E84D60">
              <w:rPr>
                <w:color w:val="auto"/>
                <w:lang w:val="en-GB" w:eastAsia="de-DE"/>
              </w:rPr>
              <w:t>CCI ≥1p (ref.: CCI=0)</w:t>
            </w:r>
          </w:p>
        </w:tc>
        <w:tc>
          <w:tcPr>
            <w:tcW w:w="646" w:type="dxa"/>
            <w:vAlign w:val="center"/>
            <w:hideMark/>
          </w:tcPr>
          <w:p w14:paraId="5DD44C77" w14:textId="1276CBB1"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925</w:t>
            </w:r>
          </w:p>
        </w:tc>
        <w:tc>
          <w:tcPr>
            <w:tcW w:w="1173" w:type="dxa"/>
            <w:vAlign w:val="center"/>
            <w:hideMark/>
          </w:tcPr>
          <w:p w14:paraId="348661D9" w14:textId="727109B5"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4/0</w:t>
            </w:r>
          </w:p>
        </w:tc>
        <w:tc>
          <w:tcPr>
            <w:tcW w:w="1120" w:type="dxa"/>
            <w:vAlign w:val="center"/>
            <w:hideMark/>
          </w:tcPr>
          <w:p w14:paraId="22649BE6" w14:textId="758E5EBC"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443 (60%)</w:t>
            </w:r>
          </w:p>
        </w:tc>
        <w:tc>
          <w:tcPr>
            <w:tcW w:w="1094" w:type="dxa"/>
            <w:vAlign w:val="center"/>
            <w:hideMark/>
          </w:tcPr>
          <w:p w14:paraId="08BD86C6" w14:textId="71D54768"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137 (74%)</w:t>
            </w:r>
          </w:p>
        </w:tc>
        <w:tc>
          <w:tcPr>
            <w:tcW w:w="2256" w:type="dxa"/>
            <w:vAlign w:val="center"/>
            <w:hideMark/>
          </w:tcPr>
          <w:p w14:paraId="69E80097" w14:textId="72ADBE73"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eastAsia="de-DE"/>
              </w:rPr>
              <w:t>1</w:t>
            </w:r>
            <w:r w:rsidR="00C42C82" w:rsidRPr="00E84D60">
              <w:rPr>
                <w:i/>
                <w:color w:val="auto"/>
                <w:lang w:val="en-GB" w:eastAsia="de-DE"/>
              </w:rPr>
              <w:t>.</w:t>
            </w:r>
            <w:r w:rsidRPr="00E84D60">
              <w:rPr>
                <w:i/>
                <w:color w:val="auto"/>
                <w:lang w:val="en-GB" w:eastAsia="de-DE"/>
              </w:rPr>
              <w:t>96 (1</w:t>
            </w:r>
            <w:r w:rsidR="00C42C82" w:rsidRPr="00E84D60">
              <w:rPr>
                <w:i/>
                <w:color w:val="auto"/>
                <w:lang w:val="en-GB" w:eastAsia="de-DE"/>
              </w:rPr>
              <w:t>.</w:t>
            </w:r>
            <w:r w:rsidRPr="00E84D60">
              <w:rPr>
                <w:i/>
                <w:color w:val="auto"/>
                <w:lang w:val="en-GB" w:eastAsia="de-DE"/>
              </w:rPr>
              <w:t>37; 2</w:t>
            </w:r>
            <w:r w:rsidR="00C42C82" w:rsidRPr="00E84D60">
              <w:rPr>
                <w:i/>
                <w:color w:val="auto"/>
                <w:lang w:val="en-GB" w:eastAsia="de-DE"/>
              </w:rPr>
              <w:t>.</w:t>
            </w:r>
            <w:r w:rsidRPr="00E84D60">
              <w:rPr>
                <w:i/>
                <w:color w:val="auto"/>
                <w:lang w:val="en-GB" w:eastAsia="de-DE"/>
              </w:rPr>
              <w:t>84)</w:t>
            </w:r>
          </w:p>
        </w:tc>
      </w:tr>
      <w:tr w:rsidR="00E84D60" w:rsidRPr="00E84D60" w14:paraId="4F6B3324"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2727" w:type="dxa"/>
            <w:vAlign w:val="center"/>
            <w:hideMark/>
          </w:tcPr>
          <w:p w14:paraId="2E7C203A" w14:textId="01087B81" w:rsidR="00F91B8A" w:rsidRPr="00E84D60" w:rsidRDefault="00F91B8A" w:rsidP="000C242F">
            <w:pPr>
              <w:pStyle w:val="Table"/>
              <w:jc w:val="left"/>
              <w:rPr>
                <w:color w:val="auto"/>
                <w:lang w:val="en-GB" w:eastAsia="de-DE"/>
              </w:rPr>
            </w:pPr>
            <w:r w:rsidRPr="00E84D60">
              <w:rPr>
                <w:color w:val="auto"/>
                <w:lang w:val="en-GB" w:eastAsia="de-DE"/>
              </w:rPr>
              <w:t>ASA-PS III-IV (ref.: ASA-PS I-II)</w:t>
            </w:r>
          </w:p>
        </w:tc>
        <w:tc>
          <w:tcPr>
            <w:tcW w:w="646" w:type="dxa"/>
            <w:vAlign w:val="center"/>
            <w:hideMark/>
          </w:tcPr>
          <w:p w14:paraId="6AED2BF5" w14:textId="3D76C3DA"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929</w:t>
            </w:r>
          </w:p>
        </w:tc>
        <w:tc>
          <w:tcPr>
            <w:tcW w:w="1173" w:type="dxa"/>
            <w:vAlign w:val="center"/>
            <w:hideMark/>
          </w:tcPr>
          <w:p w14:paraId="27BC3C82" w14:textId="104460AF"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0/0</w:t>
            </w:r>
          </w:p>
        </w:tc>
        <w:tc>
          <w:tcPr>
            <w:tcW w:w="1120" w:type="dxa"/>
            <w:vAlign w:val="center"/>
            <w:hideMark/>
          </w:tcPr>
          <w:p w14:paraId="7B6A0D48" w14:textId="2A3DDA64"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236 (32%)</w:t>
            </w:r>
          </w:p>
        </w:tc>
        <w:tc>
          <w:tcPr>
            <w:tcW w:w="1094" w:type="dxa"/>
            <w:vAlign w:val="center"/>
            <w:hideMark/>
          </w:tcPr>
          <w:p w14:paraId="2E8C7CFE" w14:textId="21EFE660"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100 (54%)</w:t>
            </w:r>
          </w:p>
        </w:tc>
        <w:tc>
          <w:tcPr>
            <w:tcW w:w="2256" w:type="dxa"/>
            <w:vAlign w:val="center"/>
            <w:hideMark/>
          </w:tcPr>
          <w:p w14:paraId="5EA3DD3C" w14:textId="0814314D"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eastAsia="de-DE"/>
              </w:rPr>
              <w:t>2</w:t>
            </w:r>
            <w:r w:rsidR="00C42C82" w:rsidRPr="00E84D60">
              <w:rPr>
                <w:i/>
                <w:color w:val="auto"/>
                <w:lang w:val="en-GB" w:eastAsia="de-DE"/>
              </w:rPr>
              <w:t>.</w:t>
            </w:r>
            <w:r w:rsidRPr="00E84D60">
              <w:rPr>
                <w:i/>
                <w:color w:val="auto"/>
                <w:lang w:val="en-GB" w:eastAsia="de-DE"/>
              </w:rPr>
              <w:t>57 (1</w:t>
            </w:r>
            <w:r w:rsidR="00C42C82" w:rsidRPr="00E84D60">
              <w:rPr>
                <w:i/>
                <w:color w:val="auto"/>
                <w:lang w:val="en-GB" w:eastAsia="de-DE"/>
              </w:rPr>
              <w:t>.</w:t>
            </w:r>
            <w:r w:rsidRPr="00E84D60">
              <w:rPr>
                <w:i/>
                <w:color w:val="auto"/>
                <w:lang w:val="en-GB" w:eastAsia="de-DE"/>
              </w:rPr>
              <w:t>85; 3</w:t>
            </w:r>
            <w:r w:rsidR="00C42C82" w:rsidRPr="00E84D60">
              <w:rPr>
                <w:i/>
                <w:color w:val="auto"/>
                <w:lang w:val="en-GB" w:eastAsia="de-DE"/>
              </w:rPr>
              <w:t>.</w:t>
            </w:r>
            <w:r w:rsidRPr="00E84D60">
              <w:rPr>
                <w:i/>
                <w:color w:val="auto"/>
                <w:lang w:val="en-GB" w:eastAsia="de-DE"/>
              </w:rPr>
              <w:t>57)</w:t>
            </w:r>
          </w:p>
        </w:tc>
      </w:tr>
      <w:tr w:rsidR="00E84D60" w:rsidRPr="00E84D60" w14:paraId="456BFFC9"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2727" w:type="dxa"/>
            <w:vAlign w:val="center"/>
            <w:hideMark/>
          </w:tcPr>
          <w:p w14:paraId="5E95DEF1" w14:textId="655E2AE8" w:rsidR="00F91B8A" w:rsidRPr="00E84D60" w:rsidRDefault="00F91B8A" w:rsidP="000C242F">
            <w:pPr>
              <w:pStyle w:val="Table"/>
              <w:jc w:val="left"/>
              <w:rPr>
                <w:color w:val="auto"/>
                <w:lang w:val="en-GB" w:eastAsia="de-DE"/>
              </w:rPr>
            </w:pPr>
            <w:r w:rsidRPr="00E84D60">
              <w:rPr>
                <w:color w:val="auto"/>
                <w:lang w:val="en-GB" w:eastAsia="de-DE"/>
              </w:rPr>
              <w:t>Arterial Hypertension</w:t>
            </w:r>
            <w:r w:rsidR="00127123" w:rsidRPr="00E84D60">
              <w:rPr>
                <w:color w:val="auto"/>
                <w:lang w:val="en-GB" w:eastAsia="de-DE"/>
              </w:rPr>
              <w:t>*</w:t>
            </w:r>
          </w:p>
        </w:tc>
        <w:tc>
          <w:tcPr>
            <w:tcW w:w="646" w:type="dxa"/>
            <w:vAlign w:val="center"/>
            <w:hideMark/>
          </w:tcPr>
          <w:p w14:paraId="3696AED9" w14:textId="5A5B28F2"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915</w:t>
            </w:r>
          </w:p>
        </w:tc>
        <w:tc>
          <w:tcPr>
            <w:tcW w:w="1173" w:type="dxa"/>
            <w:vAlign w:val="center"/>
            <w:hideMark/>
          </w:tcPr>
          <w:p w14:paraId="4DBE98DE" w14:textId="763EB0FD"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12/2</w:t>
            </w:r>
          </w:p>
        </w:tc>
        <w:tc>
          <w:tcPr>
            <w:tcW w:w="1120" w:type="dxa"/>
            <w:vAlign w:val="center"/>
            <w:hideMark/>
          </w:tcPr>
          <w:p w14:paraId="23FB54EA" w14:textId="5E18DB62"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462 (63%)</w:t>
            </w:r>
          </w:p>
        </w:tc>
        <w:tc>
          <w:tcPr>
            <w:tcW w:w="1094" w:type="dxa"/>
            <w:vAlign w:val="center"/>
            <w:hideMark/>
          </w:tcPr>
          <w:p w14:paraId="7BF56DCB" w14:textId="7AA53A01"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123 (68%)</w:t>
            </w:r>
          </w:p>
        </w:tc>
        <w:tc>
          <w:tcPr>
            <w:tcW w:w="2256" w:type="dxa"/>
            <w:vAlign w:val="center"/>
            <w:hideMark/>
          </w:tcPr>
          <w:p w14:paraId="11820E51" w14:textId="3842E10A"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22 (0</w:t>
            </w:r>
            <w:r w:rsidR="00C42C82" w:rsidRPr="00E84D60">
              <w:rPr>
                <w:color w:val="auto"/>
                <w:lang w:val="en-GB" w:eastAsia="de-DE"/>
              </w:rPr>
              <w:t>.</w:t>
            </w:r>
            <w:r w:rsidRPr="00E84D60">
              <w:rPr>
                <w:color w:val="auto"/>
                <w:lang w:val="en-GB" w:eastAsia="de-DE"/>
              </w:rPr>
              <w:t>87; 1</w:t>
            </w:r>
            <w:r w:rsidR="00C42C82" w:rsidRPr="00E84D60">
              <w:rPr>
                <w:color w:val="auto"/>
                <w:lang w:val="en-GB" w:eastAsia="de-DE"/>
              </w:rPr>
              <w:t>.</w:t>
            </w:r>
            <w:r w:rsidRPr="00E84D60">
              <w:rPr>
                <w:color w:val="auto"/>
                <w:lang w:val="en-GB" w:eastAsia="de-DE"/>
              </w:rPr>
              <w:t>73)</w:t>
            </w:r>
          </w:p>
        </w:tc>
      </w:tr>
      <w:tr w:rsidR="00E84D60" w:rsidRPr="00E84D60" w14:paraId="2FD9DDB8"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2727" w:type="dxa"/>
            <w:vAlign w:val="center"/>
            <w:hideMark/>
          </w:tcPr>
          <w:p w14:paraId="5B408B00" w14:textId="710879C3" w:rsidR="00F91B8A" w:rsidRPr="00E84D60" w:rsidRDefault="00F91B8A" w:rsidP="000C242F">
            <w:pPr>
              <w:pStyle w:val="Table"/>
              <w:jc w:val="left"/>
              <w:rPr>
                <w:color w:val="auto"/>
                <w:lang w:val="en-GB" w:eastAsia="de-DE"/>
              </w:rPr>
            </w:pPr>
            <w:r w:rsidRPr="00E84D60">
              <w:rPr>
                <w:color w:val="auto"/>
                <w:lang w:val="en-GB" w:eastAsia="de-DE"/>
              </w:rPr>
              <w:t>Coronary artery disease</w:t>
            </w:r>
            <w:r w:rsidR="00127123" w:rsidRPr="00E84D60">
              <w:rPr>
                <w:color w:val="auto"/>
                <w:lang w:val="en-GB" w:eastAsia="de-DE"/>
              </w:rPr>
              <w:t>*</w:t>
            </w:r>
          </w:p>
        </w:tc>
        <w:tc>
          <w:tcPr>
            <w:tcW w:w="646" w:type="dxa"/>
            <w:vAlign w:val="center"/>
            <w:hideMark/>
          </w:tcPr>
          <w:p w14:paraId="562155B1" w14:textId="6D341863"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906</w:t>
            </w:r>
          </w:p>
        </w:tc>
        <w:tc>
          <w:tcPr>
            <w:tcW w:w="1173" w:type="dxa"/>
            <w:vAlign w:val="center"/>
            <w:hideMark/>
          </w:tcPr>
          <w:p w14:paraId="57E14735" w14:textId="02987332"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18/5</w:t>
            </w:r>
          </w:p>
        </w:tc>
        <w:tc>
          <w:tcPr>
            <w:tcW w:w="1120" w:type="dxa"/>
            <w:vAlign w:val="center"/>
            <w:hideMark/>
          </w:tcPr>
          <w:p w14:paraId="7875A945" w14:textId="2D8807ED"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132 (18%)</w:t>
            </w:r>
          </w:p>
        </w:tc>
        <w:tc>
          <w:tcPr>
            <w:tcW w:w="1094" w:type="dxa"/>
            <w:vAlign w:val="center"/>
            <w:hideMark/>
          </w:tcPr>
          <w:p w14:paraId="54EBC748" w14:textId="56A4E2DE"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49 (27%)</w:t>
            </w:r>
          </w:p>
        </w:tc>
        <w:tc>
          <w:tcPr>
            <w:tcW w:w="2256" w:type="dxa"/>
            <w:vAlign w:val="center"/>
            <w:hideMark/>
          </w:tcPr>
          <w:p w14:paraId="744901E0" w14:textId="7BF85B62"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eastAsia="de-DE"/>
              </w:rPr>
              <w:t>1</w:t>
            </w:r>
            <w:r w:rsidR="00C42C82" w:rsidRPr="00E84D60">
              <w:rPr>
                <w:i/>
                <w:color w:val="auto"/>
                <w:lang w:val="en-GB" w:eastAsia="de-DE"/>
              </w:rPr>
              <w:t>.</w:t>
            </w:r>
            <w:r w:rsidRPr="00E84D60">
              <w:rPr>
                <w:i/>
                <w:color w:val="auto"/>
                <w:lang w:val="en-GB" w:eastAsia="de-DE"/>
              </w:rPr>
              <w:t>70 (1</w:t>
            </w:r>
            <w:r w:rsidR="00C42C82" w:rsidRPr="00E84D60">
              <w:rPr>
                <w:i/>
                <w:color w:val="auto"/>
                <w:lang w:val="en-GB" w:eastAsia="de-DE"/>
              </w:rPr>
              <w:t>.</w:t>
            </w:r>
            <w:r w:rsidRPr="00E84D60">
              <w:rPr>
                <w:i/>
                <w:color w:val="auto"/>
                <w:lang w:val="en-GB" w:eastAsia="de-DE"/>
              </w:rPr>
              <w:t>70; 2</w:t>
            </w:r>
            <w:r w:rsidR="00C42C82" w:rsidRPr="00E84D60">
              <w:rPr>
                <w:i/>
                <w:color w:val="auto"/>
                <w:lang w:val="en-GB" w:eastAsia="de-DE"/>
              </w:rPr>
              <w:t>.</w:t>
            </w:r>
            <w:r w:rsidRPr="00E84D60">
              <w:rPr>
                <w:i/>
                <w:color w:val="auto"/>
                <w:lang w:val="en-GB" w:eastAsia="de-DE"/>
              </w:rPr>
              <w:t>47)</w:t>
            </w:r>
          </w:p>
        </w:tc>
      </w:tr>
      <w:tr w:rsidR="00E84D60" w:rsidRPr="00E84D60" w14:paraId="02D2F029"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2727" w:type="dxa"/>
            <w:vAlign w:val="center"/>
            <w:hideMark/>
          </w:tcPr>
          <w:p w14:paraId="541BB2AF" w14:textId="0308F87C" w:rsidR="00F91B8A" w:rsidRPr="00E84D60" w:rsidRDefault="007E10CC" w:rsidP="000C242F">
            <w:pPr>
              <w:pStyle w:val="Table"/>
              <w:jc w:val="left"/>
              <w:rPr>
                <w:color w:val="auto"/>
                <w:lang w:val="en-GB" w:eastAsia="de-DE"/>
              </w:rPr>
            </w:pPr>
            <w:r w:rsidRPr="00E84D60">
              <w:rPr>
                <w:color w:val="auto"/>
                <w:lang w:val="en-GB" w:eastAsia="de-DE"/>
              </w:rPr>
              <w:t>Anaemi</w:t>
            </w:r>
            <w:r w:rsidRPr="00E84D60">
              <w:rPr>
                <w:b w:val="0"/>
                <w:bCs/>
                <w:color w:val="auto"/>
                <w:lang w:val="en-GB" w:eastAsia="de-DE"/>
              </w:rPr>
              <w:t>a</w:t>
            </w:r>
            <w:r w:rsidR="00127123" w:rsidRPr="00E84D60">
              <w:rPr>
                <w:color w:val="auto"/>
                <w:lang w:val="en-GB" w:eastAsia="de-DE"/>
              </w:rPr>
              <w:t>*</w:t>
            </w:r>
          </w:p>
        </w:tc>
        <w:tc>
          <w:tcPr>
            <w:tcW w:w="646" w:type="dxa"/>
            <w:vAlign w:val="center"/>
            <w:hideMark/>
          </w:tcPr>
          <w:p w14:paraId="45A2D16B" w14:textId="4E7CE44C"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764</w:t>
            </w:r>
          </w:p>
        </w:tc>
        <w:tc>
          <w:tcPr>
            <w:tcW w:w="1173" w:type="dxa"/>
            <w:vAlign w:val="center"/>
            <w:hideMark/>
          </w:tcPr>
          <w:p w14:paraId="1248DAA7" w14:textId="284F13FF"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142/23</w:t>
            </w:r>
          </w:p>
        </w:tc>
        <w:tc>
          <w:tcPr>
            <w:tcW w:w="1120" w:type="dxa"/>
            <w:vAlign w:val="center"/>
            <w:hideMark/>
          </w:tcPr>
          <w:p w14:paraId="0FF8F7E9" w14:textId="7CBEF60C"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197 (33%)</w:t>
            </w:r>
          </w:p>
        </w:tc>
        <w:tc>
          <w:tcPr>
            <w:tcW w:w="1094" w:type="dxa"/>
            <w:vAlign w:val="center"/>
            <w:hideMark/>
          </w:tcPr>
          <w:p w14:paraId="5D4B64CF" w14:textId="44F23773"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77 (49%)</w:t>
            </w:r>
          </w:p>
        </w:tc>
        <w:tc>
          <w:tcPr>
            <w:tcW w:w="2256" w:type="dxa"/>
            <w:vAlign w:val="center"/>
            <w:hideMark/>
          </w:tcPr>
          <w:p w14:paraId="306737C3" w14:textId="784F124A"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eastAsia="de-DE"/>
              </w:rPr>
              <w:t>1</w:t>
            </w:r>
            <w:r w:rsidR="00C42C82" w:rsidRPr="00E84D60">
              <w:rPr>
                <w:i/>
                <w:color w:val="auto"/>
                <w:lang w:val="en-GB" w:eastAsia="de-DE"/>
              </w:rPr>
              <w:t>.</w:t>
            </w:r>
            <w:r w:rsidRPr="00E84D60">
              <w:rPr>
                <w:i/>
                <w:color w:val="auto"/>
                <w:lang w:val="en-GB" w:eastAsia="de-DE"/>
              </w:rPr>
              <w:t>89 (1</w:t>
            </w:r>
            <w:r w:rsidR="00C42C82" w:rsidRPr="00E84D60">
              <w:rPr>
                <w:i/>
                <w:color w:val="auto"/>
                <w:lang w:val="en-GB" w:eastAsia="de-DE"/>
              </w:rPr>
              <w:t>.</w:t>
            </w:r>
            <w:r w:rsidRPr="00E84D60">
              <w:rPr>
                <w:i/>
                <w:color w:val="auto"/>
                <w:lang w:val="en-GB" w:eastAsia="de-DE"/>
              </w:rPr>
              <w:t>33; 2</w:t>
            </w:r>
            <w:r w:rsidR="00C42C82" w:rsidRPr="00E84D60">
              <w:rPr>
                <w:i/>
                <w:color w:val="auto"/>
                <w:lang w:val="en-GB" w:eastAsia="de-DE"/>
              </w:rPr>
              <w:t>.</w:t>
            </w:r>
            <w:r w:rsidRPr="00E84D60">
              <w:rPr>
                <w:i/>
                <w:color w:val="auto"/>
                <w:lang w:val="en-GB" w:eastAsia="de-DE"/>
              </w:rPr>
              <w:t>69)</w:t>
            </w:r>
          </w:p>
        </w:tc>
      </w:tr>
      <w:tr w:rsidR="00E84D60" w:rsidRPr="00E84D60" w14:paraId="583B2142"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2727" w:type="dxa"/>
            <w:vAlign w:val="center"/>
            <w:hideMark/>
          </w:tcPr>
          <w:p w14:paraId="715410D6" w14:textId="088296D1" w:rsidR="00F91B8A" w:rsidRPr="00E84D60" w:rsidRDefault="00F91B8A" w:rsidP="000C242F">
            <w:pPr>
              <w:pStyle w:val="Table"/>
              <w:jc w:val="left"/>
              <w:rPr>
                <w:color w:val="auto"/>
                <w:lang w:val="en-GB" w:eastAsia="de-DE"/>
              </w:rPr>
            </w:pPr>
            <w:r w:rsidRPr="00E84D60">
              <w:rPr>
                <w:color w:val="auto"/>
                <w:lang w:val="en-GB" w:eastAsia="de-DE"/>
              </w:rPr>
              <w:t>Diabetes mellitus</w:t>
            </w:r>
            <w:r w:rsidR="00127123" w:rsidRPr="00E84D60">
              <w:rPr>
                <w:color w:val="auto"/>
                <w:lang w:val="en-GB" w:eastAsia="de-DE"/>
              </w:rPr>
              <w:t>*</w:t>
            </w:r>
          </w:p>
        </w:tc>
        <w:tc>
          <w:tcPr>
            <w:tcW w:w="646" w:type="dxa"/>
            <w:vAlign w:val="center"/>
            <w:hideMark/>
          </w:tcPr>
          <w:p w14:paraId="4116C793" w14:textId="6A264D00"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915</w:t>
            </w:r>
          </w:p>
        </w:tc>
        <w:tc>
          <w:tcPr>
            <w:tcW w:w="1173" w:type="dxa"/>
            <w:vAlign w:val="center"/>
            <w:hideMark/>
          </w:tcPr>
          <w:p w14:paraId="21F3171D" w14:textId="5A64DD2E"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11/3</w:t>
            </w:r>
          </w:p>
        </w:tc>
        <w:tc>
          <w:tcPr>
            <w:tcW w:w="1120" w:type="dxa"/>
            <w:vAlign w:val="center"/>
            <w:hideMark/>
          </w:tcPr>
          <w:p w14:paraId="05CA7CAB" w14:textId="6A8601EE"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155 (21%)</w:t>
            </w:r>
          </w:p>
        </w:tc>
        <w:tc>
          <w:tcPr>
            <w:tcW w:w="1094" w:type="dxa"/>
            <w:vAlign w:val="center"/>
            <w:hideMark/>
          </w:tcPr>
          <w:p w14:paraId="441D6A63" w14:textId="3204E798"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48 (27%)</w:t>
            </w:r>
          </w:p>
        </w:tc>
        <w:tc>
          <w:tcPr>
            <w:tcW w:w="2256" w:type="dxa"/>
            <w:vAlign w:val="center"/>
            <w:hideMark/>
          </w:tcPr>
          <w:p w14:paraId="37872FA2" w14:textId="7414B381"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35 (0</w:t>
            </w:r>
            <w:r w:rsidR="00C42C82" w:rsidRPr="00E84D60">
              <w:rPr>
                <w:color w:val="auto"/>
                <w:lang w:val="en-GB" w:eastAsia="de-DE"/>
              </w:rPr>
              <w:t>.</w:t>
            </w:r>
            <w:r w:rsidRPr="00E84D60">
              <w:rPr>
                <w:color w:val="auto"/>
                <w:lang w:val="en-GB" w:eastAsia="de-DE"/>
              </w:rPr>
              <w:t>93; 1</w:t>
            </w:r>
            <w:r w:rsidR="00C42C82" w:rsidRPr="00E84D60">
              <w:rPr>
                <w:color w:val="auto"/>
                <w:lang w:val="en-GB" w:eastAsia="de-DE"/>
              </w:rPr>
              <w:t>.</w:t>
            </w:r>
            <w:r w:rsidRPr="00E84D60">
              <w:rPr>
                <w:color w:val="auto"/>
                <w:lang w:val="en-GB" w:eastAsia="de-DE"/>
              </w:rPr>
              <w:t>96)</w:t>
            </w:r>
          </w:p>
        </w:tc>
      </w:tr>
      <w:tr w:rsidR="00E84D60" w:rsidRPr="00E84D60" w14:paraId="72CFCD49"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2727" w:type="dxa"/>
            <w:vAlign w:val="center"/>
            <w:hideMark/>
          </w:tcPr>
          <w:p w14:paraId="6F77BEC9" w14:textId="1183CE00" w:rsidR="00F91B8A" w:rsidRPr="00E84D60" w:rsidRDefault="00F91B8A" w:rsidP="000C242F">
            <w:pPr>
              <w:pStyle w:val="Table"/>
              <w:jc w:val="left"/>
              <w:rPr>
                <w:color w:val="auto"/>
                <w:lang w:val="en-GB" w:eastAsia="de-DE"/>
              </w:rPr>
            </w:pPr>
            <w:r w:rsidRPr="00E84D60">
              <w:rPr>
                <w:color w:val="auto"/>
                <w:lang w:val="en-GB" w:eastAsia="de-DE"/>
              </w:rPr>
              <w:t>NIDDM</w:t>
            </w:r>
            <w:r w:rsidR="00127123" w:rsidRPr="00E84D60">
              <w:rPr>
                <w:color w:val="auto"/>
                <w:lang w:val="en-GB" w:eastAsia="de-DE"/>
              </w:rPr>
              <w:t>*</w:t>
            </w:r>
          </w:p>
        </w:tc>
        <w:tc>
          <w:tcPr>
            <w:tcW w:w="646" w:type="dxa"/>
            <w:vAlign w:val="center"/>
            <w:hideMark/>
          </w:tcPr>
          <w:p w14:paraId="5FDF0EBE" w14:textId="7E8D0A25"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915</w:t>
            </w:r>
          </w:p>
        </w:tc>
        <w:tc>
          <w:tcPr>
            <w:tcW w:w="1173" w:type="dxa"/>
            <w:vAlign w:val="center"/>
            <w:hideMark/>
          </w:tcPr>
          <w:p w14:paraId="0B457441" w14:textId="03CB1B24"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11/3</w:t>
            </w:r>
          </w:p>
        </w:tc>
        <w:tc>
          <w:tcPr>
            <w:tcW w:w="1120" w:type="dxa"/>
            <w:vAlign w:val="center"/>
            <w:hideMark/>
          </w:tcPr>
          <w:p w14:paraId="0289A44E" w14:textId="21DCF019"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93 (13%)</w:t>
            </w:r>
          </w:p>
        </w:tc>
        <w:tc>
          <w:tcPr>
            <w:tcW w:w="1094" w:type="dxa"/>
            <w:vAlign w:val="center"/>
            <w:hideMark/>
          </w:tcPr>
          <w:p w14:paraId="7570EAC5" w14:textId="33F3B584"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30 (17%)</w:t>
            </w:r>
          </w:p>
        </w:tc>
        <w:tc>
          <w:tcPr>
            <w:tcW w:w="2256" w:type="dxa"/>
            <w:vAlign w:val="center"/>
            <w:hideMark/>
          </w:tcPr>
          <w:p w14:paraId="07EB8EBE" w14:textId="0F2F87F4"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37 (0</w:t>
            </w:r>
            <w:r w:rsidR="00C42C82" w:rsidRPr="00E84D60">
              <w:rPr>
                <w:color w:val="auto"/>
                <w:lang w:val="en-GB" w:eastAsia="de-DE"/>
              </w:rPr>
              <w:t>.</w:t>
            </w:r>
            <w:r w:rsidRPr="00E84D60">
              <w:rPr>
                <w:color w:val="auto"/>
                <w:lang w:val="en-GB" w:eastAsia="de-DE"/>
              </w:rPr>
              <w:t>88; 2</w:t>
            </w:r>
            <w:r w:rsidR="00C42C82" w:rsidRPr="00E84D60">
              <w:rPr>
                <w:color w:val="auto"/>
                <w:lang w:val="en-GB" w:eastAsia="de-DE"/>
              </w:rPr>
              <w:t>.</w:t>
            </w:r>
            <w:r w:rsidRPr="00E84D60">
              <w:rPr>
                <w:color w:val="auto"/>
                <w:lang w:val="en-GB" w:eastAsia="de-DE"/>
              </w:rPr>
              <w:t>14)</w:t>
            </w:r>
          </w:p>
        </w:tc>
      </w:tr>
      <w:tr w:rsidR="00E84D60" w:rsidRPr="00E84D60" w14:paraId="2A0F6915"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2727" w:type="dxa"/>
            <w:vAlign w:val="center"/>
            <w:hideMark/>
          </w:tcPr>
          <w:p w14:paraId="2903678D" w14:textId="14E087FA" w:rsidR="00F91B8A" w:rsidRPr="00E84D60" w:rsidRDefault="00F91B8A" w:rsidP="000C242F">
            <w:pPr>
              <w:pStyle w:val="Table"/>
              <w:jc w:val="left"/>
              <w:rPr>
                <w:color w:val="auto"/>
                <w:lang w:val="en-GB" w:eastAsia="de-DE"/>
              </w:rPr>
            </w:pPr>
            <w:r w:rsidRPr="00E84D60">
              <w:rPr>
                <w:color w:val="auto"/>
                <w:lang w:val="en-GB" w:eastAsia="de-DE"/>
              </w:rPr>
              <w:t>IDDM</w:t>
            </w:r>
            <w:r w:rsidR="00127123" w:rsidRPr="00E84D60">
              <w:rPr>
                <w:color w:val="auto"/>
                <w:lang w:val="en-GB" w:eastAsia="de-DE"/>
              </w:rPr>
              <w:t>*</w:t>
            </w:r>
          </w:p>
        </w:tc>
        <w:tc>
          <w:tcPr>
            <w:tcW w:w="646" w:type="dxa"/>
            <w:vAlign w:val="center"/>
            <w:hideMark/>
          </w:tcPr>
          <w:p w14:paraId="02A853C9" w14:textId="0E6A687E"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915</w:t>
            </w:r>
          </w:p>
        </w:tc>
        <w:tc>
          <w:tcPr>
            <w:tcW w:w="1173" w:type="dxa"/>
            <w:vAlign w:val="center"/>
            <w:hideMark/>
          </w:tcPr>
          <w:p w14:paraId="0EA2E50B" w14:textId="233763B2"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11/3</w:t>
            </w:r>
          </w:p>
        </w:tc>
        <w:tc>
          <w:tcPr>
            <w:tcW w:w="1120" w:type="dxa"/>
            <w:vAlign w:val="center"/>
            <w:hideMark/>
          </w:tcPr>
          <w:p w14:paraId="1A39921F" w14:textId="1EF866CD"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62 (8%)</w:t>
            </w:r>
          </w:p>
        </w:tc>
        <w:tc>
          <w:tcPr>
            <w:tcW w:w="1094" w:type="dxa"/>
            <w:vAlign w:val="center"/>
            <w:hideMark/>
          </w:tcPr>
          <w:p w14:paraId="2DA75F71" w14:textId="3A8C96B9"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18 (10%)</w:t>
            </w:r>
          </w:p>
        </w:tc>
        <w:tc>
          <w:tcPr>
            <w:tcW w:w="2256" w:type="dxa"/>
            <w:vAlign w:val="center"/>
            <w:hideMark/>
          </w:tcPr>
          <w:p w14:paraId="09054407" w14:textId="717186E5"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20 (0</w:t>
            </w:r>
            <w:r w:rsidR="00C42C82" w:rsidRPr="00E84D60">
              <w:rPr>
                <w:color w:val="auto"/>
                <w:lang w:val="en-GB" w:eastAsia="de-DE"/>
              </w:rPr>
              <w:t>.</w:t>
            </w:r>
            <w:r w:rsidRPr="00E84D60">
              <w:rPr>
                <w:color w:val="auto"/>
                <w:lang w:val="en-GB" w:eastAsia="de-DE"/>
              </w:rPr>
              <w:t>69; 2</w:t>
            </w:r>
            <w:r w:rsidR="00C42C82" w:rsidRPr="00E84D60">
              <w:rPr>
                <w:color w:val="auto"/>
                <w:lang w:val="en-GB" w:eastAsia="de-DE"/>
              </w:rPr>
              <w:t>.</w:t>
            </w:r>
            <w:r w:rsidRPr="00E84D60">
              <w:rPr>
                <w:color w:val="auto"/>
                <w:lang w:val="en-GB" w:eastAsia="de-DE"/>
              </w:rPr>
              <w:t>08)</w:t>
            </w:r>
          </w:p>
        </w:tc>
      </w:tr>
      <w:tr w:rsidR="00E84D60" w:rsidRPr="00E84D60" w14:paraId="12919E1F"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2727" w:type="dxa"/>
            <w:vAlign w:val="center"/>
            <w:hideMark/>
          </w:tcPr>
          <w:p w14:paraId="2C3F085F" w14:textId="291489AF" w:rsidR="00F91B8A" w:rsidRPr="00E84D60" w:rsidRDefault="00127123" w:rsidP="000C242F">
            <w:pPr>
              <w:pStyle w:val="Table"/>
              <w:jc w:val="left"/>
              <w:rPr>
                <w:color w:val="auto"/>
                <w:lang w:val="en-GB" w:eastAsia="de-DE"/>
              </w:rPr>
            </w:pPr>
            <w:r w:rsidRPr="00E84D60">
              <w:rPr>
                <w:color w:val="auto"/>
                <w:lang w:val="en-GB" w:eastAsia="de-DE"/>
              </w:rPr>
              <w:t xml:space="preserve">History of </w:t>
            </w:r>
            <w:r w:rsidR="00F91B8A" w:rsidRPr="00E84D60">
              <w:rPr>
                <w:color w:val="auto"/>
                <w:lang w:val="en-GB" w:eastAsia="de-DE"/>
              </w:rPr>
              <w:t>TIA</w:t>
            </w:r>
            <w:r w:rsidRPr="00E84D60">
              <w:rPr>
                <w:color w:val="auto"/>
                <w:lang w:val="en-GB" w:eastAsia="de-DE"/>
              </w:rPr>
              <w:t>*</w:t>
            </w:r>
          </w:p>
        </w:tc>
        <w:tc>
          <w:tcPr>
            <w:tcW w:w="646" w:type="dxa"/>
            <w:vAlign w:val="center"/>
            <w:hideMark/>
          </w:tcPr>
          <w:p w14:paraId="0930F1C4" w14:textId="13F2C336"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904</w:t>
            </w:r>
          </w:p>
        </w:tc>
        <w:tc>
          <w:tcPr>
            <w:tcW w:w="1173" w:type="dxa"/>
            <w:vAlign w:val="center"/>
            <w:hideMark/>
          </w:tcPr>
          <w:p w14:paraId="35B7AA18" w14:textId="6337B0C7"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20/5</w:t>
            </w:r>
          </w:p>
        </w:tc>
        <w:tc>
          <w:tcPr>
            <w:tcW w:w="1120" w:type="dxa"/>
            <w:vAlign w:val="center"/>
            <w:hideMark/>
          </w:tcPr>
          <w:p w14:paraId="620535E8" w14:textId="6A85AB0A"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25 (3%)</w:t>
            </w:r>
          </w:p>
        </w:tc>
        <w:tc>
          <w:tcPr>
            <w:tcW w:w="1094" w:type="dxa"/>
            <w:vAlign w:val="center"/>
            <w:hideMark/>
          </w:tcPr>
          <w:p w14:paraId="7CF1E14A" w14:textId="24FF9C4A"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8 (4%)</w:t>
            </w:r>
          </w:p>
        </w:tc>
        <w:tc>
          <w:tcPr>
            <w:tcW w:w="2256" w:type="dxa"/>
            <w:vAlign w:val="center"/>
            <w:hideMark/>
          </w:tcPr>
          <w:p w14:paraId="665CD62E" w14:textId="2C95929E"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31 (0</w:t>
            </w:r>
            <w:r w:rsidR="00C42C82" w:rsidRPr="00E84D60">
              <w:rPr>
                <w:color w:val="auto"/>
                <w:lang w:val="en-GB" w:eastAsia="de-DE"/>
              </w:rPr>
              <w:t>.</w:t>
            </w:r>
            <w:r w:rsidRPr="00E84D60">
              <w:rPr>
                <w:color w:val="auto"/>
                <w:lang w:val="en-GB" w:eastAsia="de-DE"/>
              </w:rPr>
              <w:t>54; 2</w:t>
            </w:r>
            <w:r w:rsidR="00C42C82" w:rsidRPr="00E84D60">
              <w:rPr>
                <w:color w:val="auto"/>
                <w:lang w:val="en-GB" w:eastAsia="de-DE"/>
              </w:rPr>
              <w:t>.</w:t>
            </w:r>
            <w:r w:rsidRPr="00E84D60">
              <w:rPr>
                <w:color w:val="auto"/>
                <w:lang w:val="en-GB" w:eastAsia="de-DE"/>
              </w:rPr>
              <w:t>83)</w:t>
            </w:r>
          </w:p>
        </w:tc>
      </w:tr>
      <w:tr w:rsidR="00E84D60" w:rsidRPr="00E84D60" w14:paraId="062AAD2C"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2727" w:type="dxa"/>
            <w:vAlign w:val="center"/>
            <w:hideMark/>
          </w:tcPr>
          <w:p w14:paraId="776BC4F4" w14:textId="78566130" w:rsidR="00F91B8A" w:rsidRPr="00E84D60" w:rsidRDefault="00127123" w:rsidP="000C242F">
            <w:pPr>
              <w:pStyle w:val="Table"/>
              <w:jc w:val="left"/>
              <w:rPr>
                <w:color w:val="auto"/>
                <w:lang w:val="en-GB" w:eastAsia="de-DE"/>
              </w:rPr>
            </w:pPr>
            <w:r w:rsidRPr="00E84D60">
              <w:rPr>
                <w:color w:val="auto"/>
                <w:lang w:val="en-GB" w:eastAsia="de-DE"/>
              </w:rPr>
              <w:t>History of s</w:t>
            </w:r>
            <w:r w:rsidR="00F91B8A" w:rsidRPr="00E84D60">
              <w:rPr>
                <w:color w:val="auto"/>
                <w:lang w:val="en-GB" w:eastAsia="de-DE"/>
              </w:rPr>
              <w:t>troke</w:t>
            </w:r>
            <w:r w:rsidRPr="00E84D60">
              <w:rPr>
                <w:color w:val="auto"/>
                <w:lang w:val="en-GB" w:eastAsia="de-DE"/>
              </w:rPr>
              <w:t>*</w:t>
            </w:r>
          </w:p>
        </w:tc>
        <w:tc>
          <w:tcPr>
            <w:tcW w:w="646" w:type="dxa"/>
            <w:vAlign w:val="center"/>
            <w:hideMark/>
          </w:tcPr>
          <w:p w14:paraId="7C6FBF98" w14:textId="251C309E"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910</w:t>
            </w:r>
          </w:p>
        </w:tc>
        <w:tc>
          <w:tcPr>
            <w:tcW w:w="1173" w:type="dxa"/>
            <w:vAlign w:val="center"/>
            <w:hideMark/>
          </w:tcPr>
          <w:p w14:paraId="66162D44" w14:textId="4581DEF6"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15/4</w:t>
            </w:r>
          </w:p>
        </w:tc>
        <w:tc>
          <w:tcPr>
            <w:tcW w:w="1120" w:type="dxa"/>
            <w:vAlign w:val="center"/>
            <w:hideMark/>
          </w:tcPr>
          <w:p w14:paraId="7BD37E10" w14:textId="22535ABC"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41 (6%)</w:t>
            </w:r>
          </w:p>
        </w:tc>
        <w:tc>
          <w:tcPr>
            <w:tcW w:w="1094" w:type="dxa"/>
            <w:vAlign w:val="center"/>
            <w:hideMark/>
          </w:tcPr>
          <w:p w14:paraId="7B982F62" w14:textId="72CCB031"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13 (7%)</w:t>
            </w:r>
          </w:p>
        </w:tc>
        <w:tc>
          <w:tcPr>
            <w:tcW w:w="2256" w:type="dxa"/>
            <w:vAlign w:val="center"/>
            <w:hideMark/>
          </w:tcPr>
          <w:p w14:paraId="185EC14F" w14:textId="041776C6"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31 (0</w:t>
            </w:r>
            <w:r w:rsidR="00C42C82" w:rsidRPr="00E84D60">
              <w:rPr>
                <w:color w:val="auto"/>
                <w:lang w:val="en-GB" w:eastAsia="de-DE"/>
              </w:rPr>
              <w:t>.</w:t>
            </w:r>
            <w:r w:rsidRPr="00E84D60">
              <w:rPr>
                <w:color w:val="auto"/>
                <w:lang w:val="en-GB" w:eastAsia="de-DE"/>
              </w:rPr>
              <w:t>66; 2</w:t>
            </w:r>
            <w:r w:rsidR="00C42C82" w:rsidRPr="00E84D60">
              <w:rPr>
                <w:color w:val="auto"/>
                <w:lang w:val="en-GB" w:eastAsia="de-DE"/>
              </w:rPr>
              <w:t>.</w:t>
            </w:r>
            <w:r w:rsidRPr="00E84D60">
              <w:rPr>
                <w:color w:val="auto"/>
                <w:lang w:val="en-GB" w:eastAsia="de-DE"/>
              </w:rPr>
              <w:t>43)</w:t>
            </w:r>
          </w:p>
        </w:tc>
      </w:tr>
      <w:tr w:rsidR="00E84D60" w:rsidRPr="00E84D60" w14:paraId="456CD0F2"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2727" w:type="dxa"/>
            <w:vAlign w:val="center"/>
            <w:hideMark/>
          </w:tcPr>
          <w:p w14:paraId="2E4230AD" w14:textId="02E0505A" w:rsidR="00F91B8A" w:rsidRPr="00E84D60" w:rsidRDefault="00F91B8A" w:rsidP="000C242F">
            <w:pPr>
              <w:pStyle w:val="Table"/>
              <w:jc w:val="left"/>
              <w:rPr>
                <w:color w:val="auto"/>
                <w:lang w:val="en-GB" w:eastAsia="de-DE"/>
              </w:rPr>
            </w:pPr>
            <w:r w:rsidRPr="00E84D60">
              <w:rPr>
                <w:color w:val="auto"/>
                <w:lang w:val="en-GB" w:eastAsia="de-DE"/>
              </w:rPr>
              <w:t xml:space="preserve">Preoperative </w:t>
            </w:r>
            <w:r w:rsidR="007E10CC" w:rsidRPr="00E84D60">
              <w:rPr>
                <w:color w:val="auto"/>
                <w:lang w:val="en-GB" w:eastAsia="de-DE"/>
              </w:rPr>
              <w:t>tumou</w:t>
            </w:r>
            <w:r w:rsidR="007E10CC" w:rsidRPr="00E84D60">
              <w:rPr>
                <w:b w:val="0"/>
                <w:bCs/>
                <w:color w:val="auto"/>
                <w:lang w:val="en-GB" w:eastAsia="de-DE"/>
              </w:rPr>
              <w:t>r</w:t>
            </w:r>
            <w:r w:rsidRPr="00E84D60">
              <w:rPr>
                <w:color w:val="auto"/>
                <w:lang w:val="en-GB" w:eastAsia="de-DE"/>
              </w:rPr>
              <w:t xml:space="preserve">, lymphoma or </w:t>
            </w:r>
            <w:r w:rsidR="0092015B" w:rsidRPr="00E84D60">
              <w:rPr>
                <w:color w:val="auto"/>
                <w:lang w:val="en-GB" w:eastAsia="de-DE"/>
              </w:rPr>
              <w:t>leukaemi</w:t>
            </w:r>
            <w:r w:rsidR="0092015B" w:rsidRPr="00E84D60">
              <w:rPr>
                <w:b w:val="0"/>
                <w:bCs/>
                <w:color w:val="auto"/>
                <w:lang w:val="en-GB" w:eastAsia="de-DE"/>
              </w:rPr>
              <w:t>a</w:t>
            </w:r>
            <w:r w:rsidR="00127123" w:rsidRPr="00E84D60">
              <w:rPr>
                <w:color w:val="auto"/>
                <w:lang w:val="en-GB" w:eastAsia="de-DE"/>
              </w:rPr>
              <w:t>*</w:t>
            </w:r>
          </w:p>
        </w:tc>
        <w:tc>
          <w:tcPr>
            <w:tcW w:w="646" w:type="dxa"/>
            <w:vAlign w:val="center"/>
            <w:hideMark/>
          </w:tcPr>
          <w:p w14:paraId="3C521F76" w14:textId="0F47F6CB"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879</w:t>
            </w:r>
          </w:p>
        </w:tc>
        <w:tc>
          <w:tcPr>
            <w:tcW w:w="1173" w:type="dxa"/>
            <w:vAlign w:val="center"/>
            <w:hideMark/>
          </w:tcPr>
          <w:p w14:paraId="358DB7B4" w14:textId="56D38B28"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36/14</w:t>
            </w:r>
          </w:p>
        </w:tc>
        <w:tc>
          <w:tcPr>
            <w:tcW w:w="1120" w:type="dxa"/>
            <w:vAlign w:val="center"/>
            <w:hideMark/>
          </w:tcPr>
          <w:p w14:paraId="18CD32F5" w14:textId="0C8E6D54"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206 (30%)</w:t>
            </w:r>
          </w:p>
        </w:tc>
        <w:tc>
          <w:tcPr>
            <w:tcW w:w="1094" w:type="dxa"/>
            <w:vAlign w:val="center"/>
            <w:hideMark/>
          </w:tcPr>
          <w:p w14:paraId="1328AE2F" w14:textId="4F04E34A"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85 (50%)</w:t>
            </w:r>
          </w:p>
        </w:tc>
        <w:tc>
          <w:tcPr>
            <w:tcW w:w="2256" w:type="dxa"/>
            <w:vAlign w:val="center"/>
            <w:hideMark/>
          </w:tcPr>
          <w:p w14:paraId="1AAEF800" w14:textId="4404FA4C"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eastAsia="de-DE"/>
              </w:rPr>
              <w:t>2</w:t>
            </w:r>
            <w:r w:rsidR="00C42C82" w:rsidRPr="00E84D60">
              <w:rPr>
                <w:i/>
                <w:color w:val="auto"/>
                <w:lang w:val="en-GB" w:eastAsia="de-DE"/>
              </w:rPr>
              <w:t>.</w:t>
            </w:r>
            <w:r w:rsidRPr="00E84D60">
              <w:rPr>
                <w:i/>
                <w:color w:val="auto"/>
                <w:lang w:val="en-GB" w:eastAsia="de-DE"/>
              </w:rPr>
              <w:t>44 (1</w:t>
            </w:r>
            <w:r w:rsidR="00C42C82" w:rsidRPr="00E84D60">
              <w:rPr>
                <w:i/>
                <w:color w:val="auto"/>
                <w:lang w:val="en-GB" w:eastAsia="de-DE"/>
              </w:rPr>
              <w:t>.</w:t>
            </w:r>
            <w:r w:rsidRPr="00E84D60">
              <w:rPr>
                <w:i/>
                <w:color w:val="auto"/>
                <w:lang w:val="en-GB" w:eastAsia="de-DE"/>
              </w:rPr>
              <w:t>74; 3</w:t>
            </w:r>
            <w:r w:rsidR="00C42C82" w:rsidRPr="00E84D60">
              <w:rPr>
                <w:i/>
                <w:color w:val="auto"/>
                <w:lang w:val="en-GB" w:eastAsia="de-DE"/>
              </w:rPr>
              <w:t>.</w:t>
            </w:r>
            <w:r w:rsidRPr="00E84D60">
              <w:rPr>
                <w:i/>
                <w:color w:val="auto"/>
                <w:lang w:val="en-GB" w:eastAsia="de-DE"/>
              </w:rPr>
              <w:t>44)</w:t>
            </w:r>
          </w:p>
        </w:tc>
      </w:tr>
      <w:tr w:rsidR="00E84D60" w:rsidRPr="00E84D60" w14:paraId="5A618289"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2727" w:type="dxa"/>
            <w:vAlign w:val="center"/>
            <w:hideMark/>
          </w:tcPr>
          <w:p w14:paraId="7A98AF8C" w14:textId="55B3F1F0" w:rsidR="00F91B8A" w:rsidRPr="00E84D60" w:rsidRDefault="00127123" w:rsidP="000C242F">
            <w:pPr>
              <w:pStyle w:val="Table"/>
              <w:jc w:val="left"/>
              <w:rPr>
                <w:color w:val="auto"/>
                <w:lang w:val="en-GB" w:eastAsia="de-DE"/>
              </w:rPr>
            </w:pPr>
            <w:r w:rsidRPr="00E84D60">
              <w:rPr>
                <w:color w:val="auto"/>
                <w:lang w:val="en-GB" w:eastAsia="de-DE"/>
              </w:rPr>
              <w:t>History of a</w:t>
            </w:r>
            <w:r w:rsidR="00F91B8A" w:rsidRPr="00E84D60">
              <w:rPr>
                <w:color w:val="auto"/>
                <w:lang w:val="en-GB" w:eastAsia="de-DE"/>
              </w:rPr>
              <w:t>t least on</w:t>
            </w:r>
            <w:r w:rsidR="0095406F" w:rsidRPr="00E84D60">
              <w:rPr>
                <w:color w:val="auto"/>
                <w:lang w:val="en-GB" w:eastAsia="de-DE"/>
              </w:rPr>
              <w:t>e</w:t>
            </w:r>
            <w:r w:rsidR="00F91B8A" w:rsidRPr="00E84D60">
              <w:rPr>
                <w:color w:val="auto"/>
                <w:lang w:val="en-GB" w:eastAsia="de-DE"/>
              </w:rPr>
              <w:t xml:space="preserve"> past surgery </w:t>
            </w:r>
            <w:r w:rsidR="0095406F" w:rsidRPr="00E84D60">
              <w:rPr>
                <w:color w:val="auto"/>
                <w:lang w:val="en-GB" w:eastAsia="de-DE"/>
              </w:rPr>
              <w:t>*</w:t>
            </w:r>
          </w:p>
        </w:tc>
        <w:tc>
          <w:tcPr>
            <w:tcW w:w="646" w:type="dxa"/>
            <w:vAlign w:val="center"/>
            <w:hideMark/>
          </w:tcPr>
          <w:p w14:paraId="4E9393AE" w14:textId="06DBF3DF"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896</w:t>
            </w:r>
          </w:p>
        </w:tc>
        <w:tc>
          <w:tcPr>
            <w:tcW w:w="1173" w:type="dxa"/>
            <w:vAlign w:val="center"/>
            <w:hideMark/>
          </w:tcPr>
          <w:p w14:paraId="0E9563F0" w14:textId="3F275B5F"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28/5</w:t>
            </w:r>
          </w:p>
        </w:tc>
        <w:tc>
          <w:tcPr>
            <w:tcW w:w="1120" w:type="dxa"/>
            <w:vAlign w:val="center"/>
            <w:hideMark/>
          </w:tcPr>
          <w:p w14:paraId="1427ACFB" w14:textId="63E92F8A"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668 (97%)</w:t>
            </w:r>
          </w:p>
        </w:tc>
        <w:tc>
          <w:tcPr>
            <w:tcW w:w="1094" w:type="dxa"/>
            <w:vAlign w:val="center"/>
            <w:hideMark/>
          </w:tcPr>
          <w:p w14:paraId="5123D4E7" w14:textId="03D1ADC8"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167 (93%)</w:t>
            </w:r>
          </w:p>
        </w:tc>
        <w:tc>
          <w:tcPr>
            <w:tcW w:w="2256" w:type="dxa"/>
            <w:vAlign w:val="center"/>
            <w:hideMark/>
          </w:tcPr>
          <w:p w14:paraId="66AB72D7" w14:textId="40D7C2CC"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02 (0</w:t>
            </w:r>
            <w:r w:rsidR="00C42C82" w:rsidRPr="00E84D60">
              <w:rPr>
                <w:color w:val="auto"/>
                <w:lang w:val="en-GB" w:eastAsia="de-DE"/>
              </w:rPr>
              <w:t>.</w:t>
            </w:r>
            <w:r w:rsidRPr="00E84D60">
              <w:rPr>
                <w:color w:val="auto"/>
                <w:lang w:val="en-GB" w:eastAsia="de-DE"/>
              </w:rPr>
              <w:t>55; 2</w:t>
            </w:r>
            <w:r w:rsidR="00C42C82" w:rsidRPr="00E84D60">
              <w:rPr>
                <w:color w:val="auto"/>
                <w:lang w:val="en-GB" w:eastAsia="de-DE"/>
              </w:rPr>
              <w:t>.</w:t>
            </w:r>
            <w:r w:rsidRPr="00E84D60">
              <w:rPr>
                <w:color w:val="auto"/>
                <w:lang w:val="en-GB" w:eastAsia="de-DE"/>
              </w:rPr>
              <w:t>05)</w:t>
            </w:r>
          </w:p>
        </w:tc>
      </w:tr>
      <w:tr w:rsidR="00E84D60" w:rsidRPr="00E84D60" w14:paraId="6192777D"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2727" w:type="dxa"/>
            <w:vAlign w:val="center"/>
            <w:hideMark/>
          </w:tcPr>
          <w:p w14:paraId="69D9B934" w14:textId="30A1E1EF" w:rsidR="00F91B8A" w:rsidRPr="00E84D60" w:rsidRDefault="00F91B8A" w:rsidP="000C242F">
            <w:pPr>
              <w:pStyle w:val="Table"/>
              <w:jc w:val="left"/>
              <w:rPr>
                <w:color w:val="auto"/>
                <w:lang w:val="en-GB" w:eastAsia="de-DE"/>
              </w:rPr>
            </w:pPr>
            <w:r w:rsidRPr="00E84D60">
              <w:rPr>
                <w:color w:val="auto"/>
                <w:lang w:val="en-GB" w:eastAsia="de-DE"/>
              </w:rPr>
              <w:t>GDS ≥1p (ref.: GDS=0)</w:t>
            </w:r>
          </w:p>
        </w:tc>
        <w:tc>
          <w:tcPr>
            <w:tcW w:w="646" w:type="dxa"/>
            <w:vAlign w:val="center"/>
            <w:hideMark/>
          </w:tcPr>
          <w:p w14:paraId="60A2EE42" w14:textId="4D656D5B"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792</w:t>
            </w:r>
          </w:p>
        </w:tc>
        <w:tc>
          <w:tcPr>
            <w:tcW w:w="1173" w:type="dxa"/>
            <w:vAlign w:val="center"/>
            <w:hideMark/>
          </w:tcPr>
          <w:p w14:paraId="659B492B" w14:textId="47212C9A"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117/24</w:t>
            </w:r>
          </w:p>
        </w:tc>
        <w:tc>
          <w:tcPr>
            <w:tcW w:w="1120" w:type="dxa"/>
            <w:vAlign w:val="center"/>
            <w:hideMark/>
          </w:tcPr>
          <w:p w14:paraId="1152E5BE" w14:textId="5EB8E30A"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441 (70%)</w:t>
            </w:r>
          </w:p>
        </w:tc>
        <w:tc>
          <w:tcPr>
            <w:tcW w:w="1094" w:type="dxa"/>
            <w:vAlign w:val="center"/>
            <w:hideMark/>
          </w:tcPr>
          <w:p w14:paraId="34446BD0" w14:textId="75EAE154"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126 (79%)</w:t>
            </w:r>
          </w:p>
        </w:tc>
        <w:tc>
          <w:tcPr>
            <w:tcW w:w="2256" w:type="dxa"/>
            <w:vAlign w:val="center"/>
            <w:hideMark/>
          </w:tcPr>
          <w:p w14:paraId="3FE8D079" w14:textId="442988F0" w:rsidR="00F91B8A" w:rsidRPr="00E84D60" w:rsidRDefault="00F91B8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eastAsia="de-DE"/>
              </w:rPr>
              <w:t>1</w:t>
            </w:r>
            <w:r w:rsidR="00C42C82" w:rsidRPr="00E84D60">
              <w:rPr>
                <w:i/>
                <w:color w:val="auto"/>
                <w:lang w:val="en-GB" w:eastAsia="de-DE"/>
              </w:rPr>
              <w:t>.</w:t>
            </w:r>
            <w:r w:rsidRPr="00E84D60">
              <w:rPr>
                <w:i/>
                <w:color w:val="auto"/>
                <w:lang w:val="en-GB" w:eastAsia="de-DE"/>
              </w:rPr>
              <w:t>57 (1</w:t>
            </w:r>
            <w:r w:rsidR="00C42C82" w:rsidRPr="00E84D60">
              <w:rPr>
                <w:i/>
                <w:color w:val="auto"/>
                <w:lang w:val="en-GB" w:eastAsia="de-DE"/>
              </w:rPr>
              <w:t>.</w:t>
            </w:r>
            <w:r w:rsidRPr="00E84D60">
              <w:rPr>
                <w:i/>
                <w:color w:val="auto"/>
                <w:lang w:val="en-GB" w:eastAsia="de-DE"/>
              </w:rPr>
              <w:t>05; 2</w:t>
            </w:r>
            <w:r w:rsidR="00C42C82" w:rsidRPr="00E84D60">
              <w:rPr>
                <w:i/>
                <w:color w:val="auto"/>
                <w:lang w:val="en-GB" w:eastAsia="de-DE"/>
              </w:rPr>
              <w:t>.</w:t>
            </w:r>
            <w:r w:rsidRPr="00E84D60">
              <w:rPr>
                <w:i/>
                <w:color w:val="auto"/>
                <w:lang w:val="en-GB" w:eastAsia="de-DE"/>
              </w:rPr>
              <w:t>41)</w:t>
            </w:r>
          </w:p>
        </w:tc>
      </w:tr>
    </w:tbl>
    <w:p w14:paraId="6A9D50A2" w14:textId="77777777" w:rsidR="007C3D05" w:rsidRPr="00E84D60" w:rsidRDefault="007C3D05">
      <w:pPr>
        <w:rPr>
          <w:rStyle w:val="eop"/>
          <w:rFonts w:cs="Arial"/>
          <w:lang w:val="en-GB"/>
        </w:rPr>
      </w:pPr>
    </w:p>
    <w:p w14:paraId="6A1B1840" w14:textId="77777777" w:rsidR="006061AC" w:rsidRPr="00E84D60" w:rsidRDefault="006061AC">
      <w:pPr>
        <w:jc w:val="left"/>
        <w:rPr>
          <w:rFonts w:cs="Arial"/>
          <w:iCs/>
          <w:smallCaps/>
          <w:sz w:val="18"/>
          <w:szCs w:val="18"/>
          <w:lang w:val="en-GB"/>
        </w:rPr>
      </w:pPr>
      <w:r w:rsidRPr="00E84D60">
        <w:rPr>
          <w:rFonts w:cs="Arial"/>
          <w:lang w:val="en-GB"/>
        </w:rPr>
        <w:br w:type="page"/>
      </w:r>
    </w:p>
    <w:p w14:paraId="63CD7A6A" w14:textId="723E81D3" w:rsidR="00671AD8" w:rsidRPr="00E84D60" w:rsidRDefault="00671AD8" w:rsidP="00671AD8">
      <w:pPr>
        <w:pStyle w:val="berschrift3"/>
        <w:numPr>
          <w:ilvl w:val="2"/>
          <w:numId w:val="12"/>
        </w:numPr>
        <w:rPr>
          <w:lang w:val="en-GB"/>
        </w:rPr>
      </w:pPr>
      <w:bookmarkStart w:id="40" w:name="_Toc212407974"/>
      <w:bookmarkStart w:id="41" w:name="_Toc185243560"/>
      <w:r w:rsidRPr="00E84D60">
        <w:rPr>
          <w:lang w:val="en-GB"/>
        </w:rPr>
        <w:lastRenderedPageBreak/>
        <w:t>Summary for perioperative medication</w:t>
      </w:r>
      <w:bookmarkEnd w:id="40"/>
    </w:p>
    <w:p w14:paraId="2DEE5759" w14:textId="1DDE0EEA" w:rsidR="00671AD8" w:rsidRPr="00E84D60" w:rsidRDefault="00671AD8" w:rsidP="00671AD8">
      <w:pPr>
        <w:rPr>
          <w:lang w:val="en-GB"/>
        </w:rPr>
      </w:pPr>
      <w:proofErr w:type="spellStart"/>
      <w:r w:rsidRPr="00E84D60">
        <w:rPr>
          <w:lang w:val="en-GB"/>
        </w:rPr>
        <w:t>Longterm</w:t>
      </w:r>
      <w:proofErr w:type="spellEnd"/>
      <w:r w:rsidRPr="00E84D60">
        <w:rPr>
          <w:lang w:val="en-GB"/>
        </w:rPr>
        <w:t xml:space="preserve"> intake of benzodiazepines before surgery was associated with POD risk. We observed no association of preoperative </w:t>
      </w:r>
      <w:r w:rsidR="0017260E" w:rsidRPr="00E84D60">
        <w:rPr>
          <w:lang w:val="en-GB"/>
        </w:rPr>
        <w:t>long-term</w:t>
      </w:r>
      <w:r w:rsidRPr="00E84D60">
        <w:rPr>
          <w:lang w:val="en-GB"/>
        </w:rPr>
        <w:t xml:space="preserve"> intake of any anticholinergic medication</w:t>
      </w:r>
      <w:r w:rsidR="003A4F59" w:rsidRPr="00E84D60">
        <w:rPr>
          <w:lang w:val="en-GB"/>
        </w:rPr>
        <w:t xml:space="preserve"> with POD. Neither premedication with benzodiazepines, nor premedication with any drug was related to POD in the </w:t>
      </w:r>
      <w:proofErr w:type="spellStart"/>
      <w:r w:rsidR="003A4F59" w:rsidRPr="00E84D60">
        <w:rPr>
          <w:lang w:val="en-GB"/>
        </w:rPr>
        <w:t>BioCog</w:t>
      </w:r>
      <w:proofErr w:type="spellEnd"/>
      <w:r w:rsidR="003A4F59" w:rsidRPr="00E84D60">
        <w:rPr>
          <w:lang w:val="en-GB"/>
        </w:rPr>
        <w:t xml:space="preserve"> cohort. Statements for non-benzodiazepines are limited due to the low number of patients receiving non-benzodiazepine for premedication.</w:t>
      </w:r>
    </w:p>
    <w:p w14:paraId="4508D4AF" w14:textId="77777777" w:rsidR="00671AD8" w:rsidRPr="00E84D60" w:rsidRDefault="00671AD8" w:rsidP="00671AD8">
      <w:pPr>
        <w:rPr>
          <w:lang w:val="en-GB"/>
        </w:rPr>
      </w:pPr>
    </w:p>
    <w:p w14:paraId="394F66F2" w14:textId="6AA24D2A" w:rsidR="00662B0A" w:rsidRPr="00E84D60" w:rsidRDefault="005B0B14" w:rsidP="00F064FC">
      <w:pPr>
        <w:pStyle w:val="Beschriftung"/>
        <w:rPr>
          <w:rStyle w:val="normaltextrun"/>
          <w:rFonts w:cs="Arial"/>
          <w:b/>
          <w:bCs/>
          <w:lang w:val="en-GB"/>
        </w:rPr>
      </w:pPr>
      <w:r>
        <w:rPr>
          <w:rFonts w:cs="Arial"/>
          <w:b/>
          <w:bCs/>
          <w:lang w:val="en-GB"/>
        </w:rPr>
        <w:t>Supplementary Table</w:t>
      </w:r>
      <w:r w:rsidR="0060487F" w:rsidRPr="00E84D60">
        <w:rPr>
          <w:rFonts w:cs="Arial"/>
          <w:b/>
          <w:bCs/>
          <w:lang w:val="en-GB"/>
        </w:rPr>
        <w:t xml:space="preserve"> </w:t>
      </w:r>
      <w:r w:rsidR="0060487F" w:rsidRPr="00E84D60">
        <w:rPr>
          <w:rFonts w:cs="Arial"/>
          <w:b/>
          <w:bCs/>
          <w:lang w:val="en-GB"/>
        </w:rPr>
        <w:fldChar w:fldCharType="begin"/>
      </w:r>
      <w:r w:rsidR="0060487F" w:rsidRPr="00E84D60">
        <w:rPr>
          <w:rFonts w:cs="Arial"/>
          <w:b/>
          <w:bCs/>
          <w:lang w:val="en-GB"/>
        </w:rPr>
        <w:instrText xml:space="preserve"> SEQ eTable \* ARABIC </w:instrText>
      </w:r>
      <w:r w:rsidR="0060487F" w:rsidRPr="00E84D60">
        <w:rPr>
          <w:rFonts w:cs="Arial"/>
          <w:b/>
          <w:bCs/>
          <w:lang w:val="en-GB"/>
        </w:rPr>
        <w:fldChar w:fldCharType="separate"/>
      </w:r>
      <w:r w:rsidR="00C46592" w:rsidRPr="00E84D60">
        <w:rPr>
          <w:rFonts w:cs="Arial"/>
          <w:b/>
          <w:bCs/>
          <w:noProof/>
          <w:lang w:val="en-GB"/>
        </w:rPr>
        <w:t>6</w:t>
      </w:r>
      <w:r w:rsidR="0060487F" w:rsidRPr="00E84D60">
        <w:rPr>
          <w:rFonts w:cs="Arial"/>
          <w:b/>
          <w:bCs/>
          <w:lang w:val="en-GB"/>
        </w:rPr>
        <w:fldChar w:fldCharType="end"/>
      </w:r>
      <w:r w:rsidR="00F064FC" w:rsidRPr="00E84D60">
        <w:rPr>
          <w:rFonts w:cs="Arial"/>
          <w:b/>
          <w:bCs/>
          <w:lang w:val="en-GB"/>
        </w:rPr>
        <w:t xml:space="preserve">: </w:t>
      </w:r>
      <w:r w:rsidR="00F064FC" w:rsidRPr="00E84D60">
        <w:rPr>
          <w:rStyle w:val="normaltextrun"/>
          <w:rFonts w:cs="Arial"/>
          <w:b/>
          <w:bCs/>
          <w:lang w:val="en-GB"/>
        </w:rPr>
        <w:t>Preoperative medication in 745 patients without and 184 patients with POD.</w:t>
      </w:r>
      <w:bookmarkEnd w:id="41"/>
    </w:p>
    <w:p w14:paraId="366F80C2" w14:textId="165C8237" w:rsidR="0060487F" w:rsidRPr="00E84D60" w:rsidRDefault="00F064FC" w:rsidP="00F064FC">
      <w:pPr>
        <w:pStyle w:val="Beschriftung"/>
        <w:rPr>
          <w:rFonts w:cs="Arial"/>
          <w:smallCaps/>
          <w:lang w:val="en-GB"/>
        </w:rPr>
      </w:pPr>
      <w:r w:rsidRPr="00E84D60">
        <w:rPr>
          <w:rStyle w:val="normaltextrun"/>
          <w:rFonts w:cs="Arial"/>
          <w:lang w:val="en-GB"/>
        </w:rPr>
        <w:t>Data are given number of included patients (N), missing data for patients without/with POD (</w:t>
      </w:r>
      <w:proofErr w:type="spellStart"/>
      <w:r w:rsidRPr="00E84D60">
        <w:rPr>
          <w:rStyle w:val="normaltextrun"/>
          <w:rFonts w:cs="Arial"/>
          <w:lang w:val="en-GB"/>
        </w:rPr>
        <w:t>nNPOD</w:t>
      </w:r>
      <w:proofErr w:type="spellEnd"/>
      <w:r w:rsidRPr="00E84D60">
        <w:rPr>
          <w:rStyle w:val="normaltextrun"/>
          <w:rFonts w:cs="Arial"/>
          <w:lang w:val="en-GB"/>
        </w:rPr>
        <w:t>/</w:t>
      </w:r>
      <w:proofErr w:type="spellStart"/>
      <w:r w:rsidRPr="00E84D60">
        <w:rPr>
          <w:rStyle w:val="normaltextrun"/>
          <w:rFonts w:cs="Arial"/>
          <w:lang w:val="en-GB"/>
        </w:rPr>
        <w:t>nPOD</w:t>
      </w:r>
      <w:proofErr w:type="spellEnd"/>
      <w:r w:rsidRPr="00E84D60">
        <w:rPr>
          <w:rStyle w:val="normaltextrun"/>
          <w:rFonts w:cs="Arial"/>
          <w:lang w:val="en-GB"/>
        </w:rPr>
        <w:t>), mean ± standard deviation or the absolute (relative) number of patients with a predictive characteristic among patients without/with POD. Odds ratios (OR) with 95% confidence intervals (CI).</w:t>
      </w:r>
      <w:r w:rsidRPr="00E84D60">
        <w:rPr>
          <w:rStyle w:val="eop"/>
          <w:rFonts w:cs="Arial"/>
          <w:lang w:val="en-GB"/>
        </w:rPr>
        <w:t> </w:t>
      </w:r>
      <w:r w:rsidR="008C48A9" w:rsidRPr="00E84D60">
        <w:rPr>
          <w:rStyle w:val="eop"/>
          <w:rFonts w:cs="Arial"/>
          <w:lang w:val="en-GB"/>
        </w:rPr>
        <w:t>Patients without</w:t>
      </w:r>
      <w:r w:rsidR="00127123" w:rsidRPr="00E84D60">
        <w:rPr>
          <w:rStyle w:val="eop"/>
          <w:rFonts w:cs="Arial"/>
          <w:lang w:val="en-GB"/>
        </w:rPr>
        <w:t xml:space="preserve"> respective medication were defined as the reference group.</w:t>
      </w:r>
    </w:p>
    <w:tbl>
      <w:tblPr>
        <w:tblStyle w:val="Gitternetztabelle1hell"/>
        <w:tblW w:w="9016"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772"/>
        <w:gridCol w:w="645"/>
        <w:gridCol w:w="1170"/>
        <w:gridCol w:w="1116"/>
        <w:gridCol w:w="1090"/>
        <w:gridCol w:w="2223"/>
      </w:tblGrid>
      <w:tr w:rsidR="00E84D60" w:rsidRPr="00E84D60" w14:paraId="44AF7C37" w14:textId="77777777" w:rsidTr="000C242F">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772" w:type="dxa"/>
            <w:vAlign w:val="center"/>
            <w:hideMark/>
          </w:tcPr>
          <w:p w14:paraId="799662D0" w14:textId="13D96D3F" w:rsidR="0060487F" w:rsidRPr="00E84D60" w:rsidRDefault="0060487F" w:rsidP="000C242F">
            <w:pPr>
              <w:pStyle w:val="Table"/>
              <w:jc w:val="left"/>
              <w:rPr>
                <w:color w:val="auto"/>
                <w:lang w:val="en-GB" w:eastAsia="de-DE"/>
              </w:rPr>
            </w:pPr>
          </w:p>
        </w:tc>
        <w:tc>
          <w:tcPr>
            <w:tcW w:w="645" w:type="dxa"/>
            <w:vAlign w:val="center"/>
            <w:hideMark/>
          </w:tcPr>
          <w:p w14:paraId="1959B309" w14:textId="1740BDBD" w:rsidR="0060487F" w:rsidRPr="00E84D60" w:rsidRDefault="0060487F"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w:t>
            </w:r>
          </w:p>
        </w:tc>
        <w:tc>
          <w:tcPr>
            <w:tcW w:w="1170" w:type="dxa"/>
            <w:vAlign w:val="center"/>
            <w:hideMark/>
          </w:tcPr>
          <w:p w14:paraId="21362249" w14:textId="29BBC9D0" w:rsidR="0060487F" w:rsidRPr="00E84D60" w:rsidRDefault="0060487F"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 xml:space="preserve">Missing </w:t>
            </w:r>
            <w:proofErr w:type="spellStart"/>
            <w:r w:rsidRPr="00E84D60">
              <w:rPr>
                <w:color w:val="auto"/>
                <w:lang w:val="en-GB" w:eastAsia="de-DE"/>
              </w:rPr>
              <w:t>n</w:t>
            </w:r>
            <w:r w:rsidRPr="00E84D60">
              <w:rPr>
                <w:color w:val="auto"/>
                <w:sz w:val="14"/>
                <w:szCs w:val="14"/>
                <w:vertAlign w:val="subscript"/>
                <w:lang w:val="en-GB" w:eastAsia="de-DE"/>
              </w:rPr>
              <w:t>NPOD</w:t>
            </w:r>
            <w:proofErr w:type="spellEnd"/>
            <w:r w:rsidRPr="00E84D60">
              <w:rPr>
                <w:color w:val="auto"/>
                <w:lang w:val="en-GB" w:eastAsia="de-DE"/>
              </w:rPr>
              <w:t>/</w:t>
            </w:r>
            <w:proofErr w:type="spellStart"/>
            <w:r w:rsidRPr="00E84D60">
              <w:rPr>
                <w:color w:val="auto"/>
                <w:lang w:val="en-GB" w:eastAsia="de-DE"/>
              </w:rPr>
              <w:t>n</w:t>
            </w:r>
            <w:r w:rsidRPr="00E84D60">
              <w:rPr>
                <w:color w:val="auto"/>
                <w:sz w:val="14"/>
                <w:szCs w:val="14"/>
                <w:vertAlign w:val="subscript"/>
                <w:lang w:val="en-GB" w:eastAsia="de-DE"/>
              </w:rPr>
              <w:t>POD</w:t>
            </w:r>
            <w:proofErr w:type="spellEnd"/>
          </w:p>
        </w:tc>
        <w:tc>
          <w:tcPr>
            <w:tcW w:w="1116" w:type="dxa"/>
            <w:vAlign w:val="center"/>
            <w:hideMark/>
          </w:tcPr>
          <w:p w14:paraId="34CDFEF8" w14:textId="2439F559" w:rsidR="0060487F" w:rsidRPr="00E84D60" w:rsidRDefault="0060487F"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No POD</w:t>
            </w:r>
          </w:p>
        </w:tc>
        <w:tc>
          <w:tcPr>
            <w:tcW w:w="1090" w:type="dxa"/>
            <w:vAlign w:val="center"/>
            <w:hideMark/>
          </w:tcPr>
          <w:p w14:paraId="5DBB4FA0" w14:textId="5E86276E" w:rsidR="0060487F" w:rsidRPr="00E84D60" w:rsidRDefault="0060487F"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POD</w:t>
            </w:r>
          </w:p>
        </w:tc>
        <w:tc>
          <w:tcPr>
            <w:tcW w:w="2223" w:type="dxa"/>
            <w:vAlign w:val="center"/>
            <w:hideMark/>
          </w:tcPr>
          <w:p w14:paraId="75EA9DAA" w14:textId="5BA38778" w:rsidR="0060487F" w:rsidRPr="00E84D60" w:rsidRDefault="0060487F"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OR (95% CI)</w:t>
            </w:r>
          </w:p>
        </w:tc>
      </w:tr>
      <w:tr w:rsidR="00E84D60" w:rsidRPr="00E84D60" w14:paraId="1E51CAAA"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2772" w:type="dxa"/>
            <w:vAlign w:val="center"/>
            <w:hideMark/>
          </w:tcPr>
          <w:p w14:paraId="1B3D34C1" w14:textId="43B0060A" w:rsidR="0060487F" w:rsidRPr="00E84D60" w:rsidRDefault="00A737EB" w:rsidP="000C242F">
            <w:pPr>
              <w:pStyle w:val="Table"/>
              <w:jc w:val="left"/>
              <w:rPr>
                <w:color w:val="auto"/>
                <w:lang w:val="en-GB" w:eastAsia="de-DE"/>
              </w:rPr>
            </w:pPr>
            <w:r w:rsidRPr="00E84D60">
              <w:rPr>
                <w:color w:val="auto"/>
                <w:lang w:val="en-GB" w:eastAsia="de-DE"/>
              </w:rPr>
              <w:t>Long-term</w:t>
            </w:r>
            <w:r w:rsidR="0060487F" w:rsidRPr="00E84D60">
              <w:rPr>
                <w:color w:val="auto"/>
                <w:lang w:val="en-GB" w:eastAsia="de-DE"/>
              </w:rPr>
              <w:t xml:space="preserve"> benzodiazepine medication</w:t>
            </w:r>
          </w:p>
        </w:tc>
        <w:tc>
          <w:tcPr>
            <w:tcW w:w="645" w:type="dxa"/>
            <w:vAlign w:val="center"/>
            <w:hideMark/>
          </w:tcPr>
          <w:p w14:paraId="161DA3BC" w14:textId="2B90DEA3" w:rsidR="0060487F" w:rsidRPr="00E84D60" w:rsidRDefault="0060487F"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928</w:t>
            </w:r>
          </w:p>
        </w:tc>
        <w:tc>
          <w:tcPr>
            <w:tcW w:w="1170" w:type="dxa"/>
            <w:vAlign w:val="center"/>
            <w:hideMark/>
          </w:tcPr>
          <w:p w14:paraId="0A1F320D" w14:textId="6FB9D719" w:rsidR="0060487F" w:rsidRPr="00E84D60" w:rsidRDefault="0060487F"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1/0</w:t>
            </w:r>
          </w:p>
        </w:tc>
        <w:tc>
          <w:tcPr>
            <w:tcW w:w="1116" w:type="dxa"/>
            <w:vAlign w:val="center"/>
            <w:hideMark/>
          </w:tcPr>
          <w:p w14:paraId="69CFCC86" w14:textId="477DC9A6" w:rsidR="0060487F" w:rsidRPr="00E84D60" w:rsidRDefault="0060487F"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113 (15%)</w:t>
            </w:r>
          </w:p>
        </w:tc>
        <w:tc>
          <w:tcPr>
            <w:tcW w:w="1090" w:type="dxa"/>
            <w:vAlign w:val="center"/>
            <w:hideMark/>
          </w:tcPr>
          <w:p w14:paraId="63E62C89" w14:textId="3FADD0FA" w:rsidR="0060487F" w:rsidRPr="00E84D60" w:rsidRDefault="0060487F"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60 (34%)</w:t>
            </w:r>
          </w:p>
        </w:tc>
        <w:tc>
          <w:tcPr>
            <w:tcW w:w="2223" w:type="dxa"/>
            <w:vAlign w:val="center"/>
            <w:hideMark/>
          </w:tcPr>
          <w:p w14:paraId="10476747" w14:textId="1EE9614A" w:rsidR="0060487F" w:rsidRPr="00E84D60" w:rsidRDefault="0060487F"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eastAsia="de-DE"/>
              </w:rPr>
              <w:t>2</w:t>
            </w:r>
            <w:r w:rsidR="00C42C82" w:rsidRPr="00E84D60">
              <w:rPr>
                <w:i/>
                <w:color w:val="auto"/>
                <w:lang w:val="en-GB" w:eastAsia="de-DE"/>
              </w:rPr>
              <w:t>.</w:t>
            </w:r>
            <w:r w:rsidRPr="00E84D60">
              <w:rPr>
                <w:i/>
                <w:color w:val="auto"/>
                <w:lang w:val="en-GB" w:eastAsia="de-DE"/>
              </w:rPr>
              <w:t>70 (1</w:t>
            </w:r>
            <w:r w:rsidR="00C42C82" w:rsidRPr="00E84D60">
              <w:rPr>
                <w:i/>
                <w:color w:val="auto"/>
                <w:lang w:val="en-GB" w:eastAsia="de-DE"/>
              </w:rPr>
              <w:t>.</w:t>
            </w:r>
            <w:r w:rsidRPr="00E84D60">
              <w:rPr>
                <w:i/>
                <w:color w:val="auto"/>
                <w:lang w:val="en-GB" w:eastAsia="de-DE"/>
              </w:rPr>
              <w:t>87; 3</w:t>
            </w:r>
            <w:r w:rsidR="00C42C82" w:rsidRPr="00E84D60">
              <w:rPr>
                <w:i/>
                <w:color w:val="auto"/>
                <w:lang w:val="en-GB" w:eastAsia="de-DE"/>
              </w:rPr>
              <w:t>.</w:t>
            </w:r>
            <w:r w:rsidRPr="00E84D60">
              <w:rPr>
                <w:i/>
                <w:color w:val="auto"/>
                <w:lang w:val="en-GB" w:eastAsia="de-DE"/>
              </w:rPr>
              <w:t>89)</w:t>
            </w:r>
          </w:p>
        </w:tc>
      </w:tr>
      <w:tr w:rsidR="00E84D60" w:rsidRPr="00E84D60" w14:paraId="17F40F75"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2772" w:type="dxa"/>
            <w:vAlign w:val="center"/>
            <w:hideMark/>
          </w:tcPr>
          <w:p w14:paraId="42D89441" w14:textId="0B1B83C0" w:rsidR="0060487F" w:rsidRPr="00E84D60" w:rsidRDefault="0060487F" w:rsidP="000C242F">
            <w:pPr>
              <w:pStyle w:val="Table"/>
              <w:jc w:val="left"/>
              <w:rPr>
                <w:color w:val="auto"/>
                <w:lang w:val="en-GB" w:eastAsia="de-DE"/>
              </w:rPr>
            </w:pPr>
            <w:r w:rsidRPr="00E84D60">
              <w:rPr>
                <w:color w:val="auto"/>
                <w:lang w:val="en-GB" w:eastAsia="de-DE"/>
              </w:rPr>
              <w:t xml:space="preserve">Preoperative </w:t>
            </w:r>
            <w:r w:rsidR="00A737EB" w:rsidRPr="00E84D60">
              <w:rPr>
                <w:color w:val="auto"/>
                <w:lang w:val="en-GB" w:eastAsia="de-DE"/>
              </w:rPr>
              <w:t>long-term</w:t>
            </w:r>
            <w:r w:rsidRPr="00E84D60">
              <w:rPr>
                <w:color w:val="auto"/>
                <w:lang w:val="en-GB" w:eastAsia="de-DE"/>
              </w:rPr>
              <w:t xml:space="preserve"> anticholinergic medication</w:t>
            </w:r>
          </w:p>
        </w:tc>
        <w:tc>
          <w:tcPr>
            <w:tcW w:w="645" w:type="dxa"/>
            <w:vAlign w:val="center"/>
            <w:hideMark/>
          </w:tcPr>
          <w:p w14:paraId="09BC59CF" w14:textId="766F63E6" w:rsidR="0060487F" w:rsidRPr="00E84D60" w:rsidRDefault="0060487F"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919</w:t>
            </w:r>
          </w:p>
        </w:tc>
        <w:tc>
          <w:tcPr>
            <w:tcW w:w="1170" w:type="dxa"/>
            <w:vAlign w:val="center"/>
            <w:hideMark/>
          </w:tcPr>
          <w:p w14:paraId="19CE05A9" w14:textId="2A586F95" w:rsidR="0060487F" w:rsidRPr="00E84D60" w:rsidRDefault="0060487F"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10/0</w:t>
            </w:r>
          </w:p>
        </w:tc>
        <w:tc>
          <w:tcPr>
            <w:tcW w:w="1116" w:type="dxa"/>
            <w:vAlign w:val="center"/>
            <w:hideMark/>
          </w:tcPr>
          <w:p w14:paraId="0FBBE55C" w14:textId="1DBD78E1" w:rsidR="0060487F" w:rsidRPr="00E84D60" w:rsidRDefault="0060487F"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185 (25%)</w:t>
            </w:r>
          </w:p>
        </w:tc>
        <w:tc>
          <w:tcPr>
            <w:tcW w:w="1090" w:type="dxa"/>
            <w:vAlign w:val="center"/>
            <w:hideMark/>
          </w:tcPr>
          <w:p w14:paraId="365AC068" w14:textId="08D309BD" w:rsidR="0060487F" w:rsidRPr="00E84D60" w:rsidRDefault="0060487F"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54 (29%)</w:t>
            </w:r>
          </w:p>
        </w:tc>
        <w:tc>
          <w:tcPr>
            <w:tcW w:w="2223" w:type="dxa"/>
            <w:vAlign w:val="center"/>
            <w:hideMark/>
          </w:tcPr>
          <w:p w14:paraId="52942248" w14:textId="0B28C00B" w:rsidR="0060487F" w:rsidRPr="00E84D60" w:rsidRDefault="0060487F"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23 (0</w:t>
            </w:r>
            <w:r w:rsidR="00C42C82" w:rsidRPr="00E84D60">
              <w:rPr>
                <w:color w:val="auto"/>
                <w:lang w:val="en-GB" w:eastAsia="de-DE"/>
              </w:rPr>
              <w:t>.</w:t>
            </w:r>
            <w:r w:rsidRPr="00E84D60">
              <w:rPr>
                <w:color w:val="auto"/>
                <w:lang w:val="en-GB" w:eastAsia="de-DE"/>
              </w:rPr>
              <w:t>86; 1</w:t>
            </w:r>
            <w:r w:rsidR="00C42C82" w:rsidRPr="00E84D60">
              <w:rPr>
                <w:color w:val="auto"/>
                <w:lang w:val="en-GB" w:eastAsia="de-DE"/>
              </w:rPr>
              <w:t>.</w:t>
            </w:r>
            <w:r w:rsidRPr="00E84D60">
              <w:rPr>
                <w:color w:val="auto"/>
                <w:lang w:val="en-GB" w:eastAsia="de-DE"/>
              </w:rPr>
              <w:t>76)</w:t>
            </w:r>
          </w:p>
        </w:tc>
      </w:tr>
      <w:tr w:rsidR="00E84D60" w:rsidRPr="00E84D60" w14:paraId="441A1769"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2772" w:type="dxa"/>
            <w:vAlign w:val="center"/>
            <w:hideMark/>
          </w:tcPr>
          <w:p w14:paraId="0901B32E" w14:textId="070FDA67" w:rsidR="0060487F" w:rsidRPr="00E84D60" w:rsidRDefault="0060487F" w:rsidP="000C242F">
            <w:pPr>
              <w:pStyle w:val="Table"/>
              <w:jc w:val="left"/>
              <w:rPr>
                <w:color w:val="auto"/>
                <w:lang w:val="en-GB" w:eastAsia="de-DE"/>
              </w:rPr>
            </w:pPr>
            <w:r w:rsidRPr="00E84D60">
              <w:rPr>
                <w:color w:val="auto"/>
                <w:lang w:val="en-GB" w:eastAsia="de-DE"/>
              </w:rPr>
              <w:t>Premedication</w:t>
            </w:r>
          </w:p>
        </w:tc>
        <w:tc>
          <w:tcPr>
            <w:tcW w:w="645" w:type="dxa"/>
            <w:vAlign w:val="center"/>
            <w:hideMark/>
          </w:tcPr>
          <w:p w14:paraId="21439D9E" w14:textId="7FD8AA8B" w:rsidR="0060487F" w:rsidRPr="00E84D60" w:rsidRDefault="0060487F"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874</w:t>
            </w:r>
          </w:p>
        </w:tc>
        <w:tc>
          <w:tcPr>
            <w:tcW w:w="1170" w:type="dxa"/>
            <w:vAlign w:val="center"/>
            <w:hideMark/>
          </w:tcPr>
          <w:p w14:paraId="3A0268D3" w14:textId="36138551" w:rsidR="0060487F" w:rsidRPr="00E84D60" w:rsidRDefault="0060487F"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37/18</w:t>
            </w:r>
          </w:p>
        </w:tc>
        <w:tc>
          <w:tcPr>
            <w:tcW w:w="1116" w:type="dxa"/>
            <w:vAlign w:val="center"/>
            <w:hideMark/>
          </w:tcPr>
          <w:p w14:paraId="097C49DC" w14:textId="25EE40C8" w:rsidR="0060487F" w:rsidRPr="00E84D60" w:rsidRDefault="0060487F"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86 (12%)</w:t>
            </w:r>
          </w:p>
        </w:tc>
        <w:tc>
          <w:tcPr>
            <w:tcW w:w="1090" w:type="dxa"/>
            <w:vAlign w:val="center"/>
            <w:hideMark/>
          </w:tcPr>
          <w:p w14:paraId="002A4349" w14:textId="4037EFA7" w:rsidR="0060487F" w:rsidRPr="00E84D60" w:rsidRDefault="0060487F"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25 (15%)</w:t>
            </w:r>
          </w:p>
        </w:tc>
        <w:tc>
          <w:tcPr>
            <w:tcW w:w="2223" w:type="dxa"/>
            <w:vAlign w:val="center"/>
            <w:hideMark/>
          </w:tcPr>
          <w:p w14:paraId="7063EA22" w14:textId="3C70F200" w:rsidR="0060487F" w:rsidRPr="00E84D60" w:rsidRDefault="0060487F"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28 (0</w:t>
            </w:r>
            <w:r w:rsidR="00C42C82" w:rsidRPr="00E84D60">
              <w:rPr>
                <w:color w:val="auto"/>
                <w:lang w:val="en-GB" w:eastAsia="de-DE"/>
              </w:rPr>
              <w:t>.</w:t>
            </w:r>
            <w:r w:rsidRPr="00E84D60">
              <w:rPr>
                <w:color w:val="auto"/>
                <w:lang w:val="en-GB" w:eastAsia="de-DE"/>
              </w:rPr>
              <w:t>78; 2</w:t>
            </w:r>
            <w:r w:rsidR="00C42C82" w:rsidRPr="00E84D60">
              <w:rPr>
                <w:color w:val="auto"/>
                <w:lang w:val="en-GB" w:eastAsia="de-DE"/>
              </w:rPr>
              <w:t>.</w:t>
            </w:r>
            <w:r w:rsidRPr="00E84D60">
              <w:rPr>
                <w:color w:val="auto"/>
                <w:lang w:val="en-GB" w:eastAsia="de-DE"/>
              </w:rPr>
              <w:t>05)</w:t>
            </w:r>
          </w:p>
        </w:tc>
      </w:tr>
      <w:tr w:rsidR="00E84D60" w:rsidRPr="00E84D60" w14:paraId="7D58AC17"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2772" w:type="dxa"/>
            <w:vAlign w:val="center"/>
            <w:hideMark/>
          </w:tcPr>
          <w:p w14:paraId="3800DF27" w14:textId="215D7E6F" w:rsidR="0060487F" w:rsidRPr="00E84D60" w:rsidRDefault="0060487F" w:rsidP="000C242F">
            <w:pPr>
              <w:pStyle w:val="Table"/>
              <w:jc w:val="left"/>
              <w:rPr>
                <w:color w:val="auto"/>
                <w:lang w:val="en-GB" w:eastAsia="de-DE"/>
              </w:rPr>
            </w:pPr>
            <w:r w:rsidRPr="00E84D60">
              <w:rPr>
                <w:color w:val="auto"/>
                <w:lang w:val="en-GB" w:eastAsia="de-DE"/>
              </w:rPr>
              <w:t>Benzodiazepine premedication</w:t>
            </w:r>
          </w:p>
        </w:tc>
        <w:tc>
          <w:tcPr>
            <w:tcW w:w="645" w:type="dxa"/>
            <w:vAlign w:val="center"/>
            <w:hideMark/>
          </w:tcPr>
          <w:p w14:paraId="147DA400" w14:textId="1AC821CC" w:rsidR="0060487F" w:rsidRPr="00E84D60" w:rsidRDefault="0060487F"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874</w:t>
            </w:r>
          </w:p>
        </w:tc>
        <w:tc>
          <w:tcPr>
            <w:tcW w:w="1170" w:type="dxa"/>
            <w:vAlign w:val="center"/>
            <w:hideMark/>
          </w:tcPr>
          <w:p w14:paraId="33095CC2" w14:textId="0AC54ECD" w:rsidR="0060487F" w:rsidRPr="00E84D60" w:rsidRDefault="0060487F"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37/18</w:t>
            </w:r>
          </w:p>
        </w:tc>
        <w:tc>
          <w:tcPr>
            <w:tcW w:w="1116" w:type="dxa"/>
            <w:vAlign w:val="center"/>
            <w:hideMark/>
          </w:tcPr>
          <w:p w14:paraId="09384044" w14:textId="4E6CD115" w:rsidR="0060487F" w:rsidRPr="00E84D60" w:rsidRDefault="0060487F"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83 (12%)</w:t>
            </w:r>
          </w:p>
        </w:tc>
        <w:tc>
          <w:tcPr>
            <w:tcW w:w="1090" w:type="dxa"/>
            <w:vAlign w:val="center"/>
            <w:hideMark/>
          </w:tcPr>
          <w:p w14:paraId="4E06369C" w14:textId="3F9DFED3" w:rsidR="0060487F" w:rsidRPr="00E84D60" w:rsidRDefault="0060487F"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25 (15%)</w:t>
            </w:r>
          </w:p>
        </w:tc>
        <w:tc>
          <w:tcPr>
            <w:tcW w:w="2223" w:type="dxa"/>
            <w:vAlign w:val="center"/>
            <w:hideMark/>
          </w:tcPr>
          <w:p w14:paraId="5F69EA91" w14:textId="4770443A" w:rsidR="0060487F" w:rsidRPr="00E84D60" w:rsidRDefault="0060487F"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34 (0</w:t>
            </w:r>
            <w:r w:rsidR="00C42C82" w:rsidRPr="00E84D60">
              <w:rPr>
                <w:color w:val="auto"/>
                <w:lang w:val="en-GB" w:eastAsia="de-DE"/>
              </w:rPr>
              <w:t>.</w:t>
            </w:r>
            <w:r w:rsidRPr="00E84D60">
              <w:rPr>
                <w:color w:val="auto"/>
                <w:lang w:val="en-GB" w:eastAsia="de-DE"/>
              </w:rPr>
              <w:t>82; 2</w:t>
            </w:r>
            <w:r w:rsidR="00C42C82" w:rsidRPr="00E84D60">
              <w:rPr>
                <w:color w:val="auto"/>
                <w:lang w:val="en-GB" w:eastAsia="de-DE"/>
              </w:rPr>
              <w:t>.</w:t>
            </w:r>
            <w:r w:rsidRPr="00E84D60">
              <w:rPr>
                <w:color w:val="auto"/>
                <w:lang w:val="en-GB" w:eastAsia="de-DE"/>
              </w:rPr>
              <w:t>16)</w:t>
            </w:r>
          </w:p>
        </w:tc>
      </w:tr>
    </w:tbl>
    <w:p w14:paraId="303AC7EC" w14:textId="77777777" w:rsidR="00C65DCD" w:rsidRPr="00E84D60" w:rsidRDefault="00C65DCD">
      <w:pPr>
        <w:rPr>
          <w:rStyle w:val="eop"/>
          <w:rFonts w:cs="Arial"/>
          <w:lang w:val="en-GB"/>
        </w:rPr>
      </w:pPr>
    </w:p>
    <w:p w14:paraId="42E4EDD9" w14:textId="77777777" w:rsidR="003A4F59" w:rsidRPr="00E84D60" w:rsidRDefault="003A4F59" w:rsidP="003A4F59">
      <w:pPr>
        <w:pStyle w:val="berschrift3"/>
        <w:numPr>
          <w:ilvl w:val="2"/>
          <w:numId w:val="12"/>
        </w:numPr>
        <w:rPr>
          <w:lang w:val="en-GB"/>
        </w:rPr>
      </w:pPr>
      <w:bookmarkStart w:id="42" w:name="_Toc212407975"/>
      <w:r w:rsidRPr="00E84D60">
        <w:rPr>
          <w:lang w:val="en-GB"/>
        </w:rPr>
        <w:t>Summary for preoperative functional and cognitive status</w:t>
      </w:r>
      <w:bookmarkEnd w:id="42"/>
    </w:p>
    <w:p w14:paraId="7D34382F" w14:textId="77777777" w:rsidR="006D37A5" w:rsidRPr="00E84D60" w:rsidRDefault="006D37A5" w:rsidP="003A4F59">
      <w:pPr>
        <w:rPr>
          <w:lang w:val="en-GB"/>
        </w:rPr>
      </w:pPr>
      <w:r w:rsidRPr="00E84D60">
        <w:rPr>
          <w:u w:val="single"/>
          <w:lang w:val="en-GB"/>
        </w:rPr>
        <w:t>Functional impairment:</w:t>
      </w:r>
      <w:r w:rsidRPr="00E84D60">
        <w:rPr>
          <w:lang w:val="en-GB"/>
        </w:rPr>
        <w:t xml:space="preserve"> Any preoperative functional impairment identified with either Barthel index or IADL was associated with increased POD rates. Low gait speed, but not history of falls was related to POD occurrence. Preoperative frailty but not preoperative health-related quality of life was associated with POD.</w:t>
      </w:r>
    </w:p>
    <w:p w14:paraId="34DAB3E4" w14:textId="40437A30" w:rsidR="00380F70" w:rsidRPr="00E84D60" w:rsidRDefault="001C3407" w:rsidP="003A4F59">
      <w:pPr>
        <w:rPr>
          <w:sz w:val="18"/>
          <w:szCs w:val="18"/>
          <w:lang w:val="en-GB"/>
        </w:rPr>
      </w:pPr>
      <w:r w:rsidRPr="00E84D60">
        <w:rPr>
          <w:u w:val="single"/>
          <w:lang w:val="en-GB"/>
        </w:rPr>
        <w:t>Cognitive impairment:</w:t>
      </w:r>
      <w:r w:rsidRPr="00E84D60">
        <w:rPr>
          <w:lang w:val="en-GB"/>
        </w:rPr>
        <w:t xml:space="preserve"> Two indicators for global cognition (MMSE as dementia screening test, and </w:t>
      </w:r>
      <w:proofErr w:type="spellStart"/>
      <w:r w:rsidRPr="00E84D60">
        <w:rPr>
          <w:lang w:val="en-GB"/>
        </w:rPr>
        <w:t>PreCI</w:t>
      </w:r>
      <w:proofErr w:type="spellEnd"/>
      <w:r w:rsidRPr="00E84D60">
        <w:rPr>
          <w:lang w:val="en-GB"/>
        </w:rPr>
        <w:t xml:space="preserve"> reflecting poor performance in a cognitive testing battery compared to a reference cohort) were related to POD. Association</w:t>
      </w:r>
      <w:r w:rsidR="0017260E" w:rsidRPr="00E84D60">
        <w:rPr>
          <w:lang w:val="en-GB"/>
        </w:rPr>
        <w:t>s</w:t>
      </w:r>
      <w:r w:rsidRPr="00E84D60">
        <w:rPr>
          <w:lang w:val="en-GB"/>
        </w:rPr>
        <w:t xml:space="preserve"> </w:t>
      </w:r>
      <w:r w:rsidR="0017260E" w:rsidRPr="00E84D60">
        <w:rPr>
          <w:lang w:val="en-GB"/>
        </w:rPr>
        <w:t xml:space="preserve">between </w:t>
      </w:r>
      <w:r w:rsidRPr="00E84D60">
        <w:rPr>
          <w:lang w:val="en-GB"/>
        </w:rPr>
        <w:t xml:space="preserve">performance in single cognitive tests from the neurocognitive test battery </w:t>
      </w:r>
      <w:r w:rsidR="0017260E" w:rsidRPr="00E84D60">
        <w:rPr>
          <w:lang w:val="en-GB"/>
        </w:rPr>
        <w:t xml:space="preserve">and </w:t>
      </w:r>
      <w:r w:rsidRPr="00E84D60">
        <w:rPr>
          <w:lang w:val="en-GB"/>
        </w:rPr>
        <w:t>POD w</w:t>
      </w:r>
      <w:r w:rsidR="0017260E" w:rsidRPr="00E84D60">
        <w:rPr>
          <w:lang w:val="en-GB"/>
        </w:rPr>
        <w:t>ere</w:t>
      </w:r>
      <w:r w:rsidRPr="00E84D60">
        <w:rPr>
          <w:lang w:val="en-GB"/>
        </w:rPr>
        <w:t xml:space="preserve"> heterogeneous: Considering a test result &lt;-1.96 standard deviations below mean performance of a reference cohort as clinically relevant, only free recall in the VRM (verbal memory) and GPT completion time (manual dexterity) were related to POD. In the analysis of continuously scaled variables, better performance in any cognitive test except verbal recognition memory was related to lower POD rates.</w:t>
      </w:r>
      <w:r w:rsidR="00380F70" w:rsidRPr="00E84D60">
        <w:rPr>
          <w:lang w:val="en-GB"/>
        </w:rPr>
        <w:br w:type="page"/>
      </w:r>
    </w:p>
    <w:p w14:paraId="71588750" w14:textId="36DC1A8D" w:rsidR="00662B0A" w:rsidRPr="00E84D60" w:rsidRDefault="005B0B14" w:rsidP="00380F70">
      <w:pPr>
        <w:pStyle w:val="Beschriftung"/>
        <w:rPr>
          <w:rStyle w:val="normaltextrun"/>
          <w:rFonts w:cs="Arial"/>
          <w:b/>
          <w:bCs/>
          <w:lang w:val="en-GB"/>
        </w:rPr>
      </w:pPr>
      <w:bookmarkStart w:id="43" w:name="_Toc185243561"/>
      <w:r>
        <w:rPr>
          <w:rFonts w:cs="Arial"/>
          <w:b/>
          <w:bCs/>
          <w:lang w:val="en-GB"/>
        </w:rPr>
        <w:lastRenderedPageBreak/>
        <w:t>Supplementary Table</w:t>
      </w:r>
      <w:r w:rsidR="00C65DCD" w:rsidRPr="00E84D60">
        <w:rPr>
          <w:rFonts w:cs="Arial"/>
          <w:b/>
          <w:bCs/>
          <w:lang w:val="en-GB"/>
        </w:rPr>
        <w:t xml:space="preserve"> </w:t>
      </w:r>
      <w:r w:rsidR="00C65DCD" w:rsidRPr="00E84D60">
        <w:rPr>
          <w:rFonts w:cs="Arial"/>
          <w:b/>
          <w:bCs/>
          <w:lang w:val="en-GB"/>
        </w:rPr>
        <w:fldChar w:fldCharType="begin"/>
      </w:r>
      <w:r w:rsidR="00C65DCD" w:rsidRPr="00E84D60">
        <w:rPr>
          <w:rFonts w:cs="Arial"/>
          <w:b/>
          <w:bCs/>
          <w:lang w:val="en-GB"/>
        </w:rPr>
        <w:instrText xml:space="preserve"> SEQ eTable \* ARABIC </w:instrText>
      </w:r>
      <w:r w:rsidR="00C65DCD" w:rsidRPr="00E84D60">
        <w:rPr>
          <w:rFonts w:cs="Arial"/>
          <w:b/>
          <w:bCs/>
          <w:lang w:val="en-GB"/>
        </w:rPr>
        <w:fldChar w:fldCharType="separate"/>
      </w:r>
      <w:r w:rsidR="00C46592" w:rsidRPr="00E84D60">
        <w:rPr>
          <w:rFonts w:cs="Arial"/>
          <w:b/>
          <w:bCs/>
          <w:noProof/>
          <w:lang w:val="en-GB"/>
        </w:rPr>
        <w:t>7</w:t>
      </w:r>
      <w:r w:rsidR="00C65DCD" w:rsidRPr="00E84D60">
        <w:rPr>
          <w:rFonts w:cs="Arial"/>
          <w:b/>
          <w:bCs/>
          <w:lang w:val="en-GB"/>
        </w:rPr>
        <w:fldChar w:fldCharType="end"/>
      </w:r>
      <w:r w:rsidR="00380F70" w:rsidRPr="00E84D60">
        <w:rPr>
          <w:rFonts w:cs="Arial"/>
          <w:b/>
          <w:bCs/>
          <w:lang w:val="en-GB"/>
        </w:rPr>
        <w:t xml:space="preserve">: </w:t>
      </w:r>
      <w:r w:rsidR="00380F70" w:rsidRPr="00E84D60">
        <w:rPr>
          <w:rStyle w:val="normaltextrun"/>
          <w:rFonts w:cs="Arial"/>
          <w:b/>
          <w:bCs/>
          <w:lang w:val="en-GB"/>
        </w:rPr>
        <w:t>Functionality and preoperative cognitive status in 745 patients without and 184 patients with POD.</w:t>
      </w:r>
      <w:bookmarkEnd w:id="43"/>
    </w:p>
    <w:p w14:paraId="578DB0CB" w14:textId="7E111B7D" w:rsidR="00C65DCD" w:rsidRPr="00E84D60" w:rsidRDefault="00380F70" w:rsidP="00380F70">
      <w:pPr>
        <w:pStyle w:val="Beschriftung"/>
        <w:rPr>
          <w:rFonts w:cs="Arial"/>
          <w:smallCaps/>
          <w:lang w:val="en-GB"/>
        </w:rPr>
      </w:pPr>
      <w:r w:rsidRPr="00E84D60">
        <w:rPr>
          <w:rStyle w:val="normaltextrun"/>
          <w:rFonts w:cs="Arial"/>
          <w:lang w:val="en-GB"/>
        </w:rPr>
        <w:t>Abbreviations: IADL: Instrumental activities of daily living, MMSE: Mini-Mental Status Examination, GPT: Grooved Pegboard Test, VRM: Verbal Recognition Memory, SOF: Study of Osteoporotic Fracture, SRT: Simple Reaction Time (mean latency), SSP: simple span length, TMT-B: Trail-Making-Test part B, PAL: Paired Associate Learning (memory score), TUG: Timed Up-and-go-test. Data are given number of included patients (N), missing data for patients without/with POD (</w:t>
      </w:r>
      <w:proofErr w:type="spellStart"/>
      <w:r w:rsidRPr="00E84D60">
        <w:rPr>
          <w:rStyle w:val="normaltextrun"/>
          <w:rFonts w:cs="Arial"/>
          <w:lang w:val="en-GB"/>
        </w:rPr>
        <w:t>nNPOD</w:t>
      </w:r>
      <w:proofErr w:type="spellEnd"/>
      <w:r w:rsidRPr="00E84D60">
        <w:rPr>
          <w:rStyle w:val="normaltextrun"/>
          <w:rFonts w:cs="Arial"/>
          <w:lang w:val="en-GB"/>
        </w:rPr>
        <w:t>/</w:t>
      </w:r>
      <w:proofErr w:type="spellStart"/>
      <w:r w:rsidRPr="00E84D60">
        <w:rPr>
          <w:rStyle w:val="normaltextrun"/>
          <w:rFonts w:cs="Arial"/>
          <w:lang w:val="en-GB"/>
        </w:rPr>
        <w:t>nPOD</w:t>
      </w:r>
      <w:proofErr w:type="spellEnd"/>
      <w:r w:rsidRPr="00E84D60">
        <w:rPr>
          <w:rStyle w:val="normaltextrun"/>
          <w:rFonts w:cs="Arial"/>
          <w:lang w:val="en-GB"/>
        </w:rPr>
        <w:t>), mean ± standard deviation or the absolute (relative) number of patients with a predictive characteristic among patients without/with POD. Odds ratios (OR) with 95% confidence intervals (CI).</w:t>
      </w:r>
    </w:p>
    <w:tbl>
      <w:tblPr>
        <w:tblStyle w:val="Gitternetztabelle1hell"/>
        <w:tblW w:w="0" w:type="auto"/>
        <w:tblLook w:val="04A0" w:firstRow="1" w:lastRow="0" w:firstColumn="1" w:lastColumn="0" w:noHBand="0" w:noVBand="1"/>
      </w:tblPr>
      <w:tblGrid>
        <w:gridCol w:w="3092"/>
        <w:gridCol w:w="1147"/>
        <w:gridCol w:w="487"/>
        <w:gridCol w:w="1194"/>
        <w:gridCol w:w="943"/>
        <w:gridCol w:w="943"/>
        <w:gridCol w:w="1220"/>
      </w:tblGrid>
      <w:tr w:rsidR="00E84D60" w:rsidRPr="00E84D60" w14:paraId="6BFB6E44" w14:textId="77777777" w:rsidTr="000C242F">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auto"/>
              <w:left w:val="nil"/>
              <w:bottom w:val="single" w:sz="4" w:space="0" w:color="auto"/>
              <w:right w:val="nil"/>
            </w:tcBorders>
            <w:vAlign w:val="center"/>
            <w:hideMark/>
          </w:tcPr>
          <w:p w14:paraId="000AAE03" w14:textId="5029781A" w:rsidR="00C65DCD" w:rsidRPr="00E84D60" w:rsidRDefault="00C65DCD" w:rsidP="000C242F">
            <w:pPr>
              <w:pStyle w:val="Table"/>
              <w:jc w:val="left"/>
              <w:rPr>
                <w:color w:val="auto"/>
                <w:lang w:val="en-GB" w:eastAsia="de-DE"/>
              </w:rPr>
            </w:pPr>
          </w:p>
        </w:tc>
        <w:tc>
          <w:tcPr>
            <w:tcW w:w="0" w:type="auto"/>
            <w:tcBorders>
              <w:top w:val="single" w:sz="4" w:space="0" w:color="auto"/>
              <w:left w:val="nil"/>
              <w:bottom w:val="single" w:sz="4" w:space="0" w:color="auto"/>
              <w:right w:val="nil"/>
            </w:tcBorders>
            <w:vAlign w:val="center"/>
            <w:hideMark/>
          </w:tcPr>
          <w:p w14:paraId="34C2505A" w14:textId="61F15167" w:rsidR="00C65DCD" w:rsidRPr="00E84D60" w:rsidRDefault="00C65DCD"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w:t>
            </w:r>
          </w:p>
        </w:tc>
        <w:tc>
          <w:tcPr>
            <w:tcW w:w="0" w:type="auto"/>
            <w:tcBorders>
              <w:top w:val="single" w:sz="4" w:space="0" w:color="auto"/>
              <w:left w:val="nil"/>
              <w:bottom w:val="single" w:sz="4" w:space="0" w:color="auto"/>
              <w:right w:val="nil"/>
            </w:tcBorders>
            <w:vAlign w:val="center"/>
            <w:hideMark/>
          </w:tcPr>
          <w:p w14:paraId="1D916D6E" w14:textId="01CCB763" w:rsidR="00C65DCD" w:rsidRPr="00E84D60" w:rsidRDefault="00C65DCD"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 xml:space="preserve">Missing </w:t>
            </w:r>
            <w:proofErr w:type="spellStart"/>
            <w:r w:rsidRPr="00E84D60">
              <w:rPr>
                <w:color w:val="auto"/>
                <w:lang w:val="en-GB" w:eastAsia="de-DE"/>
              </w:rPr>
              <w:t>n</w:t>
            </w:r>
            <w:r w:rsidRPr="00E84D60">
              <w:rPr>
                <w:color w:val="auto"/>
                <w:sz w:val="14"/>
                <w:szCs w:val="14"/>
                <w:vertAlign w:val="subscript"/>
                <w:lang w:val="en-GB" w:eastAsia="de-DE"/>
              </w:rPr>
              <w:t>NPOD</w:t>
            </w:r>
            <w:proofErr w:type="spellEnd"/>
            <w:r w:rsidRPr="00E84D60">
              <w:rPr>
                <w:color w:val="auto"/>
                <w:lang w:val="en-GB" w:eastAsia="de-DE"/>
              </w:rPr>
              <w:t>/</w:t>
            </w:r>
            <w:proofErr w:type="spellStart"/>
            <w:r w:rsidRPr="00E84D60">
              <w:rPr>
                <w:color w:val="auto"/>
                <w:lang w:val="en-GB" w:eastAsia="de-DE"/>
              </w:rPr>
              <w:t>n</w:t>
            </w:r>
            <w:r w:rsidRPr="00E84D60">
              <w:rPr>
                <w:color w:val="auto"/>
                <w:sz w:val="14"/>
                <w:szCs w:val="14"/>
                <w:vertAlign w:val="subscript"/>
                <w:lang w:val="en-GB" w:eastAsia="de-DE"/>
              </w:rPr>
              <w:t>POD</w:t>
            </w:r>
            <w:proofErr w:type="spellEnd"/>
          </w:p>
        </w:tc>
        <w:tc>
          <w:tcPr>
            <w:tcW w:w="0" w:type="auto"/>
            <w:tcBorders>
              <w:top w:val="single" w:sz="4" w:space="0" w:color="auto"/>
              <w:left w:val="nil"/>
              <w:bottom w:val="single" w:sz="4" w:space="0" w:color="auto"/>
              <w:right w:val="nil"/>
            </w:tcBorders>
            <w:vAlign w:val="center"/>
            <w:hideMark/>
          </w:tcPr>
          <w:p w14:paraId="6F1FE92E" w14:textId="25A3F1B6" w:rsidR="00C65DCD" w:rsidRPr="00E84D60" w:rsidRDefault="00C65DCD"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No POD</w:t>
            </w:r>
          </w:p>
        </w:tc>
        <w:tc>
          <w:tcPr>
            <w:tcW w:w="0" w:type="auto"/>
            <w:tcBorders>
              <w:top w:val="single" w:sz="4" w:space="0" w:color="auto"/>
              <w:left w:val="nil"/>
              <w:bottom w:val="single" w:sz="4" w:space="0" w:color="auto"/>
              <w:right w:val="nil"/>
            </w:tcBorders>
            <w:vAlign w:val="center"/>
            <w:hideMark/>
          </w:tcPr>
          <w:p w14:paraId="364169D8" w14:textId="1D7C950F" w:rsidR="00C65DCD" w:rsidRPr="00E84D60" w:rsidRDefault="00C65DCD"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POD</w:t>
            </w:r>
          </w:p>
        </w:tc>
        <w:tc>
          <w:tcPr>
            <w:tcW w:w="0" w:type="auto"/>
            <w:tcBorders>
              <w:top w:val="single" w:sz="4" w:space="0" w:color="auto"/>
              <w:left w:val="nil"/>
              <w:bottom w:val="single" w:sz="4" w:space="0" w:color="auto"/>
              <w:right w:val="nil"/>
            </w:tcBorders>
            <w:vAlign w:val="center"/>
            <w:hideMark/>
          </w:tcPr>
          <w:p w14:paraId="06865F1C" w14:textId="4F6F24EF" w:rsidR="00C65DCD" w:rsidRPr="00E84D60" w:rsidRDefault="00C65DCD"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OR (95% CI)</w:t>
            </w:r>
          </w:p>
        </w:tc>
      </w:tr>
      <w:tr w:rsidR="00E84D60" w:rsidRPr="00E84D60" w14:paraId="79D8E93C"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auto"/>
              <w:left w:val="nil"/>
              <w:bottom w:val="single" w:sz="4" w:space="0" w:color="auto"/>
              <w:right w:val="nil"/>
            </w:tcBorders>
            <w:vAlign w:val="center"/>
            <w:hideMark/>
          </w:tcPr>
          <w:p w14:paraId="27C21047" w14:textId="75E8BF69" w:rsidR="00C65DCD" w:rsidRPr="00E84D60" w:rsidRDefault="00C65DCD" w:rsidP="000C242F">
            <w:pPr>
              <w:pStyle w:val="Table"/>
              <w:jc w:val="left"/>
              <w:rPr>
                <w:color w:val="auto"/>
                <w:lang w:val="en-GB" w:eastAsia="de-DE"/>
              </w:rPr>
            </w:pPr>
            <w:r w:rsidRPr="00E84D60">
              <w:rPr>
                <w:color w:val="auto"/>
                <w:lang w:val="en-GB" w:eastAsia="de-DE"/>
              </w:rPr>
              <w:t>Functional Impairment (Barthel or IADL) (ref.: Barthel score=100 and IADL score=8)</w:t>
            </w:r>
          </w:p>
        </w:tc>
        <w:tc>
          <w:tcPr>
            <w:tcW w:w="0" w:type="auto"/>
            <w:tcBorders>
              <w:top w:val="single" w:sz="4" w:space="0" w:color="auto"/>
              <w:left w:val="nil"/>
              <w:bottom w:val="single" w:sz="4" w:space="0" w:color="auto"/>
              <w:right w:val="nil"/>
            </w:tcBorders>
            <w:vAlign w:val="center"/>
            <w:hideMark/>
          </w:tcPr>
          <w:p w14:paraId="5AF74B15" w14:textId="7D041022"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849</w:t>
            </w:r>
          </w:p>
        </w:tc>
        <w:tc>
          <w:tcPr>
            <w:tcW w:w="0" w:type="auto"/>
            <w:tcBorders>
              <w:top w:val="single" w:sz="4" w:space="0" w:color="auto"/>
              <w:left w:val="nil"/>
              <w:bottom w:val="single" w:sz="4" w:space="0" w:color="auto"/>
              <w:right w:val="nil"/>
            </w:tcBorders>
            <w:vAlign w:val="center"/>
            <w:hideMark/>
          </w:tcPr>
          <w:p w14:paraId="5C0855EB" w14:textId="1FEBE542"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74/6</w:t>
            </w:r>
          </w:p>
        </w:tc>
        <w:tc>
          <w:tcPr>
            <w:tcW w:w="0" w:type="auto"/>
            <w:tcBorders>
              <w:top w:val="single" w:sz="4" w:space="0" w:color="auto"/>
              <w:left w:val="nil"/>
              <w:bottom w:val="single" w:sz="4" w:space="0" w:color="auto"/>
              <w:right w:val="nil"/>
            </w:tcBorders>
            <w:vAlign w:val="center"/>
            <w:hideMark/>
          </w:tcPr>
          <w:p w14:paraId="46D50AC9" w14:textId="37C6E706"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111 (28%)</w:t>
            </w:r>
          </w:p>
        </w:tc>
        <w:tc>
          <w:tcPr>
            <w:tcW w:w="0" w:type="auto"/>
            <w:tcBorders>
              <w:top w:val="single" w:sz="4" w:space="0" w:color="auto"/>
              <w:left w:val="nil"/>
              <w:bottom w:val="single" w:sz="4" w:space="0" w:color="auto"/>
              <w:right w:val="nil"/>
            </w:tcBorders>
            <w:vAlign w:val="center"/>
            <w:hideMark/>
          </w:tcPr>
          <w:p w14:paraId="760BA8DE" w14:textId="6499A70C"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67 (38%)</w:t>
            </w:r>
          </w:p>
        </w:tc>
        <w:tc>
          <w:tcPr>
            <w:tcW w:w="0" w:type="auto"/>
            <w:tcBorders>
              <w:top w:val="single" w:sz="4" w:space="0" w:color="auto"/>
              <w:left w:val="nil"/>
              <w:bottom w:val="single" w:sz="4" w:space="0" w:color="auto"/>
              <w:right w:val="nil"/>
            </w:tcBorders>
            <w:vAlign w:val="center"/>
            <w:hideMark/>
          </w:tcPr>
          <w:p w14:paraId="385A4369" w14:textId="25F359A4"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eastAsia="de-DE"/>
              </w:rPr>
              <w:t>1</w:t>
            </w:r>
            <w:r w:rsidR="00C42C82" w:rsidRPr="00E84D60">
              <w:rPr>
                <w:i/>
                <w:color w:val="auto"/>
                <w:lang w:val="en-GB" w:eastAsia="de-DE"/>
              </w:rPr>
              <w:t>.</w:t>
            </w:r>
            <w:r w:rsidRPr="00E84D60">
              <w:rPr>
                <w:i/>
                <w:color w:val="auto"/>
                <w:lang w:val="en-GB" w:eastAsia="de-DE"/>
              </w:rPr>
              <w:t>59 (1</w:t>
            </w:r>
            <w:r w:rsidR="00C42C82" w:rsidRPr="00E84D60">
              <w:rPr>
                <w:i/>
                <w:color w:val="auto"/>
                <w:lang w:val="en-GB" w:eastAsia="de-DE"/>
              </w:rPr>
              <w:t>.</w:t>
            </w:r>
            <w:r w:rsidRPr="00E84D60">
              <w:rPr>
                <w:i/>
                <w:color w:val="auto"/>
                <w:lang w:val="en-GB" w:eastAsia="de-DE"/>
              </w:rPr>
              <w:t>12; 2</w:t>
            </w:r>
            <w:r w:rsidR="00C42C82" w:rsidRPr="00E84D60">
              <w:rPr>
                <w:i/>
                <w:color w:val="auto"/>
                <w:lang w:val="en-GB" w:eastAsia="de-DE"/>
              </w:rPr>
              <w:t>.</w:t>
            </w:r>
            <w:r w:rsidRPr="00E84D60">
              <w:rPr>
                <w:i/>
                <w:color w:val="auto"/>
                <w:lang w:val="en-GB" w:eastAsia="de-DE"/>
              </w:rPr>
              <w:t>24)</w:t>
            </w:r>
          </w:p>
        </w:tc>
      </w:tr>
      <w:tr w:rsidR="00E84D60" w:rsidRPr="00E84D60" w14:paraId="7ACD9BEB"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auto"/>
              <w:left w:val="nil"/>
              <w:bottom w:val="single" w:sz="4" w:space="0" w:color="auto"/>
              <w:right w:val="nil"/>
            </w:tcBorders>
            <w:vAlign w:val="center"/>
            <w:hideMark/>
          </w:tcPr>
          <w:p w14:paraId="117897B0" w14:textId="22E59899" w:rsidR="00C65DCD" w:rsidRPr="00E84D60" w:rsidRDefault="00C65DCD" w:rsidP="000C242F">
            <w:pPr>
              <w:pStyle w:val="Table"/>
              <w:jc w:val="left"/>
              <w:rPr>
                <w:color w:val="auto"/>
                <w:lang w:val="en-GB" w:eastAsia="de-DE"/>
              </w:rPr>
            </w:pPr>
            <w:r w:rsidRPr="00E84D60">
              <w:rPr>
                <w:color w:val="auto"/>
                <w:lang w:val="en-GB" w:eastAsia="de-DE"/>
              </w:rPr>
              <w:t>Barthel score&lt;100 (ref.: Barthel score=100)</w:t>
            </w:r>
          </w:p>
        </w:tc>
        <w:tc>
          <w:tcPr>
            <w:tcW w:w="0" w:type="auto"/>
            <w:tcBorders>
              <w:top w:val="single" w:sz="4" w:space="0" w:color="auto"/>
              <w:left w:val="nil"/>
              <w:bottom w:val="single" w:sz="4" w:space="0" w:color="auto"/>
              <w:right w:val="nil"/>
            </w:tcBorders>
            <w:vAlign w:val="center"/>
            <w:hideMark/>
          </w:tcPr>
          <w:p w14:paraId="5A5FFC33" w14:textId="5D1BDFF3"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914</w:t>
            </w:r>
          </w:p>
        </w:tc>
        <w:tc>
          <w:tcPr>
            <w:tcW w:w="0" w:type="auto"/>
            <w:tcBorders>
              <w:top w:val="single" w:sz="4" w:space="0" w:color="auto"/>
              <w:left w:val="nil"/>
              <w:bottom w:val="single" w:sz="4" w:space="0" w:color="auto"/>
              <w:right w:val="nil"/>
            </w:tcBorders>
            <w:vAlign w:val="center"/>
            <w:hideMark/>
          </w:tcPr>
          <w:p w14:paraId="2F5B1263" w14:textId="116B5A3A"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14/1</w:t>
            </w:r>
          </w:p>
        </w:tc>
        <w:tc>
          <w:tcPr>
            <w:tcW w:w="0" w:type="auto"/>
            <w:tcBorders>
              <w:top w:val="single" w:sz="4" w:space="0" w:color="auto"/>
              <w:left w:val="nil"/>
              <w:bottom w:val="single" w:sz="4" w:space="0" w:color="auto"/>
              <w:right w:val="nil"/>
            </w:tcBorders>
            <w:vAlign w:val="center"/>
            <w:hideMark/>
          </w:tcPr>
          <w:p w14:paraId="53DD1BFB" w14:textId="5E711A97"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160 (22%)</w:t>
            </w:r>
          </w:p>
        </w:tc>
        <w:tc>
          <w:tcPr>
            <w:tcW w:w="0" w:type="auto"/>
            <w:tcBorders>
              <w:top w:val="single" w:sz="4" w:space="0" w:color="auto"/>
              <w:left w:val="nil"/>
              <w:bottom w:val="single" w:sz="4" w:space="0" w:color="auto"/>
              <w:right w:val="nil"/>
            </w:tcBorders>
            <w:vAlign w:val="center"/>
            <w:hideMark/>
          </w:tcPr>
          <w:p w14:paraId="648758FA" w14:textId="3416038C"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59 (32%)</w:t>
            </w:r>
          </w:p>
        </w:tc>
        <w:tc>
          <w:tcPr>
            <w:tcW w:w="0" w:type="auto"/>
            <w:tcBorders>
              <w:top w:val="single" w:sz="4" w:space="0" w:color="auto"/>
              <w:left w:val="nil"/>
              <w:bottom w:val="single" w:sz="4" w:space="0" w:color="auto"/>
              <w:right w:val="nil"/>
            </w:tcBorders>
            <w:vAlign w:val="center"/>
            <w:hideMark/>
          </w:tcPr>
          <w:p w14:paraId="376D6522" w14:textId="69C4C70E"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eastAsia="de-DE"/>
              </w:rPr>
              <w:t>1</w:t>
            </w:r>
            <w:r w:rsidR="00C42C82" w:rsidRPr="00E84D60">
              <w:rPr>
                <w:i/>
                <w:color w:val="auto"/>
                <w:lang w:val="en-GB" w:eastAsia="de-DE"/>
              </w:rPr>
              <w:t>.</w:t>
            </w:r>
            <w:r w:rsidRPr="00E84D60">
              <w:rPr>
                <w:i/>
                <w:color w:val="auto"/>
                <w:lang w:val="en-GB" w:eastAsia="de-DE"/>
              </w:rPr>
              <w:t>69 (1</w:t>
            </w:r>
            <w:r w:rsidR="00C42C82" w:rsidRPr="00E84D60">
              <w:rPr>
                <w:i/>
                <w:color w:val="auto"/>
                <w:lang w:val="en-GB" w:eastAsia="de-DE"/>
              </w:rPr>
              <w:t>.</w:t>
            </w:r>
            <w:r w:rsidRPr="00E84D60">
              <w:rPr>
                <w:i/>
                <w:color w:val="auto"/>
                <w:lang w:val="en-GB" w:eastAsia="de-DE"/>
              </w:rPr>
              <w:t>18; 2</w:t>
            </w:r>
            <w:r w:rsidR="00C42C82" w:rsidRPr="00E84D60">
              <w:rPr>
                <w:i/>
                <w:color w:val="auto"/>
                <w:lang w:val="en-GB" w:eastAsia="de-DE"/>
              </w:rPr>
              <w:t>.</w:t>
            </w:r>
            <w:r w:rsidRPr="00E84D60">
              <w:rPr>
                <w:i/>
                <w:color w:val="auto"/>
                <w:lang w:val="en-GB" w:eastAsia="de-DE"/>
              </w:rPr>
              <w:t>42)</w:t>
            </w:r>
          </w:p>
        </w:tc>
      </w:tr>
      <w:tr w:rsidR="00E84D60" w:rsidRPr="00E84D60" w14:paraId="6FC289D8"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auto"/>
              <w:left w:val="nil"/>
              <w:bottom w:val="single" w:sz="4" w:space="0" w:color="auto"/>
              <w:right w:val="nil"/>
            </w:tcBorders>
            <w:vAlign w:val="center"/>
            <w:hideMark/>
          </w:tcPr>
          <w:p w14:paraId="3CE38D05" w14:textId="5F7CF748" w:rsidR="00C65DCD" w:rsidRPr="00E84D60" w:rsidRDefault="00C65DCD" w:rsidP="000C242F">
            <w:pPr>
              <w:pStyle w:val="Table"/>
              <w:jc w:val="left"/>
              <w:rPr>
                <w:color w:val="auto"/>
                <w:lang w:val="en-GB" w:eastAsia="de-DE"/>
              </w:rPr>
            </w:pPr>
            <w:r w:rsidRPr="00E84D60">
              <w:rPr>
                <w:color w:val="auto"/>
                <w:lang w:val="en-GB" w:eastAsia="de-DE"/>
              </w:rPr>
              <w:t>IADL&lt;8 (ref.: IADL=8)</w:t>
            </w:r>
          </w:p>
        </w:tc>
        <w:tc>
          <w:tcPr>
            <w:tcW w:w="0" w:type="auto"/>
            <w:tcBorders>
              <w:top w:val="single" w:sz="4" w:space="0" w:color="auto"/>
              <w:left w:val="nil"/>
              <w:bottom w:val="single" w:sz="4" w:space="0" w:color="auto"/>
              <w:right w:val="nil"/>
            </w:tcBorders>
            <w:vAlign w:val="center"/>
            <w:hideMark/>
          </w:tcPr>
          <w:p w14:paraId="00A5BC08" w14:textId="582778EB"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834</w:t>
            </w:r>
          </w:p>
        </w:tc>
        <w:tc>
          <w:tcPr>
            <w:tcW w:w="0" w:type="auto"/>
            <w:tcBorders>
              <w:top w:val="single" w:sz="4" w:space="0" w:color="auto"/>
              <w:left w:val="nil"/>
              <w:bottom w:val="single" w:sz="4" w:space="0" w:color="auto"/>
              <w:right w:val="nil"/>
            </w:tcBorders>
            <w:vAlign w:val="center"/>
            <w:hideMark/>
          </w:tcPr>
          <w:p w14:paraId="712B2FC2" w14:textId="7D56C18F"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85/10</w:t>
            </w:r>
          </w:p>
        </w:tc>
        <w:tc>
          <w:tcPr>
            <w:tcW w:w="0" w:type="auto"/>
            <w:tcBorders>
              <w:top w:val="single" w:sz="4" w:space="0" w:color="auto"/>
              <w:left w:val="nil"/>
              <w:bottom w:val="single" w:sz="4" w:space="0" w:color="auto"/>
              <w:right w:val="nil"/>
            </w:tcBorders>
            <w:vAlign w:val="center"/>
            <w:hideMark/>
          </w:tcPr>
          <w:p w14:paraId="20D40FCE" w14:textId="044C8443"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69 (10%)</w:t>
            </w:r>
          </w:p>
        </w:tc>
        <w:tc>
          <w:tcPr>
            <w:tcW w:w="0" w:type="auto"/>
            <w:tcBorders>
              <w:top w:val="single" w:sz="4" w:space="0" w:color="auto"/>
              <w:left w:val="nil"/>
              <w:bottom w:val="single" w:sz="4" w:space="0" w:color="auto"/>
              <w:right w:val="nil"/>
            </w:tcBorders>
            <w:vAlign w:val="center"/>
            <w:hideMark/>
          </w:tcPr>
          <w:p w14:paraId="026F0744" w14:textId="067AB4D1"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35 (20%)</w:t>
            </w:r>
          </w:p>
        </w:tc>
        <w:tc>
          <w:tcPr>
            <w:tcW w:w="0" w:type="auto"/>
            <w:tcBorders>
              <w:top w:val="single" w:sz="4" w:space="0" w:color="auto"/>
              <w:left w:val="nil"/>
              <w:bottom w:val="single" w:sz="4" w:space="0" w:color="auto"/>
              <w:right w:val="nil"/>
            </w:tcBorders>
            <w:vAlign w:val="center"/>
            <w:hideMark/>
          </w:tcPr>
          <w:p w14:paraId="78765C5E" w14:textId="1949917F"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eastAsia="de-DE"/>
              </w:rPr>
              <w:t>2</w:t>
            </w:r>
            <w:r w:rsidR="00C42C82" w:rsidRPr="00E84D60">
              <w:rPr>
                <w:i/>
                <w:color w:val="auto"/>
                <w:lang w:val="en-GB" w:eastAsia="de-DE"/>
              </w:rPr>
              <w:t>.</w:t>
            </w:r>
            <w:r w:rsidRPr="00E84D60">
              <w:rPr>
                <w:i/>
                <w:color w:val="auto"/>
                <w:lang w:val="en-GB" w:eastAsia="de-DE"/>
              </w:rPr>
              <w:t>14 (1</w:t>
            </w:r>
            <w:r w:rsidR="00C42C82" w:rsidRPr="00E84D60">
              <w:rPr>
                <w:i/>
                <w:color w:val="auto"/>
                <w:lang w:val="en-GB" w:eastAsia="de-DE"/>
              </w:rPr>
              <w:t>.</w:t>
            </w:r>
            <w:r w:rsidRPr="00E84D60">
              <w:rPr>
                <w:i/>
                <w:color w:val="auto"/>
                <w:lang w:val="en-GB" w:eastAsia="de-DE"/>
              </w:rPr>
              <w:t>37; 3</w:t>
            </w:r>
            <w:r w:rsidR="00C42C82" w:rsidRPr="00E84D60">
              <w:rPr>
                <w:i/>
                <w:color w:val="auto"/>
                <w:lang w:val="en-GB" w:eastAsia="de-DE"/>
              </w:rPr>
              <w:t>.</w:t>
            </w:r>
            <w:r w:rsidRPr="00E84D60">
              <w:rPr>
                <w:i/>
                <w:color w:val="auto"/>
                <w:lang w:val="en-GB" w:eastAsia="de-DE"/>
              </w:rPr>
              <w:t>35)</w:t>
            </w:r>
          </w:p>
        </w:tc>
      </w:tr>
      <w:tr w:rsidR="00E84D60" w:rsidRPr="00E84D60" w14:paraId="5686FA6D"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auto"/>
              <w:left w:val="nil"/>
              <w:bottom w:val="single" w:sz="4" w:space="0" w:color="auto"/>
              <w:right w:val="nil"/>
            </w:tcBorders>
            <w:vAlign w:val="center"/>
            <w:hideMark/>
          </w:tcPr>
          <w:p w14:paraId="152F1271" w14:textId="7C610298" w:rsidR="00C65DCD" w:rsidRPr="00E84D60" w:rsidRDefault="00C65DCD" w:rsidP="000C242F">
            <w:pPr>
              <w:pStyle w:val="Table"/>
              <w:jc w:val="left"/>
              <w:rPr>
                <w:color w:val="auto"/>
                <w:lang w:val="en-GB" w:eastAsia="de-DE"/>
              </w:rPr>
            </w:pPr>
            <w:r w:rsidRPr="00E84D60">
              <w:rPr>
                <w:color w:val="auto"/>
                <w:lang w:val="en-GB" w:eastAsia="de-DE"/>
              </w:rPr>
              <w:t>Any past falling incident (ref.: no history of falls)</w:t>
            </w:r>
          </w:p>
        </w:tc>
        <w:tc>
          <w:tcPr>
            <w:tcW w:w="0" w:type="auto"/>
            <w:tcBorders>
              <w:top w:val="single" w:sz="4" w:space="0" w:color="auto"/>
              <w:left w:val="nil"/>
              <w:bottom w:val="single" w:sz="4" w:space="0" w:color="auto"/>
              <w:right w:val="nil"/>
            </w:tcBorders>
            <w:vAlign w:val="center"/>
            <w:hideMark/>
          </w:tcPr>
          <w:p w14:paraId="49E32CFA" w14:textId="30AD84CB"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668</w:t>
            </w:r>
          </w:p>
        </w:tc>
        <w:tc>
          <w:tcPr>
            <w:tcW w:w="0" w:type="auto"/>
            <w:tcBorders>
              <w:top w:val="single" w:sz="4" w:space="0" w:color="auto"/>
              <w:left w:val="nil"/>
              <w:bottom w:val="single" w:sz="4" w:space="0" w:color="auto"/>
              <w:right w:val="nil"/>
            </w:tcBorders>
            <w:vAlign w:val="center"/>
            <w:hideMark/>
          </w:tcPr>
          <w:p w14:paraId="2B4147F1" w14:textId="0BCC3817"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223/38</w:t>
            </w:r>
          </w:p>
        </w:tc>
        <w:tc>
          <w:tcPr>
            <w:tcW w:w="0" w:type="auto"/>
            <w:tcBorders>
              <w:top w:val="single" w:sz="4" w:space="0" w:color="auto"/>
              <w:left w:val="nil"/>
              <w:bottom w:val="single" w:sz="4" w:space="0" w:color="auto"/>
              <w:right w:val="nil"/>
            </w:tcBorders>
            <w:vAlign w:val="center"/>
            <w:hideMark/>
          </w:tcPr>
          <w:p w14:paraId="0271A938" w14:textId="349083C0"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118 (23%)</w:t>
            </w:r>
          </w:p>
        </w:tc>
        <w:tc>
          <w:tcPr>
            <w:tcW w:w="0" w:type="auto"/>
            <w:tcBorders>
              <w:top w:val="single" w:sz="4" w:space="0" w:color="auto"/>
              <w:left w:val="nil"/>
              <w:bottom w:val="single" w:sz="4" w:space="0" w:color="auto"/>
              <w:right w:val="nil"/>
            </w:tcBorders>
            <w:vAlign w:val="center"/>
            <w:hideMark/>
          </w:tcPr>
          <w:p w14:paraId="5D757374" w14:textId="271B3BD6"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32 (22%)</w:t>
            </w:r>
          </w:p>
        </w:tc>
        <w:tc>
          <w:tcPr>
            <w:tcW w:w="0" w:type="auto"/>
            <w:tcBorders>
              <w:top w:val="single" w:sz="4" w:space="0" w:color="auto"/>
              <w:left w:val="nil"/>
              <w:bottom w:val="single" w:sz="4" w:space="0" w:color="auto"/>
              <w:right w:val="nil"/>
            </w:tcBorders>
            <w:vAlign w:val="center"/>
            <w:hideMark/>
          </w:tcPr>
          <w:p w14:paraId="7DDB0620" w14:textId="09A72AFA"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96 (0</w:t>
            </w:r>
            <w:r w:rsidR="00C42C82" w:rsidRPr="00E84D60">
              <w:rPr>
                <w:color w:val="auto"/>
                <w:lang w:val="en-GB" w:eastAsia="de-DE"/>
              </w:rPr>
              <w:t>.</w:t>
            </w:r>
            <w:r w:rsidRPr="00E84D60">
              <w:rPr>
                <w:color w:val="auto"/>
                <w:lang w:val="en-GB" w:eastAsia="de-DE"/>
              </w:rPr>
              <w:t>61; 1</w:t>
            </w:r>
            <w:r w:rsidR="00C42C82" w:rsidRPr="00E84D60">
              <w:rPr>
                <w:color w:val="auto"/>
                <w:lang w:val="en-GB" w:eastAsia="de-DE"/>
              </w:rPr>
              <w:t>.</w:t>
            </w:r>
            <w:r w:rsidRPr="00E84D60">
              <w:rPr>
                <w:color w:val="auto"/>
                <w:lang w:val="en-GB" w:eastAsia="de-DE"/>
              </w:rPr>
              <w:t>48)</w:t>
            </w:r>
          </w:p>
        </w:tc>
      </w:tr>
      <w:tr w:rsidR="00E84D60" w:rsidRPr="00E84D60" w14:paraId="4BAD3F56"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auto"/>
              <w:left w:val="nil"/>
              <w:bottom w:val="single" w:sz="4" w:space="0" w:color="auto"/>
              <w:right w:val="nil"/>
            </w:tcBorders>
            <w:vAlign w:val="center"/>
            <w:hideMark/>
          </w:tcPr>
          <w:p w14:paraId="13420ABB" w14:textId="7669D8C7" w:rsidR="00C65DCD" w:rsidRPr="00E84D60" w:rsidRDefault="00C65DCD" w:rsidP="000C242F">
            <w:pPr>
              <w:pStyle w:val="Table"/>
              <w:jc w:val="left"/>
              <w:rPr>
                <w:color w:val="auto"/>
                <w:lang w:val="en-GB" w:eastAsia="de-DE"/>
              </w:rPr>
            </w:pPr>
            <w:r w:rsidRPr="00E84D60">
              <w:rPr>
                <w:color w:val="auto"/>
                <w:lang w:val="en-GB" w:eastAsia="de-DE"/>
              </w:rPr>
              <w:t>TUG&gt;10s (ref. TUG ≤10s)</w:t>
            </w:r>
          </w:p>
        </w:tc>
        <w:tc>
          <w:tcPr>
            <w:tcW w:w="0" w:type="auto"/>
            <w:tcBorders>
              <w:top w:val="single" w:sz="4" w:space="0" w:color="auto"/>
              <w:left w:val="nil"/>
              <w:bottom w:val="single" w:sz="4" w:space="0" w:color="auto"/>
              <w:right w:val="nil"/>
            </w:tcBorders>
            <w:vAlign w:val="center"/>
            <w:hideMark/>
          </w:tcPr>
          <w:p w14:paraId="67A26752" w14:textId="55AE32BE"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788</w:t>
            </w:r>
          </w:p>
        </w:tc>
        <w:tc>
          <w:tcPr>
            <w:tcW w:w="0" w:type="auto"/>
            <w:tcBorders>
              <w:top w:val="single" w:sz="4" w:space="0" w:color="auto"/>
              <w:left w:val="nil"/>
              <w:bottom w:val="single" w:sz="4" w:space="0" w:color="auto"/>
              <w:right w:val="nil"/>
            </w:tcBorders>
            <w:vAlign w:val="center"/>
            <w:hideMark/>
          </w:tcPr>
          <w:p w14:paraId="5C62A841" w14:textId="16DD84F5"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102/39</w:t>
            </w:r>
          </w:p>
        </w:tc>
        <w:tc>
          <w:tcPr>
            <w:tcW w:w="0" w:type="auto"/>
            <w:tcBorders>
              <w:top w:val="single" w:sz="4" w:space="0" w:color="auto"/>
              <w:left w:val="nil"/>
              <w:bottom w:val="single" w:sz="4" w:space="0" w:color="auto"/>
              <w:right w:val="nil"/>
            </w:tcBorders>
            <w:vAlign w:val="center"/>
            <w:hideMark/>
          </w:tcPr>
          <w:p w14:paraId="4FDD9BEE" w14:textId="4B426DFD"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156 (24%)</w:t>
            </w:r>
          </w:p>
        </w:tc>
        <w:tc>
          <w:tcPr>
            <w:tcW w:w="0" w:type="auto"/>
            <w:tcBorders>
              <w:top w:val="single" w:sz="4" w:space="0" w:color="auto"/>
              <w:left w:val="nil"/>
              <w:bottom w:val="single" w:sz="4" w:space="0" w:color="auto"/>
              <w:right w:val="nil"/>
            </w:tcBorders>
            <w:vAlign w:val="center"/>
            <w:hideMark/>
          </w:tcPr>
          <w:p w14:paraId="03B3DCE5" w14:textId="4E826B96"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53 (37%)</w:t>
            </w:r>
          </w:p>
        </w:tc>
        <w:tc>
          <w:tcPr>
            <w:tcW w:w="0" w:type="auto"/>
            <w:tcBorders>
              <w:top w:val="single" w:sz="4" w:space="0" w:color="auto"/>
              <w:left w:val="nil"/>
              <w:bottom w:val="single" w:sz="4" w:space="0" w:color="auto"/>
              <w:right w:val="nil"/>
            </w:tcBorders>
            <w:vAlign w:val="center"/>
            <w:hideMark/>
          </w:tcPr>
          <w:p w14:paraId="262DF218" w14:textId="3305A712"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eastAsia="de-DE"/>
              </w:rPr>
              <w:t>1</w:t>
            </w:r>
            <w:r w:rsidR="00C42C82" w:rsidRPr="00E84D60">
              <w:rPr>
                <w:i/>
                <w:color w:val="auto"/>
                <w:lang w:val="en-GB" w:eastAsia="de-DE"/>
              </w:rPr>
              <w:t>.</w:t>
            </w:r>
            <w:r w:rsidRPr="00E84D60">
              <w:rPr>
                <w:i/>
                <w:color w:val="auto"/>
                <w:lang w:val="en-GB" w:eastAsia="de-DE"/>
              </w:rPr>
              <w:t>80 (1</w:t>
            </w:r>
            <w:r w:rsidR="00C42C82" w:rsidRPr="00E84D60">
              <w:rPr>
                <w:i/>
                <w:color w:val="auto"/>
                <w:lang w:val="en-GB" w:eastAsia="de-DE"/>
              </w:rPr>
              <w:t>.</w:t>
            </w:r>
            <w:r w:rsidRPr="00E84D60">
              <w:rPr>
                <w:i/>
                <w:color w:val="auto"/>
                <w:lang w:val="en-GB" w:eastAsia="de-DE"/>
              </w:rPr>
              <w:t>22; 2</w:t>
            </w:r>
            <w:r w:rsidR="00C42C82" w:rsidRPr="00E84D60">
              <w:rPr>
                <w:i/>
                <w:color w:val="auto"/>
                <w:lang w:val="en-GB" w:eastAsia="de-DE"/>
              </w:rPr>
              <w:t>.</w:t>
            </w:r>
            <w:r w:rsidRPr="00E84D60">
              <w:rPr>
                <w:i/>
                <w:color w:val="auto"/>
                <w:lang w:val="en-GB" w:eastAsia="de-DE"/>
              </w:rPr>
              <w:t>63)</w:t>
            </w:r>
          </w:p>
        </w:tc>
      </w:tr>
      <w:tr w:rsidR="00E84D60" w:rsidRPr="00E84D60" w14:paraId="63577620"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auto"/>
              <w:left w:val="nil"/>
              <w:bottom w:val="single" w:sz="4" w:space="0" w:color="auto"/>
              <w:right w:val="nil"/>
            </w:tcBorders>
            <w:vAlign w:val="center"/>
            <w:hideMark/>
          </w:tcPr>
          <w:p w14:paraId="50639E0F" w14:textId="765F05F9" w:rsidR="00C65DCD" w:rsidRPr="00E84D60" w:rsidRDefault="00C65DCD" w:rsidP="000C242F">
            <w:pPr>
              <w:pStyle w:val="Table"/>
              <w:jc w:val="left"/>
              <w:rPr>
                <w:color w:val="auto"/>
                <w:lang w:val="en-GB" w:eastAsia="de-DE"/>
              </w:rPr>
            </w:pPr>
            <w:r w:rsidRPr="00E84D60">
              <w:rPr>
                <w:color w:val="auto"/>
                <w:lang w:val="en-GB" w:eastAsia="de-DE"/>
              </w:rPr>
              <w:t>Preoperative EQ5D</w:t>
            </w:r>
          </w:p>
        </w:tc>
        <w:tc>
          <w:tcPr>
            <w:tcW w:w="0" w:type="auto"/>
            <w:tcBorders>
              <w:top w:val="single" w:sz="4" w:space="0" w:color="auto"/>
              <w:left w:val="nil"/>
              <w:bottom w:val="single" w:sz="4" w:space="0" w:color="auto"/>
              <w:right w:val="nil"/>
            </w:tcBorders>
            <w:vAlign w:val="center"/>
            <w:hideMark/>
          </w:tcPr>
          <w:p w14:paraId="18B37ACC" w14:textId="36751393"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746</w:t>
            </w:r>
          </w:p>
        </w:tc>
        <w:tc>
          <w:tcPr>
            <w:tcW w:w="0" w:type="auto"/>
            <w:tcBorders>
              <w:top w:val="single" w:sz="4" w:space="0" w:color="auto"/>
              <w:left w:val="nil"/>
              <w:bottom w:val="single" w:sz="4" w:space="0" w:color="auto"/>
              <w:right w:val="nil"/>
            </w:tcBorders>
            <w:vAlign w:val="center"/>
            <w:hideMark/>
          </w:tcPr>
          <w:p w14:paraId="387A9351" w14:textId="447CBA74"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151/32</w:t>
            </w:r>
          </w:p>
        </w:tc>
        <w:tc>
          <w:tcPr>
            <w:tcW w:w="0" w:type="auto"/>
            <w:tcBorders>
              <w:top w:val="single" w:sz="4" w:space="0" w:color="auto"/>
              <w:left w:val="nil"/>
              <w:bottom w:val="single" w:sz="4" w:space="0" w:color="auto"/>
              <w:right w:val="nil"/>
            </w:tcBorders>
            <w:vAlign w:val="center"/>
            <w:hideMark/>
          </w:tcPr>
          <w:p w14:paraId="51724E89" w14:textId="0009DBFF"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0.84±0.18</w:t>
            </w:r>
          </w:p>
        </w:tc>
        <w:tc>
          <w:tcPr>
            <w:tcW w:w="0" w:type="auto"/>
            <w:tcBorders>
              <w:top w:val="single" w:sz="4" w:space="0" w:color="auto"/>
              <w:left w:val="nil"/>
              <w:bottom w:val="single" w:sz="4" w:space="0" w:color="auto"/>
              <w:right w:val="nil"/>
            </w:tcBorders>
            <w:vAlign w:val="center"/>
            <w:hideMark/>
          </w:tcPr>
          <w:p w14:paraId="293BBBE2" w14:textId="15496FAD"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0.81±0.21</w:t>
            </w:r>
          </w:p>
        </w:tc>
        <w:tc>
          <w:tcPr>
            <w:tcW w:w="0" w:type="auto"/>
            <w:tcBorders>
              <w:top w:val="single" w:sz="4" w:space="0" w:color="auto"/>
              <w:left w:val="nil"/>
              <w:bottom w:val="single" w:sz="4" w:space="0" w:color="auto"/>
              <w:right w:val="nil"/>
            </w:tcBorders>
            <w:vAlign w:val="center"/>
            <w:hideMark/>
          </w:tcPr>
          <w:p w14:paraId="73A385F8" w14:textId="673D7373"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418 (0</w:t>
            </w:r>
            <w:r w:rsidR="00C42C82" w:rsidRPr="00E84D60">
              <w:rPr>
                <w:color w:val="auto"/>
                <w:lang w:val="en-GB" w:eastAsia="de-DE"/>
              </w:rPr>
              <w:t>.</w:t>
            </w:r>
            <w:r w:rsidRPr="00E84D60">
              <w:rPr>
                <w:color w:val="auto"/>
                <w:lang w:val="en-GB" w:eastAsia="de-DE"/>
              </w:rPr>
              <w:t>166; 1</w:t>
            </w:r>
            <w:r w:rsidR="00C42C82" w:rsidRPr="00E84D60">
              <w:rPr>
                <w:color w:val="auto"/>
                <w:lang w:val="en-GB" w:eastAsia="de-DE"/>
              </w:rPr>
              <w:t>.</w:t>
            </w:r>
            <w:r w:rsidRPr="00E84D60">
              <w:rPr>
                <w:color w:val="auto"/>
                <w:lang w:val="en-GB" w:eastAsia="de-DE"/>
              </w:rPr>
              <w:t>048)</w:t>
            </w:r>
          </w:p>
        </w:tc>
      </w:tr>
      <w:tr w:rsidR="00E84D60" w:rsidRPr="00E84D60" w14:paraId="4E98D917"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nil"/>
              <w:bottom w:val="single" w:sz="4" w:space="0" w:color="auto"/>
              <w:right w:val="nil"/>
            </w:tcBorders>
            <w:vAlign w:val="center"/>
            <w:hideMark/>
          </w:tcPr>
          <w:p w14:paraId="2D5B8D5B" w14:textId="71E9FD13" w:rsidR="00C65DCD" w:rsidRPr="00E84D60" w:rsidRDefault="00C65DCD" w:rsidP="000C242F">
            <w:pPr>
              <w:pStyle w:val="Table"/>
              <w:jc w:val="left"/>
              <w:rPr>
                <w:color w:val="auto"/>
                <w:lang w:val="en-GB" w:eastAsia="de-DE"/>
              </w:rPr>
            </w:pPr>
            <w:r w:rsidRPr="00E84D60">
              <w:rPr>
                <w:color w:val="auto"/>
                <w:lang w:val="en-GB" w:eastAsia="de-DE"/>
              </w:rPr>
              <w:t>Frailty (Fried, reference: robust)</w:t>
            </w:r>
          </w:p>
        </w:tc>
        <w:tc>
          <w:tcPr>
            <w:tcW w:w="0" w:type="auto"/>
            <w:tcBorders>
              <w:top w:val="single" w:sz="4" w:space="0" w:color="auto"/>
              <w:left w:val="nil"/>
              <w:bottom w:val="nil"/>
              <w:right w:val="nil"/>
            </w:tcBorders>
            <w:vAlign w:val="center"/>
            <w:hideMark/>
          </w:tcPr>
          <w:p w14:paraId="2C4AACD5" w14:textId="389EA808" w:rsidR="00C65DCD" w:rsidRPr="00E84D60" w:rsidRDefault="00C65DCD" w:rsidP="000C242F">
            <w:pPr>
              <w:pStyle w:val="Table"/>
              <w:jc w:val="left"/>
              <w:cnfStyle w:val="000000000000" w:firstRow="0" w:lastRow="0" w:firstColumn="0" w:lastColumn="0" w:oddVBand="0" w:evenVBand="0" w:oddHBand="0" w:evenHBand="0" w:firstRowFirstColumn="0" w:firstRowLastColumn="0" w:lastRowFirstColumn="0" w:lastRowLastColumn="0"/>
              <w:rPr>
                <w:b/>
                <w:bCs w:val="0"/>
                <w:color w:val="auto"/>
                <w:lang w:val="en-GB" w:eastAsia="de-DE"/>
              </w:rPr>
            </w:pPr>
            <w:r w:rsidRPr="00E84D60">
              <w:rPr>
                <w:b/>
                <w:bCs w:val="0"/>
                <w:color w:val="auto"/>
                <w:lang w:val="en-GB" w:eastAsia="de-DE"/>
              </w:rPr>
              <w:t>Prefrail</w:t>
            </w:r>
          </w:p>
        </w:tc>
        <w:tc>
          <w:tcPr>
            <w:tcW w:w="0" w:type="auto"/>
            <w:vMerge w:val="restart"/>
            <w:tcBorders>
              <w:top w:val="single" w:sz="4" w:space="0" w:color="auto"/>
              <w:left w:val="nil"/>
              <w:bottom w:val="single" w:sz="4" w:space="0" w:color="auto"/>
              <w:right w:val="nil"/>
            </w:tcBorders>
            <w:vAlign w:val="center"/>
            <w:hideMark/>
          </w:tcPr>
          <w:p w14:paraId="47D539E0" w14:textId="39A10490"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920</w:t>
            </w:r>
          </w:p>
        </w:tc>
        <w:tc>
          <w:tcPr>
            <w:tcW w:w="0" w:type="auto"/>
            <w:vMerge w:val="restart"/>
            <w:tcBorders>
              <w:top w:val="single" w:sz="4" w:space="0" w:color="auto"/>
              <w:left w:val="nil"/>
              <w:bottom w:val="single" w:sz="4" w:space="0" w:color="auto"/>
              <w:right w:val="nil"/>
            </w:tcBorders>
            <w:vAlign w:val="center"/>
            <w:hideMark/>
          </w:tcPr>
          <w:p w14:paraId="5A1A1FB0" w14:textId="7138D0FE"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7/2</w:t>
            </w:r>
          </w:p>
        </w:tc>
        <w:tc>
          <w:tcPr>
            <w:tcW w:w="0" w:type="auto"/>
            <w:tcBorders>
              <w:top w:val="single" w:sz="4" w:space="0" w:color="auto"/>
              <w:left w:val="nil"/>
              <w:bottom w:val="nil"/>
              <w:right w:val="nil"/>
            </w:tcBorders>
            <w:vAlign w:val="center"/>
            <w:hideMark/>
          </w:tcPr>
          <w:p w14:paraId="373E908F" w14:textId="2BB68175"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366 (50%)</w:t>
            </w:r>
          </w:p>
        </w:tc>
        <w:tc>
          <w:tcPr>
            <w:tcW w:w="0" w:type="auto"/>
            <w:tcBorders>
              <w:top w:val="single" w:sz="4" w:space="0" w:color="auto"/>
              <w:left w:val="nil"/>
              <w:bottom w:val="nil"/>
              <w:right w:val="nil"/>
            </w:tcBorders>
            <w:vAlign w:val="center"/>
            <w:hideMark/>
          </w:tcPr>
          <w:p w14:paraId="763C8DD2" w14:textId="13912F9C"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100 (55%)</w:t>
            </w:r>
          </w:p>
        </w:tc>
        <w:tc>
          <w:tcPr>
            <w:tcW w:w="0" w:type="auto"/>
            <w:vMerge w:val="restart"/>
            <w:tcBorders>
              <w:top w:val="single" w:sz="4" w:space="0" w:color="auto"/>
              <w:left w:val="nil"/>
              <w:bottom w:val="single" w:sz="4" w:space="0" w:color="auto"/>
              <w:right w:val="nil"/>
            </w:tcBorders>
            <w:vAlign w:val="center"/>
            <w:hideMark/>
          </w:tcPr>
          <w:p w14:paraId="0C19A342" w14:textId="173DC68F"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eastAsia="de-DE"/>
              </w:rPr>
              <w:t>1</w:t>
            </w:r>
            <w:r w:rsidR="00C42C82" w:rsidRPr="00E84D60">
              <w:rPr>
                <w:i/>
                <w:color w:val="auto"/>
                <w:lang w:val="en-GB" w:eastAsia="de-DE"/>
              </w:rPr>
              <w:t>.</w:t>
            </w:r>
            <w:r w:rsidRPr="00E84D60">
              <w:rPr>
                <w:i/>
                <w:color w:val="auto"/>
                <w:lang w:val="en-GB" w:eastAsia="de-DE"/>
              </w:rPr>
              <w:t>90 (1</w:t>
            </w:r>
            <w:r w:rsidR="00C42C82" w:rsidRPr="00E84D60">
              <w:rPr>
                <w:i/>
                <w:color w:val="auto"/>
                <w:lang w:val="en-GB" w:eastAsia="de-DE"/>
              </w:rPr>
              <w:t>.</w:t>
            </w:r>
            <w:r w:rsidRPr="00E84D60">
              <w:rPr>
                <w:i/>
                <w:color w:val="auto"/>
                <w:lang w:val="en-GB" w:eastAsia="de-DE"/>
              </w:rPr>
              <w:t>49; 2</w:t>
            </w:r>
            <w:r w:rsidR="00C42C82" w:rsidRPr="00E84D60">
              <w:rPr>
                <w:i/>
                <w:color w:val="auto"/>
                <w:lang w:val="en-GB" w:eastAsia="de-DE"/>
              </w:rPr>
              <w:t>.</w:t>
            </w:r>
            <w:r w:rsidRPr="00E84D60">
              <w:rPr>
                <w:i/>
                <w:color w:val="auto"/>
                <w:lang w:val="en-GB" w:eastAsia="de-DE"/>
              </w:rPr>
              <w:t>44)</w:t>
            </w:r>
          </w:p>
        </w:tc>
      </w:tr>
      <w:tr w:rsidR="00E84D60" w:rsidRPr="00E84D60" w14:paraId="2031F2D2"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nil"/>
              <w:bottom w:val="single" w:sz="4" w:space="0" w:color="auto"/>
              <w:right w:val="nil"/>
            </w:tcBorders>
            <w:vAlign w:val="center"/>
            <w:hideMark/>
          </w:tcPr>
          <w:p w14:paraId="58CD3772" w14:textId="77777777" w:rsidR="00C65DCD" w:rsidRPr="00E84D60" w:rsidRDefault="00C65DCD" w:rsidP="000C242F">
            <w:pPr>
              <w:pStyle w:val="Table"/>
              <w:jc w:val="left"/>
              <w:rPr>
                <w:color w:val="auto"/>
                <w:lang w:val="en-GB" w:eastAsia="de-DE"/>
              </w:rPr>
            </w:pPr>
          </w:p>
        </w:tc>
        <w:tc>
          <w:tcPr>
            <w:tcW w:w="0" w:type="auto"/>
            <w:tcBorders>
              <w:top w:val="nil"/>
              <w:left w:val="nil"/>
              <w:bottom w:val="single" w:sz="4" w:space="0" w:color="auto"/>
              <w:right w:val="nil"/>
            </w:tcBorders>
            <w:vAlign w:val="center"/>
            <w:hideMark/>
          </w:tcPr>
          <w:p w14:paraId="53D5066D" w14:textId="738863ED" w:rsidR="00C65DCD" w:rsidRPr="00E84D60" w:rsidRDefault="00C65DCD" w:rsidP="000C242F">
            <w:pPr>
              <w:pStyle w:val="Table"/>
              <w:jc w:val="left"/>
              <w:cnfStyle w:val="000000000000" w:firstRow="0" w:lastRow="0" w:firstColumn="0" w:lastColumn="0" w:oddVBand="0" w:evenVBand="0" w:oddHBand="0" w:evenHBand="0" w:firstRowFirstColumn="0" w:firstRowLastColumn="0" w:lastRowFirstColumn="0" w:lastRowLastColumn="0"/>
              <w:rPr>
                <w:b/>
                <w:bCs w:val="0"/>
                <w:color w:val="auto"/>
                <w:lang w:val="en-GB" w:eastAsia="de-DE"/>
              </w:rPr>
            </w:pPr>
            <w:r w:rsidRPr="00E84D60">
              <w:rPr>
                <w:b/>
                <w:bCs w:val="0"/>
                <w:color w:val="auto"/>
                <w:lang w:val="en-GB" w:eastAsia="de-DE"/>
              </w:rPr>
              <w:t>Frail</w:t>
            </w:r>
          </w:p>
        </w:tc>
        <w:tc>
          <w:tcPr>
            <w:tcW w:w="0" w:type="auto"/>
            <w:vMerge/>
            <w:tcBorders>
              <w:top w:val="single" w:sz="4" w:space="0" w:color="auto"/>
              <w:left w:val="nil"/>
              <w:bottom w:val="single" w:sz="4" w:space="0" w:color="auto"/>
              <w:right w:val="nil"/>
            </w:tcBorders>
            <w:vAlign w:val="center"/>
            <w:hideMark/>
          </w:tcPr>
          <w:p w14:paraId="2E6460A9" w14:textId="77777777"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c>
          <w:tcPr>
            <w:tcW w:w="0" w:type="auto"/>
            <w:vMerge/>
            <w:tcBorders>
              <w:top w:val="single" w:sz="4" w:space="0" w:color="auto"/>
              <w:left w:val="nil"/>
              <w:bottom w:val="single" w:sz="4" w:space="0" w:color="auto"/>
              <w:right w:val="nil"/>
            </w:tcBorders>
            <w:vAlign w:val="center"/>
            <w:hideMark/>
          </w:tcPr>
          <w:p w14:paraId="5BDCFDCC" w14:textId="77777777"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c>
          <w:tcPr>
            <w:tcW w:w="0" w:type="auto"/>
            <w:tcBorders>
              <w:top w:val="nil"/>
              <w:left w:val="nil"/>
              <w:bottom w:val="single" w:sz="4" w:space="0" w:color="auto"/>
              <w:right w:val="nil"/>
            </w:tcBorders>
            <w:vAlign w:val="center"/>
            <w:hideMark/>
          </w:tcPr>
          <w:p w14:paraId="4801631C" w14:textId="526E6DBD"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84 (11%)</w:t>
            </w:r>
          </w:p>
        </w:tc>
        <w:tc>
          <w:tcPr>
            <w:tcW w:w="0" w:type="auto"/>
            <w:tcBorders>
              <w:top w:val="nil"/>
              <w:left w:val="nil"/>
              <w:bottom w:val="single" w:sz="4" w:space="0" w:color="auto"/>
              <w:right w:val="nil"/>
            </w:tcBorders>
            <w:vAlign w:val="center"/>
            <w:hideMark/>
          </w:tcPr>
          <w:p w14:paraId="78440781" w14:textId="7174C233"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42 (23%)</w:t>
            </w:r>
          </w:p>
        </w:tc>
        <w:tc>
          <w:tcPr>
            <w:tcW w:w="0" w:type="auto"/>
            <w:vMerge/>
            <w:tcBorders>
              <w:top w:val="single" w:sz="4" w:space="0" w:color="auto"/>
              <w:left w:val="nil"/>
              <w:bottom w:val="single" w:sz="4" w:space="0" w:color="auto"/>
              <w:right w:val="nil"/>
            </w:tcBorders>
            <w:vAlign w:val="center"/>
            <w:hideMark/>
          </w:tcPr>
          <w:p w14:paraId="64E0D400" w14:textId="77777777"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123B583D"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nil"/>
              <w:bottom w:val="single" w:sz="4" w:space="0" w:color="auto"/>
              <w:right w:val="nil"/>
            </w:tcBorders>
            <w:vAlign w:val="center"/>
            <w:hideMark/>
          </w:tcPr>
          <w:p w14:paraId="373D2E91" w14:textId="274B16DD" w:rsidR="00C65DCD" w:rsidRPr="00E84D60" w:rsidRDefault="00C65DCD" w:rsidP="000C242F">
            <w:pPr>
              <w:pStyle w:val="Table"/>
              <w:jc w:val="left"/>
              <w:rPr>
                <w:color w:val="auto"/>
                <w:lang w:val="en-GB" w:eastAsia="de-DE"/>
              </w:rPr>
            </w:pPr>
            <w:r w:rsidRPr="00E84D60">
              <w:rPr>
                <w:color w:val="auto"/>
                <w:lang w:val="en-GB" w:eastAsia="de-DE"/>
              </w:rPr>
              <w:t>Frailty (SOF, reference: robust)</w:t>
            </w:r>
          </w:p>
        </w:tc>
        <w:tc>
          <w:tcPr>
            <w:tcW w:w="0" w:type="auto"/>
            <w:tcBorders>
              <w:top w:val="single" w:sz="4" w:space="0" w:color="auto"/>
              <w:left w:val="nil"/>
              <w:bottom w:val="nil"/>
              <w:right w:val="nil"/>
            </w:tcBorders>
            <w:vAlign w:val="center"/>
            <w:hideMark/>
          </w:tcPr>
          <w:p w14:paraId="41304711" w14:textId="06B8EB57" w:rsidR="00C65DCD" w:rsidRPr="00E84D60" w:rsidRDefault="00C65DCD" w:rsidP="000C242F">
            <w:pPr>
              <w:pStyle w:val="Table"/>
              <w:jc w:val="left"/>
              <w:cnfStyle w:val="000000000000" w:firstRow="0" w:lastRow="0" w:firstColumn="0" w:lastColumn="0" w:oddVBand="0" w:evenVBand="0" w:oddHBand="0" w:evenHBand="0" w:firstRowFirstColumn="0" w:firstRowLastColumn="0" w:lastRowFirstColumn="0" w:lastRowLastColumn="0"/>
              <w:rPr>
                <w:b/>
                <w:bCs w:val="0"/>
                <w:color w:val="auto"/>
                <w:lang w:val="en-GB" w:eastAsia="de-DE"/>
              </w:rPr>
            </w:pPr>
            <w:r w:rsidRPr="00E84D60">
              <w:rPr>
                <w:b/>
                <w:bCs w:val="0"/>
                <w:color w:val="auto"/>
                <w:lang w:val="en-GB" w:eastAsia="de-DE"/>
              </w:rPr>
              <w:t>Prefrail</w:t>
            </w:r>
          </w:p>
        </w:tc>
        <w:tc>
          <w:tcPr>
            <w:tcW w:w="0" w:type="auto"/>
            <w:vMerge w:val="restart"/>
            <w:tcBorders>
              <w:top w:val="single" w:sz="4" w:space="0" w:color="auto"/>
              <w:left w:val="nil"/>
              <w:bottom w:val="single" w:sz="4" w:space="0" w:color="auto"/>
              <w:right w:val="nil"/>
            </w:tcBorders>
            <w:vAlign w:val="center"/>
            <w:hideMark/>
          </w:tcPr>
          <w:p w14:paraId="74234192" w14:textId="7F290DEB"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631</w:t>
            </w:r>
          </w:p>
        </w:tc>
        <w:tc>
          <w:tcPr>
            <w:tcW w:w="0" w:type="auto"/>
            <w:vMerge w:val="restart"/>
            <w:tcBorders>
              <w:top w:val="single" w:sz="4" w:space="0" w:color="auto"/>
              <w:left w:val="nil"/>
              <w:bottom w:val="single" w:sz="4" w:space="0" w:color="auto"/>
              <w:right w:val="nil"/>
            </w:tcBorders>
            <w:vAlign w:val="center"/>
            <w:hideMark/>
          </w:tcPr>
          <w:p w14:paraId="07977B8C" w14:textId="6507DBBE"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256/42</w:t>
            </w:r>
          </w:p>
        </w:tc>
        <w:tc>
          <w:tcPr>
            <w:tcW w:w="0" w:type="auto"/>
            <w:tcBorders>
              <w:top w:val="single" w:sz="4" w:space="0" w:color="auto"/>
              <w:left w:val="nil"/>
              <w:bottom w:val="nil"/>
              <w:right w:val="nil"/>
            </w:tcBorders>
            <w:vAlign w:val="center"/>
            <w:hideMark/>
          </w:tcPr>
          <w:p w14:paraId="596B66ED" w14:textId="7985ED19"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128 (26%)</w:t>
            </w:r>
          </w:p>
        </w:tc>
        <w:tc>
          <w:tcPr>
            <w:tcW w:w="0" w:type="auto"/>
            <w:tcBorders>
              <w:top w:val="single" w:sz="4" w:space="0" w:color="auto"/>
              <w:left w:val="nil"/>
              <w:bottom w:val="nil"/>
              <w:right w:val="nil"/>
            </w:tcBorders>
            <w:vAlign w:val="center"/>
            <w:hideMark/>
          </w:tcPr>
          <w:p w14:paraId="08586D5D" w14:textId="21E5D98F"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47 (33%)</w:t>
            </w:r>
          </w:p>
        </w:tc>
        <w:tc>
          <w:tcPr>
            <w:tcW w:w="0" w:type="auto"/>
            <w:vMerge w:val="restart"/>
            <w:tcBorders>
              <w:top w:val="single" w:sz="4" w:space="0" w:color="auto"/>
              <w:left w:val="nil"/>
              <w:bottom w:val="single" w:sz="4" w:space="0" w:color="auto"/>
              <w:right w:val="nil"/>
            </w:tcBorders>
            <w:vAlign w:val="center"/>
            <w:hideMark/>
          </w:tcPr>
          <w:p w14:paraId="43684567" w14:textId="518BC356"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eastAsia="de-DE"/>
              </w:rPr>
              <w:t>1</w:t>
            </w:r>
            <w:r w:rsidR="00C42C82" w:rsidRPr="00E84D60">
              <w:rPr>
                <w:i/>
                <w:color w:val="auto"/>
                <w:lang w:val="en-GB" w:eastAsia="de-DE"/>
              </w:rPr>
              <w:t>.</w:t>
            </w:r>
            <w:r w:rsidRPr="00E84D60">
              <w:rPr>
                <w:i/>
                <w:color w:val="auto"/>
                <w:lang w:val="en-GB" w:eastAsia="de-DE"/>
              </w:rPr>
              <w:t>83 (1</w:t>
            </w:r>
            <w:r w:rsidR="00C42C82" w:rsidRPr="00E84D60">
              <w:rPr>
                <w:i/>
                <w:color w:val="auto"/>
                <w:lang w:val="en-GB" w:eastAsia="de-DE"/>
              </w:rPr>
              <w:t>.</w:t>
            </w:r>
            <w:r w:rsidRPr="00E84D60">
              <w:rPr>
                <w:i/>
                <w:color w:val="auto"/>
                <w:lang w:val="en-GB" w:eastAsia="de-DE"/>
              </w:rPr>
              <w:t>44; 2</w:t>
            </w:r>
            <w:r w:rsidR="00C42C82" w:rsidRPr="00E84D60">
              <w:rPr>
                <w:i/>
                <w:color w:val="auto"/>
                <w:lang w:val="en-GB" w:eastAsia="de-DE"/>
              </w:rPr>
              <w:t>.</w:t>
            </w:r>
            <w:r w:rsidRPr="00E84D60">
              <w:rPr>
                <w:i/>
                <w:color w:val="auto"/>
                <w:lang w:val="en-GB" w:eastAsia="de-DE"/>
              </w:rPr>
              <w:t>33)</w:t>
            </w:r>
          </w:p>
        </w:tc>
      </w:tr>
      <w:tr w:rsidR="00E84D60" w:rsidRPr="00E84D60" w14:paraId="4D4CD2C2"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nil"/>
              <w:bottom w:val="single" w:sz="4" w:space="0" w:color="auto"/>
              <w:right w:val="nil"/>
            </w:tcBorders>
            <w:vAlign w:val="center"/>
            <w:hideMark/>
          </w:tcPr>
          <w:p w14:paraId="09B4CB25" w14:textId="77777777" w:rsidR="00C65DCD" w:rsidRPr="00E84D60" w:rsidRDefault="00C65DCD" w:rsidP="000C242F">
            <w:pPr>
              <w:pStyle w:val="Table"/>
              <w:jc w:val="left"/>
              <w:rPr>
                <w:color w:val="auto"/>
                <w:lang w:val="en-GB" w:eastAsia="de-DE"/>
              </w:rPr>
            </w:pPr>
          </w:p>
        </w:tc>
        <w:tc>
          <w:tcPr>
            <w:tcW w:w="0" w:type="auto"/>
            <w:tcBorders>
              <w:top w:val="nil"/>
              <w:left w:val="nil"/>
              <w:bottom w:val="single" w:sz="4" w:space="0" w:color="auto"/>
              <w:right w:val="nil"/>
            </w:tcBorders>
            <w:vAlign w:val="center"/>
            <w:hideMark/>
          </w:tcPr>
          <w:p w14:paraId="77E1F9A5" w14:textId="421D4B55" w:rsidR="00C65DCD" w:rsidRPr="00E84D60" w:rsidRDefault="00C65DCD" w:rsidP="000C242F">
            <w:pPr>
              <w:pStyle w:val="Table"/>
              <w:jc w:val="left"/>
              <w:cnfStyle w:val="000000000000" w:firstRow="0" w:lastRow="0" w:firstColumn="0" w:lastColumn="0" w:oddVBand="0" w:evenVBand="0" w:oddHBand="0" w:evenHBand="0" w:firstRowFirstColumn="0" w:firstRowLastColumn="0" w:lastRowFirstColumn="0" w:lastRowLastColumn="0"/>
              <w:rPr>
                <w:b/>
                <w:bCs w:val="0"/>
                <w:color w:val="auto"/>
                <w:lang w:val="en-GB" w:eastAsia="de-DE"/>
              </w:rPr>
            </w:pPr>
            <w:r w:rsidRPr="00E84D60">
              <w:rPr>
                <w:b/>
                <w:bCs w:val="0"/>
                <w:color w:val="auto"/>
                <w:lang w:val="en-GB" w:eastAsia="de-DE"/>
              </w:rPr>
              <w:t>Frail</w:t>
            </w:r>
          </w:p>
        </w:tc>
        <w:tc>
          <w:tcPr>
            <w:tcW w:w="0" w:type="auto"/>
            <w:vMerge/>
            <w:tcBorders>
              <w:top w:val="single" w:sz="4" w:space="0" w:color="auto"/>
              <w:left w:val="nil"/>
              <w:bottom w:val="single" w:sz="4" w:space="0" w:color="auto"/>
              <w:right w:val="nil"/>
            </w:tcBorders>
            <w:vAlign w:val="center"/>
            <w:hideMark/>
          </w:tcPr>
          <w:p w14:paraId="3333196A" w14:textId="77777777"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c>
          <w:tcPr>
            <w:tcW w:w="0" w:type="auto"/>
            <w:vMerge/>
            <w:tcBorders>
              <w:top w:val="single" w:sz="4" w:space="0" w:color="auto"/>
              <w:left w:val="nil"/>
              <w:bottom w:val="single" w:sz="4" w:space="0" w:color="auto"/>
              <w:right w:val="nil"/>
            </w:tcBorders>
            <w:vAlign w:val="center"/>
            <w:hideMark/>
          </w:tcPr>
          <w:p w14:paraId="4A62D5B1" w14:textId="77777777"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c>
          <w:tcPr>
            <w:tcW w:w="0" w:type="auto"/>
            <w:tcBorders>
              <w:top w:val="nil"/>
              <w:left w:val="nil"/>
              <w:bottom w:val="single" w:sz="4" w:space="0" w:color="auto"/>
              <w:right w:val="nil"/>
            </w:tcBorders>
            <w:vAlign w:val="center"/>
            <w:hideMark/>
          </w:tcPr>
          <w:p w14:paraId="4CACCD81" w14:textId="78DFD078"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63 (12%)</w:t>
            </w:r>
          </w:p>
        </w:tc>
        <w:tc>
          <w:tcPr>
            <w:tcW w:w="0" w:type="auto"/>
            <w:tcBorders>
              <w:top w:val="nil"/>
              <w:left w:val="nil"/>
              <w:bottom w:val="single" w:sz="4" w:space="0" w:color="auto"/>
              <w:right w:val="nil"/>
            </w:tcBorders>
            <w:vAlign w:val="center"/>
            <w:hideMark/>
          </w:tcPr>
          <w:p w14:paraId="1C549E6A" w14:textId="3D4D8E92"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39 (27%)</w:t>
            </w:r>
          </w:p>
        </w:tc>
        <w:tc>
          <w:tcPr>
            <w:tcW w:w="0" w:type="auto"/>
            <w:vMerge/>
            <w:tcBorders>
              <w:top w:val="single" w:sz="4" w:space="0" w:color="auto"/>
              <w:left w:val="nil"/>
              <w:bottom w:val="single" w:sz="4" w:space="0" w:color="auto"/>
              <w:right w:val="nil"/>
            </w:tcBorders>
            <w:vAlign w:val="center"/>
            <w:hideMark/>
          </w:tcPr>
          <w:p w14:paraId="754E0619" w14:textId="77777777"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7360CCC4"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auto"/>
              <w:left w:val="nil"/>
              <w:bottom w:val="single" w:sz="4" w:space="0" w:color="auto"/>
              <w:right w:val="nil"/>
            </w:tcBorders>
            <w:vAlign w:val="center"/>
            <w:hideMark/>
          </w:tcPr>
          <w:p w14:paraId="173E490D" w14:textId="63633DFF" w:rsidR="00C65DCD" w:rsidRPr="00E84D60" w:rsidRDefault="00C65DCD" w:rsidP="000C242F">
            <w:pPr>
              <w:pStyle w:val="Table"/>
              <w:jc w:val="left"/>
              <w:rPr>
                <w:color w:val="auto"/>
                <w:lang w:val="en-GB" w:eastAsia="de-DE"/>
              </w:rPr>
            </w:pPr>
            <w:r w:rsidRPr="00E84D60">
              <w:rPr>
                <w:color w:val="auto"/>
                <w:lang w:val="en-GB" w:eastAsia="de-DE"/>
              </w:rPr>
              <w:t>MMSE &lt;27p</w:t>
            </w:r>
          </w:p>
        </w:tc>
        <w:tc>
          <w:tcPr>
            <w:tcW w:w="0" w:type="auto"/>
            <w:tcBorders>
              <w:top w:val="single" w:sz="4" w:space="0" w:color="auto"/>
              <w:left w:val="nil"/>
              <w:bottom w:val="single" w:sz="4" w:space="0" w:color="auto"/>
              <w:right w:val="nil"/>
            </w:tcBorders>
            <w:vAlign w:val="center"/>
            <w:hideMark/>
          </w:tcPr>
          <w:p w14:paraId="4B8532C4" w14:textId="714E39FF"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929</w:t>
            </w:r>
          </w:p>
        </w:tc>
        <w:tc>
          <w:tcPr>
            <w:tcW w:w="0" w:type="auto"/>
            <w:tcBorders>
              <w:top w:val="single" w:sz="4" w:space="0" w:color="auto"/>
              <w:left w:val="nil"/>
              <w:bottom w:val="single" w:sz="4" w:space="0" w:color="auto"/>
              <w:right w:val="nil"/>
            </w:tcBorders>
            <w:vAlign w:val="center"/>
            <w:hideMark/>
          </w:tcPr>
          <w:p w14:paraId="4FF96823" w14:textId="6113EE16"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0/0</w:t>
            </w:r>
          </w:p>
        </w:tc>
        <w:tc>
          <w:tcPr>
            <w:tcW w:w="0" w:type="auto"/>
            <w:tcBorders>
              <w:top w:val="single" w:sz="4" w:space="0" w:color="auto"/>
              <w:left w:val="nil"/>
              <w:bottom w:val="single" w:sz="4" w:space="0" w:color="auto"/>
              <w:right w:val="nil"/>
            </w:tcBorders>
            <w:vAlign w:val="center"/>
            <w:hideMark/>
          </w:tcPr>
          <w:p w14:paraId="2E1CE5E0" w14:textId="54A1A4F9"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56 (8%)</w:t>
            </w:r>
          </w:p>
        </w:tc>
        <w:tc>
          <w:tcPr>
            <w:tcW w:w="0" w:type="auto"/>
            <w:tcBorders>
              <w:top w:val="single" w:sz="4" w:space="0" w:color="auto"/>
              <w:left w:val="nil"/>
              <w:bottom w:val="single" w:sz="4" w:space="0" w:color="auto"/>
              <w:right w:val="nil"/>
            </w:tcBorders>
            <w:vAlign w:val="center"/>
            <w:hideMark/>
          </w:tcPr>
          <w:p w14:paraId="25AB9014" w14:textId="5842BC46"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37 (20%)</w:t>
            </w:r>
          </w:p>
        </w:tc>
        <w:tc>
          <w:tcPr>
            <w:tcW w:w="0" w:type="auto"/>
            <w:tcBorders>
              <w:top w:val="single" w:sz="4" w:space="0" w:color="auto"/>
              <w:left w:val="nil"/>
              <w:bottom w:val="single" w:sz="4" w:space="0" w:color="auto"/>
              <w:right w:val="nil"/>
            </w:tcBorders>
            <w:vAlign w:val="center"/>
            <w:hideMark/>
          </w:tcPr>
          <w:p w14:paraId="41C3109A" w14:textId="722248D8"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eastAsia="de-DE"/>
              </w:rPr>
              <w:t>3</w:t>
            </w:r>
            <w:r w:rsidR="00C42C82" w:rsidRPr="00E84D60">
              <w:rPr>
                <w:i/>
                <w:color w:val="auto"/>
                <w:lang w:val="en-GB" w:eastAsia="de-DE"/>
              </w:rPr>
              <w:t>.</w:t>
            </w:r>
            <w:r w:rsidRPr="00E84D60">
              <w:rPr>
                <w:i/>
                <w:color w:val="auto"/>
                <w:lang w:val="en-GB" w:eastAsia="de-DE"/>
              </w:rPr>
              <w:t>10 (1</w:t>
            </w:r>
            <w:r w:rsidR="00C42C82" w:rsidRPr="00E84D60">
              <w:rPr>
                <w:i/>
                <w:color w:val="auto"/>
                <w:lang w:val="en-GB" w:eastAsia="de-DE"/>
              </w:rPr>
              <w:t>.</w:t>
            </w:r>
            <w:r w:rsidRPr="00E84D60">
              <w:rPr>
                <w:i/>
                <w:color w:val="auto"/>
                <w:lang w:val="en-GB" w:eastAsia="de-DE"/>
              </w:rPr>
              <w:t>96; 4</w:t>
            </w:r>
            <w:r w:rsidR="00C42C82" w:rsidRPr="00E84D60">
              <w:rPr>
                <w:i/>
                <w:color w:val="auto"/>
                <w:lang w:val="en-GB" w:eastAsia="de-DE"/>
              </w:rPr>
              <w:t>.</w:t>
            </w:r>
            <w:r w:rsidRPr="00E84D60">
              <w:rPr>
                <w:i/>
                <w:color w:val="auto"/>
                <w:lang w:val="en-GB" w:eastAsia="de-DE"/>
              </w:rPr>
              <w:t>85)</w:t>
            </w:r>
          </w:p>
        </w:tc>
      </w:tr>
      <w:tr w:rsidR="00E84D60" w:rsidRPr="00E84D60" w14:paraId="75FC6453"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auto"/>
              <w:left w:val="nil"/>
              <w:bottom w:val="single" w:sz="4" w:space="0" w:color="auto"/>
              <w:right w:val="nil"/>
            </w:tcBorders>
            <w:vAlign w:val="center"/>
            <w:hideMark/>
          </w:tcPr>
          <w:p w14:paraId="639C7FD3" w14:textId="3E00E780" w:rsidR="00C65DCD" w:rsidRPr="00E84D60" w:rsidRDefault="00C65DCD" w:rsidP="000C242F">
            <w:pPr>
              <w:pStyle w:val="Table"/>
              <w:jc w:val="left"/>
              <w:rPr>
                <w:color w:val="auto"/>
                <w:lang w:val="en-GB" w:eastAsia="de-DE"/>
              </w:rPr>
            </w:pPr>
            <w:r w:rsidRPr="00E84D60">
              <w:rPr>
                <w:color w:val="auto"/>
                <w:lang w:val="en-GB" w:eastAsia="de-DE"/>
              </w:rPr>
              <w:t xml:space="preserve">Preoperative cognitive impairment (ref.: no </w:t>
            </w:r>
            <w:proofErr w:type="spellStart"/>
            <w:r w:rsidRPr="00E84D60">
              <w:rPr>
                <w:color w:val="auto"/>
                <w:lang w:val="en-GB" w:eastAsia="de-DE"/>
              </w:rPr>
              <w:t>PreCI</w:t>
            </w:r>
            <w:proofErr w:type="spellEnd"/>
            <w:r w:rsidRPr="00E84D60">
              <w:rPr>
                <w:color w:val="auto"/>
                <w:lang w:val="en-GB" w:eastAsia="de-DE"/>
              </w:rPr>
              <w:t>)</w:t>
            </w:r>
          </w:p>
        </w:tc>
        <w:tc>
          <w:tcPr>
            <w:tcW w:w="0" w:type="auto"/>
            <w:tcBorders>
              <w:top w:val="single" w:sz="4" w:space="0" w:color="auto"/>
              <w:left w:val="nil"/>
              <w:bottom w:val="single" w:sz="4" w:space="0" w:color="auto"/>
              <w:right w:val="nil"/>
            </w:tcBorders>
            <w:vAlign w:val="center"/>
            <w:hideMark/>
          </w:tcPr>
          <w:p w14:paraId="05E0AEFA" w14:textId="43BDDD9C"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923</w:t>
            </w:r>
          </w:p>
        </w:tc>
        <w:tc>
          <w:tcPr>
            <w:tcW w:w="0" w:type="auto"/>
            <w:tcBorders>
              <w:top w:val="single" w:sz="4" w:space="0" w:color="auto"/>
              <w:left w:val="nil"/>
              <w:bottom w:val="single" w:sz="4" w:space="0" w:color="auto"/>
              <w:right w:val="nil"/>
            </w:tcBorders>
            <w:vAlign w:val="center"/>
            <w:hideMark/>
          </w:tcPr>
          <w:p w14:paraId="17A560D3" w14:textId="65EB87C8"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4/1</w:t>
            </w:r>
          </w:p>
        </w:tc>
        <w:tc>
          <w:tcPr>
            <w:tcW w:w="0" w:type="auto"/>
            <w:tcBorders>
              <w:top w:val="single" w:sz="4" w:space="0" w:color="auto"/>
              <w:left w:val="nil"/>
              <w:bottom w:val="single" w:sz="4" w:space="0" w:color="auto"/>
              <w:right w:val="nil"/>
            </w:tcBorders>
            <w:vAlign w:val="center"/>
            <w:hideMark/>
          </w:tcPr>
          <w:p w14:paraId="3E803460" w14:textId="17C4E2E5"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79 (11%)</w:t>
            </w:r>
          </w:p>
        </w:tc>
        <w:tc>
          <w:tcPr>
            <w:tcW w:w="0" w:type="auto"/>
            <w:tcBorders>
              <w:top w:val="single" w:sz="4" w:space="0" w:color="auto"/>
              <w:left w:val="nil"/>
              <w:bottom w:val="single" w:sz="4" w:space="0" w:color="auto"/>
              <w:right w:val="nil"/>
            </w:tcBorders>
            <w:vAlign w:val="center"/>
            <w:hideMark/>
          </w:tcPr>
          <w:p w14:paraId="576629C7" w14:textId="7741197E"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43 (23%)</w:t>
            </w:r>
          </w:p>
        </w:tc>
        <w:tc>
          <w:tcPr>
            <w:tcW w:w="0" w:type="auto"/>
            <w:tcBorders>
              <w:top w:val="single" w:sz="4" w:space="0" w:color="auto"/>
              <w:left w:val="nil"/>
              <w:bottom w:val="single" w:sz="4" w:space="0" w:color="auto"/>
              <w:right w:val="nil"/>
            </w:tcBorders>
            <w:vAlign w:val="center"/>
            <w:hideMark/>
          </w:tcPr>
          <w:p w14:paraId="055DAE82" w14:textId="65BDC425"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eastAsia="de-DE"/>
              </w:rPr>
              <w:t>2</w:t>
            </w:r>
            <w:r w:rsidR="00C42C82" w:rsidRPr="00E84D60">
              <w:rPr>
                <w:i/>
                <w:color w:val="auto"/>
                <w:lang w:val="en-GB" w:eastAsia="de-DE"/>
              </w:rPr>
              <w:t>.</w:t>
            </w:r>
            <w:r w:rsidRPr="00E84D60">
              <w:rPr>
                <w:i/>
                <w:color w:val="auto"/>
                <w:lang w:val="en-GB" w:eastAsia="de-DE"/>
              </w:rPr>
              <w:t>57 (1</w:t>
            </w:r>
            <w:r w:rsidR="00C42C82" w:rsidRPr="00E84D60">
              <w:rPr>
                <w:i/>
                <w:color w:val="auto"/>
                <w:lang w:val="en-GB" w:eastAsia="de-DE"/>
              </w:rPr>
              <w:t>.</w:t>
            </w:r>
            <w:r w:rsidRPr="00E84D60">
              <w:rPr>
                <w:i/>
                <w:color w:val="auto"/>
                <w:lang w:val="en-GB" w:eastAsia="de-DE"/>
              </w:rPr>
              <w:t>69; 3</w:t>
            </w:r>
            <w:r w:rsidR="00C42C82" w:rsidRPr="00E84D60">
              <w:rPr>
                <w:i/>
                <w:color w:val="auto"/>
                <w:lang w:val="en-GB" w:eastAsia="de-DE"/>
              </w:rPr>
              <w:t>.</w:t>
            </w:r>
            <w:r w:rsidRPr="00E84D60">
              <w:rPr>
                <w:i/>
                <w:color w:val="auto"/>
                <w:lang w:val="en-GB" w:eastAsia="de-DE"/>
              </w:rPr>
              <w:t>88)</w:t>
            </w:r>
          </w:p>
        </w:tc>
      </w:tr>
      <w:tr w:rsidR="00E84D60" w:rsidRPr="00E84D60" w14:paraId="7070B5D4"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auto"/>
              <w:left w:val="nil"/>
              <w:bottom w:val="single" w:sz="4" w:space="0" w:color="auto"/>
              <w:right w:val="nil"/>
            </w:tcBorders>
            <w:vAlign w:val="center"/>
            <w:hideMark/>
          </w:tcPr>
          <w:p w14:paraId="6EA1BFB5" w14:textId="2F9714C1" w:rsidR="00C65DCD" w:rsidRPr="00E84D60" w:rsidRDefault="00C65DCD" w:rsidP="000C242F">
            <w:pPr>
              <w:pStyle w:val="Table"/>
              <w:jc w:val="left"/>
              <w:rPr>
                <w:color w:val="auto"/>
                <w:lang w:val="en-GB" w:eastAsia="de-DE"/>
              </w:rPr>
            </w:pPr>
            <w:r w:rsidRPr="00E84D60">
              <w:rPr>
                <w:color w:val="auto"/>
                <w:lang w:val="en-GB" w:eastAsia="de-DE"/>
              </w:rPr>
              <w:t>GPT (ref</w:t>
            </w:r>
            <w:r w:rsidR="00C42C82" w:rsidRPr="00E84D60">
              <w:rPr>
                <w:color w:val="auto"/>
                <w:lang w:val="en-GB" w:eastAsia="de-DE"/>
              </w:rPr>
              <w:t>.</w:t>
            </w:r>
            <w:r w:rsidRPr="00E84D60">
              <w:rPr>
                <w:color w:val="auto"/>
                <w:lang w:val="en-GB" w:eastAsia="de-DE"/>
              </w:rPr>
              <w:t>: z-score ≥-1</w:t>
            </w:r>
            <w:r w:rsidR="00C42C82" w:rsidRPr="00E84D60">
              <w:rPr>
                <w:color w:val="auto"/>
                <w:lang w:val="en-GB" w:eastAsia="de-DE"/>
              </w:rPr>
              <w:t>.</w:t>
            </w:r>
            <w:r w:rsidRPr="00E84D60">
              <w:rPr>
                <w:color w:val="auto"/>
                <w:lang w:val="en-GB" w:eastAsia="de-DE"/>
              </w:rPr>
              <w:t>96)</w:t>
            </w:r>
          </w:p>
        </w:tc>
        <w:tc>
          <w:tcPr>
            <w:tcW w:w="0" w:type="auto"/>
            <w:tcBorders>
              <w:top w:val="single" w:sz="4" w:space="0" w:color="auto"/>
              <w:left w:val="nil"/>
              <w:bottom w:val="single" w:sz="4" w:space="0" w:color="auto"/>
              <w:right w:val="nil"/>
            </w:tcBorders>
            <w:vAlign w:val="center"/>
            <w:hideMark/>
          </w:tcPr>
          <w:p w14:paraId="4E4470D3" w14:textId="71CAAED1"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868</w:t>
            </w:r>
          </w:p>
        </w:tc>
        <w:tc>
          <w:tcPr>
            <w:tcW w:w="0" w:type="auto"/>
            <w:tcBorders>
              <w:top w:val="single" w:sz="4" w:space="0" w:color="auto"/>
              <w:left w:val="nil"/>
              <w:bottom w:val="single" w:sz="4" w:space="0" w:color="auto"/>
              <w:right w:val="nil"/>
            </w:tcBorders>
            <w:vAlign w:val="center"/>
            <w:hideMark/>
          </w:tcPr>
          <w:p w14:paraId="32A9220C" w14:textId="07A182BD"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38/23</w:t>
            </w:r>
          </w:p>
        </w:tc>
        <w:tc>
          <w:tcPr>
            <w:tcW w:w="0" w:type="auto"/>
            <w:tcBorders>
              <w:top w:val="single" w:sz="4" w:space="0" w:color="auto"/>
              <w:left w:val="nil"/>
              <w:bottom w:val="single" w:sz="4" w:space="0" w:color="auto"/>
              <w:right w:val="nil"/>
            </w:tcBorders>
            <w:vAlign w:val="center"/>
            <w:hideMark/>
          </w:tcPr>
          <w:p w14:paraId="1D8C0692" w14:textId="5A21350C"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54 (8%)</w:t>
            </w:r>
          </w:p>
        </w:tc>
        <w:tc>
          <w:tcPr>
            <w:tcW w:w="0" w:type="auto"/>
            <w:tcBorders>
              <w:top w:val="single" w:sz="4" w:space="0" w:color="auto"/>
              <w:left w:val="nil"/>
              <w:bottom w:val="single" w:sz="4" w:space="0" w:color="auto"/>
              <w:right w:val="nil"/>
            </w:tcBorders>
            <w:vAlign w:val="center"/>
            <w:hideMark/>
          </w:tcPr>
          <w:p w14:paraId="1FE4CB35" w14:textId="46FCE387"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22 (14%)</w:t>
            </w:r>
          </w:p>
        </w:tc>
        <w:tc>
          <w:tcPr>
            <w:tcW w:w="0" w:type="auto"/>
            <w:tcBorders>
              <w:top w:val="single" w:sz="4" w:space="0" w:color="auto"/>
              <w:left w:val="nil"/>
              <w:bottom w:val="single" w:sz="4" w:space="0" w:color="auto"/>
              <w:right w:val="nil"/>
            </w:tcBorders>
            <w:vAlign w:val="center"/>
            <w:hideMark/>
          </w:tcPr>
          <w:p w14:paraId="275484A0" w14:textId="2F4415D0"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eastAsia="de-DE"/>
              </w:rPr>
              <w:t>1</w:t>
            </w:r>
            <w:r w:rsidR="00C42C82" w:rsidRPr="00E84D60">
              <w:rPr>
                <w:i/>
                <w:color w:val="auto"/>
                <w:lang w:val="en-GB" w:eastAsia="de-DE"/>
              </w:rPr>
              <w:t>.</w:t>
            </w:r>
            <w:r w:rsidRPr="00E84D60">
              <w:rPr>
                <w:i/>
                <w:color w:val="auto"/>
                <w:lang w:val="en-GB" w:eastAsia="de-DE"/>
              </w:rPr>
              <w:t>91 (1</w:t>
            </w:r>
            <w:r w:rsidR="00C42C82" w:rsidRPr="00E84D60">
              <w:rPr>
                <w:i/>
                <w:color w:val="auto"/>
                <w:lang w:val="en-GB" w:eastAsia="de-DE"/>
              </w:rPr>
              <w:t>.</w:t>
            </w:r>
            <w:r w:rsidRPr="00E84D60">
              <w:rPr>
                <w:i/>
                <w:color w:val="auto"/>
                <w:lang w:val="en-GB" w:eastAsia="de-DE"/>
              </w:rPr>
              <w:t>13; 3</w:t>
            </w:r>
            <w:r w:rsidR="00C42C82" w:rsidRPr="00E84D60">
              <w:rPr>
                <w:i/>
                <w:color w:val="auto"/>
                <w:lang w:val="en-GB" w:eastAsia="de-DE"/>
              </w:rPr>
              <w:t>.</w:t>
            </w:r>
            <w:r w:rsidRPr="00E84D60">
              <w:rPr>
                <w:i/>
                <w:color w:val="auto"/>
                <w:lang w:val="en-GB" w:eastAsia="de-DE"/>
              </w:rPr>
              <w:t>25)</w:t>
            </w:r>
          </w:p>
        </w:tc>
      </w:tr>
      <w:tr w:rsidR="00E84D60" w:rsidRPr="00E84D60" w14:paraId="64DAC02A"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auto"/>
              <w:left w:val="nil"/>
              <w:bottom w:val="single" w:sz="4" w:space="0" w:color="auto"/>
              <w:right w:val="nil"/>
            </w:tcBorders>
            <w:vAlign w:val="center"/>
            <w:hideMark/>
          </w:tcPr>
          <w:p w14:paraId="2EFC7FB3" w14:textId="2379848E" w:rsidR="00C65DCD" w:rsidRPr="00E84D60" w:rsidRDefault="00C65DCD" w:rsidP="000C242F">
            <w:pPr>
              <w:pStyle w:val="Table"/>
              <w:jc w:val="left"/>
              <w:rPr>
                <w:color w:val="auto"/>
                <w:lang w:val="en-GB" w:eastAsia="de-DE"/>
              </w:rPr>
            </w:pPr>
            <w:r w:rsidRPr="00E84D60">
              <w:rPr>
                <w:color w:val="auto"/>
                <w:lang w:val="en-GB" w:eastAsia="de-DE"/>
              </w:rPr>
              <w:t>VRM free recall (ref</w:t>
            </w:r>
            <w:r w:rsidR="00C42C82" w:rsidRPr="00E84D60">
              <w:rPr>
                <w:color w:val="auto"/>
                <w:lang w:val="en-GB" w:eastAsia="de-DE"/>
              </w:rPr>
              <w:t>.</w:t>
            </w:r>
            <w:r w:rsidRPr="00E84D60">
              <w:rPr>
                <w:color w:val="auto"/>
                <w:lang w:val="en-GB" w:eastAsia="de-DE"/>
              </w:rPr>
              <w:t>: z-score ≥-1</w:t>
            </w:r>
            <w:r w:rsidR="00C42C82" w:rsidRPr="00E84D60">
              <w:rPr>
                <w:color w:val="auto"/>
                <w:lang w:val="en-GB" w:eastAsia="de-DE"/>
              </w:rPr>
              <w:t>.</w:t>
            </w:r>
            <w:r w:rsidRPr="00E84D60">
              <w:rPr>
                <w:color w:val="auto"/>
                <w:lang w:val="en-GB" w:eastAsia="de-DE"/>
              </w:rPr>
              <w:t>96)</w:t>
            </w:r>
          </w:p>
        </w:tc>
        <w:tc>
          <w:tcPr>
            <w:tcW w:w="0" w:type="auto"/>
            <w:tcBorders>
              <w:top w:val="single" w:sz="4" w:space="0" w:color="auto"/>
              <w:left w:val="nil"/>
              <w:bottom w:val="single" w:sz="4" w:space="0" w:color="auto"/>
              <w:right w:val="nil"/>
            </w:tcBorders>
            <w:vAlign w:val="center"/>
            <w:hideMark/>
          </w:tcPr>
          <w:p w14:paraId="27BBCF45" w14:textId="1F2B3DAA"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899</w:t>
            </w:r>
          </w:p>
        </w:tc>
        <w:tc>
          <w:tcPr>
            <w:tcW w:w="0" w:type="auto"/>
            <w:tcBorders>
              <w:top w:val="single" w:sz="4" w:space="0" w:color="auto"/>
              <w:left w:val="nil"/>
              <w:bottom w:val="single" w:sz="4" w:space="0" w:color="auto"/>
              <w:right w:val="nil"/>
            </w:tcBorders>
            <w:vAlign w:val="center"/>
            <w:hideMark/>
          </w:tcPr>
          <w:p w14:paraId="6B0B4A5A" w14:textId="58E95B41"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23/7</w:t>
            </w:r>
          </w:p>
        </w:tc>
        <w:tc>
          <w:tcPr>
            <w:tcW w:w="0" w:type="auto"/>
            <w:tcBorders>
              <w:top w:val="single" w:sz="4" w:space="0" w:color="auto"/>
              <w:left w:val="nil"/>
              <w:bottom w:val="single" w:sz="4" w:space="0" w:color="auto"/>
              <w:right w:val="nil"/>
            </w:tcBorders>
            <w:vAlign w:val="center"/>
            <w:hideMark/>
          </w:tcPr>
          <w:p w14:paraId="2B30590E" w14:textId="0B5EA4CF"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15 (2%)</w:t>
            </w:r>
          </w:p>
        </w:tc>
        <w:tc>
          <w:tcPr>
            <w:tcW w:w="0" w:type="auto"/>
            <w:tcBorders>
              <w:top w:val="single" w:sz="4" w:space="0" w:color="auto"/>
              <w:left w:val="nil"/>
              <w:bottom w:val="single" w:sz="4" w:space="0" w:color="auto"/>
              <w:right w:val="nil"/>
            </w:tcBorders>
            <w:vAlign w:val="center"/>
            <w:hideMark/>
          </w:tcPr>
          <w:p w14:paraId="78D53963" w14:textId="48E544A8"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11 (6%)</w:t>
            </w:r>
          </w:p>
        </w:tc>
        <w:tc>
          <w:tcPr>
            <w:tcW w:w="0" w:type="auto"/>
            <w:tcBorders>
              <w:top w:val="single" w:sz="4" w:space="0" w:color="auto"/>
              <w:left w:val="nil"/>
              <w:bottom w:val="single" w:sz="4" w:space="0" w:color="auto"/>
              <w:right w:val="nil"/>
            </w:tcBorders>
            <w:vAlign w:val="center"/>
            <w:hideMark/>
          </w:tcPr>
          <w:p w14:paraId="270779DC" w14:textId="3855551E"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eastAsia="de-DE"/>
              </w:rPr>
              <w:t>3</w:t>
            </w:r>
            <w:r w:rsidR="00C42C82" w:rsidRPr="00E84D60">
              <w:rPr>
                <w:i/>
                <w:color w:val="auto"/>
                <w:lang w:val="en-GB" w:eastAsia="de-DE"/>
              </w:rPr>
              <w:t>.</w:t>
            </w:r>
            <w:r w:rsidRPr="00E84D60">
              <w:rPr>
                <w:i/>
                <w:color w:val="auto"/>
                <w:lang w:val="en-GB" w:eastAsia="de-DE"/>
              </w:rPr>
              <w:t>12 (1</w:t>
            </w:r>
            <w:r w:rsidR="00C42C82" w:rsidRPr="00E84D60">
              <w:rPr>
                <w:i/>
                <w:color w:val="auto"/>
                <w:lang w:val="en-GB" w:eastAsia="de-DE"/>
              </w:rPr>
              <w:t>.</w:t>
            </w:r>
            <w:r w:rsidRPr="00E84D60">
              <w:rPr>
                <w:i/>
                <w:color w:val="auto"/>
                <w:lang w:val="en-GB" w:eastAsia="de-DE"/>
              </w:rPr>
              <w:t>41; 6</w:t>
            </w:r>
            <w:r w:rsidR="00C42C82" w:rsidRPr="00E84D60">
              <w:rPr>
                <w:i/>
                <w:color w:val="auto"/>
                <w:lang w:val="en-GB" w:eastAsia="de-DE"/>
              </w:rPr>
              <w:t>.</w:t>
            </w:r>
            <w:r w:rsidRPr="00E84D60">
              <w:rPr>
                <w:i/>
                <w:color w:val="auto"/>
                <w:lang w:val="en-GB" w:eastAsia="de-DE"/>
              </w:rPr>
              <w:t>92)</w:t>
            </w:r>
          </w:p>
        </w:tc>
      </w:tr>
      <w:tr w:rsidR="00E84D60" w:rsidRPr="00E84D60" w14:paraId="7255372B"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auto"/>
              <w:left w:val="nil"/>
              <w:bottom w:val="single" w:sz="4" w:space="0" w:color="auto"/>
              <w:right w:val="nil"/>
            </w:tcBorders>
            <w:vAlign w:val="center"/>
            <w:hideMark/>
          </w:tcPr>
          <w:p w14:paraId="370B03E5" w14:textId="0C73D7B4" w:rsidR="00C65DCD" w:rsidRPr="00E84D60" w:rsidRDefault="00C65DCD" w:rsidP="000C242F">
            <w:pPr>
              <w:pStyle w:val="Table"/>
              <w:jc w:val="left"/>
              <w:rPr>
                <w:color w:val="auto"/>
                <w:lang w:val="en-GB" w:eastAsia="de-DE"/>
              </w:rPr>
            </w:pPr>
            <w:r w:rsidRPr="00E84D60">
              <w:rPr>
                <w:color w:val="auto"/>
                <w:lang w:val="en-GB" w:eastAsia="de-DE"/>
              </w:rPr>
              <w:t>VRM recognition (ref</w:t>
            </w:r>
            <w:r w:rsidR="00C42C82" w:rsidRPr="00E84D60">
              <w:rPr>
                <w:color w:val="auto"/>
                <w:lang w:val="en-GB" w:eastAsia="de-DE"/>
              </w:rPr>
              <w:t>.</w:t>
            </w:r>
            <w:r w:rsidRPr="00E84D60">
              <w:rPr>
                <w:color w:val="auto"/>
                <w:lang w:val="en-GB" w:eastAsia="de-DE"/>
              </w:rPr>
              <w:t>: z-score ≥-1</w:t>
            </w:r>
            <w:r w:rsidR="00C42C82" w:rsidRPr="00E84D60">
              <w:rPr>
                <w:color w:val="auto"/>
                <w:lang w:val="en-GB" w:eastAsia="de-DE"/>
              </w:rPr>
              <w:t>.</w:t>
            </w:r>
            <w:r w:rsidRPr="00E84D60">
              <w:rPr>
                <w:color w:val="auto"/>
                <w:lang w:val="en-GB" w:eastAsia="de-DE"/>
              </w:rPr>
              <w:t>96)</w:t>
            </w:r>
          </w:p>
        </w:tc>
        <w:tc>
          <w:tcPr>
            <w:tcW w:w="0" w:type="auto"/>
            <w:tcBorders>
              <w:top w:val="single" w:sz="4" w:space="0" w:color="auto"/>
              <w:left w:val="nil"/>
              <w:bottom w:val="single" w:sz="4" w:space="0" w:color="auto"/>
              <w:right w:val="nil"/>
            </w:tcBorders>
            <w:vAlign w:val="center"/>
            <w:hideMark/>
          </w:tcPr>
          <w:p w14:paraId="3CA12C9A" w14:textId="54405D48"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824</w:t>
            </w:r>
          </w:p>
        </w:tc>
        <w:tc>
          <w:tcPr>
            <w:tcW w:w="0" w:type="auto"/>
            <w:tcBorders>
              <w:top w:val="single" w:sz="4" w:space="0" w:color="auto"/>
              <w:left w:val="nil"/>
              <w:bottom w:val="single" w:sz="4" w:space="0" w:color="auto"/>
              <w:right w:val="nil"/>
            </w:tcBorders>
            <w:vAlign w:val="center"/>
            <w:hideMark/>
          </w:tcPr>
          <w:p w14:paraId="0E38E392" w14:textId="44477E74"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87/18</w:t>
            </w:r>
          </w:p>
        </w:tc>
        <w:tc>
          <w:tcPr>
            <w:tcW w:w="0" w:type="auto"/>
            <w:tcBorders>
              <w:top w:val="single" w:sz="4" w:space="0" w:color="auto"/>
              <w:left w:val="nil"/>
              <w:bottom w:val="single" w:sz="4" w:space="0" w:color="auto"/>
              <w:right w:val="nil"/>
            </w:tcBorders>
            <w:vAlign w:val="center"/>
            <w:hideMark/>
          </w:tcPr>
          <w:p w14:paraId="377F006D" w14:textId="05CB062E"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22 (3%)</w:t>
            </w:r>
          </w:p>
        </w:tc>
        <w:tc>
          <w:tcPr>
            <w:tcW w:w="0" w:type="auto"/>
            <w:tcBorders>
              <w:top w:val="single" w:sz="4" w:space="0" w:color="auto"/>
              <w:left w:val="nil"/>
              <w:bottom w:val="single" w:sz="4" w:space="0" w:color="auto"/>
              <w:right w:val="nil"/>
            </w:tcBorders>
            <w:vAlign w:val="center"/>
            <w:hideMark/>
          </w:tcPr>
          <w:p w14:paraId="1E402BC4" w14:textId="58B8C49D"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11 (7%)</w:t>
            </w:r>
          </w:p>
        </w:tc>
        <w:tc>
          <w:tcPr>
            <w:tcW w:w="0" w:type="auto"/>
            <w:tcBorders>
              <w:top w:val="single" w:sz="4" w:space="0" w:color="auto"/>
              <w:left w:val="nil"/>
              <w:bottom w:val="single" w:sz="4" w:space="0" w:color="auto"/>
              <w:right w:val="nil"/>
            </w:tcBorders>
            <w:vAlign w:val="center"/>
            <w:hideMark/>
          </w:tcPr>
          <w:p w14:paraId="1EDBD3B3" w14:textId="77C51EED"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w:t>
            </w:r>
            <w:r w:rsidR="00C42C82" w:rsidRPr="00E84D60">
              <w:rPr>
                <w:color w:val="auto"/>
                <w:lang w:val="en-GB" w:eastAsia="de-DE"/>
              </w:rPr>
              <w:t>.</w:t>
            </w:r>
            <w:r w:rsidRPr="00E84D60">
              <w:rPr>
                <w:color w:val="auto"/>
                <w:lang w:val="en-GB" w:eastAsia="de-DE"/>
              </w:rPr>
              <w:t>05 (0</w:t>
            </w:r>
            <w:r w:rsidR="00C42C82" w:rsidRPr="00E84D60">
              <w:rPr>
                <w:color w:val="auto"/>
                <w:lang w:val="en-GB" w:eastAsia="de-DE"/>
              </w:rPr>
              <w:t>.</w:t>
            </w:r>
            <w:r w:rsidRPr="00E84D60">
              <w:rPr>
                <w:color w:val="auto"/>
                <w:lang w:val="en-GB" w:eastAsia="de-DE"/>
              </w:rPr>
              <w:t>97; 4</w:t>
            </w:r>
            <w:r w:rsidR="00C42C82" w:rsidRPr="00E84D60">
              <w:rPr>
                <w:color w:val="auto"/>
                <w:lang w:val="en-GB" w:eastAsia="de-DE"/>
              </w:rPr>
              <w:t>.</w:t>
            </w:r>
            <w:r w:rsidRPr="00E84D60">
              <w:rPr>
                <w:color w:val="auto"/>
                <w:lang w:val="en-GB" w:eastAsia="de-DE"/>
              </w:rPr>
              <w:t>32)</w:t>
            </w:r>
          </w:p>
        </w:tc>
      </w:tr>
      <w:tr w:rsidR="00E84D60" w:rsidRPr="00E84D60" w14:paraId="08C41E0E"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auto"/>
              <w:left w:val="nil"/>
              <w:bottom w:val="single" w:sz="4" w:space="0" w:color="auto"/>
              <w:right w:val="nil"/>
            </w:tcBorders>
            <w:vAlign w:val="center"/>
            <w:hideMark/>
          </w:tcPr>
          <w:p w14:paraId="4A324EDA" w14:textId="7D9F1669" w:rsidR="00C65DCD" w:rsidRPr="00E84D60" w:rsidRDefault="00C65DCD" w:rsidP="000C242F">
            <w:pPr>
              <w:pStyle w:val="Table"/>
              <w:jc w:val="left"/>
              <w:rPr>
                <w:color w:val="auto"/>
                <w:lang w:val="en-GB" w:eastAsia="de-DE"/>
              </w:rPr>
            </w:pPr>
            <w:r w:rsidRPr="00E84D60">
              <w:rPr>
                <w:color w:val="auto"/>
                <w:lang w:val="en-GB" w:eastAsia="de-DE"/>
              </w:rPr>
              <w:t>SRT (ref</w:t>
            </w:r>
            <w:r w:rsidR="00C42C82" w:rsidRPr="00E84D60">
              <w:rPr>
                <w:color w:val="auto"/>
                <w:lang w:val="en-GB" w:eastAsia="de-DE"/>
              </w:rPr>
              <w:t>.</w:t>
            </w:r>
            <w:r w:rsidRPr="00E84D60">
              <w:rPr>
                <w:color w:val="auto"/>
                <w:lang w:val="en-GB" w:eastAsia="de-DE"/>
              </w:rPr>
              <w:t>: z-score ≥-1</w:t>
            </w:r>
            <w:r w:rsidR="00C42C82" w:rsidRPr="00E84D60">
              <w:rPr>
                <w:color w:val="auto"/>
                <w:lang w:val="en-GB" w:eastAsia="de-DE"/>
              </w:rPr>
              <w:t>.</w:t>
            </w:r>
            <w:r w:rsidRPr="00E84D60">
              <w:rPr>
                <w:color w:val="auto"/>
                <w:lang w:val="en-GB" w:eastAsia="de-DE"/>
              </w:rPr>
              <w:t>96)</w:t>
            </w:r>
          </w:p>
        </w:tc>
        <w:tc>
          <w:tcPr>
            <w:tcW w:w="0" w:type="auto"/>
            <w:tcBorders>
              <w:top w:val="single" w:sz="4" w:space="0" w:color="auto"/>
              <w:left w:val="nil"/>
              <w:bottom w:val="single" w:sz="4" w:space="0" w:color="auto"/>
              <w:right w:val="nil"/>
            </w:tcBorders>
            <w:vAlign w:val="center"/>
            <w:hideMark/>
          </w:tcPr>
          <w:p w14:paraId="0707E022" w14:textId="40EC0648"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906</w:t>
            </w:r>
          </w:p>
        </w:tc>
        <w:tc>
          <w:tcPr>
            <w:tcW w:w="0" w:type="auto"/>
            <w:tcBorders>
              <w:top w:val="single" w:sz="4" w:space="0" w:color="auto"/>
              <w:left w:val="nil"/>
              <w:bottom w:val="single" w:sz="4" w:space="0" w:color="auto"/>
              <w:right w:val="nil"/>
            </w:tcBorders>
            <w:vAlign w:val="center"/>
            <w:hideMark/>
          </w:tcPr>
          <w:p w14:paraId="542E3125" w14:textId="39B9C123"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18/5</w:t>
            </w:r>
          </w:p>
        </w:tc>
        <w:tc>
          <w:tcPr>
            <w:tcW w:w="0" w:type="auto"/>
            <w:tcBorders>
              <w:top w:val="single" w:sz="4" w:space="0" w:color="auto"/>
              <w:left w:val="nil"/>
              <w:bottom w:val="single" w:sz="4" w:space="0" w:color="auto"/>
              <w:right w:val="nil"/>
            </w:tcBorders>
            <w:vAlign w:val="center"/>
            <w:hideMark/>
          </w:tcPr>
          <w:p w14:paraId="0B204C82" w14:textId="26333269"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22 (3%)</w:t>
            </w:r>
          </w:p>
        </w:tc>
        <w:tc>
          <w:tcPr>
            <w:tcW w:w="0" w:type="auto"/>
            <w:tcBorders>
              <w:top w:val="single" w:sz="4" w:space="0" w:color="auto"/>
              <w:left w:val="nil"/>
              <w:bottom w:val="single" w:sz="4" w:space="0" w:color="auto"/>
              <w:right w:val="nil"/>
            </w:tcBorders>
            <w:vAlign w:val="center"/>
            <w:hideMark/>
          </w:tcPr>
          <w:p w14:paraId="7123D890" w14:textId="15219FB1"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10 (6%)</w:t>
            </w:r>
          </w:p>
        </w:tc>
        <w:tc>
          <w:tcPr>
            <w:tcW w:w="0" w:type="auto"/>
            <w:tcBorders>
              <w:top w:val="single" w:sz="4" w:space="0" w:color="auto"/>
              <w:left w:val="nil"/>
              <w:bottom w:val="single" w:sz="4" w:space="0" w:color="auto"/>
              <w:right w:val="nil"/>
            </w:tcBorders>
            <w:vAlign w:val="center"/>
            <w:hideMark/>
          </w:tcPr>
          <w:p w14:paraId="0737F524" w14:textId="180FCCFA"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90 (0</w:t>
            </w:r>
            <w:r w:rsidR="00C42C82" w:rsidRPr="00E84D60">
              <w:rPr>
                <w:color w:val="auto"/>
                <w:lang w:val="en-GB" w:eastAsia="de-DE"/>
              </w:rPr>
              <w:t>.</w:t>
            </w:r>
            <w:r w:rsidRPr="00E84D60">
              <w:rPr>
                <w:color w:val="auto"/>
                <w:lang w:val="en-GB" w:eastAsia="de-DE"/>
              </w:rPr>
              <w:t>88; 4</w:t>
            </w:r>
            <w:r w:rsidR="00C42C82" w:rsidRPr="00E84D60">
              <w:rPr>
                <w:color w:val="auto"/>
                <w:lang w:val="en-GB" w:eastAsia="de-DE"/>
              </w:rPr>
              <w:t>.</w:t>
            </w:r>
            <w:r w:rsidRPr="00E84D60">
              <w:rPr>
                <w:color w:val="auto"/>
                <w:lang w:val="en-GB" w:eastAsia="de-DE"/>
              </w:rPr>
              <w:t>08)</w:t>
            </w:r>
          </w:p>
        </w:tc>
      </w:tr>
      <w:tr w:rsidR="00E84D60" w:rsidRPr="00E84D60" w14:paraId="32959F71"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auto"/>
              <w:left w:val="nil"/>
              <w:bottom w:val="single" w:sz="4" w:space="0" w:color="auto"/>
              <w:right w:val="nil"/>
            </w:tcBorders>
            <w:vAlign w:val="center"/>
            <w:hideMark/>
          </w:tcPr>
          <w:p w14:paraId="66C1A67F" w14:textId="34828671" w:rsidR="00C65DCD" w:rsidRPr="00E84D60" w:rsidRDefault="00C65DCD" w:rsidP="000C242F">
            <w:pPr>
              <w:pStyle w:val="Table"/>
              <w:jc w:val="left"/>
              <w:rPr>
                <w:color w:val="auto"/>
                <w:lang w:val="en-GB" w:eastAsia="de-DE"/>
              </w:rPr>
            </w:pPr>
            <w:r w:rsidRPr="00E84D60">
              <w:rPr>
                <w:color w:val="auto"/>
                <w:lang w:val="en-GB" w:eastAsia="de-DE"/>
              </w:rPr>
              <w:t>SSP (ref</w:t>
            </w:r>
            <w:r w:rsidR="00C42C82" w:rsidRPr="00E84D60">
              <w:rPr>
                <w:color w:val="auto"/>
                <w:lang w:val="en-GB" w:eastAsia="de-DE"/>
              </w:rPr>
              <w:t>.</w:t>
            </w:r>
            <w:r w:rsidRPr="00E84D60">
              <w:rPr>
                <w:color w:val="auto"/>
                <w:lang w:val="en-GB" w:eastAsia="de-DE"/>
              </w:rPr>
              <w:t>: z-score ≥-1</w:t>
            </w:r>
            <w:r w:rsidR="00C42C82" w:rsidRPr="00E84D60">
              <w:rPr>
                <w:color w:val="auto"/>
                <w:lang w:val="en-GB" w:eastAsia="de-DE"/>
              </w:rPr>
              <w:t>.</w:t>
            </w:r>
            <w:r w:rsidRPr="00E84D60">
              <w:rPr>
                <w:color w:val="auto"/>
                <w:lang w:val="en-GB" w:eastAsia="de-DE"/>
              </w:rPr>
              <w:t>96)</w:t>
            </w:r>
          </w:p>
        </w:tc>
        <w:tc>
          <w:tcPr>
            <w:tcW w:w="0" w:type="auto"/>
            <w:tcBorders>
              <w:top w:val="single" w:sz="4" w:space="0" w:color="auto"/>
              <w:left w:val="nil"/>
              <w:bottom w:val="single" w:sz="4" w:space="0" w:color="auto"/>
              <w:right w:val="nil"/>
            </w:tcBorders>
            <w:vAlign w:val="center"/>
            <w:hideMark/>
          </w:tcPr>
          <w:p w14:paraId="2E1D44CF" w14:textId="1D0BD422"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911</w:t>
            </w:r>
          </w:p>
        </w:tc>
        <w:tc>
          <w:tcPr>
            <w:tcW w:w="0" w:type="auto"/>
            <w:tcBorders>
              <w:top w:val="single" w:sz="4" w:space="0" w:color="auto"/>
              <w:left w:val="nil"/>
              <w:bottom w:val="single" w:sz="4" w:space="0" w:color="auto"/>
              <w:right w:val="nil"/>
            </w:tcBorders>
            <w:vAlign w:val="center"/>
            <w:hideMark/>
          </w:tcPr>
          <w:p w14:paraId="33E5778A" w14:textId="69D5D765"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13/5</w:t>
            </w:r>
          </w:p>
        </w:tc>
        <w:tc>
          <w:tcPr>
            <w:tcW w:w="0" w:type="auto"/>
            <w:tcBorders>
              <w:top w:val="single" w:sz="4" w:space="0" w:color="auto"/>
              <w:left w:val="nil"/>
              <w:bottom w:val="single" w:sz="4" w:space="0" w:color="auto"/>
              <w:right w:val="nil"/>
            </w:tcBorders>
            <w:vAlign w:val="center"/>
            <w:hideMark/>
          </w:tcPr>
          <w:p w14:paraId="0527C7C5" w14:textId="4BB51CA0"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102 (14%)</w:t>
            </w:r>
          </w:p>
        </w:tc>
        <w:tc>
          <w:tcPr>
            <w:tcW w:w="0" w:type="auto"/>
            <w:tcBorders>
              <w:top w:val="single" w:sz="4" w:space="0" w:color="auto"/>
              <w:left w:val="nil"/>
              <w:bottom w:val="single" w:sz="4" w:space="0" w:color="auto"/>
              <w:right w:val="nil"/>
            </w:tcBorders>
            <w:vAlign w:val="center"/>
            <w:hideMark/>
          </w:tcPr>
          <w:p w14:paraId="622793DA" w14:textId="7E180548"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26 (15%)</w:t>
            </w:r>
          </w:p>
        </w:tc>
        <w:tc>
          <w:tcPr>
            <w:tcW w:w="0" w:type="auto"/>
            <w:tcBorders>
              <w:top w:val="single" w:sz="4" w:space="0" w:color="auto"/>
              <w:left w:val="nil"/>
              <w:bottom w:val="single" w:sz="4" w:space="0" w:color="auto"/>
              <w:right w:val="nil"/>
            </w:tcBorders>
            <w:vAlign w:val="center"/>
            <w:hideMark/>
          </w:tcPr>
          <w:p w14:paraId="235FF062" w14:textId="7877EC4C"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05 (0</w:t>
            </w:r>
            <w:r w:rsidR="00C42C82" w:rsidRPr="00E84D60">
              <w:rPr>
                <w:color w:val="auto"/>
                <w:lang w:val="en-GB" w:eastAsia="de-DE"/>
              </w:rPr>
              <w:t>.</w:t>
            </w:r>
            <w:r w:rsidRPr="00E84D60">
              <w:rPr>
                <w:color w:val="auto"/>
                <w:lang w:val="en-GB" w:eastAsia="de-DE"/>
              </w:rPr>
              <w:t>66; 1</w:t>
            </w:r>
            <w:r w:rsidR="00C42C82" w:rsidRPr="00E84D60">
              <w:rPr>
                <w:color w:val="auto"/>
                <w:lang w:val="en-GB" w:eastAsia="de-DE"/>
              </w:rPr>
              <w:t>.</w:t>
            </w:r>
            <w:r w:rsidRPr="00E84D60">
              <w:rPr>
                <w:color w:val="auto"/>
                <w:lang w:val="en-GB" w:eastAsia="de-DE"/>
              </w:rPr>
              <w:t>67)</w:t>
            </w:r>
          </w:p>
        </w:tc>
      </w:tr>
      <w:tr w:rsidR="00E84D60" w:rsidRPr="00E84D60" w14:paraId="47B2DE5C"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auto"/>
              <w:left w:val="nil"/>
              <w:bottom w:val="single" w:sz="4" w:space="0" w:color="auto"/>
              <w:right w:val="nil"/>
            </w:tcBorders>
            <w:vAlign w:val="center"/>
            <w:hideMark/>
          </w:tcPr>
          <w:p w14:paraId="3112829A" w14:textId="2BE390A6" w:rsidR="00C65DCD" w:rsidRPr="00E84D60" w:rsidRDefault="00C65DCD" w:rsidP="000C242F">
            <w:pPr>
              <w:pStyle w:val="Table"/>
              <w:jc w:val="left"/>
              <w:rPr>
                <w:color w:val="auto"/>
                <w:lang w:val="en-GB" w:eastAsia="de-DE"/>
              </w:rPr>
            </w:pPr>
            <w:r w:rsidRPr="00E84D60">
              <w:rPr>
                <w:color w:val="auto"/>
                <w:lang w:val="en-GB" w:eastAsia="de-DE"/>
              </w:rPr>
              <w:t>TMT-B (ref</w:t>
            </w:r>
            <w:r w:rsidR="00C42C82" w:rsidRPr="00E84D60">
              <w:rPr>
                <w:color w:val="auto"/>
                <w:lang w:val="en-GB" w:eastAsia="de-DE"/>
              </w:rPr>
              <w:t>.</w:t>
            </w:r>
            <w:r w:rsidRPr="00E84D60">
              <w:rPr>
                <w:color w:val="auto"/>
                <w:lang w:val="en-GB" w:eastAsia="de-DE"/>
              </w:rPr>
              <w:t>: z-score ≥-1</w:t>
            </w:r>
            <w:r w:rsidR="00C42C82" w:rsidRPr="00E84D60">
              <w:rPr>
                <w:color w:val="auto"/>
                <w:lang w:val="en-GB" w:eastAsia="de-DE"/>
              </w:rPr>
              <w:t>.</w:t>
            </w:r>
            <w:r w:rsidRPr="00E84D60">
              <w:rPr>
                <w:color w:val="auto"/>
                <w:lang w:val="en-GB" w:eastAsia="de-DE"/>
              </w:rPr>
              <w:t>96)</w:t>
            </w:r>
          </w:p>
        </w:tc>
        <w:tc>
          <w:tcPr>
            <w:tcW w:w="0" w:type="auto"/>
            <w:tcBorders>
              <w:top w:val="single" w:sz="4" w:space="0" w:color="auto"/>
              <w:left w:val="nil"/>
              <w:bottom w:val="single" w:sz="4" w:space="0" w:color="auto"/>
              <w:right w:val="nil"/>
            </w:tcBorders>
            <w:vAlign w:val="center"/>
            <w:hideMark/>
          </w:tcPr>
          <w:p w14:paraId="2E290B8A" w14:textId="036051C5"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841</w:t>
            </w:r>
          </w:p>
        </w:tc>
        <w:tc>
          <w:tcPr>
            <w:tcW w:w="0" w:type="auto"/>
            <w:tcBorders>
              <w:top w:val="single" w:sz="4" w:space="0" w:color="auto"/>
              <w:left w:val="nil"/>
              <w:bottom w:val="single" w:sz="4" w:space="0" w:color="auto"/>
              <w:right w:val="nil"/>
            </w:tcBorders>
            <w:vAlign w:val="center"/>
            <w:hideMark/>
          </w:tcPr>
          <w:p w14:paraId="77AC6C72" w14:textId="212DAD63"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55/33</w:t>
            </w:r>
          </w:p>
        </w:tc>
        <w:tc>
          <w:tcPr>
            <w:tcW w:w="0" w:type="auto"/>
            <w:tcBorders>
              <w:top w:val="single" w:sz="4" w:space="0" w:color="auto"/>
              <w:left w:val="nil"/>
              <w:bottom w:val="single" w:sz="4" w:space="0" w:color="auto"/>
              <w:right w:val="nil"/>
            </w:tcBorders>
            <w:vAlign w:val="center"/>
            <w:hideMark/>
          </w:tcPr>
          <w:p w14:paraId="2CC93DE9" w14:textId="706178FE"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27 (4%)</w:t>
            </w:r>
          </w:p>
        </w:tc>
        <w:tc>
          <w:tcPr>
            <w:tcW w:w="0" w:type="auto"/>
            <w:tcBorders>
              <w:top w:val="single" w:sz="4" w:space="0" w:color="auto"/>
              <w:left w:val="nil"/>
              <w:bottom w:val="single" w:sz="4" w:space="0" w:color="auto"/>
              <w:right w:val="nil"/>
            </w:tcBorders>
            <w:vAlign w:val="center"/>
            <w:hideMark/>
          </w:tcPr>
          <w:p w14:paraId="3F58EE15" w14:textId="666B93CB"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8 (5%)</w:t>
            </w:r>
          </w:p>
        </w:tc>
        <w:tc>
          <w:tcPr>
            <w:tcW w:w="0" w:type="auto"/>
            <w:tcBorders>
              <w:top w:val="single" w:sz="4" w:space="0" w:color="auto"/>
              <w:left w:val="nil"/>
              <w:bottom w:val="single" w:sz="4" w:space="0" w:color="auto"/>
              <w:right w:val="nil"/>
            </w:tcBorders>
            <w:vAlign w:val="center"/>
            <w:hideMark/>
          </w:tcPr>
          <w:p w14:paraId="51B27EAF" w14:textId="2BAB7621"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37 (0</w:t>
            </w:r>
            <w:r w:rsidR="00C42C82" w:rsidRPr="00E84D60">
              <w:rPr>
                <w:color w:val="auto"/>
                <w:lang w:val="en-GB" w:eastAsia="de-DE"/>
              </w:rPr>
              <w:t>.</w:t>
            </w:r>
            <w:r w:rsidRPr="00E84D60">
              <w:rPr>
                <w:color w:val="auto"/>
                <w:lang w:val="en-GB" w:eastAsia="de-DE"/>
              </w:rPr>
              <w:t>61; 3</w:t>
            </w:r>
            <w:r w:rsidR="00C42C82" w:rsidRPr="00E84D60">
              <w:rPr>
                <w:color w:val="auto"/>
                <w:lang w:val="en-GB" w:eastAsia="de-DE"/>
              </w:rPr>
              <w:t>.</w:t>
            </w:r>
            <w:r w:rsidRPr="00E84D60">
              <w:rPr>
                <w:color w:val="auto"/>
                <w:lang w:val="en-GB" w:eastAsia="de-DE"/>
              </w:rPr>
              <w:t>09)</w:t>
            </w:r>
          </w:p>
        </w:tc>
      </w:tr>
      <w:tr w:rsidR="00E84D60" w:rsidRPr="00E84D60" w14:paraId="6404B7EA"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auto"/>
              <w:left w:val="nil"/>
              <w:bottom w:val="single" w:sz="4" w:space="0" w:color="auto"/>
              <w:right w:val="nil"/>
            </w:tcBorders>
            <w:vAlign w:val="center"/>
            <w:hideMark/>
          </w:tcPr>
          <w:p w14:paraId="340940A5" w14:textId="5175089D" w:rsidR="00C65DCD" w:rsidRPr="00E84D60" w:rsidRDefault="00C65DCD" w:rsidP="000C242F">
            <w:pPr>
              <w:pStyle w:val="Table"/>
              <w:jc w:val="left"/>
              <w:rPr>
                <w:color w:val="auto"/>
                <w:lang w:val="en-GB" w:eastAsia="de-DE"/>
              </w:rPr>
            </w:pPr>
            <w:r w:rsidRPr="00E84D60">
              <w:rPr>
                <w:color w:val="auto"/>
                <w:lang w:val="en-GB" w:eastAsia="de-DE"/>
              </w:rPr>
              <w:t>PAL (ref</w:t>
            </w:r>
            <w:r w:rsidR="00C42C82" w:rsidRPr="00E84D60">
              <w:rPr>
                <w:color w:val="auto"/>
                <w:lang w:val="en-GB" w:eastAsia="de-DE"/>
              </w:rPr>
              <w:t>.</w:t>
            </w:r>
            <w:r w:rsidRPr="00E84D60">
              <w:rPr>
                <w:color w:val="auto"/>
                <w:lang w:val="en-GB" w:eastAsia="de-DE"/>
              </w:rPr>
              <w:t>: z-score ≥-1</w:t>
            </w:r>
            <w:r w:rsidR="00C42C82" w:rsidRPr="00E84D60">
              <w:rPr>
                <w:color w:val="auto"/>
                <w:lang w:val="en-GB" w:eastAsia="de-DE"/>
              </w:rPr>
              <w:t>.</w:t>
            </w:r>
            <w:r w:rsidRPr="00E84D60">
              <w:rPr>
                <w:color w:val="auto"/>
                <w:lang w:val="en-GB" w:eastAsia="de-DE"/>
              </w:rPr>
              <w:t>96)</w:t>
            </w:r>
          </w:p>
        </w:tc>
        <w:tc>
          <w:tcPr>
            <w:tcW w:w="0" w:type="auto"/>
            <w:tcBorders>
              <w:top w:val="single" w:sz="4" w:space="0" w:color="auto"/>
              <w:left w:val="nil"/>
              <w:bottom w:val="single" w:sz="4" w:space="0" w:color="auto"/>
              <w:right w:val="nil"/>
            </w:tcBorders>
            <w:vAlign w:val="center"/>
            <w:hideMark/>
          </w:tcPr>
          <w:p w14:paraId="6201CFE2" w14:textId="6674C7E8"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905</w:t>
            </w:r>
          </w:p>
        </w:tc>
        <w:tc>
          <w:tcPr>
            <w:tcW w:w="0" w:type="auto"/>
            <w:tcBorders>
              <w:top w:val="single" w:sz="4" w:space="0" w:color="auto"/>
              <w:left w:val="nil"/>
              <w:bottom w:val="single" w:sz="4" w:space="0" w:color="auto"/>
              <w:right w:val="nil"/>
            </w:tcBorders>
            <w:vAlign w:val="center"/>
            <w:hideMark/>
          </w:tcPr>
          <w:p w14:paraId="7A90F80D" w14:textId="29260EBC"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16/8</w:t>
            </w:r>
          </w:p>
        </w:tc>
        <w:tc>
          <w:tcPr>
            <w:tcW w:w="0" w:type="auto"/>
            <w:tcBorders>
              <w:top w:val="single" w:sz="4" w:space="0" w:color="auto"/>
              <w:left w:val="nil"/>
              <w:bottom w:val="single" w:sz="4" w:space="0" w:color="auto"/>
              <w:right w:val="nil"/>
            </w:tcBorders>
            <w:vAlign w:val="center"/>
            <w:hideMark/>
          </w:tcPr>
          <w:p w14:paraId="2688FA98" w14:textId="34101B03"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74 (10%)</w:t>
            </w:r>
          </w:p>
        </w:tc>
        <w:tc>
          <w:tcPr>
            <w:tcW w:w="0" w:type="auto"/>
            <w:tcBorders>
              <w:top w:val="single" w:sz="4" w:space="0" w:color="auto"/>
              <w:left w:val="nil"/>
              <w:bottom w:val="single" w:sz="4" w:space="0" w:color="auto"/>
              <w:right w:val="nil"/>
            </w:tcBorders>
            <w:vAlign w:val="center"/>
            <w:hideMark/>
          </w:tcPr>
          <w:p w14:paraId="70025409" w14:textId="68E91E53"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25 (14%)</w:t>
            </w:r>
          </w:p>
        </w:tc>
        <w:tc>
          <w:tcPr>
            <w:tcW w:w="0" w:type="auto"/>
            <w:tcBorders>
              <w:top w:val="single" w:sz="4" w:space="0" w:color="auto"/>
              <w:left w:val="nil"/>
              <w:bottom w:val="single" w:sz="4" w:space="0" w:color="auto"/>
              <w:right w:val="nil"/>
            </w:tcBorders>
            <w:vAlign w:val="center"/>
            <w:hideMark/>
          </w:tcPr>
          <w:p w14:paraId="245ECDAA" w14:textId="6E6A7B33" w:rsidR="00C65DCD" w:rsidRPr="00E84D60" w:rsidRDefault="00C65DCD"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47 (0</w:t>
            </w:r>
            <w:r w:rsidR="00C42C82" w:rsidRPr="00E84D60">
              <w:rPr>
                <w:color w:val="auto"/>
                <w:lang w:val="en-GB" w:eastAsia="de-DE"/>
              </w:rPr>
              <w:t>.</w:t>
            </w:r>
            <w:r w:rsidRPr="00E84D60">
              <w:rPr>
                <w:color w:val="auto"/>
                <w:lang w:val="en-GB" w:eastAsia="de-DE"/>
              </w:rPr>
              <w:t>90; 2</w:t>
            </w:r>
            <w:r w:rsidR="00C42C82" w:rsidRPr="00E84D60">
              <w:rPr>
                <w:color w:val="auto"/>
                <w:lang w:val="en-GB" w:eastAsia="de-DE"/>
              </w:rPr>
              <w:t>.</w:t>
            </w:r>
            <w:r w:rsidRPr="00E84D60">
              <w:rPr>
                <w:color w:val="auto"/>
                <w:lang w:val="en-GB" w:eastAsia="de-DE"/>
              </w:rPr>
              <w:t>38)</w:t>
            </w:r>
          </w:p>
        </w:tc>
      </w:tr>
    </w:tbl>
    <w:p w14:paraId="327046DA" w14:textId="77777777" w:rsidR="00D84062" w:rsidRPr="00E84D60" w:rsidRDefault="00D84062">
      <w:pPr>
        <w:rPr>
          <w:rStyle w:val="eop"/>
          <w:rFonts w:cs="Arial"/>
          <w:lang w:val="en-GB"/>
        </w:rPr>
      </w:pPr>
    </w:p>
    <w:p w14:paraId="68F9F2FA" w14:textId="77777777" w:rsidR="00826647" w:rsidRPr="00E84D60" w:rsidRDefault="00826647">
      <w:pPr>
        <w:rPr>
          <w:rFonts w:cs="Arial"/>
          <w:i/>
          <w:iCs/>
          <w:sz w:val="18"/>
          <w:szCs w:val="18"/>
          <w:lang w:val="en-GB"/>
        </w:rPr>
      </w:pPr>
      <w:r w:rsidRPr="00E84D60">
        <w:rPr>
          <w:rFonts w:cs="Arial"/>
          <w:lang w:val="en-GB"/>
        </w:rPr>
        <w:br w:type="page"/>
      </w:r>
    </w:p>
    <w:p w14:paraId="31C51995" w14:textId="7BA10B4A" w:rsidR="00662B0A" w:rsidRPr="00E84D60" w:rsidRDefault="005B0B14" w:rsidP="004158BD">
      <w:pPr>
        <w:pStyle w:val="Beschriftung"/>
        <w:rPr>
          <w:rStyle w:val="normaltextrun"/>
          <w:rFonts w:cs="Arial"/>
          <w:b/>
          <w:bCs/>
          <w:lang w:val="en-GB"/>
        </w:rPr>
      </w:pPr>
      <w:bookmarkStart w:id="44" w:name="_Toc185243562"/>
      <w:r>
        <w:rPr>
          <w:rFonts w:cs="Arial"/>
          <w:b/>
          <w:bCs/>
          <w:lang w:val="en-GB"/>
        </w:rPr>
        <w:lastRenderedPageBreak/>
        <w:t>Supplementary Table</w:t>
      </w:r>
      <w:r w:rsidR="00D84062" w:rsidRPr="00E84D60">
        <w:rPr>
          <w:rFonts w:cs="Arial"/>
          <w:b/>
          <w:bCs/>
          <w:lang w:val="en-GB"/>
        </w:rPr>
        <w:t xml:space="preserve"> </w:t>
      </w:r>
      <w:r w:rsidR="00D84062" w:rsidRPr="00E84D60">
        <w:rPr>
          <w:rFonts w:cs="Arial"/>
          <w:b/>
          <w:bCs/>
          <w:lang w:val="en-GB"/>
        </w:rPr>
        <w:fldChar w:fldCharType="begin"/>
      </w:r>
      <w:r w:rsidR="00D84062" w:rsidRPr="00E84D60">
        <w:rPr>
          <w:rFonts w:cs="Arial"/>
          <w:b/>
          <w:bCs/>
          <w:lang w:val="en-GB"/>
        </w:rPr>
        <w:instrText xml:space="preserve"> SEQ eTable \* ARABIC </w:instrText>
      </w:r>
      <w:r w:rsidR="00D84062" w:rsidRPr="00E84D60">
        <w:rPr>
          <w:rFonts w:cs="Arial"/>
          <w:b/>
          <w:bCs/>
          <w:lang w:val="en-GB"/>
        </w:rPr>
        <w:fldChar w:fldCharType="separate"/>
      </w:r>
      <w:r w:rsidR="00C46592" w:rsidRPr="00E84D60">
        <w:rPr>
          <w:rFonts w:cs="Arial"/>
          <w:b/>
          <w:bCs/>
          <w:noProof/>
          <w:lang w:val="en-GB"/>
        </w:rPr>
        <w:t>8</w:t>
      </w:r>
      <w:r w:rsidR="00D84062" w:rsidRPr="00E84D60">
        <w:rPr>
          <w:rFonts w:cs="Arial"/>
          <w:b/>
          <w:bCs/>
          <w:lang w:val="en-GB"/>
        </w:rPr>
        <w:fldChar w:fldCharType="end"/>
      </w:r>
      <w:r w:rsidR="004158BD" w:rsidRPr="00E84D60">
        <w:rPr>
          <w:rFonts w:cs="Arial"/>
          <w:b/>
          <w:bCs/>
          <w:lang w:val="en-GB"/>
        </w:rPr>
        <w:t xml:space="preserve">: </w:t>
      </w:r>
      <w:r w:rsidR="004158BD" w:rsidRPr="00E84D60">
        <w:rPr>
          <w:rStyle w:val="normaltextrun"/>
          <w:rFonts w:cs="Arial"/>
          <w:b/>
          <w:bCs/>
          <w:lang w:val="en-GB"/>
        </w:rPr>
        <w:t>Exploratory analysis of continuously scaled neurocognitive test data of 745 patients without and 184 patients with POD.</w:t>
      </w:r>
      <w:bookmarkEnd w:id="44"/>
    </w:p>
    <w:p w14:paraId="3F570F56" w14:textId="6EDF26FD" w:rsidR="00D84062" w:rsidRPr="00E84D60" w:rsidRDefault="004158BD" w:rsidP="004158BD">
      <w:pPr>
        <w:pStyle w:val="Beschriftung"/>
        <w:rPr>
          <w:rFonts w:cs="Arial"/>
          <w:smallCaps/>
          <w:lang w:val="en-GB"/>
        </w:rPr>
      </w:pPr>
      <w:r w:rsidRPr="00E84D60">
        <w:rPr>
          <w:rStyle w:val="normaltextrun"/>
          <w:rFonts w:cs="Arial"/>
          <w:lang w:val="en-GB"/>
        </w:rPr>
        <w:t>Abbreviations: GPT: Grooved Pegboard Test, VRM: Verbal Recognition Memory, SRT: Simple Reaction Time (mean latency), SSP: simple span length, TMT-B: Trail-Making-Test part B, PAL: Paired Associate Learning (memory score). Data are given number of included patients (N), missing data for patients without/with POD (</w:t>
      </w:r>
      <w:proofErr w:type="spellStart"/>
      <w:r w:rsidRPr="00E84D60">
        <w:rPr>
          <w:rStyle w:val="normaltextrun"/>
          <w:rFonts w:cs="Arial"/>
          <w:lang w:val="en-GB"/>
        </w:rPr>
        <w:t>nNPOD</w:t>
      </w:r>
      <w:proofErr w:type="spellEnd"/>
      <w:r w:rsidRPr="00E84D60">
        <w:rPr>
          <w:rStyle w:val="normaltextrun"/>
          <w:rFonts w:cs="Arial"/>
          <w:lang w:val="en-GB"/>
        </w:rPr>
        <w:t>/</w:t>
      </w:r>
      <w:proofErr w:type="spellStart"/>
      <w:r w:rsidRPr="00E84D60">
        <w:rPr>
          <w:rStyle w:val="normaltextrun"/>
          <w:rFonts w:cs="Arial"/>
          <w:lang w:val="en-GB"/>
        </w:rPr>
        <w:t>nPOD</w:t>
      </w:r>
      <w:proofErr w:type="spellEnd"/>
      <w:r w:rsidRPr="00E84D60">
        <w:rPr>
          <w:rStyle w:val="normaltextrun"/>
          <w:rFonts w:cs="Arial"/>
          <w:lang w:val="en-GB"/>
        </w:rPr>
        <w:t>), mean ± standard deviation or the absolute (relative) number of patients with a predictive characteristic among patients without/with POD. Odds ratios (OR) with 95% confidence intervals (CI).</w:t>
      </w:r>
    </w:p>
    <w:tbl>
      <w:tblPr>
        <w:tblStyle w:val="Gitternetztabelle1hell"/>
        <w:tblW w:w="9016"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485"/>
        <w:gridCol w:w="631"/>
        <w:gridCol w:w="1159"/>
        <w:gridCol w:w="1270"/>
        <w:gridCol w:w="1301"/>
        <w:gridCol w:w="2170"/>
      </w:tblGrid>
      <w:tr w:rsidR="00E84D60" w:rsidRPr="00E84D60" w14:paraId="49AE66D6" w14:textId="77777777" w:rsidTr="000C242F">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485" w:type="dxa"/>
            <w:vAlign w:val="center"/>
            <w:hideMark/>
          </w:tcPr>
          <w:p w14:paraId="59A85311" w14:textId="19366F80" w:rsidR="00D84062" w:rsidRPr="00E84D60" w:rsidRDefault="00D84062" w:rsidP="000C242F">
            <w:pPr>
              <w:pStyle w:val="Table"/>
              <w:jc w:val="left"/>
              <w:rPr>
                <w:color w:val="auto"/>
                <w:lang w:val="en-GB" w:eastAsia="de-DE"/>
              </w:rPr>
            </w:pPr>
          </w:p>
        </w:tc>
        <w:tc>
          <w:tcPr>
            <w:tcW w:w="631" w:type="dxa"/>
            <w:vAlign w:val="center"/>
            <w:hideMark/>
          </w:tcPr>
          <w:p w14:paraId="29879F30" w14:textId="586044C9" w:rsidR="00D84062" w:rsidRPr="00E84D60" w:rsidRDefault="00D84062"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w:t>
            </w:r>
          </w:p>
        </w:tc>
        <w:tc>
          <w:tcPr>
            <w:tcW w:w="1159" w:type="dxa"/>
            <w:vAlign w:val="center"/>
            <w:hideMark/>
          </w:tcPr>
          <w:p w14:paraId="52F2B4BA" w14:textId="003BB135" w:rsidR="00D84062" w:rsidRPr="00E84D60" w:rsidRDefault="00D84062"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 xml:space="preserve">Missing </w:t>
            </w:r>
            <w:proofErr w:type="spellStart"/>
            <w:r w:rsidRPr="00E84D60">
              <w:rPr>
                <w:color w:val="auto"/>
                <w:lang w:val="en-GB" w:eastAsia="de-DE"/>
              </w:rPr>
              <w:t>n</w:t>
            </w:r>
            <w:r w:rsidRPr="00E84D60">
              <w:rPr>
                <w:color w:val="auto"/>
                <w:sz w:val="14"/>
                <w:szCs w:val="14"/>
                <w:vertAlign w:val="subscript"/>
                <w:lang w:val="en-GB" w:eastAsia="de-DE"/>
              </w:rPr>
              <w:t>NPOD</w:t>
            </w:r>
            <w:proofErr w:type="spellEnd"/>
            <w:r w:rsidRPr="00E84D60">
              <w:rPr>
                <w:color w:val="auto"/>
                <w:lang w:val="en-GB" w:eastAsia="de-DE"/>
              </w:rPr>
              <w:t>/</w:t>
            </w:r>
            <w:proofErr w:type="spellStart"/>
            <w:r w:rsidRPr="00E84D60">
              <w:rPr>
                <w:color w:val="auto"/>
                <w:lang w:val="en-GB" w:eastAsia="de-DE"/>
              </w:rPr>
              <w:t>n</w:t>
            </w:r>
            <w:r w:rsidRPr="00E84D60">
              <w:rPr>
                <w:color w:val="auto"/>
                <w:sz w:val="14"/>
                <w:szCs w:val="14"/>
                <w:vertAlign w:val="subscript"/>
                <w:lang w:val="en-GB" w:eastAsia="de-DE"/>
              </w:rPr>
              <w:t>POD</w:t>
            </w:r>
            <w:proofErr w:type="spellEnd"/>
          </w:p>
        </w:tc>
        <w:tc>
          <w:tcPr>
            <w:tcW w:w="1270" w:type="dxa"/>
            <w:vAlign w:val="center"/>
            <w:hideMark/>
          </w:tcPr>
          <w:p w14:paraId="440C1791" w14:textId="0D09FE19" w:rsidR="00D84062" w:rsidRPr="00E84D60" w:rsidRDefault="00D84062"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No POD</w:t>
            </w:r>
          </w:p>
        </w:tc>
        <w:tc>
          <w:tcPr>
            <w:tcW w:w="1301" w:type="dxa"/>
            <w:vAlign w:val="center"/>
            <w:hideMark/>
          </w:tcPr>
          <w:p w14:paraId="1EF0E0E8" w14:textId="5365AF44" w:rsidR="00D84062" w:rsidRPr="00E84D60" w:rsidRDefault="00D84062"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POD</w:t>
            </w:r>
          </w:p>
        </w:tc>
        <w:tc>
          <w:tcPr>
            <w:tcW w:w="2170" w:type="dxa"/>
            <w:vAlign w:val="center"/>
            <w:hideMark/>
          </w:tcPr>
          <w:p w14:paraId="19F0E5D9" w14:textId="7F01B608" w:rsidR="00D84062" w:rsidRPr="00E84D60" w:rsidRDefault="00D84062"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OR (95% CI)</w:t>
            </w:r>
          </w:p>
        </w:tc>
      </w:tr>
      <w:tr w:rsidR="00E84D60" w:rsidRPr="00E84D60" w14:paraId="5938E76C"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2485" w:type="dxa"/>
            <w:vAlign w:val="center"/>
            <w:hideMark/>
          </w:tcPr>
          <w:p w14:paraId="42ABF1A4" w14:textId="7FB148DD" w:rsidR="00D84062" w:rsidRPr="00E84D60" w:rsidRDefault="00D84062" w:rsidP="000C242F">
            <w:pPr>
              <w:pStyle w:val="Table"/>
              <w:jc w:val="left"/>
              <w:rPr>
                <w:color w:val="auto"/>
                <w:lang w:val="en-GB" w:eastAsia="de-DE"/>
              </w:rPr>
            </w:pPr>
            <w:r w:rsidRPr="00E84D60">
              <w:rPr>
                <w:color w:val="auto"/>
                <w:lang w:val="en-GB" w:eastAsia="de-DE"/>
              </w:rPr>
              <w:t>GPT (s)</w:t>
            </w:r>
          </w:p>
        </w:tc>
        <w:tc>
          <w:tcPr>
            <w:tcW w:w="631" w:type="dxa"/>
            <w:vAlign w:val="center"/>
            <w:hideMark/>
          </w:tcPr>
          <w:p w14:paraId="5961E882" w14:textId="4F453F25" w:rsidR="00D84062" w:rsidRPr="00E84D60" w:rsidRDefault="00D84062"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868</w:t>
            </w:r>
          </w:p>
        </w:tc>
        <w:tc>
          <w:tcPr>
            <w:tcW w:w="1159" w:type="dxa"/>
            <w:vAlign w:val="center"/>
            <w:hideMark/>
          </w:tcPr>
          <w:p w14:paraId="1C21AB74" w14:textId="2E9447D5" w:rsidR="00D84062" w:rsidRPr="00E84D60" w:rsidRDefault="00D84062"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38/23</w:t>
            </w:r>
          </w:p>
        </w:tc>
        <w:tc>
          <w:tcPr>
            <w:tcW w:w="1270" w:type="dxa"/>
            <w:vAlign w:val="center"/>
            <w:hideMark/>
          </w:tcPr>
          <w:p w14:paraId="52BB4E04" w14:textId="44780C22" w:rsidR="00D84062" w:rsidRPr="00E84D60" w:rsidRDefault="00D84062"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96</w:t>
            </w:r>
            <w:r w:rsidR="00C42C82" w:rsidRPr="00E84D60">
              <w:rPr>
                <w:color w:val="auto"/>
                <w:lang w:val="en-GB" w:eastAsia="de-DE"/>
              </w:rPr>
              <w:t>.</w:t>
            </w:r>
            <w:r w:rsidRPr="00E84D60">
              <w:rPr>
                <w:color w:val="auto"/>
                <w:lang w:val="en-GB" w:eastAsia="de-DE"/>
              </w:rPr>
              <w:t>7±28</w:t>
            </w:r>
            <w:r w:rsidR="00C42C82" w:rsidRPr="00E84D60">
              <w:rPr>
                <w:color w:val="auto"/>
                <w:lang w:val="en-GB" w:eastAsia="de-DE"/>
              </w:rPr>
              <w:t>.</w:t>
            </w:r>
            <w:r w:rsidRPr="00E84D60">
              <w:rPr>
                <w:color w:val="auto"/>
                <w:lang w:val="en-GB" w:eastAsia="de-DE"/>
              </w:rPr>
              <w:t>5</w:t>
            </w:r>
          </w:p>
        </w:tc>
        <w:tc>
          <w:tcPr>
            <w:tcW w:w="1301" w:type="dxa"/>
            <w:vAlign w:val="center"/>
            <w:hideMark/>
          </w:tcPr>
          <w:p w14:paraId="76ACD73A" w14:textId="4E7D57AA" w:rsidR="00D84062" w:rsidRPr="00E84D60" w:rsidRDefault="00D84062"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109</w:t>
            </w:r>
            <w:r w:rsidR="00C42C82" w:rsidRPr="00E84D60">
              <w:rPr>
                <w:color w:val="auto"/>
                <w:lang w:val="en-GB" w:eastAsia="de-DE"/>
              </w:rPr>
              <w:t>.</w:t>
            </w:r>
            <w:r w:rsidRPr="00E84D60">
              <w:rPr>
                <w:color w:val="auto"/>
                <w:lang w:val="en-GB" w:eastAsia="de-DE"/>
              </w:rPr>
              <w:t>4±39</w:t>
            </w:r>
            <w:r w:rsidR="00C42C82" w:rsidRPr="00E84D60">
              <w:rPr>
                <w:color w:val="auto"/>
                <w:lang w:val="en-GB" w:eastAsia="de-DE"/>
              </w:rPr>
              <w:t>.</w:t>
            </w:r>
            <w:r w:rsidRPr="00E84D60">
              <w:rPr>
                <w:color w:val="auto"/>
                <w:lang w:val="en-GB" w:eastAsia="de-DE"/>
              </w:rPr>
              <w:t>8</w:t>
            </w:r>
          </w:p>
        </w:tc>
        <w:tc>
          <w:tcPr>
            <w:tcW w:w="2170" w:type="dxa"/>
            <w:vAlign w:val="center"/>
            <w:hideMark/>
          </w:tcPr>
          <w:p w14:paraId="5FC9BBDD" w14:textId="08731FC8" w:rsidR="00D84062" w:rsidRPr="00E84D60" w:rsidRDefault="00D84062"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eastAsia="de-DE"/>
              </w:rPr>
              <w:t>1</w:t>
            </w:r>
            <w:r w:rsidR="00C42C82" w:rsidRPr="00E84D60">
              <w:rPr>
                <w:i/>
                <w:color w:val="auto"/>
                <w:lang w:val="en-GB" w:eastAsia="de-DE"/>
              </w:rPr>
              <w:t>.</w:t>
            </w:r>
            <w:r w:rsidRPr="00E84D60">
              <w:rPr>
                <w:i/>
                <w:color w:val="auto"/>
                <w:lang w:val="en-GB" w:eastAsia="de-DE"/>
              </w:rPr>
              <w:t>011 (1</w:t>
            </w:r>
            <w:r w:rsidR="00C42C82" w:rsidRPr="00E84D60">
              <w:rPr>
                <w:i/>
                <w:color w:val="auto"/>
                <w:lang w:val="en-GB" w:eastAsia="de-DE"/>
              </w:rPr>
              <w:t>.</w:t>
            </w:r>
            <w:r w:rsidRPr="00E84D60">
              <w:rPr>
                <w:i/>
                <w:color w:val="auto"/>
                <w:lang w:val="en-GB" w:eastAsia="de-DE"/>
              </w:rPr>
              <w:t>006; 1</w:t>
            </w:r>
            <w:r w:rsidR="00C42C82" w:rsidRPr="00E84D60">
              <w:rPr>
                <w:i/>
                <w:color w:val="auto"/>
                <w:lang w:val="en-GB" w:eastAsia="de-DE"/>
              </w:rPr>
              <w:t>.</w:t>
            </w:r>
            <w:r w:rsidRPr="00E84D60">
              <w:rPr>
                <w:i/>
                <w:color w:val="auto"/>
                <w:lang w:val="en-GB" w:eastAsia="de-DE"/>
              </w:rPr>
              <w:t>016)</w:t>
            </w:r>
          </w:p>
        </w:tc>
      </w:tr>
      <w:tr w:rsidR="00E84D60" w:rsidRPr="00E84D60" w14:paraId="1DD06DF7"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2485" w:type="dxa"/>
            <w:vAlign w:val="center"/>
            <w:hideMark/>
          </w:tcPr>
          <w:p w14:paraId="771307C7" w14:textId="15B33D45" w:rsidR="00D84062" w:rsidRPr="00E84D60" w:rsidRDefault="00D84062" w:rsidP="000C242F">
            <w:pPr>
              <w:pStyle w:val="Table"/>
              <w:jc w:val="left"/>
              <w:rPr>
                <w:color w:val="auto"/>
                <w:lang w:val="en-GB" w:eastAsia="de-DE"/>
              </w:rPr>
            </w:pPr>
            <w:r w:rsidRPr="00E84D60">
              <w:rPr>
                <w:color w:val="auto"/>
                <w:lang w:val="en-GB" w:eastAsia="de-DE"/>
              </w:rPr>
              <w:t>VRM free recall (no.)</w:t>
            </w:r>
          </w:p>
        </w:tc>
        <w:tc>
          <w:tcPr>
            <w:tcW w:w="631" w:type="dxa"/>
            <w:vAlign w:val="center"/>
            <w:hideMark/>
          </w:tcPr>
          <w:p w14:paraId="301E4C90" w14:textId="18422E4D" w:rsidR="00D84062" w:rsidRPr="00E84D60" w:rsidRDefault="00D84062"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899</w:t>
            </w:r>
          </w:p>
        </w:tc>
        <w:tc>
          <w:tcPr>
            <w:tcW w:w="1159" w:type="dxa"/>
            <w:vAlign w:val="center"/>
            <w:hideMark/>
          </w:tcPr>
          <w:p w14:paraId="156C001D" w14:textId="3DF6F639" w:rsidR="00D84062" w:rsidRPr="00E84D60" w:rsidRDefault="00D84062"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23/7</w:t>
            </w:r>
          </w:p>
        </w:tc>
        <w:tc>
          <w:tcPr>
            <w:tcW w:w="1270" w:type="dxa"/>
            <w:vAlign w:val="center"/>
            <w:hideMark/>
          </w:tcPr>
          <w:p w14:paraId="6B4D1D2B" w14:textId="20C63C30" w:rsidR="00D84062" w:rsidRPr="00E84D60" w:rsidRDefault="00D84062"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w:t>
            </w:r>
            <w:r w:rsidR="00C42C82" w:rsidRPr="00E84D60">
              <w:rPr>
                <w:color w:val="auto"/>
                <w:lang w:val="en-GB" w:eastAsia="de-DE"/>
              </w:rPr>
              <w:t>.</w:t>
            </w:r>
            <w:r w:rsidRPr="00E84D60">
              <w:rPr>
                <w:color w:val="auto"/>
                <w:lang w:val="en-GB" w:eastAsia="de-DE"/>
              </w:rPr>
              <w:t>0±1</w:t>
            </w:r>
            <w:r w:rsidR="00C42C82" w:rsidRPr="00E84D60">
              <w:rPr>
                <w:color w:val="auto"/>
                <w:lang w:val="en-GB" w:eastAsia="de-DE"/>
              </w:rPr>
              <w:t>.</w:t>
            </w:r>
            <w:r w:rsidRPr="00E84D60">
              <w:rPr>
                <w:color w:val="auto"/>
                <w:lang w:val="en-GB" w:eastAsia="de-DE"/>
              </w:rPr>
              <w:t>9</w:t>
            </w:r>
          </w:p>
        </w:tc>
        <w:tc>
          <w:tcPr>
            <w:tcW w:w="1301" w:type="dxa"/>
            <w:vAlign w:val="center"/>
            <w:hideMark/>
          </w:tcPr>
          <w:p w14:paraId="0864E326" w14:textId="031B7600" w:rsidR="00D84062" w:rsidRPr="00E84D60" w:rsidRDefault="00D84062"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5</w:t>
            </w:r>
            <w:r w:rsidR="00C42C82" w:rsidRPr="00E84D60">
              <w:rPr>
                <w:color w:val="auto"/>
                <w:lang w:val="en-GB" w:eastAsia="de-DE"/>
              </w:rPr>
              <w:t>.</w:t>
            </w:r>
            <w:r w:rsidRPr="00E84D60">
              <w:rPr>
                <w:color w:val="auto"/>
                <w:lang w:val="en-GB" w:eastAsia="de-DE"/>
              </w:rPr>
              <w:t>3±2</w:t>
            </w:r>
            <w:r w:rsidR="00C42C82" w:rsidRPr="00E84D60">
              <w:rPr>
                <w:color w:val="auto"/>
                <w:lang w:val="en-GB" w:eastAsia="de-DE"/>
              </w:rPr>
              <w:t>.</w:t>
            </w:r>
            <w:r w:rsidRPr="00E84D60">
              <w:rPr>
                <w:color w:val="auto"/>
                <w:lang w:val="en-GB" w:eastAsia="de-DE"/>
              </w:rPr>
              <w:t>0</w:t>
            </w:r>
          </w:p>
        </w:tc>
        <w:tc>
          <w:tcPr>
            <w:tcW w:w="2170" w:type="dxa"/>
            <w:vAlign w:val="center"/>
            <w:hideMark/>
          </w:tcPr>
          <w:p w14:paraId="216AEB45" w14:textId="255B1220" w:rsidR="00D84062" w:rsidRPr="00E84D60" w:rsidRDefault="00D84062"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eastAsia="de-DE"/>
              </w:rPr>
              <w:t>0</w:t>
            </w:r>
            <w:r w:rsidR="00C42C82" w:rsidRPr="00E84D60">
              <w:rPr>
                <w:i/>
                <w:color w:val="auto"/>
                <w:lang w:val="en-GB" w:eastAsia="de-DE"/>
              </w:rPr>
              <w:t>.</w:t>
            </w:r>
            <w:r w:rsidRPr="00E84D60">
              <w:rPr>
                <w:i/>
                <w:color w:val="auto"/>
                <w:lang w:val="en-GB" w:eastAsia="de-DE"/>
              </w:rPr>
              <w:t>82 (0</w:t>
            </w:r>
            <w:r w:rsidR="00C42C82" w:rsidRPr="00E84D60">
              <w:rPr>
                <w:i/>
                <w:color w:val="auto"/>
                <w:lang w:val="en-GB" w:eastAsia="de-DE"/>
              </w:rPr>
              <w:t>.</w:t>
            </w:r>
            <w:r w:rsidRPr="00E84D60">
              <w:rPr>
                <w:i/>
                <w:color w:val="auto"/>
                <w:lang w:val="en-GB" w:eastAsia="de-DE"/>
              </w:rPr>
              <w:t>75; 0</w:t>
            </w:r>
            <w:r w:rsidR="00C42C82" w:rsidRPr="00E84D60">
              <w:rPr>
                <w:i/>
                <w:color w:val="auto"/>
                <w:lang w:val="en-GB" w:eastAsia="de-DE"/>
              </w:rPr>
              <w:t>.</w:t>
            </w:r>
            <w:r w:rsidRPr="00E84D60">
              <w:rPr>
                <w:i/>
                <w:color w:val="auto"/>
                <w:lang w:val="en-GB" w:eastAsia="de-DE"/>
              </w:rPr>
              <w:t>90)</w:t>
            </w:r>
          </w:p>
        </w:tc>
      </w:tr>
      <w:tr w:rsidR="00E84D60" w:rsidRPr="00E84D60" w14:paraId="78765DC5"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2485" w:type="dxa"/>
            <w:vAlign w:val="center"/>
            <w:hideMark/>
          </w:tcPr>
          <w:p w14:paraId="60176389" w14:textId="7803753C" w:rsidR="00D84062" w:rsidRPr="00E84D60" w:rsidRDefault="00D84062" w:rsidP="000C242F">
            <w:pPr>
              <w:pStyle w:val="Table"/>
              <w:jc w:val="left"/>
              <w:rPr>
                <w:color w:val="auto"/>
                <w:lang w:val="en-GB" w:eastAsia="de-DE"/>
              </w:rPr>
            </w:pPr>
            <w:r w:rsidRPr="00E84D60">
              <w:rPr>
                <w:color w:val="auto"/>
                <w:lang w:val="en-GB" w:eastAsia="de-DE"/>
              </w:rPr>
              <w:t>VRM recognition (no.)</w:t>
            </w:r>
          </w:p>
        </w:tc>
        <w:tc>
          <w:tcPr>
            <w:tcW w:w="631" w:type="dxa"/>
            <w:vAlign w:val="center"/>
            <w:hideMark/>
          </w:tcPr>
          <w:p w14:paraId="7C52718E" w14:textId="37B57603" w:rsidR="00D84062" w:rsidRPr="00E84D60" w:rsidRDefault="00D84062"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824</w:t>
            </w:r>
          </w:p>
        </w:tc>
        <w:tc>
          <w:tcPr>
            <w:tcW w:w="1159" w:type="dxa"/>
            <w:vAlign w:val="center"/>
            <w:hideMark/>
          </w:tcPr>
          <w:p w14:paraId="01DB5F48" w14:textId="477D120D" w:rsidR="00D84062" w:rsidRPr="00E84D60" w:rsidRDefault="00D84062"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87/18</w:t>
            </w:r>
          </w:p>
        </w:tc>
        <w:tc>
          <w:tcPr>
            <w:tcW w:w="1270" w:type="dxa"/>
            <w:vAlign w:val="center"/>
            <w:hideMark/>
          </w:tcPr>
          <w:p w14:paraId="57E30906" w14:textId="16618FAE" w:rsidR="00D84062" w:rsidRPr="00E84D60" w:rsidRDefault="00D84062"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21</w:t>
            </w:r>
            <w:r w:rsidR="00C42C82" w:rsidRPr="00E84D60">
              <w:rPr>
                <w:color w:val="auto"/>
                <w:lang w:val="en-GB" w:eastAsia="de-DE"/>
              </w:rPr>
              <w:t>.</w:t>
            </w:r>
            <w:r w:rsidRPr="00E84D60">
              <w:rPr>
                <w:color w:val="auto"/>
                <w:lang w:val="en-GB" w:eastAsia="de-DE"/>
              </w:rPr>
              <w:t>7±2</w:t>
            </w:r>
            <w:r w:rsidR="00C42C82" w:rsidRPr="00E84D60">
              <w:rPr>
                <w:color w:val="auto"/>
                <w:lang w:val="en-GB" w:eastAsia="de-DE"/>
              </w:rPr>
              <w:t>.</w:t>
            </w:r>
            <w:r w:rsidRPr="00E84D60">
              <w:rPr>
                <w:color w:val="auto"/>
                <w:lang w:val="en-GB" w:eastAsia="de-DE"/>
              </w:rPr>
              <w:t>0</w:t>
            </w:r>
          </w:p>
        </w:tc>
        <w:tc>
          <w:tcPr>
            <w:tcW w:w="1301" w:type="dxa"/>
            <w:vAlign w:val="center"/>
            <w:hideMark/>
          </w:tcPr>
          <w:p w14:paraId="3BDE0A0B" w14:textId="2ED5BE0D" w:rsidR="00D84062" w:rsidRPr="00E84D60" w:rsidRDefault="00D84062"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21</w:t>
            </w:r>
            <w:r w:rsidR="00C42C82" w:rsidRPr="00E84D60">
              <w:rPr>
                <w:color w:val="auto"/>
                <w:lang w:val="en-GB" w:eastAsia="de-DE"/>
              </w:rPr>
              <w:t>.</w:t>
            </w:r>
            <w:r w:rsidRPr="00E84D60">
              <w:rPr>
                <w:color w:val="auto"/>
                <w:lang w:val="en-GB" w:eastAsia="de-DE"/>
              </w:rPr>
              <w:t>3±2</w:t>
            </w:r>
            <w:r w:rsidR="00C42C82" w:rsidRPr="00E84D60">
              <w:rPr>
                <w:color w:val="auto"/>
                <w:lang w:val="en-GB" w:eastAsia="de-DE"/>
              </w:rPr>
              <w:t>.</w:t>
            </w:r>
            <w:r w:rsidRPr="00E84D60">
              <w:rPr>
                <w:color w:val="auto"/>
                <w:lang w:val="en-GB" w:eastAsia="de-DE"/>
              </w:rPr>
              <w:t>2</w:t>
            </w:r>
          </w:p>
        </w:tc>
        <w:tc>
          <w:tcPr>
            <w:tcW w:w="2170" w:type="dxa"/>
            <w:vAlign w:val="center"/>
            <w:hideMark/>
          </w:tcPr>
          <w:p w14:paraId="503410D3" w14:textId="7B0108FA" w:rsidR="00D84062" w:rsidRPr="00E84D60" w:rsidRDefault="00D84062"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93 (0</w:t>
            </w:r>
            <w:r w:rsidR="00C42C82" w:rsidRPr="00E84D60">
              <w:rPr>
                <w:color w:val="auto"/>
                <w:lang w:val="en-GB" w:eastAsia="de-DE"/>
              </w:rPr>
              <w:t>.</w:t>
            </w:r>
            <w:r w:rsidRPr="00E84D60">
              <w:rPr>
                <w:color w:val="auto"/>
                <w:lang w:val="en-GB" w:eastAsia="de-DE"/>
              </w:rPr>
              <w:t>86; 1</w:t>
            </w:r>
            <w:r w:rsidR="00C42C82" w:rsidRPr="00E84D60">
              <w:rPr>
                <w:color w:val="auto"/>
                <w:lang w:val="en-GB" w:eastAsia="de-DE"/>
              </w:rPr>
              <w:t>.</w:t>
            </w:r>
            <w:r w:rsidRPr="00E84D60">
              <w:rPr>
                <w:color w:val="auto"/>
                <w:lang w:val="en-GB" w:eastAsia="de-DE"/>
              </w:rPr>
              <w:t>01)</w:t>
            </w:r>
          </w:p>
        </w:tc>
      </w:tr>
      <w:tr w:rsidR="00E84D60" w:rsidRPr="00E84D60" w14:paraId="05D43517"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2485" w:type="dxa"/>
            <w:vAlign w:val="center"/>
            <w:hideMark/>
          </w:tcPr>
          <w:p w14:paraId="6FF836B7" w14:textId="65F2CE7E" w:rsidR="00D84062" w:rsidRPr="00E84D60" w:rsidRDefault="00D84062" w:rsidP="000C242F">
            <w:pPr>
              <w:pStyle w:val="Table"/>
              <w:jc w:val="left"/>
              <w:rPr>
                <w:color w:val="auto"/>
                <w:lang w:val="en-GB" w:eastAsia="de-DE"/>
              </w:rPr>
            </w:pPr>
            <w:r w:rsidRPr="00E84D60">
              <w:rPr>
                <w:color w:val="auto"/>
                <w:lang w:val="en-GB" w:eastAsia="de-DE"/>
              </w:rPr>
              <w:t>SRT (</w:t>
            </w:r>
            <w:proofErr w:type="spellStart"/>
            <w:r w:rsidRPr="00E84D60">
              <w:rPr>
                <w:color w:val="auto"/>
                <w:lang w:val="en-GB" w:eastAsia="de-DE"/>
              </w:rPr>
              <w:t>ms</w:t>
            </w:r>
            <w:proofErr w:type="spellEnd"/>
            <w:r w:rsidRPr="00E84D60">
              <w:rPr>
                <w:color w:val="auto"/>
                <w:lang w:val="en-GB" w:eastAsia="de-DE"/>
              </w:rPr>
              <w:t>)</w:t>
            </w:r>
          </w:p>
        </w:tc>
        <w:tc>
          <w:tcPr>
            <w:tcW w:w="631" w:type="dxa"/>
            <w:vAlign w:val="center"/>
            <w:hideMark/>
          </w:tcPr>
          <w:p w14:paraId="2057F6E7" w14:textId="2EE8B667" w:rsidR="00D84062" w:rsidRPr="00E84D60" w:rsidRDefault="00D84062"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906</w:t>
            </w:r>
          </w:p>
        </w:tc>
        <w:tc>
          <w:tcPr>
            <w:tcW w:w="1159" w:type="dxa"/>
            <w:vAlign w:val="center"/>
            <w:hideMark/>
          </w:tcPr>
          <w:p w14:paraId="69A7CF76" w14:textId="30AA6636" w:rsidR="00D84062" w:rsidRPr="00E84D60" w:rsidRDefault="00D84062"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18/5</w:t>
            </w:r>
          </w:p>
        </w:tc>
        <w:tc>
          <w:tcPr>
            <w:tcW w:w="1270" w:type="dxa"/>
            <w:vAlign w:val="center"/>
            <w:hideMark/>
          </w:tcPr>
          <w:p w14:paraId="65CED003" w14:textId="141FE276" w:rsidR="00D84062" w:rsidRPr="00E84D60" w:rsidRDefault="00D84062"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323±101</w:t>
            </w:r>
          </w:p>
        </w:tc>
        <w:tc>
          <w:tcPr>
            <w:tcW w:w="1301" w:type="dxa"/>
            <w:vAlign w:val="center"/>
            <w:hideMark/>
          </w:tcPr>
          <w:p w14:paraId="4A0EDD61" w14:textId="263F8F3A" w:rsidR="00D84062" w:rsidRPr="00E84D60" w:rsidRDefault="00D84062"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352±137</w:t>
            </w:r>
          </w:p>
        </w:tc>
        <w:tc>
          <w:tcPr>
            <w:tcW w:w="2170" w:type="dxa"/>
            <w:vAlign w:val="center"/>
            <w:hideMark/>
          </w:tcPr>
          <w:p w14:paraId="374FA75C" w14:textId="6F3E23BA" w:rsidR="00D84062" w:rsidRPr="00E84D60" w:rsidRDefault="00D84062"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eastAsia="de-DE"/>
              </w:rPr>
              <w:t>1</w:t>
            </w:r>
            <w:r w:rsidR="00C42C82" w:rsidRPr="00E84D60">
              <w:rPr>
                <w:i/>
                <w:color w:val="auto"/>
                <w:lang w:val="en-GB" w:eastAsia="de-DE"/>
              </w:rPr>
              <w:t>.</w:t>
            </w:r>
            <w:r w:rsidRPr="00E84D60">
              <w:rPr>
                <w:i/>
                <w:color w:val="auto"/>
                <w:lang w:val="en-GB" w:eastAsia="de-DE"/>
              </w:rPr>
              <w:t>002 (1</w:t>
            </w:r>
            <w:r w:rsidR="00C42C82" w:rsidRPr="00E84D60">
              <w:rPr>
                <w:i/>
                <w:color w:val="auto"/>
                <w:lang w:val="en-GB" w:eastAsia="de-DE"/>
              </w:rPr>
              <w:t>.</w:t>
            </w:r>
            <w:r w:rsidRPr="00E84D60">
              <w:rPr>
                <w:i/>
                <w:color w:val="auto"/>
                <w:lang w:val="en-GB" w:eastAsia="de-DE"/>
              </w:rPr>
              <w:t>001; 1</w:t>
            </w:r>
            <w:r w:rsidR="00C42C82" w:rsidRPr="00E84D60">
              <w:rPr>
                <w:i/>
                <w:color w:val="auto"/>
                <w:lang w:val="en-GB" w:eastAsia="de-DE"/>
              </w:rPr>
              <w:t>.</w:t>
            </w:r>
            <w:r w:rsidRPr="00E84D60">
              <w:rPr>
                <w:i/>
                <w:color w:val="auto"/>
                <w:lang w:val="en-GB" w:eastAsia="de-DE"/>
              </w:rPr>
              <w:t>003)</w:t>
            </w:r>
          </w:p>
        </w:tc>
      </w:tr>
      <w:tr w:rsidR="00E84D60" w:rsidRPr="00E84D60" w14:paraId="306E4FBE"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2485" w:type="dxa"/>
            <w:vAlign w:val="center"/>
            <w:hideMark/>
          </w:tcPr>
          <w:p w14:paraId="39055D77" w14:textId="4772626A" w:rsidR="00D84062" w:rsidRPr="00E84D60" w:rsidRDefault="00D84062" w:rsidP="000C242F">
            <w:pPr>
              <w:pStyle w:val="Table"/>
              <w:jc w:val="left"/>
              <w:rPr>
                <w:color w:val="auto"/>
                <w:lang w:val="en-GB" w:eastAsia="de-DE"/>
              </w:rPr>
            </w:pPr>
            <w:r w:rsidRPr="00E84D60">
              <w:rPr>
                <w:color w:val="auto"/>
                <w:lang w:val="en-GB" w:eastAsia="de-DE"/>
              </w:rPr>
              <w:t>SSP (no.)</w:t>
            </w:r>
          </w:p>
        </w:tc>
        <w:tc>
          <w:tcPr>
            <w:tcW w:w="631" w:type="dxa"/>
            <w:vAlign w:val="center"/>
            <w:hideMark/>
          </w:tcPr>
          <w:p w14:paraId="1DDF7B38" w14:textId="0A365C7F" w:rsidR="00D84062" w:rsidRPr="00E84D60" w:rsidRDefault="00D84062"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911</w:t>
            </w:r>
          </w:p>
        </w:tc>
        <w:tc>
          <w:tcPr>
            <w:tcW w:w="1159" w:type="dxa"/>
            <w:vAlign w:val="center"/>
            <w:hideMark/>
          </w:tcPr>
          <w:p w14:paraId="2186D6C8" w14:textId="62871B66" w:rsidR="00D84062" w:rsidRPr="00E84D60" w:rsidRDefault="00D84062"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13/5</w:t>
            </w:r>
          </w:p>
        </w:tc>
        <w:tc>
          <w:tcPr>
            <w:tcW w:w="1270" w:type="dxa"/>
            <w:vAlign w:val="center"/>
            <w:hideMark/>
          </w:tcPr>
          <w:p w14:paraId="4CEA7C6A" w14:textId="2E59000F" w:rsidR="00D84062" w:rsidRPr="00E84D60" w:rsidRDefault="00D84062"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4</w:t>
            </w:r>
            <w:r w:rsidR="00C42C82" w:rsidRPr="00E84D60">
              <w:rPr>
                <w:color w:val="auto"/>
                <w:lang w:val="en-GB" w:eastAsia="de-DE"/>
              </w:rPr>
              <w:t>.</w:t>
            </w:r>
            <w:r w:rsidRPr="00E84D60">
              <w:rPr>
                <w:color w:val="auto"/>
                <w:lang w:val="en-GB" w:eastAsia="de-DE"/>
              </w:rPr>
              <w:t>8±1</w:t>
            </w:r>
            <w:r w:rsidR="00C42C82" w:rsidRPr="00E84D60">
              <w:rPr>
                <w:color w:val="auto"/>
                <w:lang w:val="en-GB" w:eastAsia="de-DE"/>
              </w:rPr>
              <w:t>.</w:t>
            </w:r>
            <w:r w:rsidRPr="00E84D60">
              <w:rPr>
                <w:color w:val="auto"/>
                <w:lang w:val="en-GB" w:eastAsia="de-DE"/>
              </w:rPr>
              <w:t>1</w:t>
            </w:r>
          </w:p>
        </w:tc>
        <w:tc>
          <w:tcPr>
            <w:tcW w:w="1301" w:type="dxa"/>
            <w:vAlign w:val="center"/>
            <w:hideMark/>
          </w:tcPr>
          <w:p w14:paraId="5AB3CC77" w14:textId="45D51492" w:rsidR="00D84062" w:rsidRPr="00E84D60" w:rsidRDefault="00D84062"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4</w:t>
            </w:r>
            <w:r w:rsidR="00C42C82" w:rsidRPr="00E84D60">
              <w:rPr>
                <w:color w:val="auto"/>
                <w:lang w:val="en-GB" w:eastAsia="de-DE"/>
              </w:rPr>
              <w:t>.</w:t>
            </w:r>
            <w:r w:rsidRPr="00E84D60">
              <w:rPr>
                <w:color w:val="auto"/>
                <w:lang w:val="en-GB" w:eastAsia="de-DE"/>
              </w:rPr>
              <w:t>6±1</w:t>
            </w:r>
            <w:r w:rsidR="00C42C82" w:rsidRPr="00E84D60">
              <w:rPr>
                <w:color w:val="auto"/>
                <w:lang w:val="en-GB" w:eastAsia="de-DE"/>
              </w:rPr>
              <w:t>.</w:t>
            </w:r>
            <w:r w:rsidRPr="00E84D60">
              <w:rPr>
                <w:color w:val="auto"/>
                <w:lang w:val="en-GB" w:eastAsia="de-DE"/>
              </w:rPr>
              <w:t>0</w:t>
            </w:r>
          </w:p>
        </w:tc>
        <w:tc>
          <w:tcPr>
            <w:tcW w:w="2170" w:type="dxa"/>
            <w:vAlign w:val="center"/>
            <w:hideMark/>
          </w:tcPr>
          <w:p w14:paraId="3EB7E8E4" w14:textId="1884ECD9" w:rsidR="00D84062" w:rsidRPr="00E84D60" w:rsidRDefault="00D84062"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eastAsia="de-DE"/>
              </w:rPr>
              <w:t>0</w:t>
            </w:r>
            <w:r w:rsidR="00C42C82" w:rsidRPr="00E84D60">
              <w:rPr>
                <w:i/>
                <w:color w:val="auto"/>
                <w:lang w:val="en-GB" w:eastAsia="de-DE"/>
              </w:rPr>
              <w:t>.</w:t>
            </w:r>
            <w:r w:rsidRPr="00E84D60">
              <w:rPr>
                <w:i/>
                <w:color w:val="auto"/>
                <w:lang w:val="en-GB" w:eastAsia="de-DE"/>
              </w:rPr>
              <w:t>82 (0</w:t>
            </w:r>
            <w:r w:rsidR="00C42C82" w:rsidRPr="00E84D60">
              <w:rPr>
                <w:i/>
                <w:color w:val="auto"/>
                <w:lang w:val="en-GB" w:eastAsia="de-DE"/>
              </w:rPr>
              <w:t>.</w:t>
            </w:r>
            <w:r w:rsidRPr="00E84D60">
              <w:rPr>
                <w:i/>
                <w:color w:val="auto"/>
                <w:lang w:val="en-GB" w:eastAsia="de-DE"/>
              </w:rPr>
              <w:t>70; 0</w:t>
            </w:r>
            <w:r w:rsidR="00C42C82" w:rsidRPr="00E84D60">
              <w:rPr>
                <w:i/>
                <w:color w:val="auto"/>
                <w:lang w:val="en-GB" w:eastAsia="de-DE"/>
              </w:rPr>
              <w:t>.</w:t>
            </w:r>
            <w:r w:rsidRPr="00E84D60">
              <w:rPr>
                <w:i/>
                <w:color w:val="auto"/>
                <w:lang w:val="en-GB" w:eastAsia="de-DE"/>
              </w:rPr>
              <w:t>96)</w:t>
            </w:r>
          </w:p>
        </w:tc>
      </w:tr>
      <w:tr w:rsidR="00E84D60" w:rsidRPr="00E84D60" w14:paraId="1DF43E7C"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2485" w:type="dxa"/>
            <w:vAlign w:val="center"/>
            <w:hideMark/>
          </w:tcPr>
          <w:p w14:paraId="12F5E87E" w14:textId="33586F78" w:rsidR="00D84062" w:rsidRPr="00E84D60" w:rsidRDefault="00D84062" w:rsidP="000C242F">
            <w:pPr>
              <w:pStyle w:val="Table"/>
              <w:jc w:val="left"/>
              <w:rPr>
                <w:color w:val="auto"/>
                <w:lang w:val="en-GB" w:eastAsia="de-DE"/>
              </w:rPr>
            </w:pPr>
            <w:r w:rsidRPr="00E84D60">
              <w:rPr>
                <w:color w:val="auto"/>
                <w:lang w:val="en-GB" w:eastAsia="de-DE"/>
              </w:rPr>
              <w:t>TMT-B (s)</w:t>
            </w:r>
          </w:p>
        </w:tc>
        <w:tc>
          <w:tcPr>
            <w:tcW w:w="631" w:type="dxa"/>
            <w:vAlign w:val="center"/>
            <w:hideMark/>
          </w:tcPr>
          <w:p w14:paraId="7EE4F3A6" w14:textId="62B92762" w:rsidR="00D84062" w:rsidRPr="00E84D60" w:rsidRDefault="00D84062"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841</w:t>
            </w:r>
          </w:p>
        </w:tc>
        <w:tc>
          <w:tcPr>
            <w:tcW w:w="1159" w:type="dxa"/>
            <w:vAlign w:val="center"/>
            <w:hideMark/>
          </w:tcPr>
          <w:p w14:paraId="30642B41" w14:textId="7428BDCE" w:rsidR="00D84062" w:rsidRPr="00E84D60" w:rsidRDefault="00D84062"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55/33</w:t>
            </w:r>
          </w:p>
        </w:tc>
        <w:tc>
          <w:tcPr>
            <w:tcW w:w="1270" w:type="dxa"/>
            <w:vAlign w:val="center"/>
            <w:hideMark/>
          </w:tcPr>
          <w:p w14:paraId="0DDC3183" w14:textId="5A06748E" w:rsidR="00D84062" w:rsidRPr="00E84D60" w:rsidRDefault="00D84062"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113±47</w:t>
            </w:r>
          </w:p>
        </w:tc>
        <w:tc>
          <w:tcPr>
            <w:tcW w:w="1301" w:type="dxa"/>
            <w:vAlign w:val="center"/>
            <w:hideMark/>
          </w:tcPr>
          <w:p w14:paraId="53641A59" w14:textId="44B25B01" w:rsidR="00D84062" w:rsidRPr="00E84D60" w:rsidRDefault="00D84062"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127±51</w:t>
            </w:r>
          </w:p>
        </w:tc>
        <w:tc>
          <w:tcPr>
            <w:tcW w:w="2170" w:type="dxa"/>
            <w:vAlign w:val="center"/>
            <w:hideMark/>
          </w:tcPr>
          <w:p w14:paraId="4253A52B" w14:textId="343D54E1" w:rsidR="00D84062" w:rsidRPr="00E84D60" w:rsidRDefault="00D84062"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eastAsia="de-DE"/>
              </w:rPr>
              <w:t>1</w:t>
            </w:r>
            <w:r w:rsidR="00C42C82" w:rsidRPr="00E84D60">
              <w:rPr>
                <w:i/>
                <w:color w:val="auto"/>
                <w:lang w:val="en-GB" w:eastAsia="de-DE"/>
              </w:rPr>
              <w:t>.</w:t>
            </w:r>
            <w:r w:rsidRPr="00E84D60">
              <w:rPr>
                <w:i/>
                <w:color w:val="auto"/>
                <w:lang w:val="en-GB" w:eastAsia="de-DE"/>
              </w:rPr>
              <w:t>006 (1</w:t>
            </w:r>
            <w:r w:rsidR="00C42C82" w:rsidRPr="00E84D60">
              <w:rPr>
                <w:i/>
                <w:color w:val="auto"/>
                <w:lang w:val="en-GB" w:eastAsia="de-DE"/>
              </w:rPr>
              <w:t>.</w:t>
            </w:r>
            <w:r w:rsidRPr="00E84D60">
              <w:rPr>
                <w:i/>
                <w:color w:val="auto"/>
                <w:lang w:val="en-GB" w:eastAsia="de-DE"/>
              </w:rPr>
              <w:t>002; 1</w:t>
            </w:r>
            <w:r w:rsidR="00C42C82" w:rsidRPr="00E84D60">
              <w:rPr>
                <w:i/>
                <w:color w:val="auto"/>
                <w:lang w:val="en-GB" w:eastAsia="de-DE"/>
              </w:rPr>
              <w:t>.</w:t>
            </w:r>
            <w:r w:rsidRPr="00E84D60">
              <w:rPr>
                <w:i/>
                <w:color w:val="auto"/>
                <w:lang w:val="en-GB" w:eastAsia="de-DE"/>
              </w:rPr>
              <w:t>009)</w:t>
            </w:r>
          </w:p>
        </w:tc>
      </w:tr>
      <w:tr w:rsidR="00E84D60" w:rsidRPr="00E84D60" w14:paraId="1B95F54B"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2485" w:type="dxa"/>
            <w:vAlign w:val="center"/>
          </w:tcPr>
          <w:p w14:paraId="0745B0CF" w14:textId="5F98A8F7" w:rsidR="005E33D3" w:rsidRPr="00E84D60" w:rsidRDefault="005E33D3" w:rsidP="000C242F">
            <w:pPr>
              <w:pStyle w:val="Table"/>
              <w:jc w:val="left"/>
              <w:rPr>
                <w:color w:val="auto"/>
                <w:lang w:val="en-GB" w:eastAsia="de-DE"/>
              </w:rPr>
            </w:pPr>
            <w:r w:rsidRPr="00E84D60">
              <w:rPr>
                <w:color w:val="auto"/>
                <w:lang w:val="en-GB" w:eastAsia="de-DE"/>
              </w:rPr>
              <w:t>PAL (no.)</w:t>
            </w:r>
          </w:p>
        </w:tc>
        <w:tc>
          <w:tcPr>
            <w:tcW w:w="631" w:type="dxa"/>
            <w:vAlign w:val="center"/>
          </w:tcPr>
          <w:p w14:paraId="179CBBB6" w14:textId="7E96F91F" w:rsidR="005E33D3" w:rsidRPr="00E84D60" w:rsidRDefault="005E33D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905</w:t>
            </w:r>
          </w:p>
        </w:tc>
        <w:tc>
          <w:tcPr>
            <w:tcW w:w="1159" w:type="dxa"/>
            <w:vAlign w:val="center"/>
          </w:tcPr>
          <w:p w14:paraId="72D9E5AB" w14:textId="00E021F6" w:rsidR="005E33D3" w:rsidRPr="00E84D60" w:rsidRDefault="005E33D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16/8</w:t>
            </w:r>
          </w:p>
        </w:tc>
        <w:tc>
          <w:tcPr>
            <w:tcW w:w="1270" w:type="dxa"/>
            <w:vAlign w:val="center"/>
          </w:tcPr>
          <w:p w14:paraId="2C4CC5F0" w14:textId="5596A56D" w:rsidR="005E33D3" w:rsidRPr="00E84D60" w:rsidRDefault="005E33D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13</w:t>
            </w:r>
            <w:r w:rsidR="00C42C82" w:rsidRPr="00E84D60">
              <w:rPr>
                <w:color w:val="auto"/>
                <w:lang w:val="en-GB" w:eastAsia="de-DE"/>
              </w:rPr>
              <w:t>.</w:t>
            </w:r>
            <w:r w:rsidRPr="00E84D60">
              <w:rPr>
                <w:color w:val="auto"/>
                <w:lang w:val="en-GB" w:eastAsia="de-DE"/>
              </w:rPr>
              <w:t>5±4</w:t>
            </w:r>
            <w:r w:rsidR="00C42C82" w:rsidRPr="00E84D60">
              <w:rPr>
                <w:color w:val="auto"/>
                <w:lang w:val="en-GB" w:eastAsia="de-DE"/>
              </w:rPr>
              <w:t>.</w:t>
            </w:r>
            <w:r w:rsidRPr="00E84D60">
              <w:rPr>
                <w:color w:val="auto"/>
                <w:lang w:val="en-GB" w:eastAsia="de-DE"/>
              </w:rPr>
              <w:t>6</w:t>
            </w:r>
          </w:p>
        </w:tc>
        <w:tc>
          <w:tcPr>
            <w:tcW w:w="1301" w:type="dxa"/>
            <w:vAlign w:val="center"/>
          </w:tcPr>
          <w:p w14:paraId="1852428F" w14:textId="7CD72376" w:rsidR="005E33D3" w:rsidRPr="00E84D60" w:rsidRDefault="005E33D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12</w:t>
            </w:r>
            <w:r w:rsidR="00C42C82" w:rsidRPr="00E84D60">
              <w:rPr>
                <w:color w:val="auto"/>
                <w:lang w:val="en-GB" w:eastAsia="de-DE"/>
              </w:rPr>
              <w:t>.</w:t>
            </w:r>
            <w:r w:rsidRPr="00E84D60">
              <w:rPr>
                <w:color w:val="auto"/>
                <w:lang w:val="en-GB" w:eastAsia="de-DE"/>
              </w:rPr>
              <w:t>4±4</w:t>
            </w:r>
            <w:r w:rsidR="00C42C82" w:rsidRPr="00E84D60">
              <w:rPr>
                <w:color w:val="auto"/>
                <w:lang w:val="en-GB" w:eastAsia="de-DE"/>
              </w:rPr>
              <w:t>.</w:t>
            </w:r>
            <w:r w:rsidRPr="00E84D60">
              <w:rPr>
                <w:color w:val="auto"/>
                <w:lang w:val="en-GB" w:eastAsia="de-DE"/>
              </w:rPr>
              <w:t>8</w:t>
            </w:r>
          </w:p>
        </w:tc>
        <w:tc>
          <w:tcPr>
            <w:tcW w:w="2170" w:type="dxa"/>
            <w:vAlign w:val="center"/>
          </w:tcPr>
          <w:p w14:paraId="26D02E89" w14:textId="2DF9B3D4" w:rsidR="005E33D3" w:rsidRPr="00E84D60" w:rsidRDefault="005E33D3" w:rsidP="000C242F">
            <w:pPr>
              <w:pStyle w:val="Table"/>
              <w:cnfStyle w:val="000000000000" w:firstRow="0" w:lastRow="0" w:firstColumn="0" w:lastColumn="0" w:oddVBand="0" w:evenVBand="0" w:oddHBand="0" w:evenHBand="0" w:firstRowFirstColumn="0" w:firstRowLastColumn="0" w:lastRowFirstColumn="0" w:lastRowLastColumn="0"/>
              <w:rPr>
                <w:i/>
                <w:color w:val="auto"/>
                <w:lang w:val="en-GB" w:eastAsia="de-DE"/>
              </w:rPr>
            </w:pPr>
            <w:r w:rsidRPr="00E84D60">
              <w:rPr>
                <w:i/>
                <w:color w:val="auto"/>
                <w:lang w:val="en-GB" w:eastAsia="de-DE"/>
              </w:rPr>
              <w:t>0</w:t>
            </w:r>
            <w:r w:rsidR="00C42C82" w:rsidRPr="00E84D60">
              <w:rPr>
                <w:i/>
                <w:color w:val="auto"/>
                <w:lang w:val="en-GB" w:eastAsia="de-DE"/>
              </w:rPr>
              <w:t>.</w:t>
            </w:r>
            <w:r w:rsidRPr="00E84D60">
              <w:rPr>
                <w:i/>
                <w:color w:val="auto"/>
                <w:lang w:val="en-GB" w:eastAsia="de-DE"/>
              </w:rPr>
              <w:t>95 (0</w:t>
            </w:r>
            <w:r w:rsidR="00C42C82" w:rsidRPr="00E84D60">
              <w:rPr>
                <w:i/>
                <w:color w:val="auto"/>
                <w:lang w:val="en-GB" w:eastAsia="de-DE"/>
              </w:rPr>
              <w:t>.</w:t>
            </w:r>
            <w:r w:rsidRPr="00E84D60">
              <w:rPr>
                <w:i/>
                <w:color w:val="auto"/>
                <w:lang w:val="en-GB" w:eastAsia="de-DE"/>
              </w:rPr>
              <w:t>92; 0</w:t>
            </w:r>
            <w:r w:rsidR="00C42C82" w:rsidRPr="00E84D60">
              <w:rPr>
                <w:i/>
                <w:color w:val="auto"/>
                <w:lang w:val="en-GB" w:eastAsia="de-DE"/>
              </w:rPr>
              <w:t>.</w:t>
            </w:r>
            <w:r w:rsidRPr="00E84D60">
              <w:rPr>
                <w:i/>
                <w:color w:val="auto"/>
                <w:lang w:val="en-GB" w:eastAsia="de-DE"/>
              </w:rPr>
              <w:t>98)</w:t>
            </w:r>
          </w:p>
        </w:tc>
      </w:tr>
    </w:tbl>
    <w:p w14:paraId="5CA5BFC3" w14:textId="77777777" w:rsidR="00A80C91" w:rsidRPr="00E84D60" w:rsidRDefault="00A80C91">
      <w:pPr>
        <w:rPr>
          <w:rStyle w:val="eop"/>
          <w:rFonts w:cs="Arial"/>
          <w:lang w:val="en-GB"/>
        </w:rPr>
      </w:pPr>
    </w:p>
    <w:p w14:paraId="03F6AB1B" w14:textId="5DBA778D" w:rsidR="006061AC" w:rsidRPr="00E84D60" w:rsidRDefault="00A80C91">
      <w:pPr>
        <w:rPr>
          <w:rStyle w:val="eop"/>
          <w:rFonts w:cs="Arial"/>
          <w:lang w:val="en-GB"/>
        </w:rPr>
      </w:pPr>
      <w:r w:rsidRPr="00E84D60">
        <w:rPr>
          <w:rFonts w:cs="Arial"/>
          <w:noProof/>
          <w:lang w:val="en-GB"/>
        </w:rPr>
        <mc:AlternateContent>
          <mc:Choice Requires="wpg">
            <w:drawing>
              <wp:anchor distT="0" distB="0" distL="114300" distR="114300" simplePos="0" relativeHeight="251657220" behindDoc="0" locked="0" layoutInCell="1" allowOverlap="1" wp14:anchorId="1D89B904" wp14:editId="4AD31450">
                <wp:simplePos x="0" y="0"/>
                <wp:positionH relativeFrom="column">
                  <wp:align>center</wp:align>
                </wp:positionH>
                <wp:positionV relativeFrom="paragraph">
                  <wp:posOffset>367030</wp:posOffset>
                </wp:positionV>
                <wp:extent cx="5760000" cy="4108753"/>
                <wp:effectExtent l="0" t="0" r="0" b="6350"/>
                <wp:wrapTopAndBottom/>
                <wp:docPr id="14" name="Gruppieren 14"/>
                <wp:cNvGraphicFramePr/>
                <a:graphic xmlns:a="http://schemas.openxmlformats.org/drawingml/2006/main">
                  <a:graphicData uri="http://schemas.microsoft.com/office/word/2010/wordprocessingGroup">
                    <wpg:wgp>
                      <wpg:cNvGrpSpPr/>
                      <wpg:grpSpPr>
                        <a:xfrm>
                          <a:off x="0" y="0"/>
                          <a:ext cx="5760000" cy="4108753"/>
                          <a:chOff x="0" y="0"/>
                          <a:chExt cx="5759450" cy="4107069"/>
                        </a:xfrm>
                      </wpg:grpSpPr>
                      <pic:pic xmlns:pic="http://schemas.openxmlformats.org/drawingml/2006/picture">
                        <pic:nvPicPr>
                          <pic:cNvPr id="600239406" name="Picture 600239406" descr="A picture containing text, line, screenshot, number&#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2879725"/>
                          </a:xfrm>
                          <a:prstGeom prst="rect">
                            <a:avLst/>
                          </a:prstGeom>
                          <a:noFill/>
                          <a:ln>
                            <a:noFill/>
                          </a:ln>
                        </pic:spPr>
                      </pic:pic>
                      <wps:wsp>
                        <wps:cNvPr id="13" name="Textfeld 13"/>
                        <wps:cNvSpPr txBox="1"/>
                        <wps:spPr>
                          <a:xfrm>
                            <a:off x="0" y="2933435"/>
                            <a:ext cx="5758900" cy="1173634"/>
                          </a:xfrm>
                          <a:prstGeom prst="rect">
                            <a:avLst/>
                          </a:prstGeom>
                          <a:solidFill>
                            <a:prstClr val="white"/>
                          </a:solidFill>
                          <a:ln>
                            <a:noFill/>
                          </a:ln>
                        </wps:spPr>
                        <wps:txbx>
                          <w:txbxContent>
                            <w:p w14:paraId="20C4D5A1" w14:textId="4D01B7E5" w:rsidR="00B13484" w:rsidRPr="00BD528D" w:rsidRDefault="005B0B14" w:rsidP="005D3351">
                              <w:pPr>
                                <w:pStyle w:val="Beschriftung"/>
                                <w:rPr>
                                  <w:rStyle w:val="normaltextrun"/>
                                  <w:lang w:val="en-US"/>
                                </w:rPr>
                              </w:pPr>
                              <w:r>
                                <w:rPr>
                                  <w:b/>
                                  <w:bCs/>
                                  <w:lang w:val="en-GB"/>
                                </w:rPr>
                                <w:t xml:space="preserve">Supplementary </w:t>
                              </w:r>
                              <w:r w:rsidR="00B13484" w:rsidRPr="000A37FB">
                                <w:rPr>
                                  <w:b/>
                                  <w:bCs/>
                                  <w:lang w:val="en-GB"/>
                                </w:rPr>
                                <w:t xml:space="preserve">Figure </w:t>
                              </w:r>
                              <w:r w:rsidR="00B13484" w:rsidRPr="000A37FB">
                                <w:rPr>
                                  <w:b/>
                                  <w:bCs/>
                                </w:rPr>
                                <w:fldChar w:fldCharType="begin"/>
                              </w:r>
                              <w:r w:rsidR="00B13484" w:rsidRPr="000A37FB">
                                <w:rPr>
                                  <w:b/>
                                  <w:bCs/>
                                  <w:lang w:val="en-GB"/>
                                </w:rPr>
                                <w:instrText xml:space="preserve"> SEQ eFigure \* ARABIC </w:instrText>
                              </w:r>
                              <w:r w:rsidR="00B13484" w:rsidRPr="000A37FB">
                                <w:rPr>
                                  <w:b/>
                                  <w:bCs/>
                                </w:rPr>
                                <w:fldChar w:fldCharType="separate"/>
                              </w:r>
                              <w:r w:rsidR="00E32401">
                                <w:rPr>
                                  <w:b/>
                                  <w:bCs/>
                                  <w:noProof/>
                                  <w:lang w:val="en-GB"/>
                                </w:rPr>
                                <w:t>5</w:t>
                              </w:r>
                              <w:r w:rsidR="00B13484" w:rsidRPr="000A37FB">
                                <w:rPr>
                                  <w:b/>
                                  <w:bCs/>
                                </w:rPr>
                                <w:fldChar w:fldCharType="end"/>
                              </w:r>
                              <w:r w:rsidR="00B13484" w:rsidRPr="000A37FB">
                                <w:rPr>
                                  <w:b/>
                                  <w:bCs/>
                                  <w:lang w:val="en-GB"/>
                                </w:rPr>
                                <w:t xml:space="preserve">: </w:t>
                              </w:r>
                              <w:r w:rsidR="00B13484" w:rsidRPr="000A37FB">
                                <w:rPr>
                                  <w:rStyle w:val="normaltextrun"/>
                                  <w:b/>
                                  <w:bCs/>
                                  <w:lang w:val="en-US"/>
                                </w:rPr>
                                <w:t>Odds ratios with 95% confidence intervals for association of neuropsychological tests with POD.</w:t>
                              </w:r>
                            </w:p>
                            <w:p w14:paraId="3B171766" w14:textId="660415A6" w:rsidR="00B13484" w:rsidRDefault="00B13484" w:rsidP="005E33D3">
                              <w:pPr>
                                <w:pStyle w:val="Beschriftung"/>
                                <w:rPr>
                                  <w:rStyle w:val="normaltextrun"/>
                                  <w:smallCaps/>
                                  <w:lang w:val="en-US"/>
                                </w:rPr>
                              </w:pPr>
                              <w:r w:rsidRPr="006061AC">
                                <w:rPr>
                                  <w:rStyle w:val="normaltextrun"/>
                                  <w:lang w:val="en-US"/>
                                </w:rPr>
                                <w:t xml:space="preserve">For interpretation of the effect directions, [-] indicates that a higher test score is associated with poor cognitive performance, whereas [+] indicates that a high score indicates better performance. Abbreviations: GPT: Grooved Pegboard Test, </w:t>
                              </w:r>
                              <w:proofErr w:type="spellStart"/>
                              <w:r w:rsidRPr="006061AC">
                                <w:rPr>
                                  <w:rStyle w:val="normaltextrun"/>
                                  <w:lang w:val="en-US"/>
                                </w:rPr>
                                <w:t>ms</w:t>
                              </w:r>
                              <w:proofErr w:type="spellEnd"/>
                              <w:r w:rsidRPr="006061AC">
                                <w:rPr>
                                  <w:rStyle w:val="normaltextrun"/>
                                  <w:lang w:val="en-US"/>
                                </w:rPr>
                                <w:t>: milliseconds VRM: Verbal Recognition Memory, s: seconds, SRT: Simple Reaction Time (mean latency), SSP: simple span length, TMT-B: Trail-Making-Test part B, PAL: Paired Associate Learning (memory score).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D89B904" id="Gruppieren 14" o:spid="_x0000_s1038" style="position:absolute;left:0;text-align:left;margin-left:0;margin-top:28.9pt;width:453.55pt;height:323.5pt;z-index:251657220;mso-position-horizontal:center;mso-width-relative:margin;mso-height-relative:margin" coordsize="57594,41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">
                <v:shape id="Picture 600239406" o:spid="_x0000_s1039" type="#_x0000_t75" alt="A picture containing text, line, screenshot, number&#10;&#10;Description automatically generated" style="position:absolute;width:57594;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">
                  <v:imagedata r:id="rId21" o:title="A picture containing text, line, screenshot, number&#10;&#10;Description automatically generated"/>
                </v:shape>
                <v:shape id="Textfeld 13" o:spid="_x0000_s1040" type="#_x0000_t202" style="position:absolute;top:29334;width:57589;height:1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" stroked="f">
                  <v:textbox style="mso-fit-shape-to-text:t" inset="0,0,0,0">
                    <w:txbxContent>
                      <w:p w14:paraId="20C4D5A1" w14:textId="4D01B7E5" w:rsidR="00B13484" w:rsidRPr="00BD528D" w:rsidRDefault="005B0B14" w:rsidP="005D3351">
                        <w:pPr>
                          <w:pStyle w:val="Beschriftung"/>
                          <w:rPr>
                            <w:rStyle w:val="normaltextrun"/>
                            <w:lang w:val="en-US"/>
                          </w:rPr>
                        </w:pPr>
                        <w:r>
                          <w:rPr>
                            <w:b/>
                            <w:bCs/>
                            <w:lang w:val="en-GB"/>
                          </w:rPr>
                          <w:t xml:space="preserve">Supplementary </w:t>
                        </w:r>
                        <w:r w:rsidR="00B13484" w:rsidRPr="000A37FB">
                          <w:rPr>
                            <w:b/>
                            <w:bCs/>
                            <w:lang w:val="en-GB"/>
                          </w:rPr>
                          <w:t xml:space="preserve">Figure </w:t>
                        </w:r>
                        <w:r w:rsidR="00B13484" w:rsidRPr="000A37FB">
                          <w:rPr>
                            <w:b/>
                            <w:bCs/>
                          </w:rPr>
                          <w:fldChar w:fldCharType="begin"/>
                        </w:r>
                        <w:r w:rsidR="00B13484" w:rsidRPr="000A37FB">
                          <w:rPr>
                            <w:b/>
                            <w:bCs/>
                            <w:lang w:val="en-GB"/>
                          </w:rPr>
                          <w:instrText xml:space="preserve"> SEQ eFigure \* ARABIC </w:instrText>
                        </w:r>
                        <w:r w:rsidR="00B13484" w:rsidRPr="000A37FB">
                          <w:rPr>
                            <w:b/>
                            <w:bCs/>
                          </w:rPr>
                          <w:fldChar w:fldCharType="separate"/>
                        </w:r>
                        <w:r w:rsidR="00E32401">
                          <w:rPr>
                            <w:b/>
                            <w:bCs/>
                            <w:noProof/>
                            <w:lang w:val="en-GB"/>
                          </w:rPr>
                          <w:t>5</w:t>
                        </w:r>
                        <w:r w:rsidR="00B13484" w:rsidRPr="000A37FB">
                          <w:rPr>
                            <w:b/>
                            <w:bCs/>
                          </w:rPr>
                          <w:fldChar w:fldCharType="end"/>
                        </w:r>
                        <w:r w:rsidR="00B13484" w:rsidRPr="000A37FB">
                          <w:rPr>
                            <w:b/>
                            <w:bCs/>
                            <w:lang w:val="en-GB"/>
                          </w:rPr>
                          <w:t xml:space="preserve">: </w:t>
                        </w:r>
                        <w:r w:rsidR="00B13484" w:rsidRPr="000A37FB">
                          <w:rPr>
                            <w:rStyle w:val="normaltextrun"/>
                            <w:b/>
                            <w:bCs/>
                            <w:lang w:val="en-US"/>
                          </w:rPr>
                          <w:t>Odds ratios with 95% confidence intervals for association of neuropsychological tests with POD.</w:t>
                        </w:r>
                      </w:p>
                      <w:p w14:paraId="3B171766" w14:textId="660415A6" w:rsidR="00B13484" w:rsidRDefault="00B13484" w:rsidP="005E33D3">
                        <w:pPr>
                          <w:pStyle w:val="Beschriftung"/>
                          <w:rPr>
                            <w:rStyle w:val="normaltextrun"/>
                            <w:smallCaps/>
                            <w:lang w:val="en-US"/>
                          </w:rPr>
                        </w:pPr>
                        <w:r w:rsidRPr="006061AC">
                          <w:rPr>
                            <w:rStyle w:val="normaltextrun"/>
                            <w:lang w:val="en-US"/>
                          </w:rPr>
                          <w:t xml:space="preserve">For interpretation of the effect directions, [-] indicates that a higher test score is associated with poor cognitive performance, whereas [+] indicates that a high score indicates better performance. Abbreviations: GPT: Grooved Pegboard Test, </w:t>
                        </w:r>
                        <w:proofErr w:type="spellStart"/>
                        <w:r w:rsidRPr="006061AC">
                          <w:rPr>
                            <w:rStyle w:val="normaltextrun"/>
                            <w:lang w:val="en-US"/>
                          </w:rPr>
                          <w:t>ms</w:t>
                        </w:r>
                        <w:proofErr w:type="spellEnd"/>
                        <w:r w:rsidRPr="006061AC">
                          <w:rPr>
                            <w:rStyle w:val="normaltextrun"/>
                            <w:lang w:val="en-US"/>
                          </w:rPr>
                          <w:t>: milliseconds VRM: Verbal Recognition Memory, s: seconds, SRT: Simple Reaction Time (mean latency), SSP: simple span length, TMT-B: Trail-Making-Test part B, PAL: Paired Associate Learning (memory score).</w:t>
                        </w:r>
                      </w:p>
                    </w:txbxContent>
                  </v:textbox>
                </v:shape>
                <w10:wrap type="topAndBottom"/>
              </v:group>
            </w:pict>
          </mc:Fallback>
        </mc:AlternateContent>
      </w:r>
    </w:p>
    <w:p w14:paraId="75CBA6E4" w14:textId="053B9535" w:rsidR="00F37A7C" w:rsidRPr="00E84D60" w:rsidRDefault="006061AC" w:rsidP="005E33D3">
      <w:pPr>
        <w:jc w:val="left"/>
        <w:rPr>
          <w:rStyle w:val="eop"/>
          <w:rFonts w:cs="Arial"/>
          <w:lang w:val="en-GB"/>
        </w:rPr>
      </w:pPr>
      <w:r w:rsidRPr="00E84D60">
        <w:rPr>
          <w:rStyle w:val="eop"/>
          <w:rFonts w:cs="Arial"/>
          <w:lang w:val="en-GB"/>
        </w:rPr>
        <w:br w:type="page"/>
      </w:r>
    </w:p>
    <w:p w14:paraId="4BFA8929" w14:textId="7AC3CDC8" w:rsidR="001C3407" w:rsidRPr="00E84D60" w:rsidRDefault="00E916E8" w:rsidP="00E916E8">
      <w:pPr>
        <w:pStyle w:val="berschrift3"/>
        <w:numPr>
          <w:ilvl w:val="2"/>
          <w:numId w:val="12"/>
        </w:numPr>
        <w:rPr>
          <w:lang w:val="en-GB"/>
        </w:rPr>
      </w:pPr>
      <w:bookmarkStart w:id="45" w:name="_Toc212407976"/>
      <w:bookmarkStart w:id="46" w:name="_Toc185243563"/>
      <w:r w:rsidRPr="00E84D60">
        <w:rPr>
          <w:lang w:val="en-GB"/>
        </w:rPr>
        <w:lastRenderedPageBreak/>
        <w:t>Summary for nutritional and life-style factors</w:t>
      </w:r>
      <w:bookmarkEnd w:id="45"/>
    </w:p>
    <w:p w14:paraId="3E55E630" w14:textId="1CD3DA96" w:rsidR="00E916E8" w:rsidRPr="00E84D60" w:rsidRDefault="00E916E8" w:rsidP="00E916E8">
      <w:pPr>
        <w:rPr>
          <w:lang w:val="en-GB"/>
        </w:rPr>
      </w:pPr>
      <w:r w:rsidRPr="00E84D60">
        <w:rPr>
          <w:lang w:val="en-GB"/>
        </w:rPr>
        <w:t xml:space="preserve">Neither alcohol nor nicotine consumption were related to POD in the </w:t>
      </w:r>
      <w:proofErr w:type="spellStart"/>
      <w:r w:rsidRPr="00E84D60">
        <w:rPr>
          <w:lang w:val="en-GB"/>
        </w:rPr>
        <w:t>BioCog</w:t>
      </w:r>
      <w:proofErr w:type="spellEnd"/>
      <w:r w:rsidRPr="00E84D60">
        <w:rPr>
          <w:lang w:val="en-GB"/>
        </w:rPr>
        <w:t xml:space="preserve"> study. Neither body mass index itself, nor obesity/underweight defined according to the body mass index were related to POD, but malnutrition identified by a validated screening tool (MNA-SF)</w:t>
      </w:r>
      <w:r w:rsidR="0017260E" w:rsidRPr="00E84D60">
        <w:rPr>
          <w:lang w:val="en-GB"/>
        </w:rPr>
        <w:t xml:space="preserve"> increased POD risk</w:t>
      </w:r>
      <w:r w:rsidRPr="00E84D60">
        <w:rPr>
          <w:lang w:val="en-GB"/>
        </w:rPr>
        <w:t>.</w:t>
      </w:r>
    </w:p>
    <w:p w14:paraId="1B2777BE" w14:textId="77777777" w:rsidR="001C3407" w:rsidRPr="00E84D60" w:rsidRDefault="001C3407" w:rsidP="00423931">
      <w:pPr>
        <w:pStyle w:val="Beschriftung"/>
        <w:rPr>
          <w:rFonts w:cs="Arial"/>
          <w:b/>
          <w:bCs/>
          <w:lang w:val="en-GB"/>
        </w:rPr>
      </w:pPr>
    </w:p>
    <w:p w14:paraId="1E760343" w14:textId="250EA4D5" w:rsidR="00662B0A" w:rsidRPr="00E84D60" w:rsidRDefault="005B0B14" w:rsidP="00423931">
      <w:pPr>
        <w:pStyle w:val="Beschriftung"/>
        <w:rPr>
          <w:rFonts w:cs="Arial"/>
          <w:b/>
          <w:bCs/>
          <w:lang w:val="en-GB"/>
        </w:rPr>
      </w:pPr>
      <w:r>
        <w:rPr>
          <w:rFonts w:cs="Arial"/>
          <w:b/>
          <w:bCs/>
          <w:lang w:val="en-GB"/>
        </w:rPr>
        <w:t>Supplementary Table</w:t>
      </w:r>
      <w:r w:rsidR="00F37A7C" w:rsidRPr="00E84D60">
        <w:rPr>
          <w:rFonts w:cs="Arial"/>
          <w:b/>
          <w:bCs/>
          <w:lang w:val="en-GB"/>
        </w:rPr>
        <w:t xml:space="preserve"> </w:t>
      </w:r>
      <w:r w:rsidR="00F37A7C" w:rsidRPr="00E84D60">
        <w:rPr>
          <w:rFonts w:cs="Arial"/>
          <w:b/>
          <w:bCs/>
          <w:lang w:val="en-GB"/>
        </w:rPr>
        <w:fldChar w:fldCharType="begin"/>
      </w:r>
      <w:r w:rsidR="00F37A7C" w:rsidRPr="00E84D60">
        <w:rPr>
          <w:rFonts w:cs="Arial"/>
          <w:b/>
          <w:bCs/>
          <w:lang w:val="en-GB"/>
        </w:rPr>
        <w:instrText xml:space="preserve"> SEQ eTable \* ARABIC </w:instrText>
      </w:r>
      <w:r w:rsidR="00F37A7C" w:rsidRPr="00E84D60">
        <w:rPr>
          <w:rFonts w:cs="Arial"/>
          <w:b/>
          <w:bCs/>
          <w:lang w:val="en-GB"/>
        </w:rPr>
        <w:fldChar w:fldCharType="separate"/>
      </w:r>
      <w:r w:rsidR="00C46592" w:rsidRPr="00E84D60">
        <w:rPr>
          <w:rFonts w:cs="Arial"/>
          <w:b/>
          <w:bCs/>
          <w:noProof/>
          <w:lang w:val="en-GB"/>
        </w:rPr>
        <w:t>9</w:t>
      </w:r>
      <w:r w:rsidR="00F37A7C" w:rsidRPr="00E84D60">
        <w:rPr>
          <w:rFonts w:cs="Arial"/>
          <w:b/>
          <w:bCs/>
          <w:lang w:val="en-GB"/>
        </w:rPr>
        <w:fldChar w:fldCharType="end"/>
      </w:r>
      <w:r w:rsidR="00E45ED7" w:rsidRPr="00E84D60">
        <w:rPr>
          <w:rFonts w:cs="Arial"/>
          <w:b/>
          <w:bCs/>
          <w:lang w:val="en-GB"/>
        </w:rPr>
        <w:t xml:space="preserve">: </w:t>
      </w:r>
      <w:r w:rsidR="00E45ED7" w:rsidRPr="00E84D60">
        <w:rPr>
          <w:rStyle w:val="normaltextrun"/>
          <w:rFonts w:cs="Arial"/>
          <w:b/>
          <w:bCs/>
          <w:lang w:val="en-GB"/>
        </w:rPr>
        <w:t>Nutrition and drug consumption in 745 patients without and 184 patients with POD.</w:t>
      </w:r>
      <w:bookmarkEnd w:id="46"/>
    </w:p>
    <w:p w14:paraId="36D20F73" w14:textId="6C1FE3E0" w:rsidR="00F37A7C" w:rsidRPr="00E84D60" w:rsidRDefault="00E45ED7" w:rsidP="00423931">
      <w:pPr>
        <w:pStyle w:val="Beschriftung"/>
        <w:rPr>
          <w:rFonts w:cs="Arial"/>
          <w:smallCaps/>
          <w:lang w:val="en-GB"/>
        </w:rPr>
      </w:pPr>
      <w:r w:rsidRPr="00E84D60">
        <w:rPr>
          <w:rStyle w:val="normaltextrun"/>
          <w:rFonts w:cs="Arial"/>
          <w:lang w:val="en-GB"/>
        </w:rPr>
        <w:t>Abbreviations: Alcohol Use Disorder Identification Test, BMI: Body Mass Index, MNA-SF: Mini-Nutritional Assessment Short Form. Data are given number of included patients (N), missing data for patients without/with POD (</w:t>
      </w:r>
      <w:proofErr w:type="spellStart"/>
      <w:r w:rsidRPr="00E84D60">
        <w:rPr>
          <w:rStyle w:val="normaltextrun"/>
          <w:rFonts w:cs="Arial"/>
          <w:lang w:val="en-GB"/>
        </w:rPr>
        <w:t>nNPOD</w:t>
      </w:r>
      <w:proofErr w:type="spellEnd"/>
      <w:r w:rsidRPr="00E84D60">
        <w:rPr>
          <w:rStyle w:val="normaltextrun"/>
          <w:rFonts w:cs="Arial"/>
          <w:lang w:val="en-GB"/>
        </w:rPr>
        <w:t>/</w:t>
      </w:r>
      <w:proofErr w:type="spellStart"/>
      <w:r w:rsidRPr="00E84D60">
        <w:rPr>
          <w:rStyle w:val="normaltextrun"/>
          <w:rFonts w:cs="Arial"/>
          <w:lang w:val="en-GB"/>
        </w:rPr>
        <w:t>nPOD</w:t>
      </w:r>
      <w:proofErr w:type="spellEnd"/>
      <w:r w:rsidRPr="00E84D60">
        <w:rPr>
          <w:rStyle w:val="normaltextrun"/>
          <w:rFonts w:cs="Arial"/>
          <w:lang w:val="en-GB"/>
        </w:rPr>
        <w:t>), mean ± standard deviation or the absolute (relative) number of patients with a predictive characteristic among patients without/with POD. Odds ratios (OR) with 95% confidence intervals (CI).</w:t>
      </w:r>
      <w:r w:rsidRPr="00E84D60">
        <w:rPr>
          <w:rStyle w:val="eop"/>
          <w:rFonts w:cs="Arial"/>
          <w:lang w:val="en-GB"/>
        </w:rPr>
        <w:t> </w:t>
      </w:r>
    </w:p>
    <w:tbl>
      <w:tblPr>
        <w:tblStyle w:val="Gitternetztabelle1hell"/>
        <w:tblW w:w="0" w:type="auto"/>
        <w:tblLook w:val="04A0" w:firstRow="1" w:lastRow="0" w:firstColumn="1" w:lastColumn="0" w:noHBand="0" w:noVBand="1"/>
      </w:tblPr>
      <w:tblGrid>
        <w:gridCol w:w="2110"/>
        <w:gridCol w:w="1685"/>
        <w:gridCol w:w="487"/>
        <w:gridCol w:w="1316"/>
        <w:gridCol w:w="1016"/>
        <w:gridCol w:w="1016"/>
        <w:gridCol w:w="1396"/>
      </w:tblGrid>
      <w:tr w:rsidR="00E84D60" w:rsidRPr="00E84D60" w14:paraId="180BF021" w14:textId="77777777" w:rsidTr="000C242F">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auto"/>
              <w:left w:val="nil"/>
              <w:bottom w:val="single" w:sz="4" w:space="0" w:color="auto"/>
              <w:right w:val="nil"/>
            </w:tcBorders>
            <w:vAlign w:val="center"/>
            <w:hideMark/>
          </w:tcPr>
          <w:p w14:paraId="290EEF25" w14:textId="7DCBF85C" w:rsidR="00F37A7C" w:rsidRPr="00E84D60" w:rsidRDefault="00F37A7C" w:rsidP="000C242F">
            <w:pPr>
              <w:pStyle w:val="Table"/>
              <w:jc w:val="left"/>
              <w:rPr>
                <w:color w:val="auto"/>
                <w:lang w:val="en-GB" w:eastAsia="de-DE"/>
              </w:rPr>
            </w:pPr>
          </w:p>
        </w:tc>
        <w:tc>
          <w:tcPr>
            <w:tcW w:w="0" w:type="auto"/>
            <w:tcBorders>
              <w:top w:val="single" w:sz="4" w:space="0" w:color="auto"/>
              <w:left w:val="nil"/>
              <w:bottom w:val="single" w:sz="4" w:space="0" w:color="auto"/>
              <w:right w:val="nil"/>
            </w:tcBorders>
            <w:vAlign w:val="center"/>
            <w:hideMark/>
          </w:tcPr>
          <w:p w14:paraId="3CF92B18" w14:textId="1503DEA1" w:rsidR="00F37A7C" w:rsidRPr="00E84D60" w:rsidRDefault="00F37A7C"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w:t>
            </w:r>
          </w:p>
        </w:tc>
        <w:tc>
          <w:tcPr>
            <w:tcW w:w="0" w:type="auto"/>
            <w:tcBorders>
              <w:top w:val="single" w:sz="4" w:space="0" w:color="auto"/>
              <w:left w:val="nil"/>
              <w:bottom w:val="single" w:sz="4" w:space="0" w:color="auto"/>
              <w:right w:val="nil"/>
            </w:tcBorders>
            <w:vAlign w:val="center"/>
            <w:hideMark/>
          </w:tcPr>
          <w:p w14:paraId="3DF70A97" w14:textId="50808E0B" w:rsidR="00F37A7C" w:rsidRPr="00E84D60" w:rsidRDefault="00F37A7C"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 xml:space="preserve">Missing </w:t>
            </w:r>
            <w:proofErr w:type="spellStart"/>
            <w:r w:rsidRPr="00E84D60">
              <w:rPr>
                <w:color w:val="auto"/>
                <w:lang w:val="en-GB" w:eastAsia="de-DE"/>
              </w:rPr>
              <w:t>n</w:t>
            </w:r>
            <w:r w:rsidRPr="00E84D60">
              <w:rPr>
                <w:color w:val="auto"/>
                <w:sz w:val="14"/>
                <w:szCs w:val="14"/>
                <w:vertAlign w:val="subscript"/>
                <w:lang w:val="en-GB" w:eastAsia="de-DE"/>
              </w:rPr>
              <w:t>NPOD</w:t>
            </w:r>
            <w:proofErr w:type="spellEnd"/>
            <w:r w:rsidRPr="00E84D60">
              <w:rPr>
                <w:color w:val="auto"/>
                <w:lang w:val="en-GB" w:eastAsia="de-DE"/>
              </w:rPr>
              <w:t>/</w:t>
            </w:r>
            <w:proofErr w:type="spellStart"/>
            <w:r w:rsidRPr="00E84D60">
              <w:rPr>
                <w:color w:val="auto"/>
                <w:lang w:val="en-GB" w:eastAsia="de-DE"/>
              </w:rPr>
              <w:t>n</w:t>
            </w:r>
            <w:r w:rsidRPr="00E84D60">
              <w:rPr>
                <w:color w:val="auto"/>
                <w:sz w:val="14"/>
                <w:szCs w:val="14"/>
                <w:vertAlign w:val="subscript"/>
                <w:lang w:val="en-GB" w:eastAsia="de-DE"/>
              </w:rPr>
              <w:t>POD</w:t>
            </w:r>
            <w:proofErr w:type="spellEnd"/>
          </w:p>
        </w:tc>
        <w:tc>
          <w:tcPr>
            <w:tcW w:w="0" w:type="auto"/>
            <w:tcBorders>
              <w:top w:val="single" w:sz="4" w:space="0" w:color="auto"/>
              <w:left w:val="nil"/>
              <w:bottom w:val="single" w:sz="4" w:space="0" w:color="auto"/>
              <w:right w:val="nil"/>
            </w:tcBorders>
            <w:vAlign w:val="center"/>
            <w:hideMark/>
          </w:tcPr>
          <w:p w14:paraId="495E18A6" w14:textId="6ED627BE" w:rsidR="00F37A7C" w:rsidRPr="00E84D60" w:rsidRDefault="00F37A7C"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No POD</w:t>
            </w:r>
          </w:p>
        </w:tc>
        <w:tc>
          <w:tcPr>
            <w:tcW w:w="0" w:type="auto"/>
            <w:tcBorders>
              <w:top w:val="single" w:sz="4" w:space="0" w:color="auto"/>
              <w:left w:val="nil"/>
              <w:bottom w:val="single" w:sz="4" w:space="0" w:color="auto"/>
              <w:right w:val="nil"/>
            </w:tcBorders>
            <w:vAlign w:val="center"/>
            <w:hideMark/>
          </w:tcPr>
          <w:p w14:paraId="39E47152" w14:textId="28BF8582" w:rsidR="00F37A7C" w:rsidRPr="00E84D60" w:rsidRDefault="00F37A7C"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POD</w:t>
            </w:r>
          </w:p>
        </w:tc>
        <w:tc>
          <w:tcPr>
            <w:tcW w:w="0" w:type="auto"/>
            <w:tcBorders>
              <w:top w:val="single" w:sz="4" w:space="0" w:color="auto"/>
              <w:left w:val="nil"/>
              <w:bottom w:val="single" w:sz="4" w:space="0" w:color="auto"/>
              <w:right w:val="nil"/>
            </w:tcBorders>
            <w:vAlign w:val="center"/>
            <w:hideMark/>
          </w:tcPr>
          <w:p w14:paraId="0BDC288A" w14:textId="56718BD7" w:rsidR="00F37A7C" w:rsidRPr="00E84D60" w:rsidRDefault="00F37A7C"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OR (95% CI)</w:t>
            </w:r>
          </w:p>
        </w:tc>
      </w:tr>
      <w:tr w:rsidR="00E84D60" w:rsidRPr="00E84D60" w14:paraId="4C581F62"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auto"/>
              <w:left w:val="nil"/>
              <w:bottom w:val="single" w:sz="4" w:space="0" w:color="auto"/>
              <w:right w:val="nil"/>
            </w:tcBorders>
            <w:vAlign w:val="center"/>
            <w:hideMark/>
          </w:tcPr>
          <w:p w14:paraId="1D07EC18" w14:textId="5D0E991C" w:rsidR="00F37A7C" w:rsidRPr="00E84D60" w:rsidRDefault="00F37A7C" w:rsidP="000C242F">
            <w:pPr>
              <w:pStyle w:val="Table"/>
              <w:jc w:val="left"/>
              <w:rPr>
                <w:color w:val="auto"/>
                <w:lang w:val="en-GB" w:eastAsia="de-DE"/>
              </w:rPr>
            </w:pPr>
            <w:r w:rsidRPr="00E84D60">
              <w:rPr>
                <w:color w:val="auto"/>
                <w:lang w:val="en-GB" w:eastAsia="de-DE"/>
              </w:rPr>
              <w:t>AUDIT (ref.: &lt;5p for women, &lt;8p for men)</w:t>
            </w:r>
          </w:p>
        </w:tc>
        <w:tc>
          <w:tcPr>
            <w:tcW w:w="0" w:type="auto"/>
            <w:tcBorders>
              <w:top w:val="single" w:sz="4" w:space="0" w:color="auto"/>
              <w:left w:val="nil"/>
              <w:bottom w:val="single" w:sz="4" w:space="0" w:color="auto"/>
              <w:right w:val="nil"/>
            </w:tcBorders>
            <w:vAlign w:val="center"/>
            <w:hideMark/>
          </w:tcPr>
          <w:p w14:paraId="53F920D8" w14:textId="1414B77E"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862</w:t>
            </w:r>
          </w:p>
        </w:tc>
        <w:tc>
          <w:tcPr>
            <w:tcW w:w="0" w:type="auto"/>
            <w:tcBorders>
              <w:top w:val="single" w:sz="4" w:space="0" w:color="auto"/>
              <w:left w:val="nil"/>
              <w:bottom w:val="single" w:sz="4" w:space="0" w:color="auto"/>
              <w:right w:val="nil"/>
            </w:tcBorders>
            <w:vAlign w:val="center"/>
            <w:hideMark/>
          </w:tcPr>
          <w:p w14:paraId="176DED4A" w14:textId="79D01AF6"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51/16</w:t>
            </w:r>
          </w:p>
        </w:tc>
        <w:tc>
          <w:tcPr>
            <w:tcW w:w="0" w:type="auto"/>
            <w:tcBorders>
              <w:top w:val="single" w:sz="4" w:space="0" w:color="auto"/>
              <w:left w:val="nil"/>
              <w:bottom w:val="single" w:sz="4" w:space="0" w:color="auto"/>
              <w:right w:val="nil"/>
            </w:tcBorders>
            <w:vAlign w:val="center"/>
            <w:hideMark/>
          </w:tcPr>
          <w:p w14:paraId="6F34FC28" w14:textId="3FA7466E"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44 (7%)</w:t>
            </w:r>
          </w:p>
        </w:tc>
        <w:tc>
          <w:tcPr>
            <w:tcW w:w="0" w:type="auto"/>
            <w:tcBorders>
              <w:top w:val="single" w:sz="4" w:space="0" w:color="auto"/>
              <w:left w:val="nil"/>
              <w:bottom w:val="single" w:sz="4" w:space="0" w:color="auto"/>
              <w:right w:val="nil"/>
            </w:tcBorders>
            <w:vAlign w:val="center"/>
            <w:hideMark/>
          </w:tcPr>
          <w:p w14:paraId="5EBA8749" w14:textId="0F45B591"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14 (8%)</w:t>
            </w:r>
          </w:p>
        </w:tc>
        <w:tc>
          <w:tcPr>
            <w:tcW w:w="0" w:type="auto"/>
            <w:tcBorders>
              <w:top w:val="single" w:sz="4" w:space="0" w:color="auto"/>
              <w:left w:val="nil"/>
              <w:bottom w:val="single" w:sz="4" w:space="0" w:color="auto"/>
              <w:right w:val="nil"/>
            </w:tcBorders>
            <w:vAlign w:val="center"/>
            <w:hideMark/>
          </w:tcPr>
          <w:p w14:paraId="34E4E5FE" w14:textId="063718B6"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28 (0</w:t>
            </w:r>
            <w:r w:rsidR="00C42C82" w:rsidRPr="00E84D60">
              <w:rPr>
                <w:color w:val="auto"/>
                <w:lang w:val="en-GB" w:eastAsia="de-DE"/>
              </w:rPr>
              <w:t>.</w:t>
            </w:r>
            <w:r w:rsidRPr="00E84D60">
              <w:rPr>
                <w:color w:val="auto"/>
                <w:lang w:val="en-GB" w:eastAsia="de-DE"/>
              </w:rPr>
              <w:t>66; 2</w:t>
            </w:r>
            <w:r w:rsidR="00C42C82" w:rsidRPr="00E84D60">
              <w:rPr>
                <w:color w:val="auto"/>
                <w:lang w:val="en-GB" w:eastAsia="de-DE"/>
              </w:rPr>
              <w:t>.</w:t>
            </w:r>
            <w:r w:rsidRPr="00E84D60">
              <w:rPr>
                <w:color w:val="auto"/>
                <w:lang w:val="en-GB" w:eastAsia="de-DE"/>
              </w:rPr>
              <w:t>33)</w:t>
            </w:r>
          </w:p>
        </w:tc>
      </w:tr>
      <w:tr w:rsidR="00E84D60" w:rsidRPr="00E84D60" w14:paraId="44C78924"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auto"/>
              <w:left w:val="nil"/>
              <w:bottom w:val="single" w:sz="4" w:space="0" w:color="auto"/>
              <w:right w:val="nil"/>
            </w:tcBorders>
            <w:vAlign w:val="center"/>
            <w:hideMark/>
          </w:tcPr>
          <w:p w14:paraId="6BB8D1D5" w14:textId="13DA0A9C" w:rsidR="00F37A7C" w:rsidRPr="00E84D60" w:rsidRDefault="00F37A7C" w:rsidP="000C242F">
            <w:pPr>
              <w:pStyle w:val="Table"/>
              <w:jc w:val="left"/>
              <w:rPr>
                <w:color w:val="auto"/>
                <w:lang w:val="en-GB" w:eastAsia="de-DE"/>
              </w:rPr>
            </w:pPr>
            <w:r w:rsidRPr="00E84D60">
              <w:rPr>
                <w:color w:val="auto"/>
                <w:lang w:val="en-GB" w:eastAsia="de-DE"/>
              </w:rPr>
              <w:t xml:space="preserve">Current smoking (ref: </w:t>
            </w:r>
            <w:proofErr w:type="spellStart"/>
            <w:r w:rsidRPr="00E84D60">
              <w:rPr>
                <w:color w:val="auto"/>
                <w:lang w:val="en-GB" w:eastAsia="de-DE"/>
              </w:rPr>
              <w:t>nonsmoker</w:t>
            </w:r>
            <w:proofErr w:type="spellEnd"/>
            <w:r w:rsidRPr="00E84D60">
              <w:rPr>
                <w:color w:val="auto"/>
                <w:lang w:val="en-GB" w:eastAsia="de-DE"/>
              </w:rPr>
              <w:t>)</w:t>
            </w:r>
          </w:p>
        </w:tc>
        <w:tc>
          <w:tcPr>
            <w:tcW w:w="0" w:type="auto"/>
            <w:tcBorders>
              <w:top w:val="single" w:sz="4" w:space="0" w:color="auto"/>
              <w:left w:val="nil"/>
              <w:bottom w:val="single" w:sz="4" w:space="0" w:color="auto"/>
              <w:right w:val="nil"/>
            </w:tcBorders>
            <w:vAlign w:val="center"/>
            <w:hideMark/>
          </w:tcPr>
          <w:p w14:paraId="2C56D36A" w14:textId="2ED5B015"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903</w:t>
            </w:r>
          </w:p>
        </w:tc>
        <w:tc>
          <w:tcPr>
            <w:tcW w:w="0" w:type="auto"/>
            <w:tcBorders>
              <w:top w:val="single" w:sz="4" w:space="0" w:color="auto"/>
              <w:left w:val="nil"/>
              <w:bottom w:val="single" w:sz="4" w:space="0" w:color="auto"/>
              <w:right w:val="nil"/>
            </w:tcBorders>
            <w:vAlign w:val="center"/>
            <w:hideMark/>
          </w:tcPr>
          <w:p w14:paraId="19F946E0" w14:textId="56D0DA51"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17/9</w:t>
            </w:r>
          </w:p>
        </w:tc>
        <w:tc>
          <w:tcPr>
            <w:tcW w:w="0" w:type="auto"/>
            <w:tcBorders>
              <w:top w:val="single" w:sz="4" w:space="0" w:color="auto"/>
              <w:left w:val="nil"/>
              <w:bottom w:val="single" w:sz="4" w:space="0" w:color="auto"/>
              <w:right w:val="nil"/>
            </w:tcBorders>
            <w:vAlign w:val="center"/>
            <w:hideMark/>
          </w:tcPr>
          <w:p w14:paraId="0B20D027" w14:textId="25544CCA"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72 (10%)</w:t>
            </w:r>
          </w:p>
        </w:tc>
        <w:tc>
          <w:tcPr>
            <w:tcW w:w="0" w:type="auto"/>
            <w:tcBorders>
              <w:top w:val="single" w:sz="4" w:space="0" w:color="auto"/>
              <w:left w:val="nil"/>
              <w:bottom w:val="single" w:sz="4" w:space="0" w:color="auto"/>
              <w:right w:val="nil"/>
            </w:tcBorders>
            <w:vAlign w:val="center"/>
            <w:hideMark/>
          </w:tcPr>
          <w:p w14:paraId="04DE144E" w14:textId="2E12A26C"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18 (10%)</w:t>
            </w:r>
          </w:p>
        </w:tc>
        <w:tc>
          <w:tcPr>
            <w:tcW w:w="0" w:type="auto"/>
            <w:tcBorders>
              <w:top w:val="single" w:sz="4" w:space="0" w:color="auto"/>
              <w:left w:val="nil"/>
              <w:bottom w:val="single" w:sz="4" w:space="0" w:color="auto"/>
              <w:right w:val="nil"/>
            </w:tcBorders>
            <w:vAlign w:val="center"/>
            <w:hideMark/>
          </w:tcPr>
          <w:p w14:paraId="56BDA749" w14:textId="3C156797"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04 (0</w:t>
            </w:r>
            <w:r w:rsidR="00C42C82" w:rsidRPr="00E84D60">
              <w:rPr>
                <w:color w:val="auto"/>
                <w:lang w:val="en-GB" w:eastAsia="de-DE"/>
              </w:rPr>
              <w:t>.</w:t>
            </w:r>
            <w:r w:rsidRPr="00E84D60">
              <w:rPr>
                <w:color w:val="auto"/>
                <w:lang w:val="en-GB" w:eastAsia="de-DE"/>
              </w:rPr>
              <w:t>59; 1</w:t>
            </w:r>
            <w:r w:rsidR="00C42C82" w:rsidRPr="00E84D60">
              <w:rPr>
                <w:color w:val="auto"/>
                <w:lang w:val="en-GB" w:eastAsia="de-DE"/>
              </w:rPr>
              <w:t>.</w:t>
            </w:r>
            <w:r w:rsidRPr="00E84D60">
              <w:rPr>
                <w:color w:val="auto"/>
                <w:lang w:val="en-GB" w:eastAsia="de-DE"/>
              </w:rPr>
              <w:t>76)</w:t>
            </w:r>
          </w:p>
        </w:tc>
      </w:tr>
      <w:tr w:rsidR="00E84D60" w:rsidRPr="00E84D60" w14:paraId="4BF4EF8B"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auto"/>
              <w:left w:val="nil"/>
              <w:bottom w:val="single" w:sz="4" w:space="0" w:color="auto"/>
              <w:right w:val="nil"/>
            </w:tcBorders>
            <w:vAlign w:val="center"/>
            <w:hideMark/>
          </w:tcPr>
          <w:p w14:paraId="35E4F9F4" w14:textId="67F44127" w:rsidR="00F37A7C" w:rsidRPr="00E84D60" w:rsidRDefault="00F37A7C" w:rsidP="000C242F">
            <w:pPr>
              <w:pStyle w:val="Table"/>
              <w:jc w:val="left"/>
              <w:rPr>
                <w:color w:val="auto"/>
                <w:lang w:val="en-GB" w:eastAsia="de-DE"/>
              </w:rPr>
            </w:pPr>
            <w:r w:rsidRPr="00E84D60">
              <w:rPr>
                <w:color w:val="auto"/>
                <w:lang w:val="en-GB" w:eastAsia="de-DE"/>
              </w:rPr>
              <w:t>Ever</w:t>
            </w:r>
            <w:r w:rsidR="00A737EB" w:rsidRPr="00E84D60">
              <w:rPr>
                <w:color w:val="auto"/>
                <w:lang w:val="en-GB" w:eastAsia="de-DE"/>
              </w:rPr>
              <w:t>-</w:t>
            </w:r>
            <w:r w:rsidRPr="00E84D60">
              <w:rPr>
                <w:color w:val="auto"/>
                <w:lang w:val="en-GB" w:eastAsia="de-DE"/>
              </w:rPr>
              <w:t>smoker (ref.: never</w:t>
            </w:r>
            <w:r w:rsidR="00A737EB" w:rsidRPr="00E84D60">
              <w:rPr>
                <w:color w:val="auto"/>
                <w:lang w:val="en-GB" w:eastAsia="de-DE"/>
              </w:rPr>
              <w:t>-</w:t>
            </w:r>
            <w:r w:rsidRPr="00E84D60">
              <w:rPr>
                <w:color w:val="auto"/>
                <w:lang w:val="en-GB" w:eastAsia="de-DE"/>
              </w:rPr>
              <w:t>smoker)</w:t>
            </w:r>
          </w:p>
        </w:tc>
        <w:tc>
          <w:tcPr>
            <w:tcW w:w="0" w:type="auto"/>
            <w:tcBorders>
              <w:top w:val="single" w:sz="4" w:space="0" w:color="auto"/>
              <w:left w:val="nil"/>
              <w:bottom w:val="single" w:sz="4" w:space="0" w:color="auto"/>
              <w:right w:val="nil"/>
            </w:tcBorders>
            <w:vAlign w:val="center"/>
            <w:hideMark/>
          </w:tcPr>
          <w:p w14:paraId="2C55D13F" w14:textId="171EB89A"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798</w:t>
            </w:r>
          </w:p>
        </w:tc>
        <w:tc>
          <w:tcPr>
            <w:tcW w:w="0" w:type="auto"/>
            <w:tcBorders>
              <w:top w:val="single" w:sz="4" w:space="0" w:color="auto"/>
              <w:left w:val="nil"/>
              <w:bottom w:val="single" w:sz="4" w:space="0" w:color="auto"/>
              <w:right w:val="nil"/>
            </w:tcBorders>
            <w:vAlign w:val="center"/>
            <w:hideMark/>
          </w:tcPr>
          <w:p w14:paraId="73491BED" w14:textId="109CA019"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100/31</w:t>
            </w:r>
          </w:p>
        </w:tc>
        <w:tc>
          <w:tcPr>
            <w:tcW w:w="0" w:type="auto"/>
            <w:tcBorders>
              <w:top w:val="single" w:sz="4" w:space="0" w:color="auto"/>
              <w:left w:val="nil"/>
              <w:bottom w:val="single" w:sz="4" w:space="0" w:color="auto"/>
              <w:right w:val="nil"/>
            </w:tcBorders>
            <w:vAlign w:val="center"/>
            <w:hideMark/>
          </w:tcPr>
          <w:p w14:paraId="56C13C39" w14:textId="63B6A2BE"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389 (60%)</w:t>
            </w:r>
          </w:p>
        </w:tc>
        <w:tc>
          <w:tcPr>
            <w:tcW w:w="0" w:type="auto"/>
            <w:tcBorders>
              <w:top w:val="single" w:sz="4" w:space="0" w:color="auto"/>
              <w:left w:val="nil"/>
              <w:bottom w:val="single" w:sz="4" w:space="0" w:color="auto"/>
              <w:right w:val="nil"/>
            </w:tcBorders>
            <w:vAlign w:val="center"/>
            <w:hideMark/>
          </w:tcPr>
          <w:p w14:paraId="4E302A8D" w14:textId="708E2DAF"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91 (59%)</w:t>
            </w:r>
          </w:p>
        </w:tc>
        <w:tc>
          <w:tcPr>
            <w:tcW w:w="0" w:type="auto"/>
            <w:tcBorders>
              <w:top w:val="single" w:sz="4" w:space="0" w:color="auto"/>
              <w:left w:val="nil"/>
              <w:bottom w:val="single" w:sz="4" w:space="0" w:color="auto"/>
              <w:right w:val="nil"/>
            </w:tcBorders>
            <w:vAlign w:val="center"/>
            <w:hideMark/>
          </w:tcPr>
          <w:p w14:paraId="28DD46E1" w14:textId="6E5EC1D2"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97 (0</w:t>
            </w:r>
            <w:r w:rsidR="00C42C82" w:rsidRPr="00E84D60">
              <w:rPr>
                <w:color w:val="auto"/>
                <w:lang w:val="en-GB" w:eastAsia="de-DE"/>
              </w:rPr>
              <w:t>.</w:t>
            </w:r>
            <w:r w:rsidRPr="00E84D60">
              <w:rPr>
                <w:color w:val="auto"/>
                <w:lang w:val="en-GB" w:eastAsia="de-DE"/>
              </w:rPr>
              <w:t>67; 1</w:t>
            </w:r>
            <w:r w:rsidR="00C42C82" w:rsidRPr="00E84D60">
              <w:rPr>
                <w:color w:val="auto"/>
                <w:lang w:val="en-GB" w:eastAsia="de-DE"/>
              </w:rPr>
              <w:t>.</w:t>
            </w:r>
            <w:r w:rsidRPr="00E84D60">
              <w:rPr>
                <w:color w:val="auto"/>
                <w:lang w:val="en-GB" w:eastAsia="de-DE"/>
              </w:rPr>
              <w:t>38)</w:t>
            </w:r>
          </w:p>
        </w:tc>
      </w:tr>
      <w:tr w:rsidR="00E84D60" w:rsidRPr="00E84D60" w14:paraId="6ECD4300"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auto"/>
              <w:left w:val="nil"/>
              <w:bottom w:val="single" w:sz="4" w:space="0" w:color="auto"/>
              <w:right w:val="nil"/>
            </w:tcBorders>
            <w:vAlign w:val="center"/>
            <w:hideMark/>
          </w:tcPr>
          <w:p w14:paraId="0E967E1E" w14:textId="337E7C44" w:rsidR="00F37A7C" w:rsidRPr="00E84D60" w:rsidRDefault="00F37A7C" w:rsidP="000C242F">
            <w:pPr>
              <w:pStyle w:val="Table"/>
              <w:jc w:val="left"/>
              <w:rPr>
                <w:color w:val="auto"/>
                <w:lang w:val="en-GB" w:eastAsia="de-DE"/>
              </w:rPr>
            </w:pPr>
            <w:r w:rsidRPr="00E84D60">
              <w:rPr>
                <w:color w:val="auto"/>
                <w:lang w:val="en-GB" w:eastAsia="de-DE"/>
              </w:rPr>
              <w:t>Pack years</w:t>
            </w:r>
          </w:p>
        </w:tc>
        <w:tc>
          <w:tcPr>
            <w:tcW w:w="0" w:type="auto"/>
            <w:tcBorders>
              <w:top w:val="single" w:sz="4" w:space="0" w:color="auto"/>
              <w:left w:val="nil"/>
              <w:bottom w:val="single" w:sz="4" w:space="0" w:color="auto"/>
              <w:right w:val="nil"/>
            </w:tcBorders>
            <w:vAlign w:val="center"/>
            <w:hideMark/>
          </w:tcPr>
          <w:p w14:paraId="3E70F77A" w14:textId="16721605"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734</w:t>
            </w:r>
          </w:p>
        </w:tc>
        <w:tc>
          <w:tcPr>
            <w:tcW w:w="0" w:type="auto"/>
            <w:tcBorders>
              <w:top w:val="single" w:sz="4" w:space="0" w:color="auto"/>
              <w:left w:val="nil"/>
              <w:bottom w:val="single" w:sz="4" w:space="0" w:color="auto"/>
              <w:right w:val="nil"/>
            </w:tcBorders>
            <w:vAlign w:val="center"/>
            <w:hideMark/>
          </w:tcPr>
          <w:p w14:paraId="0ED2CE1A" w14:textId="31C38513"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154/51</w:t>
            </w:r>
          </w:p>
        </w:tc>
        <w:tc>
          <w:tcPr>
            <w:tcW w:w="0" w:type="auto"/>
            <w:tcBorders>
              <w:top w:val="single" w:sz="4" w:space="0" w:color="auto"/>
              <w:left w:val="nil"/>
              <w:bottom w:val="single" w:sz="4" w:space="0" w:color="auto"/>
              <w:right w:val="nil"/>
            </w:tcBorders>
            <w:vAlign w:val="center"/>
            <w:hideMark/>
          </w:tcPr>
          <w:p w14:paraId="48397990" w14:textId="34D4F9C7"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10.30±16.6</w:t>
            </w:r>
          </w:p>
        </w:tc>
        <w:tc>
          <w:tcPr>
            <w:tcW w:w="0" w:type="auto"/>
            <w:tcBorders>
              <w:top w:val="single" w:sz="4" w:space="0" w:color="auto"/>
              <w:left w:val="nil"/>
              <w:bottom w:val="single" w:sz="4" w:space="0" w:color="auto"/>
              <w:right w:val="nil"/>
            </w:tcBorders>
            <w:vAlign w:val="center"/>
            <w:hideMark/>
          </w:tcPr>
          <w:p w14:paraId="5FF9530A" w14:textId="697F12E5"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11.5±18.70</w:t>
            </w:r>
          </w:p>
        </w:tc>
        <w:tc>
          <w:tcPr>
            <w:tcW w:w="0" w:type="auto"/>
            <w:tcBorders>
              <w:top w:val="single" w:sz="4" w:space="0" w:color="auto"/>
              <w:left w:val="nil"/>
              <w:bottom w:val="single" w:sz="4" w:space="0" w:color="auto"/>
              <w:right w:val="nil"/>
            </w:tcBorders>
            <w:vAlign w:val="center"/>
            <w:hideMark/>
          </w:tcPr>
          <w:p w14:paraId="7AF39CA4" w14:textId="518BA3B4"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005 (0</w:t>
            </w:r>
            <w:r w:rsidR="00C42C82" w:rsidRPr="00E84D60">
              <w:rPr>
                <w:color w:val="auto"/>
                <w:lang w:val="en-GB" w:eastAsia="de-DE"/>
              </w:rPr>
              <w:t>.</w:t>
            </w:r>
            <w:r w:rsidRPr="00E84D60">
              <w:rPr>
                <w:color w:val="auto"/>
                <w:lang w:val="en-GB" w:eastAsia="de-DE"/>
              </w:rPr>
              <w:t>994; 1</w:t>
            </w:r>
            <w:r w:rsidR="00C42C82" w:rsidRPr="00E84D60">
              <w:rPr>
                <w:color w:val="auto"/>
                <w:lang w:val="en-GB" w:eastAsia="de-DE"/>
              </w:rPr>
              <w:t>.</w:t>
            </w:r>
            <w:r w:rsidRPr="00E84D60">
              <w:rPr>
                <w:color w:val="auto"/>
                <w:lang w:val="en-GB" w:eastAsia="de-DE"/>
              </w:rPr>
              <w:t>016)</w:t>
            </w:r>
          </w:p>
        </w:tc>
      </w:tr>
      <w:tr w:rsidR="00E84D60" w:rsidRPr="00E84D60" w14:paraId="58475483"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nil"/>
              <w:bottom w:val="single" w:sz="4" w:space="0" w:color="auto"/>
              <w:right w:val="nil"/>
            </w:tcBorders>
            <w:vAlign w:val="center"/>
            <w:hideMark/>
          </w:tcPr>
          <w:p w14:paraId="539047EB" w14:textId="10371359" w:rsidR="00F37A7C" w:rsidRPr="00E84D60" w:rsidRDefault="00F37A7C" w:rsidP="000C242F">
            <w:pPr>
              <w:pStyle w:val="Table"/>
              <w:jc w:val="left"/>
              <w:rPr>
                <w:color w:val="auto"/>
                <w:lang w:val="en-GB" w:eastAsia="de-DE"/>
              </w:rPr>
            </w:pPr>
            <w:r w:rsidRPr="00E84D60">
              <w:rPr>
                <w:color w:val="auto"/>
                <w:lang w:val="en-GB" w:eastAsia="de-DE"/>
              </w:rPr>
              <w:t>BMI</w:t>
            </w:r>
          </w:p>
        </w:tc>
        <w:tc>
          <w:tcPr>
            <w:tcW w:w="0" w:type="auto"/>
            <w:tcBorders>
              <w:top w:val="single" w:sz="4" w:space="0" w:color="auto"/>
              <w:left w:val="nil"/>
              <w:bottom w:val="nil"/>
              <w:right w:val="nil"/>
            </w:tcBorders>
            <w:vAlign w:val="center"/>
            <w:hideMark/>
          </w:tcPr>
          <w:p w14:paraId="6123D205" w14:textId="1D40C674" w:rsidR="00F37A7C" w:rsidRPr="00E84D60" w:rsidRDefault="00F37A7C" w:rsidP="000C242F">
            <w:pPr>
              <w:pStyle w:val="Table"/>
              <w:jc w:val="left"/>
              <w:cnfStyle w:val="000000000000" w:firstRow="0" w:lastRow="0" w:firstColumn="0" w:lastColumn="0" w:oddVBand="0" w:evenVBand="0" w:oddHBand="0" w:evenHBand="0" w:firstRowFirstColumn="0" w:firstRowLastColumn="0" w:lastRowFirstColumn="0" w:lastRowLastColumn="0"/>
              <w:rPr>
                <w:b/>
                <w:bCs w:val="0"/>
                <w:color w:val="auto"/>
                <w:lang w:val="en-GB" w:eastAsia="de-DE"/>
              </w:rPr>
            </w:pPr>
            <w:r w:rsidRPr="00E84D60">
              <w:rPr>
                <w:b/>
                <w:bCs w:val="0"/>
                <w:color w:val="auto"/>
                <w:lang w:val="en-GB" w:eastAsia="de-DE"/>
              </w:rPr>
              <w:t>&lt;18</w:t>
            </w:r>
            <w:r w:rsidR="00C42C82" w:rsidRPr="00E84D60">
              <w:rPr>
                <w:rFonts w:eastAsia="NSimSun"/>
                <w:b/>
                <w:bCs w:val="0"/>
                <w:color w:val="auto"/>
                <w:lang w:val="en-GB" w:bidi="hi-IN"/>
              </w:rPr>
              <w:t>.</w:t>
            </w:r>
            <w:r w:rsidRPr="00E84D60">
              <w:rPr>
                <w:b/>
                <w:bCs w:val="0"/>
                <w:color w:val="auto"/>
                <w:lang w:val="en-GB" w:eastAsia="de-DE"/>
              </w:rPr>
              <w:t>5kg/m²</w:t>
            </w:r>
          </w:p>
        </w:tc>
        <w:tc>
          <w:tcPr>
            <w:tcW w:w="0" w:type="auto"/>
            <w:vMerge w:val="restart"/>
            <w:tcBorders>
              <w:top w:val="single" w:sz="4" w:space="0" w:color="auto"/>
              <w:left w:val="nil"/>
              <w:bottom w:val="single" w:sz="4" w:space="0" w:color="auto"/>
              <w:right w:val="nil"/>
            </w:tcBorders>
            <w:vAlign w:val="center"/>
            <w:hideMark/>
          </w:tcPr>
          <w:p w14:paraId="363CE6E1" w14:textId="61533158"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933</w:t>
            </w:r>
          </w:p>
        </w:tc>
        <w:tc>
          <w:tcPr>
            <w:tcW w:w="0" w:type="auto"/>
            <w:vMerge w:val="restart"/>
            <w:tcBorders>
              <w:top w:val="single" w:sz="4" w:space="0" w:color="auto"/>
              <w:left w:val="nil"/>
              <w:bottom w:val="single" w:sz="4" w:space="0" w:color="auto"/>
              <w:right w:val="nil"/>
            </w:tcBorders>
            <w:vAlign w:val="center"/>
            <w:hideMark/>
          </w:tcPr>
          <w:p w14:paraId="59721024" w14:textId="4F98F142"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0/0</w:t>
            </w:r>
          </w:p>
        </w:tc>
        <w:tc>
          <w:tcPr>
            <w:tcW w:w="0" w:type="auto"/>
            <w:tcBorders>
              <w:top w:val="single" w:sz="4" w:space="0" w:color="auto"/>
              <w:left w:val="nil"/>
              <w:bottom w:val="nil"/>
              <w:right w:val="nil"/>
            </w:tcBorders>
            <w:vAlign w:val="center"/>
            <w:hideMark/>
          </w:tcPr>
          <w:p w14:paraId="07E21D15" w14:textId="396C4738"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10 (1%)</w:t>
            </w:r>
          </w:p>
        </w:tc>
        <w:tc>
          <w:tcPr>
            <w:tcW w:w="0" w:type="auto"/>
            <w:tcBorders>
              <w:top w:val="single" w:sz="4" w:space="0" w:color="auto"/>
              <w:left w:val="nil"/>
              <w:bottom w:val="nil"/>
              <w:right w:val="nil"/>
            </w:tcBorders>
            <w:vAlign w:val="center"/>
            <w:hideMark/>
          </w:tcPr>
          <w:p w14:paraId="0882669B" w14:textId="09F50BCF"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3 (2%)</w:t>
            </w:r>
          </w:p>
        </w:tc>
        <w:tc>
          <w:tcPr>
            <w:tcW w:w="0" w:type="auto"/>
            <w:vMerge w:val="restart"/>
            <w:tcBorders>
              <w:top w:val="single" w:sz="4" w:space="0" w:color="auto"/>
              <w:left w:val="nil"/>
              <w:bottom w:val="single" w:sz="4" w:space="0" w:color="auto"/>
              <w:right w:val="nil"/>
            </w:tcBorders>
            <w:vAlign w:val="center"/>
            <w:hideMark/>
          </w:tcPr>
          <w:p w14:paraId="0DA6EFB9" w14:textId="41875A0D"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97 (0</w:t>
            </w:r>
            <w:r w:rsidR="00C42C82" w:rsidRPr="00E84D60">
              <w:rPr>
                <w:color w:val="auto"/>
                <w:lang w:val="en-GB" w:eastAsia="de-DE"/>
              </w:rPr>
              <w:t>.</w:t>
            </w:r>
            <w:r w:rsidRPr="00E84D60">
              <w:rPr>
                <w:color w:val="auto"/>
                <w:lang w:val="en-GB" w:eastAsia="de-DE"/>
              </w:rPr>
              <w:t>79; 1</w:t>
            </w:r>
            <w:r w:rsidR="00C42C82" w:rsidRPr="00E84D60">
              <w:rPr>
                <w:color w:val="auto"/>
                <w:lang w:val="en-GB" w:eastAsia="de-DE"/>
              </w:rPr>
              <w:t>.</w:t>
            </w:r>
            <w:r w:rsidRPr="00E84D60">
              <w:rPr>
                <w:color w:val="auto"/>
                <w:lang w:val="en-GB" w:eastAsia="de-DE"/>
              </w:rPr>
              <w:t>20)</w:t>
            </w:r>
          </w:p>
        </w:tc>
      </w:tr>
      <w:tr w:rsidR="00E84D60" w:rsidRPr="00E84D60" w14:paraId="6ADC0438"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nil"/>
              <w:bottom w:val="single" w:sz="4" w:space="0" w:color="auto"/>
              <w:right w:val="nil"/>
            </w:tcBorders>
            <w:vAlign w:val="center"/>
            <w:hideMark/>
          </w:tcPr>
          <w:p w14:paraId="43820A4B" w14:textId="77777777" w:rsidR="00F37A7C" w:rsidRPr="00E84D60" w:rsidRDefault="00F37A7C" w:rsidP="000C242F">
            <w:pPr>
              <w:pStyle w:val="Table"/>
              <w:jc w:val="left"/>
              <w:rPr>
                <w:color w:val="auto"/>
                <w:lang w:val="en-GB" w:eastAsia="de-DE"/>
              </w:rPr>
            </w:pPr>
          </w:p>
        </w:tc>
        <w:tc>
          <w:tcPr>
            <w:tcW w:w="0" w:type="auto"/>
            <w:tcBorders>
              <w:top w:val="nil"/>
              <w:left w:val="nil"/>
              <w:bottom w:val="nil"/>
              <w:right w:val="nil"/>
            </w:tcBorders>
            <w:vAlign w:val="center"/>
            <w:hideMark/>
          </w:tcPr>
          <w:p w14:paraId="6ED1BDE1" w14:textId="60E015D0" w:rsidR="00F37A7C" w:rsidRPr="00E84D60" w:rsidRDefault="00F37A7C" w:rsidP="000C242F">
            <w:pPr>
              <w:pStyle w:val="Table"/>
              <w:jc w:val="left"/>
              <w:cnfStyle w:val="000000000000" w:firstRow="0" w:lastRow="0" w:firstColumn="0" w:lastColumn="0" w:oddVBand="0" w:evenVBand="0" w:oddHBand="0" w:evenHBand="0" w:firstRowFirstColumn="0" w:firstRowLastColumn="0" w:lastRowFirstColumn="0" w:lastRowLastColumn="0"/>
              <w:rPr>
                <w:b/>
                <w:bCs w:val="0"/>
                <w:color w:val="auto"/>
                <w:lang w:val="en-GB" w:eastAsia="de-DE"/>
              </w:rPr>
            </w:pPr>
            <w:r w:rsidRPr="00E84D60">
              <w:rPr>
                <w:b/>
                <w:bCs w:val="0"/>
                <w:color w:val="auto"/>
                <w:lang w:val="en-GB" w:eastAsia="de-DE"/>
              </w:rPr>
              <w:t>18</w:t>
            </w:r>
            <w:r w:rsidR="00C42C82" w:rsidRPr="00E84D60">
              <w:rPr>
                <w:rFonts w:eastAsia="NSimSun"/>
                <w:b/>
                <w:bCs w:val="0"/>
                <w:color w:val="auto"/>
                <w:lang w:val="en-GB" w:bidi="hi-IN"/>
              </w:rPr>
              <w:t>.</w:t>
            </w:r>
            <w:r w:rsidRPr="00E84D60">
              <w:rPr>
                <w:b/>
                <w:bCs w:val="0"/>
                <w:color w:val="auto"/>
                <w:lang w:val="en-GB" w:eastAsia="de-DE"/>
              </w:rPr>
              <w:t>5-24</w:t>
            </w:r>
            <w:r w:rsidR="00C42C82" w:rsidRPr="00E84D60">
              <w:rPr>
                <w:rFonts w:eastAsia="NSimSun"/>
                <w:b/>
                <w:bCs w:val="0"/>
                <w:color w:val="auto"/>
                <w:lang w:val="en-GB" w:bidi="hi-IN"/>
              </w:rPr>
              <w:t>.</w:t>
            </w:r>
            <w:r w:rsidRPr="00E84D60">
              <w:rPr>
                <w:b/>
                <w:bCs w:val="0"/>
                <w:color w:val="auto"/>
                <w:lang w:val="en-GB" w:eastAsia="de-DE"/>
              </w:rPr>
              <w:t>99kg/m²</w:t>
            </w:r>
          </w:p>
        </w:tc>
        <w:tc>
          <w:tcPr>
            <w:tcW w:w="0" w:type="auto"/>
            <w:vMerge/>
            <w:tcBorders>
              <w:top w:val="single" w:sz="4" w:space="0" w:color="auto"/>
              <w:left w:val="nil"/>
              <w:bottom w:val="single" w:sz="4" w:space="0" w:color="auto"/>
              <w:right w:val="nil"/>
            </w:tcBorders>
            <w:vAlign w:val="center"/>
            <w:hideMark/>
          </w:tcPr>
          <w:p w14:paraId="7F6E4A62" w14:textId="77777777"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c>
          <w:tcPr>
            <w:tcW w:w="0" w:type="auto"/>
            <w:vMerge/>
            <w:tcBorders>
              <w:top w:val="single" w:sz="4" w:space="0" w:color="auto"/>
              <w:left w:val="nil"/>
              <w:bottom w:val="single" w:sz="4" w:space="0" w:color="auto"/>
              <w:right w:val="nil"/>
            </w:tcBorders>
            <w:vAlign w:val="center"/>
            <w:hideMark/>
          </w:tcPr>
          <w:p w14:paraId="4528964D" w14:textId="77777777"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c>
          <w:tcPr>
            <w:tcW w:w="0" w:type="auto"/>
            <w:tcBorders>
              <w:top w:val="nil"/>
              <w:left w:val="nil"/>
              <w:bottom w:val="nil"/>
              <w:right w:val="nil"/>
            </w:tcBorders>
            <w:vAlign w:val="center"/>
            <w:hideMark/>
          </w:tcPr>
          <w:p w14:paraId="411AD5D3" w14:textId="304F189E"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233 (31%)</w:t>
            </w:r>
          </w:p>
        </w:tc>
        <w:tc>
          <w:tcPr>
            <w:tcW w:w="0" w:type="auto"/>
            <w:tcBorders>
              <w:top w:val="nil"/>
              <w:left w:val="nil"/>
              <w:bottom w:val="nil"/>
              <w:right w:val="nil"/>
            </w:tcBorders>
            <w:vAlign w:val="center"/>
            <w:hideMark/>
          </w:tcPr>
          <w:p w14:paraId="3D89CEED" w14:textId="657028FB"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63 (34%)</w:t>
            </w:r>
          </w:p>
        </w:tc>
        <w:tc>
          <w:tcPr>
            <w:tcW w:w="0" w:type="auto"/>
            <w:vMerge/>
            <w:tcBorders>
              <w:top w:val="single" w:sz="4" w:space="0" w:color="auto"/>
              <w:left w:val="nil"/>
              <w:bottom w:val="single" w:sz="4" w:space="0" w:color="auto"/>
              <w:right w:val="nil"/>
            </w:tcBorders>
            <w:vAlign w:val="center"/>
            <w:hideMark/>
          </w:tcPr>
          <w:p w14:paraId="6AD43AAE" w14:textId="77777777"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57EF7EFA"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nil"/>
              <w:bottom w:val="single" w:sz="4" w:space="0" w:color="auto"/>
              <w:right w:val="nil"/>
            </w:tcBorders>
            <w:vAlign w:val="center"/>
            <w:hideMark/>
          </w:tcPr>
          <w:p w14:paraId="159ABE79" w14:textId="77777777" w:rsidR="00F37A7C" w:rsidRPr="00E84D60" w:rsidRDefault="00F37A7C" w:rsidP="000C242F">
            <w:pPr>
              <w:pStyle w:val="Table"/>
              <w:jc w:val="left"/>
              <w:rPr>
                <w:color w:val="auto"/>
                <w:lang w:val="en-GB" w:eastAsia="de-DE"/>
              </w:rPr>
            </w:pPr>
          </w:p>
        </w:tc>
        <w:tc>
          <w:tcPr>
            <w:tcW w:w="0" w:type="auto"/>
            <w:tcBorders>
              <w:top w:val="nil"/>
              <w:left w:val="nil"/>
              <w:bottom w:val="nil"/>
              <w:right w:val="nil"/>
            </w:tcBorders>
            <w:vAlign w:val="center"/>
            <w:hideMark/>
          </w:tcPr>
          <w:p w14:paraId="6C89F19C" w14:textId="2DDD9878" w:rsidR="00F37A7C" w:rsidRPr="00E84D60" w:rsidRDefault="00F37A7C" w:rsidP="000C242F">
            <w:pPr>
              <w:pStyle w:val="Table"/>
              <w:jc w:val="left"/>
              <w:cnfStyle w:val="000000000000" w:firstRow="0" w:lastRow="0" w:firstColumn="0" w:lastColumn="0" w:oddVBand="0" w:evenVBand="0" w:oddHBand="0" w:evenHBand="0" w:firstRowFirstColumn="0" w:firstRowLastColumn="0" w:lastRowFirstColumn="0" w:lastRowLastColumn="0"/>
              <w:rPr>
                <w:b/>
                <w:bCs w:val="0"/>
                <w:color w:val="auto"/>
                <w:lang w:val="en-GB" w:eastAsia="de-DE"/>
              </w:rPr>
            </w:pPr>
            <w:r w:rsidRPr="00E84D60">
              <w:rPr>
                <w:b/>
                <w:bCs w:val="0"/>
                <w:color w:val="auto"/>
                <w:lang w:val="en-GB" w:eastAsia="de-DE"/>
              </w:rPr>
              <w:t>25-29</w:t>
            </w:r>
            <w:r w:rsidR="00C42C82" w:rsidRPr="00E84D60">
              <w:rPr>
                <w:rFonts w:eastAsia="NSimSun"/>
                <w:b/>
                <w:bCs w:val="0"/>
                <w:color w:val="auto"/>
                <w:lang w:val="en-GB" w:bidi="hi-IN"/>
              </w:rPr>
              <w:t>.</w:t>
            </w:r>
            <w:r w:rsidRPr="00E84D60">
              <w:rPr>
                <w:b/>
                <w:bCs w:val="0"/>
                <w:color w:val="auto"/>
                <w:lang w:val="en-GB" w:eastAsia="de-DE"/>
              </w:rPr>
              <w:t>99kg/m²</w:t>
            </w:r>
          </w:p>
        </w:tc>
        <w:tc>
          <w:tcPr>
            <w:tcW w:w="0" w:type="auto"/>
            <w:vMerge/>
            <w:tcBorders>
              <w:top w:val="single" w:sz="4" w:space="0" w:color="auto"/>
              <w:left w:val="nil"/>
              <w:bottom w:val="single" w:sz="4" w:space="0" w:color="auto"/>
              <w:right w:val="nil"/>
            </w:tcBorders>
            <w:vAlign w:val="center"/>
            <w:hideMark/>
          </w:tcPr>
          <w:p w14:paraId="0306DCB8" w14:textId="77777777"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c>
          <w:tcPr>
            <w:tcW w:w="0" w:type="auto"/>
            <w:vMerge/>
            <w:tcBorders>
              <w:top w:val="single" w:sz="4" w:space="0" w:color="auto"/>
              <w:left w:val="nil"/>
              <w:bottom w:val="single" w:sz="4" w:space="0" w:color="auto"/>
              <w:right w:val="nil"/>
            </w:tcBorders>
            <w:vAlign w:val="center"/>
            <w:hideMark/>
          </w:tcPr>
          <w:p w14:paraId="394E39D0" w14:textId="77777777"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c>
          <w:tcPr>
            <w:tcW w:w="0" w:type="auto"/>
            <w:tcBorders>
              <w:top w:val="nil"/>
              <w:left w:val="nil"/>
              <w:bottom w:val="nil"/>
              <w:right w:val="nil"/>
            </w:tcBorders>
            <w:vAlign w:val="center"/>
            <w:hideMark/>
          </w:tcPr>
          <w:p w14:paraId="090CB889" w14:textId="4978633E"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338 (45%)</w:t>
            </w:r>
          </w:p>
        </w:tc>
        <w:tc>
          <w:tcPr>
            <w:tcW w:w="0" w:type="auto"/>
            <w:tcBorders>
              <w:top w:val="nil"/>
              <w:left w:val="nil"/>
              <w:bottom w:val="nil"/>
              <w:right w:val="nil"/>
            </w:tcBorders>
            <w:vAlign w:val="center"/>
            <w:hideMark/>
          </w:tcPr>
          <w:p w14:paraId="48100D53" w14:textId="2A841392"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74 (40%)</w:t>
            </w:r>
          </w:p>
        </w:tc>
        <w:tc>
          <w:tcPr>
            <w:tcW w:w="0" w:type="auto"/>
            <w:vMerge/>
            <w:tcBorders>
              <w:top w:val="single" w:sz="4" w:space="0" w:color="auto"/>
              <w:left w:val="nil"/>
              <w:bottom w:val="single" w:sz="4" w:space="0" w:color="auto"/>
              <w:right w:val="nil"/>
            </w:tcBorders>
            <w:vAlign w:val="center"/>
            <w:hideMark/>
          </w:tcPr>
          <w:p w14:paraId="2ADC13C7" w14:textId="77777777"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7955EF14"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nil"/>
              <w:bottom w:val="single" w:sz="4" w:space="0" w:color="auto"/>
              <w:right w:val="nil"/>
            </w:tcBorders>
            <w:vAlign w:val="center"/>
            <w:hideMark/>
          </w:tcPr>
          <w:p w14:paraId="19E713D1" w14:textId="77777777" w:rsidR="00F37A7C" w:rsidRPr="00E84D60" w:rsidRDefault="00F37A7C" w:rsidP="000C242F">
            <w:pPr>
              <w:pStyle w:val="Table"/>
              <w:jc w:val="left"/>
              <w:rPr>
                <w:color w:val="auto"/>
                <w:lang w:val="en-GB" w:eastAsia="de-DE"/>
              </w:rPr>
            </w:pPr>
          </w:p>
        </w:tc>
        <w:tc>
          <w:tcPr>
            <w:tcW w:w="0" w:type="auto"/>
            <w:tcBorders>
              <w:top w:val="nil"/>
              <w:left w:val="nil"/>
              <w:bottom w:val="single" w:sz="4" w:space="0" w:color="auto"/>
              <w:right w:val="nil"/>
            </w:tcBorders>
            <w:vAlign w:val="center"/>
            <w:hideMark/>
          </w:tcPr>
          <w:p w14:paraId="50EFE7FB" w14:textId="27EF9DE9" w:rsidR="00F37A7C" w:rsidRPr="00E84D60" w:rsidRDefault="00F37A7C" w:rsidP="000C242F">
            <w:pPr>
              <w:pStyle w:val="Table"/>
              <w:jc w:val="left"/>
              <w:cnfStyle w:val="000000000000" w:firstRow="0" w:lastRow="0" w:firstColumn="0" w:lastColumn="0" w:oddVBand="0" w:evenVBand="0" w:oddHBand="0" w:evenHBand="0" w:firstRowFirstColumn="0" w:firstRowLastColumn="0" w:lastRowFirstColumn="0" w:lastRowLastColumn="0"/>
              <w:rPr>
                <w:b/>
                <w:bCs w:val="0"/>
                <w:color w:val="auto"/>
                <w:lang w:val="en-GB" w:eastAsia="de-DE"/>
              </w:rPr>
            </w:pPr>
            <w:r w:rsidRPr="00E84D60">
              <w:rPr>
                <w:b/>
                <w:bCs w:val="0"/>
                <w:color w:val="auto"/>
                <w:lang w:val="en-GB" w:eastAsia="de-DE"/>
              </w:rPr>
              <w:t>≥30kg/m²</w:t>
            </w:r>
          </w:p>
        </w:tc>
        <w:tc>
          <w:tcPr>
            <w:tcW w:w="0" w:type="auto"/>
            <w:vMerge/>
            <w:tcBorders>
              <w:top w:val="single" w:sz="4" w:space="0" w:color="auto"/>
              <w:left w:val="nil"/>
              <w:bottom w:val="single" w:sz="4" w:space="0" w:color="auto"/>
              <w:right w:val="nil"/>
            </w:tcBorders>
            <w:vAlign w:val="center"/>
            <w:hideMark/>
          </w:tcPr>
          <w:p w14:paraId="1EA364B9" w14:textId="77777777"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c>
          <w:tcPr>
            <w:tcW w:w="0" w:type="auto"/>
            <w:vMerge/>
            <w:tcBorders>
              <w:top w:val="single" w:sz="4" w:space="0" w:color="auto"/>
              <w:left w:val="nil"/>
              <w:bottom w:val="single" w:sz="4" w:space="0" w:color="auto"/>
              <w:right w:val="nil"/>
            </w:tcBorders>
            <w:vAlign w:val="center"/>
            <w:hideMark/>
          </w:tcPr>
          <w:p w14:paraId="7D5BCD31" w14:textId="77777777"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c>
          <w:tcPr>
            <w:tcW w:w="0" w:type="auto"/>
            <w:tcBorders>
              <w:top w:val="nil"/>
              <w:left w:val="nil"/>
              <w:bottom w:val="single" w:sz="4" w:space="0" w:color="auto"/>
              <w:right w:val="nil"/>
            </w:tcBorders>
            <w:vAlign w:val="center"/>
            <w:hideMark/>
          </w:tcPr>
          <w:p w14:paraId="45DBD5A6" w14:textId="2E89AD44"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164 (22%)</w:t>
            </w:r>
          </w:p>
        </w:tc>
        <w:tc>
          <w:tcPr>
            <w:tcW w:w="0" w:type="auto"/>
            <w:tcBorders>
              <w:top w:val="nil"/>
              <w:left w:val="nil"/>
              <w:bottom w:val="single" w:sz="4" w:space="0" w:color="auto"/>
              <w:right w:val="nil"/>
            </w:tcBorders>
            <w:vAlign w:val="center"/>
            <w:hideMark/>
          </w:tcPr>
          <w:p w14:paraId="1DA01D18" w14:textId="72C8D753"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44 (24%)</w:t>
            </w:r>
          </w:p>
        </w:tc>
        <w:tc>
          <w:tcPr>
            <w:tcW w:w="0" w:type="auto"/>
            <w:vMerge/>
            <w:tcBorders>
              <w:top w:val="single" w:sz="4" w:space="0" w:color="auto"/>
              <w:left w:val="nil"/>
              <w:bottom w:val="single" w:sz="4" w:space="0" w:color="auto"/>
              <w:right w:val="nil"/>
            </w:tcBorders>
            <w:vAlign w:val="center"/>
            <w:hideMark/>
          </w:tcPr>
          <w:p w14:paraId="2288E8C1" w14:textId="77777777"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3480AF49"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auto"/>
              <w:left w:val="nil"/>
              <w:bottom w:val="single" w:sz="4" w:space="0" w:color="auto"/>
              <w:right w:val="nil"/>
            </w:tcBorders>
            <w:vAlign w:val="center"/>
            <w:hideMark/>
          </w:tcPr>
          <w:p w14:paraId="70C1D098" w14:textId="2FEB87BA" w:rsidR="00F37A7C" w:rsidRPr="00E84D60" w:rsidRDefault="00F37A7C" w:rsidP="000C242F">
            <w:pPr>
              <w:pStyle w:val="Table"/>
              <w:jc w:val="left"/>
              <w:rPr>
                <w:color w:val="auto"/>
                <w:lang w:val="en-GB" w:eastAsia="de-DE"/>
              </w:rPr>
            </w:pPr>
            <w:r w:rsidRPr="00E84D60">
              <w:rPr>
                <w:color w:val="auto"/>
                <w:lang w:val="en-GB" w:eastAsia="de-DE"/>
              </w:rPr>
              <w:t>Obesity (BMI≥30kg/m², ref:  BMI 18</w:t>
            </w:r>
            <w:r w:rsidR="00C42C82" w:rsidRPr="00E84D60">
              <w:rPr>
                <w:rFonts w:eastAsia="NSimSun"/>
                <w:color w:val="auto"/>
                <w:lang w:val="en-GB" w:bidi="hi-IN"/>
              </w:rPr>
              <w:t>.</w:t>
            </w:r>
            <w:r w:rsidRPr="00E84D60">
              <w:rPr>
                <w:color w:val="auto"/>
                <w:lang w:val="en-GB" w:eastAsia="de-DE"/>
              </w:rPr>
              <w:t>5-29</w:t>
            </w:r>
            <w:r w:rsidR="00C42C82" w:rsidRPr="00E84D60">
              <w:rPr>
                <w:rFonts w:eastAsia="NSimSun"/>
                <w:color w:val="auto"/>
                <w:lang w:val="en-GB" w:bidi="hi-IN"/>
              </w:rPr>
              <w:t>.</w:t>
            </w:r>
            <w:r w:rsidRPr="00E84D60">
              <w:rPr>
                <w:color w:val="auto"/>
                <w:lang w:val="en-GB" w:eastAsia="de-DE"/>
              </w:rPr>
              <w:t>99kg/m²)</w:t>
            </w:r>
          </w:p>
        </w:tc>
        <w:tc>
          <w:tcPr>
            <w:tcW w:w="0" w:type="auto"/>
            <w:tcBorders>
              <w:top w:val="single" w:sz="4" w:space="0" w:color="auto"/>
              <w:left w:val="nil"/>
              <w:bottom w:val="single" w:sz="4" w:space="0" w:color="auto"/>
              <w:right w:val="nil"/>
            </w:tcBorders>
            <w:vAlign w:val="center"/>
            <w:hideMark/>
          </w:tcPr>
          <w:p w14:paraId="566C3AA6" w14:textId="0A6C67E9"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916</w:t>
            </w:r>
          </w:p>
        </w:tc>
        <w:tc>
          <w:tcPr>
            <w:tcW w:w="0" w:type="auto"/>
            <w:tcBorders>
              <w:top w:val="single" w:sz="4" w:space="0" w:color="auto"/>
              <w:left w:val="nil"/>
              <w:bottom w:val="single" w:sz="4" w:space="0" w:color="auto"/>
              <w:right w:val="nil"/>
            </w:tcBorders>
            <w:vAlign w:val="center"/>
            <w:hideMark/>
          </w:tcPr>
          <w:p w14:paraId="1112CDA5" w14:textId="7BDB1422"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0/0</w:t>
            </w:r>
          </w:p>
        </w:tc>
        <w:tc>
          <w:tcPr>
            <w:tcW w:w="0" w:type="auto"/>
            <w:tcBorders>
              <w:top w:val="single" w:sz="4" w:space="0" w:color="auto"/>
              <w:left w:val="nil"/>
              <w:bottom w:val="single" w:sz="4" w:space="0" w:color="auto"/>
              <w:right w:val="nil"/>
            </w:tcBorders>
            <w:vAlign w:val="center"/>
            <w:hideMark/>
          </w:tcPr>
          <w:p w14:paraId="1967F688" w14:textId="1EA048ED"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164 (22%)</w:t>
            </w:r>
          </w:p>
        </w:tc>
        <w:tc>
          <w:tcPr>
            <w:tcW w:w="0" w:type="auto"/>
            <w:tcBorders>
              <w:top w:val="single" w:sz="4" w:space="0" w:color="auto"/>
              <w:left w:val="nil"/>
              <w:bottom w:val="single" w:sz="4" w:space="0" w:color="auto"/>
              <w:right w:val="nil"/>
            </w:tcBorders>
            <w:vAlign w:val="center"/>
            <w:hideMark/>
          </w:tcPr>
          <w:p w14:paraId="44696CBD" w14:textId="061A6738"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44 (24%)</w:t>
            </w:r>
          </w:p>
        </w:tc>
        <w:tc>
          <w:tcPr>
            <w:tcW w:w="0" w:type="auto"/>
            <w:tcBorders>
              <w:top w:val="single" w:sz="4" w:space="0" w:color="auto"/>
              <w:left w:val="nil"/>
              <w:bottom w:val="single" w:sz="4" w:space="0" w:color="auto"/>
              <w:right w:val="nil"/>
            </w:tcBorders>
            <w:vAlign w:val="center"/>
            <w:hideMark/>
          </w:tcPr>
          <w:p w14:paraId="1B7D6461" w14:textId="1F7E1DFD"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12 (0</w:t>
            </w:r>
            <w:r w:rsidR="00C42C82" w:rsidRPr="00E84D60">
              <w:rPr>
                <w:color w:val="auto"/>
                <w:lang w:val="en-GB" w:eastAsia="de-DE"/>
              </w:rPr>
              <w:t>.</w:t>
            </w:r>
            <w:r w:rsidRPr="00E84D60">
              <w:rPr>
                <w:color w:val="auto"/>
                <w:lang w:val="en-GB" w:eastAsia="de-DE"/>
              </w:rPr>
              <w:t>76; 1</w:t>
            </w:r>
            <w:r w:rsidR="00C42C82" w:rsidRPr="00E84D60">
              <w:rPr>
                <w:color w:val="auto"/>
                <w:lang w:val="en-GB" w:eastAsia="de-DE"/>
              </w:rPr>
              <w:t>.</w:t>
            </w:r>
            <w:r w:rsidRPr="00E84D60">
              <w:rPr>
                <w:color w:val="auto"/>
                <w:lang w:val="en-GB" w:eastAsia="de-DE"/>
              </w:rPr>
              <w:t>64)</w:t>
            </w:r>
          </w:p>
        </w:tc>
      </w:tr>
      <w:tr w:rsidR="00E84D60" w:rsidRPr="00E84D60" w14:paraId="20A01E0C"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auto"/>
              <w:left w:val="nil"/>
              <w:bottom w:val="single" w:sz="4" w:space="0" w:color="auto"/>
              <w:right w:val="nil"/>
            </w:tcBorders>
            <w:vAlign w:val="center"/>
            <w:hideMark/>
          </w:tcPr>
          <w:p w14:paraId="47D15963" w14:textId="6EC604F2" w:rsidR="00F37A7C" w:rsidRPr="00E84D60" w:rsidRDefault="00F37A7C" w:rsidP="000C242F">
            <w:pPr>
              <w:pStyle w:val="Table"/>
              <w:jc w:val="left"/>
              <w:rPr>
                <w:color w:val="auto"/>
                <w:lang w:val="en-GB" w:eastAsia="de-DE"/>
              </w:rPr>
            </w:pPr>
            <w:r w:rsidRPr="00E84D60">
              <w:rPr>
                <w:color w:val="auto"/>
                <w:lang w:val="en-GB" w:eastAsia="de-DE"/>
              </w:rPr>
              <w:t>Underweight (BMI &lt;18</w:t>
            </w:r>
            <w:r w:rsidR="00C42C82" w:rsidRPr="00E84D60">
              <w:rPr>
                <w:rFonts w:eastAsia="NSimSun"/>
                <w:color w:val="auto"/>
                <w:lang w:val="en-GB" w:bidi="hi-IN"/>
              </w:rPr>
              <w:t>.</w:t>
            </w:r>
            <w:r w:rsidRPr="00E84D60">
              <w:rPr>
                <w:color w:val="auto"/>
                <w:lang w:val="en-GB" w:eastAsia="de-DE"/>
              </w:rPr>
              <w:t>5kg/m², ref:  BMI 18</w:t>
            </w:r>
            <w:r w:rsidR="00C42C82" w:rsidRPr="00E84D60">
              <w:rPr>
                <w:rFonts w:eastAsia="NSimSun"/>
                <w:color w:val="auto"/>
                <w:lang w:val="en-GB" w:bidi="hi-IN"/>
              </w:rPr>
              <w:t>.</w:t>
            </w:r>
            <w:r w:rsidRPr="00E84D60">
              <w:rPr>
                <w:color w:val="auto"/>
                <w:lang w:val="en-GB" w:eastAsia="de-DE"/>
              </w:rPr>
              <w:t>5-29</w:t>
            </w:r>
            <w:r w:rsidR="00C42C82" w:rsidRPr="00E84D60">
              <w:rPr>
                <w:rFonts w:eastAsia="NSimSun"/>
                <w:color w:val="auto"/>
                <w:lang w:val="en-GB" w:bidi="hi-IN"/>
              </w:rPr>
              <w:t>.</w:t>
            </w:r>
            <w:r w:rsidRPr="00E84D60">
              <w:rPr>
                <w:color w:val="auto"/>
                <w:lang w:val="en-GB" w:eastAsia="de-DE"/>
              </w:rPr>
              <w:t>99kg/m²)</w:t>
            </w:r>
          </w:p>
        </w:tc>
        <w:tc>
          <w:tcPr>
            <w:tcW w:w="0" w:type="auto"/>
            <w:tcBorders>
              <w:top w:val="single" w:sz="4" w:space="0" w:color="auto"/>
              <w:left w:val="nil"/>
              <w:bottom w:val="single" w:sz="4" w:space="0" w:color="auto"/>
              <w:right w:val="nil"/>
            </w:tcBorders>
            <w:vAlign w:val="center"/>
            <w:hideMark/>
          </w:tcPr>
          <w:p w14:paraId="455F0AF3" w14:textId="09ECE628"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721</w:t>
            </w:r>
          </w:p>
        </w:tc>
        <w:tc>
          <w:tcPr>
            <w:tcW w:w="0" w:type="auto"/>
            <w:tcBorders>
              <w:top w:val="single" w:sz="4" w:space="0" w:color="auto"/>
              <w:left w:val="nil"/>
              <w:bottom w:val="single" w:sz="4" w:space="0" w:color="auto"/>
              <w:right w:val="nil"/>
            </w:tcBorders>
            <w:vAlign w:val="center"/>
            <w:hideMark/>
          </w:tcPr>
          <w:p w14:paraId="6A33D9E7" w14:textId="60464A58"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0/0</w:t>
            </w:r>
          </w:p>
        </w:tc>
        <w:tc>
          <w:tcPr>
            <w:tcW w:w="0" w:type="auto"/>
            <w:tcBorders>
              <w:top w:val="single" w:sz="4" w:space="0" w:color="auto"/>
              <w:left w:val="nil"/>
              <w:bottom w:val="single" w:sz="4" w:space="0" w:color="auto"/>
              <w:right w:val="nil"/>
            </w:tcBorders>
            <w:vAlign w:val="center"/>
            <w:hideMark/>
          </w:tcPr>
          <w:p w14:paraId="623B53A6" w14:textId="039F0C8E"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10 (2%)</w:t>
            </w:r>
          </w:p>
        </w:tc>
        <w:tc>
          <w:tcPr>
            <w:tcW w:w="0" w:type="auto"/>
            <w:tcBorders>
              <w:top w:val="single" w:sz="4" w:space="0" w:color="auto"/>
              <w:left w:val="nil"/>
              <w:bottom w:val="single" w:sz="4" w:space="0" w:color="auto"/>
              <w:right w:val="nil"/>
            </w:tcBorders>
            <w:vAlign w:val="center"/>
            <w:hideMark/>
          </w:tcPr>
          <w:p w14:paraId="1904F441" w14:textId="07B15D5C"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3 (2%)</w:t>
            </w:r>
          </w:p>
        </w:tc>
        <w:tc>
          <w:tcPr>
            <w:tcW w:w="0" w:type="auto"/>
            <w:tcBorders>
              <w:top w:val="single" w:sz="4" w:space="0" w:color="auto"/>
              <w:left w:val="nil"/>
              <w:bottom w:val="single" w:sz="4" w:space="0" w:color="auto"/>
              <w:right w:val="nil"/>
            </w:tcBorders>
            <w:vAlign w:val="center"/>
            <w:hideMark/>
          </w:tcPr>
          <w:p w14:paraId="6E1B1922" w14:textId="72FC5451"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25 (0</w:t>
            </w:r>
            <w:r w:rsidR="00C42C82" w:rsidRPr="00E84D60">
              <w:rPr>
                <w:color w:val="auto"/>
                <w:lang w:val="en-GB" w:eastAsia="de-DE"/>
              </w:rPr>
              <w:t>.</w:t>
            </w:r>
            <w:r w:rsidRPr="00E84D60">
              <w:rPr>
                <w:color w:val="auto"/>
                <w:lang w:val="en-GB" w:eastAsia="de-DE"/>
              </w:rPr>
              <w:t>34; 4</w:t>
            </w:r>
            <w:r w:rsidR="00C42C82" w:rsidRPr="00E84D60">
              <w:rPr>
                <w:color w:val="auto"/>
                <w:lang w:val="en-GB" w:eastAsia="de-DE"/>
              </w:rPr>
              <w:t>.</w:t>
            </w:r>
            <w:r w:rsidRPr="00E84D60">
              <w:rPr>
                <w:color w:val="auto"/>
                <w:lang w:val="en-GB" w:eastAsia="de-DE"/>
              </w:rPr>
              <w:t>61)</w:t>
            </w:r>
          </w:p>
        </w:tc>
      </w:tr>
      <w:tr w:rsidR="00E84D60" w:rsidRPr="00E84D60" w14:paraId="6E776A93"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nil"/>
              <w:bottom w:val="single" w:sz="4" w:space="0" w:color="auto"/>
              <w:right w:val="nil"/>
            </w:tcBorders>
            <w:vAlign w:val="center"/>
            <w:hideMark/>
          </w:tcPr>
          <w:p w14:paraId="39AD6D07" w14:textId="41637741" w:rsidR="00F37A7C" w:rsidRPr="00E84D60" w:rsidRDefault="00F37A7C" w:rsidP="000C242F">
            <w:pPr>
              <w:pStyle w:val="Table"/>
              <w:jc w:val="left"/>
              <w:rPr>
                <w:color w:val="auto"/>
                <w:lang w:val="en-GB" w:eastAsia="de-DE"/>
              </w:rPr>
            </w:pPr>
            <w:r w:rsidRPr="00E84D60">
              <w:rPr>
                <w:color w:val="auto"/>
                <w:lang w:val="en-GB" w:eastAsia="de-DE"/>
              </w:rPr>
              <w:t>MNA-SF (ref.:  12-14p)</w:t>
            </w:r>
          </w:p>
        </w:tc>
        <w:tc>
          <w:tcPr>
            <w:tcW w:w="0" w:type="auto"/>
            <w:tcBorders>
              <w:top w:val="single" w:sz="4" w:space="0" w:color="auto"/>
              <w:left w:val="nil"/>
              <w:bottom w:val="nil"/>
              <w:right w:val="nil"/>
            </w:tcBorders>
            <w:vAlign w:val="center"/>
            <w:hideMark/>
          </w:tcPr>
          <w:p w14:paraId="4D3C8800" w14:textId="1FE2BFF3" w:rsidR="00F37A7C" w:rsidRPr="00E84D60" w:rsidRDefault="00F37A7C" w:rsidP="000C242F">
            <w:pPr>
              <w:pStyle w:val="Table"/>
              <w:jc w:val="left"/>
              <w:cnfStyle w:val="000000000000" w:firstRow="0" w:lastRow="0" w:firstColumn="0" w:lastColumn="0" w:oddVBand="0" w:evenVBand="0" w:oddHBand="0" w:evenHBand="0" w:firstRowFirstColumn="0" w:firstRowLastColumn="0" w:lastRowFirstColumn="0" w:lastRowLastColumn="0"/>
              <w:rPr>
                <w:b/>
                <w:bCs w:val="0"/>
                <w:color w:val="auto"/>
                <w:lang w:val="en-GB" w:eastAsia="de-DE"/>
              </w:rPr>
            </w:pPr>
            <w:r w:rsidRPr="00E84D60">
              <w:rPr>
                <w:b/>
                <w:bCs w:val="0"/>
                <w:color w:val="auto"/>
                <w:lang w:val="en-GB" w:eastAsia="de-DE"/>
              </w:rPr>
              <w:t>0-7p</w:t>
            </w:r>
          </w:p>
        </w:tc>
        <w:tc>
          <w:tcPr>
            <w:tcW w:w="0" w:type="auto"/>
            <w:vMerge w:val="restart"/>
            <w:tcBorders>
              <w:top w:val="single" w:sz="4" w:space="0" w:color="auto"/>
              <w:left w:val="nil"/>
              <w:bottom w:val="single" w:sz="4" w:space="0" w:color="auto"/>
              <w:right w:val="nil"/>
            </w:tcBorders>
            <w:vAlign w:val="center"/>
            <w:hideMark/>
          </w:tcPr>
          <w:p w14:paraId="263A3567" w14:textId="58EA7DC1"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911</w:t>
            </w:r>
          </w:p>
        </w:tc>
        <w:tc>
          <w:tcPr>
            <w:tcW w:w="0" w:type="auto"/>
            <w:vMerge w:val="restart"/>
            <w:tcBorders>
              <w:top w:val="single" w:sz="4" w:space="0" w:color="auto"/>
              <w:left w:val="nil"/>
              <w:bottom w:val="single" w:sz="4" w:space="0" w:color="auto"/>
              <w:right w:val="nil"/>
            </w:tcBorders>
            <w:vAlign w:val="center"/>
            <w:hideMark/>
          </w:tcPr>
          <w:p w14:paraId="221F7C3F" w14:textId="36E742F6"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16/2</w:t>
            </w:r>
          </w:p>
        </w:tc>
        <w:tc>
          <w:tcPr>
            <w:tcW w:w="0" w:type="auto"/>
            <w:tcBorders>
              <w:top w:val="single" w:sz="4" w:space="0" w:color="auto"/>
              <w:left w:val="nil"/>
              <w:bottom w:val="nil"/>
              <w:right w:val="nil"/>
            </w:tcBorders>
            <w:vAlign w:val="center"/>
            <w:hideMark/>
          </w:tcPr>
          <w:p w14:paraId="2CEE4FD5" w14:textId="610095C8"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33 (5%)</w:t>
            </w:r>
          </w:p>
        </w:tc>
        <w:tc>
          <w:tcPr>
            <w:tcW w:w="0" w:type="auto"/>
            <w:tcBorders>
              <w:top w:val="single" w:sz="4" w:space="0" w:color="auto"/>
              <w:left w:val="nil"/>
              <w:bottom w:val="nil"/>
              <w:right w:val="nil"/>
            </w:tcBorders>
            <w:vAlign w:val="center"/>
            <w:hideMark/>
          </w:tcPr>
          <w:p w14:paraId="4D797B24" w14:textId="6E7EFF42"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16 (9%)</w:t>
            </w:r>
          </w:p>
        </w:tc>
        <w:tc>
          <w:tcPr>
            <w:tcW w:w="0" w:type="auto"/>
            <w:vMerge w:val="restart"/>
            <w:tcBorders>
              <w:top w:val="single" w:sz="4" w:space="0" w:color="auto"/>
              <w:left w:val="nil"/>
              <w:bottom w:val="single" w:sz="4" w:space="0" w:color="auto"/>
              <w:right w:val="nil"/>
            </w:tcBorders>
            <w:vAlign w:val="center"/>
            <w:hideMark/>
          </w:tcPr>
          <w:p w14:paraId="4875E8F9" w14:textId="641ABC25" w:rsidR="00F37A7C" w:rsidRPr="00E84D60" w:rsidRDefault="00F37A7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eastAsia="de-DE"/>
              </w:rPr>
              <w:t>1</w:t>
            </w:r>
            <w:r w:rsidR="00C42C82" w:rsidRPr="00E84D60">
              <w:rPr>
                <w:i/>
                <w:color w:val="auto"/>
                <w:lang w:val="en-GB" w:eastAsia="de-DE"/>
              </w:rPr>
              <w:t>.</w:t>
            </w:r>
            <w:r w:rsidRPr="00E84D60">
              <w:rPr>
                <w:i/>
                <w:color w:val="auto"/>
                <w:lang w:val="en-GB" w:eastAsia="de-DE"/>
              </w:rPr>
              <w:t>67 (1</w:t>
            </w:r>
            <w:r w:rsidR="00C42C82" w:rsidRPr="00E84D60">
              <w:rPr>
                <w:i/>
                <w:color w:val="auto"/>
                <w:lang w:val="en-GB" w:eastAsia="de-DE"/>
              </w:rPr>
              <w:t>.</w:t>
            </w:r>
            <w:r w:rsidRPr="00E84D60">
              <w:rPr>
                <w:i/>
                <w:color w:val="auto"/>
                <w:lang w:val="en-GB" w:eastAsia="de-DE"/>
              </w:rPr>
              <w:t>29; 2</w:t>
            </w:r>
            <w:r w:rsidR="00C42C82" w:rsidRPr="00E84D60">
              <w:rPr>
                <w:i/>
                <w:color w:val="auto"/>
                <w:lang w:val="en-GB" w:eastAsia="de-DE"/>
              </w:rPr>
              <w:t>.</w:t>
            </w:r>
            <w:r w:rsidRPr="00E84D60">
              <w:rPr>
                <w:i/>
                <w:color w:val="auto"/>
                <w:lang w:val="en-GB" w:eastAsia="de-DE"/>
              </w:rPr>
              <w:t>16)</w:t>
            </w:r>
          </w:p>
        </w:tc>
      </w:tr>
      <w:tr w:rsidR="00E84D60" w:rsidRPr="00E84D60" w14:paraId="1620542F"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nil"/>
              <w:bottom w:val="single" w:sz="4" w:space="0" w:color="auto"/>
              <w:right w:val="nil"/>
            </w:tcBorders>
            <w:vAlign w:val="center"/>
            <w:hideMark/>
          </w:tcPr>
          <w:p w14:paraId="76408C99" w14:textId="77777777" w:rsidR="00F37A7C" w:rsidRPr="00E84D60" w:rsidRDefault="00F37A7C" w:rsidP="000C242F">
            <w:pPr>
              <w:jc w:val="left"/>
              <w:rPr>
                <w:rFonts w:eastAsia="Times New Roman" w:cs="Arial"/>
                <w:sz w:val="18"/>
                <w:szCs w:val="18"/>
                <w:lang w:val="en-GB" w:eastAsia="de-DE"/>
              </w:rPr>
            </w:pPr>
          </w:p>
        </w:tc>
        <w:tc>
          <w:tcPr>
            <w:tcW w:w="0" w:type="auto"/>
            <w:tcBorders>
              <w:top w:val="nil"/>
              <w:left w:val="nil"/>
              <w:bottom w:val="single" w:sz="4" w:space="0" w:color="auto"/>
              <w:right w:val="nil"/>
            </w:tcBorders>
            <w:vAlign w:val="center"/>
            <w:hideMark/>
          </w:tcPr>
          <w:p w14:paraId="255ECBE2" w14:textId="77777777" w:rsidR="00F37A7C" w:rsidRPr="00E84D60" w:rsidRDefault="00F37A7C" w:rsidP="000C242F">
            <w:pPr>
              <w:pStyle w:val="Table"/>
              <w:jc w:val="left"/>
              <w:cnfStyle w:val="000000000000" w:firstRow="0" w:lastRow="0" w:firstColumn="0" w:lastColumn="0" w:oddVBand="0" w:evenVBand="0" w:oddHBand="0" w:evenHBand="0" w:firstRowFirstColumn="0" w:firstRowLastColumn="0" w:lastRowFirstColumn="0" w:lastRowLastColumn="0"/>
              <w:rPr>
                <w:rFonts w:eastAsia="Times New Roman"/>
                <w:b/>
                <w:bCs w:val="0"/>
                <w:color w:val="auto"/>
                <w:lang w:val="en-GB" w:eastAsia="de-DE"/>
              </w:rPr>
            </w:pPr>
            <w:r w:rsidRPr="00E84D60">
              <w:rPr>
                <w:rFonts w:eastAsia="Times New Roman"/>
                <w:b/>
                <w:bCs w:val="0"/>
                <w:color w:val="auto"/>
                <w:lang w:val="en-GB" w:eastAsia="de-DE"/>
              </w:rPr>
              <w:t>8-11p </w:t>
            </w:r>
          </w:p>
        </w:tc>
        <w:tc>
          <w:tcPr>
            <w:tcW w:w="0" w:type="auto"/>
            <w:vMerge/>
            <w:tcBorders>
              <w:top w:val="single" w:sz="4" w:space="0" w:color="auto"/>
              <w:left w:val="nil"/>
              <w:bottom w:val="single" w:sz="4" w:space="0" w:color="auto"/>
              <w:right w:val="nil"/>
            </w:tcBorders>
            <w:hideMark/>
          </w:tcPr>
          <w:p w14:paraId="40C07225" w14:textId="77777777" w:rsidR="00F37A7C" w:rsidRPr="00E84D60" w:rsidRDefault="00F37A7C" w:rsidP="00125A8D">
            <w:pPr>
              <w:pStyle w:val="Table"/>
              <w:cnfStyle w:val="000000000000" w:firstRow="0" w:lastRow="0" w:firstColumn="0" w:lastColumn="0" w:oddVBand="0" w:evenVBand="0" w:oddHBand="0" w:evenHBand="0" w:firstRowFirstColumn="0" w:firstRowLastColumn="0" w:lastRowFirstColumn="0" w:lastRowLastColumn="0"/>
              <w:rPr>
                <w:rFonts w:eastAsia="Times New Roman"/>
                <w:color w:val="auto"/>
                <w:lang w:val="en-GB" w:eastAsia="de-DE"/>
              </w:rPr>
            </w:pPr>
          </w:p>
        </w:tc>
        <w:tc>
          <w:tcPr>
            <w:tcW w:w="0" w:type="auto"/>
            <w:vMerge/>
            <w:tcBorders>
              <w:top w:val="single" w:sz="4" w:space="0" w:color="auto"/>
              <w:left w:val="nil"/>
              <w:bottom w:val="single" w:sz="4" w:space="0" w:color="auto"/>
              <w:right w:val="nil"/>
            </w:tcBorders>
            <w:hideMark/>
          </w:tcPr>
          <w:p w14:paraId="31E7D580" w14:textId="77777777" w:rsidR="00F37A7C" w:rsidRPr="00E84D60" w:rsidRDefault="00F37A7C" w:rsidP="00125A8D">
            <w:pPr>
              <w:pStyle w:val="Table"/>
              <w:cnfStyle w:val="000000000000" w:firstRow="0" w:lastRow="0" w:firstColumn="0" w:lastColumn="0" w:oddVBand="0" w:evenVBand="0" w:oddHBand="0" w:evenHBand="0" w:firstRowFirstColumn="0" w:firstRowLastColumn="0" w:lastRowFirstColumn="0" w:lastRowLastColumn="0"/>
              <w:rPr>
                <w:rFonts w:eastAsia="Times New Roman"/>
                <w:color w:val="auto"/>
                <w:lang w:val="en-GB" w:eastAsia="de-DE"/>
              </w:rPr>
            </w:pPr>
          </w:p>
        </w:tc>
        <w:tc>
          <w:tcPr>
            <w:tcW w:w="0" w:type="auto"/>
            <w:tcBorders>
              <w:top w:val="nil"/>
              <w:left w:val="nil"/>
              <w:bottom w:val="single" w:sz="4" w:space="0" w:color="auto"/>
              <w:right w:val="nil"/>
            </w:tcBorders>
            <w:hideMark/>
          </w:tcPr>
          <w:p w14:paraId="25F66419" w14:textId="77777777" w:rsidR="00F37A7C" w:rsidRPr="00E84D60" w:rsidRDefault="00F37A7C" w:rsidP="00125A8D">
            <w:pPr>
              <w:pStyle w:val="Table"/>
              <w:cnfStyle w:val="000000000000" w:firstRow="0" w:lastRow="0" w:firstColumn="0" w:lastColumn="0" w:oddVBand="0" w:evenVBand="0" w:oddHBand="0" w:evenHBand="0" w:firstRowFirstColumn="0" w:firstRowLastColumn="0" w:lastRowFirstColumn="0" w:lastRowLastColumn="0"/>
              <w:rPr>
                <w:rFonts w:eastAsia="Times New Roman"/>
                <w:color w:val="auto"/>
                <w:lang w:val="en-GB" w:eastAsia="de-DE"/>
              </w:rPr>
            </w:pPr>
            <w:r w:rsidRPr="00E84D60">
              <w:rPr>
                <w:rFonts w:eastAsia="Times New Roman"/>
                <w:color w:val="auto"/>
                <w:lang w:val="en-GB" w:eastAsia="de-DE"/>
              </w:rPr>
              <w:t>145 (20%) </w:t>
            </w:r>
          </w:p>
        </w:tc>
        <w:tc>
          <w:tcPr>
            <w:tcW w:w="0" w:type="auto"/>
            <w:tcBorders>
              <w:top w:val="nil"/>
              <w:left w:val="nil"/>
              <w:bottom w:val="single" w:sz="4" w:space="0" w:color="auto"/>
              <w:right w:val="nil"/>
            </w:tcBorders>
            <w:hideMark/>
          </w:tcPr>
          <w:p w14:paraId="786AC954" w14:textId="77777777" w:rsidR="00F37A7C" w:rsidRPr="00E84D60" w:rsidRDefault="00F37A7C" w:rsidP="00125A8D">
            <w:pPr>
              <w:pStyle w:val="Table"/>
              <w:cnfStyle w:val="000000000000" w:firstRow="0" w:lastRow="0" w:firstColumn="0" w:lastColumn="0" w:oddVBand="0" w:evenVBand="0" w:oddHBand="0" w:evenHBand="0" w:firstRowFirstColumn="0" w:firstRowLastColumn="0" w:lastRowFirstColumn="0" w:lastRowLastColumn="0"/>
              <w:rPr>
                <w:rFonts w:eastAsia="Times New Roman"/>
                <w:color w:val="auto"/>
                <w:lang w:val="en-GB" w:eastAsia="de-DE"/>
              </w:rPr>
            </w:pPr>
            <w:r w:rsidRPr="00E84D60">
              <w:rPr>
                <w:rFonts w:eastAsia="Times New Roman"/>
                <w:color w:val="auto"/>
                <w:lang w:val="en-GB" w:eastAsia="de-DE"/>
              </w:rPr>
              <w:t>55 (33%) </w:t>
            </w:r>
          </w:p>
        </w:tc>
        <w:tc>
          <w:tcPr>
            <w:tcW w:w="0" w:type="auto"/>
            <w:vMerge/>
            <w:tcBorders>
              <w:top w:val="single" w:sz="4" w:space="0" w:color="auto"/>
              <w:left w:val="nil"/>
              <w:bottom w:val="single" w:sz="4" w:space="0" w:color="auto"/>
              <w:right w:val="nil"/>
            </w:tcBorders>
            <w:hideMark/>
          </w:tcPr>
          <w:p w14:paraId="33BA88D6" w14:textId="77777777" w:rsidR="00F37A7C" w:rsidRPr="00E84D60" w:rsidRDefault="00F37A7C" w:rsidP="00125A8D">
            <w:pPr>
              <w:pStyle w:val="Table"/>
              <w:cnfStyle w:val="000000000000" w:firstRow="0" w:lastRow="0" w:firstColumn="0" w:lastColumn="0" w:oddVBand="0" w:evenVBand="0" w:oddHBand="0" w:evenHBand="0" w:firstRowFirstColumn="0" w:firstRowLastColumn="0" w:lastRowFirstColumn="0" w:lastRowLastColumn="0"/>
              <w:rPr>
                <w:rFonts w:eastAsia="Times New Roman"/>
                <w:color w:val="auto"/>
                <w:lang w:val="en-GB" w:eastAsia="de-DE"/>
              </w:rPr>
            </w:pPr>
          </w:p>
        </w:tc>
      </w:tr>
    </w:tbl>
    <w:p w14:paraId="46DD6130" w14:textId="2C2E836B" w:rsidR="007C54A0" w:rsidRPr="00E84D60" w:rsidRDefault="007C54A0">
      <w:pPr>
        <w:rPr>
          <w:rStyle w:val="eop"/>
          <w:rFonts w:cs="Arial"/>
          <w:lang w:val="en-GB"/>
        </w:rPr>
      </w:pPr>
    </w:p>
    <w:p w14:paraId="3C87063C" w14:textId="77777777" w:rsidR="00E916E8" w:rsidRPr="00E84D60" w:rsidRDefault="00E916E8" w:rsidP="00191262">
      <w:pPr>
        <w:pStyle w:val="berschrift3"/>
        <w:numPr>
          <w:ilvl w:val="2"/>
          <w:numId w:val="12"/>
        </w:numPr>
        <w:rPr>
          <w:lang w:val="en-GB"/>
        </w:rPr>
      </w:pPr>
      <w:bookmarkStart w:id="47" w:name="_Toc212407977"/>
      <w:r w:rsidRPr="00E84D60">
        <w:rPr>
          <w:lang w:val="en-GB"/>
        </w:rPr>
        <w:t>Summary for perioperative factors: Anaesthesia, surgery, postoperative pain and medication</w:t>
      </w:r>
      <w:bookmarkEnd w:id="47"/>
    </w:p>
    <w:p w14:paraId="495BB898" w14:textId="3E863C8D" w:rsidR="00E916E8" w:rsidRPr="00E84D60" w:rsidRDefault="00E916E8" w:rsidP="00E916E8">
      <w:pPr>
        <w:rPr>
          <w:lang w:val="en-GB"/>
        </w:rPr>
      </w:pPr>
      <w:r w:rsidRPr="00E84D60">
        <w:rPr>
          <w:lang w:val="en-GB"/>
        </w:rPr>
        <w:t xml:space="preserve">Duration of surgery and anaesthesia &gt;4h </w:t>
      </w:r>
      <w:r w:rsidR="00803FCD" w:rsidRPr="00E84D60">
        <w:rPr>
          <w:lang w:val="en-GB"/>
        </w:rPr>
        <w:t>were</w:t>
      </w:r>
      <w:r w:rsidRPr="00E84D60">
        <w:rPr>
          <w:lang w:val="en-GB"/>
        </w:rPr>
        <w:t xml:space="preserve"> related to the occurrence of POD. POD rates were lower after regional anaesthesia compared to general anaesthesia. Surgery involving the opening of body cavities was related to increased POD incidence. Statements for an association of intracranial surgery with POD are limited </w:t>
      </w:r>
      <w:r w:rsidR="00803FCD" w:rsidRPr="00E84D60">
        <w:rPr>
          <w:lang w:val="en-GB"/>
        </w:rPr>
        <w:t>due to</w:t>
      </w:r>
      <w:r w:rsidRPr="00E84D60">
        <w:rPr>
          <w:lang w:val="en-GB"/>
        </w:rPr>
        <w:t xml:space="preserve"> the low number of included patients undergoing intracranial surgery.</w:t>
      </w:r>
    </w:p>
    <w:p w14:paraId="7131435D" w14:textId="77777777" w:rsidR="00803FCD" w:rsidRPr="00E84D60" w:rsidRDefault="00E916E8" w:rsidP="00E916E8">
      <w:pPr>
        <w:rPr>
          <w:lang w:val="en-GB"/>
        </w:rPr>
      </w:pPr>
      <w:r w:rsidRPr="00E84D60">
        <w:rPr>
          <w:lang w:val="en-GB"/>
        </w:rPr>
        <w:lastRenderedPageBreak/>
        <w:t>Receiving anticholinergic medication at least once or having pain requiring treatment at least once during the postoperative follow-up period until the seventh postoperative day were related to higher POD rates.</w:t>
      </w:r>
    </w:p>
    <w:p w14:paraId="718A4DFC" w14:textId="448303B0" w:rsidR="00191262" w:rsidRPr="00E84D60" w:rsidRDefault="00191262" w:rsidP="00E916E8">
      <w:pPr>
        <w:rPr>
          <w:lang w:val="en-GB"/>
        </w:rPr>
      </w:pPr>
      <w:r w:rsidRPr="00E84D60">
        <w:rPr>
          <w:lang w:val="en-GB"/>
        </w:rPr>
        <w:t xml:space="preserve">Considering only anticholinergic medication given before day </w:t>
      </w:r>
      <w:proofErr w:type="spellStart"/>
      <w:r w:rsidRPr="00E84D60">
        <w:rPr>
          <w:i/>
          <w:iCs/>
          <w:lang w:val="en-GB"/>
        </w:rPr>
        <w:t>i</w:t>
      </w:r>
      <w:proofErr w:type="spellEnd"/>
      <w:r w:rsidRPr="00E84D60">
        <w:rPr>
          <w:i/>
          <w:iCs/>
          <w:lang w:val="en-GB"/>
        </w:rPr>
        <w:t xml:space="preserve"> </w:t>
      </w:r>
      <w:r w:rsidRPr="00E84D60">
        <w:rPr>
          <w:lang w:val="en-GB"/>
        </w:rPr>
        <w:t xml:space="preserve">and POD occurring on day </w:t>
      </w:r>
      <w:proofErr w:type="spellStart"/>
      <w:r w:rsidRPr="00E84D60">
        <w:rPr>
          <w:i/>
          <w:iCs/>
          <w:lang w:val="en-GB"/>
        </w:rPr>
        <w:t>i</w:t>
      </w:r>
      <w:proofErr w:type="spellEnd"/>
      <w:r w:rsidRPr="00E84D60">
        <w:rPr>
          <w:lang w:val="en-GB"/>
        </w:rPr>
        <w:t xml:space="preserve"> or later, the association remained for the </w:t>
      </w:r>
      <w:r w:rsidR="00803FCD" w:rsidRPr="00E84D60">
        <w:rPr>
          <w:lang w:val="en-GB"/>
        </w:rPr>
        <w:t>relationship</w:t>
      </w:r>
      <w:r w:rsidRPr="00E84D60">
        <w:rPr>
          <w:lang w:val="en-GB"/>
        </w:rPr>
        <w:t xml:space="preserve"> between anticholinergic medication and POD, with increasing effect sizes for POD occurring during late phases of the screening period.</w:t>
      </w:r>
    </w:p>
    <w:p w14:paraId="162B8A92" w14:textId="1D416ECD" w:rsidR="006061AC" w:rsidRPr="00E84D60" w:rsidRDefault="00191262" w:rsidP="00E916E8">
      <w:pPr>
        <w:rPr>
          <w:lang w:val="en-GB"/>
        </w:rPr>
      </w:pPr>
      <w:r w:rsidRPr="00E84D60">
        <w:rPr>
          <w:lang w:val="en-GB"/>
        </w:rPr>
        <w:t xml:space="preserve">Associations between pain before day </w:t>
      </w:r>
      <w:proofErr w:type="spellStart"/>
      <w:r w:rsidRPr="00E84D60">
        <w:rPr>
          <w:i/>
          <w:iCs/>
          <w:lang w:val="en-GB"/>
        </w:rPr>
        <w:t>i</w:t>
      </w:r>
      <w:proofErr w:type="spellEnd"/>
      <w:r w:rsidRPr="00E84D60">
        <w:rPr>
          <w:lang w:val="en-GB"/>
        </w:rPr>
        <w:t xml:space="preserve"> and POD occurring on day </w:t>
      </w:r>
      <w:proofErr w:type="spellStart"/>
      <w:r w:rsidRPr="00E84D60">
        <w:rPr>
          <w:i/>
          <w:iCs/>
          <w:lang w:val="en-GB"/>
        </w:rPr>
        <w:t>i</w:t>
      </w:r>
      <w:proofErr w:type="spellEnd"/>
      <w:r w:rsidRPr="00E84D60">
        <w:rPr>
          <w:lang w:val="en-GB"/>
        </w:rPr>
        <w:t xml:space="preserve"> or later were also observed, but spurious.</w:t>
      </w:r>
    </w:p>
    <w:p w14:paraId="450F71B5" w14:textId="77777777" w:rsidR="00191262" w:rsidRPr="00E84D60" w:rsidRDefault="00191262" w:rsidP="00E916E8">
      <w:pPr>
        <w:rPr>
          <w:sz w:val="18"/>
          <w:szCs w:val="18"/>
          <w:lang w:val="en-GB"/>
        </w:rPr>
      </w:pPr>
    </w:p>
    <w:p w14:paraId="660CBFF3" w14:textId="3DB4332F" w:rsidR="00A41F94" w:rsidRPr="00E84D60" w:rsidRDefault="005B0B14" w:rsidP="005E7BD1">
      <w:pPr>
        <w:pStyle w:val="Beschriftung"/>
        <w:rPr>
          <w:rStyle w:val="eop"/>
          <w:rFonts w:cs="Arial"/>
          <w:b/>
          <w:bCs/>
          <w:lang w:val="en-GB"/>
        </w:rPr>
      </w:pPr>
      <w:bookmarkStart w:id="48" w:name="_Toc185243564"/>
      <w:r>
        <w:rPr>
          <w:rFonts w:cs="Arial"/>
          <w:b/>
          <w:bCs/>
          <w:lang w:val="en-GB"/>
        </w:rPr>
        <w:t>Supplementary Table</w:t>
      </w:r>
      <w:r w:rsidR="00A41F94" w:rsidRPr="00E84D60">
        <w:rPr>
          <w:rFonts w:cs="Arial"/>
          <w:b/>
          <w:bCs/>
          <w:lang w:val="en-GB"/>
        </w:rPr>
        <w:t xml:space="preserve"> </w:t>
      </w:r>
      <w:r w:rsidR="00A41F94" w:rsidRPr="00E84D60">
        <w:rPr>
          <w:rFonts w:cs="Arial"/>
          <w:b/>
          <w:bCs/>
          <w:lang w:val="en-GB"/>
        </w:rPr>
        <w:fldChar w:fldCharType="begin"/>
      </w:r>
      <w:r w:rsidR="00A41F94" w:rsidRPr="00E84D60">
        <w:rPr>
          <w:rFonts w:cs="Arial"/>
          <w:b/>
          <w:bCs/>
          <w:lang w:val="en-GB"/>
        </w:rPr>
        <w:instrText xml:space="preserve"> SEQ eTable \* ARABIC </w:instrText>
      </w:r>
      <w:r w:rsidR="00A41F94" w:rsidRPr="00E84D60">
        <w:rPr>
          <w:rFonts w:cs="Arial"/>
          <w:b/>
          <w:bCs/>
          <w:lang w:val="en-GB"/>
        </w:rPr>
        <w:fldChar w:fldCharType="separate"/>
      </w:r>
      <w:r w:rsidR="00C46592" w:rsidRPr="00E84D60">
        <w:rPr>
          <w:rFonts w:cs="Arial"/>
          <w:b/>
          <w:bCs/>
          <w:noProof/>
          <w:lang w:val="en-GB"/>
        </w:rPr>
        <w:t>10</w:t>
      </w:r>
      <w:r w:rsidR="00A41F94" w:rsidRPr="00E84D60">
        <w:rPr>
          <w:rFonts w:cs="Arial"/>
          <w:b/>
          <w:bCs/>
          <w:lang w:val="en-GB"/>
        </w:rPr>
        <w:fldChar w:fldCharType="end"/>
      </w:r>
      <w:r w:rsidR="00A41F94" w:rsidRPr="00E84D60">
        <w:rPr>
          <w:rFonts w:cs="Arial"/>
          <w:b/>
          <w:bCs/>
          <w:lang w:val="en-GB"/>
        </w:rPr>
        <w:t xml:space="preserve">: </w:t>
      </w:r>
      <w:r w:rsidR="00A41F94" w:rsidRPr="00E84D60">
        <w:rPr>
          <w:rStyle w:val="normaltextrun"/>
          <w:rFonts w:cs="Arial"/>
          <w:b/>
          <w:bCs/>
          <w:lang w:val="en-GB"/>
        </w:rPr>
        <w:t>Precipitating factors in 745 patients without and 184 patients with POD</w:t>
      </w:r>
      <w:bookmarkEnd w:id="48"/>
      <w:r w:rsidR="00A41F94" w:rsidRPr="00E84D60">
        <w:rPr>
          <w:rStyle w:val="eop"/>
          <w:rFonts w:cs="Arial"/>
          <w:b/>
          <w:bCs/>
          <w:lang w:val="en-GB"/>
        </w:rPr>
        <w:t> </w:t>
      </w:r>
    </w:p>
    <w:p w14:paraId="38243762" w14:textId="15C94437" w:rsidR="00A41F94" w:rsidRPr="00E84D60" w:rsidRDefault="00D21864" w:rsidP="00154F4E">
      <w:pPr>
        <w:pStyle w:val="Beschriftung"/>
        <w:rPr>
          <w:rFonts w:cs="Arial"/>
          <w:smallCaps/>
          <w:lang w:val="en-GB"/>
        </w:rPr>
      </w:pPr>
      <w:r w:rsidRPr="00E84D60">
        <w:rPr>
          <w:rStyle w:val="normaltextrun"/>
          <w:rFonts w:cs="Arial"/>
          <w:lang w:val="en-GB"/>
        </w:rPr>
        <w:t xml:space="preserve">In total, type of surgery was </w:t>
      </w:r>
      <w:r w:rsidR="007E10CC" w:rsidRPr="00E84D60">
        <w:rPr>
          <w:rStyle w:val="normaltextrun"/>
          <w:rFonts w:cs="Arial"/>
          <w:lang w:val="en-GB"/>
        </w:rPr>
        <w:t>analysed</w:t>
      </w:r>
      <w:r w:rsidRPr="00E84D60">
        <w:rPr>
          <w:rStyle w:val="normaltextrun"/>
          <w:rFonts w:cs="Arial"/>
          <w:lang w:val="en-GB"/>
        </w:rPr>
        <w:t xml:space="preserve"> in 911 subjects, and reduced sample sizes are a consequence of comparing two types of surgery whilst excluding the third one, respectively.</w:t>
      </w:r>
      <w:r w:rsidRPr="00E84D60">
        <w:rPr>
          <w:rStyle w:val="eop"/>
          <w:rFonts w:cs="Arial"/>
          <w:lang w:val="en-GB"/>
        </w:rPr>
        <w:t> </w:t>
      </w:r>
      <w:r w:rsidRPr="00E84D60">
        <w:rPr>
          <w:rStyle w:val="normaltextrun"/>
          <w:rFonts w:cs="Arial"/>
          <w:lang w:val="en-GB"/>
        </w:rPr>
        <w:t>Data are given number of included patients (N), missing data for patients without/with POD (</w:t>
      </w:r>
      <w:proofErr w:type="spellStart"/>
      <w:r w:rsidRPr="00E84D60">
        <w:rPr>
          <w:rStyle w:val="normaltextrun"/>
          <w:rFonts w:cs="Arial"/>
          <w:lang w:val="en-GB"/>
        </w:rPr>
        <w:t>nNPOD</w:t>
      </w:r>
      <w:proofErr w:type="spellEnd"/>
      <w:r w:rsidRPr="00E84D60">
        <w:rPr>
          <w:rStyle w:val="normaltextrun"/>
          <w:rFonts w:cs="Arial"/>
          <w:lang w:val="en-GB"/>
        </w:rPr>
        <w:t>/</w:t>
      </w:r>
      <w:proofErr w:type="spellStart"/>
      <w:r w:rsidRPr="00E84D60">
        <w:rPr>
          <w:rStyle w:val="normaltextrun"/>
          <w:rFonts w:cs="Arial"/>
          <w:lang w:val="en-GB"/>
        </w:rPr>
        <w:t>nPOD</w:t>
      </w:r>
      <w:proofErr w:type="spellEnd"/>
      <w:r w:rsidRPr="00E84D60">
        <w:rPr>
          <w:rStyle w:val="normaltextrun"/>
          <w:rFonts w:cs="Arial"/>
          <w:lang w:val="en-GB"/>
        </w:rPr>
        <w:t>), mean ± standard deviation or the absolute (relative) number of patients with a predictive characteristic among patients without/with POD. Odds ratios (OR) with 95% confidence intervals (CI).</w:t>
      </w:r>
      <w:r w:rsidRPr="00E84D60">
        <w:rPr>
          <w:rStyle w:val="eop"/>
          <w:rFonts w:cs="Arial"/>
          <w:lang w:val="en-GB"/>
        </w:rPr>
        <w:t> </w:t>
      </w:r>
      <w:r w:rsidR="00154F4E" w:rsidRPr="00E84D60">
        <w:rPr>
          <w:rStyle w:val="eop"/>
          <w:rFonts w:cs="Arial"/>
          <w:lang w:val="en-GB"/>
        </w:rPr>
        <w:t xml:space="preserve"> </w:t>
      </w:r>
      <w:r w:rsidR="00154F4E" w:rsidRPr="00E84D60">
        <w:rPr>
          <w:rStyle w:val="normaltextrun"/>
          <w:rFonts w:cs="Arial"/>
          <w:lang w:val="en-GB"/>
        </w:rPr>
        <w:t>Abbreviations: ICU: intensive care unit.</w:t>
      </w:r>
      <w:r w:rsidR="00154F4E" w:rsidRPr="00E84D60">
        <w:rPr>
          <w:rStyle w:val="eop"/>
          <w:rFonts w:cs="Arial"/>
          <w:lang w:val="en-GB"/>
        </w:rPr>
        <w:t> </w:t>
      </w:r>
    </w:p>
    <w:tbl>
      <w:tblPr>
        <w:tblStyle w:val="Gitternetztabelle1hell"/>
        <w:tblW w:w="0" w:type="auto"/>
        <w:tblLook w:val="04A0" w:firstRow="1" w:lastRow="0" w:firstColumn="1" w:lastColumn="0" w:noHBand="0" w:noVBand="1"/>
      </w:tblPr>
      <w:tblGrid>
        <w:gridCol w:w="847"/>
        <w:gridCol w:w="3266"/>
        <w:gridCol w:w="487"/>
        <w:gridCol w:w="1661"/>
        <w:gridCol w:w="824"/>
        <w:gridCol w:w="824"/>
        <w:gridCol w:w="1117"/>
      </w:tblGrid>
      <w:tr w:rsidR="00E84D60" w:rsidRPr="00E84D60" w14:paraId="16EC119B" w14:textId="77777777" w:rsidTr="000C242F">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auto"/>
              <w:left w:val="nil"/>
              <w:bottom w:val="single" w:sz="4" w:space="0" w:color="auto"/>
              <w:right w:val="nil"/>
            </w:tcBorders>
            <w:vAlign w:val="center"/>
            <w:hideMark/>
          </w:tcPr>
          <w:p w14:paraId="1633E1FC" w14:textId="1AB9F5FC" w:rsidR="00A41F94" w:rsidRPr="00E84D60" w:rsidRDefault="00A41F94" w:rsidP="000C242F">
            <w:pPr>
              <w:pStyle w:val="Table"/>
              <w:jc w:val="left"/>
              <w:rPr>
                <w:color w:val="auto"/>
                <w:lang w:val="en-GB"/>
              </w:rPr>
            </w:pPr>
          </w:p>
        </w:tc>
        <w:tc>
          <w:tcPr>
            <w:tcW w:w="0" w:type="auto"/>
            <w:tcBorders>
              <w:top w:val="single" w:sz="4" w:space="0" w:color="auto"/>
              <w:left w:val="nil"/>
              <w:bottom w:val="single" w:sz="4" w:space="0" w:color="auto"/>
              <w:right w:val="nil"/>
            </w:tcBorders>
            <w:vAlign w:val="center"/>
            <w:hideMark/>
          </w:tcPr>
          <w:p w14:paraId="5F7144CE" w14:textId="6B1E8090" w:rsidR="00A41F94" w:rsidRPr="00E84D60" w:rsidRDefault="00A41F94"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rPr>
            </w:pPr>
            <w:r w:rsidRPr="00E84D60">
              <w:rPr>
                <w:color w:val="auto"/>
                <w:lang w:val="en-GB"/>
              </w:rPr>
              <w:t>N</w:t>
            </w:r>
          </w:p>
        </w:tc>
        <w:tc>
          <w:tcPr>
            <w:tcW w:w="0" w:type="auto"/>
            <w:tcBorders>
              <w:top w:val="single" w:sz="4" w:space="0" w:color="auto"/>
              <w:left w:val="nil"/>
              <w:bottom w:val="single" w:sz="4" w:space="0" w:color="auto"/>
              <w:right w:val="nil"/>
            </w:tcBorders>
            <w:vAlign w:val="center"/>
            <w:hideMark/>
          </w:tcPr>
          <w:p w14:paraId="17697EE3" w14:textId="0C37011D" w:rsidR="00A41F94" w:rsidRPr="00E84D60" w:rsidRDefault="00A41F94"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rPr>
            </w:pPr>
            <w:r w:rsidRPr="00E84D60">
              <w:rPr>
                <w:color w:val="auto"/>
                <w:lang w:val="en-GB"/>
              </w:rPr>
              <w:t xml:space="preserve">Missing </w:t>
            </w:r>
            <w:proofErr w:type="spellStart"/>
            <w:r w:rsidRPr="00E84D60">
              <w:rPr>
                <w:color w:val="auto"/>
                <w:lang w:val="en-GB"/>
              </w:rPr>
              <w:t>nNPOD</w:t>
            </w:r>
            <w:proofErr w:type="spellEnd"/>
            <w:r w:rsidRPr="00E84D60">
              <w:rPr>
                <w:color w:val="auto"/>
                <w:lang w:val="en-GB"/>
              </w:rPr>
              <w:t>/</w:t>
            </w:r>
            <w:proofErr w:type="spellStart"/>
            <w:r w:rsidRPr="00E84D60">
              <w:rPr>
                <w:color w:val="auto"/>
                <w:lang w:val="en-GB"/>
              </w:rPr>
              <w:t>nPOD</w:t>
            </w:r>
            <w:proofErr w:type="spellEnd"/>
          </w:p>
        </w:tc>
        <w:tc>
          <w:tcPr>
            <w:tcW w:w="0" w:type="auto"/>
            <w:tcBorders>
              <w:top w:val="single" w:sz="4" w:space="0" w:color="auto"/>
              <w:left w:val="nil"/>
              <w:bottom w:val="single" w:sz="4" w:space="0" w:color="auto"/>
              <w:right w:val="nil"/>
            </w:tcBorders>
            <w:vAlign w:val="center"/>
            <w:hideMark/>
          </w:tcPr>
          <w:p w14:paraId="45357B18" w14:textId="35325F1F" w:rsidR="00A41F94" w:rsidRPr="00E84D60" w:rsidRDefault="00A41F94"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rPr>
            </w:pPr>
            <w:r w:rsidRPr="00E84D60">
              <w:rPr>
                <w:color w:val="auto"/>
                <w:lang w:val="en-GB"/>
              </w:rPr>
              <w:t>No POD</w:t>
            </w:r>
          </w:p>
        </w:tc>
        <w:tc>
          <w:tcPr>
            <w:tcW w:w="0" w:type="auto"/>
            <w:tcBorders>
              <w:top w:val="single" w:sz="4" w:space="0" w:color="auto"/>
              <w:left w:val="nil"/>
              <w:bottom w:val="single" w:sz="4" w:space="0" w:color="auto"/>
              <w:right w:val="nil"/>
            </w:tcBorders>
            <w:vAlign w:val="center"/>
            <w:hideMark/>
          </w:tcPr>
          <w:p w14:paraId="2FC01D23" w14:textId="6877FAD5" w:rsidR="00A41F94" w:rsidRPr="00E84D60" w:rsidRDefault="00A41F94"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rPr>
            </w:pPr>
            <w:r w:rsidRPr="00E84D60">
              <w:rPr>
                <w:color w:val="auto"/>
                <w:lang w:val="en-GB"/>
              </w:rPr>
              <w:t>POD</w:t>
            </w:r>
          </w:p>
        </w:tc>
        <w:tc>
          <w:tcPr>
            <w:tcW w:w="0" w:type="auto"/>
            <w:tcBorders>
              <w:top w:val="single" w:sz="4" w:space="0" w:color="auto"/>
              <w:left w:val="nil"/>
              <w:bottom w:val="single" w:sz="4" w:space="0" w:color="auto"/>
              <w:right w:val="nil"/>
            </w:tcBorders>
            <w:vAlign w:val="center"/>
            <w:hideMark/>
          </w:tcPr>
          <w:p w14:paraId="782AA440" w14:textId="5DDE9DA9" w:rsidR="00A41F94" w:rsidRPr="00E84D60" w:rsidRDefault="00A41F94"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rPr>
            </w:pPr>
            <w:r w:rsidRPr="00E84D60">
              <w:rPr>
                <w:color w:val="auto"/>
                <w:lang w:val="en-GB"/>
              </w:rPr>
              <w:t>OR (95% CI)</w:t>
            </w:r>
          </w:p>
        </w:tc>
      </w:tr>
      <w:tr w:rsidR="00E84D60" w:rsidRPr="00E84D60" w14:paraId="22936227"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auto"/>
              <w:left w:val="nil"/>
              <w:bottom w:val="single" w:sz="4" w:space="0" w:color="auto"/>
              <w:right w:val="nil"/>
            </w:tcBorders>
            <w:vAlign w:val="center"/>
            <w:hideMark/>
          </w:tcPr>
          <w:p w14:paraId="796C1F94" w14:textId="6B5AEB98" w:rsidR="00A41F94" w:rsidRPr="00E84D60" w:rsidRDefault="00A41F94" w:rsidP="000C242F">
            <w:pPr>
              <w:pStyle w:val="Table"/>
              <w:jc w:val="left"/>
              <w:rPr>
                <w:color w:val="auto"/>
                <w:lang w:val="en-GB"/>
              </w:rPr>
            </w:pPr>
            <w:r w:rsidRPr="00E84D60">
              <w:rPr>
                <w:color w:val="auto"/>
                <w:lang w:val="en-GB"/>
              </w:rPr>
              <w:t xml:space="preserve">Duration of </w:t>
            </w:r>
            <w:r w:rsidR="007E10CC" w:rsidRPr="00E84D60">
              <w:rPr>
                <w:color w:val="auto"/>
                <w:lang w:val="en-GB"/>
              </w:rPr>
              <w:t>anaesthesi</w:t>
            </w:r>
            <w:r w:rsidR="007E10CC" w:rsidRPr="00E84D60">
              <w:rPr>
                <w:b w:val="0"/>
                <w:bCs/>
                <w:color w:val="auto"/>
                <w:lang w:val="en-GB"/>
              </w:rPr>
              <w:t>a</w:t>
            </w:r>
            <w:r w:rsidRPr="00E84D60">
              <w:rPr>
                <w:color w:val="auto"/>
                <w:lang w:val="en-GB"/>
              </w:rPr>
              <w:t xml:space="preserve"> &gt;4h (ref.: ≤4h)</w:t>
            </w:r>
          </w:p>
        </w:tc>
        <w:tc>
          <w:tcPr>
            <w:tcW w:w="0" w:type="auto"/>
            <w:tcBorders>
              <w:top w:val="single" w:sz="4" w:space="0" w:color="auto"/>
              <w:left w:val="nil"/>
              <w:bottom w:val="single" w:sz="4" w:space="0" w:color="auto"/>
              <w:right w:val="nil"/>
            </w:tcBorders>
            <w:vAlign w:val="center"/>
            <w:hideMark/>
          </w:tcPr>
          <w:p w14:paraId="44045A6A" w14:textId="55AD3270" w:rsidR="00A41F94" w:rsidRPr="00E84D60" w:rsidRDefault="00A41F9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912</w:t>
            </w:r>
          </w:p>
        </w:tc>
        <w:tc>
          <w:tcPr>
            <w:tcW w:w="0" w:type="auto"/>
            <w:tcBorders>
              <w:top w:val="single" w:sz="4" w:space="0" w:color="auto"/>
              <w:left w:val="nil"/>
              <w:bottom w:val="single" w:sz="4" w:space="0" w:color="auto"/>
              <w:right w:val="nil"/>
            </w:tcBorders>
            <w:vAlign w:val="center"/>
            <w:hideMark/>
          </w:tcPr>
          <w:p w14:paraId="760D72D7" w14:textId="7074E121" w:rsidR="00A41F94" w:rsidRPr="00E84D60" w:rsidRDefault="00A41F9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17/0</w:t>
            </w:r>
          </w:p>
        </w:tc>
        <w:tc>
          <w:tcPr>
            <w:tcW w:w="0" w:type="auto"/>
            <w:tcBorders>
              <w:top w:val="single" w:sz="4" w:space="0" w:color="auto"/>
              <w:left w:val="nil"/>
              <w:bottom w:val="single" w:sz="4" w:space="0" w:color="auto"/>
              <w:right w:val="nil"/>
            </w:tcBorders>
            <w:vAlign w:val="center"/>
            <w:hideMark/>
          </w:tcPr>
          <w:p w14:paraId="7CFB963E" w14:textId="4EEDA526" w:rsidR="00A41F94" w:rsidRPr="00E84D60" w:rsidRDefault="00A41F9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228 (31%)</w:t>
            </w:r>
          </w:p>
        </w:tc>
        <w:tc>
          <w:tcPr>
            <w:tcW w:w="0" w:type="auto"/>
            <w:tcBorders>
              <w:top w:val="single" w:sz="4" w:space="0" w:color="auto"/>
              <w:left w:val="nil"/>
              <w:bottom w:val="single" w:sz="4" w:space="0" w:color="auto"/>
              <w:right w:val="nil"/>
            </w:tcBorders>
            <w:vAlign w:val="center"/>
            <w:hideMark/>
          </w:tcPr>
          <w:p w14:paraId="5ABFB757" w14:textId="0DE58DE1" w:rsidR="00A41F94" w:rsidRPr="00E84D60" w:rsidRDefault="00A41F9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123 (67%)</w:t>
            </w:r>
          </w:p>
        </w:tc>
        <w:tc>
          <w:tcPr>
            <w:tcW w:w="0" w:type="auto"/>
            <w:tcBorders>
              <w:top w:val="single" w:sz="4" w:space="0" w:color="auto"/>
              <w:left w:val="nil"/>
              <w:bottom w:val="single" w:sz="4" w:space="0" w:color="auto"/>
              <w:right w:val="nil"/>
            </w:tcBorders>
            <w:vAlign w:val="center"/>
            <w:hideMark/>
          </w:tcPr>
          <w:p w14:paraId="07E97753" w14:textId="4E718D13" w:rsidR="00A41F94" w:rsidRPr="00E84D60" w:rsidRDefault="00A41F94" w:rsidP="000C242F">
            <w:pPr>
              <w:pStyle w:val="Table"/>
              <w:cnfStyle w:val="000000000000" w:firstRow="0" w:lastRow="0" w:firstColumn="0" w:lastColumn="0" w:oddVBand="0" w:evenVBand="0" w:oddHBand="0" w:evenHBand="0" w:firstRowFirstColumn="0" w:firstRowLastColumn="0" w:lastRowFirstColumn="0" w:lastRowLastColumn="0"/>
              <w:rPr>
                <w:i/>
                <w:iCs w:val="0"/>
                <w:color w:val="auto"/>
                <w:lang w:val="en-GB"/>
              </w:rPr>
            </w:pPr>
            <w:r w:rsidRPr="00E84D60">
              <w:rPr>
                <w:i/>
                <w:iCs w:val="0"/>
                <w:color w:val="auto"/>
                <w:lang w:val="en-GB"/>
              </w:rPr>
              <w:t>4</w:t>
            </w:r>
            <w:r w:rsidR="00C42C82" w:rsidRPr="00E84D60">
              <w:rPr>
                <w:i/>
                <w:iCs w:val="0"/>
                <w:color w:val="auto"/>
                <w:lang w:val="en-GB"/>
              </w:rPr>
              <w:t>.</w:t>
            </w:r>
            <w:r w:rsidRPr="00E84D60">
              <w:rPr>
                <w:i/>
                <w:iCs w:val="0"/>
                <w:color w:val="auto"/>
                <w:lang w:val="en-GB"/>
              </w:rPr>
              <w:t>42 (3</w:t>
            </w:r>
            <w:r w:rsidR="00C42C82" w:rsidRPr="00E84D60">
              <w:rPr>
                <w:i/>
                <w:iCs w:val="0"/>
                <w:color w:val="auto"/>
                <w:lang w:val="en-GB"/>
              </w:rPr>
              <w:t>.</w:t>
            </w:r>
            <w:r w:rsidRPr="00E84D60">
              <w:rPr>
                <w:i/>
                <w:iCs w:val="0"/>
                <w:color w:val="auto"/>
                <w:lang w:val="en-GB"/>
              </w:rPr>
              <w:t>15; 6</w:t>
            </w:r>
            <w:r w:rsidR="00C42C82" w:rsidRPr="00E84D60">
              <w:rPr>
                <w:i/>
                <w:iCs w:val="0"/>
                <w:color w:val="auto"/>
                <w:lang w:val="en-GB"/>
              </w:rPr>
              <w:t>.</w:t>
            </w:r>
            <w:r w:rsidRPr="00E84D60">
              <w:rPr>
                <w:i/>
                <w:iCs w:val="0"/>
                <w:color w:val="auto"/>
                <w:lang w:val="en-GB"/>
              </w:rPr>
              <w:t>27)</w:t>
            </w:r>
          </w:p>
        </w:tc>
      </w:tr>
      <w:tr w:rsidR="00E84D60" w:rsidRPr="00E84D60" w14:paraId="0B9B5F01"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auto"/>
              <w:left w:val="nil"/>
              <w:bottom w:val="single" w:sz="4" w:space="0" w:color="auto"/>
              <w:right w:val="nil"/>
            </w:tcBorders>
            <w:vAlign w:val="center"/>
            <w:hideMark/>
          </w:tcPr>
          <w:p w14:paraId="0B293216" w14:textId="77675E46" w:rsidR="00A41F94" w:rsidRPr="00E84D60" w:rsidRDefault="00A41F94" w:rsidP="000C242F">
            <w:pPr>
              <w:pStyle w:val="Table"/>
              <w:jc w:val="left"/>
              <w:rPr>
                <w:color w:val="auto"/>
                <w:lang w:val="en-GB"/>
              </w:rPr>
            </w:pPr>
            <w:r w:rsidRPr="00E84D60">
              <w:rPr>
                <w:color w:val="auto"/>
                <w:lang w:val="en-GB"/>
              </w:rPr>
              <w:t>Duration of surgery &gt;4h (ref.: ≤4h)</w:t>
            </w:r>
          </w:p>
        </w:tc>
        <w:tc>
          <w:tcPr>
            <w:tcW w:w="0" w:type="auto"/>
            <w:tcBorders>
              <w:top w:val="single" w:sz="4" w:space="0" w:color="auto"/>
              <w:left w:val="nil"/>
              <w:bottom w:val="single" w:sz="4" w:space="0" w:color="auto"/>
              <w:right w:val="nil"/>
            </w:tcBorders>
            <w:vAlign w:val="center"/>
            <w:hideMark/>
          </w:tcPr>
          <w:p w14:paraId="46732725" w14:textId="5398A175" w:rsidR="00A41F94" w:rsidRPr="00E84D60" w:rsidRDefault="00A41F9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684</w:t>
            </w:r>
          </w:p>
        </w:tc>
        <w:tc>
          <w:tcPr>
            <w:tcW w:w="0" w:type="auto"/>
            <w:tcBorders>
              <w:top w:val="single" w:sz="4" w:space="0" w:color="auto"/>
              <w:left w:val="nil"/>
              <w:bottom w:val="single" w:sz="4" w:space="0" w:color="auto"/>
              <w:right w:val="nil"/>
            </w:tcBorders>
            <w:vAlign w:val="center"/>
            <w:hideMark/>
          </w:tcPr>
          <w:p w14:paraId="4AB19646" w14:textId="2176F36D" w:rsidR="00A41F94" w:rsidRPr="00E84D60" w:rsidRDefault="00A41F9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202/43</w:t>
            </w:r>
          </w:p>
        </w:tc>
        <w:tc>
          <w:tcPr>
            <w:tcW w:w="0" w:type="auto"/>
            <w:tcBorders>
              <w:top w:val="single" w:sz="4" w:space="0" w:color="auto"/>
              <w:left w:val="nil"/>
              <w:bottom w:val="single" w:sz="4" w:space="0" w:color="auto"/>
              <w:right w:val="nil"/>
            </w:tcBorders>
            <w:vAlign w:val="center"/>
            <w:hideMark/>
          </w:tcPr>
          <w:p w14:paraId="19DEE17C" w14:textId="6B6561FB" w:rsidR="00A41F94" w:rsidRPr="00E84D60" w:rsidRDefault="00A41F9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56 (10%)</w:t>
            </w:r>
          </w:p>
        </w:tc>
        <w:tc>
          <w:tcPr>
            <w:tcW w:w="0" w:type="auto"/>
            <w:tcBorders>
              <w:top w:val="single" w:sz="4" w:space="0" w:color="auto"/>
              <w:left w:val="nil"/>
              <w:bottom w:val="single" w:sz="4" w:space="0" w:color="auto"/>
              <w:right w:val="nil"/>
            </w:tcBorders>
            <w:vAlign w:val="center"/>
            <w:hideMark/>
          </w:tcPr>
          <w:p w14:paraId="167D14A9" w14:textId="2B6CBBAB" w:rsidR="00A41F94" w:rsidRPr="00E84D60" w:rsidRDefault="00A41F9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65 (46%)</w:t>
            </w:r>
          </w:p>
        </w:tc>
        <w:tc>
          <w:tcPr>
            <w:tcW w:w="0" w:type="auto"/>
            <w:tcBorders>
              <w:top w:val="single" w:sz="4" w:space="0" w:color="auto"/>
              <w:left w:val="nil"/>
              <w:bottom w:val="single" w:sz="4" w:space="0" w:color="auto"/>
              <w:right w:val="nil"/>
            </w:tcBorders>
            <w:vAlign w:val="center"/>
            <w:hideMark/>
          </w:tcPr>
          <w:p w14:paraId="578E5D3A" w14:textId="22195074" w:rsidR="00A41F94" w:rsidRPr="00E84D60" w:rsidRDefault="00A41F94" w:rsidP="000C242F">
            <w:pPr>
              <w:pStyle w:val="Table"/>
              <w:cnfStyle w:val="000000000000" w:firstRow="0" w:lastRow="0" w:firstColumn="0" w:lastColumn="0" w:oddVBand="0" w:evenVBand="0" w:oddHBand="0" w:evenHBand="0" w:firstRowFirstColumn="0" w:firstRowLastColumn="0" w:lastRowFirstColumn="0" w:lastRowLastColumn="0"/>
              <w:rPr>
                <w:i/>
                <w:iCs w:val="0"/>
                <w:color w:val="auto"/>
                <w:lang w:val="en-GB"/>
              </w:rPr>
            </w:pPr>
            <w:r w:rsidRPr="00E84D60">
              <w:rPr>
                <w:i/>
                <w:iCs w:val="0"/>
                <w:color w:val="auto"/>
                <w:lang w:val="en-GB"/>
              </w:rPr>
              <w:t>7</w:t>
            </w:r>
            <w:r w:rsidR="00C42C82" w:rsidRPr="00E84D60">
              <w:rPr>
                <w:i/>
                <w:iCs w:val="0"/>
                <w:color w:val="auto"/>
                <w:lang w:val="en-GB"/>
              </w:rPr>
              <w:t>.</w:t>
            </w:r>
            <w:r w:rsidRPr="00E84D60">
              <w:rPr>
                <w:i/>
                <w:iCs w:val="0"/>
                <w:color w:val="auto"/>
                <w:lang w:val="en-GB"/>
              </w:rPr>
              <w:t>44 (4</w:t>
            </w:r>
            <w:r w:rsidR="00C42C82" w:rsidRPr="00E84D60">
              <w:rPr>
                <w:i/>
                <w:iCs w:val="0"/>
                <w:color w:val="auto"/>
                <w:lang w:val="en-GB"/>
              </w:rPr>
              <w:t>.</w:t>
            </w:r>
            <w:r w:rsidRPr="00E84D60">
              <w:rPr>
                <w:i/>
                <w:iCs w:val="0"/>
                <w:color w:val="auto"/>
                <w:lang w:val="en-GB"/>
              </w:rPr>
              <w:t>84; 11</w:t>
            </w:r>
            <w:r w:rsidR="00C42C82" w:rsidRPr="00E84D60">
              <w:rPr>
                <w:i/>
                <w:iCs w:val="0"/>
                <w:color w:val="auto"/>
                <w:lang w:val="en-GB"/>
              </w:rPr>
              <w:t>.</w:t>
            </w:r>
            <w:r w:rsidRPr="00E84D60">
              <w:rPr>
                <w:i/>
                <w:iCs w:val="0"/>
                <w:color w:val="auto"/>
                <w:lang w:val="en-GB"/>
              </w:rPr>
              <w:t>50)</w:t>
            </w:r>
          </w:p>
        </w:tc>
      </w:tr>
      <w:tr w:rsidR="00E84D60" w:rsidRPr="00E84D60" w14:paraId="6722EF23"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auto"/>
              <w:left w:val="nil"/>
              <w:bottom w:val="single" w:sz="4" w:space="0" w:color="auto"/>
              <w:right w:val="nil"/>
            </w:tcBorders>
            <w:vAlign w:val="center"/>
            <w:hideMark/>
          </w:tcPr>
          <w:p w14:paraId="6298502D" w14:textId="30ECCD32" w:rsidR="00A41F94" w:rsidRPr="00E84D60" w:rsidRDefault="00A41F94" w:rsidP="000C242F">
            <w:pPr>
              <w:pStyle w:val="Table"/>
              <w:jc w:val="left"/>
              <w:rPr>
                <w:color w:val="auto"/>
                <w:lang w:val="en-GB"/>
              </w:rPr>
            </w:pPr>
            <w:r w:rsidRPr="00E84D60">
              <w:rPr>
                <w:color w:val="auto"/>
                <w:lang w:val="en-GB"/>
              </w:rPr>
              <w:t xml:space="preserve">Regional </w:t>
            </w:r>
            <w:r w:rsidR="007E10CC" w:rsidRPr="00E84D60">
              <w:rPr>
                <w:color w:val="auto"/>
                <w:lang w:val="en-GB"/>
              </w:rPr>
              <w:t>anaesthesi</w:t>
            </w:r>
            <w:r w:rsidR="007E10CC" w:rsidRPr="00E84D60">
              <w:rPr>
                <w:b w:val="0"/>
                <w:bCs/>
                <w:color w:val="auto"/>
                <w:lang w:val="en-GB"/>
              </w:rPr>
              <w:t>a</w:t>
            </w:r>
            <w:r w:rsidRPr="00E84D60">
              <w:rPr>
                <w:color w:val="auto"/>
                <w:lang w:val="en-GB"/>
              </w:rPr>
              <w:t xml:space="preserve"> (ref.: general or combined general/regional </w:t>
            </w:r>
            <w:r w:rsidR="007E10CC" w:rsidRPr="00E84D60">
              <w:rPr>
                <w:color w:val="auto"/>
                <w:lang w:val="en-GB"/>
              </w:rPr>
              <w:t>anaesthesi</w:t>
            </w:r>
            <w:r w:rsidR="007E10CC" w:rsidRPr="00E84D60">
              <w:rPr>
                <w:b w:val="0"/>
                <w:bCs/>
                <w:color w:val="auto"/>
                <w:lang w:val="en-GB"/>
              </w:rPr>
              <w:t>a</w:t>
            </w:r>
            <w:r w:rsidRPr="00E84D60">
              <w:rPr>
                <w:color w:val="auto"/>
                <w:lang w:val="en-GB"/>
              </w:rPr>
              <w:t>)</w:t>
            </w:r>
          </w:p>
        </w:tc>
        <w:tc>
          <w:tcPr>
            <w:tcW w:w="0" w:type="auto"/>
            <w:tcBorders>
              <w:top w:val="single" w:sz="4" w:space="0" w:color="auto"/>
              <w:left w:val="nil"/>
              <w:bottom w:val="single" w:sz="4" w:space="0" w:color="auto"/>
              <w:right w:val="nil"/>
            </w:tcBorders>
            <w:vAlign w:val="center"/>
            <w:hideMark/>
          </w:tcPr>
          <w:p w14:paraId="0848ABA3" w14:textId="0391CE4B" w:rsidR="00A41F94" w:rsidRPr="00E84D60" w:rsidRDefault="00A41F9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912</w:t>
            </w:r>
          </w:p>
        </w:tc>
        <w:tc>
          <w:tcPr>
            <w:tcW w:w="0" w:type="auto"/>
            <w:tcBorders>
              <w:top w:val="single" w:sz="4" w:space="0" w:color="auto"/>
              <w:left w:val="nil"/>
              <w:bottom w:val="single" w:sz="4" w:space="0" w:color="auto"/>
              <w:right w:val="nil"/>
            </w:tcBorders>
            <w:vAlign w:val="center"/>
            <w:hideMark/>
          </w:tcPr>
          <w:p w14:paraId="66ED4529" w14:textId="0BA3D171" w:rsidR="00A41F94" w:rsidRPr="00E84D60" w:rsidRDefault="00A41F9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13/4</w:t>
            </w:r>
          </w:p>
        </w:tc>
        <w:tc>
          <w:tcPr>
            <w:tcW w:w="0" w:type="auto"/>
            <w:tcBorders>
              <w:top w:val="single" w:sz="4" w:space="0" w:color="auto"/>
              <w:left w:val="nil"/>
              <w:bottom w:val="single" w:sz="4" w:space="0" w:color="auto"/>
              <w:right w:val="nil"/>
            </w:tcBorders>
            <w:vAlign w:val="center"/>
            <w:hideMark/>
          </w:tcPr>
          <w:p w14:paraId="37831188" w14:textId="26A68663" w:rsidR="00A41F94" w:rsidRPr="00E84D60" w:rsidRDefault="00A41F9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176 (7%)</w:t>
            </w:r>
          </w:p>
        </w:tc>
        <w:tc>
          <w:tcPr>
            <w:tcW w:w="0" w:type="auto"/>
            <w:tcBorders>
              <w:top w:val="single" w:sz="4" w:space="0" w:color="auto"/>
              <w:left w:val="nil"/>
              <w:bottom w:val="single" w:sz="4" w:space="0" w:color="auto"/>
              <w:right w:val="nil"/>
            </w:tcBorders>
            <w:vAlign w:val="center"/>
            <w:hideMark/>
          </w:tcPr>
          <w:p w14:paraId="3A446DDE" w14:textId="5D7E4F7E" w:rsidR="00A41F94" w:rsidRPr="00E84D60" w:rsidRDefault="00A41F9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 (2%)</w:t>
            </w:r>
          </w:p>
        </w:tc>
        <w:tc>
          <w:tcPr>
            <w:tcW w:w="0" w:type="auto"/>
            <w:tcBorders>
              <w:top w:val="single" w:sz="4" w:space="0" w:color="auto"/>
              <w:left w:val="nil"/>
              <w:bottom w:val="single" w:sz="4" w:space="0" w:color="auto"/>
              <w:right w:val="nil"/>
            </w:tcBorders>
            <w:vAlign w:val="center"/>
            <w:hideMark/>
          </w:tcPr>
          <w:p w14:paraId="6E37A0DB" w14:textId="09B8676B" w:rsidR="00A41F94" w:rsidRPr="00E84D60" w:rsidRDefault="00A41F94" w:rsidP="000C242F">
            <w:pPr>
              <w:pStyle w:val="Table"/>
              <w:cnfStyle w:val="000000000000" w:firstRow="0" w:lastRow="0" w:firstColumn="0" w:lastColumn="0" w:oddVBand="0" w:evenVBand="0" w:oddHBand="0" w:evenHBand="0" w:firstRowFirstColumn="0" w:firstRowLastColumn="0" w:lastRowFirstColumn="0" w:lastRowLastColumn="0"/>
              <w:rPr>
                <w:i/>
                <w:iCs w:val="0"/>
                <w:color w:val="auto"/>
                <w:lang w:val="en-GB"/>
              </w:rPr>
            </w:pPr>
            <w:r w:rsidRPr="00E84D60">
              <w:rPr>
                <w:i/>
                <w:iCs w:val="0"/>
                <w:color w:val="auto"/>
                <w:lang w:val="en-GB"/>
              </w:rPr>
              <w:t>0</w:t>
            </w:r>
            <w:r w:rsidR="00C42C82" w:rsidRPr="00E84D60">
              <w:rPr>
                <w:i/>
                <w:iCs w:val="0"/>
                <w:color w:val="auto"/>
                <w:lang w:val="en-GB"/>
              </w:rPr>
              <w:t>.</w:t>
            </w:r>
            <w:r w:rsidRPr="00E84D60">
              <w:rPr>
                <w:i/>
                <w:iCs w:val="0"/>
                <w:color w:val="auto"/>
                <w:lang w:val="en-GB"/>
              </w:rPr>
              <w:t>29 (0</w:t>
            </w:r>
            <w:r w:rsidR="00C42C82" w:rsidRPr="00E84D60">
              <w:rPr>
                <w:i/>
                <w:iCs w:val="0"/>
                <w:color w:val="auto"/>
                <w:lang w:val="en-GB"/>
              </w:rPr>
              <w:t>.</w:t>
            </w:r>
            <w:r w:rsidRPr="00E84D60">
              <w:rPr>
                <w:i/>
                <w:iCs w:val="0"/>
                <w:color w:val="auto"/>
                <w:lang w:val="en-GB"/>
              </w:rPr>
              <w:t>09; 0</w:t>
            </w:r>
            <w:r w:rsidR="00C42C82" w:rsidRPr="00E84D60">
              <w:rPr>
                <w:i/>
                <w:iCs w:val="0"/>
                <w:color w:val="auto"/>
                <w:lang w:val="en-GB"/>
              </w:rPr>
              <w:t>.</w:t>
            </w:r>
            <w:r w:rsidRPr="00E84D60">
              <w:rPr>
                <w:i/>
                <w:iCs w:val="0"/>
                <w:color w:val="auto"/>
                <w:lang w:val="en-GB"/>
              </w:rPr>
              <w:t>72)</w:t>
            </w:r>
          </w:p>
        </w:tc>
      </w:tr>
      <w:tr w:rsidR="00E84D60" w:rsidRPr="00E84D60" w14:paraId="1C1EACE2"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nil"/>
              <w:bottom w:val="single" w:sz="4" w:space="0" w:color="auto"/>
              <w:right w:val="nil"/>
            </w:tcBorders>
            <w:vAlign w:val="center"/>
            <w:hideMark/>
          </w:tcPr>
          <w:p w14:paraId="423CFC0A" w14:textId="45764880" w:rsidR="00A41F94" w:rsidRPr="00E84D60" w:rsidRDefault="00A41F94" w:rsidP="000C242F">
            <w:pPr>
              <w:pStyle w:val="Table"/>
              <w:jc w:val="left"/>
              <w:rPr>
                <w:color w:val="auto"/>
                <w:lang w:val="en-GB"/>
              </w:rPr>
            </w:pPr>
            <w:r w:rsidRPr="00E84D60">
              <w:rPr>
                <w:color w:val="auto"/>
                <w:lang w:val="en-GB"/>
              </w:rPr>
              <w:t>Surgery</w:t>
            </w:r>
          </w:p>
        </w:tc>
        <w:tc>
          <w:tcPr>
            <w:tcW w:w="0" w:type="auto"/>
            <w:tcBorders>
              <w:top w:val="single" w:sz="4" w:space="0" w:color="auto"/>
              <w:left w:val="nil"/>
              <w:bottom w:val="nil"/>
              <w:right w:val="nil"/>
            </w:tcBorders>
            <w:vAlign w:val="center"/>
            <w:hideMark/>
          </w:tcPr>
          <w:p w14:paraId="389DDBCF" w14:textId="65C829E5" w:rsidR="00A41F94" w:rsidRPr="00E84D60" w:rsidRDefault="00A41F94" w:rsidP="000C242F">
            <w:pPr>
              <w:pStyle w:val="Table"/>
              <w:jc w:val="left"/>
              <w:cnfStyle w:val="000000000000" w:firstRow="0" w:lastRow="0" w:firstColumn="0" w:lastColumn="0" w:oddVBand="0" w:evenVBand="0" w:oddHBand="0" w:evenHBand="0" w:firstRowFirstColumn="0" w:firstRowLastColumn="0" w:lastRowFirstColumn="0" w:lastRowLastColumn="0"/>
              <w:rPr>
                <w:b/>
                <w:bCs w:val="0"/>
                <w:color w:val="auto"/>
                <w:lang w:val="en-GB"/>
              </w:rPr>
            </w:pPr>
            <w:r w:rsidRPr="00E84D60">
              <w:rPr>
                <w:b/>
                <w:bCs w:val="0"/>
                <w:color w:val="auto"/>
                <w:lang w:val="en-GB"/>
              </w:rPr>
              <w:t>Intracranial (ref.: peripheral)</w:t>
            </w:r>
          </w:p>
        </w:tc>
        <w:tc>
          <w:tcPr>
            <w:tcW w:w="0" w:type="auto"/>
            <w:tcBorders>
              <w:top w:val="single" w:sz="4" w:space="0" w:color="auto"/>
              <w:left w:val="nil"/>
              <w:bottom w:val="nil"/>
              <w:right w:val="nil"/>
            </w:tcBorders>
            <w:vAlign w:val="center"/>
            <w:hideMark/>
          </w:tcPr>
          <w:p w14:paraId="1B065551" w14:textId="4AFC1666" w:rsidR="00A41F94" w:rsidRPr="00E84D60" w:rsidRDefault="00A41F9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514</w:t>
            </w:r>
          </w:p>
        </w:tc>
        <w:tc>
          <w:tcPr>
            <w:tcW w:w="0" w:type="auto"/>
            <w:tcBorders>
              <w:top w:val="single" w:sz="4" w:space="0" w:color="auto"/>
              <w:left w:val="nil"/>
              <w:bottom w:val="nil"/>
              <w:right w:val="nil"/>
            </w:tcBorders>
            <w:vAlign w:val="center"/>
            <w:hideMark/>
          </w:tcPr>
          <w:p w14:paraId="5D03B1FB" w14:textId="43F42996" w:rsidR="00A41F94" w:rsidRPr="00E84D60" w:rsidRDefault="00A41F9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294/121</w:t>
            </w:r>
          </w:p>
        </w:tc>
        <w:tc>
          <w:tcPr>
            <w:tcW w:w="0" w:type="auto"/>
            <w:tcBorders>
              <w:top w:val="single" w:sz="4" w:space="0" w:color="auto"/>
              <w:left w:val="nil"/>
              <w:bottom w:val="nil"/>
              <w:right w:val="nil"/>
            </w:tcBorders>
            <w:vAlign w:val="center"/>
            <w:hideMark/>
          </w:tcPr>
          <w:p w14:paraId="71CFD4CE" w14:textId="08EC33DD" w:rsidR="00A41F94" w:rsidRPr="00E84D60" w:rsidRDefault="00A41F9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8 (2%)</w:t>
            </w:r>
          </w:p>
        </w:tc>
        <w:tc>
          <w:tcPr>
            <w:tcW w:w="0" w:type="auto"/>
            <w:tcBorders>
              <w:top w:val="single" w:sz="4" w:space="0" w:color="auto"/>
              <w:left w:val="nil"/>
              <w:bottom w:val="nil"/>
              <w:right w:val="nil"/>
            </w:tcBorders>
            <w:vAlign w:val="center"/>
            <w:hideMark/>
          </w:tcPr>
          <w:p w14:paraId="4D23CEE2" w14:textId="688E6CFD" w:rsidR="00A41F94" w:rsidRPr="00E84D60" w:rsidRDefault="00A41F9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2 (3%)</w:t>
            </w:r>
          </w:p>
        </w:tc>
        <w:tc>
          <w:tcPr>
            <w:tcW w:w="0" w:type="auto"/>
            <w:tcBorders>
              <w:top w:val="single" w:sz="4" w:space="0" w:color="auto"/>
              <w:left w:val="nil"/>
              <w:bottom w:val="nil"/>
              <w:right w:val="nil"/>
            </w:tcBorders>
            <w:vAlign w:val="center"/>
            <w:hideMark/>
          </w:tcPr>
          <w:p w14:paraId="71C48B3E" w14:textId="0E2F9E1F" w:rsidR="00A41F94" w:rsidRPr="00E84D60" w:rsidRDefault="00A41F9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82 (0</w:t>
            </w:r>
            <w:r w:rsidR="00C42C82" w:rsidRPr="00E84D60">
              <w:rPr>
                <w:color w:val="auto"/>
                <w:lang w:val="en-GB"/>
              </w:rPr>
              <w:t>.</w:t>
            </w:r>
            <w:r w:rsidRPr="00E84D60">
              <w:rPr>
                <w:color w:val="auto"/>
                <w:lang w:val="en-GB"/>
              </w:rPr>
              <w:t>37; 8</w:t>
            </w:r>
            <w:r w:rsidR="00C42C82" w:rsidRPr="00E84D60">
              <w:rPr>
                <w:color w:val="auto"/>
                <w:lang w:val="en-GB"/>
              </w:rPr>
              <w:t>.</w:t>
            </w:r>
            <w:r w:rsidRPr="00E84D60">
              <w:rPr>
                <w:color w:val="auto"/>
                <w:lang w:val="en-GB"/>
              </w:rPr>
              <w:t>75)</w:t>
            </w:r>
          </w:p>
        </w:tc>
      </w:tr>
      <w:tr w:rsidR="00E84D60" w:rsidRPr="00E84D60" w14:paraId="38512B74"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nil"/>
              <w:bottom w:val="single" w:sz="4" w:space="0" w:color="auto"/>
              <w:right w:val="nil"/>
            </w:tcBorders>
            <w:vAlign w:val="center"/>
            <w:hideMark/>
          </w:tcPr>
          <w:p w14:paraId="5FDB082E" w14:textId="77777777" w:rsidR="00A41F94" w:rsidRPr="00E84D60" w:rsidRDefault="00A41F94" w:rsidP="000C242F">
            <w:pPr>
              <w:pStyle w:val="Table"/>
              <w:jc w:val="left"/>
              <w:rPr>
                <w:color w:val="auto"/>
                <w:lang w:val="en-GB"/>
              </w:rPr>
            </w:pPr>
          </w:p>
        </w:tc>
        <w:tc>
          <w:tcPr>
            <w:tcW w:w="0" w:type="auto"/>
            <w:tcBorders>
              <w:top w:val="nil"/>
              <w:left w:val="nil"/>
              <w:bottom w:val="single" w:sz="4" w:space="0" w:color="auto"/>
              <w:right w:val="nil"/>
            </w:tcBorders>
            <w:vAlign w:val="center"/>
            <w:hideMark/>
          </w:tcPr>
          <w:p w14:paraId="70D5C1BF" w14:textId="5BE0E375" w:rsidR="00A41F94" w:rsidRPr="00E84D60" w:rsidRDefault="00A41F94" w:rsidP="000C242F">
            <w:pPr>
              <w:pStyle w:val="Table"/>
              <w:jc w:val="left"/>
              <w:cnfStyle w:val="000000000000" w:firstRow="0" w:lastRow="0" w:firstColumn="0" w:lastColumn="0" w:oddVBand="0" w:evenVBand="0" w:oddHBand="0" w:evenHBand="0" w:firstRowFirstColumn="0" w:firstRowLastColumn="0" w:lastRowFirstColumn="0" w:lastRowLastColumn="0"/>
              <w:rPr>
                <w:b/>
                <w:bCs w:val="0"/>
                <w:color w:val="auto"/>
                <w:lang w:val="en-GB"/>
              </w:rPr>
            </w:pPr>
            <w:r w:rsidRPr="00E84D60">
              <w:rPr>
                <w:b/>
                <w:bCs w:val="0"/>
                <w:color w:val="auto"/>
                <w:lang w:val="en-GB"/>
              </w:rPr>
              <w:t>Intrathoracic, -abdominal, -pelvic (ref.: peripheral)</w:t>
            </w:r>
          </w:p>
        </w:tc>
        <w:tc>
          <w:tcPr>
            <w:tcW w:w="0" w:type="auto"/>
            <w:tcBorders>
              <w:top w:val="nil"/>
              <w:left w:val="nil"/>
              <w:bottom w:val="single" w:sz="4" w:space="0" w:color="auto"/>
              <w:right w:val="nil"/>
            </w:tcBorders>
            <w:vAlign w:val="center"/>
            <w:hideMark/>
          </w:tcPr>
          <w:p w14:paraId="5376B1F3" w14:textId="5D82E627" w:rsidR="00A41F94" w:rsidRPr="00E84D60" w:rsidRDefault="00A41F9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901</w:t>
            </w:r>
          </w:p>
        </w:tc>
        <w:tc>
          <w:tcPr>
            <w:tcW w:w="0" w:type="auto"/>
            <w:tcBorders>
              <w:top w:val="nil"/>
              <w:left w:val="nil"/>
              <w:bottom w:val="single" w:sz="4" w:space="0" w:color="auto"/>
              <w:right w:val="nil"/>
            </w:tcBorders>
            <w:vAlign w:val="center"/>
            <w:hideMark/>
          </w:tcPr>
          <w:p w14:paraId="0B9590F8" w14:textId="01C46088" w:rsidR="00A41F94" w:rsidRPr="00E84D60" w:rsidRDefault="00A41F9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21/7</w:t>
            </w:r>
          </w:p>
        </w:tc>
        <w:tc>
          <w:tcPr>
            <w:tcW w:w="0" w:type="auto"/>
            <w:tcBorders>
              <w:top w:val="nil"/>
              <w:left w:val="nil"/>
              <w:bottom w:val="single" w:sz="4" w:space="0" w:color="auto"/>
              <w:right w:val="nil"/>
            </w:tcBorders>
            <w:vAlign w:val="center"/>
            <w:hideMark/>
          </w:tcPr>
          <w:p w14:paraId="03E73DD5" w14:textId="65B7E645" w:rsidR="00A41F94" w:rsidRPr="00E84D60" w:rsidRDefault="00A41F9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281 (39%)</w:t>
            </w:r>
          </w:p>
        </w:tc>
        <w:tc>
          <w:tcPr>
            <w:tcW w:w="0" w:type="auto"/>
            <w:tcBorders>
              <w:top w:val="nil"/>
              <w:left w:val="nil"/>
              <w:bottom w:val="single" w:sz="4" w:space="0" w:color="auto"/>
              <w:right w:val="nil"/>
            </w:tcBorders>
            <w:vAlign w:val="center"/>
            <w:hideMark/>
          </w:tcPr>
          <w:p w14:paraId="593BCFA5" w14:textId="5B09CCFE" w:rsidR="00A41F94" w:rsidRPr="00E84D60" w:rsidRDefault="00A41F9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116 (66%)</w:t>
            </w:r>
          </w:p>
        </w:tc>
        <w:tc>
          <w:tcPr>
            <w:tcW w:w="0" w:type="auto"/>
            <w:tcBorders>
              <w:top w:val="nil"/>
              <w:left w:val="nil"/>
              <w:bottom w:val="single" w:sz="4" w:space="0" w:color="auto"/>
              <w:right w:val="nil"/>
            </w:tcBorders>
            <w:vAlign w:val="center"/>
            <w:hideMark/>
          </w:tcPr>
          <w:p w14:paraId="6699E0C7" w14:textId="0ACD8719" w:rsidR="00A41F94" w:rsidRPr="00E84D60" w:rsidRDefault="00A41F94" w:rsidP="000C242F">
            <w:pPr>
              <w:pStyle w:val="Table"/>
              <w:cnfStyle w:val="000000000000" w:firstRow="0" w:lastRow="0" w:firstColumn="0" w:lastColumn="0" w:oddVBand="0" w:evenVBand="0" w:oddHBand="0" w:evenHBand="0" w:firstRowFirstColumn="0" w:firstRowLastColumn="0" w:lastRowFirstColumn="0" w:lastRowLastColumn="0"/>
              <w:rPr>
                <w:i/>
                <w:iCs w:val="0"/>
                <w:color w:val="auto"/>
                <w:lang w:val="en-GB"/>
              </w:rPr>
            </w:pPr>
            <w:r w:rsidRPr="00E84D60">
              <w:rPr>
                <w:i/>
                <w:iCs w:val="0"/>
                <w:color w:val="auto"/>
                <w:lang w:val="en-GB"/>
              </w:rPr>
              <w:t>3</w:t>
            </w:r>
            <w:r w:rsidR="00C42C82" w:rsidRPr="00E84D60">
              <w:rPr>
                <w:i/>
                <w:iCs w:val="0"/>
                <w:color w:val="auto"/>
                <w:lang w:val="en-GB"/>
              </w:rPr>
              <w:t>.</w:t>
            </w:r>
            <w:r w:rsidRPr="00E84D60">
              <w:rPr>
                <w:i/>
                <w:iCs w:val="0"/>
                <w:color w:val="auto"/>
                <w:lang w:val="en-GB"/>
              </w:rPr>
              <w:t>00 (2</w:t>
            </w:r>
            <w:r w:rsidR="00C42C82" w:rsidRPr="00E84D60">
              <w:rPr>
                <w:i/>
                <w:iCs w:val="0"/>
                <w:color w:val="auto"/>
                <w:lang w:val="en-GB"/>
              </w:rPr>
              <w:t>.</w:t>
            </w:r>
            <w:r w:rsidRPr="00E84D60">
              <w:rPr>
                <w:i/>
                <w:iCs w:val="0"/>
                <w:color w:val="auto"/>
                <w:lang w:val="en-GB"/>
              </w:rPr>
              <w:t>13; 4</w:t>
            </w:r>
            <w:r w:rsidR="00C42C82" w:rsidRPr="00E84D60">
              <w:rPr>
                <w:i/>
                <w:iCs w:val="0"/>
                <w:color w:val="auto"/>
                <w:lang w:val="en-GB"/>
              </w:rPr>
              <w:t>.</w:t>
            </w:r>
            <w:r w:rsidRPr="00E84D60">
              <w:rPr>
                <w:i/>
                <w:iCs w:val="0"/>
                <w:color w:val="auto"/>
                <w:lang w:val="en-GB"/>
              </w:rPr>
              <w:t>25)</w:t>
            </w:r>
          </w:p>
        </w:tc>
      </w:tr>
      <w:tr w:rsidR="00E84D60" w:rsidRPr="00E84D60" w14:paraId="0DED040E"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auto"/>
              <w:left w:val="nil"/>
              <w:bottom w:val="single" w:sz="4" w:space="0" w:color="auto"/>
              <w:right w:val="nil"/>
            </w:tcBorders>
            <w:vAlign w:val="center"/>
            <w:hideMark/>
          </w:tcPr>
          <w:p w14:paraId="1CFCCFF8" w14:textId="78ACF4C5" w:rsidR="00A41F94" w:rsidRPr="00E84D60" w:rsidRDefault="00A41F94" w:rsidP="000C242F">
            <w:pPr>
              <w:pStyle w:val="Table"/>
              <w:jc w:val="left"/>
              <w:rPr>
                <w:color w:val="auto"/>
                <w:lang w:val="en-GB"/>
              </w:rPr>
            </w:pPr>
            <w:r w:rsidRPr="00E84D60">
              <w:rPr>
                <w:color w:val="auto"/>
                <w:lang w:val="en-GB"/>
              </w:rPr>
              <w:t>Any anticholinergic medication on postoperative day 0-7 (ref.: no medication)</w:t>
            </w:r>
          </w:p>
        </w:tc>
        <w:tc>
          <w:tcPr>
            <w:tcW w:w="0" w:type="auto"/>
            <w:tcBorders>
              <w:top w:val="single" w:sz="4" w:space="0" w:color="auto"/>
              <w:left w:val="nil"/>
              <w:bottom w:val="single" w:sz="4" w:space="0" w:color="auto"/>
              <w:right w:val="nil"/>
            </w:tcBorders>
            <w:vAlign w:val="center"/>
            <w:hideMark/>
          </w:tcPr>
          <w:p w14:paraId="29C313DE" w14:textId="1E3718B0" w:rsidR="00A41F94" w:rsidRPr="00E84D60" w:rsidRDefault="00A41F9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903</w:t>
            </w:r>
          </w:p>
        </w:tc>
        <w:tc>
          <w:tcPr>
            <w:tcW w:w="0" w:type="auto"/>
            <w:tcBorders>
              <w:top w:val="single" w:sz="4" w:space="0" w:color="auto"/>
              <w:left w:val="nil"/>
              <w:bottom w:val="single" w:sz="4" w:space="0" w:color="auto"/>
              <w:right w:val="nil"/>
            </w:tcBorders>
            <w:vAlign w:val="center"/>
            <w:hideMark/>
          </w:tcPr>
          <w:p w14:paraId="3BDDFD05" w14:textId="42BAD9CD" w:rsidR="00A41F94" w:rsidRPr="00E84D60" w:rsidRDefault="00A41F9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17/9</w:t>
            </w:r>
          </w:p>
        </w:tc>
        <w:tc>
          <w:tcPr>
            <w:tcW w:w="0" w:type="auto"/>
            <w:tcBorders>
              <w:top w:val="single" w:sz="4" w:space="0" w:color="auto"/>
              <w:left w:val="nil"/>
              <w:bottom w:val="single" w:sz="4" w:space="0" w:color="auto"/>
              <w:right w:val="nil"/>
            </w:tcBorders>
            <w:vAlign w:val="center"/>
            <w:hideMark/>
          </w:tcPr>
          <w:p w14:paraId="4E408CB2" w14:textId="15425A5A" w:rsidR="00A41F94" w:rsidRPr="00E84D60" w:rsidRDefault="00A41F9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537 (74%)</w:t>
            </w:r>
          </w:p>
        </w:tc>
        <w:tc>
          <w:tcPr>
            <w:tcW w:w="0" w:type="auto"/>
            <w:tcBorders>
              <w:top w:val="single" w:sz="4" w:space="0" w:color="auto"/>
              <w:left w:val="nil"/>
              <w:bottom w:val="single" w:sz="4" w:space="0" w:color="auto"/>
              <w:right w:val="nil"/>
            </w:tcBorders>
            <w:vAlign w:val="center"/>
            <w:hideMark/>
          </w:tcPr>
          <w:p w14:paraId="1D626760" w14:textId="2D90F01C" w:rsidR="00A41F94" w:rsidRPr="00E84D60" w:rsidRDefault="00A41F9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152 (87%)</w:t>
            </w:r>
          </w:p>
        </w:tc>
        <w:tc>
          <w:tcPr>
            <w:tcW w:w="0" w:type="auto"/>
            <w:tcBorders>
              <w:top w:val="single" w:sz="4" w:space="0" w:color="auto"/>
              <w:left w:val="nil"/>
              <w:bottom w:val="single" w:sz="4" w:space="0" w:color="auto"/>
              <w:right w:val="nil"/>
            </w:tcBorders>
            <w:vAlign w:val="center"/>
            <w:hideMark/>
          </w:tcPr>
          <w:p w14:paraId="63249821" w14:textId="115CB2F7" w:rsidR="00A41F94" w:rsidRPr="00E84D60" w:rsidRDefault="00A41F94" w:rsidP="000C242F">
            <w:pPr>
              <w:pStyle w:val="Table"/>
              <w:cnfStyle w:val="000000000000" w:firstRow="0" w:lastRow="0" w:firstColumn="0" w:lastColumn="0" w:oddVBand="0" w:evenVBand="0" w:oddHBand="0" w:evenHBand="0" w:firstRowFirstColumn="0" w:firstRowLastColumn="0" w:lastRowFirstColumn="0" w:lastRowLastColumn="0"/>
              <w:rPr>
                <w:i/>
                <w:iCs w:val="0"/>
                <w:color w:val="auto"/>
                <w:lang w:val="en-GB"/>
              </w:rPr>
            </w:pPr>
            <w:r w:rsidRPr="00E84D60">
              <w:rPr>
                <w:i/>
                <w:iCs w:val="0"/>
                <w:color w:val="auto"/>
                <w:lang w:val="en-GB"/>
              </w:rPr>
              <w:t>2</w:t>
            </w:r>
            <w:r w:rsidR="00C42C82" w:rsidRPr="00E84D60">
              <w:rPr>
                <w:i/>
                <w:iCs w:val="0"/>
                <w:color w:val="auto"/>
                <w:lang w:val="en-GB"/>
              </w:rPr>
              <w:t>.</w:t>
            </w:r>
            <w:r w:rsidRPr="00E84D60">
              <w:rPr>
                <w:i/>
                <w:iCs w:val="0"/>
                <w:color w:val="auto"/>
                <w:lang w:val="en-GB"/>
              </w:rPr>
              <w:t>35 (1</w:t>
            </w:r>
            <w:r w:rsidR="00C42C82" w:rsidRPr="00E84D60">
              <w:rPr>
                <w:i/>
                <w:iCs w:val="0"/>
                <w:color w:val="auto"/>
                <w:lang w:val="en-GB"/>
              </w:rPr>
              <w:t>.</w:t>
            </w:r>
            <w:r w:rsidRPr="00E84D60">
              <w:rPr>
                <w:i/>
                <w:iCs w:val="0"/>
                <w:color w:val="auto"/>
                <w:lang w:val="en-GB"/>
              </w:rPr>
              <w:t>50; 3</w:t>
            </w:r>
            <w:r w:rsidR="00C42C82" w:rsidRPr="00E84D60">
              <w:rPr>
                <w:i/>
                <w:iCs w:val="0"/>
                <w:color w:val="auto"/>
                <w:lang w:val="en-GB"/>
              </w:rPr>
              <w:t>.</w:t>
            </w:r>
            <w:r w:rsidRPr="00E84D60">
              <w:rPr>
                <w:i/>
                <w:iCs w:val="0"/>
                <w:color w:val="auto"/>
                <w:lang w:val="en-GB"/>
              </w:rPr>
              <w:t>84)</w:t>
            </w:r>
          </w:p>
        </w:tc>
      </w:tr>
      <w:tr w:rsidR="00E84D60" w:rsidRPr="00E84D60" w14:paraId="61BEF090"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auto"/>
              <w:left w:val="nil"/>
              <w:bottom w:val="single" w:sz="4" w:space="0" w:color="auto"/>
              <w:right w:val="nil"/>
            </w:tcBorders>
            <w:vAlign w:val="center"/>
            <w:hideMark/>
          </w:tcPr>
          <w:p w14:paraId="58C14D4C" w14:textId="4D8D8D15" w:rsidR="00A41F94" w:rsidRPr="00E84D60" w:rsidRDefault="00A41F94" w:rsidP="000C242F">
            <w:pPr>
              <w:pStyle w:val="Table"/>
              <w:jc w:val="left"/>
              <w:rPr>
                <w:color w:val="auto"/>
                <w:lang w:val="en-GB"/>
              </w:rPr>
            </w:pPr>
            <w:r w:rsidRPr="00E84D60">
              <w:rPr>
                <w:color w:val="auto"/>
                <w:lang w:val="en-GB"/>
              </w:rPr>
              <w:t>Postoperative pain (ref.: no pain)</w:t>
            </w:r>
          </w:p>
        </w:tc>
        <w:tc>
          <w:tcPr>
            <w:tcW w:w="0" w:type="auto"/>
            <w:tcBorders>
              <w:top w:val="single" w:sz="4" w:space="0" w:color="auto"/>
              <w:left w:val="nil"/>
              <w:bottom w:val="single" w:sz="4" w:space="0" w:color="auto"/>
              <w:right w:val="nil"/>
            </w:tcBorders>
            <w:vAlign w:val="center"/>
            <w:hideMark/>
          </w:tcPr>
          <w:p w14:paraId="0ABF5001" w14:textId="4A6A4C2C" w:rsidR="00A41F94" w:rsidRPr="00E84D60" w:rsidRDefault="00A41F9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904</w:t>
            </w:r>
          </w:p>
        </w:tc>
        <w:tc>
          <w:tcPr>
            <w:tcW w:w="0" w:type="auto"/>
            <w:tcBorders>
              <w:top w:val="single" w:sz="4" w:space="0" w:color="auto"/>
              <w:left w:val="nil"/>
              <w:bottom w:val="single" w:sz="4" w:space="0" w:color="auto"/>
              <w:right w:val="nil"/>
            </w:tcBorders>
            <w:vAlign w:val="center"/>
            <w:hideMark/>
          </w:tcPr>
          <w:p w14:paraId="686CDF59" w14:textId="6AF92340" w:rsidR="00A41F94" w:rsidRPr="00E84D60" w:rsidRDefault="00A41F9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20/5</w:t>
            </w:r>
          </w:p>
        </w:tc>
        <w:tc>
          <w:tcPr>
            <w:tcW w:w="0" w:type="auto"/>
            <w:tcBorders>
              <w:top w:val="single" w:sz="4" w:space="0" w:color="auto"/>
              <w:left w:val="nil"/>
              <w:bottom w:val="single" w:sz="4" w:space="0" w:color="auto"/>
              <w:right w:val="nil"/>
            </w:tcBorders>
            <w:vAlign w:val="center"/>
            <w:hideMark/>
          </w:tcPr>
          <w:p w14:paraId="33C140E2" w14:textId="72CA4456" w:rsidR="00A41F94" w:rsidRPr="00E84D60" w:rsidRDefault="00A41F9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242 (33%)</w:t>
            </w:r>
          </w:p>
        </w:tc>
        <w:tc>
          <w:tcPr>
            <w:tcW w:w="0" w:type="auto"/>
            <w:tcBorders>
              <w:top w:val="single" w:sz="4" w:space="0" w:color="auto"/>
              <w:left w:val="nil"/>
              <w:bottom w:val="single" w:sz="4" w:space="0" w:color="auto"/>
              <w:right w:val="nil"/>
            </w:tcBorders>
            <w:vAlign w:val="center"/>
            <w:hideMark/>
          </w:tcPr>
          <w:p w14:paraId="17E2F8FE" w14:textId="54AC7B45" w:rsidR="00A41F94" w:rsidRPr="00E84D60" w:rsidRDefault="00A41F9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93 (52%)</w:t>
            </w:r>
          </w:p>
        </w:tc>
        <w:tc>
          <w:tcPr>
            <w:tcW w:w="0" w:type="auto"/>
            <w:tcBorders>
              <w:top w:val="single" w:sz="4" w:space="0" w:color="auto"/>
              <w:left w:val="nil"/>
              <w:bottom w:val="single" w:sz="4" w:space="0" w:color="auto"/>
              <w:right w:val="nil"/>
            </w:tcBorders>
            <w:vAlign w:val="center"/>
            <w:hideMark/>
          </w:tcPr>
          <w:p w14:paraId="7976E869" w14:textId="74487985" w:rsidR="00A41F94" w:rsidRPr="00E84D60" w:rsidRDefault="00A41F94" w:rsidP="000C242F">
            <w:pPr>
              <w:pStyle w:val="Table"/>
              <w:cnfStyle w:val="000000000000" w:firstRow="0" w:lastRow="0" w:firstColumn="0" w:lastColumn="0" w:oddVBand="0" w:evenVBand="0" w:oddHBand="0" w:evenHBand="0" w:firstRowFirstColumn="0" w:firstRowLastColumn="0" w:lastRowFirstColumn="0" w:lastRowLastColumn="0"/>
              <w:rPr>
                <w:i/>
                <w:iCs w:val="0"/>
                <w:color w:val="auto"/>
                <w:lang w:val="en-GB"/>
              </w:rPr>
            </w:pPr>
            <w:r w:rsidRPr="00E84D60">
              <w:rPr>
                <w:i/>
                <w:iCs w:val="0"/>
                <w:color w:val="auto"/>
                <w:lang w:val="en-GB"/>
              </w:rPr>
              <w:t>2</w:t>
            </w:r>
            <w:r w:rsidR="00C42C82" w:rsidRPr="00E84D60">
              <w:rPr>
                <w:i/>
                <w:iCs w:val="0"/>
                <w:color w:val="auto"/>
                <w:lang w:val="en-GB"/>
              </w:rPr>
              <w:t>.</w:t>
            </w:r>
            <w:r w:rsidRPr="00E84D60">
              <w:rPr>
                <w:i/>
                <w:iCs w:val="0"/>
                <w:color w:val="auto"/>
                <w:lang w:val="en-GB"/>
              </w:rPr>
              <w:t>16 (1</w:t>
            </w:r>
            <w:r w:rsidR="00C42C82" w:rsidRPr="00E84D60">
              <w:rPr>
                <w:i/>
                <w:iCs w:val="0"/>
                <w:color w:val="auto"/>
                <w:lang w:val="en-GB"/>
              </w:rPr>
              <w:t>.</w:t>
            </w:r>
            <w:r w:rsidRPr="00E84D60">
              <w:rPr>
                <w:i/>
                <w:iCs w:val="0"/>
                <w:color w:val="auto"/>
                <w:lang w:val="en-GB"/>
              </w:rPr>
              <w:t>55; 3</w:t>
            </w:r>
            <w:r w:rsidR="00C42C82" w:rsidRPr="00E84D60">
              <w:rPr>
                <w:i/>
                <w:iCs w:val="0"/>
                <w:color w:val="auto"/>
                <w:lang w:val="en-GB"/>
              </w:rPr>
              <w:t>.</w:t>
            </w:r>
            <w:r w:rsidRPr="00E84D60">
              <w:rPr>
                <w:i/>
                <w:iCs w:val="0"/>
                <w:color w:val="auto"/>
                <w:lang w:val="en-GB"/>
              </w:rPr>
              <w:t>01)</w:t>
            </w:r>
          </w:p>
        </w:tc>
      </w:tr>
    </w:tbl>
    <w:p w14:paraId="5FA60F7F" w14:textId="77777777" w:rsidR="007C54A0" w:rsidRPr="00E84D60" w:rsidRDefault="007C54A0">
      <w:pPr>
        <w:rPr>
          <w:rStyle w:val="eop"/>
          <w:rFonts w:cs="Arial"/>
          <w:lang w:val="en-GB"/>
        </w:rPr>
      </w:pPr>
    </w:p>
    <w:p w14:paraId="021D906A" w14:textId="1EBF15CF" w:rsidR="00826647" w:rsidRPr="00E84D60" w:rsidRDefault="00826647">
      <w:pPr>
        <w:rPr>
          <w:rFonts w:cs="Arial"/>
          <w:lang w:val="en-GB"/>
        </w:rPr>
      </w:pPr>
    </w:p>
    <w:p w14:paraId="2A6CD9C5" w14:textId="77777777" w:rsidR="00803FCD" w:rsidRPr="00E84D60" w:rsidRDefault="00803FCD">
      <w:pPr>
        <w:jc w:val="left"/>
        <w:rPr>
          <w:rFonts w:cs="Arial"/>
          <w:b/>
          <w:bCs/>
          <w:iCs/>
          <w:sz w:val="18"/>
          <w:szCs w:val="18"/>
          <w:lang w:val="en-GB"/>
        </w:rPr>
      </w:pPr>
      <w:bookmarkStart w:id="49" w:name="_Toc185243565"/>
      <w:r w:rsidRPr="00E84D60">
        <w:rPr>
          <w:rFonts w:cs="Arial"/>
          <w:b/>
          <w:bCs/>
          <w:lang w:val="en-GB"/>
        </w:rPr>
        <w:br w:type="page"/>
      </w:r>
    </w:p>
    <w:p w14:paraId="5B00E5A7" w14:textId="0FCB1A66" w:rsidR="00B70459" w:rsidRPr="00E84D60" w:rsidRDefault="005B0B14" w:rsidP="00B70459">
      <w:pPr>
        <w:pStyle w:val="Beschriftung"/>
        <w:keepNext/>
        <w:rPr>
          <w:rFonts w:cs="Arial"/>
          <w:b/>
          <w:bCs/>
          <w:lang w:val="en-GB"/>
        </w:rPr>
      </w:pPr>
      <w:r>
        <w:rPr>
          <w:rFonts w:cs="Arial"/>
          <w:b/>
          <w:bCs/>
          <w:lang w:val="en-GB"/>
        </w:rPr>
        <w:lastRenderedPageBreak/>
        <w:t>Supplementary Table</w:t>
      </w:r>
      <w:r w:rsidR="00B70459" w:rsidRPr="00E84D60">
        <w:rPr>
          <w:rFonts w:cs="Arial"/>
          <w:b/>
          <w:bCs/>
          <w:lang w:val="en-GB"/>
        </w:rPr>
        <w:t xml:space="preserve"> </w:t>
      </w:r>
      <w:r w:rsidR="00B70459" w:rsidRPr="00E84D60">
        <w:rPr>
          <w:rFonts w:cs="Arial"/>
          <w:b/>
          <w:bCs/>
          <w:lang w:val="en-GB"/>
        </w:rPr>
        <w:fldChar w:fldCharType="begin"/>
      </w:r>
      <w:r w:rsidR="00B70459" w:rsidRPr="00E84D60">
        <w:rPr>
          <w:rFonts w:cs="Arial"/>
          <w:b/>
          <w:bCs/>
          <w:lang w:val="en-GB"/>
        </w:rPr>
        <w:instrText xml:space="preserve"> SEQ eTable \* ARABIC </w:instrText>
      </w:r>
      <w:r w:rsidR="00B70459" w:rsidRPr="00E84D60">
        <w:rPr>
          <w:rFonts w:cs="Arial"/>
          <w:b/>
          <w:bCs/>
          <w:lang w:val="en-GB"/>
        </w:rPr>
        <w:fldChar w:fldCharType="separate"/>
      </w:r>
      <w:r w:rsidR="00C46592" w:rsidRPr="00E84D60">
        <w:rPr>
          <w:rFonts w:cs="Arial"/>
          <w:b/>
          <w:bCs/>
          <w:noProof/>
          <w:lang w:val="en-GB"/>
        </w:rPr>
        <w:t>11</w:t>
      </w:r>
      <w:r w:rsidR="00B70459" w:rsidRPr="00E84D60">
        <w:rPr>
          <w:rFonts w:cs="Arial"/>
          <w:b/>
          <w:bCs/>
          <w:lang w:val="en-GB"/>
        </w:rPr>
        <w:fldChar w:fldCharType="end"/>
      </w:r>
      <w:r w:rsidR="00B70459" w:rsidRPr="00E84D60">
        <w:rPr>
          <w:rFonts w:cs="Arial"/>
          <w:b/>
          <w:bCs/>
          <w:lang w:val="en-GB"/>
        </w:rPr>
        <w:t>: Time-adjusted analysis of the association between postoperative anticholinergic medication and delirium.</w:t>
      </w:r>
      <w:bookmarkEnd w:id="49"/>
    </w:p>
    <w:p w14:paraId="69F1BF10" w14:textId="571A6289" w:rsidR="003E234A" w:rsidRPr="00E84D60" w:rsidRDefault="003E234A" w:rsidP="00B55B5F">
      <w:pPr>
        <w:pStyle w:val="Beschriftung"/>
        <w:rPr>
          <w:rFonts w:cs="Arial"/>
          <w:smallCaps/>
          <w:lang w:val="en-GB"/>
        </w:rPr>
      </w:pPr>
      <w:r w:rsidRPr="00E84D60">
        <w:rPr>
          <w:rStyle w:val="normaltextrun"/>
          <w:rFonts w:cs="Arial"/>
          <w:lang w:val="en-GB"/>
        </w:rPr>
        <w:t>This analysis accounts for the temporal relationship between the application of anticholinergic medication and the occurrence of delirium. Thus, univariate analyses shown here describe the association of anticholinergic medication given on the day of surgery until postoperative day X with delirium occurrence on postoperative day X+1 until postoperative day 7/discharge. Data are given number of included patients (N), missing data for patients without/with POD (</w:t>
      </w:r>
      <w:proofErr w:type="spellStart"/>
      <w:r w:rsidRPr="00E84D60">
        <w:rPr>
          <w:rStyle w:val="normaltextrun"/>
          <w:rFonts w:cs="Arial"/>
          <w:lang w:val="en-GB"/>
        </w:rPr>
        <w:t>nNPOD</w:t>
      </w:r>
      <w:proofErr w:type="spellEnd"/>
      <w:r w:rsidRPr="00E84D60">
        <w:rPr>
          <w:rStyle w:val="normaltextrun"/>
          <w:rFonts w:cs="Arial"/>
          <w:lang w:val="en-GB"/>
        </w:rPr>
        <w:t>/</w:t>
      </w:r>
      <w:proofErr w:type="spellStart"/>
      <w:r w:rsidRPr="00E84D60">
        <w:rPr>
          <w:rStyle w:val="normaltextrun"/>
          <w:rFonts w:cs="Arial"/>
          <w:lang w:val="en-GB"/>
        </w:rPr>
        <w:t>nPOD</w:t>
      </w:r>
      <w:proofErr w:type="spellEnd"/>
      <w:r w:rsidRPr="00E84D60">
        <w:rPr>
          <w:rStyle w:val="normaltextrun"/>
          <w:rFonts w:cs="Arial"/>
          <w:lang w:val="en-GB"/>
        </w:rPr>
        <w:t>), mean ± standard deviation or the absolute (relative) number of patients with a predictive characteristic among patients without/with POD. Odds ratios (OR) with 95% confidence intervals (CI).</w:t>
      </w:r>
      <w:r w:rsidRPr="00E84D60">
        <w:rPr>
          <w:rStyle w:val="eop"/>
          <w:rFonts w:cs="Arial"/>
          <w:lang w:val="en-GB"/>
        </w:rPr>
        <w:t> </w:t>
      </w:r>
      <w:r w:rsidR="00D6143A" w:rsidRPr="00E84D60">
        <w:rPr>
          <w:rStyle w:val="eop"/>
          <w:rFonts w:cs="Arial"/>
          <w:lang w:val="en-GB"/>
        </w:rPr>
        <w:t>Patients without anticholinergic medicatio</w:t>
      </w:r>
      <w:r w:rsidR="00F10655" w:rsidRPr="00E84D60">
        <w:rPr>
          <w:rStyle w:val="eop"/>
          <w:rFonts w:cs="Arial"/>
          <w:lang w:val="en-GB"/>
        </w:rPr>
        <w:t>n were defined as the reference group.</w:t>
      </w:r>
    </w:p>
    <w:tbl>
      <w:tblPr>
        <w:tblStyle w:val="Gitternetztabelle1hell"/>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390"/>
        <w:gridCol w:w="487"/>
        <w:gridCol w:w="1161"/>
        <w:gridCol w:w="1960"/>
        <w:gridCol w:w="1876"/>
        <w:gridCol w:w="1152"/>
      </w:tblGrid>
      <w:tr w:rsidR="00E84D60" w:rsidRPr="00E84D60" w14:paraId="7000CC86" w14:textId="77777777" w:rsidTr="000C242F">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33E91B1" w14:textId="081F863C" w:rsidR="00773A0E" w:rsidRPr="00E84D60" w:rsidRDefault="00773A0E" w:rsidP="000C242F">
            <w:pPr>
              <w:pStyle w:val="Table"/>
              <w:jc w:val="left"/>
              <w:rPr>
                <w:color w:val="auto"/>
                <w:lang w:val="en-GB" w:eastAsia="de-DE"/>
              </w:rPr>
            </w:pPr>
          </w:p>
        </w:tc>
        <w:tc>
          <w:tcPr>
            <w:tcW w:w="0" w:type="auto"/>
            <w:vAlign w:val="center"/>
            <w:hideMark/>
          </w:tcPr>
          <w:p w14:paraId="0267F7B7" w14:textId="3C6D663E" w:rsidR="00773A0E" w:rsidRPr="00E84D60" w:rsidRDefault="00773A0E"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w:t>
            </w:r>
          </w:p>
        </w:tc>
        <w:tc>
          <w:tcPr>
            <w:tcW w:w="0" w:type="auto"/>
            <w:vAlign w:val="center"/>
            <w:hideMark/>
          </w:tcPr>
          <w:p w14:paraId="6996D4BC" w14:textId="4BF82613" w:rsidR="00773A0E" w:rsidRPr="00E84D60" w:rsidRDefault="00773A0E"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 xml:space="preserve">Missing </w:t>
            </w:r>
            <w:proofErr w:type="spellStart"/>
            <w:r w:rsidRPr="00E84D60">
              <w:rPr>
                <w:color w:val="auto"/>
                <w:lang w:val="en-GB" w:eastAsia="de-DE"/>
              </w:rPr>
              <w:t>n</w:t>
            </w:r>
            <w:r w:rsidRPr="00E84D60">
              <w:rPr>
                <w:color w:val="auto"/>
                <w:sz w:val="14"/>
                <w:szCs w:val="14"/>
                <w:vertAlign w:val="subscript"/>
                <w:lang w:val="en-GB" w:eastAsia="de-DE"/>
              </w:rPr>
              <w:t>NPOD</w:t>
            </w:r>
            <w:proofErr w:type="spellEnd"/>
            <w:r w:rsidRPr="00E84D60">
              <w:rPr>
                <w:color w:val="auto"/>
                <w:lang w:val="en-GB" w:eastAsia="de-DE"/>
              </w:rPr>
              <w:t>/</w:t>
            </w:r>
            <w:proofErr w:type="spellStart"/>
            <w:r w:rsidRPr="00E84D60">
              <w:rPr>
                <w:color w:val="auto"/>
                <w:lang w:val="en-GB" w:eastAsia="de-DE"/>
              </w:rPr>
              <w:t>n</w:t>
            </w:r>
            <w:r w:rsidRPr="00E84D60">
              <w:rPr>
                <w:color w:val="auto"/>
                <w:sz w:val="14"/>
                <w:szCs w:val="14"/>
                <w:vertAlign w:val="subscript"/>
                <w:lang w:val="en-GB" w:eastAsia="de-DE"/>
              </w:rPr>
              <w:t>POD</w:t>
            </w:r>
            <w:proofErr w:type="spellEnd"/>
          </w:p>
        </w:tc>
        <w:tc>
          <w:tcPr>
            <w:tcW w:w="0" w:type="auto"/>
            <w:vAlign w:val="center"/>
            <w:hideMark/>
          </w:tcPr>
          <w:p w14:paraId="5A6C2569" w14:textId="09D980AC" w:rsidR="00773A0E" w:rsidRPr="00E84D60" w:rsidRDefault="00773A0E"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No POD after anticholinergic medication</w:t>
            </w:r>
          </w:p>
        </w:tc>
        <w:tc>
          <w:tcPr>
            <w:tcW w:w="0" w:type="auto"/>
            <w:vAlign w:val="center"/>
            <w:hideMark/>
          </w:tcPr>
          <w:p w14:paraId="01E41A52" w14:textId="7829EAD2" w:rsidR="00773A0E" w:rsidRPr="00E84D60" w:rsidRDefault="00773A0E"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POD after anticholinergic medication</w:t>
            </w:r>
          </w:p>
        </w:tc>
        <w:tc>
          <w:tcPr>
            <w:tcW w:w="0" w:type="auto"/>
            <w:vAlign w:val="center"/>
            <w:hideMark/>
          </w:tcPr>
          <w:p w14:paraId="26D261DB" w14:textId="7B227E29" w:rsidR="00773A0E" w:rsidRPr="00E84D60" w:rsidRDefault="00773A0E"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OR (95% CI)</w:t>
            </w:r>
          </w:p>
        </w:tc>
      </w:tr>
      <w:tr w:rsidR="00E84D60" w:rsidRPr="00E84D60" w14:paraId="2A41E272"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9B329D6" w14:textId="4F2D836B" w:rsidR="00773A0E" w:rsidRPr="00E84D60" w:rsidRDefault="00773A0E" w:rsidP="000C242F">
            <w:pPr>
              <w:pStyle w:val="Table"/>
              <w:jc w:val="left"/>
              <w:rPr>
                <w:color w:val="auto"/>
                <w:lang w:val="en-GB" w:eastAsia="de-DE"/>
              </w:rPr>
            </w:pPr>
            <w:r w:rsidRPr="00E84D60">
              <w:rPr>
                <w:color w:val="auto"/>
                <w:lang w:val="en-GB" w:eastAsia="de-DE"/>
              </w:rPr>
              <w:t>Anticholinergic medication on day of surgery</w:t>
            </w:r>
          </w:p>
        </w:tc>
        <w:tc>
          <w:tcPr>
            <w:tcW w:w="0" w:type="auto"/>
            <w:vAlign w:val="center"/>
            <w:hideMark/>
          </w:tcPr>
          <w:p w14:paraId="1958EC02" w14:textId="754EDF1B" w:rsidR="00773A0E" w:rsidRPr="00E84D60" w:rsidRDefault="00773A0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699</w:t>
            </w:r>
          </w:p>
        </w:tc>
        <w:tc>
          <w:tcPr>
            <w:tcW w:w="0" w:type="auto"/>
            <w:vAlign w:val="center"/>
            <w:hideMark/>
          </w:tcPr>
          <w:p w14:paraId="0362C679" w14:textId="6DD20485" w:rsidR="00773A0E" w:rsidRPr="00E84D60" w:rsidRDefault="00773A0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165/56</w:t>
            </w:r>
          </w:p>
        </w:tc>
        <w:tc>
          <w:tcPr>
            <w:tcW w:w="0" w:type="auto"/>
            <w:vAlign w:val="center"/>
            <w:hideMark/>
          </w:tcPr>
          <w:p w14:paraId="7F64B6D7" w14:textId="2D0449F2" w:rsidR="00773A0E" w:rsidRPr="00E84D60" w:rsidRDefault="00773A0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408 (65%)</w:t>
            </w:r>
          </w:p>
        </w:tc>
        <w:tc>
          <w:tcPr>
            <w:tcW w:w="0" w:type="auto"/>
            <w:vAlign w:val="center"/>
            <w:hideMark/>
          </w:tcPr>
          <w:p w14:paraId="55C760B9" w14:textId="1895847C" w:rsidR="00773A0E" w:rsidRPr="00E84D60" w:rsidRDefault="00773A0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54 (78%)</w:t>
            </w:r>
          </w:p>
        </w:tc>
        <w:tc>
          <w:tcPr>
            <w:tcW w:w="0" w:type="auto"/>
            <w:vAlign w:val="center"/>
            <w:hideMark/>
          </w:tcPr>
          <w:p w14:paraId="5CD6748B" w14:textId="56CE29F7" w:rsidR="00773A0E" w:rsidRPr="00E84D60" w:rsidRDefault="00773A0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eastAsia="de-DE"/>
              </w:rPr>
              <w:t>1</w:t>
            </w:r>
            <w:r w:rsidR="00C42C82" w:rsidRPr="00E84D60">
              <w:rPr>
                <w:i/>
                <w:color w:val="auto"/>
                <w:lang w:val="en-GB" w:eastAsia="de-DE"/>
              </w:rPr>
              <w:t>.</w:t>
            </w:r>
            <w:r w:rsidRPr="00E84D60">
              <w:rPr>
                <w:i/>
                <w:color w:val="auto"/>
                <w:lang w:val="en-GB" w:eastAsia="de-DE"/>
              </w:rPr>
              <w:t>96 (1</w:t>
            </w:r>
            <w:r w:rsidR="00C42C82" w:rsidRPr="00E84D60">
              <w:rPr>
                <w:i/>
                <w:color w:val="auto"/>
                <w:lang w:val="en-GB" w:eastAsia="de-DE"/>
              </w:rPr>
              <w:t>.</w:t>
            </w:r>
            <w:r w:rsidRPr="00E84D60">
              <w:rPr>
                <w:i/>
                <w:color w:val="auto"/>
                <w:lang w:val="en-GB" w:eastAsia="de-DE"/>
              </w:rPr>
              <w:t>11; 3</w:t>
            </w:r>
            <w:r w:rsidR="00C42C82" w:rsidRPr="00E84D60">
              <w:rPr>
                <w:i/>
                <w:color w:val="auto"/>
                <w:lang w:val="en-GB" w:eastAsia="de-DE"/>
              </w:rPr>
              <w:t>.</w:t>
            </w:r>
            <w:r w:rsidRPr="00E84D60">
              <w:rPr>
                <w:i/>
                <w:color w:val="auto"/>
                <w:lang w:val="en-GB" w:eastAsia="de-DE"/>
              </w:rPr>
              <w:t>67)</w:t>
            </w:r>
          </w:p>
        </w:tc>
      </w:tr>
      <w:tr w:rsidR="00E84D60" w:rsidRPr="00E84D60" w14:paraId="1C6932EE"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C99031C" w14:textId="1AF252BD" w:rsidR="00773A0E" w:rsidRPr="00E84D60" w:rsidRDefault="00773A0E" w:rsidP="000C242F">
            <w:pPr>
              <w:pStyle w:val="Table"/>
              <w:jc w:val="left"/>
              <w:rPr>
                <w:color w:val="auto"/>
                <w:lang w:val="en-GB" w:eastAsia="de-DE"/>
              </w:rPr>
            </w:pPr>
            <w:r w:rsidRPr="00E84D60">
              <w:rPr>
                <w:color w:val="auto"/>
                <w:lang w:val="en-GB" w:eastAsia="de-DE"/>
              </w:rPr>
              <w:t>Anticholinergic medication until postoperative day 1</w:t>
            </w:r>
          </w:p>
        </w:tc>
        <w:tc>
          <w:tcPr>
            <w:tcW w:w="0" w:type="auto"/>
            <w:vAlign w:val="center"/>
            <w:hideMark/>
          </w:tcPr>
          <w:p w14:paraId="55191EE4" w14:textId="4859B795" w:rsidR="00773A0E" w:rsidRPr="00E84D60" w:rsidRDefault="00773A0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820</w:t>
            </w:r>
          </w:p>
        </w:tc>
        <w:tc>
          <w:tcPr>
            <w:tcW w:w="0" w:type="auto"/>
            <w:vAlign w:val="center"/>
            <w:hideMark/>
          </w:tcPr>
          <w:p w14:paraId="3FC2E2E0" w14:textId="34E49F74" w:rsidR="00773A0E" w:rsidRPr="00E84D60" w:rsidRDefault="00773A0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14/9</w:t>
            </w:r>
          </w:p>
        </w:tc>
        <w:tc>
          <w:tcPr>
            <w:tcW w:w="0" w:type="auto"/>
            <w:vAlign w:val="center"/>
            <w:hideMark/>
          </w:tcPr>
          <w:p w14:paraId="3286813E" w14:textId="41C5F431" w:rsidR="00773A0E" w:rsidRPr="00E84D60" w:rsidRDefault="00773A0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498 (68%)</w:t>
            </w:r>
          </w:p>
        </w:tc>
        <w:tc>
          <w:tcPr>
            <w:tcW w:w="0" w:type="auto"/>
            <w:vAlign w:val="center"/>
            <w:hideMark/>
          </w:tcPr>
          <w:p w14:paraId="6D190781" w14:textId="6235C77A" w:rsidR="00773A0E" w:rsidRPr="00E84D60" w:rsidRDefault="00773A0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80 (87%)</w:t>
            </w:r>
          </w:p>
        </w:tc>
        <w:tc>
          <w:tcPr>
            <w:tcW w:w="0" w:type="auto"/>
            <w:vAlign w:val="center"/>
            <w:hideMark/>
          </w:tcPr>
          <w:p w14:paraId="7441D3D9" w14:textId="7795DC0E" w:rsidR="00773A0E" w:rsidRPr="00E84D60" w:rsidRDefault="00773A0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eastAsia="de-DE"/>
              </w:rPr>
              <w:t>3</w:t>
            </w:r>
            <w:r w:rsidR="00C42C82" w:rsidRPr="00E84D60">
              <w:rPr>
                <w:i/>
                <w:color w:val="auto"/>
                <w:lang w:val="en-GB" w:eastAsia="de-DE"/>
              </w:rPr>
              <w:t>.</w:t>
            </w:r>
            <w:r w:rsidRPr="00E84D60">
              <w:rPr>
                <w:i/>
                <w:color w:val="auto"/>
                <w:lang w:val="en-GB" w:eastAsia="de-DE"/>
              </w:rPr>
              <w:t>08 (1</w:t>
            </w:r>
            <w:r w:rsidR="00C42C82" w:rsidRPr="00E84D60">
              <w:rPr>
                <w:i/>
                <w:color w:val="auto"/>
                <w:lang w:val="en-GB" w:eastAsia="de-DE"/>
              </w:rPr>
              <w:t>.</w:t>
            </w:r>
            <w:r w:rsidRPr="00E84D60">
              <w:rPr>
                <w:i/>
                <w:color w:val="auto"/>
                <w:lang w:val="en-GB" w:eastAsia="de-DE"/>
              </w:rPr>
              <w:t>71; 6</w:t>
            </w:r>
            <w:r w:rsidR="00C42C82" w:rsidRPr="00E84D60">
              <w:rPr>
                <w:i/>
                <w:color w:val="auto"/>
                <w:lang w:val="en-GB" w:eastAsia="de-DE"/>
              </w:rPr>
              <w:t>.</w:t>
            </w:r>
            <w:r w:rsidRPr="00E84D60">
              <w:rPr>
                <w:i/>
                <w:color w:val="auto"/>
                <w:lang w:val="en-GB" w:eastAsia="de-DE"/>
              </w:rPr>
              <w:t>05)</w:t>
            </w:r>
          </w:p>
        </w:tc>
      </w:tr>
      <w:tr w:rsidR="00E84D60" w:rsidRPr="00E84D60" w14:paraId="10AAC66E"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AD39B1F" w14:textId="246CA81B" w:rsidR="00773A0E" w:rsidRPr="00E84D60" w:rsidRDefault="00773A0E" w:rsidP="000C242F">
            <w:pPr>
              <w:pStyle w:val="Table"/>
              <w:jc w:val="left"/>
              <w:rPr>
                <w:color w:val="auto"/>
                <w:lang w:val="en-GB" w:eastAsia="de-DE"/>
              </w:rPr>
            </w:pPr>
            <w:r w:rsidRPr="00E84D60">
              <w:rPr>
                <w:color w:val="auto"/>
                <w:lang w:val="en-GB" w:eastAsia="de-DE"/>
              </w:rPr>
              <w:t>Anticholinergic medication until postoperative day 2</w:t>
            </w:r>
          </w:p>
        </w:tc>
        <w:tc>
          <w:tcPr>
            <w:tcW w:w="0" w:type="auto"/>
            <w:vAlign w:val="center"/>
            <w:hideMark/>
          </w:tcPr>
          <w:p w14:paraId="72F2B2C0" w14:textId="6033314D" w:rsidR="00773A0E" w:rsidRPr="00E84D60" w:rsidRDefault="00773A0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675</w:t>
            </w:r>
          </w:p>
        </w:tc>
        <w:tc>
          <w:tcPr>
            <w:tcW w:w="0" w:type="auto"/>
            <w:vAlign w:val="center"/>
            <w:hideMark/>
          </w:tcPr>
          <w:p w14:paraId="63C05C52" w14:textId="26F7517B" w:rsidR="00773A0E" w:rsidRPr="00E84D60" w:rsidRDefault="00773A0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15/8</w:t>
            </w:r>
          </w:p>
        </w:tc>
        <w:tc>
          <w:tcPr>
            <w:tcW w:w="0" w:type="auto"/>
            <w:vAlign w:val="center"/>
            <w:hideMark/>
          </w:tcPr>
          <w:p w14:paraId="65A29745" w14:textId="78FDB4D8" w:rsidR="00773A0E" w:rsidRPr="00E84D60" w:rsidRDefault="00773A0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428 (73%)</w:t>
            </w:r>
          </w:p>
        </w:tc>
        <w:tc>
          <w:tcPr>
            <w:tcW w:w="0" w:type="auto"/>
            <w:vAlign w:val="center"/>
            <w:hideMark/>
          </w:tcPr>
          <w:p w14:paraId="299217F8" w14:textId="380FC884" w:rsidR="00773A0E" w:rsidRPr="00E84D60" w:rsidRDefault="00773A0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81 (94%)</w:t>
            </w:r>
          </w:p>
        </w:tc>
        <w:tc>
          <w:tcPr>
            <w:tcW w:w="0" w:type="auto"/>
            <w:vAlign w:val="center"/>
            <w:hideMark/>
          </w:tcPr>
          <w:p w14:paraId="64AE6021" w14:textId="1185DDD3" w:rsidR="00773A0E" w:rsidRPr="00E84D60" w:rsidRDefault="00773A0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eastAsia="de-DE"/>
              </w:rPr>
              <w:t>6</w:t>
            </w:r>
            <w:r w:rsidR="00C42C82" w:rsidRPr="00E84D60">
              <w:rPr>
                <w:i/>
                <w:color w:val="auto"/>
                <w:lang w:val="en-GB" w:eastAsia="de-DE"/>
              </w:rPr>
              <w:t>.</w:t>
            </w:r>
            <w:r w:rsidRPr="00E84D60">
              <w:rPr>
                <w:i/>
                <w:color w:val="auto"/>
                <w:lang w:val="en-GB" w:eastAsia="de-DE"/>
              </w:rPr>
              <w:t>09 (2</w:t>
            </w:r>
            <w:r w:rsidR="00C42C82" w:rsidRPr="00E84D60">
              <w:rPr>
                <w:i/>
                <w:color w:val="auto"/>
                <w:lang w:val="en-GB" w:eastAsia="de-DE"/>
              </w:rPr>
              <w:t>.</w:t>
            </w:r>
            <w:r w:rsidRPr="00E84D60">
              <w:rPr>
                <w:i/>
                <w:color w:val="auto"/>
                <w:lang w:val="en-GB" w:eastAsia="de-DE"/>
              </w:rPr>
              <w:t>68; 17</w:t>
            </w:r>
            <w:r w:rsidR="00C42C82" w:rsidRPr="00E84D60">
              <w:rPr>
                <w:i/>
                <w:color w:val="auto"/>
                <w:lang w:val="en-GB" w:eastAsia="de-DE"/>
              </w:rPr>
              <w:t>.</w:t>
            </w:r>
            <w:r w:rsidRPr="00E84D60">
              <w:rPr>
                <w:i/>
                <w:color w:val="auto"/>
                <w:lang w:val="en-GB" w:eastAsia="de-DE"/>
              </w:rPr>
              <w:t>56)</w:t>
            </w:r>
          </w:p>
        </w:tc>
      </w:tr>
      <w:tr w:rsidR="00E84D60" w:rsidRPr="00E84D60" w14:paraId="4C37ABBF"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28B27C8" w14:textId="783856F3" w:rsidR="00773A0E" w:rsidRPr="00E84D60" w:rsidRDefault="00773A0E" w:rsidP="000C242F">
            <w:pPr>
              <w:pStyle w:val="Table"/>
              <w:jc w:val="left"/>
              <w:rPr>
                <w:color w:val="auto"/>
                <w:lang w:val="en-GB" w:eastAsia="de-DE"/>
              </w:rPr>
            </w:pPr>
            <w:r w:rsidRPr="00E84D60">
              <w:rPr>
                <w:color w:val="auto"/>
                <w:lang w:val="en-GB" w:eastAsia="de-DE"/>
              </w:rPr>
              <w:t>Anticholinergic medication until postoperative day 3</w:t>
            </w:r>
          </w:p>
        </w:tc>
        <w:tc>
          <w:tcPr>
            <w:tcW w:w="0" w:type="auto"/>
            <w:vAlign w:val="center"/>
            <w:hideMark/>
          </w:tcPr>
          <w:p w14:paraId="2F81D184" w14:textId="30B88544" w:rsidR="00773A0E" w:rsidRPr="00E84D60" w:rsidRDefault="00773A0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561</w:t>
            </w:r>
          </w:p>
        </w:tc>
        <w:tc>
          <w:tcPr>
            <w:tcW w:w="0" w:type="auto"/>
            <w:vAlign w:val="center"/>
            <w:hideMark/>
          </w:tcPr>
          <w:p w14:paraId="224F6EBA" w14:textId="31DD42AB" w:rsidR="00773A0E" w:rsidRPr="00E84D60" w:rsidRDefault="00773A0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14/5</w:t>
            </w:r>
          </w:p>
        </w:tc>
        <w:tc>
          <w:tcPr>
            <w:tcW w:w="0" w:type="auto"/>
            <w:vAlign w:val="center"/>
            <w:hideMark/>
          </w:tcPr>
          <w:p w14:paraId="5C57A1C5" w14:textId="1053601B" w:rsidR="00773A0E" w:rsidRPr="00E84D60" w:rsidRDefault="00773A0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364 (76%)</w:t>
            </w:r>
          </w:p>
        </w:tc>
        <w:tc>
          <w:tcPr>
            <w:tcW w:w="0" w:type="auto"/>
            <w:vAlign w:val="center"/>
            <w:hideMark/>
          </w:tcPr>
          <w:p w14:paraId="28E5F85B" w14:textId="699AB84F" w:rsidR="00773A0E" w:rsidRPr="00E84D60" w:rsidRDefault="00773A0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76 (95%)</w:t>
            </w:r>
          </w:p>
        </w:tc>
        <w:tc>
          <w:tcPr>
            <w:tcW w:w="0" w:type="auto"/>
            <w:vAlign w:val="center"/>
            <w:hideMark/>
          </w:tcPr>
          <w:p w14:paraId="19758338" w14:textId="2899A5FC" w:rsidR="00773A0E" w:rsidRPr="00E84D60" w:rsidRDefault="00773A0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eastAsia="de-DE"/>
              </w:rPr>
              <w:t>6</w:t>
            </w:r>
            <w:r w:rsidR="00C42C82" w:rsidRPr="00E84D60">
              <w:rPr>
                <w:i/>
                <w:color w:val="auto"/>
                <w:lang w:val="en-GB" w:eastAsia="de-DE"/>
              </w:rPr>
              <w:t>.</w:t>
            </w:r>
            <w:r w:rsidRPr="00E84D60">
              <w:rPr>
                <w:i/>
                <w:color w:val="auto"/>
                <w:lang w:val="en-GB" w:eastAsia="de-DE"/>
              </w:rPr>
              <w:t>11 (2</w:t>
            </w:r>
            <w:r w:rsidR="00C42C82" w:rsidRPr="00E84D60">
              <w:rPr>
                <w:i/>
                <w:color w:val="auto"/>
                <w:lang w:val="en-GB" w:eastAsia="de-DE"/>
              </w:rPr>
              <w:t>.</w:t>
            </w:r>
            <w:r w:rsidRPr="00E84D60">
              <w:rPr>
                <w:i/>
                <w:color w:val="auto"/>
                <w:lang w:val="en-GB" w:eastAsia="de-DE"/>
              </w:rPr>
              <w:t>47; 20</w:t>
            </w:r>
            <w:r w:rsidR="00C42C82" w:rsidRPr="00E84D60">
              <w:rPr>
                <w:i/>
                <w:color w:val="auto"/>
                <w:lang w:val="en-GB" w:eastAsia="de-DE"/>
              </w:rPr>
              <w:t>.</w:t>
            </w:r>
            <w:r w:rsidRPr="00E84D60">
              <w:rPr>
                <w:i/>
                <w:color w:val="auto"/>
                <w:lang w:val="en-GB" w:eastAsia="de-DE"/>
              </w:rPr>
              <w:t>34)</w:t>
            </w:r>
          </w:p>
        </w:tc>
      </w:tr>
      <w:tr w:rsidR="00E84D60" w:rsidRPr="00E84D60" w14:paraId="4EF1A0C9"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EC4A544" w14:textId="5C27A6D6" w:rsidR="00773A0E" w:rsidRPr="00E84D60" w:rsidRDefault="00773A0E" w:rsidP="000C242F">
            <w:pPr>
              <w:pStyle w:val="Table"/>
              <w:jc w:val="left"/>
              <w:rPr>
                <w:color w:val="auto"/>
                <w:lang w:val="en-GB" w:eastAsia="de-DE"/>
              </w:rPr>
            </w:pPr>
            <w:r w:rsidRPr="00E84D60">
              <w:rPr>
                <w:color w:val="auto"/>
                <w:lang w:val="en-GB" w:eastAsia="de-DE"/>
              </w:rPr>
              <w:t>Anticholinergic medication until postoperative day 4</w:t>
            </w:r>
          </w:p>
        </w:tc>
        <w:tc>
          <w:tcPr>
            <w:tcW w:w="0" w:type="auto"/>
            <w:vAlign w:val="center"/>
            <w:hideMark/>
          </w:tcPr>
          <w:p w14:paraId="2904E43E" w14:textId="0C29A9AD" w:rsidR="00773A0E" w:rsidRPr="00E84D60" w:rsidRDefault="00773A0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497</w:t>
            </w:r>
          </w:p>
        </w:tc>
        <w:tc>
          <w:tcPr>
            <w:tcW w:w="0" w:type="auto"/>
            <w:vAlign w:val="center"/>
            <w:hideMark/>
          </w:tcPr>
          <w:p w14:paraId="3BB4DD64" w14:textId="355F03D3" w:rsidR="00773A0E" w:rsidRPr="00E84D60" w:rsidRDefault="00773A0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14/5</w:t>
            </w:r>
          </w:p>
        </w:tc>
        <w:tc>
          <w:tcPr>
            <w:tcW w:w="0" w:type="auto"/>
            <w:vAlign w:val="center"/>
            <w:hideMark/>
          </w:tcPr>
          <w:p w14:paraId="249E0804" w14:textId="1922956A" w:rsidR="00773A0E" w:rsidRPr="00E84D60" w:rsidRDefault="00773A0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337 (80%)</w:t>
            </w:r>
          </w:p>
        </w:tc>
        <w:tc>
          <w:tcPr>
            <w:tcW w:w="0" w:type="auto"/>
            <w:vAlign w:val="center"/>
            <w:hideMark/>
          </w:tcPr>
          <w:p w14:paraId="5DA64E41" w14:textId="5ECABC3A" w:rsidR="00773A0E" w:rsidRPr="00E84D60" w:rsidRDefault="00773A0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72 (96%)</w:t>
            </w:r>
          </w:p>
        </w:tc>
        <w:tc>
          <w:tcPr>
            <w:tcW w:w="0" w:type="auto"/>
            <w:vAlign w:val="center"/>
            <w:hideMark/>
          </w:tcPr>
          <w:p w14:paraId="5014F46C" w14:textId="7488B5B7" w:rsidR="00773A0E" w:rsidRPr="00E84D60" w:rsidRDefault="00773A0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eastAsia="de-DE"/>
              </w:rPr>
              <w:t>6</w:t>
            </w:r>
            <w:r w:rsidR="00C42C82" w:rsidRPr="00E84D60">
              <w:rPr>
                <w:i/>
                <w:color w:val="auto"/>
                <w:lang w:val="en-GB" w:eastAsia="de-DE"/>
              </w:rPr>
              <w:t>.</w:t>
            </w:r>
            <w:r w:rsidRPr="00E84D60">
              <w:rPr>
                <w:i/>
                <w:color w:val="auto"/>
                <w:lang w:val="en-GB" w:eastAsia="de-DE"/>
              </w:rPr>
              <w:t>05 (2</w:t>
            </w:r>
            <w:r w:rsidR="00C42C82" w:rsidRPr="00E84D60">
              <w:rPr>
                <w:i/>
                <w:color w:val="auto"/>
                <w:lang w:val="en-GB" w:eastAsia="de-DE"/>
              </w:rPr>
              <w:t>.</w:t>
            </w:r>
            <w:r w:rsidRPr="00E84D60">
              <w:rPr>
                <w:i/>
                <w:color w:val="auto"/>
                <w:lang w:val="en-GB" w:eastAsia="de-DE"/>
              </w:rPr>
              <w:t>19; 25</w:t>
            </w:r>
            <w:r w:rsidR="00C42C82" w:rsidRPr="00E84D60">
              <w:rPr>
                <w:i/>
                <w:color w:val="auto"/>
                <w:lang w:val="en-GB" w:eastAsia="de-DE"/>
              </w:rPr>
              <w:t>.</w:t>
            </w:r>
            <w:r w:rsidRPr="00E84D60">
              <w:rPr>
                <w:i/>
                <w:color w:val="auto"/>
                <w:lang w:val="en-GB" w:eastAsia="de-DE"/>
              </w:rPr>
              <w:t>13)</w:t>
            </w:r>
          </w:p>
        </w:tc>
      </w:tr>
      <w:tr w:rsidR="00E84D60" w:rsidRPr="00E84D60" w14:paraId="66A17593"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6B218C9" w14:textId="78A7E5CB" w:rsidR="00773A0E" w:rsidRPr="00E84D60" w:rsidRDefault="00773A0E" w:rsidP="000C242F">
            <w:pPr>
              <w:pStyle w:val="Table"/>
              <w:jc w:val="left"/>
              <w:rPr>
                <w:color w:val="auto"/>
                <w:lang w:val="en-GB" w:eastAsia="de-DE"/>
              </w:rPr>
            </w:pPr>
            <w:r w:rsidRPr="00E84D60">
              <w:rPr>
                <w:color w:val="auto"/>
                <w:lang w:val="en-GB" w:eastAsia="de-DE"/>
              </w:rPr>
              <w:t>Anticholinergic medication until postoperative day 5</w:t>
            </w:r>
          </w:p>
        </w:tc>
        <w:tc>
          <w:tcPr>
            <w:tcW w:w="0" w:type="auto"/>
            <w:vAlign w:val="center"/>
            <w:hideMark/>
          </w:tcPr>
          <w:p w14:paraId="196DA1BA" w14:textId="055B3915" w:rsidR="00773A0E" w:rsidRPr="00E84D60" w:rsidRDefault="00773A0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422</w:t>
            </w:r>
          </w:p>
        </w:tc>
        <w:tc>
          <w:tcPr>
            <w:tcW w:w="0" w:type="auto"/>
            <w:vAlign w:val="center"/>
            <w:hideMark/>
          </w:tcPr>
          <w:p w14:paraId="1DE213B8" w14:textId="17A99CB8" w:rsidR="00773A0E" w:rsidRPr="00E84D60" w:rsidRDefault="00773A0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13/5</w:t>
            </w:r>
          </w:p>
        </w:tc>
        <w:tc>
          <w:tcPr>
            <w:tcW w:w="0" w:type="auto"/>
            <w:vAlign w:val="center"/>
            <w:hideMark/>
          </w:tcPr>
          <w:p w14:paraId="051B47B3" w14:textId="60EDFA43" w:rsidR="00773A0E" w:rsidRPr="00E84D60" w:rsidRDefault="00773A0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295 (83%)</w:t>
            </w:r>
          </w:p>
        </w:tc>
        <w:tc>
          <w:tcPr>
            <w:tcW w:w="0" w:type="auto"/>
            <w:vAlign w:val="center"/>
            <w:hideMark/>
          </w:tcPr>
          <w:p w14:paraId="029A46F1" w14:textId="24A6B7C1" w:rsidR="00773A0E" w:rsidRPr="00E84D60" w:rsidRDefault="00773A0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67 (99%)</w:t>
            </w:r>
          </w:p>
        </w:tc>
        <w:tc>
          <w:tcPr>
            <w:tcW w:w="0" w:type="auto"/>
            <w:vAlign w:val="center"/>
            <w:hideMark/>
          </w:tcPr>
          <w:p w14:paraId="73A045C4" w14:textId="0DFDF2B3" w:rsidR="00773A0E" w:rsidRPr="00E84D60" w:rsidRDefault="00773A0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eastAsia="de-DE"/>
              </w:rPr>
              <w:t>13</w:t>
            </w:r>
            <w:r w:rsidR="00C42C82" w:rsidRPr="00E84D60">
              <w:rPr>
                <w:i/>
                <w:color w:val="auto"/>
                <w:lang w:val="en-GB" w:eastAsia="de-DE"/>
              </w:rPr>
              <w:t>.</w:t>
            </w:r>
            <w:r w:rsidRPr="00E84D60">
              <w:rPr>
                <w:i/>
                <w:color w:val="auto"/>
                <w:lang w:val="en-GB" w:eastAsia="de-DE"/>
              </w:rPr>
              <w:t>4 (2</w:t>
            </w:r>
            <w:r w:rsidR="00C42C82" w:rsidRPr="00E84D60">
              <w:rPr>
                <w:i/>
                <w:color w:val="auto"/>
                <w:lang w:val="en-GB" w:eastAsia="de-DE"/>
              </w:rPr>
              <w:t>.</w:t>
            </w:r>
            <w:r w:rsidRPr="00E84D60">
              <w:rPr>
                <w:i/>
                <w:color w:val="auto"/>
                <w:lang w:val="en-GB" w:eastAsia="de-DE"/>
              </w:rPr>
              <w:t>87; 238</w:t>
            </w:r>
            <w:r w:rsidR="00C42C82" w:rsidRPr="00E84D60">
              <w:rPr>
                <w:i/>
                <w:color w:val="auto"/>
                <w:lang w:val="en-GB" w:eastAsia="de-DE"/>
              </w:rPr>
              <w:t>.</w:t>
            </w:r>
            <w:r w:rsidRPr="00E84D60">
              <w:rPr>
                <w:i/>
                <w:color w:val="auto"/>
                <w:lang w:val="en-GB" w:eastAsia="de-DE"/>
              </w:rPr>
              <w:t>90)</w:t>
            </w:r>
          </w:p>
        </w:tc>
      </w:tr>
      <w:tr w:rsidR="00E84D60" w:rsidRPr="00E84D60" w14:paraId="430F4934"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B28859B" w14:textId="1F722F1A" w:rsidR="00773A0E" w:rsidRPr="00E84D60" w:rsidRDefault="00773A0E" w:rsidP="000C242F">
            <w:pPr>
              <w:pStyle w:val="Table"/>
              <w:jc w:val="left"/>
              <w:rPr>
                <w:color w:val="auto"/>
                <w:lang w:val="en-GB" w:eastAsia="de-DE"/>
              </w:rPr>
            </w:pPr>
            <w:r w:rsidRPr="00E84D60">
              <w:rPr>
                <w:color w:val="auto"/>
                <w:lang w:val="en-GB" w:eastAsia="de-DE"/>
              </w:rPr>
              <w:t>Anticholinergic medication until postoperative day 6</w:t>
            </w:r>
          </w:p>
        </w:tc>
        <w:tc>
          <w:tcPr>
            <w:tcW w:w="0" w:type="auto"/>
            <w:vAlign w:val="center"/>
            <w:hideMark/>
          </w:tcPr>
          <w:p w14:paraId="3C9A7927" w14:textId="0F523CB3" w:rsidR="00773A0E" w:rsidRPr="00E84D60" w:rsidRDefault="00773A0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348</w:t>
            </w:r>
          </w:p>
        </w:tc>
        <w:tc>
          <w:tcPr>
            <w:tcW w:w="0" w:type="auto"/>
            <w:vAlign w:val="center"/>
            <w:hideMark/>
          </w:tcPr>
          <w:p w14:paraId="0D26B1F3" w14:textId="2028198C" w:rsidR="00773A0E" w:rsidRPr="00E84D60" w:rsidRDefault="00773A0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10/3</w:t>
            </w:r>
          </w:p>
        </w:tc>
        <w:tc>
          <w:tcPr>
            <w:tcW w:w="0" w:type="auto"/>
            <w:vAlign w:val="center"/>
            <w:hideMark/>
          </w:tcPr>
          <w:p w14:paraId="20857685" w14:textId="57AD3700" w:rsidR="00773A0E" w:rsidRPr="00E84D60" w:rsidRDefault="00773A0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250 (87%)</w:t>
            </w:r>
          </w:p>
        </w:tc>
        <w:tc>
          <w:tcPr>
            <w:tcW w:w="0" w:type="auto"/>
            <w:vAlign w:val="center"/>
            <w:hideMark/>
          </w:tcPr>
          <w:p w14:paraId="3B208B7B" w14:textId="2B23E2A1" w:rsidR="00773A0E" w:rsidRPr="00E84D60" w:rsidRDefault="00773A0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62 (100%)</w:t>
            </w:r>
          </w:p>
        </w:tc>
        <w:tc>
          <w:tcPr>
            <w:tcW w:w="0" w:type="auto"/>
            <w:vAlign w:val="center"/>
            <w:hideMark/>
          </w:tcPr>
          <w:p w14:paraId="6A93CC3E" w14:textId="77F90CDB" w:rsidR="00773A0E" w:rsidRPr="00E84D60" w:rsidRDefault="003E234A"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roofErr w:type="spellStart"/>
            <w:r w:rsidRPr="00E84D60">
              <w:rPr>
                <w:color w:val="auto"/>
                <w:lang w:val="en-GB" w:eastAsia="de-DE"/>
              </w:rPr>
              <w:t>n.a.</w:t>
            </w:r>
            <w:proofErr w:type="spellEnd"/>
          </w:p>
        </w:tc>
      </w:tr>
    </w:tbl>
    <w:p w14:paraId="5E992887" w14:textId="7F77A9F0" w:rsidR="004C6F51" w:rsidRPr="00E84D60" w:rsidRDefault="00803FCD" w:rsidP="00803FCD">
      <w:pPr>
        <w:jc w:val="left"/>
        <w:rPr>
          <w:rFonts w:eastAsiaTheme="majorEastAsia" w:cs="Arial"/>
          <w:sz w:val="24"/>
          <w:szCs w:val="24"/>
          <w:lang w:val="en-GB"/>
        </w:rPr>
      </w:pPr>
      <w:r w:rsidRPr="00E84D60">
        <w:rPr>
          <w:rFonts w:cs="Arial"/>
          <w:noProof/>
          <w:lang w:val="en-GB"/>
        </w:rPr>
        <mc:AlternateContent>
          <mc:Choice Requires="wpg">
            <w:drawing>
              <wp:anchor distT="0" distB="0" distL="114300" distR="114300" simplePos="0" relativeHeight="251657221" behindDoc="0" locked="0" layoutInCell="1" allowOverlap="1" wp14:anchorId="0D8BEBC7" wp14:editId="593A4180">
                <wp:simplePos x="0" y="0"/>
                <wp:positionH relativeFrom="column">
                  <wp:align>left</wp:align>
                </wp:positionH>
                <wp:positionV relativeFrom="paragraph">
                  <wp:posOffset>356235</wp:posOffset>
                </wp:positionV>
                <wp:extent cx="5619600" cy="4289446"/>
                <wp:effectExtent l="0" t="0" r="635" b="0"/>
                <wp:wrapTopAndBottom/>
                <wp:docPr id="16" name="Gruppieren 16"/>
                <wp:cNvGraphicFramePr/>
                <a:graphic xmlns:a="http://schemas.openxmlformats.org/drawingml/2006/main">
                  <a:graphicData uri="http://schemas.microsoft.com/office/word/2010/wordprocessingGroup">
                    <wpg:wgp>
                      <wpg:cNvGrpSpPr/>
                      <wpg:grpSpPr>
                        <a:xfrm>
                          <a:off x="0" y="0"/>
                          <a:ext cx="5619600" cy="4289446"/>
                          <a:chOff x="0" y="0"/>
                          <a:chExt cx="5619750" cy="4290080"/>
                        </a:xfrm>
                      </wpg:grpSpPr>
                      <pic:pic xmlns:pic="http://schemas.openxmlformats.org/drawingml/2006/picture">
                        <pic:nvPicPr>
                          <pic:cNvPr id="1243129688" name="Picture 1243129688" descr="A picture containing text, line, diagram, parallel&#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9750" cy="2809875"/>
                          </a:xfrm>
                          <a:prstGeom prst="rect">
                            <a:avLst/>
                          </a:prstGeom>
                          <a:noFill/>
                          <a:ln>
                            <a:noFill/>
                          </a:ln>
                        </pic:spPr>
                      </pic:pic>
                      <wps:wsp>
                        <wps:cNvPr id="15" name="Textfeld 15"/>
                        <wps:cNvSpPr txBox="1"/>
                        <wps:spPr>
                          <a:xfrm>
                            <a:off x="0" y="2861754"/>
                            <a:ext cx="5619265" cy="1428326"/>
                          </a:xfrm>
                          <a:prstGeom prst="rect">
                            <a:avLst/>
                          </a:prstGeom>
                          <a:solidFill>
                            <a:prstClr val="white"/>
                          </a:solidFill>
                          <a:ln>
                            <a:noFill/>
                          </a:ln>
                        </wps:spPr>
                        <wps:txbx>
                          <w:txbxContent>
                            <w:p w14:paraId="1131A8D9" w14:textId="0D36ACFF" w:rsidR="00B13484" w:rsidRPr="000A37FB" w:rsidRDefault="005B0B14" w:rsidP="005D3351">
                              <w:pPr>
                                <w:pStyle w:val="Beschriftung"/>
                                <w:rPr>
                                  <w:rStyle w:val="normaltextrun"/>
                                  <w:b/>
                                  <w:bCs/>
                                  <w:lang w:val="en-US"/>
                                </w:rPr>
                              </w:pPr>
                              <w:r>
                                <w:rPr>
                                  <w:b/>
                                  <w:bCs/>
                                  <w:lang w:val="en-GB"/>
                                </w:rPr>
                                <w:t>Supplementary Figure:</w:t>
                              </w:r>
                              <w:r w:rsidR="00B13484" w:rsidRPr="000A37FB">
                                <w:rPr>
                                  <w:b/>
                                  <w:bCs/>
                                  <w:lang w:val="en-GB"/>
                                </w:rPr>
                                <w:t xml:space="preserve"> </w:t>
                              </w:r>
                              <w:r w:rsidR="00B13484" w:rsidRPr="000A37FB">
                                <w:rPr>
                                  <w:b/>
                                  <w:bCs/>
                                </w:rPr>
                                <w:fldChar w:fldCharType="begin"/>
                              </w:r>
                              <w:r w:rsidR="00B13484" w:rsidRPr="000A37FB">
                                <w:rPr>
                                  <w:b/>
                                  <w:bCs/>
                                  <w:lang w:val="en-GB"/>
                                </w:rPr>
                                <w:instrText xml:space="preserve"> SEQ eFigure \* ARABIC </w:instrText>
                              </w:r>
                              <w:r w:rsidR="00B13484" w:rsidRPr="000A37FB">
                                <w:rPr>
                                  <w:b/>
                                  <w:bCs/>
                                </w:rPr>
                                <w:fldChar w:fldCharType="separate"/>
                              </w:r>
                              <w:r w:rsidR="00E32401">
                                <w:rPr>
                                  <w:b/>
                                  <w:bCs/>
                                  <w:noProof/>
                                  <w:lang w:val="en-GB"/>
                                </w:rPr>
                                <w:t>6</w:t>
                              </w:r>
                              <w:r w:rsidR="00B13484" w:rsidRPr="000A37FB">
                                <w:rPr>
                                  <w:b/>
                                  <w:bCs/>
                                </w:rPr>
                                <w:fldChar w:fldCharType="end"/>
                              </w:r>
                              <w:r w:rsidR="00B13484" w:rsidRPr="000A37FB">
                                <w:rPr>
                                  <w:rStyle w:val="normaltextrun"/>
                                  <w:b/>
                                  <w:bCs/>
                                  <w:lang w:val="en-US"/>
                                </w:rPr>
                                <w:t xml:space="preserve"> Time-adjusted analyses of postoperative anticholinergic prescriptions and delirium.</w:t>
                              </w:r>
                            </w:p>
                            <w:p w14:paraId="39275570" w14:textId="77777777" w:rsidR="00B13484" w:rsidRPr="006061AC" w:rsidRDefault="00B13484" w:rsidP="005D3351">
                              <w:pPr>
                                <w:pStyle w:val="Beschriftung"/>
                                <w:rPr>
                                  <w:smallCaps/>
                                  <w:lang w:val="en-US"/>
                                </w:rPr>
                              </w:pPr>
                              <w:r w:rsidRPr="006061AC">
                                <w:rPr>
                                  <w:rStyle w:val="normaltextrun"/>
                                  <w:lang w:val="en-US"/>
                                </w:rPr>
                                <w:t>The associations of anticholinergic prescriptions until postoperative day 1 and delirium on day 2 or later as well as prescriptions until day 2 and delirium on day 3 or later, and so forth, have been analyzed. The figure displays odds ratios with 95% confidence intervals. The day of surgery is counted as postoperative day 0.</w:t>
                              </w:r>
                              <w:r w:rsidRPr="006061AC">
                                <w:rPr>
                                  <w:rStyle w:val="eop"/>
                                  <w:lang w:val="en-US"/>
                                </w:rPr>
                                <w:t> </w:t>
                              </w:r>
                            </w:p>
                            <w:p w14:paraId="350583E7" w14:textId="77777777" w:rsidR="00B13484" w:rsidRPr="006061AC" w:rsidRDefault="00B13484" w:rsidP="005D3351">
                              <w:pPr>
                                <w:pStyle w:val="Beschriftung"/>
                                <w:rPr>
                                  <w:smallCaps/>
                                  <w:lang w:val="en-US"/>
                                </w:rPr>
                              </w:pPr>
                              <w:r w:rsidRPr="006061AC">
                                <w:rPr>
                                  <w:rStyle w:val="normaltextrun"/>
                                  <w:lang w:val="en-US"/>
                                </w:rPr>
                                <w:t>* the upper limit of the confidence interval has been truncated at 26</w:t>
                              </w:r>
                              <w:r w:rsidRPr="006061AC">
                                <w:rPr>
                                  <w:rStyle w:val="eop"/>
                                  <w:lang w:val="en-US"/>
                                </w:rPr>
                                <w:t> </w:t>
                              </w:r>
                            </w:p>
                            <w:p w14:paraId="061F78DD" w14:textId="755C8E52" w:rsidR="00B13484" w:rsidRPr="005D3351" w:rsidRDefault="00B13484" w:rsidP="006C4D66">
                              <w:pPr>
                                <w:pStyle w:val="Beschriftung"/>
                                <w:rPr>
                                  <w:smallCaps/>
                                  <w:lang w:val="en-US"/>
                                </w:rPr>
                              </w:pPr>
                              <w:r w:rsidRPr="006061AC">
                                <w:rPr>
                                  <w:rStyle w:val="normaltextrun"/>
                                  <w:lang w:val="en-US"/>
                                </w:rPr>
                                <w:t>Abbreviations: med.: medication; postop.: postoperative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D8BEBC7" id="Gruppieren 16" o:spid="_x0000_s1041" style="position:absolute;margin-left:0;margin-top:28.05pt;width:442.5pt;height:337.75pt;z-index:251657221;mso-position-horizontal:left;mso-width-relative:margin;mso-height-relative:margin" coordsize="56197,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">
                <v:shape id="Picture 1243129688" o:spid="_x0000_s1042" type="#_x0000_t75" alt="A picture containing text, line, diagram, parallel&#10;&#10;Description automatically generated" style="position:absolute;width:56197;height:28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">
                  <v:imagedata r:id="rId23" o:title="A picture containing text, line, diagram, parallel&#10;&#10;Description automatically generated"/>
                </v:shape>
                <v:shape id="Textfeld 15" o:spid="_x0000_s1043" type="#_x0000_t202" style="position:absolute;top:28617;width:56192;height:14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" stroked="f">
                  <v:textbox style="mso-fit-shape-to-text:t" inset="0,0,0,0">
                    <w:txbxContent>
                      <w:p w14:paraId="1131A8D9" w14:textId="0D36ACFF" w:rsidR="00B13484" w:rsidRPr="000A37FB" w:rsidRDefault="005B0B14" w:rsidP="005D3351">
                        <w:pPr>
                          <w:pStyle w:val="Beschriftung"/>
                          <w:rPr>
                            <w:rStyle w:val="normaltextrun"/>
                            <w:b/>
                            <w:bCs/>
                            <w:lang w:val="en-US"/>
                          </w:rPr>
                        </w:pPr>
                        <w:r>
                          <w:rPr>
                            <w:b/>
                            <w:bCs/>
                            <w:lang w:val="en-GB"/>
                          </w:rPr>
                          <w:t>Supplementary Figure:</w:t>
                        </w:r>
                        <w:r w:rsidR="00B13484" w:rsidRPr="000A37FB">
                          <w:rPr>
                            <w:b/>
                            <w:bCs/>
                            <w:lang w:val="en-GB"/>
                          </w:rPr>
                          <w:t xml:space="preserve"> </w:t>
                        </w:r>
                        <w:r w:rsidR="00B13484" w:rsidRPr="000A37FB">
                          <w:rPr>
                            <w:b/>
                            <w:bCs/>
                          </w:rPr>
                          <w:fldChar w:fldCharType="begin"/>
                        </w:r>
                        <w:r w:rsidR="00B13484" w:rsidRPr="000A37FB">
                          <w:rPr>
                            <w:b/>
                            <w:bCs/>
                            <w:lang w:val="en-GB"/>
                          </w:rPr>
                          <w:instrText xml:space="preserve"> SEQ eFigure \* ARABIC </w:instrText>
                        </w:r>
                        <w:r w:rsidR="00B13484" w:rsidRPr="000A37FB">
                          <w:rPr>
                            <w:b/>
                            <w:bCs/>
                          </w:rPr>
                          <w:fldChar w:fldCharType="separate"/>
                        </w:r>
                        <w:r w:rsidR="00E32401">
                          <w:rPr>
                            <w:b/>
                            <w:bCs/>
                            <w:noProof/>
                            <w:lang w:val="en-GB"/>
                          </w:rPr>
                          <w:t>6</w:t>
                        </w:r>
                        <w:r w:rsidR="00B13484" w:rsidRPr="000A37FB">
                          <w:rPr>
                            <w:b/>
                            <w:bCs/>
                          </w:rPr>
                          <w:fldChar w:fldCharType="end"/>
                        </w:r>
                        <w:r w:rsidR="00B13484" w:rsidRPr="000A37FB">
                          <w:rPr>
                            <w:rStyle w:val="normaltextrun"/>
                            <w:b/>
                            <w:bCs/>
                            <w:lang w:val="en-US"/>
                          </w:rPr>
                          <w:t xml:space="preserve"> Time-adjusted analyses of postoperative anticholinergic prescriptions and delirium.</w:t>
                        </w:r>
                      </w:p>
                      <w:p w14:paraId="39275570" w14:textId="77777777" w:rsidR="00B13484" w:rsidRPr="006061AC" w:rsidRDefault="00B13484" w:rsidP="005D3351">
                        <w:pPr>
                          <w:pStyle w:val="Beschriftung"/>
                          <w:rPr>
                            <w:smallCaps/>
                            <w:lang w:val="en-US"/>
                          </w:rPr>
                        </w:pPr>
                        <w:r w:rsidRPr="006061AC">
                          <w:rPr>
                            <w:rStyle w:val="normaltextrun"/>
                            <w:lang w:val="en-US"/>
                          </w:rPr>
                          <w:t>The associations of anticholinergic prescriptions until postoperative day 1 and delirium on day 2 or later as well as prescriptions until day 2 and delirium on day 3 or later, and so forth, have been analyzed. The figure displays odds ratios with 95% confidence intervals. The day of surgery is counted as postoperative day 0.</w:t>
                        </w:r>
                        <w:r w:rsidRPr="006061AC">
                          <w:rPr>
                            <w:rStyle w:val="eop"/>
                            <w:lang w:val="en-US"/>
                          </w:rPr>
                          <w:t> </w:t>
                        </w:r>
                      </w:p>
                      <w:p w14:paraId="350583E7" w14:textId="77777777" w:rsidR="00B13484" w:rsidRPr="006061AC" w:rsidRDefault="00B13484" w:rsidP="005D3351">
                        <w:pPr>
                          <w:pStyle w:val="Beschriftung"/>
                          <w:rPr>
                            <w:smallCaps/>
                            <w:lang w:val="en-US"/>
                          </w:rPr>
                        </w:pPr>
                        <w:r w:rsidRPr="006061AC">
                          <w:rPr>
                            <w:rStyle w:val="normaltextrun"/>
                            <w:lang w:val="en-US"/>
                          </w:rPr>
                          <w:t>* the upper limit of the confidence interval has been truncated at 26</w:t>
                        </w:r>
                        <w:r w:rsidRPr="006061AC">
                          <w:rPr>
                            <w:rStyle w:val="eop"/>
                            <w:lang w:val="en-US"/>
                          </w:rPr>
                          <w:t> </w:t>
                        </w:r>
                      </w:p>
                      <w:p w14:paraId="061F78DD" w14:textId="755C8E52" w:rsidR="00B13484" w:rsidRPr="005D3351" w:rsidRDefault="00B13484" w:rsidP="006C4D66">
                        <w:pPr>
                          <w:pStyle w:val="Beschriftung"/>
                          <w:rPr>
                            <w:smallCaps/>
                            <w:lang w:val="en-US"/>
                          </w:rPr>
                        </w:pPr>
                        <w:r w:rsidRPr="006061AC">
                          <w:rPr>
                            <w:rStyle w:val="normaltextrun"/>
                            <w:lang w:val="en-US"/>
                          </w:rPr>
                          <w:t>Abbreviations: med.: medication; postop.: postoperative</w:t>
                        </w:r>
                      </w:p>
                    </w:txbxContent>
                  </v:textbox>
                </v:shape>
                <w10:wrap type="topAndBottom"/>
              </v:group>
            </w:pict>
          </mc:Fallback>
        </mc:AlternateContent>
      </w:r>
    </w:p>
    <w:p w14:paraId="438B6271" w14:textId="4202C621" w:rsidR="00AC6794" w:rsidRPr="00E84D60" w:rsidRDefault="00AC6794">
      <w:pPr>
        <w:rPr>
          <w:rFonts w:cs="Arial"/>
          <w:i/>
          <w:iCs/>
          <w:sz w:val="18"/>
          <w:szCs w:val="18"/>
          <w:lang w:val="en-GB"/>
        </w:rPr>
      </w:pPr>
      <w:r w:rsidRPr="00E84D60">
        <w:rPr>
          <w:rFonts w:cs="Arial"/>
          <w:lang w:val="en-GB"/>
        </w:rPr>
        <w:lastRenderedPageBreak/>
        <w:br w:type="page"/>
      </w:r>
    </w:p>
    <w:p w14:paraId="3D1CD1DC" w14:textId="730CE0CF" w:rsidR="00514012" w:rsidRPr="00E84D60" w:rsidRDefault="005B0B14" w:rsidP="003E30CE">
      <w:pPr>
        <w:pStyle w:val="Beschriftung"/>
        <w:rPr>
          <w:rStyle w:val="normaltextrun"/>
          <w:rFonts w:cs="Arial"/>
          <w:b/>
          <w:bCs/>
          <w:lang w:val="en-GB"/>
        </w:rPr>
      </w:pPr>
      <w:bookmarkStart w:id="50" w:name="_Toc185243566"/>
      <w:r>
        <w:rPr>
          <w:rFonts w:cs="Arial"/>
          <w:b/>
          <w:bCs/>
          <w:lang w:val="en-GB"/>
        </w:rPr>
        <w:lastRenderedPageBreak/>
        <w:t>Supplementary Table</w:t>
      </w:r>
      <w:r w:rsidR="00514012" w:rsidRPr="00E84D60">
        <w:rPr>
          <w:rFonts w:cs="Arial"/>
          <w:b/>
          <w:bCs/>
          <w:lang w:val="en-GB"/>
        </w:rPr>
        <w:t xml:space="preserve"> </w:t>
      </w:r>
      <w:r w:rsidR="00514012" w:rsidRPr="00E84D60">
        <w:rPr>
          <w:rFonts w:cs="Arial"/>
          <w:b/>
          <w:bCs/>
          <w:lang w:val="en-GB"/>
        </w:rPr>
        <w:fldChar w:fldCharType="begin"/>
      </w:r>
      <w:r w:rsidR="00514012" w:rsidRPr="00E84D60">
        <w:rPr>
          <w:rFonts w:cs="Arial"/>
          <w:b/>
          <w:bCs/>
          <w:lang w:val="en-GB"/>
        </w:rPr>
        <w:instrText xml:space="preserve"> SEQ eTable \* ARABIC </w:instrText>
      </w:r>
      <w:r w:rsidR="00514012" w:rsidRPr="00E84D60">
        <w:rPr>
          <w:rFonts w:cs="Arial"/>
          <w:b/>
          <w:bCs/>
          <w:lang w:val="en-GB"/>
        </w:rPr>
        <w:fldChar w:fldCharType="separate"/>
      </w:r>
      <w:r w:rsidR="00C46592" w:rsidRPr="00E84D60">
        <w:rPr>
          <w:rFonts w:cs="Arial"/>
          <w:b/>
          <w:bCs/>
          <w:noProof/>
          <w:lang w:val="en-GB"/>
        </w:rPr>
        <w:t>12</w:t>
      </w:r>
      <w:r w:rsidR="00514012" w:rsidRPr="00E84D60">
        <w:rPr>
          <w:rFonts w:cs="Arial"/>
          <w:b/>
          <w:bCs/>
          <w:lang w:val="en-GB"/>
        </w:rPr>
        <w:fldChar w:fldCharType="end"/>
      </w:r>
      <w:r w:rsidR="00514012" w:rsidRPr="00E84D60">
        <w:rPr>
          <w:rFonts w:cs="Arial"/>
          <w:b/>
          <w:bCs/>
          <w:lang w:val="en-GB"/>
        </w:rPr>
        <w:t xml:space="preserve">: </w:t>
      </w:r>
      <w:r w:rsidR="00514012" w:rsidRPr="00E84D60">
        <w:rPr>
          <w:rStyle w:val="normaltextrun"/>
          <w:rFonts w:cs="Arial"/>
          <w:b/>
          <w:bCs/>
          <w:lang w:val="en-GB"/>
        </w:rPr>
        <w:t>Time-adjusted analysis of the association between postoperative pain and delirium</w:t>
      </w:r>
      <w:bookmarkEnd w:id="50"/>
    </w:p>
    <w:p w14:paraId="34229062" w14:textId="62421F7B" w:rsidR="003E30CE" w:rsidRPr="00E84D60" w:rsidRDefault="003E30CE" w:rsidP="003E30CE">
      <w:pPr>
        <w:pStyle w:val="Beschriftung"/>
        <w:rPr>
          <w:rFonts w:cs="Arial"/>
          <w:smallCaps/>
          <w:lang w:val="en-GB"/>
        </w:rPr>
      </w:pPr>
      <w:r w:rsidRPr="00E84D60">
        <w:rPr>
          <w:rStyle w:val="normaltextrun"/>
          <w:rFonts w:cs="Arial"/>
          <w:lang w:val="en-GB"/>
        </w:rPr>
        <w:t>The analyses accounts for the temporal relationship between postoperative pain and the occurrence of delirium. Thus, univariate analyses shown describe the association of postoperative pain on the day of surgery until postoperative day X with delirium occurrence on postoperative day X+1 until postoperative day 7/discharge. Data are given number of included patients (N), missing data for patients without/with POD (</w:t>
      </w:r>
      <w:proofErr w:type="spellStart"/>
      <w:r w:rsidRPr="00E84D60">
        <w:rPr>
          <w:rStyle w:val="normaltextrun"/>
          <w:rFonts w:cs="Arial"/>
          <w:lang w:val="en-GB"/>
        </w:rPr>
        <w:t>nNPOD</w:t>
      </w:r>
      <w:proofErr w:type="spellEnd"/>
      <w:r w:rsidRPr="00E84D60">
        <w:rPr>
          <w:rStyle w:val="normaltextrun"/>
          <w:rFonts w:cs="Arial"/>
          <w:lang w:val="en-GB"/>
        </w:rPr>
        <w:t>/</w:t>
      </w:r>
      <w:proofErr w:type="spellStart"/>
      <w:r w:rsidRPr="00E84D60">
        <w:rPr>
          <w:rStyle w:val="normaltextrun"/>
          <w:rFonts w:cs="Arial"/>
          <w:lang w:val="en-GB"/>
        </w:rPr>
        <w:t>nPOD</w:t>
      </w:r>
      <w:proofErr w:type="spellEnd"/>
      <w:r w:rsidRPr="00E84D60">
        <w:rPr>
          <w:rStyle w:val="normaltextrun"/>
          <w:rFonts w:cs="Arial"/>
          <w:lang w:val="en-GB"/>
        </w:rPr>
        <w:t>), mean ± standard deviation or the absolute (relative) number of patients with a predictive characteristic among patients without/with POD. Odds ratios (OR) with 95% confidence intervals (CI).</w:t>
      </w:r>
      <w:r w:rsidRPr="00E84D60">
        <w:rPr>
          <w:rStyle w:val="eop"/>
          <w:rFonts w:cs="Arial"/>
          <w:lang w:val="en-GB"/>
        </w:rPr>
        <w:t> </w:t>
      </w:r>
      <w:r w:rsidR="00633ED4" w:rsidRPr="00E84D60">
        <w:rPr>
          <w:rStyle w:val="eop"/>
          <w:rFonts w:cs="Arial"/>
          <w:lang w:val="en-GB"/>
        </w:rPr>
        <w:t xml:space="preserve">For calculation of ORs, patients without pain are treated as the </w:t>
      </w:r>
      <w:r w:rsidR="005D072B" w:rsidRPr="00E84D60">
        <w:rPr>
          <w:rStyle w:val="eop"/>
          <w:rFonts w:cs="Arial"/>
          <w:lang w:val="en-GB"/>
        </w:rPr>
        <w:t>reference group.</w:t>
      </w:r>
    </w:p>
    <w:tbl>
      <w:tblPr>
        <w:tblStyle w:val="Gitternetztabelle1hell"/>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753"/>
        <w:gridCol w:w="487"/>
        <w:gridCol w:w="1337"/>
        <w:gridCol w:w="1093"/>
        <w:gridCol w:w="1276"/>
        <w:gridCol w:w="2080"/>
      </w:tblGrid>
      <w:tr w:rsidR="00E84D60" w:rsidRPr="00E84D60" w14:paraId="64278BA0" w14:textId="77777777" w:rsidTr="000C242F">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6399385" w14:textId="61B48B7C" w:rsidR="00454958" w:rsidRPr="00E84D60" w:rsidRDefault="00454958" w:rsidP="000C242F">
            <w:pPr>
              <w:pStyle w:val="Table"/>
              <w:jc w:val="left"/>
              <w:rPr>
                <w:color w:val="auto"/>
                <w:lang w:val="en-GB"/>
              </w:rPr>
            </w:pPr>
          </w:p>
        </w:tc>
        <w:tc>
          <w:tcPr>
            <w:tcW w:w="0" w:type="auto"/>
            <w:vAlign w:val="center"/>
          </w:tcPr>
          <w:p w14:paraId="59DD2DE1" w14:textId="69BF3F5A" w:rsidR="00454958" w:rsidRPr="00E84D60" w:rsidRDefault="00454958"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rPr>
            </w:pPr>
            <w:r w:rsidRPr="00E84D60">
              <w:rPr>
                <w:color w:val="auto"/>
                <w:lang w:val="en-GB"/>
              </w:rPr>
              <w:t>N</w:t>
            </w:r>
          </w:p>
        </w:tc>
        <w:tc>
          <w:tcPr>
            <w:tcW w:w="1337" w:type="dxa"/>
            <w:vAlign w:val="center"/>
          </w:tcPr>
          <w:p w14:paraId="15360568" w14:textId="68EE600C" w:rsidR="00454958" w:rsidRPr="00E84D60" w:rsidRDefault="00454958"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rPr>
            </w:pPr>
            <w:r w:rsidRPr="00E84D60">
              <w:rPr>
                <w:color w:val="auto"/>
                <w:lang w:val="en-GB"/>
              </w:rPr>
              <w:t xml:space="preserve">Missing </w:t>
            </w:r>
            <w:proofErr w:type="spellStart"/>
            <w:r w:rsidRPr="00E84D60">
              <w:rPr>
                <w:color w:val="auto"/>
                <w:lang w:val="en-GB"/>
              </w:rPr>
              <w:t>nNPOD</w:t>
            </w:r>
            <w:proofErr w:type="spellEnd"/>
            <w:r w:rsidRPr="00E84D60">
              <w:rPr>
                <w:color w:val="auto"/>
                <w:lang w:val="en-GB"/>
              </w:rPr>
              <w:t>/</w:t>
            </w:r>
            <w:proofErr w:type="spellStart"/>
            <w:r w:rsidRPr="00E84D60">
              <w:rPr>
                <w:color w:val="auto"/>
                <w:lang w:val="en-GB"/>
              </w:rPr>
              <w:t>nPOD</w:t>
            </w:r>
            <w:proofErr w:type="spellEnd"/>
          </w:p>
        </w:tc>
        <w:tc>
          <w:tcPr>
            <w:tcW w:w="1093" w:type="dxa"/>
            <w:vAlign w:val="center"/>
          </w:tcPr>
          <w:p w14:paraId="547A1323" w14:textId="1BE78BF8" w:rsidR="00454958" w:rsidRPr="00E84D60" w:rsidRDefault="00454958"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rPr>
            </w:pPr>
            <w:r w:rsidRPr="00E84D60">
              <w:rPr>
                <w:color w:val="auto"/>
                <w:lang w:val="en-GB"/>
              </w:rPr>
              <w:t xml:space="preserve">No POD after </w:t>
            </w:r>
            <w:r w:rsidR="00191783" w:rsidRPr="00E84D60">
              <w:rPr>
                <w:color w:val="auto"/>
                <w:lang w:val="en-GB"/>
              </w:rPr>
              <w:t>pain</w:t>
            </w:r>
          </w:p>
        </w:tc>
        <w:tc>
          <w:tcPr>
            <w:tcW w:w="1276" w:type="dxa"/>
            <w:vAlign w:val="center"/>
          </w:tcPr>
          <w:p w14:paraId="6A3D13EF" w14:textId="1CF17A3E" w:rsidR="00454958" w:rsidRPr="00E84D60" w:rsidRDefault="00454958"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rPr>
            </w:pPr>
            <w:r w:rsidRPr="00E84D60">
              <w:rPr>
                <w:color w:val="auto"/>
                <w:lang w:val="en-GB"/>
              </w:rPr>
              <w:t xml:space="preserve">POD after </w:t>
            </w:r>
            <w:r w:rsidR="00191783" w:rsidRPr="00E84D60">
              <w:rPr>
                <w:color w:val="auto"/>
                <w:lang w:val="en-GB"/>
              </w:rPr>
              <w:t>pain</w:t>
            </w:r>
          </w:p>
        </w:tc>
        <w:tc>
          <w:tcPr>
            <w:tcW w:w="2080" w:type="dxa"/>
            <w:vAlign w:val="center"/>
          </w:tcPr>
          <w:p w14:paraId="44329915" w14:textId="76EB6B7F" w:rsidR="00454958" w:rsidRPr="00E84D60" w:rsidRDefault="00454958"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rPr>
            </w:pPr>
            <w:r w:rsidRPr="00E84D60">
              <w:rPr>
                <w:color w:val="auto"/>
                <w:lang w:val="en-GB"/>
              </w:rPr>
              <w:t>OR (95% CI)</w:t>
            </w:r>
          </w:p>
        </w:tc>
      </w:tr>
      <w:tr w:rsidR="00E84D60" w:rsidRPr="00E84D60" w14:paraId="011DABFD"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33EAB9C" w14:textId="4087D236" w:rsidR="00454958" w:rsidRPr="00E84D60" w:rsidRDefault="00454958" w:rsidP="000C242F">
            <w:pPr>
              <w:pStyle w:val="Table"/>
              <w:jc w:val="left"/>
              <w:rPr>
                <w:color w:val="auto"/>
                <w:lang w:val="en-GB"/>
              </w:rPr>
            </w:pPr>
            <w:r w:rsidRPr="00E84D60">
              <w:rPr>
                <w:color w:val="auto"/>
                <w:lang w:val="en-GB"/>
              </w:rPr>
              <w:t>Postoperative pain on the day of surgery</w:t>
            </w:r>
          </w:p>
        </w:tc>
        <w:tc>
          <w:tcPr>
            <w:tcW w:w="0" w:type="auto"/>
            <w:vAlign w:val="center"/>
          </w:tcPr>
          <w:p w14:paraId="664A28F5" w14:textId="35982AD3" w:rsidR="00454958" w:rsidRPr="00E84D60" w:rsidRDefault="00454958"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705</w:t>
            </w:r>
          </w:p>
        </w:tc>
        <w:tc>
          <w:tcPr>
            <w:tcW w:w="1337" w:type="dxa"/>
            <w:vAlign w:val="center"/>
          </w:tcPr>
          <w:p w14:paraId="46121C11" w14:textId="29AFA5E3" w:rsidR="00454958" w:rsidRPr="00E84D60" w:rsidRDefault="00454958"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160/55</w:t>
            </w:r>
          </w:p>
        </w:tc>
        <w:tc>
          <w:tcPr>
            <w:tcW w:w="1093" w:type="dxa"/>
            <w:vAlign w:val="center"/>
          </w:tcPr>
          <w:p w14:paraId="3FCB8294" w14:textId="527BC902" w:rsidR="00454958" w:rsidRPr="00E84D60" w:rsidRDefault="00454958"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223 (35%)</w:t>
            </w:r>
          </w:p>
        </w:tc>
        <w:tc>
          <w:tcPr>
            <w:tcW w:w="1276" w:type="dxa"/>
            <w:vAlign w:val="center"/>
          </w:tcPr>
          <w:p w14:paraId="7D5D4FC3" w14:textId="71DB3FDE" w:rsidR="00454958" w:rsidRPr="00E84D60" w:rsidRDefault="00454958"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24 (34%)</w:t>
            </w:r>
          </w:p>
        </w:tc>
        <w:tc>
          <w:tcPr>
            <w:tcW w:w="2080" w:type="dxa"/>
            <w:vAlign w:val="center"/>
          </w:tcPr>
          <w:p w14:paraId="7FC9F089" w14:textId="413DE135" w:rsidR="00454958" w:rsidRPr="00E84D60" w:rsidRDefault="00454958"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96 (0</w:t>
            </w:r>
            <w:r w:rsidR="00C42C82" w:rsidRPr="00E84D60">
              <w:rPr>
                <w:color w:val="auto"/>
                <w:lang w:val="en-GB"/>
              </w:rPr>
              <w:t>.</w:t>
            </w:r>
            <w:r w:rsidRPr="00E84D60">
              <w:rPr>
                <w:color w:val="auto"/>
                <w:lang w:val="en-GB"/>
              </w:rPr>
              <w:t>57; 1</w:t>
            </w:r>
            <w:r w:rsidR="00C42C82" w:rsidRPr="00E84D60">
              <w:rPr>
                <w:color w:val="auto"/>
                <w:lang w:val="en-GB"/>
              </w:rPr>
              <w:t>.</w:t>
            </w:r>
            <w:r w:rsidRPr="00E84D60">
              <w:rPr>
                <w:color w:val="auto"/>
                <w:lang w:val="en-GB"/>
              </w:rPr>
              <w:t>61)</w:t>
            </w:r>
          </w:p>
        </w:tc>
      </w:tr>
      <w:tr w:rsidR="00E84D60" w:rsidRPr="00E84D60" w14:paraId="295F4EBB"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C246086" w14:textId="5EB058C4" w:rsidR="00454958" w:rsidRPr="00E84D60" w:rsidRDefault="00454958" w:rsidP="000C242F">
            <w:pPr>
              <w:pStyle w:val="Table"/>
              <w:jc w:val="left"/>
              <w:rPr>
                <w:color w:val="auto"/>
                <w:lang w:val="en-GB"/>
              </w:rPr>
            </w:pPr>
            <w:r w:rsidRPr="00E84D60">
              <w:rPr>
                <w:color w:val="auto"/>
                <w:lang w:val="en-GB"/>
              </w:rPr>
              <w:t>Postoperative pain until postoperative day 1</w:t>
            </w:r>
          </w:p>
        </w:tc>
        <w:tc>
          <w:tcPr>
            <w:tcW w:w="0" w:type="auto"/>
            <w:vAlign w:val="center"/>
            <w:hideMark/>
          </w:tcPr>
          <w:p w14:paraId="7A97E7FE" w14:textId="1CCCE72B" w:rsidR="00454958" w:rsidRPr="00E84D60" w:rsidRDefault="00454958"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805</w:t>
            </w:r>
          </w:p>
        </w:tc>
        <w:tc>
          <w:tcPr>
            <w:tcW w:w="1337" w:type="dxa"/>
            <w:vAlign w:val="center"/>
            <w:hideMark/>
          </w:tcPr>
          <w:p w14:paraId="30ABEA05" w14:textId="7BCD2440" w:rsidR="00454958" w:rsidRPr="00E84D60" w:rsidRDefault="00454958"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30/8</w:t>
            </w:r>
          </w:p>
        </w:tc>
        <w:tc>
          <w:tcPr>
            <w:tcW w:w="1093" w:type="dxa"/>
            <w:vAlign w:val="center"/>
            <w:hideMark/>
          </w:tcPr>
          <w:p w14:paraId="4E3D8746" w14:textId="07F4B4F9" w:rsidR="00454958" w:rsidRPr="00E84D60" w:rsidRDefault="00454958"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283 (40%)</w:t>
            </w:r>
          </w:p>
        </w:tc>
        <w:tc>
          <w:tcPr>
            <w:tcW w:w="1276" w:type="dxa"/>
            <w:vAlign w:val="center"/>
            <w:hideMark/>
          </w:tcPr>
          <w:p w14:paraId="297B70E2" w14:textId="51CF628A" w:rsidR="00454958" w:rsidRPr="00E84D60" w:rsidRDefault="00454958"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50 (54%)</w:t>
            </w:r>
          </w:p>
        </w:tc>
        <w:tc>
          <w:tcPr>
            <w:tcW w:w="2080" w:type="dxa"/>
            <w:vAlign w:val="center"/>
            <w:hideMark/>
          </w:tcPr>
          <w:p w14:paraId="7FA64984" w14:textId="718D202B" w:rsidR="00454958" w:rsidRPr="00E84D60" w:rsidRDefault="00454958" w:rsidP="000C242F">
            <w:pPr>
              <w:pStyle w:val="Table"/>
              <w:cnfStyle w:val="000000000000" w:firstRow="0" w:lastRow="0" w:firstColumn="0" w:lastColumn="0" w:oddVBand="0" w:evenVBand="0" w:oddHBand="0" w:evenHBand="0" w:firstRowFirstColumn="0" w:firstRowLastColumn="0" w:lastRowFirstColumn="0" w:lastRowLastColumn="0"/>
              <w:rPr>
                <w:i/>
                <w:iCs w:val="0"/>
                <w:color w:val="auto"/>
                <w:lang w:val="en-GB"/>
              </w:rPr>
            </w:pPr>
            <w:r w:rsidRPr="00E84D60">
              <w:rPr>
                <w:i/>
                <w:iCs w:val="0"/>
                <w:color w:val="auto"/>
                <w:lang w:val="en-GB"/>
              </w:rPr>
              <w:t>1</w:t>
            </w:r>
            <w:r w:rsidR="00C42C82" w:rsidRPr="00E84D60">
              <w:rPr>
                <w:i/>
                <w:iCs w:val="0"/>
                <w:color w:val="auto"/>
                <w:lang w:val="en-GB"/>
              </w:rPr>
              <w:t>.</w:t>
            </w:r>
            <w:r w:rsidRPr="00E84D60">
              <w:rPr>
                <w:i/>
                <w:iCs w:val="0"/>
                <w:color w:val="auto"/>
                <w:lang w:val="en-GB"/>
              </w:rPr>
              <w:t>76 (1</w:t>
            </w:r>
            <w:r w:rsidR="00C42C82" w:rsidRPr="00E84D60">
              <w:rPr>
                <w:i/>
                <w:iCs w:val="0"/>
                <w:color w:val="auto"/>
                <w:lang w:val="en-GB"/>
              </w:rPr>
              <w:t>.</w:t>
            </w:r>
            <w:r w:rsidRPr="00E84D60">
              <w:rPr>
                <w:i/>
                <w:iCs w:val="0"/>
                <w:color w:val="auto"/>
                <w:lang w:val="en-GB"/>
              </w:rPr>
              <w:t>14; 2</w:t>
            </w:r>
            <w:r w:rsidR="00C42C82" w:rsidRPr="00E84D60">
              <w:rPr>
                <w:i/>
                <w:iCs w:val="0"/>
                <w:color w:val="auto"/>
                <w:lang w:val="en-GB"/>
              </w:rPr>
              <w:t>.</w:t>
            </w:r>
            <w:r w:rsidRPr="00E84D60">
              <w:rPr>
                <w:i/>
                <w:iCs w:val="0"/>
                <w:color w:val="auto"/>
                <w:lang w:val="en-GB"/>
              </w:rPr>
              <w:t>73)</w:t>
            </w:r>
          </w:p>
        </w:tc>
      </w:tr>
      <w:tr w:rsidR="00E84D60" w:rsidRPr="00E84D60" w14:paraId="4BDA0912"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85C267D" w14:textId="1DBE9112" w:rsidR="00454958" w:rsidRPr="00E84D60" w:rsidRDefault="00454958" w:rsidP="000C242F">
            <w:pPr>
              <w:pStyle w:val="Table"/>
              <w:jc w:val="left"/>
              <w:rPr>
                <w:color w:val="auto"/>
                <w:lang w:val="en-GB"/>
              </w:rPr>
            </w:pPr>
            <w:r w:rsidRPr="00E84D60">
              <w:rPr>
                <w:color w:val="auto"/>
                <w:lang w:val="en-GB"/>
              </w:rPr>
              <w:t>Postoperative pain until postoperative day 2</w:t>
            </w:r>
          </w:p>
        </w:tc>
        <w:tc>
          <w:tcPr>
            <w:tcW w:w="0" w:type="auto"/>
            <w:vAlign w:val="center"/>
            <w:hideMark/>
          </w:tcPr>
          <w:p w14:paraId="123D58FD" w14:textId="63EBD266" w:rsidR="00454958" w:rsidRPr="00E84D60" w:rsidRDefault="00454958"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638</w:t>
            </w:r>
          </w:p>
        </w:tc>
        <w:tc>
          <w:tcPr>
            <w:tcW w:w="1337" w:type="dxa"/>
            <w:vAlign w:val="center"/>
            <w:hideMark/>
          </w:tcPr>
          <w:p w14:paraId="568B91A3" w14:textId="68F36CAB" w:rsidR="00454958" w:rsidRPr="00E84D60" w:rsidRDefault="00454958"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22/8</w:t>
            </w:r>
          </w:p>
        </w:tc>
        <w:tc>
          <w:tcPr>
            <w:tcW w:w="1093" w:type="dxa"/>
            <w:vAlign w:val="center"/>
            <w:hideMark/>
          </w:tcPr>
          <w:p w14:paraId="435F0F1A" w14:textId="5D9CBF40" w:rsidR="00454958" w:rsidRPr="00E84D60" w:rsidRDefault="00454958"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268 (46%)</w:t>
            </w:r>
          </w:p>
        </w:tc>
        <w:tc>
          <w:tcPr>
            <w:tcW w:w="1276" w:type="dxa"/>
            <w:vAlign w:val="center"/>
            <w:hideMark/>
          </w:tcPr>
          <w:p w14:paraId="30D34013" w14:textId="6161E000" w:rsidR="00454958" w:rsidRPr="00E84D60" w:rsidRDefault="00454958"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48 (56%)</w:t>
            </w:r>
          </w:p>
        </w:tc>
        <w:tc>
          <w:tcPr>
            <w:tcW w:w="2080" w:type="dxa"/>
            <w:vAlign w:val="center"/>
            <w:hideMark/>
          </w:tcPr>
          <w:p w14:paraId="334DD466" w14:textId="7520A718" w:rsidR="00454958" w:rsidRPr="00E84D60" w:rsidRDefault="00454958"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48 (0</w:t>
            </w:r>
            <w:r w:rsidR="00C42C82" w:rsidRPr="00E84D60">
              <w:rPr>
                <w:color w:val="auto"/>
                <w:lang w:val="en-GB"/>
              </w:rPr>
              <w:t>.</w:t>
            </w:r>
            <w:r w:rsidRPr="00E84D60">
              <w:rPr>
                <w:color w:val="auto"/>
                <w:lang w:val="en-GB"/>
              </w:rPr>
              <w:t>94; 2</w:t>
            </w:r>
            <w:r w:rsidR="00C42C82" w:rsidRPr="00E84D60">
              <w:rPr>
                <w:color w:val="auto"/>
                <w:lang w:val="en-GB"/>
              </w:rPr>
              <w:t>.</w:t>
            </w:r>
            <w:r w:rsidRPr="00E84D60">
              <w:rPr>
                <w:color w:val="auto"/>
                <w:lang w:val="en-GB"/>
              </w:rPr>
              <w:t>34)</w:t>
            </w:r>
          </w:p>
        </w:tc>
      </w:tr>
      <w:tr w:rsidR="00E84D60" w:rsidRPr="00E84D60" w14:paraId="588FD233"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69AE457" w14:textId="32D01BC8" w:rsidR="00454958" w:rsidRPr="00E84D60" w:rsidRDefault="00454958" w:rsidP="000C242F">
            <w:pPr>
              <w:pStyle w:val="Table"/>
              <w:jc w:val="left"/>
              <w:rPr>
                <w:color w:val="auto"/>
                <w:lang w:val="en-GB"/>
              </w:rPr>
            </w:pPr>
            <w:r w:rsidRPr="00E84D60">
              <w:rPr>
                <w:color w:val="auto"/>
                <w:lang w:val="en-GB"/>
              </w:rPr>
              <w:t>Postoperative pain until postoperative day 3</w:t>
            </w:r>
          </w:p>
        </w:tc>
        <w:tc>
          <w:tcPr>
            <w:tcW w:w="0" w:type="auto"/>
            <w:vAlign w:val="center"/>
            <w:hideMark/>
          </w:tcPr>
          <w:p w14:paraId="7F368730" w14:textId="331DD28D" w:rsidR="00454958" w:rsidRPr="00E84D60" w:rsidRDefault="00454958"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556</w:t>
            </w:r>
          </w:p>
        </w:tc>
        <w:tc>
          <w:tcPr>
            <w:tcW w:w="1337" w:type="dxa"/>
            <w:vAlign w:val="center"/>
            <w:hideMark/>
          </w:tcPr>
          <w:p w14:paraId="69ED355F" w14:textId="1A23284B" w:rsidR="00454958" w:rsidRPr="00E84D60" w:rsidRDefault="00454958"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19/5</w:t>
            </w:r>
          </w:p>
        </w:tc>
        <w:tc>
          <w:tcPr>
            <w:tcW w:w="1093" w:type="dxa"/>
            <w:vAlign w:val="center"/>
            <w:hideMark/>
          </w:tcPr>
          <w:p w14:paraId="4C255DF2" w14:textId="51CD9126" w:rsidR="00454958" w:rsidRPr="00E84D60" w:rsidRDefault="00454958"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235 (49%)</w:t>
            </w:r>
          </w:p>
        </w:tc>
        <w:tc>
          <w:tcPr>
            <w:tcW w:w="1276" w:type="dxa"/>
            <w:vAlign w:val="center"/>
            <w:hideMark/>
          </w:tcPr>
          <w:p w14:paraId="5091DDFC" w14:textId="564638B8" w:rsidR="00454958" w:rsidRPr="00E84D60" w:rsidRDefault="00454958"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 (61%)</w:t>
            </w:r>
          </w:p>
        </w:tc>
        <w:tc>
          <w:tcPr>
            <w:tcW w:w="2080" w:type="dxa"/>
            <w:vAlign w:val="center"/>
            <w:hideMark/>
          </w:tcPr>
          <w:p w14:paraId="06FDFAEC" w14:textId="153ED20C" w:rsidR="00454958" w:rsidRPr="00E84D60" w:rsidRDefault="00454958" w:rsidP="000C242F">
            <w:pPr>
              <w:pStyle w:val="Table"/>
              <w:cnfStyle w:val="000000000000" w:firstRow="0" w:lastRow="0" w:firstColumn="0" w:lastColumn="0" w:oddVBand="0" w:evenVBand="0" w:oddHBand="0" w:evenHBand="0" w:firstRowFirstColumn="0" w:firstRowLastColumn="0" w:lastRowFirstColumn="0" w:lastRowLastColumn="0"/>
              <w:rPr>
                <w:i/>
                <w:iCs w:val="0"/>
                <w:color w:val="auto"/>
                <w:lang w:val="en-GB"/>
              </w:rPr>
            </w:pPr>
            <w:r w:rsidRPr="00E84D60">
              <w:rPr>
                <w:i/>
                <w:iCs w:val="0"/>
                <w:color w:val="auto"/>
                <w:lang w:val="en-GB"/>
              </w:rPr>
              <w:t>1</w:t>
            </w:r>
            <w:r w:rsidR="00C42C82" w:rsidRPr="00E84D60">
              <w:rPr>
                <w:i/>
                <w:iCs w:val="0"/>
                <w:color w:val="auto"/>
                <w:lang w:val="en-GB"/>
              </w:rPr>
              <w:t>.</w:t>
            </w:r>
            <w:r w:rsidRPr="00E84D60">
              <w:rPr>
                <w:i/>
                <w:iCs w:val="0"/>
                <w:color w:val="auto"/>
                <w:lang w:val="en-GB"/>
              </w:rPr>
              <w:t>62 (1</w:t>
            </w:r>
            <w:r w:rsidR="00C42C82" w:rsidRPr="00E84D60">
              <w:rPr>
                <w:i/>
                <w:iCs w:val="0"/>
                <w:color w:val="auto"/>
                <w:lang w:val="en-GB"/>
              </w:rPr>
              <w:t>.</w:t>
            </w:r>
            <w:r w:rsidRPr="00E84D60">
              <w:rPr>
                <w:i/>
                <w:iCs w:val="0"/>
                <w:color w:val="auto"/>
                <w:lang w:val="en-GB"/>
              </w:rPr>
              <w:t>00; 2</w:t>
            </w:r>
            <w:r w:rsidR="00C42C82" w:rsidRPr="00E84D60">
              <w:rPr>
                <w:i/>
                <w:iCs w:val="0"/>
                <w:color w:val="auto"/>
                <w:lang w:val="en-GB"/>
              </w:rPr>
              <w:t>.</w:t>
            </w:r>
            <w:r w:rsidRPr="00E84D60">
              <w:rPr>
                <w:i/>
                <w:iCs w:val="0"/>
                <w:color w:val="auto"/>
                <w:lang w:val="en-GB"/>
              </w:rPr>
              <w:t>65)</w:t>
            </w:r>
          </w:p>
        </w:tc>
      </w:tr>
      <w:tr w:rsidR="00E84D60" w:rsidRPr="00E84D60" w14:paraId="36F52571"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07FDDA6" w14:textId="74C6A2FE" w:rsidR="00454958" w:rsidRPr="00E84D60" w:rsidRDefault="00454958" w:rsidP="000C242F">
            <w:pPr>
              <w:pStyle w:val="Table"/>
              <w:jc w:val="left"/>
              <w:rPr>
                <w:color w:val="auto"/>
                <w:lang w:val="en-GB"/>
              </w:rPr>
            </w:pPr>
            <w:r w:rsidRPr="00E84D60">
              <w:rPr>
                <w:color w:val="auto"/>
                <w:lang w:val="en-GB"/>
              </w:rPr>
              <w:t>Postoperative pain until postoperative day 4</w:t>
            </w:r>
          </w:p>
        </w:tc>
        <w:tc>
          <w:tcPr>
            <w:tcW w:w="0" w:type="auto"/>
            <w:vAlign w:val="center"/>
            <w:hideMark/>
          </w:tcPr>
          <w:p w14:paraId="6466EB17" w14:textId="552A4150" w:rsidR="00454958" w:rsidRPr="00E84D60" w:rsidRDefault="00454958"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493</w:t>
            </w:r>
          </w:p>
        </w:tc>
        <w:tc>
          <w:tcPr>
            <w:tcW w:w="1337" w:type="dxa"/>
            <w:vAlign w:val="center"/>
            <w:hideMark/>
          </w:tcPr>
          <w:p w14:paraId="5B55BDA0" w14:textId="51188F06" w:rsidR="00454958" w:rsidRPr="00E84D60" w:rsidRDefault="00454958"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18/5</w:t>
            </w:r>
          </w:p>
        </w:tc>
        <w:tc>
          <w:tcPr>
            <w:tcW w:w="1093" w:type="dxa"/>
            <w:vAlign w:val="center"/>
            <w:hideMark/>
          </w:tcPr>
          <w:p w14:paraId="03588F07" w14:textId="3633C7C6" w:rsidR="00454958" w:rsidRPr="00E84D60" w:rsidRDefault="00454958"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227 (54%)</w:t>
            </w:r>
          </w:p>
        </w:tc>
        <w:tc>
          <w:tcPr>
            <w:tcW w:w="1276" w:type="dxa"/>
            <w:vAlign w:val="center"/>
            <w:hideMark/>
          </w:tcPr>
          <w:p w14:paraId="7773A23B" w14:textId="7B83D4A9" w:rsidR="00454958" w:rsidRPr="00E84D60" w:rsidRDefault="00454958"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51 (68%)</w:t>
            </w:r>
          </w:p>
        </w:tc>
        <w:tc>
          <w:tcPr>
            <w:tcW w:w="2080" w:type="dxa"/>
            <w:vAlign w:val="center"/>
            <w:hideMark/>
          </w:tcPr>
          <w:p w14:paraId="2A23B575" w14:textId="4CD64392" w:rsidR="00454958" w:rsidRPr="00E84D60" w:rsidRDefault="00454958" w:rsidP="000C242F">
            <w:pPr>
              <w:pStyle w:val="Table"/>
              <w:cnfStyle w:val="000000000000" w:firstRow="0" w:lastRow="0" w:firstColumn="0" w:lastColumn="0" w:oddVBand="0" w:evenVBand="0" w:oddHBand="0" w:evenHBand="0" w:firstRowFirstColumn="0" w:firstRowLastColumn="0" w:lastRowFirstColumn="0" w:lastRowLastColumn="0"/>
              <w:rPr>
                <w:i/>
                <w:iCs w:val="0"/>
                <w:color w:val="auto"/>
                <w:lang w:val="en-GB"/>
              </w:rPr>
            </w:pPr>
            <w:r w:rsidRPr="00E84D60">
              <w:rPr>
                <w:i/>
                <w:iCs w:val="0"/>
                <w:color w:val="auto"/>
                <w:lang w:val="en-GB"/>
              </w:rPr>
              <w:t>1</w:t>
            </w:r>
            <w:r w:rsidR="00C42C82" w:rsidRPr="00E84D60">
              <w:rPr>
                <w:i/>
                <w:iCs w:val="0"/>
                <w:color w:val="auto"/>
                <w:lang w:val="en-GB"/>
              </w:rPr>
              <w:t>.</w:t>
            </w:r>
            <w:r w:rsidRPr="00E84D60">
              <w:rPr>
                <w:i/>
                <w:iCs w:val="0"/>
                <w:color w:val="auto"/>
                <w:lang w:val="en-GB"/>
              </w:rPr>
              <w:t>79 (1</w:t>
            </w:r>
            <w:r w:rsidR="00C42C82" w:rsidRPr="00E84D60">
              <w:rPr>
                <w:i/>
                <w:iCs w:val="0"/>
                <w:color w:val="auto"/>
                <w:lang w:val="en-GB"/>
              </w:rPr>
              <w:t>.</w:t>
            </w:r>
            <w:r w:rsidRPr="00E84D60">
              <w:rPr>
                <w:i/>
                <w:iCs w:val="0"/>
                <w:color w:val="auto"/>
                <w:lang w:val="en-GB"/>
              </w:rPr>
              <w:t>07; 3</w:t>
            </w:r>
            <w:r w:rsidR="00C42C82" w:rsidRPr="00E84D60">
              <w:rPr>
                <w:i/>
                <w:iCs w:val="0"/>
                <w:color w:val="auto"/>
                <w:lang w:val="en-GB"/>
              </w:rPr>
              <w:t>.</w:t>
            </w:r>
            <w:r w:rsidRPr="00E84D60">
              <w:rPr>
                <w:i/>
                <w:iCs w:val="0"/>
                <w:color w:val="auto"/>
                <w:lang w:val="en-GB"/>
              </w:rPr>
              <w:t>06)</w:t>
            </w:r>
          </w:p>
        </w:tc>
      </w:tr>
      <w:tr w:rsidR="00E84D60" w:rsidRPr="00E84D60" w14:paraId="024BFCFF"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5AA3504" w14:textId="4145628D" w:rsidR="00454958" w:rsidRPr="00E84D60" w:rsidRDefault="00454958" w:rsidP="000C242F">
            <w:pPr>
              <w:pStyle w:val="Table"/>
              <w:jc w:val="left"/>
              <w:rPr>
                <w:color w:val="auto"/>
                <w:lang w:val="en-GB"/>
              </w:rPr>
            </w:pPr>
            <w:r w:rsidRPr="00E84D60">
              <w:rPr>
                <w:color w:val="auto"/>
                <w:lang w:val="en-GB"/>
              </w:rPr>
              <w:t>Postoperative pain until postoperative day 5</w:t>
            </w:r>
          </w:p>
        </w:tc>
        <w:tc>
          <w:tcPr>
            <w:tcW w:w="0" w:type="auto"/>
            <w:vAlign w:val="center"/>
            <w:hideMark/>
          </w:tcPr>
          <w:p w14:paraId="1DC0D9E9" w14:textId="23BD6B04" w:rsidR="00454958" w:rsidRPr="00E84D60" w:rsidRDefault="00454958"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420</w:t>
            </w:r>
          </w:p>
        </w:tc>
        <w:tc>
          <w:tcPr>
            <w:tcW w:w="1337" w:type="dxa"/>
            <w:vAlign w:val="center"/>
            <w:hideMark/>
          </w:tcPr>
          <w:p w14:paraId="0A747213" w14:textId="34BF41BC" w:rsidR="00454958" w:rsidRPr="00E84D60" w:rsidRDefault="00454958"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15/5</w:t>
            </w:r>
          </w:p>
        </w:tc>
        <w:tc>
          <w:tcPr>
            <w:tcW w:w="1093" w:type="dxa"/>
            <w:vAlign w:val="center"/>
            <w:hideMark/>
          </w:tcPr>
          <w:p w14:paraId="3048FFBF" w14:textId="28499580" w:rsidR="00454958" w:rsidRPr="00E84D60" w:rsidRDefault="00454958"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337 (96%)</w:t>
            </w:r>
          </w:p>
        </w:tc>
        <w:tc>
          <w:tcPr>
            <w:tcW w:w="1276" w:type="dxa"/>
            <w:vAlign w:val="center"/>
            <w:hideMark/>
          </w:tcPr>
          <w:p w14:paraId="7B8808BE" w14:textId="29F91EED" w:rsidR="00454958" w:rsidRPr="00E84D60" w:rsidRDefault="00454958"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66 (97%)</w:t>
            </w:r>
          </w:p>
        </w:tc>
        <w:tc>
          <w:tcPr>
            <w:tcW w:w="2080" w:type="dxa"/>
            <w:vAlign w:val="center"/>
            <w:hideMark/>
          </w:tcPr>
          <w:p w14:paraId="2CC4505E" w14:textId="25133D7E" w:rsidR="00454958" w:rsidRPr="00E84D60" w:rsidRDefault="00454958"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47 (0</w:t>
            </w:r>
            <w:r w:rsidR="00C42C82" w:rsidRPr="00E84D60">
              <w:rPr>
                <w:color w:val="auto"/>
                <w:lang w:val="en-GB"/>
              </w:rPr>
              <w:t>.</w:t>
            </w:r>
            <w:r w:rsidRPr="00E84D60">
              <w:rPr>
                <w:color w:val="auto"/>
                <w:lang w:val="en-GB"/>
              </w:rPr>
              <w:t>40; 9</w:t>
            </w:r>
            <w:r w:rsidR="00C42C82" w:rsidRPr="00E84D60">
              <w:rPr>
                <w:color w:val="auto"/>
                <w:lang w:val="en-GB"/>
              </w:rPr>
              <w:t>.</w:t>
            </w:r>
            <w:r w:rsidRPr="00E84D60">
              <w:rPr>
                <w:color w:val="auto"/>
                <w:lang w:val="en-GB"/>
              </w:rPr>
              <w:t>46)</w:t>
            </w:r>
          </w:p>
        </w:tc>
      </w:tr>
      <w:tr w:rsidR="00E84D60" w:rsidRPr="00E84D60" w14:paraId="3D66D1CC"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83563C1" w14:textId="1DE29EE1" w:rsidR="00454958" w:rsidRPr="00E84D60" w:rsidRDefault="00454958" w:rsidP="000C242F">
            <w:pPr>
              <w:pStyle w:val="Table"/>
              <w:jc w:val="left"/>
              <w:rPr>
                <w:color w:val="auto"/>
                <w:lang w:val="en-GB"/>
              </w:rPr>
            </w:pPr>
            <w:r w:rsidRPr="00E84D60">
              <w:rPr>
                <w:color w:val="auto"/>
                <w:lang w:val="en-GB"/>
              </w:rPr>
              <w:t>Postoperative pain until postoperative day 6</w:t>
            </w:r>
          </w:p>
        </w:tc>
        <w:tc>
          <w:tcPr>
            <w:tcW w:w="0" w:type="auto"/>
            <w:vAlign w:val="center"/>
            <w:hideMark/>
          </w:tcPr>
          <w:p w14:paraId="7340C7E4" w14:textId="68A8BE61" w:rsidR="00454958" w:rsidRPr="00E84D60" w:rsidRDefault="00454958"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347</w:t>
            </w:r>
          </w:p>
        </w:tc>
        <w:tc>
          <w:tcPr>
            <w:tcW w:w="1337" w:type="dxa"/>
            <w:vAlign w:val="center"/>
            <w:hideMark/>
          </w:tcPr>
          <w:p w14:paraId="17417270" w14:textId="2C9C761E" w:rsidR="00454958" w:rsidRPr="00E84D60" w:rsidRDefault="00454958"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11/3</w:t>
            </w:r>
          </w:p>
        </w:tc>
        <w:tc>
          <w:tcPr>
            <w:tcW w:w="1093" w:type="dxa"/>
            <w:vAlign w:val="center"/>
            <w:hideMark/>
          </w:tcPr>
          <w:p w14:paraId="44CFE8DC" w14:textId="096C1F70" w:rsidR="00454958" w:rsidRPr="00E84D60" w:rsidRDefault="00454958"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274  (96%)</w:t>
            </w:r>
          </w:p>
        </w:tc>
        <w:tc>
          <w:tcPr>
            <w:tcW w:w="1276" w:type="dxa"/>
            <w:vAlign w:val="center"/>
            <w:hideMark/>
          </w:tcPr>
          <w:p w14:paraId="77252645" w14:textId="13FECA8E" w:rsidR="00454958" w:rsidRPr="00E84D60" w:rsidRDefault="00454958"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60 (67%)</w:t>
            </w:r>
          </w:p>
        </w:tc>
        <w:tc>
          <w:tcPr>
            <w:tcW w:w="2080" w:type="dxa"/>
            <w:vAlign w:val="center"/>
            <w:hideMark/>
          </w:tcPr>
          <w:p w14:paraId="673A29EA" w14:textId="79F54B7A" w:rsidR="00454958" w:rsidRPr="00E84D60" w:rsidRDefault="00454958"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20 (0</w:t>
            </w:r>
            <w:r w:rsidR="00C42C82" w:rsidRPr="00E84D60">
              <w:rPr>
                <w:color w:val="auto"/>
                <w:lang w:val="en-GB"/>
              </w:rPr>
              <w:t>.</w:t>
            </w:r>
            <w:r w:rsidRPr="00E84D60">
              <w:rPr>
                <w:color w:val="auto"/>
                <w:lang w:val="en-GB"/>
              </w:rPr>
              <w:t>31; 7</w:t>
            </w:r>
            <w:r w:rsidR="00C42C82" w:rsidRPr="00E84D60">
              <w:rPr>
                <w:color w:val="auto"/>
                <w:lang w:val="en-GB"/>
              </w:rPr>
              <w:t>.</w:t>
            </w:r>
            <w:r w:rsidRPr="00E84D60">
              <w:rPr>
                <w:color w:val="auto"/>
                <w:lang w:val="en-GB"/>
              </w:rPr>
              <w:t>91)</w:t>
            </w:r>
          </w:p>
        </w:tc>
      </w:tr>
    </w:tbl>
    <w:p w14:paraId="05DB89BD" w14:textId="708821A8" w:rsidR="006C4D66" w:rsidRPr="00E84D60" w:rsidRDefault="006C4D66" w:rsidP="004E1A1B">
      <w:pPr>
        <w:pStyle w:val="Beschriftung"/>
        <w:rPr>
          <w:rFonts w:cs="Arial"/>
          <w:lang w:val="en-GB"/>
        </w:rPr>
      </w:pPr>
    </w:p>
    <w:p w14:paraId="31802238" w14:textId="5B40BC95" w:rsidR="006C4D66" w:rsidRPr="00E84D60" w:rsidRDefault="006C4D66">
      <w:pPr>
        <w:jc w:val="left"/>
        <w:rPr>
          <w:rFonts w:cs="Arial"/>
          <w:iCs/>
          <w:smallCaps/>
          <w:sz w:val="18"/>
          <w:szCs w:val="18"/>
          <w:lang w:val="en-GB"/>
        </w:rPr>
      </w:pPr>
    </w:p>
    <w:p w14:paraId="55245447" w14:textId="1012F42B" w:rsidR="00AC6794" w:rsidRPr="00E84D60" w:rsidRDefault="006C4D66" w:rsidP="00A80C91">
      <w:pPr>
        <w:keepNext/>
        <w:rPr>
          <w:rStyle w:val="normaltextrun"/>
          <w:rFonts w:cs="Arial"/>
          <w:lang w:val="en-GB"/>
        </w:rPr>
      </w:pPr>
      <w:r w:rsidRPr="00E84D60">
        <w:rPr>
          <w:rFonts w:cs="Arial"/>
          <w:noProof/>
          <w:lang w:val="en-GB"/>
        </w:rPr>
        <mc:AlternateContent>
          <mc:Choice Requires="wpg">
            <w:drawing>
              <wp:anchor distT="0" distB="0" distL="114300" distR="114300" simplePos="0" relativeHeight="251657222" behindDoc="0" locked="0" layoutInCell="1" allowOverlap="1" wp14:anchorId="0E4346DE" wp14:editId="1EC363AA">
                <wp:simplePos x="0" y="0"/>
                <wp:positionH relativeFrom="column">
                  <wp:align>center</wp:align>
                </wp:positionH>
                <wp:positionV relativeFrom="paragraph">
                  <wp:posOffset>0</wp:posOffset>
                </wp:positionV>
                <wp:extent cx="5752800" cy="3970800"/>
                <wp:effectExtent l="0" t="0" r="635" b="0"/>
                <wp:wrapTopAndBottom/>
                <wp:docPr id="18" name="Gruppieren 18"/>
                <wp:cNvGraphicFramePr/>
                <a:graphic xmlns:a="http://schemas.openxmlformats.org/drawingml/2006/main">
                  <a:graphicData uri="http://schemas.microsoft.com/office/word/2010/wordprocessingGroup">
                    <wpg:wgp>
                      <wpg:cNvGrpSpPr/>
                      <wpg:grpSpPr>
                        <a:xfrm>
                          <a:off x="0" y="0"/>
                          <a:ext cx="5752800" cy="3970800"/>
                          <a:chOff x="0" y="0"/>
                          <a:chExt cx="5753100" cy="3971925"/>
                        </a:xfrm>
                      </wpg:grpSpPr>
                      <pic:pic xmlns:pic="http://schemas.openxmlformats.org/drawingml/2006/picture">
                        <pic:nvPicPr>
                          <pic:cNvPr id="554667845" name="Picture 554667845" descr="A picture containing text, line, number, parallel&#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3100" cy="2876550"/>
                          </a:xfrm>
                          <a:prstGeom prst="rect">
                            <a:avLst/>
                          </a:prstGeom>
                          <a:noFill/>
                          <a:ln>
                            <a:noFill/>
                          </a:ln>
                        </pic:spPr>
                      </pic:pic>
                      <wps:wsp>
                        <wps:cNvPr id="17" name="Textfeld 17"/>
                        <wps:cNvSpPr txBox="1"/>
                        <wps:spPr>
                          <a:xfrm>
                            <a:off x="0" y="2933700"/>
                            <a:ext cx="5753100" cy="1038225"/>
                          </a:xfrm>
                          <a:prstGeom prst="rect">
                            <a:avLst/>
                          </a:prstGeom>
                          <a:solidFill>
                            <a:prstClr val="white"/>
                          </a:solidFill>
                          <a:ln>
                            <a:noFill/>
                          </a:ln>
                        </wps:spPr>
                        <wps:txbx>
                          <w:txbxContent>
                            <w:p w14:paraId="325BBB31" w14:textId="6B938B87" w:rsidR="00B13484" w:rsidRPr="000A37FB" w:rsidRDefault="005B0B14" w:rsidP="005D3351">
                              <w:pPr>
                                <w:pStyle w:val="Beschriftung"/>
                                <w:rPr>
                                  <w:rStyle w:val="normaltextrun"/>
                                  <w:b/>
                                  <w:bCs/>
                                  <w:lang w:val="en-US"/>
                                </w:rPr>
                              </w:pPr>
                              <w:r>
                                <w:rPr>
                                  <w:b/>
                                  <w:bCs/>
                                  <w:lang w:val="en-GB"/>
                                </w:rPr>
                                <w:t xml:space="preserve">Supplementary </w:t>
                              </w:r>
                              <w:r>
                                <w:rPr>
                                  <w:b/>
                                  <w:bCs/>
                                  <w:lang w:val="en-GB"/>
                                </w:rPr>
                                <w:t>Figure</w:t>
                              </w:r>
                              <w:bookmarkStart w:id="51" w:name="_GoBack"/>
                              <w:bookmarkEnd w:id="51"/>
                              <w:r w:rsidR="00B13484" w:rsidRPr="000A37FB">
                                <w:rPr>
                                  <w:b/>
                                  <w:bCs/>
                                  <w:lang w:val="en-GB"/>
                                </w:rPr>
                                <w:t xml:space="preserve"> </w:t>
                              </w:r>
                              <w:r w:rsidR="00B13484" w:rsidRPr="000A37FB">
                                <w:rPr>
                                  <w:b/>
                                  <w:bCs/>
                                </w:rPr>
                                <w:fldChar w:fldCharType="begin"/>
                              </w:r>
                              <w:r w:rsidR="00B13484" w:rsidRPr="000A37FB">
                                <w:rPr>
                                  <w:b/>
                                  <w:bCs/>
                                  <w:lang w:val="en-GB"/>
                                </w:rPr>
                                <w:instrText xml:space="preserve"> SEQ eFigure \* ARABIC </w:instrText>
                              </w:r>
                              <w:r w:rsidR="00B13484" w:rsidRPr="000A37FB">
                                <w:rPr>
                                  <w:b/>
                                  <w:bCs/>
                                </w:rPr>
                                <w:fldChar w:fldCharType="separate"/>
                              </w:r>
                              <w:r w:rsidR="00E32401">
                                <w:rPr>
                                  <w:b/>
                                  <w:bCs/>
                                  <w:noProof/>
                                  <w:lang w:val="en-GB"/>
                                </w:rPr>
                                <w:t>7</w:t>
                              </w:r>
                              <w:r w:rsidR="00B13484" w:rsidRPr="000A37FB">
                                <w:rPr>
                                  <w:b/>
                                  <w:bCs/>
                                </w:rPr>
                                <w:fldChar w:fldCharType="end"/>
                              </w:r>
                              <w:r w:rsidR="00B13484" w:rsidRPr="000A37FB">
                                <w:rPr>
                                  <w:b/>
                                  <w:bCs/>
                                  <w:lang w:val="en-GB"/>
                                </w:rPr>
                                <w:t>:</w:t>
                              </w:r>
                              <w:r w:rsidR="00B13484" w:rsidRPr="000A37FB">
                                <w:rPr>
                                  <w:rStyle w:val="normaltextrun"/>
                                  <w:b/>
                                  <w:bCs/>
                                  <w:lang w:val="en-US"/>
                                </w:rPr>
                                <w:t xml:space="preserve"> Time-adjusted analyses of postoperative therapy-demanding pain and delirium.</w:t>
                              </w:r>
                            </w:p>
                            <w:p w14:paraId="042908E4" w14:textId="77777777" w:rsidR="00B13484" w:rsidRPr="006C4D66" w:rsidRDefault="00B13484" w:rsidP="005D3351">
                              <w:pPr>
                                <w:pStyle w:val="Beschriftung"/>
                                <w:rPr>
                                  <w:smallCaps/>
                                  <w:lang w:val="en-US"/>
                                </w:rPr>
                              </w:pPr>
                              <w:r w:rsidRPr="006C4D66">
                                <w:rPr>
                                  <w:rStyle w:val="normaltextrun"/>
                                  <w:lang w:val="en-US"/>
                                </w:rPr>
                                <w:t>The associations of pain until postoperative day 1 and delirium on day 2 or later as well as between pain until day 2 and delirium on day 3 or later, and so forth, have been analyzed. The figure displays odds ratios with 95% confidence intervals. The day of surgery is counted as postoperative day 0.</w:t>
                              </w:r>
                              <w:r w:rsidRPr="006C4D66">
                                <w:rPr>
                                  <w:rStyle w:val="eop"/>
                                  <w:lang w:val="en-US"/>
                                </w:rPr>
                                <w:t> </w:t>
                              </w:r>
                            </w:p>
                            <w:p w14:paraId="4E985D2F" w14:textId="7863224C" w:rsidR="00B13484" w:rsidRPr="006C4D66" w:rsidRDefault="00B13484" w:rsidP="006C4D66">
                              <w:pPr>
                                <w:pStyle w:val="Beschriftung"/>
                                <w:rPr>
                                  <w:smallCaps/>
                                  <w:lang w:val="en-US"/>
                                </w:rPr>
                              </w:pPr>
                              <w:r w:rsidRPr="006C4D66">
                                <w:rPr>
                                  <w:rStyle w:val="normaltextrun"/>
                                  <w:lang w:val="en-US"/>
                                </w:rPr>
                                <w:t>Abbreviations:  postop.: postoperative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E4346DE" id="Gruppieren 18" o:spid="_x0000_s1044" style="position:absolute;left:0;text-align:left;margin-left:0;margin-top:0;width:453pt;height:312.65pt;z-index:251657222;mso-position-horizontal:center;mso-width-relative:margin;mso-height-relative:margin" coordsize="57531,39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">
                <v:shape id="Picture 554667845" o:spid="_x0000_s1045" type="#_x0000_t75" alt="A picture containing text, line, number, parallel&#10;&#10;Description automatically generated" style="position:absolute;width:57531;height:28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">
                  <v:imagedata r:id="rId25" o:title="A picture containing text, line, number, parallel&#10;&#10;Description automatically generated"/>
                </v:shape>
                <v:shape id="Textfeld 17" o:spid="_x0000_s1046" type="#_x0000_t202" style="position:absolute;top:29337;width:57531;height:10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" stroked="f">
                  <v:textbox style="mso-fit-shape-to-text:t" inset="0,0,0,0">
                    <w:txbxContent>
                      <w:p w14:paraId="325BBB31" w14:textId="6B938B87" w:rsidR="00B13484" w:rsidRPr="000A37FB" w:rsidRDefault="005B0B14" w:rsidP="005D3351">
                        <w:pPr>
                          <w:pStyle w:val="Beschriftung"/>
                          <w:rPr>
                            <w:rStyle w:val="normaltextrun"/>
                            <w:b/>
                            <w:bCs/>
                            <w:lang w:val="en-US"/>
                          </w:rPr>
                        </w:pPr>
                        <w:r>
                          <w:rPr>
                            <w:b/>
                            <w:bCs/>
                            <w:lang w:val="en-GB"/>
                          </w:rPr>
                          <w:t xml:space="preserve">Supplementary </w:t>
                        </w:r>
                        <w:r>
                          <w:rPr>
                            <w:b/>
                            <w:bCs/>
                            <w:lang w:val="en-GB"/>
                          </w:rPr>
                          <w:t>Figure</w:t>
                        </w:r>
                        <w:bookmarkStart w:id="52" w:name="_GoBack"/>
                        <w:bookmarkEnd w:id="52"/>
                        <w:r w:rsidR="00B13484" w:rsidRPr="000A37FB">
                          <w:rPr>
                            <w:b/>
                            <w:bCs/>
                            <w:lang w:val="en-GB"/>
                          </w:rPr>
                          <w:t xml:space="preserve"> </w:t>
                        </w:r>
                        <w:r w:rsidR="00B13484" w:rsidRPr="000A37FB">
                          <w:rPr>
                            <w:b/>
                            <w:bCs/>
                          </w:rPr>
                          <w:fldChar w:fldCharType="begin"/>
                        </w:r>
                        <w:r w:rsidR="00B13484" w:rsidRPr="000A37FB">
                          <w:rPr>
                            <w:b/>
                            <w:bCs/>
                            <w:lang w:val="en-GB"/>
                          </w:rPr>
                          <w:instrText xml:space="preserve"> SEQ eFigure \* ARABIC </w:instrText>
                        </w:r>
                        <w:r w:rsidR="00B13484" w:rsidRPr="000A37FB">
                          <w:rPr>
                            <w:b/>
                            <w:bCs/>
                          </w:rPr>
                          <w:fldChar w:fldCharType="separate"/>
                        </w:r>
                        <w:r w:rsidR="00E32401">
                          <w:rPr>
                            <w:b/>
                            <w:bCs/>
                            <w:noProof/>
                            <w:lang w:val="en-GB"/>
                          </w:rPr>
                          <w:t>7</w:t>
                        </w:r>
                        <w:r w:rsidR="00B13484" w:rsidRPr="000A37FB">
                          <w:rPr>
                            <w:b/>
                            <w:bCs/>
                          </w:rPr>
                          <w:fldChar w:fldCharType="end"/>
                        </w:r>
                        <w:r w:rsidR="00B13484" w:rsidRPr="000A37FB">
                          <w:rPr>
                            <w:b/>
                            <w:bCs/>
                            <w:lang w:val="en-GB"/>
                          </w:rPr>
                          <w:t>:</w:t>
                        </w:r>
                        <w:r w:rsidR="00B13484" w:rsidRPr="000A37FB">
                          <w:rPr>
                            <w:rStyle w:val="normaltextrun"/>
                            <w:b/>
                            <w:bCs/>
                            <w:lang w:val="en-US"/>
                          </w:rPr>
                          <w:t xml:space="preserve"> Time-adjusted analyses of postoperative therapy-demanding pain and delirium.</w:t>
                        </w:r>
                      </w:p>
                      <w:p w14:paraId="042908E4" w14:textId="77777777" w:rsidR="00B13484" w:rsidRPr="006C4D66" w:rsidRDefault="00B13484" w:rsidP="005D3351">
                        <w:pPr>
                          <w:pStyle w:val="Beschriftung"/>
                          <w:rPr>
                            <w:smallCaps/>
                            <w:lang w:val="en-US"/>
                          </w:rPr>
                        </w:pPr>
                        <w:r w:rsidRPr="006C4D66">
                          <w:rPr>
                            <w:rStyle w:val="normaltextrun"/>
                            <w:lang w:val="en-US"/>
                          </w:rPr>
                          <w:t>The associations of pain until postoperative day 1 and delirium on day 2 or later as well as between pain until day 2 and delirium on day 3 or later, and so forth, have been analyzed. The figure displays odds ratios with 95% confidence intervals. The day of surgery is counted as postoperative day 0.</w:t>
                        </w:r>
                        <w:r w:rsidRPr="006C4D66">
                          <w:rPr>
                            <w:rStyle w:val="eop"/>
                            <w:lang w:val="en-US"/>
                          </w:rPr>
                          <w:t> </w:t>
                        </w:r>
                      </w:p>
                      <w:p w14:paraId="4E985D2F" w14:textId="7863224C" w:rsidR="00B13484" w:rsidRPr="006C4D66" w:rsidRDefault="00B13484" w:rsidP="006C4D66">
                        <w:pPr>
                          <w:pStyle w:val="Beschriftung"/>
                          <w:rPr>
                            <w:smallCaps/>
                            <w:lang w:val="en-US"/>
                          </w:rPr>
                        </w:pPr>
                        <w:r w:rsidRPr="006C4D66">
                          <w:rPr>
                            <w:rStyle w:val="normaltextrun"/>
                            <w:lang w:val="en-US"/>
                          </w:rPr>
                          <w:t>Abbreviations:  postop.: postoperative</w:t>
                        </w:r>
                      </w:p>
                    </w:txbxContent>
                  </v:textbox>
                </v:shape>
                <w10:wrap type="topAndBottom"/>
              </v:group>
            </w:pict>
          </mc:Fallback>
        </mc:AlternateContent>
      </w:r>
      <w:r w:rsidR="00AC6794" w:rsidRPr="00E84D60">
        <w:rPr>
          <w:rStyle w:val="normaltextrun"/>
          <w:rFonts w:cs="Arial"/>
          <w:lang w:val="en-GB"/>
        </w:rPr>
        <w:br w:type="page"/>
      </w:r>
    </w:p>
    <w:p w14:paraId="3F14CABE" w14:textId="7507FE43" w:rsidR="004375B7" w:rsidRPr="00E84D60" w:rsidRDefault="004375B7" w:rsidP="004375B7">
      <w:pPr>
        <w:pStyle w:val="berschrift3"/>
        <w:numPr>
          <w:ilvl w:val="2"/>
          <w:numId w:val="12"/>
        </w:numPr>
        <w:rPr>
          <w:lang w:val="en-GB"/>
        </w:rPr>
      </w:pPr>
      <w:bookmarkStart w:id="53" w:name="_Toc212407978"/>
      <w:bookmarkStart w:id="54" w:name="_Toc185243567"/>
      <w:r w:rsidRPr="00E84D60">
        <w:rPr>
          <w:lang w:val="en-GB"/>
        </w:rPr>
        <w:lastRenderedPageBreak/>
        <w:t>Summary for blood-based values (preoperative values and perioperative changes</w:t>
      </w:r>
      <w:bookmarkEnd w:id="53"/>
    </w:p>
    <w:p w14:paraId="1E445D6D" w14:textId="582A9D2F" w:rsidR="004375B7" w:rsidRPr="00E84D60" w:rsidRDefault="004375B7" w:rsidP="004375B7">
      <w:pPr>
        <w:rPr>
          <w:lang w:val="en-GB"/>
        </w:rPr>
      </w:pPr>
      <w:r w:rsidRPr="00E84D60">
        <w:rPr>
          <w:u w:val="single"/>
          <w:lang w:val="en-GB"/>
        </w:rPr>
        <w:t>Preoperative assessment:</w:t>
      </w:r>
      <w:r w:rsidRPr="00E84D60">
        <w:rPr>
          <w:lang w:val="en-GB"/>
        </w:rPr>
        <w:t xml:space="preserve"> Among all investigated values, indicators of increased preoperative inflammation (CRP, </w:t>
      </w:r>
      <w:r w:rsidR="008E619C" w:rsidRPr="00E84D60">
        <w:rPr>
          <w:lang w:val="en-GB"/>
        </w:rPr>
        <w:t>IL</w:t>
      </w:r>
      <w:r w:rsidRPr="00E84D60">
        <w:rPr>
          <w:lang w:val="en-GB"/>
        </w:rPr>
        <w:t>6, IL8, neutrophil count and immature granulocyte fraction) were related to POD.</w:t>
      </w:r>
      <w:r w:rsidR="00853952" w:rsidRPr="00E84D60">
        <w:rPr>
          <w:lang w:val="en-GB"/>
        </w:rPr>
        <w:t xml:space="preserve"> Lower blood cholesterol (total, HDL and LDL) was associated with higher POD risk. Lower levels of tryptophan (a substrate for the neurotransmitter </w:t>
      </w:r>
      <w:proofErr w:type="spellStart"/>
      <w:r w:rsidR="00853952" w:rsidRPr="00E84D60">
        <w:rPr>
          <w:lang w:val="en-GB"/>
        </w:rPr>
        <w:t>serotonine</w:t>
      </w:r>
      <w:proofErr w:type="spellEnd"/>
      <w:r w:rsidR="00853952" w:rsidRPr="00E84D60">
        <w:rPr>
          <w:lang w:val="en-GB"/>
        </w:rPr>
        <w:t xml:space="preserve">, immunomodulators such as kynurenine and endocrine agents such as melatonin), albumin (indicating malnutrition or a catabolic state), haemoglobin </w:t>
      </w:r>
      <w:proofErr w:type="gramStart"/>
      <w:r w:rsidR="00853952" w:rsidRPr="00E84D60">
        <w:rPr>
          <w:lang w:val="en-GB"/>
        </w:rPr>
        <w:t>were</w:t>
      </w:r>
      <w:proofErr w:type="gramEnd"/>
      <w:r w:rsidR="00853952" w:rsidRPr="00E84D60">
        <w:rPr>
          <w:lang w:val="en-GB"/>
        </w:rPr>
        <w:t xml:space="preserve"> associated with POD. A higher </w:t>
      </w:r>
      <w:r w:rsidR="00853952" w:rsidRPr="00E84D60">
        <w:rPr>
          <w:rFonts w:cs="Arial"/>
          <w:lang w:val="en-GB"/>
        </w:rPr>
        <w:t>γ</w:t>
      </w:r>
      <w:r w:rsidR="00853952" w:rsidRPr="00E84D60">
        <w:rPr>
          <w:lang w:val="en-GB"/>
        </w:rPr>
        <w:t>-GT (indicating cholestasis, but also alcohol consumption) was also related to POD.</w:t>
      </w:r>
      <w:r w:rsidR="002A776D" w:rsidRPr="00E84D60">
        <w:rPr>
          <w:lang w:val="en-GB"/>
        </w:rPr>
        <w:t xml:space="preserve"> Higher preoperative A</w:t>
      </w:r>
      <w:r w:rsidR="002A776D" w:rsidRPr="00E84D60">
        <w:rPr>
          <w:rFonts w:cs="Arial"/>
          <w:lang w:val="en-GB"/>
        </w:rPr>
        <w:t>β</w:t>
      </w:r>
      <w:r w:rsidR="002A776D" w:rsidRPr="00E84D60">
        <w:rPr>
          <w:lang w:val="en-GB"/>
        </w:rPr>
        <w:t>40 and lower A</w:t>
      </w:r>
      <w:r w:rsidR="002A776D" w:rsidRPr="00E84D60">
        <w:rPr>
          <w:rFonts w:cs="Arial"/>
          <w:lang w:val="en-GB"/>
        </w:rPr>
        <w:t>β</w:t>
      </w:r>
      <w:r w:rsidR="002A776D" w:rsidRPr="00E84D60">
        <w:rPr>
          <w:lang w:val="en-GB"/>
        </w:rPr>
        <w:t>42/40 ratio were associated with POD.</w:t>
      </w:r>
    </w:p>
    <w:p w14:paraId="304ED443" w14:textId="774BC1BF" w:rsidR="004375B7" w:rsidRPr="00E84D60" w:rsidRDefault="004375B7" w:rsidP="004375B7">
      <w:pPr>
        <w:rPr>
          <w:lang w:val="en-GB"/>
        </w:rPr>
      </w:pPr>
      <w:r w:rsidRPr="00E84D60">
        <w:rPr>
          <w:u w:val="single"/>
          <w:lang w:val="en-GB"/>
        </w:rPr>
        <w:t>Perioperative changes (difference between postoperative and preoperative value)</w:t>
      </w:r>
      <w:r w:rsidR="00853952" w:rsidRPr="00E84D60">
        <w:rPr>
          <w:u w:val="single"/>
          <w:lang w:val="en-GB"/>
        </w:rPr>
        <w:t>:</w:t>
      </w:r>
      <w:r w:rsidR="00853952" w:rsidRPr="00E84D60">
        <w:rPr>
          <w:lang w:val="en-GB"/>
        </w:rPr>
        <w:t xml:space="preserve"> </w:t>
      </w:r>
      <w:r w:rsidR="008E619C" w:rsidRPr="00E84D60">
        <w:rPr>
          <w:lang w:val="en-GB"/>
        </w:rPr>
        <w:t>An increase in postoperative inflammatory biomarkers (CRP, IL6, IL8, leukocyte count, neutrophil count) was associated with POD, except for lymphocyte count</w:t>
      </w:r>
      <w:r w:rsidR="00105E8E" w:rsidRPr="00E84D60">
        <w:rPr>
          <w:lang w:val="en-GB"/>
        </w:rPr>
        <w:t xml:space="preserve"> and </w:t>
      </w:r>
      <w:proofErr w:type="spellStart"/>
      <w:r w:rsidR="00105E8E" w:rsidRPr="00E84D60">
        <w:rPr>
          <w:lang w:val="en-GB"/>
        </w:rPr>
        <w:t>nitrotyrosine</w:t>
      </w:r>
      <w:proofErr w:type="spellEnd"/>
      <w:r w:rsidR="008E619C" w:rsidRPr="00E84D60">
        <w:rPr>
          <w:lang w:val="en-GB"/>
        </w:rPr>
        <w:t>, which w</w:t>
      </w:r>
      <w:r w:rsidR="00105E8E" w:rsidRPr="00E84D60">
        <w:rPr>
          <w:lang w:val="en-GB"/>
        </w:rPr>
        <w:t>ere</w:t>
      </w:r>
      <w:r w:rsidR="008E619C" w:rsidRPr="00E84D60">
        <w:rPr>
          <w:lang w:val="en-GB"/>
        </w:rPr>
        <w:t xml:space="preserve"> negatively associated with POD. An increase of troponin T and liver enzymes (AST, ALT) was associated with POD, reflecting association of perioperative organ damage with POD.</w:t>
      </w:r>
      <w:r w:rsidR="00105E8E" w:rsidRPr="00E84D60">
        <w:rPr>
          <w:lang w:val="en-GB"/>
        </w:rPr>
        <w:t xml:space="preserve"> A decrease in </w:t>
      </w:r>
      <w:r w:rsidR="00105E8E" w:rsidRPr="00E84D60">
        <w:rPr>
          <w:rFonts w:cs="Arial"/>
          <w:lang w:val="en-GB"/>
        </w:rPr>
        <w:t>γ</w:t>
      </w:r>
      <w:r w:rsidR="00105E8E" w:rsidRPr="00E84D60">
        <w:rPr>
          <w:lang w:val="en-GB"/>
        </w:rPr>
        <w:t>-GT was associated with POD, possibly confounded by surgery with preoperative cholestasis.</w:t>
      </w:r>
    </w:p>
    <w:p w14:paraId="745CECD6" w14:textId="30D697DF" w:rsidR="008E619C" w:rsidRPr="00E84D60" w:rsidRDefault="002A776D" w:rsidP="004375B7">
      <w:pPr>
        <w:rPr>
          <w:lang w:val="en-GB"/>
        </w:rPr>
      </w:pPr>
      <w:r w:rsidRPr="00E84D60">
        <w:rPr>
          <w:lang w:val="en-GB"/>
        </w:rPr>
        <w:t>A decrease in haemoglobin, thrombocytes or albumin was associated with POD, probably reflecting a relationship between POD and perioperative blood loss and haemodilution.</w:t>
      </w:r>
    </w:p>
    <w:p w14:paraId="46C12EBD" w14:textId="484B2633" w:rsidR="002A776D" w:rsidRPr="00E84D60" w:rsidRDefault="002A776D" w:rsidP="004375B7">
      <w:pPr>
        <w:rPr>
          <w:lang w:val="en-GB"/>
        </w:rPr>
      </w:pPr>
      <w:r w:rsidRPr="00E84D60">
        <w:rPr>
          <w:lang w:val="en-GB"/>
        </w:rPr>
        <w:t>Postoperative decreases in</w:t>
      </w:r>
      <w:r w:rsidR="007E0B7C" w:rsidRPr="00E84D60">
        <w:rPr>
          <w:lang w:val="en-GB"/>
        </w:rPr>
        <w:t xml:space="preserve"> uric acid</w:t>
      </w:r>
      <w:r w:rsidRPr="00E84D60">
        <w:rPr>
          <w:lang w:val="en-GB"/>
        </w:rPr>
        <w:t xml:space="preserve"> triglycerides, cholesterol and adiponectin levels were associated with POD</w:t>
      </w:r>
      <w:r w:rsidR="007E0B7C" w:rsidRPr="00E84D60">
        <w:rPr>
          <w:lang w:val="en-GB"/>
        </w:rPr>
        <w:t>, indicating more general metabolic disturbances.</w:t>
      </w:r>
    </w:p>
    <w:p w14:paraId="619CD1CA" w14:textId="60EEFA82" w:rsidR="00105E8E" w:rsidRPr="00E84D60" w:rsidRDefault="00105E8E" w:rsidP="004375B7">
      <w:pPr>
        <w:rPr>
          <w:lang w:val="en-GB"/>
        </w:rPr>
      </w:pPr>
      <w:r w:rsidRPr="00E84D60">
        <w:rPr>
          <w:lang w:val="en-GB"/>
        </w:rPr>
        <w:t>A decrease in homoarginine reflecting nitric oxide supply was associated with POD.</w:t>
      </w:r>
    </w:p>
    <w:p w14:paraId="3055E507" w14:textId="77777777" w:rsidR="004375B7" w:rsidRPr="00E84D60" w:rsidRDefault="004375B7" w:rsidP="00BE3115">
      <w:pPr>
        <w:pStyle w:val="Beschriftung"/>
        <w:rPr>
          <w:rFonts w:cs="Arial"/>
          <w:b/>
          <w:bCs/>
          <w:lang w:val="en-GB"/>
        </w:rPr>
      </w:pPr>
    </w:p>
    <w:p w14:paraId="061C3D48" w14:textId="7E4094EA" w:rsidR="008E44E4" w:rsidRPr="00E84D60" w:rsidRDefault="005B0B14" w:rsidP="00BE3115">
      <w:pPr>
        <w:pStyle w:val="Beschriftung"/>
        <w:rPr>
          <w:rStyle w:val="normaltextrun"/>
          <w:rFonts w:cs="Arial"/>
          <w:b/>
          <w:bCs/>
          <w:lang w:val="en-GB"/>
        </w:rPr>
      </w:pPr>
      <w:r>
        <w:rPr>
          <w:rFonts w:cs="Arial"/>
          <w:b/>
          <w:bCs/>
          <w:lang w:val="en-GB"/>
        </w:rPr>
        <w:t>Supplementary Table</w:t>
      </w:r>
      <w:r w:rsidR="008E44E4" w:rsidRPr="00E84D60">
        <w:rPr>
          <w:rFonts w:cs="Arial"/>
          <w:b/>
          <w:bCs/>
          <w:lang w:val="en-GB"/>
        </w:rPr>
        <w:t xml:space="preserve"> </w:t>
      </w:r>
      <w:r w:rsidR="008E44E4" w:rsidRPr="00E84D60">
        <w:rPr>
          <w:rFonts w:cs="Arial"/>
          <w:b/>
          <w:bCs/>
          <w:lang w:val="en-GB"/>
        </w:rPr>
        <w:fldChar w:fldCharType="begin"/>
      </w:r>
      <w:r w:rsidR="008E44E4" w:rsidRPr="00E84D60">
        <w:rPr>
          <w:rFonts w:cs="Arial"/>
          <w:b/>
          <w:bCs/>
          <w:lang w:val="en-GB"/>
        </w:rPr>
        <w:instrText xml:space="preserve"> SEQ eTable \* ARABIC </w:instrText>
      </w:r>
      <w:r w:rsidR="008E44E4" w:rsidRPr="00E84D60">
        <w:rPr>
          <w:rFonts w:cs="Arial"/>
          <w:b/>
          <w:bCs/>
          <w:lang w:val="en-GB"/>
        </w:rPr>
        <w:fldChar w:fldCharType="separate"/>
      </w:r>
      <w:r w:rsidR="00C46592" w:rsidRPr="00E84D60">
        <w:rPr>
          <w:rFonts w:cs="Arial"/>
          <w:b/>
          <w:bCs/>
          <w:noProof/>
          <w:lang w:val="en-GB"/>
        </w:rPr>
        <w:t>13</w:t>
      </w:r>
      <w:r w:rsidR="008E44E4" w:rsidRPr="00E84D60">
        <w:rPr>
          <w:rFonts w:cs="Arial"/>
          <w:b/>
          <w:bCs/>
          <w:lang w:val="en-GB"/>
        </w:rPr>
        <w:fldChar w:fldCharType="end"/>
      </w:r>
      <w:r w:rsidR="00133461" w:rsidRPr="00E84D60">
        <w:rPr>
          <w:rFonts w:cs="Arial"/>
          <w:b/>
          <w:bCs/>
          <w:lang w:val="en-GB"/>
        </w:rPr>
        <w:t xml:space="preserve">: </w:t>
      </w:r>
      <w:r w:rsidR="00133461" w:rsidRPr="00E84D60">
        <w:rPr>
          <w:rStyle w:val="normaltextrun"/>
          <w:rFonts w:cs="Arial"/>
          <w:b/>
          <w:bCs/>
          <w:lang w:val="en-GB"/>
        </w:rPr>
        <w:t>B</w:t>
      </w:r>
      <w:r w:rsidR="00305677" w:rsidRPr="00E84D60">
        <w:rPr>
          <w:rStyle w:val="normaltextrun"/>
          <w:rFonts w:cs="Arial"/>
          <w:b/>
          <w:bCs/>
          <w:lang w:val="en-GB"/>
        </w:rPr>
        <w:t>aseline values for b</w:t>
      </w:r>
      <w:r w:rsidR="00133461" w:rsidRPr="00E84D60">
        <w:rPr>
          <w:rStyle w:val="normaltextrun"/>
          <w:rFonts w:cs="Arial"/>
          <w:b/>
          <w:bCs/>
          <w:lang w:val="en-GB"/>
        </w:rPr>
        <w:t>lood-based markers in 745 patients without and 184 patients with delirium.</w:t>
      </w:r>
      <w:bookmarkEnd w:id="54"/>
    </w:p>
    <w:p w14:paraId="12950742" w14:textId="1F40615B" w:rsidR="00BE3115" w:rsidRPr="00E84D60" w:rsidRDefault="00BE3115" w:rsidP="00BE3115">
      <w:pPr>
        <w:pStyle w:val="Beschriftung"/>
        <w:rPr>
          <w:rFonts w:cs="Arial"/>
          <w:smallCaps/>
          <w:lang w:val="en-GB"/>
        </w:rPr>
      </w:pPr>
      <w:r w:rsidRPr="00E84D60">
        <w:rPr>
          <w:rStyle w:val="normaltextrun"/>
          <w:rFonts w:cs="Arial"/>
          <w:lang w:val="en-GB"/>
        </w:rPr>
        <w:t>* Odds ratios for standardized variables. ** Odds ratios for laboratory adjusted standardized variables. Abbreviations: CRP: C-reactive protein, IL: interleukin, NT-</w:t>
      </w:r>
      <w:proofErr w:type="spellStart"/>
      <w:r w:rsidRPr="00E84D60">
        <w:rPr>
          <w:rStyle w:val="normaltextrun"/>
          <w:rFonts w:cs="Arial"/>
          <w:lang w:val="en-GB"/>
        </w:rPr>
        <w:t>proBNP</w:t>
      </w:r>
      <w:proofErr w:type="spellEnd"/>
      <w:r w:rsidRPr="00E84D60">
        <w:rPr>
          <w:rStyle w:val="normaltextrun"/>
          <w:rFonts w:cs="Arial"/>
          <w:lang w:val="en-GB"/>
        </w:rPr>
        <w:t>: N-terminal pro-brain natriuretic peptide, ADMA/SDMA: asymmetric/symmetric dimethylarginine, MCV: mean corpuscular volume, RDW: red cell distribution width, (N)HMW: (non)</w:t>
      </w:r>
      <w:r w:rsidR="006061AC" w:rsidRPr="00E84D60">
        <w:rPr>
          <w:rStyle w:val="normaltextrun"/>
          <w:rFonts w:cs="Arial"/>
          <w:lang w:val="en-GB"/>
        </w:rPr>
        <w:t xml:space="preserve"> </w:t>
      </w:r>
      <w:r w:rsidRPr="00E84D60">
        <w:rPr>
          <w:rStyle w:val="normaltextrun"/>
          <w:rFonts w:cs="Arial"/>
          <w:lang w:val="en-GB"/>
        </w:rPr>
        <w:t>high molecular weight, LDL/HDL: low/high-density lipoprotein, ALT: alanine aminotransferase, AST: aspartate aminotransferase, γ-GT: γ-</w:t>
      </w:r>
      <w:proofErr w:type="spellStart"/>
      <w:r w:rsidRPr="00E84D60">
        <w:rPr>
          <w:rStyle w:val="normaltextrun"/>
          <w:rFonts w:cs="Arial"/>
          <w:lang w:val="en-GB"/>
        </w:rPr>
        <w:t>glutamyltransferase</w:t>
      </w:r>
      <w:proofErr w:type="spellEnd"/>
      <w:r w:rsidRPr="00E84D60">
        <w:rPr>
          <w:rStyle w:val="normaltextrun"/>
          <w:rFonts w:cs="Arial"/>
          <w:lang w:val="en-GB"/>
        </w:rPr>
        <w:t>, LDH: lactate dehydrogenase. Data are given number of included patients (N), missing data for patients without/with POD (</w:t>
      </w:r>
      <w:proofErr w:type="spellStart"/>
      <w:r w:rsidRPr="00E84D60">
        <w:rPr>
          <w:rStyle w:val="normaltextrun"/>
          <w:rFonts w:cs="Arial"/>
          <w:lang w:val="en-GB"/>
        </w:rPr>
        <w:t>nNPOD</w:t>
      </w:r>
      <w:proofErr w:type="spellEnd"/>
      <w:r w:rsidRPr="00E84D60">
        <w:rPr>
          <w:rStyle w:val="normaltextrun"/>
          <w:rFonts w:cs="Arial"/>
          <w:lang w:val="en-GB"/>
        </w:rPr>
        <w:t>/</w:t>
      </w:r>
      <w:proofErr w:type="spellStart"/>
      <w:r w:rsidRPr="00E84D60">
        <w:rPr>
          <w:rStyle w:val="normaltextrun"/>
          <w:rFonts w:cs="Arial"/>
          <w:lang w:val="en-GB"/>
        </w:rPr>
        <w:t>nPOD</w:t>
      </w:r>
      <w:proofErr w:type="spellEnd"/>
      <w:r w:rsidRPr="00E84D60">
        <w:rPr>
          <w:rStyle w:val="normaltextrun"/>
          <w:rFonts w:cs="Arial"/>
          <w:lang w:val="en-GB"/>
        </w:rPr>
        <w:t>), mean ± standard deviation or the absolute (relative) number of patients with a predictive characteristic among patients without/with POD. Odds ratios (OR) with 95% confidence intervals (CI).</w:t>
      </w:r>
      <w:r w:rsidRPr="00E84D60">
        <w:rPr>
          <w:rStyle w:val="eop"/>
          <w:rFonts w:cs="Arial"/>
          <w:lang w:val="en-GB"/>
        </w:rPr>
        <w:t> </w:t>
      </w:r>
    </w:p>
    <w:tbl>
      <w:tblPr>
        <w:tblStyle w:val="Gitternetztabelle1hell"/>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817"/>
        <w:gridCol w:w="487"/>
        <w:gridCol w:w="1482"/>
        <w:gridCol w:w="1106"/>
        <w:gridCol w:w="1106"/>
        <w:gridCol w:w="1488"/>
      </w:tblGrid>
      <w:tr w:rsidR="00E84D60" w:rsidRPr="00E84D60" w14:paraId="5EC557A6" w14:textId="77777777" w:rsidTr="000C242F">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381DDA9" w14:textId="08EA3039" w:rsidR="008E44E4" w:rsidRPr="00E84D60" w:rsidRDefault="008E44E4" w:rsidP="000C242F">
            <w:pPr>
              <w:pStyle w:val="Table"/>
              <w:jc w:val="left"/>
              <w:rPr>
                <w:color w:val="auto"/>
                <w:lang w:val="en-GB" w:eastAsia="de-DE"/>
              </w:rPr>
            </w:pPr>
          </w:p>
        </w:tc>
        <w:tc>
          <w:tcPr>
            <w:tcW w:w="0" w:type="auto"/>
            <w:vAlign w:val="center"/>
            <w:hideMark/>
          </w:tcPr>
          <w:p w14:paraId="18217483" w14:textId="1B48B12F" w:rsidR="008E44E4" w:rsidRPr="00E84D60" w:rsidRDefault="008E44E4"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w:t>
            </w:r>
          </w:p>
        </w:tc>
        <w:tc>
          <w:tcPr>
            <w:tcW w:w="0" w:type="auto"/>
            <w:vAlign w:val="center"/>
            <w:hideMark/>
          </w:tcPr>
          <w:p w14:paraId="567F9071" w14:textId="4EC20D93" w:rsidR="008E44E4" w:rsidRPr="00E84D60" w:rsidRDefault="008E44E4"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 xml:space="preserve">Missing </w:t>
            </w:r>
            <w:proofErr w:type="spellStart"/>
            <w:r w:rsidRPr="00E84D60">
              <w:rPr>
                <w:color w:val="auto"/>
                <w:lang w:val="en-GB" w:eastAsia="de-DE"/>
              </w:rPr>
              <w:t>n</w:t>
            </w:r>
            <w:r w:rsidRPr="00E84D60">
              <w:rPr>
                <w:color w:val="auto"/>
                <w:sz w:val="14"/>
                <w:szCs w:val="14"/>
                <w:vertAlign w:val="subscript"/>
                <w:lang w:val="en-GB" w:eastAsia="de-DE"/>
              </w:rPr>
              <w:t>NPOD</w:t>
            </w:r>
            <w:proofErr w:type="spellEnd"/>
            <w:r w:rsidRPr="00E84D60">
              <w:rPr>
                <w:color w:val="auto"/>
                <w:lang w:val="en-GB" w:eastAsia="de-DE"/>
              </w:rPr>
              <w:t>/</w:t>
            </w:r>
            <w:proofErr w:type="spellStart"/>
            <w:r w:rsidRPr="00E84D60">
              <w:rPr>
                <w:color w:val="auto"/>
                <w:lang w:val="en-GB" w:eastAsia="de-DE"/>
              </w:rPr>
              <w:t>n</w:t>
            </w:r>
            <w:r w:rsidRPr="00E84D60">
              <w:rPr>
                <w:color w:val="auto"/>
                <w:sz w:val="14"/>
                <w:szCs w:val="14"/>
                <w:vertAlign w:val="subscript"/>
                <w:lang w:val="en-GB" w:eastAsia="de-DE"/>
              </w:rPr>
              <w:t>POD</w:t>
            </w:r>
            <w:proofErr w:type="spellEnd"/>
          </w:p>
        </w:tc>
        <w:tc>
          <w:tcPr>
            <w:tcW w:w="0" w:type="auto"/>
            <w:vAlign w:val="center"/>
            <w:hideMark/>
          </w:tcPr>
          <w:p w14:paraId="76D52A7F" w14:textId="058F8E68" w:rsidR="008E44E4" w:rsidRPr="00E84D60" w:rsidRDefault="008E44E4"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No POD</w:t>
            </w:r>
          </w:p>
        </w:tc>
        <w:tc>
          <w:tcPr>
            <w:tcW w:w="0" w:type="auto"/>
            <w:vAlign w:val="center"/>
            <w:hideMark/>
          </w:tcPr>
          <w:p w14:paraId="6ACC361B" w14:textId="6F56E2A0" w:rsidR="008E44E4" w:rsidRPr="00E84D60" w:rsidRDefault="008E44E4"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POD</w:t>
            </w:r>
          </w:p>
        </w:tc>
        <w:tc>
          <w:tcPr>
            <w:tcW w:w="0" w:type="auto"/>
            <w:vAlign w:val="center"/>
            <w:hideMark/>
          </w:tcPr>
          <w:p w14:paraId="3744A045" w14:textId="734112D3" w:rsidR="008E44E4" w:rsidRPr="00E84D60" w:rsidRDefault="008E44E4"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OR (95% CI)</w:t>
            </w:r>
          </w:p>
        </w:tc>
      </w:tr>
      <w:tr w:rsidR="00E84D60" w:rsidRPr="00E84D60" w14:paraId="039A3385"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3C05A50" w14:textId="227C2EDA" w:rsidR="008E44E4" w:rsidRPr="00E84D60" w:rsidRDefault="008E44E4" w:rsidP="000C242F">
            <w:pPr>
              <w:pStyle w:val="Table"/>
              <w:jc w:val="left"/>
              <w:rPr>
                <w:color w:val="auto"/>
                <w:lang w:val="en-GB" w:eastAsia="de-DE"/>
              </w:rPr>
            </w:pPr>
            <w:r w:rsidRPr="00E84D60">
              <w:rPr>
                <w:color w:val="auto"/>
                <w:lang w:val="en-GB" w:eastAsia="de-DE"/>
              </w:rPr>
              <w:t>CRP (mg/L)</w:t>
            </w:r>
          </w:p>
        </w:tc>
        <w:tc>
          <w:tcPr>
            <w:tcW w:w="0" w:type="auto"/>
            <w:vAlign w:val="center"/>
            <w:hideMark/>
          </w:tcPr>
          <w:p w14:paraId="15559531" w14:textId="111E20F6"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775</w:t>
            </w:r>
          </w:p>
        </w:tc>
        <w:tc>
          <w:tcPr>
            <w:tcW w:w="0" w:type="auto"/>
            <w:vAlign w:val="center"/>
            <w:hideMark/>
          </w:tcPr>
          <w:p w14:paraId="0F494262" w14:textId="4BE346F2"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125/29</w:t>
            </w:r>
          </w:p>
        </w:tc>
        <w:tc>
          <w:tcPr>
            <w:tcW w:w="0" w:type="auto"/>
            <w:vAlign w:val="center"/>
            <w:hideMark/>
          </w:tcPr>
          <w:p w14:paraId="08846B51" w14:textId="69A90846"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7</w:t>
            </w:r>
            <w:r w:rsidR="00C42C82" w:rsidRPr="00E84D60">
              <w:rPr>
                <w:color w:val="auto"/>
                <w:lang w:val="en-GB" w:eastAsia="de-DE"/>
              </w:rPr>
              <w:t>.</w:t>
            </w:r>
            <w:r w:rsidRPr="00E84D60">
              <w:rPr>
                <w:color w:val="auto"/>
                <w:lang w:val="en-GB" w:eastAsia="de-DE"/>
              </w:rPr>
              <w:t>9±16</w:t>
            </w:r>
            <w:r w:rsidR="00C42C82" w:rsidRPr="00E84D60">
              <w:rPr>
                <w:color w:val="auto"/>
                <w:lang w:val="en-GB" w:eastAsia="de-DE"/>
              </w:rPr>
              <w:t>.</w:t>
            </w:r>
            <w:r w:rsidRPr="00E84D60">
              <w:rPr>
                <w:color w:val="auto"/>
                <w:lang w:val="en-GB" w:eastAsia="de-DE"/>
              </w:rPr>
              <w:t>9</w:t>
            </w:r>
          </w:p>
        </w:tc>
        <w:tc>
          <w:tcPr>
            <w:tcW w:w="0" w:type="auto"/>
            <w:vAlign w:val="center"/>
            <w:hideMark/>
          </w:tcPr>
          <w:p w14:paraId="5B15C15D" w14:textId="20E68FDC"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12</w:t>
            </w:r>
            <w:r w:rsidR="00C42C82" w:rsidRPr="00E84D60">
              <w:rPr>
                <w:color w:val="auto"/>
                <w:lang w:val="en-GB" w:eastAsia="de-DE"/>
              </w:rPr>
              <w:t>.</w:t>
            </w:r>
            <w:r w:rsidRPr="00E84D60">
              <w:rPr>
                <w:color w:val="auto"/>
                <w:lang w:val="en-GB" w:eastAsia="de-DE"/>
              </w:rPr>
              <w:t>1±18</w:t>
            </w:r>
            <w:r w:rsidR="00C42C82" w:rsidRPr="00E84D60">
              <w:rPr>
                <w:color w:val="auto"/>
                <w:lang w:val="en-GB" w:eastAsia="de-DE"/>
              </w:rPr>
              <w:t>.</w:t>
            </w:r>
            <w:r w:rsidRPr="00E84D60">
              <w:rPr>
                <w:color w:val="auto"/>
                <w:lang w:val="en-GB" w:eastAsia="de-DE"/>
              </w:rPr>
              <w:t>4</w:t>
            </w:r>
          </w:p>
        </w:tc>
        <w:tc>
          <w:tcPr>
            <w:tcW w:w="0" w:type="auto"/>
            <w:vAlign w:val="center"/>
            <w:hideMark/>
          </w:tcPr>
          <w:p w14:paraId="6CA7FCCD" w14:textId="20CCCA74"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eastAsia="de-DE"/>
              </w:rPr>
              <w:t>1</w:t>
            </w:r>
            <w:r w:rsidR="00C42C82" w:rsidRPr="00E84D60">
              <w:rPr>
                <w:i/>
                <w:color w:val="auto"/>
                <w:lang w:val="en-GB" w:eastAsia="de-DE"/>
              </w:rPr>
              <w:t>.</w:t>
            </w:r>
            <w:r w:rsidRPr="00E84D60">
              <w:rPr>
                <w:i/>
                <w:color w:val="auto"/>
                <w:lang w:val="en-GB" w:eastAsia="de-DE"/>
              </w:rPr>
              <w:t>20 (1</w:t>
            </w:r>
            <w:r w:rsidR="00C42C82" w:rsidRPr="00E84D60">
              <w:rPr>
                <w:i/>
                <w:color w:val="auto"/>
                <w:lang w:val="en-GB" w:eastAsia="de-DE"/>
              </w:rPr>
              <w:t>.</w:t>
            </w:r>
            <w:r w:rsidRPr="00E84D60">
              <w:rPr>
                <w:i/>
                <w:color w:val="auto"/>
                <w:lang w:val="en-GB" w:eastAsia="de-DE"/>
              </w:rPr>
              <w:t>03; 1</w:t>
            </w:r>
            <w:r w:rsidR="00C42C82" w:rsidRPr="00E84D60">
              <w:rPr>
                <w:i/>
                <w:color w:val="auto"/>
                <w:lang w:val="en-GB" w:eastAsia="de-DE"/>
              </w:rPr>
              <w:t>.</w:t>
            </w:r>
            <w:r w:rsidRPr="00E84D60">
              <w:rPr>
                <w:i/>
                <w:color w:val="auto"/>
                <w:lang w:val="en-GB" w:eastAsia="de-DE"/>
              </w:rPr>
              <w:t>41)**</w:t>
            </w:r>
          </w:p>
        </w:tc>
      </w:tr>
      <w:tr w:rsidR="00E84D60" w:rsidRPr="00E84D60" w14:paraId="1D6D0385"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DB73049" w14:textId="67CE44E5" w:rsidR="008E44E4" w:rsidRPr="00E84D60" w:rsidRDefault="008E44E4" w:rsidP="000C242F">
            <w:pPr>
              <w:pStyle w:val="Table"/>
              <w:jc w:val="left"/>
              <w:rPr>
                <w:color w:val="auto"/>
                <w:lang w:val="en-GB" w:eastAsia="de-DE"/>
              </w:rPr>
            </w:pPr>
            <w:r w:rsidRPr="00E84D60">
              <w:rPr>
                <w:color w:val="auto"/>
                <w:lang w:val="en-GB" w:eastAsia="de-DE"/>
              </w:rPr>
              <w:t>IL2 (</w:t>
            </w:r>
            <w:proofErr w:type="spellStart"/>
            <w:r w:rsidRPr="00E84D60">
              <w:rPr>
                <w:color w:val="auto"/>
                <w:lang w:val="en-GB" w:eastAsia="de-DE"/>
              </w:rPr>
              <w:t>pg</w:t>
            </w:r>
            <w:proofErr w:type="spellEnd"/>
            <w:r w:rsidRPr="00E84D60">
              <w:rPr>
                <w:color w:val="auto"/>
                <w:lang w:val="en-GB" w:eastAsia="de-DE"/>
              </w:rPr>
              <w:t>/mL)</w:t>
            </w:r>
          </w:p>
        </w:tc>
        <w:tc>
          <w:tcPr>
            <w:tcW w:w="0" w:type="auto"/>
            <w:vAlign w:val="center"/>
            <w:hideMark/>
          </w:tcPr>
          <w:p w14:paraId="07C4387D" w14:textId="6F35E685"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200</w:t>
            </w:r>
          </w:p>
        </w:tc>
        <w:tc>
          <w:tcPr>
            <w:tcW w:w="0" w:type="auto"/>
            <w:vAlign w:val="center"/>
            <w:hideMark/>
          </w:tcPr>
          <w:p w14:paraId="0DB7D055" w14:textId="01D97AA6"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576/153</w:t>
            </w:r>
          </w:p>
        </w:tc>
        <w:tc>
          <w:tcPr>
            <w:tcW w:w="0" w:type="auto"/>
            <w:vAlign w:val="center"/>
            <w:hideMark/>
          </w:tcPr>
          <w:p w14:paraId="5FBFF3D7" w14:textId="0F42EF60"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1089±1432</w:t>
            </w:r>
          </w:p>
        </w:tc>
        <w:tc>
          <w:tcPr>
            <w:tcW w:w="0" w:type="auto"/>
            <w:vAlign w:val="center"/>
            <w:hideMark/>
          </w:tcPr>
          <w:p w14:paraId="61FA6A53" w14:textId="15E5EAC8"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1139±1471</w:t>
            </w:r>
          </w:p>
        </w:tc>
        <w:tc>
          <w:tcPr>
            <w:tcW w:w="0" w:type="auto"/>
            <w:vAlign w:val="center"/>
            <w:hideMark/>
          </w:tcPr>
          <w:p w14:paraId="5ECDEF95" w14:textId="6B45F16D"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03 (0</w:t>
            </w:r>
            <w:r w:rsidR="00C42C82" w:rsidRPr="00E84D60">
              <w:rPr>
                <w:color w:val="auto"/>
                <w:lang w:val="en-GB" w:eastAsia="de-DE"/>
              </w:rPr>
              <w:t>.</w:t>
            </w:r>
            <w:r w:rsidRPr="00E84D60">
              <w:rPr>
                <w:color w:val="auto"/>
                <w:lang w:val="en-GB" w:eastAsia="de-DE"/>
              </w:rPr>
              <w:t>72; 1</w:t>
            </w:r>
            <w:r w:rsidR="00C42C82" w:rsidRPr="00E84D60">
              <w:rPr>
                <w:color w:val="auto"/>
                <w:lang w:val="en-GB" w:eastAsia="de-DE"/>
              </w:rPr>
              <w:t>.</w:t>
            </w:r>
            <w:r w:rsidRPr="00E84D60">
              <w:rPr>
                <w:color w:val="auto"/>
                <w:lang w:val="en-GB" w:eastAsia="de-DE"/>
              </w:rPr>
              <w:t>48)*</w:t>
            </w:r>
          </w:p>
        </w:tc>
      </w:tr>
      <w:tr w:rsidR="00E84D60" w:rsidRPr="00E84D60" w14:paraId="76706C48"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A2CB75E" w14:textId="53728AC2" w:rsidR="008E44E4" w:rsidRPr="00E84D60" w:rsidRDefault="008E44E4" w:rsidP="000C242F">
            <w:pPr>
              <w:pStyle w:val="Table"/>
              <w:jc w:val="left"/>
              <w:rPr>
                <w:color w:val="auto"/>
                <w:lang w:val="en-GB" w:eastAsia="de-DE"/>
              </w:rPr>
            </w:pPr>
            <w:r w:rsidRPr="00E84D60">
              <w:rPr>
                <w:color w:val="auto"/>
                <w:lang w:val="en-GB" w:eastAsia="de-DE"/>
              </w:rPr>
              <w:t>IL6 (</w:t>
            </w:r>
            <w:proofErr w:type="spellStart"/>
            <w:r w:rsidRPr="00E84D60">
              <w:rPr>
                <w:color w:val="auto"/>
                <w:lang w:val="en-GB" w:eastAsia="de-DE"/>
              </w:rPr>
              <w:t>pg</w:t>
            </w:r>
            <w:proofErr w:type="spellEnd"/>
            <w:r w:rsidRPr="00E84D60">
              <w:rPr>
                <w:color w:val="auto"/>
                <w:lang w:val="en-GB" w:eastAsia="de-DE"/>
              </w:rPr>
              <w:t>/mL)</w:t>
            </w:r>
          </w:p>
        </w:tc>
        <w:tc>
          <w:tcPr>
            <w:tcW w:w="0" w:type="auto"/>
            <w:vAlign w:val="center"/>
            <w:hideMark/>
          </w:tcPr>
          <w:p w14:paraId="208377E1" w14:textId="6C420AA4"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801</w:t>
            </w:r>
          </w:p>
        </w:tc>
        <w:tc>
          <w:tcPr>
            <w:tcW w:w="0" w:type="auto"/>
            <w:vAlign w:val="center"/>
            <w:hideMark/>
          </w:tcPr>
          <w:p w14:paraId="6E9AA769" w14:textId="3C9F316F"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102/26</w:t>
            </w:r>
          </w:p>
        </w:tc>
        <w:tc>
          <w:tcPr>
            <w:tcW w:w="0" w:type="auto"/>
            <w:vAlign w:val="center"/>
            <w:hideMark/>
          </w:tcPr>
          <w:p w14:paraId="3E155B95" w14:textId="1BE820B5"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5</w:t>
            </w:r>
            <w:r w:rsidR="00C42C82" w:rsidRPr="00E84D60">
              <w:rPr>
                <w:color w:val="auto"/>
                <w:lang w:val="en-GB" w:eastAsia="de-DE"/>
              </w:rPr>
              <w:t>.</w:t>
            </w:r>
            <w:r w:rsidRPr="00E84D60">
              <w:rPr>
                <w:color w:val="auto"/>
                <w:lang w:val="en-GB" w:eastAsia="de-DE"/>
              </w:rPr>
              <w:t>9±24</w:t>
            </w:r>
            <w:r w:rsidR="00C42C82" w:rsidRPr="00E84D60">
              <w:rPr>
                <w:color w:val="auto"/>
                <w:lang w:val="en-GB" w:eastAsia="de-DE"/>
              </w:rPr>
              <w:t>.</w:t>
            </w:r>
            <w:r w:rsidRPr="00E84D60">
              <w:rPr>
                <w:color w:val="auto"/>
                <w:lang w:val="en-GB" w:eastAsia="de-DE"/>
              </w:rPr>
              <w:t>7</w:t>
            </w:r>
          </w:p>
        </w:tc>
        <w:tc>
          <w:tcPr>
            <w:tcW w:w="0" w:type="auto"/>
            <w:vAlign w:val="center"/>
            <w:hideMark/>
          </w:tcPr>
          <w:p w14:paraId="54674775" w14:textId="1C738D44"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12</w:t>
            </w:r>
            <w:r w:rsidR="00C42C82" w:rsidRPr="00E84D60">
              <w:rPr>
                <w:color w:val="auto"/>
                <w:lang w:val="en-GB" w:eastAsia="de-DE"/>
              </w:rPr>
              <w:t>.</w:t>
            </w:r>
            <w:r w:rsidRPr="00E84D60">
              <w:rPr>
                <w:color w:val="auto"/>
                <w:lang w:val="en-GB" w:eastAsia="de-DE"/>
              </w:rPr>
              <w:t>7±42</w:t>
            </w:r>
            <w:r w:rsidR="00C42C82" w:rsidRPr="00E84D60">
              <w:rPr>
                <w:color w:val="auto"/>
                <w:lang w:val="en-GB" w:eastAsia="de-DE"/>
              </w:rPr>
              <w:t>.</w:t>
            </w:r>
            <w:r w:rsidRPr="00E84D60">
              <w:rPr>
                <w:color w:val="auto"/>
                <w:lang w:val="en-GB" w:eastAsia="de-DE"/>
              </w:rPr>
              <w:t>6</w:t>
            </w:r>
          </w:p>
        </w:tc>
        <w:tc>
          <w:tcPr>
            <w:tcW w:w="0" w:type="auto"/>
            <w:vAlign w:val="center"/>
            <w:hideMark/>
          </w:tcPr>
          <w:p w14:paraId="192D35AA" w14:textId="05E01146"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eastAsia="de-DE"/>
              </w:rPr>
              <w:t>1</w:t>
            </w:r>
            <w:r w:rsidR="00C42C82" w:rsidRPr="00E84D60">
              <w:rPr>
                <w:i/>
                <w:color w:val="auto"/>
                <w:lang w:val="en-GB" w:eastAsia="de-DE"/>
              </w:rPr>
              <w:t>.</w:t>
            </w:r>
            <w:r w:rsidRPr="00E84D60">
              <w:rPr>
                <w:i/>
                <w:color w:val="auto"/>
                <w:lang w:val="en-GB" w:eastAsia="de-DE"/>
              </w:rPr>
              <w:t>19 (1</w:t>
            </w:r>
            <w:r w:rsidR="00C42C82" w:rsidRPr="00E84D60">
              <w:rPr>
                <w:i/>
                <w:color w:val="auto"/>
                <w:lang w:val="en-GB" w:eastAsia="de-DE"/>
              </w:rPr>
              <w:t>.</w:t>
            </w:r>
            <w:r w:rsidRPr="00E84D60">
              <w:rPr>
                <w:i/>
                <w:color w:val="auto"/>
                <w:lang w:val="en-GB" w:eastAsia="de-DE"/>
              </w:rPr>
              <w:t>03; 1</w:t>
            </w:r>
            <w:r w:rsidR="00C42C82" w:rsidRPr="00E84D60">
              <w:rPr>
                <w:i/>
                <w:color w:val="auto"/>
                <w:lang w:val="en-GB" w:eastAsia="de-DE"/>
              </w:rPr>
              <w:t>.</w:t>
            </w:r>
            <w:r w:rsidRPr="00E84D60">
              <w:rPr>
                <w:i/>
                <w:color w:val="auto"/>
                <w:lang w:val="en-GB" w:eastAsia="de-DE"/>
              </w:rPr>
              <w:t>38)*</w:t>
            </w:r>
          </w:p>
        </w:tc>
      </w:tr>
      <w:tr w:rsidR="00E84D60" w:rsidRPr="00E84D60" w14:paraId="5D962C53"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1F708D5" w14:textId="0CCE33C9" w:rsidR="008E44E4" w:rsidRPr="00E84D60" w:rsidRDefault="008E44E4" w:rsidP="000C242F">
            <w:pPr>
              <w:pStyle w:val="Table"/>
              <w:jc w:val="left"/>
              <w:rPr>
                <w:color w:val="auto"/>
                <w:lang w:val="en-GB" w:eastAsia="de-DE"/>
              </w:rPr>
            </w:pPr>
            <w:r w:rsidRPr="00E84D60">
              <w:rPr>
                <w:color w:val="auto"/>
                <w:lang w:val="en-GB" w:eastAsia="de-DE"/>
              </w:rPr>
              <w:t>IL8 (</w:t>
            </w:r>
            <w:proofErr w:type="spellStart"/>
            <w:r w:rsidRPr="00E84D60">
              <w:rPr>
                <w:color w:val="auto"/>
                <w:lang w:val="en-GB" w:eastAsia="de-DE"/>
              </w:rPr>
              <w:t>pg</w:t>
            </w:r>
            <w:proofErr w:type="spellEnd"/>
            <w:r w:rsidRPr="00E84D60">
              <w:rPr>
                <w:color w:val="auto"/>
                <w:lang w:val="en-GB" w:eastAsia="de-DE"/>
              </w:rPr>
              <w:t>/mL)</w:t>
            </w:r>
          </w:p>
        </w:tc>
        <w:tc>
          <w:tcPr>
            <w:tcW w:w="0" w:type="auto"/>
            <w:vAlign w:val="center"/>
            <w:hideMark/>
          </w:tcPr>
          <w:p w14:paraId="0D1AA4D4" w14:textId="5DA54DF4"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178</w:t>
            </w:r>
          </w:p>
        </w:tc>
        <w:tc>
          <w:tcPr>
            <w:tcW w:w="0" w:type="auto"/>
            <w:vAlign w:val="center"/>
            <w:hideMark/>
          </w:tcPr>
          <w:p w14:paraId="52321D80" w14:textId="29AC82BA"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610/141</w:t>
            </w:r>
          </w:p>
        </w:tc>
        <w:tc>
          <w:tcPr>
            <w:tcW w:w="0" w:type="auto"/>
            <w:vAlign w:val="center"/>
            <w:hideMark/>
          </w:tcPr>
          <w:p w14:paraId="67A29216" w14:textId="5A1FE16D"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574±647</w:t>
            </w:r>
          </w:p>
        </w:tc>
        <w:tc>
          <w:tcPr>
            <w:tcW w:w="0" w:type="auto"/>
            <w:vAlign w:val="center"/>
            <w:hideMark/>
          </w:tcPr>
          <w:p w14:paraId="62CB46FB" w14:textId="1417F3DC"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703±768</w:t>
            </w:r>
          </w:p>
        </w:tc>
        <w:tc>
          <w:tcPr>
            <w:tcW w:w="0" w:type="auto"/>
            <w:vAlign w:val="center"/>
            <w:hideMark/>
          </w:tcPr>
          <w:p w14:paraId="2B6F0817" w14:textId="09F32C49"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19 (0</w:t>
            </w:r>
            <w:r w:rsidR="00C42C82" w:rsidRPr="00E84D60">
              <w:rPr>
                <w:color w:val="auto"/>
                <w:lang w:val="en-GB" w:eastAsia="de-DE"/>
              </w:rPr>
              <w:t>.</w:t>
            </w:r>
            <w:r w:rsidRPr="00E84D60">
              <w:rPr>
                <w:color w:val="auto"/>
                <w:lang w:val="en-GB" w:eastAsia="de-DE"/>
              </w:rPr>
              <w:t>87; 1</w:t>
            </w:r>
            <w:r w:rsidR="00C42C82" w:rsidRPr="00E84D60">
              <w:rPr>
                <w:color w:val="auto"/>
                <w:lang w:val="en-GB" w:eastAsia="de-DE"/>
              </w:rPr>
              <w:t>.</w:t>
            </w:r>
            <w:r w:rsidRPr="00E84D60">
              <w:rPr>
                <w:color w:val="auto"/>
                <w:lang w:val="en-GB" w:eastAsia="de-DE"/>
              </w:rPr>
              <w:t>63)</w:t>
            </w:r>
            <w:r w:rsidR="003878A0" w:rsidRPr="00E84D60">
              <w:rPr>
                <w:color w:val="auto"/>
                <w:lang w:val="en-GB" w:eastAsia="de-DE"/>
              </w:rPr>
              <w:t>*</w:t>
            </w:r>
          </w:p>
        </w:tc>
      </w:tr>
      <w:tr w:rsidR="00E84D60" w:rsidRPr="00E84D60" w14:paraId="32EFF695"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52F616A" w14:textId="75F2E98E" w:rsidR="008E44E4" w:rsidRPr="00E84D60" w:rsidRDefault="00650E27" w:rsidP="000C242F">
            <w:pPr>
              <w:pStyle w:val="Table"/>
              <w:jc w:val="left"/>
              <w:rPr>
                <w:color w:val="auto"/>
                <w:lang w:val="en-GB" w:eastAsia="de-DE"/>
              </w:rPr>
            </w:pPr>
            <w:r w:rsidRPr="00E84D60">
              <w:rPr>
                <w:color w:val="auto"/>
                <w:lang w:val="en-GB" w:eastAsia="de-DE"/>
              </w:rPr>
              <w:t>IL8, whole blood</w:t>
            </w:r>
            <w:r w:rsidR="008E44E4" w:rsidRPr="00E84D60">
              <w:rPr>
                <w:color w:val="auto"/>
                <w:lang w:val="en-GB" w:eastAsia="de-DE"/>
              </w:rPr>
              <w:t xml:space="preserve"> (</w:t>
            </w:r>
            <w:proofErr w:type="spellStart"/>
            <w:r w:rsidR="008E44E4" w:rsidRPr="00E84D60">
              <w:rPr>
                <w:color w:val="auto"/>
                <w:lang w:val="en-GB" w:eastAsia="de-DE"/>
              </w:rPr>
              <w:t>pg</w:t>
            </w:r>
            <w:proofErr w:type="spellEnd"/>
            <w:r w:rsidR="008E44E4" w:rsidRPr="00E84D60">
              <w:rPr>
                <w:color w:val="auto"/>
                <w:lang w:val="en-GB" w:eastAsia="de-DE"/>
              </w:rPr>
              <w:t>/mL)</w:t>
            </w:r>
          </w:p>
        </w:tc>
        <w:tc>
          <w:tcPr>
            <w:tcW w:w="0" w:type="auto"/>
            <w:vAlign w:val="center"/>
            <w:hideMark/>
          </w:tcPr>
          <w:p w14:paraId="65B9039C" w14:textId="02F6D3FE"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178</w:t>
            </w:r>
          </w:p>
        </w:tc>
        <w:tc>
          <w:tcPr>
            <w:tcW w:w="0" w:type="auto"/>
            <w:vAlign w:val="center"/>
            <w:hideMark/>
          </w:tcPr>
          <w:p w14:paraId="05CC6B4A" w14:textId="522F5DDC"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628/123</w:t>
            </w:r>
          </w:p>
        </w:tc>
        <w:tc>
          <w:tcPr>
            <w:tcW w:w="0" w:type="auto"/>
            <w:vAlign w:val="center"/>
            <w:hideMark/>
          </w:tcPr>
          <w:p w14:paraId="0E3CB3C7" w14:textId="7E30AFAA"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450±519</w:t>
            </w:r>
          </w:p>
        </w:tc>
        <w:tc>
          <w:tcPr>
            <w:tcW w:w="0" w:type="auto"/>
            <w:vAlign w:val="center"/>
            <w:hideMark/>
          </w:tcPr>
          <w:p w14:paraId="49C98E1E" w14:textId="2CD00F6F"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673±777</w:t>
            </w:r>
          </w:p>
        </w:tc>
        <w:tc>
          <w:tcPr>
            <w:tcW w:w="0" w:type="auto"/>
            <w:vAlign w:val="center"/>
            <w:hideMark/>
          </w:tcPr>
          <w:p w14:paraId="545DF0E9" w14:textId="2DDD4960"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eastAsia="de-DE"/>
              </w:rPr>
              <w:t>1</w:t>
            </w:r>
            <w:r w:rsidR="00C42C82" w:rsidRPr="00E84D60">
              <w:rPr>
                <w:i/>
                <w:color w:val="auto"/>
                <w:lang w:val="en-GB" w:eastAsia="de-DE"/>
              </w:rPr>
              <w:t>.</w:t>
            </w:r>
            <w:r w:rsidRPr="00E84D60">
              <w:rPr>
                <w:i/>
                <w:color w:val="auto"/>
                <w:lang w:val="en-GB" w:eastAsia="de-DE"/>
              </w:rPr>
              <w:t>42 (1</w:t>
            </w:r>
            <w:r w:rsidR="00C42C82" w:rsidRPr="00E84D60">
              <w:rPr>
                <w:i/>
                <w:color w:val="auto"/>
                <w:lang w:val="en-GB" w:eastAsia="de-DE"/>
              </w:rPr>
              <w:t>.</w:t>
            </w:r>
            <w:r w:rsidRPr="00E84D60">
              <w:rPr>
                <w:i/>
                <w:color w:val="auto"/>
                <w:lang w:val="en-GB" w:eastAsia="de-DE"/>
              </w:rPr>
              <w:t>02; 1</w:t>
            </w:r>
            <w:r w:rsidR="00C42C82" w:rsidRPr="00E84D60">
              <w:rPr>
                <w:i/>
                <w:color w:val="auto"/>
                <w:lang w:val="en-GB" w:eastAsia="de-DE"/>
              </w:rPr>
              <w:t>.</w:t>
            </w:r>
            <w:r w:rsidRPr="00E84D60">
              <w:rPr>
                <w:i/>
                <w:color w:val="auto"/>
                <w:lang w:val="en-GB" w:eastAsia="de-DE"/>
              </w:rPr>
              <w:t>98)*</w:t>
            </w:r>
          </w:p>
        </w:tc>
      </w:tr>
      <w:tr w:rsidR="00E84D60" w:rsidRPr="00E84D60" w14:paraId="520ED351"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AD38719" w14:textId="4F5DFE6A" w:rsidR="008E44E4" w:rsidRPr="00E84D60" w:rsidRDefault="008E44E4" w:rsidP="000C242F">
            <w:pPr>
              <w:pStyle w:val="Table"/>
              <w:jc w:val="left"/>
              <w:rPr>
                <w:color w:val="auto"/>
                <w:lang w:val="en-GB" w:eastAsia="de-DE"/>
              </w:rPr>
            </w:pPr>
            <w:r w:rsidRPr="00E84D60">
              <w:rPr>
                <w:color w:val="auto"/>
                <w:lang w:val="en-GB" w:eastAsia="de-DE"/>
              </w:rPr>
              <w:t>IL10 (</w:t>
            </w:r>
            <w:proofErr w:type="spellStart"/>
            <w:r w:rsidRPr="00E84D60">
              <w:rPr>
                <w:color w:val="auto"/>
                <w:lang w:val="en-GB" w:eastAsia="de-DE"/>
              </w:rPr>
              <w:t>pg</w:t>
            </w:r>
            <w:proofErr w:type="spellEnd"/>
            <w:r w:rsidRPr="00E84D60">
              <w:rPr>
                <w:color w:val="auto"/>
                <w:lang w:val="en-GB" w:eastAsia="de-DE"/>
              </w:rPr>
              <w:t>/mL)</w:t>
            </w:r>
          </w:p>
        </w:tc>
        <w:tc>
          <w:tcPr>
            <w:tcW w:w="0" w:type="auto"/>
            <w:vAlign w:val="center"/>
            <w:hideMark/>
          </w:tcPr>
          <w:p w14:paraId="5FF2A32C" w14:textId="63F60318"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55</w:t>
            </w:r>
          </w:p>
        </w:tc>
        <w:tc>
          <w:tcPr>
            <w:tcW w:w="0" w:type="auto"/>
            <w:vAlign w:val="center"/>
            <w:hideMark/>
          </w:tcPr>
          <w:p w14:paraId="7A6AA7B2" w14:textId="6FE1A0B5"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702/172</w:t>
            </w:r>
          </w:p>
        </w:tc>
        <w:tc>
          <w:tcPr>
            <w:tcW w:w="0" w:type="auto"/>
            <w:vAlign w:val="center"/>
            <w:hideMark/>
          </w:tcPr>
          <w:p w14:paraId="68B05A43" w14:textId="3DDF3CA9"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272±195</w:t>
            </w:r>
          </w:p>
        </w:tc>
        <w:tc>
          <w:tcPr>
            <w:tcW w:w="0" w:type="auto"/>
            <w:vAlign w:val="center"/>
            <w:hideMark/>
          </w:tcPr>
          <w:p w14:paraId="5083AD42" w14:textId="3826F171"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309±167</w:t>
            </w:r>
          </w:p>
        </w:tc>
        <w:tc>
          <w:tcPr>
            <w:tcW w:w="0" w:type="auto"/>
            <w:vAlign w:val="center"/>
            <w:hideMark/>
          </w:tcPr>
          <w:p w14:paraId="669A8C8C" w14:textId="597FD377"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21 (0</w:t>
            </w:r>
            <w:r w:rsidR="00C42C82" w:rsidRPr="00E84D60">
              <w:rPr>
                <w:color w:val="auto"/>
                <w:lang w:val="en-GB" w:eastAsia="de-DE"/>
              </w:rPr>
              <w:t>.</w:t>
            </w:r>
            <w:r w:rsidRPr="00E84D60">
              <w:rPr>
                <w:color w:val="auto"/>
                <w:lang w:val="en-GB" w:eastAsia="de-DE"/>
              </w:rPr>
              <w:t>66; 2</w:t>
            </w:r>
            <w:r w:rsidR="00C42C82" w:rsidRPr="00E84D60">
              <w:rPr>
                <w:color w:val="auto"/>
                <w:lang w:val="en-GB" w:eastAsia="de-DE"/>
              </w:rPr>
              <w:t>.</w:t>
            </w:r>
            <w:r w:rsidRPr="00E84D60">
              <w:rPr>
                <w:color w:val="auto"/>
                <w:lang w:val="en-GB" w:eastAsia="de-DE"/>
              </w:rPr>
              <w:t>19)*</w:t>
            </w:r>
          </w:p>
        </w:tc>
      </w:tr>
      <w:tr w:rsidR="00E84D60" w:rsidRPr="00E84D60" w14:paraId="1F0E9BF9"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DCD98F4" w14:textId="0598845C" w:rsidR="008E44E4" w:rsidRPr="00E84D60" w:rsidRDefault="008E44E4" w:rsidP="000C242F">
            <w:pPr>
              <w:pStyle w:val="Table"/>
              <w:jc w:val="left"/>
              <w:rPr>
                <w:color w:val="auto"/>
                <w:lang w:val="en-GB" w:eastAsia="de-DE"/>
              </w:rPr>
            </w:pPr>
            <w:r w:rsidRPr="00E84D60">
              <w:rPr>
                <w:color w:val="auto"/>
                <w:lang w:val="en-GB" w:eastAsia="de-DE"/>
              </w:rPr>
              <w:t>IL18 (</w:t>
            </w:r>
            <w:proofErr w:type="spellStart"/>
            <w:r w:rsidRPr="00E84D60">
              <w:rPr>
                <w:color w:val="auto"/>
                <w:lang w:val="en-GB" w:eastAsia="de-DE"/>
              </w:rPr>
              <w:t>pg</w:t>
            </w:r>
            <w:proofErr w:type="spellEnd"/>
            <w:r w:rsidRPr="00E84D60">
              <w:rPr>
                <w:color w:val="auto"/>
                <w:lang w:val="en-GB" w:eastAsia="de-DE"/>
              </w:rPr>
              <w:t>/mL)</w:t>
            </w:r>
          </w:p>
        </w:tc>
        <w:tc>
          <w:tcPr>
            <w:tcW w:w="0" w:type="auto"/>
            <w:vAlign w:val="center"/>
            <w:hideMark/>
          </w:tcPr>
          <w:p w14:paraId="737189E6" w14:textId="471A64AF"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730</w:t>
            </w:r>
          </w:p>
        </w:tc>
        <w:tc>
          <w:tcPr>
            <w:tcW w:w="0" w:type="auto"/>
            <w:vAlign w:val="center"/>
            <w:hideMark/>
          </w:tcPr>
          <w:p w14:paraId="65C444C6" w14:textId="5A956E4E"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160/39</w:t>
            </w:r>
          </w:p>
        </w:tc>
        <w:tc>
          <w:tcPr>
            <w:tcW w:w="0" w:type="auto"/>
            <w:vAlign w:val="center"/>
            <w:hideMark/>
          </w:tcPr>
          <w:p w14:paraId="358F4276" w14:textId="3B28B78E"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42</w:t>
            </w:r>
            <w:r w:rsidR="00C42C82" w:rsidRPr="00E84D60">
              <w:rPr>
                <w:color w:val="auto"/>
                <w:lang w:val="en-GB" w:eastAsia="de-DE"/>
              </w:rPr>
              <w:t>.</w:t>
            </w:r>
            <w:r w:rsidRPr="00E84D60">
              <w:rPr>
                <w:color w:val="auto"/>
                <w:lang w:val="en-GB" w:eastAsia="de-DE"/>
              </w:rPr>
              <w:t>6±34</w:t>
            </w:r>
            <w:r w:rsidR="00C42C82" w:rsidRPr="00E84D60">
              <w:rPr>
                <w:color w:val="auto"/>
                <w:lang w:val="en-GB" w:eastAsia="de-DE"/>
              </w:rPr>
              <w:t>.</w:t>
            </w:r>
            <w:r w:rsidRPr="00E84D60">
              <w:rPr>
                <w:color w:val="auto"/>
                <w:lang w:val="en-GB" w:eastAsia="de-DE"/>
              </w:rPr>
              <w:t>5</w:t>
            </w:r>
          </w:p>
        </w:tc>
        <w:tc>
          <w:tcPr>
            <w:tcW w:w="0" w:type="auto"/>
            <w:vAlign w:val="center"/>
            <w:hideMark/>
          </w:tcPr>
          <w:p w14:paraId="53F57D3C" w14:textId="43D769A8"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42</w:t>
            </w:r>
            <w:r w:rsidR="00C42C82" w:rsidRPr="00E84D60">
              <w:rPr>
                <w:color w:val="auto"/>
                <w:lang w:val="en-GB" w:eastAsia="de-DE"/>
              </w:rPr>
              <w:t>.</w:t>
            </w:r>
            <w:r w:rsidRPr="00E84D60">
              <w:rPr>
                <w:color w:val="auto"/>
                <w:lang w:val="en-GB" w:eastAsia="de-DE"/>
              </w:rPr>
              <w:t>8±26</w:t>
            </w:r>
            <w:r w:rsidR="00C42C82" w:rsidRPr="00E84D60">
              <w:rPr>
                <w:color w:val="auto"/>
                <w:lang w:val="en-GB" w:eastAsia="de-DE"/>
              </w:rPr>
              <w:t>.</w:t>
            </w:r>
            <w:r w:rsidRPr="00E84D60">
              <w:rPr>
                <w:color w:val="auto"/>
                <w:lang w:val="en-GB" w:eastAsia="de-DE"/>
              </w:rPr>
              <w:t>1</w:t>
            </w:r>
          </w:p>
        </w:tc>
        <w:tc>
          <w:tcPr>
            <w:tcW w:w="0" w:type="auto"/>
            <w:vAlign w:val="center"/>
            <w:hideMark/>
          </w:tcPr>
          <w:p w14:paraId="0BD254DF" w14:textId="10CE6DBE"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01 (0</w:t>
            </w:r>
            <w:r w:rsidR="00C42C82" w:rsidRPr="00E84D60">
              <w:rPr>
                <w:color w:val="auto"/>
                <w:lang w:val="en-GB" w:eastAsia="de-DE"/>
              </w:rPr>
              <w:t>.</w:t>
            </w:r>
            <w:r w:rsidRPr="00E84D60">
              <w:rPr>
                <w:color w:val="auto"/>
                <w:lang w:val="en-GB" w:eastAsia="de-DE"/>
              </w:rPr>
              <w:t>84; 1</w:t>
            </w:r>
            <w:r w:rsidR="00C42C82" w:rsidRPr="00E84D60">
              <w:rPr>
                <w:color w:val="auto"/>
                <w:lang w:val="en-GB" w:eastAsia="de-DE"/>
              </w:rPr>
              <w:t>.</w:t>
            </w:r>
            <w:r w:rsidRPr="00E84D60">
              <w:rPr>
                <w:color w:val="auto"/>
                <w:lang w:val="en-GB" w:eastAsia="de-DE"/>
              </w:rPr>
              <w:t>20)*</w:t>
            </w:r>
          </w:p>
        </w:tc>
      </w:tr>
      <w:tr w:rsidR="00E84D60" w:rsidRPr="00E84D60" w14:paraId="2B745080"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E825256" w14:textId="24F6C830" w:rsidR="008E44E4" w:rsidRPr="00E84D60" w:rsidRDefault="008E44E4" w:rsidP="000C242F">
            <w:pPr>
              <w:pStyle w:val="Table"/>
              <w:jc w:val="left"/>
              <w:rPr>
                <w:color w:val="auto"/>
                <w:lang w:val="en-GB" w:eastAsia="de-DE"/>
              </w:rPr>
            </w:pPr>
            <w:r w:rsidRPr="00E84D60">
              <w:rPr>
                <w:color w:val="auto"/>
                <w:lang w:val="en-GB" w:eastAsia="de-DE"/>
              </w:rPr>
              <w:t>Calprotectin (ng/mL)</w:t>
            </w:r>
          </w:p>
        </w:tc>
        <w:tc>
          <w:tcPr>
            <w:tcW w:w="0" w:type="auto"/>
            <w:vAlign w:val="center"/>
            <w:hideMark/>
          </w:tcPr>
          <w:p w14:paraId="389D6D88" w14:textId="2A6A9588"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275</w:t>
            </w:r>
          </w:p>
        </w:tc>
        <w:tc>
          <w:tcPr>
            <w:tcW w:w="0" w:type="auto"/>
            <w:vAlign w:val="center"/>
            <w:hideMark/>
          </w:tcPr>
          <w:p w14:paraId="0A7FCE68" w14:textId="55F74FCE"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511/143</w:t>
            </w:r>
          </w:p>
        </w:tc>
        <w:tc>
          <w:tcPr>
            <w:tcW w:w="0" w:type="auto"/>
            <w:vAlign w:val="center"/>
            <w:hideMark/>
          </w:tcPr>
          <w:p w14:paraId="641E10A5" w14:textId="0BBD8408"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1435±1400</w:t>
            </w:r>
          </w:p>
        </w:tc>
        <w:tc>
          <w:tcPr>
            <w:tcW w:w="0" w:type="auto"/>
            <w:vAlign w:val="center"/>
            <w:hideMark/>
          </w:tcPr>
          <w:p w14:paraId="707171DD" w14:textId="007ED37E"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1968±1928</w:t>
            </w:r>
          </w:p>
        </w:tc>
        <w:tc>
          <w:tcPr>
            <w:tcW w:w="0" w:type="auto"/>
            <w:vAlign w:val="center"/>
            <w:hideMark/>
          </w:tcPr>
          <w:p w14:paraId="4B2A2904" w14:textId="4B347737"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29 (0</w:t>
            </w:r>
            <w:r w:rsidR="00C42C82" w:rsidRPr="00E84D60">
              <w:rPr>
                <w:color w:val="auto"/>
                <w:lang w:val="en-GB" w:eastAsia="de-DE"/>
              </w:rPr>
              <w:t>.</w:t>
            </w:r>
            <w:r w:rsidRPr="00E84D60">
              <w:rPr>
                <w:color w:val="auto"/>
                <w:lang w:val="en-GB" w:eastAsia="de-DE"/>
              </w:rPr>
              <w:t>99; 1</w:t>
            </w:r>
            <w:r w:rsidR="00C42C82" w:rsidRPr="00E84D60">
              <w:rPr>
                <w:color w:val="auto"/>
                <w:lang w:val="en-GB" w:eastAsia="de-DE"/>
              </w:rPr>
              <w:t>.</w:t>
            </w:r>
            <w:r w:rsidRPr="00E84D60">
              <w:rPr>
                <w:color w:val="auto"/>
                <w:lang w:val="en-GB" w:eastAsia="de-DE"/>
              </w:rPr>
              <w:t>71)*</w:t>
            </w:r>
          </w:p>
        </w:tc>
      </w:tr>
      <w:tr w:rsidR="00E84D60" w:rsidRPr="00E84D60" w14:paraId="7BE2104B"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841145F" w14:textId="18784FE2" w:rsidR="008E44E4" w:rsidRPr="00E84D60" w:rsidRDefault="008E44E4" w:rsidP="000C242F">
            <w:pPr>
              <w:pStyle w:val="Table"/>
              <w:jc w:val="left"/>
              <w:rPr>
                <w:color w:val="auto"/>
                <w:lang w:val="en-GB" w:eastAsia="de-DE"/>
              </w:rPr>
            </w:pPr>
            <w:r w:rsidRPr="00E84D60">
              <w:rPr>
                <w:color w:val="auto"/>
                <w:lang w:val="en-GB" w:eastAsia="de-DE"/>
              </w:rPr>
              <w:t>Troponin T (</w:t>
            </w:r>
            <w:proofErr w:type="spellStart"/>
            <w:r w:rsidRPr="00E84D60">
              <w:rPr>
                <w:color w:val="auto"/>
                <w:lang w:val="en-GB" w:eastAsia="de-DE"/>
              </w:rPr>
              <w:t>pg</w:t>
            </w:r>
            <w:proofErr w:type="spellEnd"/>
            <w:r w:rsidRPr="00E84D60">
              <w:rPr>
                <w:color w:val="auto"/>
                <w:lang w:val="en-GB" w:eastAsia="de-DE"/>
              </w:rPr>
              <w:t>/mL)</w:t>
            </w:r>
          </w:p>
        </w:tc>
        <w:tc>
          <w:tcPr>
            <w:tcW w:w="0" w:type="auto"/>
            <w:vAlign w:val="center"/>
            <w:hideMark/>
          </w:tcPr>
          <w:p w14:paraId="63B73A21" w14:textId="5A9D485C"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767</w:t>
            </w:r>
          </w:p>
        </w:tc>
        <w:tc>
          <w:tcPr>
            <w:tcW w:w="0" w:type="auto"/>
            <w:vAlign w:val="center"/>
            <w:hideMark/>
          </w:tcPr>
          <w:p w14:paraId="073DF7FB" w14:textId="5EEDDCE8"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133/29</w:t>
            </w:r>
          </w:p>
        </w:tc>
        <w:tc>
          <w:tcPr>
            <w:tcW w:w="0" w:type="auto"/>
            <w:vAlign w:val="center"/>
            <w:hideMark/>
          </w:tcPr>
          <w:p w14:paraId="6F5F128D" w14:textId="0BCAEF5D"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16</w:t>
            </w:r>
            <w:r w:rsidR="00C42C82" w:rsidRPr="00E84D60">
              <w:rPr>
                <w:color w:val="auto"/>
                <w:lang w:val="en-GB" w:eastAsia="de-DE"/>
              </w:rPr>
              <w:t>.</w:t>
            </w:r>
            <w:r w:rsidRPr="00E84D60">
              <w:rPr>
                <w:color w:val="auto"/>
                <w:lang w:val="en-GB" w:eastAsia="de-DE"/>
              </w:rPr>
              <w:t>3±8</w:t>
            </w:r>
            <w:r w:rsidR="00C42C82" w:rsidRPr="00E84D60">
              <w:rPr>
                <w:color w:val="auto"/>
                <w:lang w:val="en-GB" w:eastAsia="de-DE"/>
              </w:rPr>
              <w:t>.</w:t>
            </w:r>
            <w:r w:rsidRPr="00E84D60">
              <w:rPr>
                <w:color w:val="auto"/>
                <w:lang w:val="en-GB" w:eastAsia="de-DE"/>
              </w:rPr>
              <w:t>9</w:t>
            </w:r>
          </w:p>
        </w:tc>
        <w:tc>
          <w:tcPr>
            <w:tcW w:w="0" w:type="auto"/>
            <w:vAlign w:val="center"/>
            <w:hideMark/>
          </w:tcPr>
          <w:p w14:paraId="2D57982B" w14:textId="1B4C6A8F"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18</w:t>
            </w:r>
            <w:r w:rsidR="00C42C82" w:rsidRPr="00E84D60">
              <w:rPr>
                <w:color w:val="auto"/>
                <w:lang w:val="en-GB" w:eastAsia="de-DE"/>
              </w:rPr>
              <w:t>.</w:t>
            </w:r>
            <w:r w:rsidRPr="00E84D60">
              <w:rPr>
                <w:color w:val="auto"/>
                <w:lang w:val="en-GB" w:eastAsia="de-DE"/>
              </w:rPr>
              <w:t>1±10</w:t>
            </w:r>
            <w:r w:rsidR="00C42C82" w:rsidRPr="00E84D60">
              <w:rPr>
                <w:color w:val="auto"/>
                <w:lang w:val="en-GB" w:eastAsia="de-DE"/>
              </w:rPr>
              <w:t>.</w:t>
            </w:r>
            <w:r w:rsidRPr="00E84D60">
              <w:rPr>
                <w:color w:val="auto"/>
                <w:lang w:val="en-GB" w:eastAsia="de-DE"/>
              </w:rPr>
              <w:t>4</w:t>
            </w:r>
          </w:p>
        </w:tc>
        <w:tc>
          <w:tcPr>
            <w:tcW w:w="0" w:type="auto"/>
            <w:vAlign w:val="center"/>
            <w:hideMark/>
          </w:tcPr>
          <w:p w14:paraId="147587A9" w14:textId="154A29A2"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15 (0</w:t>
            </w:r>
            <w:r w:rsidR="00C42C82" w:rsidRPr="00E84D60">
              <w:rPr>
                <w:color w:val="auto"/>
                <w:lang w:val="en-GB" w:eastAsia="de-DE"/>
              </w:rPr>
              <w:t>.</w:t>
            </w:r>
            <w:r w:rsidRPr="00E84D60">
              <w:rPr>
                <w:color w:val="auto"/>
                <w:lang w:val="en-GB" w:eastAsia="de-DE"/>
              </w:rPr>
              <w:t>98; 1</w:t>
            </w:r>
            <w:r w:rsidR="00C42C82" w:rsidRPr="00E84D60">
              <w:rPr>
                <w:color w:val="auto"/>
                <w:lang w:val="en-GB" w:eastAsia="de-DE"/>
              </w:rPr>
              <w:t>.</w:t>
            </w:r>
            <w:r w:rsidRPr="00E84D60">
              <w:rPr>
                <w:color w:val="auto"/>
                <w:lang w:val="en-GB" w:eastAsia="de-DE"/>
              </w:rPr>
              <w:t>35)**</w:t>
            </w:r>
          </w:p>
        </w:tc>
      </w:tr>
      <w:tr w:rsidR="00E84D60" w:rsidRPr="00E84D60" w14:paraId="0D9C8939"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A980C67" w14:textId="79BB7CE5" w:rsidR="008E44E4" w:rsidRPr="00E84D60" w:rsidRDefault="008E44E4" w:rsidP="000C242F">
            <w:pPr>
              <w:pStyle w:val="Table"/>
              <w:jc w:val="left"/>
              <w:rPr>
                <w:color w:val="auto"/>
                <w:lang w:val="en-GB" w:eastAsia="de-DE"/>
              </w:rPr>
            </w:pPr>
            <w:r w:rsidRPr="00E84D60">
              <w:rPr>
                <w:color w:val="auto"/>
                <w:lang w:val="en-GB" w:eastAsia="de-DE"/>
              </w:rPr>
              <w:t>NT-</w:t>
            </w:r>
            <w:proofErr w:type="spellStart"/>
            <w:r w:rsidRPr="00E84D60">
              <w:rPr>
                <w:color w:val="auto"/>
                <w:lang w:val="en-GB" w:eastAsia="de-DE"/>
              </w:rPr>
              <w:t>proBNP</w:t>
            </w:r>
            <w:proofErr w:type="spellEnd"/>
            <w:r w:rsidRPr="00E84D60">
              <w:rPr>
                <w:color w:val="auto"/>
                <w:lang w:val="en-GB" w:eastAsia="de-DE"/>
              </w:rPr>
              <w:t xml:space="preserve"> (</w:t>
            </w:r>
            <w:proofErr w:type="spellStart"/>
            <w:r w:rsidRPr="00E84D60">
              <w:rPr>
                <w:color w:val="auto"/>
                <w:lang w:val="en-GB" w:eastAsia="de-DE"/>
              </w:rPr>
              <w:t>pmol</w:t>
            </w:r>
            <w:proofErr w:type="spellEnd"/>
            <w:r w:rsidRPr="00E84D60">
              <w:rPr>
                <w:color w:val="auto"/>
                <w:lang w:val="en-GB" w:eastAsia="de-DE"/>
              </w:rPr>
              <w:t>/L)</w:t>
            </w:r>
          </w:p>
        </w:tc>
        <w:tc>
          <w:tcPr>
            <w:tcW w:w="0" w:type="auto"/>
            <w:vAlign w:val="center"/>
            <w:hideMark/>
          </w:tcPr>
          <w:p w14:paraId="26208856" w14:textId="28B34E2F"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271</w:t>
            </w:r>
          </w:p>
        </w:tc>
        <w:tc>
          <w:tcPr>
            <w:tcW w:w="0" w:type="auto"/>
            <w:vAlign w:val="center"/>
            <w:hideMark/>
          </w:tcPr>
          <w:p w14:paraId="491B1891" w14:textId="01CB379F"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515/143</w:t>
            </w:r>
          </w:p>
        </w:tc>
        <w:tc>
          <w:tcPr>
            <w:tcW w:w="0" w:type="auto"/>
            <w:vAlign w:val="center"/>
            <w:hideMark/>
          </w:tcPr>
          <w:p w14:paraId="2F8A5DE6" w14:textId="1DBDD310"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21</w:t>
            </w:r>
            <w:r w:rsidR="00C42C82" w:rsidRPr="00E84D60">
              <w:rPr>
                <w:color w:val="auto"/>
                <w:lang w:val="en-GB" w:eastAsia="de-DE"/>
              </w:rPr>
              <w:t>.</w:t>
            </w:r>
            <w:r w:rsidRPr="00E84D60">
              <w:rPr>
                <w:color w:val="auto"/>
                <w:lang w:val="en-GB" w:eastAsia="de-DE"/>
              </w:rPr>
              <w:t>9±57</w:t>
            </w:r>
            <w:r w:rsidR="00C42C82" w:rsidRPr="00E84D60">
              <w:rPr>
                <w:color w:val="auto"/>
                <w:lang w:val="en-GB" w:eastAsia="de-DE"/>
              </w:rPr>
              <w:t>.</w:t>
            </w:r>
            <w:r w:rsidRPr="00E84D60">
              <w:rPr>
                <w:color w:val="auto"/>
                <w:lang w:val="en-GB" w:eastAsia="de-DE"/>
              </w:rPr>
              <w:t>0</w:t>
            </w:r>
          </w:p>
        </w:tc>
        <w:tc>
          <w:tcPr>
            <w:tcW w:w="0" w:type="auto"/>
            <w:vAlign w:val="center"/>
            <w:hideMark/>
          </w:tcPr>
          <w:p w14:paraId="6A41179E" w14:textId="0758FC21"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19</w:t>
            </w:r>
            <w:r w:rsidR="00C42C82" w:rsidRPr="00E84D60">
              <w:rPr>
                <w:color w:val="auto"/>
                <w:lang w:val="en-GB" w:eastAsia="de-DE"/>
              </w:rPr>
              <w:t>.</w:t>
            </w:r>
            <w:r w:rsidRPr="00E84D60">
              <w:rPr>
                <w:color w:val="auto"/>
                <w:lang w:val="en-GB" w:eastAsia="de-DE"/>
              </w:rPr>
              <w:t>7±33</w:t>
            </w:r>
            <w:r w:rsidR="00C42C82" w:rsidRPr="00E84D60">
              <w:rPr>
                <w:color w:val="auto"/>
                <w:lang w:val="en-GB" w:eastAsia="de-DE"/>
              </w:rPr>
              <w:t>.</w:t>
            </w:r>
            <w:r w:rsidRPr="00E84D60">
              <w:rPr>
                <w:color w:val="auto"/>
                <w:lang w:val="en-GB" w:eastAsia="de-DE"/>
              </w:rPr>
              <w:t>2</w:t>
            </w:r>
          </w:p>
        </w:tc>
        <w:tc>
          <w:tcPr>
            <w:tcW w:w="0" w:type="auto"/>
            <w:vAlign w:val="center"/>
            <w:hideMark/>
          </w:tcPr>
          <w:p w14:paraId="5E340B26" w14:textId="2E2DAA38"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96 (0</w:t>
            </w:r>
            <w:r w:rsidR="00C42C82" w:rsidRPr="00E84D60">
              <w:rPr>
                <w:color w:val="auto"/>
                <w:lang w:val="en-GB" w:eastAsia="de-DE"/>
              </w:rPr>
              <w:t>.</w:t>
            </w:r>
            <w:r w:rsidRPr="00E84D60">
              <w:rPr>
                <w:color w:val="auto"/>
                <w:lang w:val="en-GB" w:eastAsia="de-DE"/>
              </w:rPr>
              <w:t>66; 1</w:t>
            </w:r>
            <w:r w:rsidR="00C42C82" w:rsidRPr="00E84D60">
              <w:rPr>
                <w:color w:val="auto"/>
                <w:lang w:val="en-GB" w:eastAsia="de-DE"/>
              </w:rPr>
              <w:t>.</w:t>
            </w:r>
            <w:r w:rsidRPr="00E84D60">
              <w:rPr>
                <w:color w:val="auto"/>
                <w:lang w:val="en-GB" w:eastAsia="de-DE"/>
              </w:rPr>
              <w:t>39)*</w:t>
            </w:r>
          </w:p>
        </w:tc>
      </w:tr>
      <w:tr w:rsidR="00E84D60" w:rsidRPr="00E84D60" w14:paraId="73E6A266"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9491012" w14:textId="7E0101CB" w:rsidR="008E44E4" w:rsidRPr="00E84D60" w:rsidRDefault="008E44E4" w:rsidP="000C242F">
            <w:pPr>
              <w:pStyle w:val="Table"/>
              <w:jc w:val="left"/>
              <w:rPr>
                <w:color w:val="auto"/>
                <w:lang w:val="en-GB" w:eastAsia="de-DE"/>
              </w:rPr>
            </w:pPr>
            <w:r w:rsidRPr="00E84D60">
              <w:rPr>
                <w:color w:val="auto"/>
                <w:lang w:val="en-GB" w:eastAsia="de-DE"/>
              </w:rPr>
              <w:lastRenderedPageBreak/>
              <w:t>S100A12 (ng/mL)</w:t>
            </w:r>
          </w:p>
        </w:tc>
        <w:tc>
          <w:tcPr>
            <w:tcW w:w="0" w:type="auto"/>
            <w:vAlign w:val="center"/>
            <w:hideMark/>
          </w:tcPr>
          <w:p w14:paraId="12FA5D81" w14:textId="07AED431"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772</w:t>
            </w:r>
          </w:p>
        </w:tc>
        <w:tc>
          <w:tcPr>
            <w:tcW w:w="0" w:type="auto"/>
            <w:vAlign w:val="center"/>
            <w:hideMark/>
          </w:tcPr>
          <w:p w14:paraId="29E1E4F9" w14:textId="590F10A0"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128/29</w:t>
            </w:r>
          </w:p>
        </w:tc>
        <w:tc>
          <w:tcPr>
            <w:tcW w:w="0" w:type="auto"/>
            <w:vAlign w:val="center"/>
            <w:hideMark/>
          </w:tcPr>
          <w:p w14:paraId="5A19E665" w14:textId="31FDA623"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156±199</w:t>
            </w:r>
          </w:p>
        </w:tc>
        <w:tc>
          <w:tcPr>
            <w:tcW w:w="0" w:type="auto"/>
            <w:vAlign w:val="center"/>
            <w:hideMark/>
          </w:tcPr>
          <w:p w14:paraId="2EA8848A" w14:textId="6ADB68A6"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193±153</w:t>
            </w:r>
          </w:p>
        </w:tc>
        <w:tc>
          <w:tcPr>
            <w:tcW w:w="0" w:type="auto"/>
            <w:vAlign w:val="center"/>
            <w:hideMark/>
          </w:tcPr>
          <w:p w14:paraId="11F15F6D" w14:textId="68068D43"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15 (0</w:t>
            </w:r>
            <w:r w:rsidR="00C42C82" w:rsidRPr="00E84D60">
              <w:rPr>
                <w:color w:val="auto"/>
                <w:lang w:val="en-GB" w:eastAsia="de-DE"/>
              </w:rPr>
              <w:t>.</w:t>
            </w:r>
            <w:r w:rsidRPr="00E84D60">
              <w:rPr>
                <w:color w:val="auto"/>
                <w:lang w:val="en-GB" w:eastAsia="de-DE"/>
              </w:rPr>
              <w:t>98; 1</w:t>
            </w:r>
            <w:r w:rsidR="00C42C82" w:rsidRPr="00E84D60">
              <w:rPr>
                <w:color w:val="auto"/>
                <w:lang w:val="en-GB" w:eastAsia="de-DE"/>
              </w:rPr>
              <w:t>.</w:t>
            </w:r>
            <w:r w:rsidRPr="00E84D60">
              <w:rPr>
                <w:color w:val="auto"/>
                <w:lang w:val="en-GB" w:eastAsia="de-DE"/>
              </w:rPr>
              <w:t>35)**</w:t>
            </w:r>
          </w:p>
        </w:tc>
      </w:tr>
      <w:tr w:rsidR="00E84D60" w:rsidRPr="00E84D60" w14:paraId="7C73AA6A"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1F12008" w14:textId="3D554E3C" w:rsidR="008E44E4" w:rsidRPr="00E84D60" w:rsidRDefault="00A737EB" w:rsidP="000C242F">
            <w:pPr>
              <w:pStyle w:val="Table"/>
              <w:jc w:val="left"/>
              <w:rPr>
                <w:color w:val="auto"/>
                <w:lang w:val="en-GB" w:eastAsia="de-DE"/>
              </w:rPr>
            </w:pPr>
            <w:r w:rsidRPr="00E84D60">
              <w:rPr>
                <w:color w:val="auto"/>
                <w:lang w:val="en-GB" w:eastAsia="de-DE"/>
              </w:rPr>
              <w:t>Homoarginine</w:t>
            </w:r>
            <w:r w:rsidR="008E44E4" w:rsidRPr="00E84D60">
              <w:rPr>
                <w:color w:val="auto"/>
                <w:lang w:val="en-GB" w:eastAsia="de-DE"/>
              </w:rPr>
              <w:t xml:space="preserve"> (µmol/L)</w:t>
            </w:r>
          </w:p>
        </w:tc>
        <w:tc>
          <w:tcPr>
            <w:tcW w:w="0" w:type="auto"/>
            <w:vAlign w:val="center"/>
            <w:hideMark/>
          </w:tcPr>
          <w:p w14:paraId="4A66D236" w14:textId="5FFDB1DE"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271</w:t>
            </w:r>
          </w:p>
        </w:tc>
        <w:tc>
          <w:tcPr>
            <w:tcW w:w="0" w:type="auto"/>
            <w:vAlign w:val="center"/>
            <w:hideMark/>
          </w:tcPr>
          <w:p w14:paraId="659B2C78" w14:textId="229D6C9D"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514/144</w:t>
            </w:r>
          </w:p>
        </w:tc>
        <w:tc>
          <w:tcPr>
            <w:tcW w:w="0" w:type="auto"/>
            <w:vAlign w:val="center"/>
            <w:hideMark/>
          </w:tcPr>
          <w:p w14:paraId="0D05E30B" w14:textId="64E8EFD2"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5±0</w:t>
            </w:r>
            <w:r w:rsidR="00C42C82" w:rsidRPr="00E84D60">
              <w:rPr>
                <w:color w:val="auto"/>
                <w:lang w:val="en-GB" w:eastAsia="de-DE"/>
              </w:rPr>
              <w:t>.</w:t>
            </w:r>
            <w:r w:rsidRPr="00E84D60">
              <w:rPr>
                <w:color w:val="auto"/>
                <w:lang w:val="en-GB" w:eastAsia="de-DE"/>
              </w:rPr>
              <w:t>6</w:t>
            </w:r>
          </w:p>
        </w:tc>
        <w:tc>
          <w:tcPr>
            <w:tcW w:w="0" w:type="auto"/>
            <w:vAlign w:val="center"/>
            <w:hideMark/>
          </w:tcPr>
          <w:p w14:paraId="35E3E29B" w14:textId="1B2E02F6"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6±0</w:t>
            </w:r>
            <w:r w:rsidR="00C42C82" w:rsidRPr="00E84D60">
              <w:rPr>
                <w:color w:val="auto"/>
                <w:lang w:val="en-GB" w:eastAsia="de-DE"/>
              </w:rPr>
              <w:t>.</w:t>
            </w:r>
            <w:r w:rsidRPr="00E84D60">
              <w:rPr>
                <w:color w:val="auto"/>
                <w:lang w:val="en-GB" w:eastAsia="de-DE"/>
              </w:rPr>
              <w:t>6</w:t>
            </w:r>
          </w:p>
        </w:tc>
        <w:tc>
          <w:tcPr>
            <w:tcW w:w="0" w:type="auto"/>
            <w:vAlign w:val="center"/>
            <w:hideMark/>
          </w:tcPr>
          <w:p w14:paraId="02792456" w14:textId="30CA9E37"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03 (0</w:t>
            </w:r>
            <w:r w:rsidR="00C42C82" w:rsidRPr="00E84D60">
              <w:rPr>
                <w:color w:val="auto"/>
                <w:lang w:val="en-GB" w:eastAsia="de-DE"/>
              </w:rPr>
              <w:t>.</w:t>
            </w:r>
            <w:r w:rsidRPr="00E84D60">
              <w:rPr>
                <w:color w:val="auto"/>
                <w:lang w:val="en-GB" w:eastAsia="de-DE"/>
              </w:rPr>
              <w:t>74; 1</w:t>
            </w:r>
            <w:r w:rsidR="00C42C82" w:rsidRPr="00E84D60">
              <w:rPr>
                <w:color w:val="auto"/>
                <w:lang w:val="en-GB" w:eastAsia="de-DE"/>
              </w:rPr>
              <w:t>.</w:t>
            </w:r>
            <w:r w:rsidRPr="00E84D60">
              <w:rPr>
                <w:color w:val="auto"/>
                <w:lang w:val="en-GB" w:eastAsia="de-DE"/>
              </w:rPr>
              <w:t>43)*</w:t>
            </w:r>
          </w:p>
        </w:tc>
      </w:tr>
      <w:tr w:rsidR="00E84D60" w:rsidRPr="00E84D60" w14:paraId="0A86995D"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C5DA708" w14:textId="02A4F94A" w:rsidR="008E44E4" w:rsidRPr="00E84D60" w:rsidRDefault="008E44E4" w:rsidP="000C242F">
            <w:pPr>
              <w:pStyle w:val="Table"/>
              <w:jc w:val="left"/>
              <w:rPr>
                <w:color w:val="auto"/>
                <w:lang w:val="en-GB" w:eastAsia="de-DE"/>
              </w:rPr>
            </w:pPr>
            <w:r w:rsidRPr="00E84D60">
              <w:rPr>
                <w:color w:val="auto"/>
                <w:lang w:val="en-GB" w:eastAsia="de-DE"/>
              </w:rPr>
              <w:t>ADMA (µmol/L)</w:t>
            </w:r>
          </w:p>
        </w:tc>
        <w:tc>
          <w:tcPr>
            <w:tcW w:w="0" w:type="auto"/>
            <w:vAlign w:val="center"/>
            <w:hideMark/>
          </w:tcPr>
          <w:p w14:paraId="2FDDDEDC" w14:textId="0DFC2F54"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271</w:t>
            </w:r>
          </w:p>
        </w:tc>
        <w:tc>
          <w:tcPr>
            <w:tcW w:w="0" w:type="auto"/>
            <w:vAlign w:val="center"/>
            <w:hideMark/>
          </w:tcPr>
          <w:p w14:paraId="6DBB689F" w14:textId="1EB059C6"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514/144</w:t>
            </w:r>
          </w:p>
        </w:tc>
        <w:tc>
          <w:tcPr>
            <w:tcW w:w="0" w:type="auto"/>
            <w:vAlign w:val="center"/>
            <w:hideMark/>
          </w:tcPr>
          <w:p w14:paraId="49A99FA3" w14:textId="67ED901C"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70±0</w:t>
            </w:r>
            <w:r w:rsidR="00C42C82" w:rsidRPr="00E84D60">
              <w:rPr>
                <w:color w:val="auto"/>
                <w:lang w:val="en-GB" w:eastAsia="de-DE"/>
              </w:rPr>
              <w:t>.</w:t>
            </w:r>
            <w:r w:rsidRPr="00E84D60">
              <w:rPr>
                <w:color w:val="auto"/>
                <w:lang w:val="en-GB" w:eastAsia="de-DE"/>
              </w:rPr>
              <w:t>10</w:t>
            </w:r>
          </w:p>
        </w:tc>
        <w:tc>
          <w:tcPr>
            <w:tcW w:w="0" w:type="auto"/>
            <w:vAlign w:val="center"/>
            <w:hideMark/>
          </w:tcPr>
          <w:p w14:paraId="0B5DFE12" w14:textId="7B69A3C9"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70±0</w:t>
            </w:r>
            <w:r w:rsidR="00C42C82" w:rsidRPr="00E84D60">
              <w:rPr>
                <w:color w:val="auto"/>
                <w:lang w:val="en-GB" w:eastAsia="de-DE"/>
              </w:rPr>
              <w:t>.</w:t>
            </w:r>
            <w:r w:rsidRPr="00E84D60">
              <w:rPr>
                <w:color w:val="auto"/>
                <w:lang w:val="en-GB" w:eastAsia="de-DE"/>
              </w:rPr>
              <w:t>10</w:t>
            </w:r>
          </w:p>
        </w:tc>
        <w:tc>
          <w:tcPr>
            <w:tcW w:w="0" w:type="auto"/>
            <w:vAlign w:val="center"/>
            <w:hideMark/>
          </w:tcPr>
          <w:p w14:paraId="2FE8A174" w14:textId="6D31413F"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21 (0</w:t>
            </w:r>
            <w:r w:rsidR="00C42C82" w:rsidRPr="00E84D60">
              <w:rPr>
                <w:color w:val="auto"/>
                <w:lang w:val="en-GB" w:eastAsia="de-DE"/>
              </w:rPr>
              <w:t>.</w:t>
            </w:r>
            <w:r w:rsidRPr="00E84D60">
              <w:rPr>
                <w:color w:val="auto"/>
                <w:lang w:val="en-GB" w:eastAsia="de-DE"/>
              </w:rPr>
              <w:t>87; 1</w:t>
            </w:r>
            <w:r w:rsidR="00C42C82" w:rsidRPr="00E84D60">
              <w:rPr>
                <w:color w:val="auto"/>
                <w:lang w:val="en-GB" w:eastAsia="de-DE"/>
              </w:rPr>
              <w:t>.</w:t>
            </w:r>
            <w:r w:rsidRPr="00E84D60">
              <w:rPr>
                <w:color w:val="auto"/>
                <w:lang w:val="en-GB" w:eastAsia="de-DE"/>
              </w:rPr>
              <w:t>68)*</w:t>
            </w:r>
          </w:p>
        </w:tc>
      </w:tr>
      <w:tr w:rsidR="00E84D60" w:rsidRPr="00E84D60" w14:paraId="3EBBC172"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8B63D6E" w14:textId="69FD4D64" w:rsidR="008E44E4" w:rsidRPr="00E84D60" w:rsidRDefault="008E44E4" w:rsidP="000C242F">
            <w:pPr>
              <w:pStyle w:val="Table"/>
              <w:jc w:val="left"/>
              <w:rPr>
                <w:color w:val="auto"/>
                <w:lang w:val="en-GB" w:eastAsia="de-DE"/>
              </w:rPr>
            </w:pPr>
            <w:r w:rsidRPr="00E84D60">
              <w:rPr>
                <w:color w:val="auto"/>
                <w:lang w:val="en-GB" w:eastAsia="de-DE"/>
              </w:rPr>
              <w:t>SDMA (µmol/L)</w:t>
            </w:r>
          </w:p>
        </w:tc>
        <w:tc>
          <w:tcPr>
            <w:tcW w:w="0" w:type="auto"/>
            <w:vAlign w:val="center"/>
            <w:hideMark/>
          </w:tcPr>
          <w:p w14:paraId="325F8B17" w14:textId="358EE74C"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271</w:t>
            </w:r>
          </w:p>
        </w:tc>
        <w:tc>
          <w:tcPr>
            <w:tcW w:w="0" w:type="auto"/>
            <w:vAlign w:val="center"/>
            <w:hideMark/>
          </w:tcPr>
          <w:p w14:paraId="1667BAF0" w14:textId="464C0CA6"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514/144</w:t>
            </w:r>
          </w:p>
        </w:tc>
        <w:tc>
          <w:tcPr>
            <w:tcW w:w="0" w:type="auto"/>
            <w:vAlign w:val="center"/>
            <w:hideMark/>
          </w:tcPr>
          <w:p w14:paraId="247B4AE7" w14:textId="0025BCBF"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8±0</w:t>
            </w:r>
            <w:r w:rsidR="00C42C82" w:rsidRPr="00E84D60">
              <w:rPr>
                <w:color w:val="auto"/>
                <w:lang w:val="en-GB" w:eastAsia="de-DE"/>
              </w:rPr>
              <w:t>.</w:t>
            </w:r>
            <w:r w:rsidRPr="00E84D60">
              <w:rPr>
                <w:color w:val="auto"/>
                <w:lang w:val="en-GB" w:eastAsia="de-DE"/>
              </w:rPr>
              <w:t>2</w:t>
            </w:r>
          </w:p>
        </w:tc>
        <w:tc>
          <w:tcPr>
            <w:tcW w:w="0" w:type="auto"/>
            <w:vAlign w:val="center"/>
            <w:hideMark/>
          </w:tcPr>
          <w:p w14:paraId="28F53EDC" w14:textId="67A90174"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9±0</w:t>
            </w:r>
            <w:r w:rsidR="00C42C82" w:rsidRPr="00E84D60">
              <w:rPr>
                <w:color w:val="auto"/>
                <w:lang w:val="en-GB" w:eastAsia="de-DE"/>
              </w:rPr>
              <w:t>.</w:t>
            </w:r>
            <w:r w:rsidRPr="00E84D60">
              <w:rPr>
                <w:color w:val="auto"/>
                <w:lang w:val="en-GB" w:eastAsia="de-DE"/>
              </w:rPr>
              <w:t>3</w:t>
            </w:r>
          </w:p>
        </w:tc>
        <w:tc>
          <w:tcPr>
            <w:tcW w:w="0" w:type="auto"/>
            <w:vAlign w:val="center"/>
            <w:hideMark/>
          </w:tcPr>
          <w:p w14:paraId="63794793" w14:textId="3CCD88D3"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29 (0</w:t>
            </w:r>
            <w:r w:rsidR="00C42C82" w:rsidRPr="00E84D60">
              <w:rPr>
                <w:color w:val="auto"/>
                <w:lang w:val="en-GB" w:eastAsia="de-DE"/>
              </w:rPr>
              <w:t>.</w:t>
            </w:r>
            <w:r w:rsidRPr="00E84D60">
              <w:rPr>
                <w:color w:val="auto"/>
                <w:lang w:val="en-GB" w:eastAsia="de-DE"/>
              </w:rPr>
              <w:t>97; 1</w:t>
            </w:r>
            <w:r w:rsidR="00C42C82" w:rsidRPr="00E84D60">
              <w:rPr>
                <w:color w:val="auto"/>
                <w:lang w:val="en-GB" w:eastAsia="de-DE"/>
              </w:rPr>
              <w:t>.</w:t>
            </w:r>
            <w:r w:rsidRPr="00E84D60">
              <w:rPr>
                <w:color w:val="auto"/>
                <w:lang w:val="en-GB" w:eastAsia="de-DE"/>
              </w:rPr>
              <w:t>71)*</w:t>
            </w:r>
          </w:p>
        </w:tc>
      </w:tr>
      <w:tr w:rsidR="00E84D60" w:rsidRPr="00E84D60" w14:paraId="70D099BA"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3F91399" w14:textId="6741EE39" w:rsidR="008E44E4" w:rsidRPr="00E84D60" w:rsidRDefault="007E10CC" w:rsidP="000C242F">
            <w:pPr>
              <w:pStyle w:val="Table"/>
              <w:jc w:val="left"/>
              <w:rPr>
                <w:color w:val="auto"/>
                <w:lang w:val="en-GB" w:eastAsia="de-DE"/>
              </w:rPr>
            </w:pPr>
            <w:r w:rsidRPr="00E84D60">
              <w:rPr>
                <w:color w:val="auto"/>
                <w:lang w:val="en-GB" w:eastAsia="de-DE"/>
              </w:rPr>
              <w:t>Haemoglobi</w:t>
            </w:r>
            <w:r w:rsidRPr="00E84D60">
              <w:rPr>
                <w:b w:val="0"/>
                <w:bCs/>
                <w:color w:val="auto"/>
                <w:lang w:val="en-GB" w:eastAsia="de-DE"/>
              </w:rPr>
              <w:t>n</w:t>
            </w:r>
            <w:r w:rsidR="008E44E4" w:rsidRPr="00E84D60">
              <w:rPr>
                <w:color w:val="auto"/>
                <w:lang w:val="en-GB" w:eastAsia="de-DE"/>
              </w:rPr>
              <w:t xml:space="preserve"> (g/dL)</w:t>
            </w:r>
          </w:p>
        </w:tc>
        <w:tc>
          <w:tcPr>
            <w:tcW w:w="0" w:type="auto"/>
            <w:vAlign w:val="center"/>
            <w:hideMark/>
          </w:tcPr>
          <w:p w14:paraId="45719E9C" w14:textId="0115B8F7"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764</w:t>
            </w:r>
          </w:p>
        </w:tc>
        <w:tc>
          <w:tcPr>
            <w:tcW w:w="0" w:type="auto"/>
            <w:vAlign w:val="center"/>
            <w:hideMark/>
          </w:tcPr>
          <w:p w14:paraId="32DEB232" w14:textId="39659294"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142/23</w:t>
            </w:r>
          </w:p>
        </w:tc>
        <w:tc>
          <w:tcPr>
            <w:tcW w:w="0" w:type="auto"/>
            <w:vAlign w:val="center"/>
            <w:hideMark/>
          </w:tcPr>
          <w:p w14:paraId="2466F4BE" w14:textId="213DFE99"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13</w:t>
            </w:r>
            <w:r w:rsidR="00C42C82" w:rsidRPr="00E84D60">
              <w:rPr>
                <w:color w:val="auto"/>
                <w:lang w:val="en-GB" w:eastAsia="de-DE"/>
              </w:rPr>
              <w:t>.</w:t>
            </w:r>
            <w:r w:rsidRPr="00E84D60">
              <w:rPr>
                <w:color w:val="auto"/>
                <w:lang w:val="en-GB" w:eastAsia="de-DE"/>
              </w:rPr>
              <w:t>1±1</w:t>
            </w:r>
            <w:r w:rsidR="00C42C82" w:rsidRPr="00E84D60">
              <w:rPr>
                <w:color w:val="auto"/>
                <w:lang w:val="en-GB" w:eastAsia="de-DE"/>
              </w:rPr>
              <w:t>.</w:t>
            </w:r>
            <w:r w:rsidRPr="00E84D60">
              <w:rPr>
                <w:color w:val="auto"/>
                <w:lang w:val="en-GB" w:eastAsia="de-DE"/>
              </w:rPr>
              <w:t>8</w:t>
            </w:r>
          </w:p>
        </w:tc>
        <w:tc>
          <w:tcPr>
            <w:tcW w:w="0" w:type="auto"/>
            <w:vAlign w:val="center"/>
            <w:hideMark/>
          </w:tcPr>
          <w:p w14:paraId="1CC7E8EE" w14:textId="649D0CCF"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12</w:t>
            </w:r>
            <w:r w:rsidR="00C42C82" w:rsidRPr="00E84D60">
              <w:rPr>
                <w:color w:val="auto"/>
                <w:lang w:val="en-GB" w:eastAsia="de-DE"/>
              </w:rPr>
              <w:t>.</w:t>
            </w:r>
            <w:r w:rsidRPr="00E84D60">
              <w:rPr>
                <w:color w:val="auto"/>
                <w:lang w:val="en-GB" w:eastAsia="de-DE"/>
              </w:rPr>
              <w:t>4±2</w:t>
            </w:r>
            <w:r w:rsidR="00C42C82" w:rsidRPr="00E84D60">
              <w:rPr>
                <w:color w:val="auto"/>
                <w:lang w:val="en-GB" w:eastAsia="de-DE"/>
              </w:rPr>
              <w:t>.</w:t>
            </w:r>
            <w:r w:rsidRPr="00E84D60">
              <w:rPr>
                <w:color w:val="auto"/>
                <w:lang w:val="en-GB" w:eastAsia="de-DE"/>
              </w:rPr>
              <w:t>0</w:t>
            </w:r>
          </w:p>
        </w:tc>
        <w:tc>
          <w:tcPr>
            <w:tcW w:w="0" w:type="auto"/>
            <w:vAlign w:val="center"/>
            <w:hideMark/>
          </w:tcPr>
          <w:p w14:paraId="3C3FA603" w14:textId="236BBC1B"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eastAsia="de-DE"/>
              </w:rPr>
              <w:t>0</w:t>
            </w:r>
            <w:r w:rsidR="00C42C82" w:rsidRPr="00E84D60">
              <w:rPr>
                <w:i/>
                <w:color w:val="auto"/>
                <w:lang w:val="en-GB" w:eastAsia="de-DE"/>
              </w:rPr>
              <w:t>.</w:t>
            </w:r>
            <w:r w:rsidRPr="00E84D60">
              <w:rPr>
                <w:i/>
                <w:color w:val="auto"/>
                <w:lang w:val="en-GB" w:eastAsia="de-DE"/>
              </w:rPr>
              <w:t>67 (0</w:t>
            </w:r>
            <w:r w:rsidR="00C42C82" w:rsidRPr="00E84D60">
              <w:rPr>
                <w:i/>
                <w:color w:val="auto"/>
                <w:lang w:val="en-GB" w:eastAsia="de-DE"/>
              </w:rPr>
              <w:t>.</w:t>
            </w:r>
            <w:r w:rsidRPr="00E84D60">
              <w:rPr>
                <w:i/>
                <w:color w:val="auto"/>
                <w:lang w:val="en-GB" w:eastAsia="de-DE"/>
              </w:rPr>
              <w:t>56; 0</w:t>
            </w:r>
            <w:r w:rsidR="00C42C82" w:rsidRPr="00E84D60">
              <w:rPr>
                <w:i/>
                <w:color w:val="auto"/>
                <w:lang w:val="en-GB" w:eastAsia="de-DE"/>
              </w:rPr>
              <w:t>.</w:t>
            </w:r>
            <w:r w:rsidRPr="00E84D60">
              <w:rPr>
                <w:i/>
                <w:color w:val="auto"/>
                <w:lang w:val="en-GB" w:eastAsia="de-DE"/>
              </w:rPr>
              <w:t>79)**</w:t>
            </w:r>
          </w:p>
        </w:tc>
      </w:tr>
      <w:tr w:rsidR="00E84D60" w:rsidRPr="00E84D60" w14:paraId="6FAE0BF8"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DA67035" w14:textId="6457B0D7" w:rsidR="008E44E4" w:rsidRPr="00E84D60" w:rsidRDefault="008E44E4" w:rsidP="000C242F">
            <w:pPr>
              <w:pStyle w:val="Table"/>
              <w:jc w:val="left"/>
              <w:rPr>
                <w:color w:val="auto"/>
                <w:lang w:val="en-GB" w:eastAsia="de-DE"/>
              </w:rPr>
            </w:pPr>
            <w:r w:rsidRPr="00E84D60">
              <w:rPr>
                <w:color w:val="auto"/>
                <w:lang w:val="en-GB" w:eastAsia="de-DE"/>
              </w:rPr>
              <w:t>MCV (</w:t>
            </w:r>
            <w:proofErr w:type="spellStart"/>
            <w:r w:rsidRPr="00E84D60">
              <w:rPr>
                <w:color w:val="auto"/>
                <w:lang w:val="en-GB" w:eastAsia="de-DE"/>
              </w:rPr>
              <w:t>fL</w:t>
            </w:r>
            <w:proofErr w:type="spellEnd"/>
            <w:r w:rsidRPr="00E84D60">
              <w:rPr>
                <w:color w:val="auto"/>
                <w:lang w:val="en-GB" w:eastAsia="de-DE"/>
              </w:rPr>
              <w:t>)</w:t>
            </w:r>
          </w:p>
        </w:tc>
        <w:tc>
          <w:tcPr>
            <w:tcW w:w="0" w:type="auto"/>
            <w:vAlign w:val="center"/>
            <w:hideMark/>
          </w:tcPr>
          <w:p w14:paraId="452B49A4" w14:textId="132826E3"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714</w:t>
            </w:r>
          </w:p>
        </w:tc>
        <w:tc>
          <w:tcPr>
            <w:tcW w:w="0" w:type="auto"/>
            <w:vAlign w:val="center"/>
            <w:hideMark/>
          </w:tcPr>
          <w:p w14:paraId="28B4EEBF" w14:textId="066892D5"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174/41</w:t>
            </w:r>
          </w:p>
        </w:tc>
        <w:tc>
          <w:tcPr>
            <w:tcW w:w="0" w:type="auto"/>
            <w:vAlign w:val="center"/>
            <w:hideMark/>
          </w:tcPr>
          <w:p w14:paraId="4037EAE1" w14:textId="51F7AB1B"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90</w:t>
            </w:r>
            <w:r w:rsidR="00C42C82" w:rsidRPr="00E84D60">
              <w:rPr>
                <w:color w:val="auto"/>
                <w:lang w:val="en-GB" w:eastAsia="de-DE"/>
              </w:rPr>
              <w:t>.</w:t>
            </w:r>
            <w:r w:rsidRPr="00E84D60">
              <w:rPr>
                <w:color w:val="auto"/>
                <w:lang w:val="en-GB" w:eastAsia="de-DE"/>
              </w:rPr>
              <w:t>4±4</w:t>
            </w:r>
            <w:r w:rsidR="00C42C82" w:rsidRPr="00E84D60">
              <w:rPr>
                <w:color w:val="auto"/>
                <w:lang w:val="en-GB" w:eastAsia="de-DE"/>
              </w:rPr>
              <w:t>.</w:t>
            </w:r>
            <w:r w:rsidRPr="00E84D60">
              <w:rPr>
                <w:color w:val="auto"/>
                <w:lang w:val="en-GB" w:eastAsia="de-DE"/>
              </w:rPr>
              <w:t>6</w:t>
            </w:r>
          </w:p>
        </w:tc>
        <w:tc>
          <w:tcPr>
            <w:tcW w:w="0" w:type="auto"/>
            <w:vAlign w:val="center"/>
            <w:hideMark/>
          </w:tcPr>
          <w:p w14:paraId="3C3A9D3E" w14:textId="761A1167"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90</w:t>
            </w:r>
            <w:r w:rsidR="00C42C82" w:rsidRPr="00E84D60">
              <w:rPr>
                <w:color w:val="auto"/>
                <w:lang w:val="en-GB" w:eastAsia="de-DE"/>
              </w:rPr>
              <w:t>.</w:t>
            </w:r>
            <w:r w:rsidRPr="00E84D60">
              <w:rPr>
                <w:color w:val="auto"/>
                <w:lang w:val="en-GB" w:eastAsia="de-DE"/>
              </w:rPr>
              <w:t>8±5</w:t>
            </w:r>
            <w:r w:rsidR="00C42C82" w:rsidRPr="00E84D60">
              <w:rPr>
                <w:color w:val="auto"/>
                <w:lang w:val="en-GB" w:eastAsia="de-DE"/>
              </w:rPr>
              <w:t>.</w:t>
            </w:r>
            <w:r w:rsidRPr="00E84D60">
              <w:rPr>
                <w:color w:val="auto"/>
                <w:lang w:val="en-GB" w:eastAsia="de-DE"/>
              </w:rPr>
              <w:t>1</w:t>
            </w:r>
          </w:p>
        </w:tc>
        <w:tc>
          <w:tcPr>
            <w:tcW w:w="0" w:type="auto"/>
            <w:vAlign w:val="center"/>
            <w:hideMark/>
          </w:tcPr>
          <w:p w14:paraId="2FAF35C1" w14:textId="370E3016"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08 (0</w:t>
            </w:r>
            <w:r w:rsidR="00C42C82" w:rsidRPr="00E84D60">
              <w:rPr>
                <w:color w:val="auto"/>
                <w:lang w:val="en-GB" w:eastAsia="de-DE"/>
              </w:rPr>
              <w:t>.</w:t>
            </w:r>
            <w:r w:rsidRPr="00E84D60">
              <w:rPr>
                <w:color w:val="auto"/>
                <w:lang w:val="en-GB" w:eastAsia="de-DE"/>
              </w:rPr>
              <w:t>90; 1</w:t>
            </w:r>
            <w:r w:rsidR="00C42C82" w:rsidRPr="00E84D60">
              <w:rPr>
                <w:color w:val="auto"/>
                <w:lang w:val="en-GB" w:eastAsia="de-DE"/>
              </w:rPr>
              <w:t>.</w:t>
            </w:r>
            <w:r w:rsidRPr="00E84D60">
              <w:rPr>
                <w:color w:val="auto"/>
                <w:lang w:val="en-GB" w:eastAsia="de-DE"/>
              </w:rPr>
              <w:t>29)**</w:t>
            </w:r>
          </w:p>
        </w:tc>
      </w:tr>
      <w:tr w:rsidR="00E84D60" w:rsidRPr="00E84D60" w14:paraId="2AD336B9"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30E27A7" w14:textId="2C4132CB" w:rsidR="008E44E4" w:rsidRPr="00E84D60" w:rsidRDefault="008E44E4" w:rsidP="000C242F">
            <w:pPr>
              <w:pStyle w:val="Table"/>
              <w:jc w:val="left"/>
              <w:rPr>
                <w:color w:val="auto"/>
                <w:lang w:val="en-GB" w:eastAsia="de-DE"/>
              </w:rPr>
            </w:pPr>
            <w:r w:rsidRPr="00E84D60">
              <w:rPr>
                <w:color w:val="auto"/>
                <w:lang w:val="en-GB" w:eastAsia="de-DE"/>
              </w:rPr>
              <w:t>Thrombocytes (1/</w:t>
            </w:r>
            <w:proofErr w:type="spellStart"/>
            <w:r w:rsidRPr="00E84D60">
              <w:rPr>
                <w:color w:val="auto"/>
                <w:lang w:val="en-GB" w:eastAsia="de-DE"/>
              </w:rPr>
              <w:t>nL</w:t>
            </w:r>
            <w:proofErr w:type="spellEnd"/>
            <w:r w:rsidRPr="00E84D60">
              <w:rPr>
                <w:color w:val="auto"/>
                <w:lang w:val="en-GB" w:eastAsia="de-DE"/>
              </w:rPr>
              <w:t>)</w:t>
            </w:r>
          </w:p>
        </w:tc>
        <w:tc>
          <w:tcPr>
            <w:tcW w:w="0" w:type="auto"/>
            <w:vAlign w:val="center"/>
            <w:hideMark/>
          </w:tcPr>
          <w:p w14:paraId="5113DD33" w14:textId="5C464EEA"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735</w:t>
            </w:r>
          </w:p>
        </w:tc>
        <w:tc>
          <w:tcPr>
            <w:tcW w:w="0" w:type="auto"/>
            <w:vAlign w:val="center"/>
            <w:hideMark/>
          </w:tcPr>
          <w:p w14:paraId="0219DBD4" w14:textId="104E578E"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161/33</w:t>
            </w:r>
          </w:p>
        </w:tc>
        <w:tc>
          <w:tcPr>
            <w:tcW w:w="0" w:type="auto"/>
            <w:vAlign w:val="center"/>
            <w:hideMark/>
          </w:tcPr>
          <w:p w14:paraId="35130685" w14:textId="28818F52"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227±70</w:t>
            </w:r>
          </w:p>
        </w:tc>
        <w:tc>
          <w:tcPr>
            <w:tcW w:w="0" w:type="auto"/>
            <w:vAlign w:val="center"/>
            <w:hideMark/>
          </w:tcPr>
          <w:p w14:paraId="35EDE021" w14:textId="0D640121"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236±80</w:t>
            </w:r>
          </w:p>
        </w:tc>
        <w:tc>
          <w:tcPr>
            <w:tcW w:w="0" w:type="auto"/>
            <w:vAlign w:val="center"/>
            <w:hideMark/>
          </w:tcPr>
          <w:p w14:paraId="01BC2B3B" w14:textId="418CBA4C"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13 (0</w:t>
            </w:r>
            <w:r w:rsidR="00C42C82" w:rsidRPr="00E84D60">
              <w:rPr>
                <w:color w:val="auto"/>
                <w:lang w:val="en-GB" w:eastAsia="de-DE"/>
              </w:rPr>
              <w:t>.</w:t>
            </w:r>
            <w:r w:rsidRPr="00E84D60">
              <w:rPr>
                <w:color w:val="auto"/>
                <w:lang w:val="en-GB" w:eastAsia="de-DE"/>
              </w:rPr>
              <w:t>94; 1</w:t>
            </w:r>
            <w:r w:rsidR="00C42C82" w:rsidRPr="00E84D60">
              <w:rPr>
                <w:color w:val="auto"/>
                <w:lang w:val="en-GB" w:eastAsia="de-DE"/>
              </w:rPr>
              <w:t>.</w:t>
            </w:r>
            <w:r w:rsidRPr="00E84D60">
              <w:rPr>
                <w:color w:val="auto"/>
                <w:lang w:val="en-GB" w:eastAsia="de-DE"/>
              </w:rPr>
              <w:t>33)**</w:t>
            </w:r>
          </w:p>
        </w:tc>
      </w:tr>
      <w:tr w:rsidR="00E84D60" w:rsidRPr="00E84D60" w14:paraId="42CC42A6"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3E72B35" w14:textId="244D77AA" w:rsidR="008E44E4" w:rsidRPr="00E84D60" w:rsidRDefault="008E44E4" w:rsidP="000C242F">
            <w:pPr>
              <w:pStyle w:val="Table"/>
              <w:jc w:val="left"/>
              <w:rPr>
                <w:color w:val="auto"/>
                <w:lang w:val="en-GB" w:eastAsia="de-DE"/>
              </w:rPr>
            </w:pPr>
            <w:r w:rsidRPr="00E84D60">
              <w:rPr>
                <w:color w:val="auto"/>
                <w:lang w:val="en-GB" w:eastAsia="de-DE"/>
              </w:rPr>
              <w:t>Reticulated platelets (%)</w:t>
            </w:r>
          </w:p>
        </w:tc>
        <w:tc>
          <w:tcPr>
            <w:tcW w:w="0" w:type="auto"/>
            <w:vAlign w:val="center"/>
            <w:hideMark/>
          </w:tcPr>
          <w:p w14:paraId="56714C1F" w14:textId="4AF48A8D"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136</w:t>
            </w:r>
          </w:p>
        </w:tc>
        <w:tc>
          <w:tcPr>
            <w:tcW w:w="0" w:type="auto"/>
            <w:vAlign w:val="center"/>
            <w:hideMark/>
          </w:tcPr>
          <w:p w14:paraId="5382201F" w14:textId="22741C3D"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628/165</w:t>
            </w:r>
          </w:p>
        </w:tc>
        <w:tc>
          <w:tcPr>
            <w:tcW w:w="0" w:type="auto"/>
            <w:vAlign w:val="center"/>
            <w:hideMark/>
          </w:tcPr>
          <w:p w14:paraId="42171D74" w14:textId="2841E75B"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3</w:t>
            </w:r>
            <w:r w:rsidR="00C42C82" w:rsidRPr="00E84D60">
              <w:rPr>
                <w:color w:val="auto"/>
                <w:lang w:val="en-GB" w:eastAsia="de-DE"/>
              </w:rPr>
              <w:t>.</w:t>
            </w:r>
            <w:r w:rsidRPr="00E84D60">
              <w:rPr>
                <w:color w:val="auto"/>
                <w:lang w:val="en-GB" w:eastAsia="de-DE"/>
              </w:rPr>
              <w:t>2±1</w:t>
            </w:r>
            <w:r w:rsidR="00C42C82" w:rsidRPr="00E84D60">
              <w:rPr>
                <w:color w:val="auto"/>
                <w:lang w:val="en-GB" w:eastAsia="de-DE"/>
              </w:rPr>
              <w:t>.</w:t>
            </w:r>
            <w:r w:rsidRPr="00E84D60">
              <w:rPr>
                <w:color w:val="auto"/>
                <w:lang w:val="en-GB" w:eastAsia="de-DE"/>
              </w:rPr>
              <w:t>6</w:t>
            </w:r>
          </w:p>
        </w:tc>
        <w:tc>
          <w:tcPr>
            <w:tcW w:w="0" w:type="auto"/>
            <w:vAlign w:val="center"/>
            <w:hideMark/>
          </w:tcPr>
          <w:p w14:paraId="0BD1BCF7" w14:textId="61ED1082"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w:t>
            </w:r>
            <w:r w:rsidR="00C42C82" w:rsidRPr="00E84D60">
              <w:rPr>
                <w:color w:val="auto"/>
                <w:lang w:val="en-GB" w:eastAsia="de-DE"/>
              </w:rPr>
              <w:t>.</w:t>
            </w:r>
            <w:r w:rsidRPr="00E84D60">
              <w:rPr>
                <w:color w:val="auto"/>
                <w:lang w:val="en-GB" w:eastAsia="de-DE"/>
              </w:rPr>
              <w:t>8±1</w:t>
            </w:r>
            <w:r w:rsidR="00C42C82" w:rsidRPr="00E84D60">
              <w:rPr>
                <w:color w:val="auto"/>
                <w:lang w:val="en-GB" w:eastAsia="de-DE"/>
              </w:rPr>
              <w:t>.</w:t>
            </w:r>
            <w:r w:rsidRPr="00E84D60">
              <w:rPr>
                <w:color w:val="auto"/>
                <w:lang w:val="en-GB" w:eastAsia="de-DE"/>
              </w:rPr>
              <w:t>2</w:t>
            </w:r>
          </w:p>
        </w:tc>
        <w:tc>
          <w:tcPr>
            <w:tcW w:w="0" w:type="auto"/>
            <w:vAlign w:val="center"/>
            <w:hideMark/>
          </w:tcPr>
          <w:p w14:paraId="084B10B2" w14:textId="6FF03888"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75 (0</w:t>
            </w:r>
            <w:r w:rsidR="00C42C82" w:rsidRPr="00E84D60">
              <w:rPr>
                <w:color w:val="auto"/>
                <w:lang w:val="en-GB" w:eastAsia="de-DE"/>
              </w:rPr>
              <w:t>.</w:t>
            </w:r>
            <w:r w:rsidRPr="00E84D60">
              <w:rPr>
                <w:color w:val="auto"/>
                <w:lang w:val="en-GB" w:eastAsia="de-DE"/>
              </w:rPr>
              <w:t>44; 1</w:t>
            </w:r>
            <w:r w:rsidR="00C42C82" w:rsidRPr="00E84D60">
              <w:rPr>
                <w:color w:val="auto"/>
                <w:lang w:val="en-GB" w:eastAsia="de-DE"/>
              </w:rPr>
              <w:t>.</w:t>
            </w:r>
            <w:r w:rsidRPr="00E84D60">
              <w:rPr>
                <w:color w:val="auto"/>
                <w:lang w:val="en-GB" w:eastAsia="de-DE"/>
              </w:rPr>
              <w:t>30)*</w:t>
            </w:r>
          </w:p>
        </w:tc>
      </w:tr>
      <w:tr w:rsidR="00E84D60" w:rsidRPr="00E84D60" w14:paraId="19AB145E"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125A6CF" w14:textId="59E837B3" w:rsidR="008E44E4" w:rsidRPr="00E84D60" w:rsidRDefault="008E44E4" w:rsidP="000C242F">
            <w:pPr>
              <w:pStyle w:val="Table"/>
              <w:jc w:val="left"/>
              <w:rPr>
                <w:color w:val="auto"/>
                <w:lang w:val="en-GB" w:eastAsia="de-DE"/>
              </w:rPr>
            </w:pPr>
            <w:r w:rsidRPr="00E84D60">
              <w:rPr>
                <w:color w:val="auto"/>
                <w:lang w:val="en-GB" w:eastAsia="de-DE"/>
              </w:rPr>
              <w:t>Leukocytes (1/</w:t>
            </w:r>
            <w:proofErr w:type="spellStart"/>
            <w:r w:rsidRPr="00E84D60">
              <w:rPr>
                <w:color w:val="auto"/>
                <w:lang w:val="en-GB" w:eastAsia="de-DE"/>
              </w:rPr>
              <w:t>nL</w:t>
            </w:r>
            <w:proofErr w:type="spellEnd"/>
            <w:r w:rsidRPr="00E84D60">
              <w:rPr>
                <w:color w:val="auto"/>
                <w:lang w:val="en-GB" w:eastAsia="de-DE"/>
              </w:rPr>
              <w:t>)</w:t>
            </w:r>
          </w:p>
        </w:tc>
        <w:tc>
          <w:tcPr>
            <w:tcW w:w="0" w:type="auto"/>
            <w:vAlign w:val="center"/>
            <w:hideMark/>
          </w:tcPr>
          <w:p w14:paraId="0C7D1823" w14:textId="3CADBCD9"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718</w:t>
            </w:r>
          </w:p>
        </w:tc>
        <w:tc>
          <w:tcPr>
            <w:tcW w:w="0" w:type="auto"/>
            <w:vAlign w:val="center"/>
            <w:hideMark/>
          </w:tcPr>
          <w:p w14:paraId="3613AE63" w14:textId="70329D1B"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172/39</w:t>
            </w:r>
          </w:p>
        </w:tc>
        <w:tc>
          <w:tcPr>
            <w:tcW w:w="0" w:type="auto"/>
            <w:vAlign w:val="center"/>
            <w:hideMark/>
          </w:tcPr>
          <w:p w14:paraId="2C15E43B" w14:textId="7155CE10"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w:t>
            </w:r>
            <w:r w:rsidR="00C42C82" w:rsidRPr="00E84D60">
              <w:rPr>
                <w:color w:val="auto"/>
                <w:lang w:val="en-GB" w:eastAsia="de-DE"/>
              </w:rPr>
              <w:t>.</w:t>
            </w:r>
            <w:r w:rsidRPr="00E84D60">
              <w:rPr>
                <w:color w:val="auto"/>
                <w:lang w:val="en-GB" w:eastAsia="de-DE"/>
              </w:rPr>
              <w:t>5±2</w:t>
            </w:r>
            <w:r w:rsidR="00C42C82" w:rsidRPr="00E84D60">
              <w:rPr>
                <w:color w:val="auto"/>
                <w:lang w:val="en-GB" w:eastAsia="de-DE"/>
              </w:rPr>
              <w:t>.</w:t>
            </w:r>
            <w:r w:rsidRPr="00E84D60">
              <w:rPr>
                <w:color w:val="auto"/>
                <w:lang w:val="en-GB" w:eastAsia="de-DE"/>
              </w:rPr>
              <w:t>2</w:t>
            </w:r>
          </w:p>
        </w:tc>
        <w:tc>
          <w:tcPr>
            <w:tcW w:w="0" w:type="auto"/>
            <w:vAlign w:val="center"/>
            <w:hideMark/>
          </w:tcPr>
          <w:p w14:paraId="5EE18439" w14:textId="5B5501B7"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w:t>
            </w:r>
            <w:r w:rsidR="00C42C82" w:rsidRPr="00E84D60">
              <w:rPr>
                <w:color w:val="auto"/>
                <w:lang w:val="en-GB" w:eastAsia="de-DE"/>
              </w:rPr>
              <w:t>.</w:t>
            </w:r>
            <w:r w:rsidRPr="00E84D60">
              <w:rPr>
                <w:color w:val="auto"/>
                <w:lang w:val="en-GB" w:eastAsia="de-DE"/>
              </w:rPr>
              <w:t>9±3</w:t>
            </w:r>
            <w:r w:rsidR="00C42C82" w:rsidRPr="00E84D60">
              <w:rPr>
                <w:color w:val="auto"/>
                <w:lang w:val="en-GB" w:eastAsia="de-DE"/>
              </w:rPr>
              <w:t>.</w:t>
            </w:r>
            <w:r w:rsidRPr="00E84D60">
              <w:rPr>
                <w:color w:val="auto"/>
                <w:lang w:val="en-GB" w:eastAsia="de-DE"/>
              </w:rPr>
              <w:t>0</w:t>
            </w:r>
          </w:p>
        </w:tc>
        <w:tc>
          <w:tcPr>
            <w:tcW w:w="0" w:type="auto"/>
            <w:vAlign w:val="center"/>
            <w:hideMark/>
          </w:tcPr>
          <w:p w14:paraId="0C9A61EA" w14:textId="1AD9683C"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19 (1</w:t>
            </w:r>
            <w:r w:rsidR="00C42C82" w:rsidRPr="00E84D60">
              <w:rPr>
                <w:color w:val="auto"/>
                <w:lang w:val="en-GB" w:eastAsia="de-DE"/>
              </w:rPr>
              <w:t>.</w:t>
            </w:r>
            <w:r w:rsidRPr="00E84D60">
              <w:rPr>
                <w:color w:val="auto"/>
                <w:lang w:val="en-GB" w:eastAsia="de-DE"/>
              </w:rPr>
              <w:t>00; 1</w:t>
            </w:r>
            <w:r w:rsidR="00C42C82" w:rsidRPr="00E84D60">
              <w:rPr>
                <w:color w:val="auto"/>
                <w:lang w:val="en-GB" w:eastAsia="de-DE"/>
              </w:rPr>
              <w:t>.</w:t>
            </w:r>
            <w:r w:rsidRPr="00E84D60">
              <w:rPr>
                <w:color w:val="auto"/>
                <w:lang w:val="en-GB" w:eastAsia="de-DE"/>
              </w:rPr>
              <w:t>40)**</w:t>
            </w:r>
          </w:p>
        </w:tc>
      </w:tr>
      <w:tr w:rsidR="00E84D60" w:rsidRPr="00E84D60" w14:paraId="37E08904"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3392321" w14:textId="266AFD39" w:rsidR="008E44E4" w:rsidRPr="00E84D60" w:rsidRDefault="008E44E4" w:rsidP="000C242F">
            <w:pPr>
              <w:pStyle w:val="Table"/>
              <w:jc w:val="left"/>
              <w:rPr>
                <w:color w:val="auto"/>
                <w:lang w:val="en-GB" w:eastAsia="de-DE"/>
              </w:rPr>
            </w:pPr>
            <w:r w:rsidRPr="00E84D60">
              <w:rPr>
                <w:color w:val="auto"/>
                <w:lang w:val="en-GB" w:eastAsia="de-DE"/>
              </w:rPr>
              <w:t>Lymphocytes (1/</w:t>
            </w:r>
            <w:proofErr w:type="spellStart"/>
            <w:r w:rsidRPr="00E84D60">
              <w:rPr>
                <w:color w:val="auto"/>
                <w:lang w:val="en-GB" w:eastAsia="de-DE"/>
              </w:rPr>
              <w:t>nL</w:t>
            </w:r>
            <w:proofErr w:type="spellEnd"/>
            <w:r w:rsidRPr="00E84D60">
              <w:rPr>
                <w:color w:val="auto"/>
                <w:lang w:val="en-GB" w:eastAsia="de-DE"/>
              </w:rPr>
              <w:t>)</w:t>
            </w:r>
          </w:p>
        </w:tc>
        <w:tc>
          <w:tcPr>
            <w:tcW w:w="0" w:type="auto"/>
            <w:vAlign w:val="center"/>
            <w:hideMark/>
          </w:tcPr>
          <w:p w14:paraId="52057FAE" w14:textId="71814860"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696</w:t>
            </w:r>
          </w:p>
        </w:tc>
        <w:tc>
          <w:tcPr>
            <w:tcW w:w="0" w:type="auto"/>
            <w:vAlign w:val="center"/>
            <w:hideMark/>
          </w:tcPr>
          <w:p w14:paraId="3800161F" w14:textId="07C28576"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189/44</w:t>
            </w:r>
          </w:p>
        </w:tc>
        <w:tc>
          <w:tcPr>
            <w:tcW w:w="0" w:type="auto"/>
            <w:vAlign w:val="center"/>
            <w:hideMark/>
          </w:tcPr>
          <w:p w14:paraId="765D69EB" w14:textId="1B2C2A5B"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7±0</w:t>
            </w:r>
            <w:r w:rsidR="00C42C82" w:rsidRPr="00E84D60">
              <w:rPr>
                <w:color w:val="auto"/>
                <w:lang w:val="en-GB" w:eastAsia="de-DE"/>
              </w:rPr>
              <w:t>.</w:t>
            </w:r>
            <w:r w:rsidRPr="00E84D60">
              <w:rPr>
                <w:color w:val="auto"/>
                <w:lang w:val="en-GB" w:eastAsia="de-DE"/>
              </w:rPr>
              <w:t>6</w:t>
            </w:r>
          </w:p>
        </w:tc>
        <w:tc>
          <w:tcPr>
            <w:tcW w:w="0" w:type="auto"/>
            <w:vAlign w:val="center"/>
            <w:hideMark/>
          </w:tcPr>
          <w:p w14:paraId="78B54139" w14:textId="042FB713"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5±0</w:t>
            </w:r>
            <w:r w:rsidR="00C42C82" w:rsidRPr="00E84D60">
              <w:rPr>
                <w:color w:val="auto"/>
                <w:lang w:val="en-GB" w:eastAsia="de-DE"/>
              </w:rPr>
              <w:t>.</w:t>
            </w:r>
            <w:r w:rsidRPr="00E84D60">
              <w:rPr>
                <w:color w:val="auto"/>
                <w:lang w:val="en-GB" w:eastAsia="de-DE"/>
              </w:rPr>
              <w:t>7</w:t>
            </w:r>
          </w:p>
        </w:tc>
        <w:tc>
          <w:tcPr>
            <w:tcW w:w="0" w:type="auto"/>
            <w:vAlign w:val="center"/>
            <w:hideMark/>
          </w:tcPr>
          <w:p w14:paraId="5C94146D" w14:textId="7735E63D"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84 (0</w:t>
            </w:r>
            <w:r w:rsidR="00C42C82" w:rsidRPr="00E84D60">
              <w:rPr>
                <w:color w:val="auto"/>
                <w:lang w:val="en-GB" w:eastAsia="de-DE"/>
              </w:rPr>
              <w:t>.</w:t>
            </w:r>
            <w:r w:rsidRPr="00E84D60">
              <w:rPr>
                <w:color w:val="auto"/>
                <w:lang w:val="en-GB" w:eastAsia="de-DE"/>
              </w:rPr>
              <w:t>69; 1</w:t>
            </w:r>
            <w:r w:rsidR="00C42C82" w:rsidRPr="00E84D60">
              <w:rPr>
                <w:color w:val="auto"/>
                <w:lang w:val="en-GB" w:eastAsia="de-DE"/>
              </w:rPr>
              <w:t>.</w:t>
            </w:r>
            <w:r w:rsidRPr="00E84D60">
              <w:rPr>
                <w:color w:val="auto"/>
                <w:lang w:val="en-GB" w:eastAsia="de-DE"/>
              </w:rPr>
              <w:t>02)**</w:t>
            </w:r>
          </w:p>
        </w:tc>
      </w:tr>
      <w:tr w:rsidR="00E84D60" w:rsidRPr="00E84D60" w14:paraId="4C9BBF72"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BF53C1D" w14:textId="177DCD5B" w:rsidR="008E44E4" w:rsidRPr="00E84D60" w:rsidRDefault="008E44E4" w:rsidP="000C242F">
            <w:pPr>
              <w:pStyle w:val="Table"/>
              <w:jc w:val="left"/>
              <w:rPr>
                <w:color w:val="auto"/>
                <w:lang w:val="en-GB" w:eastAsia="de-DE"/>
              </w:rPr>
            </w:pPr>
            <w:r w:rsidRPr="00E84D60">
              <w:rPr>
                <w:color w:val="auto"/>
                <w:lang w:val="en-GB" w:eastAsia="de-DE"/>
              </w:rPr>
              <w:t>Neutrophils (1/</w:t>
            </w:r>
            <w:proofErr w:type="spellStart"/>
            <w:r w:rsidRPr="00E84D60">
              <w:rPr>
                <w:color w:val="auto"/>
                <w:lang w:val="en-GB" w:eastAsia="de-DE"/>
              </w:rPr>
              <w:t>nL</w:t>
            </w:r>
            <w:proofErr w:type="spellEnd"/>
            <w:r w:rsidRPr="00E84D60">
              <w:rPr>
                <w:color w:val="auto"/>
                <w:lang w:val="en-GB" w:eastAsia="de-DE"/>
              </w:rPr>
              <w:t>)</w:t>
            </w:r>
          </w:p>
        </w:tc>
        <w:tc>
          <w:tcPr>
            <w:tcW w:w="0" w:type="auto"/>
            <w:vAlign w:val="center"/>
            <w:hideMark/>
          </w:tcPr>
          <w:p w14:paraId="4A100052" w14:textId="503BCC89"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695</w:t>
            </w:r>
          </w:p>
        </w:tc>
        <w:tc>
          <w:tcPr>
            <w:tcW w:w="0" w:type="auto"/>
            <w:vAlign w:val="center"/>
            <w:hideMark/>
          </w:tcPr>
          <w:p w14:paraId="62E9372F" w14:textId="2122919E"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189/45</w:t>
            </w:r>
          </w:p>
        </w:tc>
        <w:tc>
          <w:tcPr>
            <w:tcW w:w="0" w:type="auto"/>
            <w:vAlign w:val="center"/>
            <w:hideMark/>
          </w:tcPr>
          <w:p w14:paraId="27F6E768" w14:textId="1796BC99"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3</w:t>
            </w:r>
            <w:r w:rsidR="00C42C82" w:rsidRPr="00E84D60">
              <w:rPr>
                <w:color w:val="auto"/>
                <w:lang w:val="en-GB" w:eastAsia="de-DE"/>
              </w:rPr>
              <w:t>.</w:t>
            </w:r>
            <w:r w:rsidRPr="00E84D60">
              <w:rPr>
                <w:color w:val="auto"/>
                <w:lang w:val="en-GB" w:eastAsia="de-DE"/>
              </w:rPr>
              <w:t>9±1</w:t>
            </w:r>
            <w:r w:rsidR="00C42C82" w:rsidRPr="00E84D60">
              <w:rPr>
                <w:color w:val="auto"/>
                <w:lang w:val="en-GB" w:eastAsia="de-DE"/>
              </w:rPr>
              <w:t>.</w:t>
            </w:r>
            <w:r w:rsidRPr="00E84D60">
              <w:rPr>
                <w:color w:val="auto"/>
                <w:lang w:val="en-GB" w:eastAsia="de-DE"/>
              </w:rPr>
              <w:t>7</w:t>
            </w:r>
          </w:p>
        </w:tc>
        <w:tc>
          <w:tcPr>
            <w:tcW w:w="0" w:type="auto"/>
            <w:vAlign w:val="center"/>
            <w:hideMark/>
          </w:tcPr>
          <w:p w14:paraId="461858BF" w14:textId="736A6A09"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4</w:t>
            </w:r>
            <w:r w:rsidR="00C42C82" w:rsidRPr="00E84D60">
              <w:rPr>
                <w:color w:val="auto"/>
                <w:lang w:val="en-GB" w:eastAsia="de-DE"/>
              </w:rPr>
              <w:t>.</w:t>
            </w:r>
            <w:r w:rsidRPr="00E84D60">
              <w:rPr>
                <w:color w:val="auto"/>
                <w:lang w:val="en-GB" w:eastAsia="de-DE"/>
              </w:rPr>
              <w:t>3±2</w:t>
            </w:r>
            <w:r w:rsidR="00C42C82" w:rsidRPr="00E84D60">
              <w:rPr>
                <w:color w:val="auto"/>
                <w:lang w:val="en-GB" w:eastAsia="de-DE"/>
              </w:rPr>
              <w:t>.</w:t>
            </w:r>
            <w:r w:rsidRPr="00E84D60">
              <w:rPr>
                <w:color w:val="auto"/>
                <w:lang w:val="en-GB" w:eastAsia="de-DE"/>
              </w:rPr>
              <w:t>4</w:t>
            </w:r>
          </w:p>
        </w:tc>
        <w:tc>
          <w:tcPr>
            <w:tcW w:w="0" w:type="auto"/>
            <w:vAlign w:val="center"/>
            <w:hideMark/>
          </w:tcPr>
          <w:p w14:paraId="2F117AAB" w14:textId="181F7565"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eastAsia="de-DE"/>
              </w:rPr>
              <w:t>1</w:t>
            </w:r>
            <w:r w:rsidR="00C42C82" w:rsidRPr="00E84D60">
              <w:rPr>
                <w:i/>
                <w:color w:val="auto"/>
                <w:lang w:val="en-GB" w:eastAsia="de-DE"/>
              </w:rPr>
              <w:t>.</w:t>
            </w:r>
            <w:r w:rsidRPr="00E84D60">
              <w:rPr>
                <w:i/>
                <w:color w:val="auto"/>
                <w:lang w:val="en-GB" w:eastAsia="de-DE"/>
              </w:rPr>
              <w:t>22 (1</w:t>
            </w:r>
            <w:r w:rsidR="00C42C82" w:rsidRPr="00E84D60">
              <w:rPr>
                <w:i/>
                <w:color w:val="auto"/>
                <w:lang w:val="en-GB" w:eastAsia="de-DE"/>
              </w:rPr>
              <w:t>.</w:t>
            </w:r>
            <w:r w:rsidRPr="00E84D60">
              <w:rPr>
                <w:i/>
                <w:color w:val="auto"/>
                <w:lang w:val="en-GB" w:eastAsia="de-DE"/>
              </w:rPr>
              <w:t>03; 1</w:t>
            </w:r>
            <w:r w:rsidR="00C42C82" w:rsidRPr="00E84D60">
              <w:rPr>
                <w:i/>
                <w:color w:val="auto"/>
                <w:lang w:val="en-GB" w:eastAsia="de-DE"/>
              </w:rPr>
              <w:t>.</w:t>
            </w:r>
            <w:r w:rsidRPr="00E84D60">
              <w:rPr>
                <w:i/>
                <w:color w:val="auto"/>
                <w:lang w:val="en-GB" w:eastAsia="de-DE"/>
              </w:rPr>
              <w:t>46)**</w:t>
            </w:r>
          </w:p>
        </w:tc>
      </w:tr>
      <w:tr w:rsidR="00E84D60" w:rsidRPr="00E84D60" w14:paraId="206F046E"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E0C63A4" w14:textId="19473E95" w:rsidR="008E44E4" w:rsidRPr="00E84D60" w:rsidRDefault="008E44E4" w:rsidP="000C242F">
            <w:pPr>
              <w:pStyle w:val="Table"/>
              <w:jc w:val="left"/>
              <w:rPr>
                <w:color w:val="auto"/>
                <w:lang w:val="en-GB" w:eastAsia="de-DE"/>
              </w:rPr>
            </w:pPr>
            <w:r w:rsidRPr="00E84D60">
              <w:rPr>
                <w:color w:val="auto"/>
                <w:lang w:val="en-GB" w:eastAsia="de-DE"/>
              </w:rPr>
              <w:t>Eosinophils (1/</w:t>
            </w:r>
            <w:proofErr w:type="spellStart"/>
            <w:r w:rsidRPr="00E84D60">
              <w:rPr>
                <w:color w:val="auto"/>
                <w:lang w:val="en-GB" w:eastAsia="de-DE"/>
              </w:rPr>
              <w:t>nL</w:t>
            </w:r>
            <w:proofErr w:type="spellEnd"/>
            <w:r w:rsidRPr="00E84D60">
              <w:rPr>
                <w:color w:val="auto"/>
                <w:lang w:val="en-GB" w:eastAsia="de-DE"/>
              </w:rPr>
              <w:t>)</w:t>
            </w:r>
          </w:p>
        </w:tc>
        <w:tc>
          <w:tcPr>
            <w:tcW w:w="0" w:type="auto"/>
            <w:vAlign w:val="center"/>
            <w:hideMark/>
          </w:tcPr>
          <w:p w14:paraId="0C573B49" w14:textId="5D389672"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696</w:t>
            </w:r>
          </w:p>
        </w:tc>
        <w:tc>
          <w:tcPr>
            <w:tcW w:w="0" w:type="auto"/>
            <w:vAlign w:val="center"/>
            <w:hideMark/>
          </w:tcPr>
          <w:p w14:paraId="098A158C" w14:textId="5EF075B8"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189/44</w:t>
            </w:r>
          </w:p>
        </w:tc>
        <w:tc>
          <w:tcPr>
            <w:tcW w:w="0" w:type="auto"/>
            <w:vAlign w:val="center"/>
            <w:hideMark/>
          </w:tcPr>
          <w:p w14:paraId="11694DEA" w14:textId="4A7C622B"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2±0</w:t>
            </w:r>
            <w:r w:rsidR="00C42C82" w:rsidRPr="00E84D60">
              <w:rPr>
                <w:color w:val="auto"/>
                <w:lang w:val="en-GB" w:eastAsia="de-DE"/>
              </w:rPr>
              <w:t>.</w:t>
            </w:r>
            <w:r w:rsidRPr="00E84D60">
              <w:rPr>
                <w:color w:val="auto"/>
                <w:lang w:val="en-GB" w:eastAsia="de-DE"/>
              </w:rPr>
              <w:t>1</w:t>
            </w:r>
          </w:p>
        </w:tc>
        <w:tc>
          <w:tcPr>
            <w:tcW w:w="0" w:type="auto"/>
            <w:vAlign w:val="center"/>
            <w:hideMark/>
          </w:tcPr>
          <w:p w14:paraId="0FDECA60" w14:textId="66B908EE"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2±0</w:t>
            </w:r>
            <w:r w:rsidR="00C42C82" w:rsidRPr="00E84D60">
              <w:rPr>
                <w:color w:val="auto"/>
                <w:lang w:val="en-GB" w:eastAsia="de-DE"/>
              </w:rPr>
              <w:t>.</w:t>
            </w:r>
            <w:r w:rsidRPr="00E84D60">
              <w:rPr>
                <w:color w:val="auto"/>
                <w:lang w:val="en-GB" w:eastAsia="de-DE"/>
              </w:rPr>
              <w:t>1</w:t>
            </w:r>
          </w:p>
        </w:tc>
        <w:tc>
          <w:tcPr>
            <w:tcW w:w="0" w:type="auto"/>
            <w:vAlign w:val="center"/>
            <w:hideMark/>
          </w:tcPr>
          <w:p w14:paraId="71067979" w14:textId="1AD0D617"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02 (0</w:t>
            </w:r>
            <w:r w:rsidR="00C42C82" w:rsidRPr="00E84D60">
              <w:rPr>
                <w:color w:val="auto"/>
                <w:lang w:val="en-GB" w:eastAsia="de-DE"/>
              </w:rPr>
              <w:t>.</w:t>
            </w:r>
            <w:r w:rsidRPr="00E84D60">
              <w:rPr>
                <w:color w:val="auto"/>
                <w:lang w:val="en-GB" w:eastAsia="de-DE"/>
              </w:rPr>
              <w:t>85; 1</w:t>
            </w:r>
            <w:r w:rsidR="00C42C82" w:rsidRPr="00E84D60">
              <w:rPr>
                <w:color w:val="auto"/>
                <w:lang w:val="en-GB" w:eastAsia="de-DE"/>
              </w:rPr>
              <w:t>.</w:t>
            </w:r>
            <w:r w:rsidRPr="00E84D60">
              <w:rPr>
                <w:color w:val="auto"/>
                <w:lang w:val="en-GB" w:eastAsia="de-DE"/>
              </w:rPr>
              <w:t>22)**</w:t>
            </w:r>
          </w:p>
        </w:tc>
      </w:tr>
      <w:tr w:rsidR="00E84D60" w:rsidRPr="00E84D60" w14:paraId="7B057013"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E09B1F9" w14:textId="2C31B876" w:rsidR="008E44E4" w:rsidRPr="00E84D60" w:rsidRDefault="008E44E4" w:rsidP="000C242F">
            <w:pPr>
              <w:pStyle w:val="Table"/>
              <w:jc w:val="left"/>
              <w:rPr>
                <w:color w:val="auto"/>
                <w:lang w:val="en-GB" w:eastAsia="de-DE"/>
              </w:rPr>
            </w:pPr>
            <w:r w:rsidRPr="00E84D60">
              <w:rPr>
                <w:color w:val="auto"/>
                <w:lang w:val="en-GB" w:eastAsia="de-DE"/>
              </w:rPr>
              <w:t>Basophils (1/</w:t>
            </w:r>
            <w:proofErr w:type="spellStart"/>
            <w:r w:rsidRPr="00E84D60">
              <w:rPr>
                <w:color w:val="auto"/>
                <w:lang w:val="en-GB" w:eastAsia="de-DE"/>
              </w:rPr>
              <w:t>nL</w:t>
            </w:r>
            <w:proofErr w:type="spellEnd"/>
            <w:r w:rsidRPr="00E84D60">
              <w:rPr>
                <w:color w:val="auto"/>
                <w:lang w:val="en-GB" w:eastAsia="de-DE"/>
              </w:rPr>
              <w:t>)</w:t>
            </w:r>
          </w:p>
        </w:tc>
        <w:tc>
          <w:tcPr>
            <w:tcW w:w="0" w:type="auto"/>
            <w:vAlign w:val="center"/>
            <w:hideMark/>
          </w:tcPr>
          <w:p w14:paraId="34FD7845" w14:textId="0A7E5E9D"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696</w:t>
            </w:r>
          </w:p>
        </w:tc>
        <w:tc>
          <w:tcPr>
            <w:tcW w:w="0" w:type="auto"/>
            <w:vAlign w:val="center"/>
            <w:hideMark/>
          </w:tcPr>
          <w:p w14:paraId="7AFBCE99" w14:textId="2D00550C"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189/44</w:t>
            </w:r>
          </w:p>
        </w:tc>
        <w:tc>
          <w:tcPr>
            <w:tcW w:w="0" w:type="auto"/>
            <w:vAlign w:val="center"/>
            <w:hideMark/>
          </w:tcPr>
          <w:p w14:paraId="2931B420" w14:textId="00CB870D"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0±0</w:t>
            </w:r>
          </w:p>
        </w:tc>
        <w:tc>
          <w:tcPr>
            <w:tcW w:w="0" w:type="auto"/>
            <w:vAlign w:val="center"/>
            <w:hideMark/>
          </w:tcPr>
          <w:p w14:paraId="72D802DE" w14:textId="1B08C176"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0±0</w:t>
            </w:r>
          </w:p>
        </w:tc>
        <w:tc>
          <w:tcPr>
            <w:tcW w:w="0" w:type="auto"/>
            <w:vAlign w:val="center"/>
            <w:hideMark/>
          </w:tcPr>
          <w:p w14:paraId="63F2F748" w14:textId="7C9D89B4"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98 (0</w:t>
            </w:r>
            <w:r w:rsidR="00C42C82" w:rsidRPr="00E84D60">
              <w:rPr>
                <w:color w:val="auto"/>
                <w:lang w:val="en-GB" w:eastAsia="de-DE"/>
              </w:rPr>
              <w:t>.</w:t>
            </w:r>
            <w:r w:rsidRPr="00E84D60">
              <w:rPr>
                <w:color w:val="auto"/>
                <w:lang w:val="en-GB" w:eastAsia="de-DE"/>
              </w:rPr>
              <w:t>82; 1</w:t>
            </w:r>
            <w:r w:rsidR="00C42C82" w:rsidRPr="00E84D60">
              <w:rPr>
                <w:color w:val="auto"/>
                <w:lang w:val="en-GB" w:eastAsia="de-DE"/>
              </w:rPr>
              <w:t>.</w:t>
            </w:r>
            <w:r w:rsidRPr="00E84D60">
              <w:rPr>
                <w:color w:val="auto"/>
                <w:lang w:val="en-GB" w:eastAsia="de-DE"/>
              </w:rPr>
              <w:t>19)**</w:t>
            </w:r>
          </w:p>
        </w:tc>
      </w:tr>
      <w:tr w:rsidR="00E84D60" w:rsidRPr="00E84D60" w14:paraId="618CD202"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AA990D3" w14:textId="283722B2" w:rsidR="008E44E4" w:rsidRPr="00E84D60" w:rsidRDefault="008E44E4" w:rsidP="000C242F">
            <w:pPr>
              <w:pStyle w:val="Table"/>
              <w:jc w:val="left"/>
              <w:rPr>
                <w:color w:val="auto"/>
                <w:lang w:val="en-GB" w:eastAsia="de-DE"/>
              </w:rPr>
            </w:pPr>
            <w:r w:rsidRPr="00E84D60">
              <w:rPr>
                <w:color w:val="auto"/>
                <w:lang w:val="en-GB" w:eastAsia="de-DE"/>
              </w:rPr>
              <w:t>Immature granulocytes (%)</w:t>
            </w:r>
          </w:p>
        </w:tc>
        <w:tc>
          <w:tcPr>
            <w:tcW w:w="0" w:type="auto"/>
            <w:vAlign w:val="center"/>
            <w:hideMark/>
          </w:tcPr>
          <w:p w14:paraId="7625B54F" w14:textId="663AC1B5"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561</w:t>
            </w:r>
          </w:p>
        </w:tc>
        <w:tc>
          <w:tcPr>
            <w:tcW w:w="0" w:type="auto"/>
            <w:vAlign w:val="center"/>
            <w:hideMark/>
          </w:tcPr>
          <w:p w14:paraId="1FA97C8E" w14:textId="77261BAF"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305/63</w:t>
            </w:r>
          </w:p>
        </w:tc>
        <w:tc>
          <w:tcPr>
            <w:tcW w:w="0" w:type="auto"/>
            <w:vAlign w:val="center"/>
            <w:hideMark/>
          </w:tcPr>
          <w:p w14:paraId="441C19F2" w14:textId="602FF7CB"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4±0</w:t>
            </w:r>
            <w:r w:rsidR="00C42C82" w:rsidRPr="00E84D60">
              <w:rPr>
                <w:color w:val="auto"/>
                <w:lang w:val="en-GB" w:eastAsia="de-DE"/>
              </w:rPr>
              <w:t>.</w:t>
            </w:r>
            <w:r w:rsidRPr="00E84D60">
              <w:rPr>
                <w:color w:val="auto"/>
                <w:lang w:val="en-GB" w:eastAsia="de-DE"/>
              </w:rPr>
              <w:t>3</w:t>
            </w:r>
          </w:p>
        </w:tc>
        <w:tc>
          <w:tcPr>
            <w:tcW w:w="0" w:type="auto"/>
            <w:vAlign w:val="center"/>
            <w:hideMark/>
          </w:tcPr>
          <w:p w14:paraId="051C21E6" w14:textId="010D29B9"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5±0</w:t>
            </w:r>
            <w:r w:rsidR="00C42C82" w:rsidRPr="00E84D60">
              <w:rPr>
                <w:color w:val="auto"/>
                <w:lang w:val="en-GB" w:eastAsia="de-DE"/>
              </w:rPr>
              <w:t>.</w:t>
            </w:r>
            <w:r w:rsidRPr="00E84D60">
              <w:rPr>
                <w:color w:val="auto"/>
                <w:lang w:val="en-GB" w:eastAsia="de-DE"/>
              </w:rPr>
              <w:t>6</w:t>
            </w:r>
          </w:p>
        </w:tc>
        <w:tc>
          <w:tcPr>
            <w:tcW w:w="0" w:type="auto"/>
            <w:vAlign w:val="center"/>
            <w:hideMark/>
          </w:tcPr>
          <w:p w14:paraId="234D24E3" w14:textId="2FB95E9C"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eastAsia="de-DE"/>
              </w:rPr>
              <w:t>1</w:t>
            </w:r>
            <w:r w:rsidR="00C42C82" w:rsidRPr="00E84D60">
              <w:rPr>
                <w:i/>
                <w:color w:val="auto"/>
                <w:lang w:val="en-GB" w:eastAsia="de-DE"/>
              </w:rPr>
              <w:t>.</w:t>
            </w:r>
            <w:r w:rsidRPr="00E84D60">
              <w:rPr>
                <w:i/>
                <w:color w:val="auto"/>
                <w:lang w:val="en-GB" w:eastAsia="de-DE"/>
              </w:rPr>
              <w:t>34 (1</w:t>
            </w:r>
            <w:r w:rsidR="00C42C82" w:rsidRPr="00E84D60">
              <w:rPr>
                <w:i/>
                <w:color w:val="auto"/>
                <w:lang w:val="en-GB" w:eastAsia="de-DE"/>
              </w:rPr>
              <w:t>.</w:t>
            </w:r>
            <w:r w:rsidRPr="00E84D60">
              <w:rPr>
                <w:i/>
                <w:color w:val="auto"/>
                <w:lang w:val="en-GB" w:eastAsia="de-DE"/>
              </w:rPr>
              <w:t>10; 1</w:t>
            </w:r>
            <w:r w:rsidR="00C42C82" w:rsidRPr="00E84D60">
              <w:rPr>
                <w:i/>
                <w:color w:val="auto"/>
                <w:lang w:val="en-GB" w:eastAsia="de-DE"/>
              </w:rPr>
              <w:t>.</w:t>
            </w:r>
            <w:r w:rsidRPr="00E84D60">
              <w:rPr>
                <w:i/>
                <w:color w:val="auto"/>
                <w:lang w:val="en-GB" w:eastAsia="de-DE"/>
              </w:rPr>
              <w:t>63)*</w:t>
            </w:r>
          </w:p>
        </w:tc>
      </w:tr>
      <w:tr w:rsidR="00E84D60" w:rsidRPr="00E84D60" w14:paraId="2C23ACB0"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26183BF" w14:textId="37C9F1AA" w:rsidR="008E44E4" w:rsidRPr="00E84D60" w:rsidRDefault="008E44E4" w:rsidP="000C242F">
            <w:pPr>
              <w:pStyle w:val="Table"/>
              <w:jc w:val="left"/>
              <w:rPr>
                <w:color w:val="auto"/>
                <w:lang w:val="en-GB" w:eastAsia="de-DE"/>
              </w:rPr>
            </w:pPr>
            <w:r w:rsidRPr="00E84D60">
              <w:rPr>
                <w:color w:val="auto"/>
                <w:lang w:val="en-GB" w:eastAsia="de-DE"/>
              </w:rPr>
              <w:t>HMW adiponectin (ng/mL)</w:t>
            </w:r>
          </w:p>
        </w:tc>
        <w:tc>
          <w:tcPr>
            <w:tcW w:w="0" w:type="auto"/>
            <w:vAlign w:val="center"/>
            <w:hideMark/>
          </w:tcPr>
          <w:p w14:paraId="22081B3E" w14:textId="5948E5C4"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802</w:t>
            </w:r>
          </w:p>
        </w:tc>
        <w:tc>
          <w:tcPr>
            <w:tcW w:w="0" w:type="auto"/>
            <w:vAlign w:val="center"/>
            <w:hideMark/>
          </w:tcPr>
          <w:p w14:paraId="2C09DFE2" w14:textId="5CA37654"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101/26</w:t>
            </w:r>
          </w:p>
        </w:tc>
        <w:tc>
          <w:tcPr>
            <w:tcW w:w="0" w:type="auto"/>
            <w:vAlign w:val="center"/>
            <w:hideMark/>
          </w:tcPr>
          <w:p w14:paraId="11DEAA16" w14:textId="0C2A91B4"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9±1</w:t>
            </w:r>
            <w:r w:rsidR="00C42C82" w:rsidRPr="00E84D60">
              <w:rPr>
                <w:color w:val="auto"/>
                <w:lang w:val="en-GB" w:eastAsia="de-DE"/>
              </w:rPr>
              <w:t>.</w:t>
            </w:r>
            <w:r w:rsidRPr="00E84D60">
              <w:rPr>
                <w:color w:val="auto"/>
                <w:lang w:val="en-GB" w:eastAsia="de-DE"/>
              </w:rPr>
              <w:t>3</w:t>
            </w:r>
          </w:p>
        </w:tc>
        <w:tc>
          <w:tcPr>
            <w:tcW w:w="0" w:type="auto"/>
            <w:vAlign w:val="center"/>
            <w:hideMark/>
          </w:tcPr>
          <w:p w14:paraId="262FBE53" w14:textId="2402A8D8"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w:t>
            </w:r>
            <w:r w:rsidR="00C42C82" w:rsidRPr="00E84D60">
              <w:rPr>
                <w:color w:val="auto"/>
                <w:lang w:val="en-GB" w:eastAsia="de-DE"/>
              </w:rPr>
              <w:t>.</w:t>
            </w:r>
            <w:r w:rsidRPr="00E84D60">
              <w:rPr>
                <w:color w:val="auto"/>
                <w:lang w:val="en-GB" w:eastAsia="de-DE"/>
              </w:rPr>
              <w:t>0±1</w:t>
            </w:r>
            <w:r w:rsidR="00C42C82" w:rsidRPr="00E84D60">
              <w:rPr>
                <w:color w:val="auto"/>
                <w:lang w:val="en-GB" w:eastAsia="de-DE"/>
              </w:rPr>
              <w:t>.</w:t>
            </w:r>
            <w:r w:rsidRPr="00E84D60">
              <w:rPr>
                <w:color w:val="auto"/>
                <w:lang w:val="en-GB" w:eastAsia="de-DE"/>
              </w:rPr>
              <w:t>5</w:t>
            </w:r>
          </w:p>
        </w:tc>
        <w:tc>
          <w:tcPr>
            <w:tcW w:w="0" w:type="auto"/>
            <w:vAlign w:val="center"/>
            <w:hideMark/>
          </w:tcPr>
          <w:p w14:paraId="10A52FB3" w14:textId="0F6FD974"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06 (0</w:t>
            </w:r>
            <w:r w:rsidR="00C42C82" w:rsidRPr="00E84D60">
              <w:rPr>
                <w:color w:val="auto"/>
                <w:lang w:val="en-GB" w:eastAsia="de-DE"/>
              </w:rPr>
              <w:t>.</w:t>
            </w:r>
            <w:r w:rsidRPr="00E84D60">
              <w:rPr>
                <w:color w:val="auto"/>
                <w:lang w:val="en-GB" w:eastAsia="de-DE"/>
              </w:rPr>
              <w:t>89; 1</w:t>
            </w:r>
            <w:r w:rsidR="00C42C82" w:rsidRPr="00E84D60">
              <w:rPr>
                <w:color w:val="auto"/>
                <w:lang w:val="en-GB" w:eastAsia="de-DE"/>
              </w:rPr>
              <w:t>.</w:t>
            </w:r>
            <w:r w:rsidRPr="00E84D60">
              <w:rPr>
                <w:color w:val="auto"/>
                <w:lang w:val="en-GB" w:eastAsia="de-DE"/>
              </w:rPr>
              <w:t>25)*</w:t>
            </w:r>
          </w:p>
        </w:tc>
      </w:tr>
      <w:tr w:rsidR="00E84D60" w:rsidRPr="00E84D60" w14:paraId="750857AB"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FA49A6D" w14:textId="0F524732" w:rsidR="008E44E4" w:rsidRPr="00E84D60" w:rsidRDefault="008E44E4" w:rsidP="000C242F">
            <w:pPr>
              <w:pStyle w:val="Table"/>
              <w:jc w:val="left"/>
              <w:rPr>
                <w:color w:val="auto"/>
                <w:lang w:val="en-GB" w:eastAsia="de-DE"/>
              </w:rPr>
            </w:pPr>
            <w:r w:rsidRPr="00E84D60">
              <w:rPr>
                <w:color w:val="auto"/>
                <w:lang w:val="en-GB" w:eastAsia="de-DE"/>
              </w:rPr>
              <w:t>NHMW adiponectin (ng/mL)</w:t>
            </w:r>
          </w:p>
        </w:tc>
        <w:tc>
          <w:tcPr>
            <w:tcW w:w="0" w:type="auto"/>
            <w:vAlign w:val="center"/>
            <w:hideMark/>
          </w:tcPr>
          <w:p w14:paraId="18C5342C" w14:textId="628211D8"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800</w:t>
            </w:r>
          </w:p>
        </w:tc>
        <w:tc>
          <w:tcPr>
            <w:tcW w:w="0" w:type="auto"/>
            <w:vAlign w:val="center"/>
            <w:hideMark/>
          </w:tcPr>
          <w:p w14:paraId="606F371A" w14:textId="32F36CA7"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103/26</w:t>
            </w:r>
          </w:p>
        </w:tc>
        <w:tc>
          <w:tcPr>
            <w:tcW w:w="0" w:type="auto"/>
            <w:vAlign w:val="center"/>
            <w:hideMark/>
          </w:tcPr>
          <w:p w14:paraId="25A1C65A" w14:textId="1ED07499"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12</w:t>
            </w:r>
            <w:r w:rsidR="00C42C82" w:rsidRPr="00E84D60">
              <w:rPr>
                <w:color w:val="auto"/>
                <w:lang w:val="en-GB" w:eastAsia="de-DE"/>
              </w:rPr>
              <w:t>.</w:t>
            </w:r>
            <w:r w:rsidRPr="00E84D60">
              <w:rPr>
                <w:color w:val="auto"/>
                <w:lang w:val="en-GB" w:eastAsia="de-DE"/>
              </w:rPr>
              <w:t>6±7</w:t>
            </w:r>
            <w:r w:rsidR="00C42C82" w:rsidRPr="00E84D60">
              <w:rPr>
                <w:color w:val="auto"/>
                <w:lang w:val="en-GB" w:eastAsia="de-DE"/>
              </w:rPr>
              <w:t>.</w:t>
            </w:r>
            <w:r w:rsidRPr="00E84D60">
              <w:rPr>
                <w:color w:val="auto"/>
                <w:lang w:val="en-GB" w:eastAsia="de-DE"/>
              </w:rPr>
              <w:t>2</w:t>
            </w:r>
          </w:p>
        </w:tc>
        <w:tc>
          <w:tcPr>
            <w:tcW w:w="0" w:type="auto"/>
            <w:vAlign w:val="center"/>
            <w:hideMark/>
          </w:tcPr>
          <w:p w14:paraId="4A431F5F" w14:textId="0E301AAF"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13</w:t>
            </w:r>
            <w:r w:rsidR="00C42C82" w:rsidRPr="00E84D60">
              <w:rPr>
                <w:color w:val="auto"/>
                <w:lang w:val="en-GB" w:eastAsia="de-DE"/>
              </w:rPr>
              <w:t>.</w:t>
            </w:r>
            <w:r w:rsidRPr="00E84D60">
              <w:rPr>
                <w:color w:val="auto"/>
                <w:lang w:val="en-GB" w:eastAsia="de-DE"/>
              </w:rPr>
              <w:t>0±8</w:t>
            </w:r>
            <w:r w:rsidR="00C42C82" w:rsidRPr="00E84D60">
              <w:rPr>
                <w:color w:val="auto"/>
                <w:lang w:val="en-GB" w:eastAsia="de-DE"/>
              </w:rPr>
              <w:t>.</w:t>
            </w:r>
            <w:r w:rsidRPr="00E84D60">
              <w:rPr>
                <w:color w:val="auto"/>
                <w:lang w:val="en-GB" w:eastAsia="de-DE"/>
              </w:rPr>
              <w:t>0</w:t>
            </w:r>
          </w:p>
        </w:tc>
        <w:tc>
          <w:tcPr>
            <w:tcW w:w="0" w:type="auto"/>
            <w:vAlign w:val="center"/>
            <w:hideMark/>
          </w:tcPr>
          <w:p w14:paraId="0C174D97" w14:textId="0C07C555" w:rsidR="008E44E4" w:rsidRPr="00E84D60" w:rsidRDefault="008E44E4"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06 (0</w:t>
            </w:r>
            <w:r w:rsidR="00C42C82" w:rsidRPr="00E84D60">
              <w:rPr>
                <w:color w:val="auto"/>
                <w:lang w:val="en-GB" w:eastAsia="de-DE"/>
              </w:rPr>
              <w:t>.</w:t>
            </w:r>
            <w:r w:rsidRPr="00E84D60">
              <w:rPr>
                <w:color w:val="auto"/>
                <w:lang w:val="en-GB" w:eastAsia="de-DE"/>
              </w:rPr>
              <w:t>89; 1</w:t>
            </w:r>
            <w:r w:rsidR="00C42C82" w:rsidRPr="00E84D60">
              <w:rPr>
                <w:color w:val="auto"/>
                <w:lang w:val="en-GB" w:eastAsia="de-DE"/>
              </w:rPr>
              <w:t>.</w:t>
            </w:r>
            <w:r w:rsidRPr="00E84D60">
              <w:rPr>
                <w:color w:val="auto"/>
                <w:lang w:val="en-GB" w:eastAsia="de-DE"/>
              </w:rPr>
              <w:t>25)*</w:t>
            </w:r>
          </w:p>
        </w:tc>
      </w:tr>
      <w:tr w:rsidR="00E84D60" w:rsidRPr="00E84D60" w14:paraId="481107BA"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97D8686" w14:textId="6F18B035" w:rsidR="00D43FFE" w:rsidRPr="00E84D60" w:rsidRDefault="00D43FFE" w:rsidP="000C242F">
            <w:pPr>
              <w:pStyle w:val="Table"/>
              <w:jc w:val="left"/>
              <w:rPr>
                <w:b w:val="0"/>
                <w:bCs/>
                <w:color w:val="auto"/>
                <w:lang w:val="en-GB" w:eastAsia="de-DE"/>
              </w:rPr>
            </w:pPr>
            <w:r w:rsidRPr="00E84D60">
              <w:rPr>
                <w:color w:val="auto"/>
                <w:lang w:val="en-GB"/>
              </w:rPr>
              <w:t>Total adiponectin (ng/mL)</w:t>
            </w:r>
          </w:p>
        </w:tc>
        <w:tc>
          <w:tcPr>
            <w:tcW w:w="0" w:type="auto"/>
            <w:vAlign w:val="center"/>
          </w:tcPr>
          <w:p w14:paraId="5F9EAAC1" w14:textId="212CCFDA" w:rsidR="00D43FFE" w:rsidRPr="00E84D60" w:rsidRDefault="00D43FF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800</w:t>
            </w:r>
          </w:p>
        </w:tc>
        <w:tc>
          <w:tcPr>
            <w:tcW w:w="0" w:type="auto"/>
            <w:vAlign w:val="center"/>
          </w:tcPr>
          <w:p w14:paraId="6509937D" w14:textId="4F2E9591" w:rsidR="00D43FFE" w:rsidRPr="00E84D60" w:rsidRDefault="00D43FF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103/26</w:t>
            </w:r>
          </w:p>
        </w:tc>
        <w:tc>
          <w:tcPr>
            <w:tcW w:w="0" w:type="auto"/>
            <w:vAlign w:val="center"/>
          </w:tcPr>
          <w:p w14:paraId="3B6C1966" w14:textId="594F351B" w:rsidR="00D43FFE" w:rsidRPr="00E84D60" w:rsidRDefault="00D43FF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14</w:t>
            </w:r>
            <w:r w:rsidR="00C42C82" w:rsidRPr="00E84D60">
              <w:rPr>
                <w:color w:val="auto"/>
                <w:lang w:val="en-GB"/>
              </w:rPr>
              <w:t>.</w:t>
            </w:r>
            <w:r w:rsidRPr="00E84D60">
              <w:rPr>
                <w:color w:val="auto"/>
                <w:lang w:val="en-GB"/>
              </w:rPr>
              <w:t>6±8</w:t>
            </w:r>
            <w:r w:rsidR="00C42C82" w:rsidRPr="00E84D60">
              <w:rPr>
                <w:color w:val="auto"/>
                <w:lang w:val="en-GB"/>
              </w:rPr>
              <w:t>.</w:t>
            </w:r>
            <w:r w:rsidRPr="00E84D60">
              <w:rPr>
                <w:color w:val="auto"/>
                <w:lang w:val="en-GB"/>
              </w:rPr>
              <w:t>1</w:t>
            </w:r>
          </w:p>
        </w:tc>
        <w:tc>
          <w:tcPr>
            <w:tcW w:w="0" w:type="auto"/>
            <w:vAlign w:val="center"/>
          </w:tcPr>
          <w:p w14:paraId="3D17229D" w14:textId="304E6F47" w:rsidR="00D43FFE" w:rsidRPr="00E84D60" w:rsidRDefault="00D43FF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15</w:t>
            </w:r>
            <w:r w:rsidR="00C42C82" w:rsidRPr="00E84D60">
              <w:rPr>
                <w:color w:val="auto"/>
                <w:lang w:val="en-GB"/>
              </w:rPr>
              <w:t>.</w:t>
            </w:r>
            <w:r w:rsidRPr="00E84D60">
              <w:rPr>
                <w:color w:val="auto"/>
                <w:lang w:val="en-GB"/>
              </w:rPr>
              <w:t>1±9</w:t>
            </w:r>
            <w:r w:rsidR="00C42C82" w:rsidRPr="00E84D60">
              <w:rPr>
                <w:color w:val="auto"/>
                <w:lang w:val="en-GB"/>
              </w:rPr>
              <w:t>.</w:t>
            </w:r>
            <w:r w:rsidRPr="00E84D60">
              <w:rPr>
                <w:color w:val="auto"/>
                <w:lang w:val="en-GB"/>
              </w:rPr>
              <w:t>0</w:t>
            </w:r>
          </w:p>
        </w:tc>
        <w:tc>
          <w:tcPr>
            <w:tcW w:w="0" w:type="auto"/>
            <w:vAlign w:val="center"/>
          </w:tcPr>
          <w:p w14:paraId="3B97C298" w14:textId="7574596F" w:rsidR="00D43FFE" w:rsidRPr="00E84D60" w:rsidRDefault="00D43FF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1</w:t>
            </w:r>
            <w:r w:rsidR="00C42C82" w:rsidRPr="00E84D60">
              <w:rPr>
                <w:color w:val="auto"/>
                <w:lang w:val="en-GB"/>
              </w:rPr>
              <w:t>.</w:t>
            </w:r>
            <w:r w:rsidRPr="00E84D60">
              <w:rPr>
                <w:color w:val="auto"/>
                <w:lang w:val="en-GB"/>
              </w:rPr>
              <w:t>06 (0</w:t>
            </w:r>
            <w:r w:rsidR="00C42C82" w:rsidRPr="00E84D60">
              <w:rPr>
                <w:color w:val="auto"/>
                <w:lang w:val="en-GB"/>
              </w:rPr>
              <w:t>.</w:t>
            </w:r>
            <w:r w:rsidRPr="00E84D60">
              <w:rPr>
                <w:color w:val="auto"/>
                <w:lang w:val="en-GB"/>
              </w:rPr>
              <w:t>89; 1</w:t>
            </w:r>
            <w:r w:rsidR="00C42C82" w:rsidRPr="00E84D60">
              <w:rPr>
                <w:color w:val="auto"/>
                <w:lang w:val="en-GB"/>
              </w:rPr>
              <w:t>.</w:t>
            </w:r>
            <w:r w:rsidRPr="00E84D60">
              <w:rPr>
                <w:color w:val="auto"/>
                <w:lang w:val="en-GB"/>
              </w:rPr>
              <w:t>26)*</w:t>
            </w:r>
          </w:p>
        </w:tc>
      </w:tr>
      <w:tr w:rsidR="00E84D60" w:rsidRPr="00E84D60" w14:paraId="37434E1E"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364C07A" w14:textId="06212F50" w:rsidR="00D43FFE" w:rsidRPr="00E84D60" w:rsidRDefault="00D43FFE" w:rsidP="000C242F">
            <w:pPr>
              <w:pStyle w:val="Table"/>
              <w:jc w:val="left"/>
              <w:rPr>
                <w:b w:val="0"/>
                <w:bCs/>
                <w:color w:val="auto"/>
                <w:lang w:val="en-GB" w:eastAsia="de-DE"/>
              </w:rPr>
            </w:pPr>
            <w:r w:rsidRPr="00E84D60">
              <w:rPr>
                <w:color w:val="auto"/>
                <w:lang w:val="en-GB"/>
              </w:rPr>
              <w:t>C peptide (</w:t>
            </w:r>
            <w:proofErr w:type="spellStart"/>
            <w:r w:rsidRPr="00E84D60">
              <w:rPr>
                <w:color w:val="auto"/>
                <w:lang w:val="en-GB"/>
              </w:rPr>
              <w:t>pmol</w:t>
            </w:r>
            <w:proofErr w:type="spellEnd"/>
            <w:r w:rsidRPr="00E84D60">
              <w:rPr>
                <w:color w:val="auto"/>
                <w:lang w:val="en-GB"/>
              </w:rPr>
              <w:t>/mL)</w:t>
            </w:r>
          </w:p>
        </w:tc>
        <w:tc>
          <w:tcPr>
            <w:tcW w:w="0" w:type="auto"/>
            <w:vAlign w:val="center"/>
          </w:tcPr>
          <w:p w14:paraId="5B38D904" w14:textId="4220B860" w:rsidR="00D43FFE" w:rsidRPr="00E84D60" w:rsidRDefault="00D43FF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764</w:t>
            </w:r>
          </w:p>
        </w:tc>
        <w:tc>
          <w:tcPr>
            <w:tcW w:w="0" w:type="auto"/>
            <w:vAlign w:val="center"/>
          </w:tcPr>
          <w:p w14:paraId="2EEA6058" w14:textId="7C4E0A12" w:rsidR="00D43FFE" w:rsidRPr="00E84D60" w:rsidRDefault="00D43FF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135/30</w:t>
            </w:r>
          </w:p>
        </w:tc>
        <w:tc>
          <w:tcPr>
            <w:tcW w:w="0" w:type="auto"/>
            <w:vAlign w:val="center"/>
          </w:tcPr>
          <w:p w14:paraId="707EED67" w14:textId="0EFCBBFA" w:rsidR="00D43FFE" w:rsidRPr="00E84D60" w:rsidRDefault="00D43FF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1</w:t>
            </w:r>
            <w:r w:rsidR="00C42C82" w:rsidRPr="00E84D60">
              <w:rPr>
                <w:color w:val="auto"/>
                <w:lang w:val="en-GB"/>
              </w:rPr>
              <w:t>.</w:t>
            </w:r>
            <w:r w:rsidRPr="00E84D60">
              <w:rPr>
                <w:color w:val="auto"/>
                <w:lang w:val="en-GB"/>
              </w:rPr>
              <w:t>1±0</w:t>
            </w:r>
            <w:r w:rsidR="00C42C82" w:rsidRPr="00E84D60">
              <w:rPr>
                <w:color w:val="auto"/>
                <w:lang w:val="en-GB"/>
              </w:rPr>
              <w:t>.</w:t>
            </w:r>
            <w:r w:rsidRPr="00E84D60">
              <w:rPr>
                <w:color w:val="auto"/>
                <w:lang w:val="en-GB"/>
              </w:rPr>
              <w:t>7</w:t>
            </w:r>
          </w:p>
        </w:tc>
        <w:tc>
          <w:tcPr>
            <w:tcW w:w="0" w:type="auto"/>
            <w:vAlign w:val="center"/>
          </w:tcPr>
          <w:p w14:paraId="506675AA" w14:textId="4FB7298D" w:rsidR="00D43FFE" w:rsidRPr="00E84D60" w:rsidRDefault="00D43FF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1</w:t>
            </w:r>
            <w:r w:rsidR="00C42C82" w:rsidRPr="00E84D60">
              <w:rPr>
                <w:color w:val="auto"/>
                <w:lang w:val="en-GB"/>
              </w:rPr>
              <w:t>.</w:t>
            </w:r>
            <w:r w:rsidRPr="00E84D60">
              <w:rPr>
                <w:color w:val="auto"/>
                <w:lang w:val="en-GB"/>
              </w:rPr>
              <w:t>2±0</w:t>
            </w:r>
            <w:r w:rsidR="00C42C82" w:rsidRPr="00E84D60">
              <w:rPr>
                <w:color w:val="auto"/>
                <w:lang w:val="en-GB"/>
              </w:rPr>
              <w:t>.</w:t>
            </w:r>
            <w:r w:rsidRPr="00E84D60">
              <w:rPr>
                <w:color w:val="auto"/>
                <w:lang w:val="en-GB"/>
              </w:rPr>
              <w:t>7</w:t>
            </w:r>
          </w:p>
        </w:tc>
        <w:tc>
          <w:tcPr>
            <w:tcW w:w="0" w:type="auto"/>
            <w:vAlign w:val="center"/>
          </w:tcPr>
          <w:p w14:paraId="05BCCE4F" w14:textId="684B127E" w:rsidR="00D43FFE" w:rsidRPr="00E84D60" w:rsidRDefault="00D43FF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0</w:t>
            </w:r>
            <w:r w:rsidR="00C42C82" w:rsidRPr="00E84D60">
              <w:rPr>
                <w:color w:val="auto"/>
                <w:lang w:val="en-GB"/>
              </w:rPr>
              <w:t>.</w:t>
            </w:r>
            <w:r w:rsidRPr="00E84D60">
              <w:rPr>
                <w:color w:val="auto"/>
                <w:lang w:val="en-GB"/>
              </w:rPr>
              <w:t>96 (0</w:t>
            </w:r>
            <w:r w:rsidR="00C42C82" w:rsidRPr="00E84D60">
              <w:rPr>
                <w:color w:val="auto"/>
                <w:lang w:val="en-GB"/>
              </w:rPr>
              <w:t>.</w:t>
            </w:r>
            <w:r w:rsidRPr="00E84D60">
              <w:rPr>
                <w:color w:val="auto"/>
                <w:lang w:val="en-GB"/>
              </w:rPr>
              <w:t>79; 1</w:t>
            </w:r>
            <w:r w:rsidR="00C42C82" w:rsidRPr="00E84D60">
              <w:rPr>
                <w:color w:val="auto"/>
                <w:lang w:val="en-GB"/>
              </w:rPr>
              <w:t>.</w:t>
            </w:r>
            <w:r w:rsidRPr="00E84D60">
              <w:rPr>
                <w:color w:val="auto"/>
                <w:lang w:val="en-GB"/>
              </w:rPr>
              <w:t>14)**</w:t>
            </w:r>
          </w:p>
        </w:tc>
      </w:tr>
      <w:tr w:rsidR="00E84D60" w:rsidRPr="00E84D60" w14:paraId="0B0C72A0"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EE60980" w14:textId="739162DA" w:rsidR="00D43FFE" w:rsidRPr="00E84D60" w:rsidRDefault="00D43FFE" w:rsidP="000C242F">
            <w:pPr>
              <w:pStyle w:val="Table"/>
              <w:jc w:val="left"/>
              <w:rPr>
                <w:b w:val="0"/>
                <w:bCs/>
                <w:color w:val="auto"/>
                <w:lang w:val="en-GB" w:eastAsia="de-DE"/>
              </w:rPr>
            </w:pPr>
            <w:r w:rsidRPr="00E84D60">
              <w:rPr>
                <w:color w:val="auto"/>
                <w:lang w:val="en-GB"/>
              </w:rPr>
              <w:t>Intact proinsulin (</w:t>
            </w:r>
            <w:proofErr w:type="spellStart"/>
            <w:r w:rsidRPr="00E84D60">
              <w:rPr>
                <w:color w:val="auto"/>
                <w:lang w:val="en-GB"/>
              </w:rPr>
              <w:t>pmol</w:t>
            </w:r>
            <w:proofErr w:type="spellEnd"/>
            <w:r w:rsidRPr="00E84D60">
              <w:rPr>
                <w:color w:val="auto"/>
                <w:lang w:val="en-GB"/>
              </w:rPr>
              <w:t>/L)</w:t>
            </w:r>
          </w:p>
        </w:tc>
        <w:tc>
          <w:tcPr>
            <w:tcW w:w="0" w:type="auto"/>
            <w:vAlign w:val="center"/>
          </w:tcPr>
          <w:p w14:paraId="6A074D56" w14:textId="2B8A2973" w:rsidR="00D43FFE" w:rsidRPr="00E84D60" w:rsidRDefault="00D43FF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274</w:t>
            </w:r>
          </w:p>
        </w:tc>
        <w:tc>
          <w:tcPr>
            <w:tcW w:w="0" w:type="auto"/>
            <w:vAlign w:val="center"/>
          </w:tcPr>
          <w:p w14:paraId="352ED447" w14:textId="6E64FC1D" w:rsidR="00D43FFE" w:rsidRPr="00E84D60" w:rsidRDefault="00D43FF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512/143</w:t>
            </w:r>
          </w:p>
        </w:tc>
        <w:tc>
          <w:tcPr>
            <w:tcW w:w="0" w:type="auto"/>
            <w:vAlign w:val="center"/>
          </w:tcPr>
          <w:p w14:paraId="6092812E" w14:textId="25944CCB" w:rsidR="00D43FFE" w:rsidRPr="00E84D60" w:rsidRDefault="00D43FF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7</w:t>
            </w:r>
            <w:r w:rsidR="00C42C82" w:rsidRPr="00E84D60">
              <w:rPr>
                <w:color w:val="auto"/>
                <w:lang w:val="en-GB"/>
              </w:rPr>
              <w:t>.</w:t>
            </w:r>
            <w:r w:rsidRPr="00E84D60">
              <w:rPr>
                <w:color w:val="auto"/>
                <w:lang w:val="en-GB"/>
              </w:rPr>
              <w:t>9±8</w:t>
            </w:r>
            <w:r w:rsidR="00C42C82" w:rsidRPr="00E84D60">
              <w:rPr>
                <w:color w:val="auto"/>
                <w:lang w:val="en-GB"/>
              </w:rPr>
              <w:t>.</w:t>
            </w:r>
            <w:r w:rsidRPr="00E84D60">
              <w:rPr>
                <w:color w:val="auto"/>
                <w:lang w:val="en-GB"/>
              </w:rPr>
              <w:t>9</w:t>
            </w:r>
          </w:p>
        </w:tc>
        <w:tc>
          <w:tcPr>
            <w:tcW w:w="0" w:type="auto"/>
            <w:vAlign w:val="center"/>
          </w:tcPr>
          <w:p w14:paraId="6F72B64C" w14:textId="743BDC6E" w:rsidR="00D43FFE" w:rsidRPr="00E84D60" w:rsidRDefault="00D43FF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9</w:t>
            </w:r>
            <w:r w:rsidR="00C42C82" w:rsidRPr="00E84D60">
              <w:rPr>
                <w:color w:val="auto"/>
                <w:lang w:val="en-GB"/>
              </w:rPr>
              <w:t>.</w:t>
            </w:r>
            <w:r w:rsidRPr="00E84D60">
              <w:rPr>
                <w:color w:val="auto"/>
                <w:lang w:val="en-GB"/>
              </w:rPr>
              <w:t>5±9</w:t>
            </w:r>
            <w:r w:rsidR="00C42C82" w:rsidRPr="00E84D60">
              <w:rPr>
                <w:color w:val="auto"/>
                <w:lang w:val="en-GB"/>
              </w:rPr>
              <w:t>.</w:t>
            </w:r>
            <w:r w:rsidRPr="00E84D60">
              <w:rPr>
                <w:color w:val="auto"/>
                <w:lang w:val="en-GB"/>
              </w:rPr>
              <w:t>2</w:t>
            </w:r>
          </w:p>
        </w:tc>
        <w:tc>
          <w:tcPr>
            <w:tcW w:w="0" w:type="auto"/>
            <w:vAlign w:val="center"/>
          </w:tcPr>
          <w:p w14:paraId="1EC873BA" w14:textId="7AF96A0F" w:rsidR="00D43FFE" w:rsidRPr="00E84D60" w:rsidRDefault="00D43FF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1</w:t>
            </w:r>
            <w:r w:rsidR="00C42C82" w:rsidRPr="00E84D60">
              <w:rPr>
                <w:color w:val="auto"/>
                <w:lang w:val="en-GB"/>
              </w:rPr>
              <w:t>.</w:t>
            </w:r>
            <w:r w:rsidRPr="00E84D60">
              <w:rPr>
                <w:color w:val="auto"/>
                <w:lang w:val="en-GB"/>
              </w:rPr>
              <w:t>16 (0</w:t>
            </w:r>
            <w:r w:rsidR="00C42C82" w:rsidRPr="00E84D60">
              <w:rPr>
                <w:color w:val="auto"/>
                <w:lang w:val="en-GB"/>
              </w:rPr>
              <w:t>.</w:t>
            </w:r>
            <w:r w:rsidRPr="00E84D60">
              <w:rPr>
                <w:color w:val="auto"/>
                <w:lang w:val="en-GB"/>
              </w:rPr>
              <w:t>88; 1</w:t>
            </w:r>
            <w:r w:rsidR="00C42C82" w:rsidRPr="00E84D60">
              <w:rPr>
                <w:color w:val="auto"/>
                <w:lang w:val="en-GB"/>
              </w:rPr>
              <w:t>.</w:t>
            </w:r>
            <w:r w:rsidRPr="00E84D60">
              <w:rPr>
                <w:color w:val="auto"/>
                <w:lang w:val="en-GB"/>
              </w:rPr>
              <w:t>53)*</w:t>
            </w:r>
          </w:p>
        </w:tc>
      </w:tr>
      <w:tr w:rsidR="00E84D60" w:rsidRPr="00E84D60" w14:paraId="37580B2D"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673C18A" w14:textId="357822DA" w:rsidR="00D43FFE" w:rsidRPr="00E84D60" w:rsidRDefault="00D43FFE" w:rsidP="000C242F">
            <w:pPr>
              <w:pStyle w:val="Table"/>
              <w:jc w:val="left"/>
              <w:rPr>
                <w:b w:val="0"/>
                <w:bCs/>
                <w:color w:val="auto"/>
                <w:lang w:val="en-GB" w:eastAsia="de-DE"/>
              </w:rPr>
            </w:pPr>
            <w:r w:rsidRPr="00E84D60">
              <w:rPr>
                <w:color w:val="auto"/>
                <w:lang w:val="en-GB"/>
              </w:rPr>
              <w:t>Glucose (mmol/L)</w:t>
            </w:r>
          </w:p>
        </w:tc>
        <w:tc>
          <w:tcPr>
            <w:tcW w:w="0" w:type="auto"/>
            <w:vAlign w:val="center"/>
          </w:tcPr>
          <w:p w14:paraId="11D4AEDE" w14:textId="5CDDDBD0" w:rsidR="00D43FFE" w:rsidRPr="00E84D60" w:rsidRDefault="00D43FF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766</w:t>
            </w:r>
          </w:p>
        </w:tc>
        <w:tc>
          <w:tcPr>
            <w:tcW w:w="0" w:type="auto"/>
            <w:vAlign w:val="center"/>
          </w:tcPr>
          <w:p w14:paraId="2745250F" w14:textId="46469381" w:rsidR="00D43FFE" w:rsidRPr="00E84D60" w:rsidRDefault="00D43FF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90/16</w:t>
            </w:r>
          </w:p>
        </w:tc>
        <w:tc>
          <w:tcPr>
            <w:tcW w:w="0" w:type="auto"/>
            <w:vAlign w:val="center"/>
          </w:tcPr>
          <w:p w14:paraId="22AB82F3" w14:textId="40418816" w:rsidR="00D43FFE" w:rsidRPr="00E84D60" w:rsidRDefault="00D43FF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5</w:t>
            </w:r>
            <w:r w:rsidR="00C42C82" w:rsidRPr="00E84D60">
              <w:rPr>
                <w:color w:val="auto"/>
                <w:lang w:val="en-GB"/>
              </w:rPr>
              <w:t>.</w:t>
            </w:r>
            <w:r w:rsidRPr="00E84D60">
              <w:rPr>
                <w:color w:val="auto"/>
                <w:lang w:val="en-GB"/>
              </w:rPr>
              <w:t>9±1</w:t>
            </w:r>
            <w:r w:rsidR="00C42C82" w:rsidRPr="00E84D60">
              <w:rPr>
                <w:color w:val="auto"/>
                <w:lang w:val="en-GB"/>
              </w:rPr>
              <w:t>.</w:t>
            </w:r>
            <w:r w:rsidRPr="00E84D60">
              <w:rPr>
                <w:color w:val="auto"/>
                <w:lang w:val="en-GB"/>
              </w:rPr>
              <w:t>7</w:t>
            </w:r>
          </w:p>
        </w:tc>
        <w:tc>
          <w:tcPr>
            <w:tcW w:w="0" w:type="auto"/>
            <w:vAlign w:val="center"/>
          </w:tcPr>
          <w:p w14:paraId="28CB573B" w14:textId="4F5EFE9A" w:rsidR="00D43FFE" w:rsidRPr="00E84D60" w:rsidRDefault="00D43FF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6</w:t>
            </w:r>
            <w:r w:rsidR="00C42C82" w:rsidRPr="00E84D60">
              <w:rPr>
                <w:color w:val="auto"/>
                <w:lang w:val="en-GB"/>
              </w:rPr>
              <w:t>.</w:t>
            </w:r>
            <w:r w:rsidRPr="00E84D60">
              <w:rPr>
                <w:color w:val="auto"/>
                <w:lang w:val="en-GB"/>
              </w:rPr>
              <w:t>2±1</w:t>
            </w:r>
            <w:r w:rsidR="00C42C82" w:rsidRPr="00E84D60">
              <w:rPr>
                <w:color w:val="auto"/>
                <w:lang w:val="en-GB"/>
              </w:rPr>
              <w:t>.</w:t>
            </w:r>
            <w:r w:rsidRPr="00E84D60">
              <w:rPr>
                <w:color w:val="auto"/>
                <w:lang w:val="en-GB"/>
              </w:rPr>
              <w:t>9</w:t>
            </w:r>
          </w:p>
        </w:tc>
        <w:tc>
          <w:tcPr>
            <w:tcW w:w="0" w:type="auto"/>
            <w:vAlign w:val="center"/>
          </w:tcPr>
          <w:p w14:paraId="1BDE39B1" w14:textId="2595045B" w:rsidR="00D43FFE" w:rsidRPr="00E84D60" w:rsidRDefault="00D43FF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1</w:t>
            </w:r>
            <w:r w:rsidR="00C42C82" w:rsidRPr="00E84D60">
              <w:rPr>
                <w:color w:val="auto"/>
                <w:lang w:val="en-GB"/>
              </w:rPr>
              <w:t>.</w:t>
            </w:r>
            <w:r w:rsidRPr="00E84D60">
              <w:rPr>
                <w:color w:val="auto"/>
                <w:lang w:val="en-GB"/>
              </w:rPr>
              <w:t>16 (0</w:t>
            </w:r>
            <w:r w:rsidR="00C42C82" w:rsidRPr="00E84D60">
              <w:rPr>
                <w:color w:val="auto"/>
                <w:lang w:val="en-GB"/>
              </w:rPr>
              <w:t>.</w:t>
            </w:r>
            <w:r w:rsidRPr="00E84D60">
              <w:rPr>
                <w:color w:val="auto"/>
                <w:lang w:val="en-GB"/>
              </w:rPr>
              <w:t>98; 1</w:t>
            </w:r>
            <w:r w:rsidR="00C42C82" w:rsidRPr="00E84D60">
              <w:rPr>
                <w:color w:val="auto"/>
                <w:lang w:val="en-GB"/>
              </w:rPr>
              <w:t>.</w:t>
            </w:r>
            <w:r w:rsidRPr="00E84D60">
              <w:rPr>
                <w:color w:val="auto"/>
                <w:lang w:val="en-GB"/>
              </w:rPr>
              <w:t>35)**</w:t>
            </w:r>
          </w:p>
        </w:tc>
      </w:tr>
      <w:tr w:rsidR="00E84D60" w:rsidRPr="00E84D60" w14:paraId="06F3B7DB"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8C51CBE" w14:textId="7E7ECF5B" w:rsidR="00D43FFE" w:rsidRPr="00E84D60" w:rsidRDefault="00D43FFE" w:rsidP="000C242F">
            <w:pPr>
              <w:pStyle w:val="Table"/>
              <w:jc w:val="left"/>
              <w:rPr>
                <w:b w:val="0"/>
                <w:bCs/>
                <w:color w:val="auto"/>
                <w:lang w:val="en-GB" w:eastAsia="de-DE"/>
              </w:rPr>
            </w:pPr>
            <w:r w:rsidRPr="00E84D60">
              <w:rPr>
                <w:color w:val="auto"/>
                <w:lang w:val="en-GB"/>
              </w:rPr>
              <w:t>HbA1c (mmol/mol)</w:t>
            </w:r>
          </w:p>
        </w:tc>
        <w:tc>
          <w:tcPr>
            <w:tcW w:w="0" w:type="auto"/>
            <w:vAlign w:val="center"/>
          </w:tcPr>
          <w:p w14:paraId="0CEC5907" w14:textId="61E5D97B" w:rsidR="00D43FFE" w:rsidRPr="00E84D60" w:rsidRDefault="00D43FF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713</w:t>
            </w:r>
          </w:p>
        </w:tc>
        <w:tc>
          <w:tcPr>
            <w:tcW w:w="0" w:type="auto"/>
            <w:vAlign w:val="center"/>
          </w:tcPr>
          <w:p w14:paraId="62201744" w14:textId="49D5349A" w:rsidR="00D43FFE" w:rsidRPr="00E84D60" w:rsidRDefault="00D43FF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175/41</w:t>
            </w:r>
          </w:p>
        </w:tc>
        <w:tc>
          <w:tcPr>
            <w:tcW w:w="0" w:type="auto"/>
            <w:vAlign w:val="center"/>
          </w:tcPr>
          <w:p w14:paraId="04296E9D" w14:textId="25EF0D59" w:rsidR="00D43FFE" w:rsidRPr="00E84D60" w:rsidRDefault="00D43FF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36</w:t>
            </w:r>
            <w:r w:rsidR="00C42C82" w:rsidRPr="00E84D60">
              <w:rPr>
                <w:color w:val="auto"/>
                <w:lang w:val="en-GB"/>
              </w:rPr>
              <w:t>.</w:t>
            </w:r>
            <w:r w:rsidRPr="00E84D60">
              <w:rPr>
                <w:color w:val="auto"/>
                <w:lang w:val="en-GB"/>
              </w:rPr>
              <w:t>7±8</w:t>
            </w:r>
            <w:r w:rsidR="00C42C82" w:rsidRPr="00E84D60">
              <w:rPr>
                <w:color w:val="auto"/>
                <w:lang w:val="en-GB"/>
              </w:rPr>
              <w:t>.</w:t>
            </w:r>
            <w:r w:rsidRPr="00E84D60">
              <w:rPr>
                <w:color w:val="auto"/>
                <w:lang w:val="en-GB"/>
              </w:rPr>
              <w:t>8</w:t>
            </w:r>
          </w:p>
        </w:tc>
        <w:tc>
          <w:tcPr>
            <w:tcW w:w="0" w:type="auto"/>
            <w:vAlign w:val="center"/>
          </w:tcPr>
          <w:p w14:paraId="44852785" w14:textId="7FECF4B8" w:rsidR="00D43FFE" w:rsidRPr="00E84D60" w:rsidRDefault="00D43FF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36</w:t>
            </w:r>
            <w:r w:rsidR="00C42C82" w:rsidRPr="00E84D60">
              <w:rPr>
                <w:color w:val="auto"/>
                <w:lang w:val="en-GB"/>
              </w:rPr>
              <w:t>.</w:t>
            </w:r>
            <w:r w:rsidRPr="00E84D60">
              <w:rPr>
                <w:color w:val="auto"/>
                <w:lang w:val="en-GB"/>
              </w:rPr>
              <w:t>5±9</w:t>
            </w:r>
            <w:r w:rsidR="00C42C82" w:rsidRPr="00E84D60">
              <w:rPr>
                <w:color w:val="auto"/>
                <w:lang w:val="en-GB"/>
              </w:rPr>
              <w:t>.</w:t>
            </w:r>
            <w:r w:rsidRPr="00E84D60">
              <w:rPr>
                <w:color w:val="auto"/>
                <w:lang w:val="en-GB"/>
              </w:rPr>
              <w:t>6</w:t>
            </w:r>
          </w:p>
        </w:tc>
        <w:tc>
          <w:tcPr>
            <w:tcW w:w="0" w:type="auto"/>
            <w:vAlign w:val="center"/>
          </w:tcPr>
          <w:p w14:paraId="4349F2C8" w14:textId="78C0BB45" w:rsidR="00D43FFE" w:rsidRPr="00E84D60" w:rsidRDefault="00D43FF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1</w:t>
            </w:r>
            <w:r w:rsidR="00C42C82" w:rsidRPr="00E84D60">
              <w:rPr>
                <w:color w:val="auto"/>
                <w:lang w:val="en-GB"/>
              </w:rPr>
              <w:t>.</w:t>
            </w:r>
            <w:r w:rsidRPr="00E84D60">
              <w:rPr>
                <w:color w:val="auto"/>
                <w:lang w:val="en-GB"/>
              </w:rPr>
              <w:t>01 (0</w:t>
            </w:r>
            <w:r w:rsidR="00C42C82" w:rsidRPr="00E84D60">
              <w:rPr>
                <w:color w:val="auto"/>
                <w:lang w:val="en-GB"/>
              </w:rPr>
              <w:t>.</w:t>
            </w:r>
            <w:r w:rsidRPr="00E84D60">
              <w:rPr>
                <w:color w:val="auto"/>
                <w:lang w:val="en-GB"/>
              </w:rPr>
              <w:t>84; 1</w:t>
            </w:r>
            <w:r w:rsidR="00C42C82" w:rsidRPr="00E84D60">
              <w:rPr>
                <w:color w:val="auto"/>
                <w:lang w:val="en-GB"/>
              </w:rPr>
              <w:t>.</w:t>
            </w:r>
            <w:r w:rsidRPr="00E84D60">
              <w:rPr>
                <w:color w:val="auto"/>
                <w:lang w:val="en-GB"/>
              </w:rPr>
              <w:t>21)**</w:t>
            </w:r>
          </w:p>
        </w:tc>
      </w:tr>
      <w:tr w:rsidR="00E84D60" w:rsidRPr="00E84D60" w14:paraId="7E88C9E4"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BCDF398" w14:textId="237570C0" w:rsidR="00D43FFE" w:rsidRPr="00E84D60" w:rsidRDefault="00D43FFE" w:rsidP="000C242F">
            <w:pPr>
              <w:pStyle w:val="Table"/>
              <w:jc w:val="left"/>
              <w:rPr>
                <w:b w:val="0"/>
                <w:bCs/>
                <w:color w:val="auto"/>
                <w:lang w:val="en-GB" w:eastAsia="de-DE"/>
              </w:rPr>
            </w:pPr>
            <w:r w:rsidRPr="00E84D60">
              <w:rPr>
                <w:color w:val="auto"/>
                <w:lang w:val="en-GB"/>
              </w:rPr>
              <w:t>Leptin (ng/mL)</w:t>
            </w:r>
          </w:p>
        </w:tc>
        <w:tc>
          <w:tcPr>
            <w:tcW w:w="0" w:type="auto"/>
            <w:vAlign w:val="center"/>
          </w:tcPr>
          <w:p w14:paraId="7706D0D4" w14:textId="6B73313E" w:rsidR="00D43FFE" w:rsidRPr="00E84D60" w:rsidRDefault="00D43FF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753</w:t>
            </w:r>
          </w:p>
        </w:tc>
        <w:tc>
          <w:tcPr>
            <w:tcW w:w="0" w:type="auto"/>
            <w:vAlign w:val="center"/>
          </w:tcPr>
          <w:p w14:paraId="5B864136" w14:textId="3D34F9E8" w:rsidR="00D43FFE" w:rsidRPr="00E84D60" w:rsidRDefault="00D43FF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140/36</w:t>
            </w:r>
          </w:p>
        </w:tc>
        <w:tc>
          <w:tcPr>
            <w:tcW w:w="0" w:type="auto"/>
            <w:vAlign w:val="center"/>
          </w:tcPr>
          <w:p w14:paraId="4880998C" w14:textId="65E4479A" w:rsidR="00D43FFE" w:rsidRPr="00E84D60" w:rsidRDefault="00D43FF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24</w:t>
            </w:r>
            <w:r w:rsidR="00C42C82" w:rsidRPr="00E84D60">
              <w:rPr>
                <w:color w:val="auto"/>
                <w:lang w:val="en-GB"/>
              </w:rPr>
              <w:t>.</w:t>
            </w:r>
            <w:r w:rsidRPr="00E84D60">
              <w:rPr>
                <w:color w:val="auto"/>
                <w:lang w:val="en-GB"/>
              </w:rPr>
              <w:t>0±27</w:t>
            </w:r>
            <w:r w:rsidR="00C42C82" w:rsidRPr="00E84D60">
              <w:rPr>
                <w:color w:val="auto"/>
                <w:lang w:val="en-GB"/>
              </w:rPr>
              <w:t>.</w:t>
            </w:r>
            <w:r w:rsidRPr="00E84D60">
              <w:rPr>
                <w:color w:val="auto"/>
                <w:lang w:val="en-GB"/>
              </w:rPr>
              <w:t>1</w:t>
            </w:r>
          </w:p>
        </w:tc>
        <w:tc>
          <w:tcPr>
            <w:tcW w:w="0" w:type="auto"/>
            <w:vAlign w:val="center"/>
          </w:tcPr>
          <w:p w14:paraId="088F5D0A" w14:textId="37703189" w:rsidR="00D43FFE" w:rsidRPr="00E84D60" w:rsidRDefault="00D43FF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22</w:t>
            </w:r>
            <w:r w:rsidR="00C42C82" w:rsidRPr="00E84D60">
              <w:rPr>
                <w:color w:val="auto"/>
                <w:lang w:val="en-GB"/>
              </w:rPr>
              <w:t>.</w:t>
            </w:r>
            <w:r w:rsidRPr="00E84D60">
              <w:rPr>
                <w:color w:val="auto"/>
                <w:lang w:val="en-GB"/>
              </w:rPr>
              <w:t>4±28</w:t>
            </w:r>
            <w:r w:rsidR="00C42C82" w:rsidRPr="00E84D60">
              <w:rPr>
                <w:color w:val="auto"/>
                <w:lang w:val="en-GB"/>
              </w:rPr>
              <w:t>.</w:t>
            </w:r>
            <w:r w:rsidRPr="00E84D60">
              <w:rPr>
                <w:color w:val="auto"/>
                <w:lang w:val="en-GB"/>
              </w:rPr>
              <w:t>9</w:t>
            </w:r>
          </w:p>
        </w:tc>
        <w:tc>
          <w:tcPr>
            <w:tcW w:w="0" w:type="auto"/>
            <w:vAlign w:val="center"/>
          </w:tcPr>
          <w:p w14:paraId="7EF0FF8D" w14:textId="729E9A69" w:rsidR="00D43FFE" w:rsidRPr="00E84D60" w:rsidRDefault="00D43FF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1</w:t>
            </w:r>
            <w:r w:rsidR="00C42C82" w:rsidRPr="00E84D60">
              <w:rPr>
                <w:color w:val="auto"/>
                <w:lang w:val="en-GB"/>
              </w:rPr>
              <w:t>.</w:t>
            </w:r>
            <w:r w:rsidRPr="00E84D60">
              <w:rPr>
                <w:color w:val="auto"/>
                <w:lang w:val="en-GB"/>
              </w:rPr>
              <w:t>05 (0</w:t>
            </w:r>
            <w:r w:rsidR="00C42C82" w:rsidRPr="00E84D60">
              <w:rPr>
                <w:color w:val="auto"/>
                <w:lang w:val="en-GB"/>
              </w:rPr>
              <w:t>.</w:t>
            </w:r>
            <w:r w:rsidRPr="00E84D60">
              <w:rPr>
                <w:color w:val="auto"/>
                <w:lang w:val="en-GB"/>
              </w:rPr>
              <w:t>88; 1</w:t>
            </w:r>
            <w:r w:rsidR="00C42C82" w:rsidRPr="00E84D60">
              <w:rPr>
                <w:color w:val="auto"/>
                <w:lang w:val="en-GB"/>
              </w:rPr>
              <w:t>.</w:t>
            </w:r>
            <w:r w:rsidRPr="00E84D60">
              <w:rPr>
                <w:color w:val="auto"/>
                <w:lang w:val="en-GB"/>
              </w:rPr>
              <w:t>25)**</w:t>
            </w:r>
          </w:p>
        </w:tc>
      </w:tr>
      <w:tr w:rsidR="00E84D60" w:rsidRPr="00E84D60" w14:paraId="38451F1E"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B247FA4" w14:textId="6EB5FEF7" w:rsidR="00D43FFE" w:rsidRPr="00E84D60" w:rsidRDefault="00D43FFE" w:rsidP="000C242F">
            <w:pPr>
              <w:pStyle w:val="Table"/>
              <w:jc w:val="left"/>
              <w:rPr>
                <w:b w:val="0"/>
                <w:bCs/>
                <w:color w:val="auto"/>
                <w:lang w:val="en-GB" w:eastAsia="de-DE"/>
              </w:rPr>
            </w:pPr>
            <w:r w:rsidRPr="00E84D60">
              <w:rPr>
                <w:color w:val="auto"/>
                <w:lang w:val="en-GB"/>
              </w:rPr>
              <w:t>Soluble leptin rec. (ng/mL)</w:t>
            </w:r>
          </w:p>
        </w:tc>
        <w:tc>
          <w:tcPr>
            <w:tcW w:w="0" w:type="auto"/>
            <w:vAlign w:val="center"/>
          </w:tcPr>
          <w:p w14:paraId="52418C5F" w14:textId="570336AD" w:rsidR="00D43FFE" w:rsidRPr="00E84D60" w:rsidRDefault="00D43FF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743</w:t>
            </w:r>
          </w:p>
        </w:tc>
        <w:tc>
          <w:tcPr>
            <w:tcW w:w="0" w:type="auto"/>
            <w:vAlign w:val="center"/>
          </w:tcPr>
          <w:p w14:paraId="37B2F187" w14:textId="315568E2" w:rsidR="00D43FFE" w:rsidRPr="00E84D60" w:rsidRDefault="00D43FF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156/32</w:t>
            </w:r>
          </w:p>
        </w:tc>
        <w:tc>
          <w:tcPr>
            <w:tcW w:w="0" w:type="auto"/>
            <w:vAlign w:val="center"/>
          </w:tcPr>
          <w:p w14:paraId="66E899CA" w14:textId="67BF549C" w:rsidR="00D43FFE" w:rsidRPr="00E84D60" w:rsidRDefault="00D43FF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20</w:t>
            </w:r>
            <w:r w:rsidR="00C42C82" w:rsidRPr="00E84D60">
              <w:rPr>
                <w:color w:val="auto"/>
                <w:lang w:val="en-GB"/>
              </w:rPr>
              <w:t>.</w:t>
            </w:r>
            <w:r w:rsidRPr="00E84D60">
              <w:rPr>
                <w:color w:val="auto"/>
                <w:lang w:val="en-GB"/>
              </w:rPr>
              <w:t>8±9</w:t>
            </w:r>
            <w:r w:rsidR="00C42C82" w:rsidRPr="00E84D60">
              <w:rPr>
                <w:color w:val="auto"/>
                <w:lang w:val="en-GB"/>
              </w:rPr>
              <w:t>.</w:t>
            </w:r>
            <w:r w:rsidRPr="00E84D60">
              <w:rPr>
                <w:color w:val="auto"/>
                <w:lang w:val="en-GB"/>
              </w:rPr>
              <w:t>4</w:t>
            </w:r>
          </w:p>
        </w:tc>
        <w:tc>
          <w:tcPr>
            <w:tcW w:w="0" w:type="auto"/>
            <w:vAlign w:val="center"/>
          </w:tcPr>
          <w:p w14:paraId="0460BABF" w14:textId="4FE7ED65" w:rsidR="00D43FFE" w:rsidRPr="00E84D60" w:rsidRDefault="00D43FF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21</w:t>
            </w:r>
            <w:r w:rsidR="00C42C82" w:rsidRPr="00E84D60">
              <w:rPr>
                <w:color w:val="auto"/>
                <w:lang w:val="en-GB"/>
              </w:rPr>
              <w:t>.</w:t>
            </w:r>
            <w:r w:rsidRPr="00E84D60">
              <w:rPr>
                <w:color w:val="auto"/>
                <w:lang w:val="en-GB"/>
              </w:rPr>
              <w:t>9±12</w:t>
            </w:r>
            <w:r w:rsidR="00C42C82" w:rsidRPr="00E84D60">
              <w:rPr>
                <w:color w:val="auto"/>
                <w:lang w:val="en-GB"/>
              </w:rPr>
              <w:t>.</w:t>
            </w:r>
            <w:r w:rsidRPr="00E84D60">
              <w:rPr>
                <w:color w:val="auto"/>
                <w:lang w:val="en-GB"/>
              </w:rPr>
              <w:t>8</w:t>
            </w:r>
          </w:p>
        </w:tc>
        <w:tc>
          <w:tcPr>
            <w:tcW w:w="0" w:type="auto"/>
            <w:vAlign w:val="center"/>
          </w:tcPr>
          <w:p w14:paraId="0DE8D522" w14:textId="3D0449F5" w:rsidR="00D43FFE" w:rsidRPr="00E84D60" w:rsidRDefault="00D43FF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1</w:t>
            </w:r>
            <w:r w:rsidR="00C42C82" w:rsidRPr="00E84D60">
              <w:rPr>
                <w:color w:val="auto"/>
                <w:lang w:val="en-GB"/>
              </w:rPr>
              <w:t>.</w:t>
            </w:r>
            <w:r w:rsidRPr="00E84D60">
              <w:rPr>
                <w:color w:val="auto"/>
                <w:lang w:val="en-GB"/>
              </w:rPr>
              <w:t>08 (0</w:t>
            </w:r>
            <w:r w:rsidR="00C42C82" w:rsidRPr="00E84D60">
              <w:rPr>
                <w:color w:val="auto"/>
                <w:lang w:val="en-GB"/>
              </w:rPr>
              <w:t>.</w:t>
            </w:r>
            <w:r w:rsidRPr="00E84D60">
              <w:rPr>
                <w:color w:val="auto"/>
                <w:lang w:val="en-GB"/>
              </w:rPr>
              <w:t>91; 1</w:t>
            </w:r>
            <w:r w:rsidR="00C42C82" w:rsidRPr="00E84D60">
              <w:rPr>
                <w:color w:val="auto"/>
                <w:lang w:val="en-GB"/>
              </w:rPr>
              <w:t>.</w:t>
            </w:r>
            <w:r w:rsidRPr="00E84D60">
              <w:rPr>
                <w:color w:val="auto"/>
                <w:lang w:val="en-GB"/>
              </w:rPr>
              <w:t>28)**</w:t>
            </w:r>
          </w:p>
        </w:tc>
      </w:tr>
      <w:tr w:rsidR="00E84D60" w:rsidRPr="00E84D60" w14:paraId="5420EC2B"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B5E6247" w14:textId="0E111B52" w:rsidR="00D43FFE" w:rsidRPr="00E84D60" w:rsidRDefault="00D43FFE" w:rsidP="000C242F">
            <w:pPr>
              <w:pStyle w:val="Table"/>
              <w:jc w:val="left"/>
              <w:rPr>
                <w:b w:val="0"/>
                <w:bCs/>
                <w:color w:val="auto"/>
                <w:lang w:val="en-GB"/>
              </w:rPr>
            </w:pPr>
            <w:r w:rsidRPr="00E84D60">
              <w:rPr>
                <w:color w:val="auto"/>
                <w:lang w:val="en-GB"/>
              </w:rPr>
              <w:t>Leptin/adiponectin ratio</w:t>
            </w:r>
          </w:p>
        </w:tc>
        <w:tc>
          <w:tcPr>
            <w:tcW w:w="0" w:type="auto"/>
            <w:vAlign w:val="center"/>
          </w:tcPr>
          <w:p w14:paraId="0EECFAB7" w14:textId="4151C945" w:rsidR="00D43FFE" w:rsidRPr="00E84D60" w:rsidRDefault="00D43FF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750</w:t>
            </w:r>
          </w:p>
        </w:tc>
        <w:tc>
          <w:tcPr>
            <w:tcW w:w="0" w:type="auto"/>
            <w:vAlign w:val="center"/>
          </w:tcPr>
          <w:p w14:paraId="345AE572" w14:textId="79A3238B" w:rsidR="00D43FFE" w:rsidRPr="00E84D60" w:rsidRDefault="00D43FF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143/36</w:t>
            </w:r>
          </w:p>
        </w:tc>
        <w:tc>
          <w:tcPr>
            <w:tcW w:w="0" w:type="auto"/>
            <w:vAlign w:val="center"/>
          </w:tcPr>
          <w:p w14:paraId="1E210B47" w14:textId="28D1E733" w:rsidR="00D43FFE" w:rsidRPr="00E84D60" w:rsidRDefault="00D43FF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2</w:t>
            </w:r>
            <w:r w:rsidR="00C42C82" w:rsidRPr="00E84D60">
              <w:rPr>
                <w:color w:val="auto"/>
                <w:lang w:val="en-GB"/>
              </w:rPr>
              <w:t>.</w:t>
            </w:r>
            <w:r w:rsidRPr="00E84D60">
              <w:rPr>
                <w:color w:val="auto"/>
                <w:lang w:val="en-GB"/>
              </w:rPr>
              <w:t>1±2</w:t>
            </w:r>
            <w:r w:rsidR="00C42C82" w:rsidRPr="00E84D60">
              <w:rPr>
                <w:color w:val="auto"/>
                <w:lang w:val="en-GB"/>
              </w:rPr>
              <w:t>.</w:t>
            </w:r>
            <w:r w:rsidRPr="00E84D60">
              <w:rPr>
                <w:color w:val="auto"/>
                <w:lang w:val="en-GB"/>
              </w:rPr>
              <w:t>7</w:t>
            </w:r>
          </w:p>
        </w:tc>
        <w:tc>
          <w:tcPr>
            <w:tcW w:w="0" w:type="auto"/>
            <w:vAlign w:val="center"/>
          </w:tcPr>
          <w:p w14:paraId="74BA537E" w14:textId="6A8038BD" w:rsidR="00D43FFE" w:rsidRPr="00E84D60" w:rsidRDefault="00D43FF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2</w:t>
            </w:r>
            <w:r w:rsidR="00C42C82" w:rsidRPr="00E84D60">
              <w:rPr>
                <w:color w:val="auto"/>
                <w:lang w:val="en-GB"/>
              </w:rPr>
              <w:t>.</w:t>
            </w:r>
            <w:r w:rsidRPr="00E84D60">
              <w:rPr>
                <w:color w:val="auto"/>
                <w:lang w:val="en-GB"/>
              </w:rPr>
              <w:t>1±2</w:t>
            </w:r>
            <w:r w:rsidR="00C42C82" w:rsidRPr="00E84D60">
              <w:rPr>
                <w:color w:val="auto"/>
                <w:lang w:val="en-GB"/>
              </w:rPr>
              <w:t>.</w:t>
            </w:r>
            <w:r w:rsidRPr="00E84D60">
              <w:rPr>
                <w:color w:val="auto"/>
                <w:lang w:val="en-GB"/>
              </w:rPr>
              <w:t>9</w:t>
            </w:r>
          </w:p>
        </w:tc>
        <w:tc>
          <w:tcPr>
            <w:tcW w:w="0" w:type="auto"/>
            <w:vAlign w:val="center"/>
          </w:tcPr>
          <w:p w14:paraId="2B220B86" w14:textId="76DFCD8A" w:rsidR="00D43FFE" w:rsidRPr="00E84D60" w:rsidRDefault="00D43FF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07 (0</w:t>
            </w:r>
            <w:r w:rsidR="00C42C82" w:rsidRPr="00E84D60">
              <w:rPr>
                <w:color w:val="auto"/>
                <w:lang w:val="en-GB"/>
              </w:rPr>
              <w:t>.</w:t>
            </w:r>
            <w:r w:rsidRPr="00E84D60">
              <w:rPr>
                <w:color w:val="auto"/>
                <w:lang w:val="en-GB"/>
              </w:rPr>
              <w:t>89; 1</w:t>
            </w:r>
            <w:r w:rsidR="00C42C82" w:rsidRPr="00E84D60">
              <w:rPr>
                <w:color w:val="auto"/>
                <w:lang w:val="en-GB"/>
              </w:rPr>
              <w:t>.</w:t>
            </w:r>
            <w:r w:rsidRPr="00E84D60">
              <w:rPr>
                <w:color w:val="auto"/>
                <w:lang w:val="en-GB"/>
              </w:rPr>
              <w:t>26)**</w:t>
            </w:r>
          </w:p>
        </w:tc>
      </w:tr>
      <w:tr w:rsidR="00E84D60" w:rsidRPr="00E84D60" w14:paraId="7C7870EA"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76E9657" w14:textId="60658349" w:rsidR="008B4B8E" w:rsidRPr="00E84D60" w:rsidRDefault="008B4B8E" w:rsidP="000C242F">
            <w:pPr>
              <w:pStyle w:val="Table"/>
              <w:jc w:val="left"/>
              <w:rPr>
                <w:b w:val="0"/>
                <w:bCs/>
                <w:color w:val="auto"/>
                <w:lang w:val="en-GB"/>
              </w:rPr>
            </w:pPr>
            <w:r w:rsidRPr="00E84D60">
              <w:rPr>
                <w:color w:val="auto"/>
                <w:lang w:val="en-GB"/>
              </w:rPr>
              <w:t>Leptin/soluble leptin receptor ratio</w:t>
            </w:r>
          </w:p>
        </w:tc>
        <w:tc>
          <w:tcPr>
            <w:tcW w:w="0" w:type="auto"/>
            <w:vAlign w:val="center"/>
          </w:tcPr>
          <w:p w14:paraId="388A304B" w14:textId="316A6747"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741</w:t>
            </w:r>
          </w:p>
        </w:tc>
        <w:tc>
          <w:tcPr>
            <w:tcW w:w="0" w:type="auto"/>
            <w:vAlign w:val="center"/>
          </w:tcPr>
          <w:p w14:paraId="286B78ED" w14:textId="5A08EDE0"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166/38</w:t>
            </w:r>
          </w:p>
        </w:tc>
        <w:tc>
          <w:tcPr>
            <w:tcW w:w="0" w:type="auto"/>
            <w:vAlign w:val="center"/>
          </w:tcPr>
          <w:p w14:paraId="3E0AE11B" w14:textId="2A9C83D5"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7±3</w:t>
            </w:r>
            <w:r w:rsidR="00C42C82" w:rsidRPr="00E84D60">
              <w:rPr>
                <w:color w:val="auto"/>
                <w:lang w:val="en-GB"/>
              </w:rPr>
              <w:t>.</w:t>
            </w:r>
            <w:r w:rsidRPr="00E84D60">
              <w:rPr>
                <w:color w:val="auto"/>
                <w:lang w:val="en-GB"/>
              </w:rPr>
              <w:t>0</w:t>
            </w:r>
          </w:p>
        </w:tc>
        <w:tc>
          <w:tcPr>
            <w:tcW w:w="0" w:type="auto"/>
            <w:vAlign w:val="center"/>
          </w:tcPr>
          <w:p w14:paraId="426AADD0" w14:textId="0D18807E"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8±3</w:t>
            </w:r>
            <w:r w:rsidR="00C42C82" w:rsidRPr="00E84D60">
              <w:rPr>
                <w:color w:val="auto"/>
                <w:lang w:val="en-GB"/>
              </w:rPr>
              <w:t>.</w:t>
            </w:r>
            <w:r w:rsidRPr="00E84D60">
              <w:rPr>
                <w:color w:val="auto"/>
                <w:lang w:val="en-GB"/>
              </w:rPr>
              <w:t>8</w:t>
            </w:r>
          </w:p>
        </w:tc>
        <w:tc>
          <w:tcPr>
            <w:tcW w:w="0" w:type="auto"/>
            <w:vAlign w:val="center"/>
          </w:tcPr>
          <w:p w14:paraId="119AD8B6" w14:textId="49301390"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09 (0</w:t>
            </w:r>
            <w:r w:rsidR="00C42C82" w:rsidRPr="00E84D60">
              <w:rPr>
                <w:color w:val="auto"/>
                <w:lang w:val="en-GB"/>
              </w:rPr>
              <w:t>.</w:t>
            </w:r>
            <w:r w:rsidRPr="00E84D60">
              <w:rPr>
                <w:color w:val="auto"/>
                <w:lang w:val="en-GB"/>
              </w:rPr>
              <w:t>92; 1</w:t>
            </w:r>
            <w:r w:rsidR="00C42C82" w:rsidRPr="00E84D60">
              <w:rPr>
                <w:color w:val="auto"/>
                <w:lang w:val="en-GB"/>
              </w:rPr>
              <w:t>.</w:t>
            </w:r>
            <w:r w:rsidRPr="00E84D60">
              <w:rPr>
                <w:color w:val="auto"/>
                <w:lang w:val="en-GB"/>
              </w:rPr>
              <w:t>28)**</w:t>
            </w:r>
          </w:p>
        </w:tc>
      </w:tr>
      <w:tr w:rsidR="00E84D60" w:rsidRPr="00E84D60" w14:paraId="34FBCA34"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1FEFF5C" w14:textId="1C6E4CF0" w:rsidR="008B4B8E" w:rsidRPr="00E84D60" w:rsidRDefault="008B4B8E" w:rsidP="000C242F">
            <w:pPr>
              <w:pStyle w:val="Table"/>
              <w:jc w:val="left"/>
              <w:rPr>
                <w:b w:val="0"/>
                <w:bCs/>
                <w:color w:val="auto"/>
                <w:lang w:val="en-GB"/>
              </w:rPr>
            </w:pPr>
            <w:r w:rsidRPr="00E84D60">
              <w:rPr>
                <w:color w:val="auto"/>
                <w:lang w:val="en-GB"/>
              </w:rPr>
              <w:t>LDL (mmol/L)</w:t>
            </w:r>
          </w:p>
        </w:tc>
        <w:tc>
          <w:tcPr>
            <w:tcW w:w="0" w:type="auto"/>
            <w:vAlign w:val="center"/>
          </w:tcPr>
          <w:p w14:paraId="5E977131" w14:textId="4E8A562C"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715</w:t>
            </w:r>
          </w:p>
        </w:tc>
        <w:tc>
          <w:tcPr>
            <w:tcW w:w="0" w:type="auto"/>
            <w:vAlign w:val="center"/>
          </w:tcPr>
          <w:p w14:paraId="72DE5FE8" w14:textId="2C18BEA9"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174/40</w:t>
            </w:r>
          </w:p>
        </w:tc>
        <w:tc>
          <w:tcPr>
            <w:tcW w:w="0" w:type="auto"/>
            <w:vAlign w:val="center"/>
          </w:tcPr>
          <w:p w14:paraId="581231D4" w14:textId="40CF4B8E"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w:t>
            </w:r>
            <w:r w:rsidR="00C42C82" w:rsidRPr="00E84D60">
              <w:rPr>
                <w:color w:val="auto"/>
                <w:lang w:val="en-GB"/>
              </w:rPr>
              <w:t>.</w:t>
            </w:r>
            <w:r w:rsidRPr="00E84D60">
              <w:rPr>
                <w:color w:val="auto"/>
                <w:lang w:val="en-GB"/>
              </w:rPr>
              <w:t>1±1</w:t>
            </w:r>
            <w:r w:rsidR="00C42C82" w:rsidRPr="00E84D60">
              <w:rPr>
                <w:color w:val="auto"/>
                <w:lang w:val="en-GB"/>
              </w:rPr>
              <w:t>.</w:t>
            </w:r>
            <w:r w:rsidRPr="00E84D60">
              <w:rPr>
                <w:color w:val="auto"/>
                <w:lang w:val="en-GB"/>
              </w:rPr>
              <w:t>0</w:t>
            </w:r>
          </w:p>
        </w:tc>
        <w:tc>
          <w:tcPr>
            <w:tcW w:w="0" w:type="auto"/>
            <w:vAlign w:val="center"/>
          </w:tcPr>
          <w:p w14:paraId="4D0E773E" w14:textId="3ECE7B39"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2</w:t>
            </w:r>
            <w:r w:rsidR="00C42C82" w:rsidRPr="00E84D60">
              <w:rPr>
                <w:color w:val="auto"/>
                <w:lang w:val="en-GB"/>
              </w:rPr>
              <w:t>.</w:t>
            </w:r>
            <w:r w:rsidRPr="00E84D60">
              <w:rPr>
                <w:color w:val="auto"/>
                <w:lang w:val="en-GB"/>
              </w:rPr>
              <w:t>9±1</w:t>
            </w:r>
            <w:r w:rsidR="00C42C82" w:rsidRPr="00E84D60">
              <w:rPr>
                <w:color w:val="auto"/>
                <w:lang w:val="en-GB"/>
              </w:rPr>
              <w:t>.</w:t>
            </w:r>
            <w:r w:rsidRPr="00E84D60">
              <w:rPr>
                <w:color w:val="auto"/>
                <w:lang w:val="en-GB"/>
              </w:rPr>
              <w:t>0</w:t>
            </w:r>
          </w:p>
        </w:tc>
        <w:tc>
          <w:tcPr>
            <w:tcW w:w="0" w:type="auto"/>
            <w:vAlign w:val="center"/>
          </w:tcPr>
          <w:p w14:paraId="3F016E93" w14:textId="3249CC4B"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0</w:t>
            </w:r>
            <w:r w:rsidR="00C42C82" w:rsidRPr="00E84D60">
              <w:rPr>
                <w:i/>
                <w:color w:val="auto"/>
                <w:lang w:val="en-GB"/>
              </w:rPr>
              <w:t>.</w:t>
            </w:r>
            <w:r w:rsidRPr="00E84D60">
              <w:rPr>
                <w:i/>
                <w:color w:val="auto"/>
                <w:lang w:val="en-GB"/>
              </w:rPr>
              <w:t>82 (0</w:t>
            </w:r>
            <w:r w:rsidR="00C42C82" w:rsidRPr="00E84D60">
              <w:rPr>
                <w:i/>
                <w:color w:val="auto"/>
                <w:lang w:val="en-GB"/>
              </w:rPr>
              <w:t>.</w:t>
            </w:r>
            <w:r w:rsidRPr="00E84D60">
              <w:rPr>
                <w:i/>
                <w:color w:val="auto"/>
                <w:lang w:val="en-GB"/>
              </w:rPr>
              <w:t>68; 0</w:t>
            </w:r>
            <w:r w:rsidR="00C42C82" w:rsidRPr="00E84D60">
              <w:rPr>
                <w:i/>
                <w:color w:val="auto"/>
                <w:lang w:val="en-GB"/>
              </w:rPr>
              <w:t>.</w:t>
            </w:r>
            <w:r w:rsidRPr="00E84D60">
              <w:rPr>
                <w:i/>
                <w:color w:val="auto"/>
                <w:lang w:val="en-GB"/>
              </w:rPr>
              <w:t>99)**</w:t>
            </w:r>
          </w:p>
        </w:tc>
      </w:tr>
      <w:tr w:rsidR="00E84D60" w:rsidRPr="00E84D60" w14:paraId="5D01E5C6"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25D6EDE" w14:textId="5B805205" w:rsidR="008B4B8E" w:rsidRPr="00E84D60" w:rsidRDefault="008B4B8E" w:rsidP="000C242F">
            <w:pPr>
              <w:pStyle w:val="Table"/>
              <w:jc w:val="left"/>
              <w:rPr>
                <w:b w:val="0"/>
                <w:bCs/>
                <w:color w:val="auto"/>
                <w:lang w:val="en-GB"/>
              </w:rPr>
            </w:pPr>
            <w:r w:rsidRPr="00E84D60">
              <w:rPr>
                <w:color w:val="auto"/>
                <w:lang w:val="en-GB"/>
              </w:rPr>
              <w:t>Oxidized LDL (ng/mL)</w:t>
            </w:r>
          </w:p>
        </w:tc>
        <w:tc>
          <w:tcPr>
            <w:tcW w:w="0" w:type="auto"/>
            <w:vAlign w:val="center"/>
          </w:tcPr>
          <w:p w14:paraId="05734199" w14:textId="64D76ED1"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272</w:t>
            </w:r>
          </w:p>
        </w:tc>
        <w:tc>
          <w:tcPr>
            <w:tcW w:w="0" w:type="auto"/>
            <w:vAlign w:val="center"/>
          </w:tcPr>
          <w:p w14:paraId="31A8434E" w14:textId="37C3426F"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514/143</w:t>
            </w:r>
          </w:p>
        </w:tc>
        <w:tc>
          <w:tcPr>
            <w:tcW w:w="0" w:type="auto"/>
            <w:vAlign w:val="center"/>
          </w:tcPr>
          <w:p w14:paraId="1F2ACE12" w14:textId="58D8757D"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210±394</w:t>
            </w:r>
          </w:p>
        </w:tc>
        <w:tc>
          <w:tcPr>
            <w:tcW w:w="0" w:type="auto"/>
            <w:vAlign w:val="center"/>
          </w:tcPr>
          <w:p w14:paraId="48304DFF" w14:textId="03201C19"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178±311</w:t>
            </w:r>
          </w:p>
        </w:tc>
        <w:tc>
          <w:tcPr>
            <w:tcW w:w="0" w:type="auto"/>
            <w:vAlign w:val="center"/>
          </w:tcPr>
          <w:p w14:paraId="002D1817" w14:textId="70CBE8B8"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91 (0</w:t>
            </w:r>
            <w:r w:rsidR="00C42C82" w:rsidRPr="00E84D60">
              <w:rPr>
                <w:color w:val="auto"/>
                <w:lang w:val="en-GB"/>
              </w:rPr>
              <w:t>.</w:t>
            </w:r>
            <w:r w:rsidRPr="00E84D60">
              <w:rPr>
                <w:color w:val="auto"/>
                <w:lang w:val="en-GB"/>
              </w:rPr>
              <w:t>62; 1</w:t>
            </w:r>
            <w:r w:rsidR="00C42C82" w:rsidRPr="00E84D60">
              <w:rPr>
                <w:color w:val="auto"/>
                <w:lang w:val="en-GB"/>
              </w:rPr>
              <w:t>.</w:t>
            </w:r>
            <w:r w:rsidRPr="00E84D60">
              <w:rPr>
                <w:color w:val="auto"/>
                <w:lang w:val="en-GB"/>
              </w:rPr>
              <w:t>33)*</w:t>
            </w:r>
          </w:p>
        </w:tc>
      </w:tr>
      <w:tr w:rsidR="00E84D60" w:rsidRPr="00E84D60" w14:paraId="10A0EAD5"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73BE2C3" w14:textId="6DA78898" w:rsidR="008B4B8E" w:rsidRPr="00E84D60" w:rsidRDefault="008B4B8E" w:rsidP="000C242F">
            <w:pPr>
              <w:pStyle w:val="Table"/>
              <w:jc w:val="left"/>
              <w:rPr>
                <w:b w:val="0"/>
                <w:bCs/>
                <w:color w:val="auto"/>
                <w:lang w:val="en-GB"/>
              </w:rPr>
            </w:pPr>
            <w:r w:rsidRPr="00E84D60">
              <w:rPr>
                <w:color w:val="auto"/>
                <w:lang w:val="en-GB"/>
              </w:rPr>
              <w:t>HDL (mmol/L)</w:t>
            </w:r>
          </w:p>
        </w:tc>
        <w:tc>
          <w:tcPr>
            <w:tcW w:w="0" w:type="auto"/>
            <w:vAlign w:val="center"/>
          </w:tcPr>
          <w:p w14:paraId="4F77439B" w14:textId="4F3031AA"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783</w:t>
            </w:r>
          </w:p>
        </w:tc>
        <w:tc>
          <w:tcPr>
            <w:tcW w:w="0" w:type="auto"/>
            <w:vAlign w:val="center"/>
          </w:tcPr>
          <w:p w14:paraId="2D697963" w14:textId="06EE2219"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115/31</w:t>
            </w:r>
          </w:p>
        </w:tc>
        <w:tc>
          <w:tcPr>
            <w:tcW w:w="0" w:type="auto"/>
            <w:vAlign w:val="center"/>
          </w:tcPr>
          <w:p w14:paraId="426289E8" w14:textId="2F7AF1F6"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4±4</w:t>
            </w:r>
            <w:r w:rsidR="00C42C82" w:rsidRPr="00E84D60">
              <w:rPr>
                <w:color w:val="auto"/>
                <w:lang w:val="en-GB"/>
              </w:rPr>
              <w:t>.</w:t>
            </w:r>
            <w:r w:rsidRPr="00E84D60">
              <w:rPr>
                <w:color w:val="auto"/>
                <w:lang w:val="en-GB"/>
              </w:rPr>
              <w:t>0</w:t>
            </w:r>
          </w:p>
        </w:tc>
        <w:tc>
          <w:tcPr>
            <w:tcW w:w="0" w:type="auto"/>
            <w:vAlign w:val="center"/>
          </w:tcPr>
          <w:p w14:paraId="595152EF" w14:textId="79EDBFE5"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2±0</w:t>
            </w:r>
            <w:r w:rsidR="00C42C82" w:rsidRPr="00E84D60">
              <w:rPr>
                <w:color w:val="auto"/>
                <w:lang w:val="en-GB"/>
              </w:rPr>
              <w:t>.</w:t>
            </w:r>
            <w:r w:rsidRPr="00E84D60">
              <w:rPr>
                <w:color w:val="auto"/>
                <w:lang w:val="en-GB"/>
              </w:rPr>
              <w:t>4</w:t>
            </w:r>
          </w:p>
        </w:tc>
        <w:tc>
          <w:tcPr>
            <w:tcW w:w="0" w:type="auto"/>
            <w:vAlign w:val="center"/>
          </w:tcPr>
          <w:p w14:paraId="1FE789DF" w14:textId="42447FEC"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0</w:t>
            </w:r>
            <w:r w:rsidR="00C42C82" w:rsidRPr="00E84D60">
              <w:rPr>
                <w:i/>
                <w:color w:val="auto"/>
                <w:lang w:val="en-GB"/>
              </w:rPr>
              <w:t>.</w:t>
            </w:r>
            <w:r w:rsidRPr="00E84D60">
              <w:rPr>
                <w:i/>
                <w:color w:val="auto"/>
                <w:lang w:val="en-GB"/>
              </w:rPr>
              <w:t>72 (0</w:t>
            </w:r>
            <w:r w:rsidR="00C42C82" w:rsidRPr="00E84D60">
              <w:rPr>
                <w:i/>
                <w:color w:val="auto"/>
                <w:lang w:val="en-GB"/>
              </w:rPr>
              <w:t>.</w:t>
            </w:r>
            <w:r w:rsidRPr="00E84D60">
              <w:rPr>
                <w:i/>
                <w:color w:val="auto"/>
                <w:lang w:val="en-GB"/>
              </w:rPr>
              <w:t>59; 0</w:t>
            </w:r>
            <w:r w:rsidR="00C42C82" w:rsidRPr="00E84D60">
              <w:rPr>
                <w:i/>
                <w:color w:val="auto"/>
                <w:lang w:val="en-GB"/>
              </w:rPr>
              <w:t>.</w:t>
            </w:r>
            <w:r w:rsidRPr="00E84D60">
              <w:rPr>
                <w:i/>
                <w:color w:val="auto"/>
                <w:lang w:val="en-GB"/>
              </w:rPr>
              <w:t>87)**</w:t>
            </w:r>
          </w:p>
        </w:tc>
      </w:tr>
      <w:tr w:rsidR="00E84D60" w:rsidRPr="00E84D60" w14:paraId="00A4B8EA"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B1D0604" w14:textId="540E2DDC" w:rsidR="008B4B8E" w:rsidRPr="00E84D60" w:rsidRDefault="008B4B8E" w:rsidP="000C242F">
            <w:pPr>
              <w:pStyle w:val="Table"/>
              <w:jc w:val="left"/>
              <w:rPr>
                <w:b w:val="0"/>
                <w:bCs/>
                <w:color w:val="auto"/>
                <w:lang w:val="en-GB"/>
              </w:rPr>
            </w:pPr>
            <w:r w:rsidRPr="00E84D60">
              <w:rPr>
                <w:color w:val="auto"/>
                <w:lang w:val="en-GB"/>
              </w:rPr>
              <w:t>Triglycerides (mmol/L)</w:t>
            </w:r>
          </w:p>
        </w:tc>
        <w:tc>
          <w:tcPr>
            <w:tcW w:w="0" w:type="auto"/>
            <w:vAlign w:val="center"/>
          </w:tcPr>
          <w:p w14:paraId="337C9681" w14:textId="3F022E22"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776</w:t>
            </w:r>
          </w:p>
        </w:tc>
        <w:tc>
          <w:tcPr>
            <w:tcW w:w="0" w:type="auto"/>
            <w:vAlign w:val="center"/>
          </w:tcPr>
          <w:p w14:paraId="4DA69E8A" w14:textId="51B0A6B1"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120/33</w:t>
            </w:r>
          </w:p>
        </w:tc>
        <w:tc>
          <w:tcPr>
            <w:tcW w:w="0" w:type="auto"/>
            <w:vAlign w:val="center"/>
          </w:tcPr>
          <w:p w14:paraId="0C1CFF82" w14:textId="37FA96E8"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7±1</w:t>
            </w:r>
            <w:r w:rsidR="00C42C82" w:rsidRPr="00E84D60">
              <w:rPr>
                <w:color w:val="auto"/>
                <w:lang w:val="en-GB"/>
              </w:rPr>
              <w:t>.</w:t>
            </w:r>
            <w:r w:rsidRPr="00E84D60">
              <w:rPr>
                <w:color w:val="auto"/>
                <w:lang w:val="en-GB"/>
              </w:rPr>
              <w:t>5</w:t>
            </w:r>
          </w:p>
        </w:tc>
        <w:tc>
          <w:tcPr>
            <w:tcW w:w="0" w:type="auto"/>
            <w:vAlign w:val="center"/>
          </w:tcPr>
          <w:p w14:paraId="4F82DCDE" w14:textId="076896F5"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8±0</w:t>
            </w:r>
            <w:r w:rsidR="00C42C82" w:rsidRPr="00E84D60">
              <w:rPr>
                <w:color w:val="auto"/>
                <w:lang w:val="en-GB"/>
              </w:rPr>
              <w:t>.</w:t>
            </w:r>
            <w:r w:rsidRPr="00E84D60">
              <w:rPr>
                <w:color w:val="auto"/>
                <w:lang w:val="en-GB"/>
              </w:rPr>
              <w:t>9</w:t>
            </w:r>
          </w:p>
        </w:tc>
        <w:tc>
          <w:tcPr>
            <w:tcW w:w="0" w:type="auto"/>
            <w:vAlign w:val="center"/>
          </w:tcPr>
          <w:p w14:paraId="6A6004CA" w14:textId="6F957A18"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07 (0</w:t>
            </w:r>
            <w:r w:rsidR="00C42C82" w:rsidRPr="00E84D60">
              <w:rPr>
                <w:color w:val="auto"/>
                <w:lang w:val="en-GB"/>
              </w:rPr>
              <w:t>.</w:t>
            </w:r>
            <w:r w:rsidRPr="00E84D60">
              <w:rPr>
                <w:color w:val="auto"/>
                <w:lang w:val="en-GB"/>
              </w:rPr>
              <w:t>90; 1</w:t>
            </w:r>
            <w:r w:rsidR="00C42C82" w:rsidRPr="00E84D60">
              <w:rPr>
                <w:color w:val="auto"/>
                <w:lang w:val="en-GB"/>
              </w:rPr>
              <w:t>.</w:t>
            </w:r>
            <w:r w:rsidRPr="00E84D60">
              <w:rPr>
                <w:color w:val="auto"/>
                <w:lang w:val="en-GB"/>
              </w:rPr>
              <w:t>25)**</w:t>
            </w:r>
          </w:p>
        </w:tc>
      </w:tr>
      <w:tr w:rsidR="00E84D60" w:rsidRPr="00E84D60" w14:paraId="6FF1FD25"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E92BDC0" w14:textId="17488DCA" w:rsidR="008B4B8E" w:rsidRPr="00E84D60" w:rsidRDefault="008B4B8E" w:rsidP="000C242F">
            <w:pPr>
              <w:pStyle w:val="Table"/>
              <w:jc w:val="left"/>
              <w:rPr>
                <w:b w:val="0"/>
                <w:bCs/>
                <w:color w:val="auto"/>
                <w:lang w:val="en-GB"/>
              </w:rPr>
            </w:pPr>
            <w:r w:rsidRPr="00E84D60">
              <w:rPr>
                <w:color w:val="auto"/>
                <w:lang w:val="en-GB"/>
              </w:rPr>
              <w:t>Total cholesterol (mmol/L)</w:t>
            </w:r>
          </w:p>
        </w:tc>
        <w:tc>
          <w:tcPr>
            <w:tcW w:w="0" w:type="auto"/>
            <w:vAlign w:val="center"/>
          </w:tcPr>
          <w:p w14:paraId="6E864477" w14:textId="55743874"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716</w:t>
            </w:r>
          </w:p>
        </w:tc>
        <w:tc>
          <w:tcPr>
            <w:tcW w:w="0" w:type="auto"/>
            <w:vAlign w:val="center"/>
          </w:tcPr>
          <w:p w14:paraId="2FFD81A4" w14:textId="66A68B36"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173/40</w:t>
            </w:r>
          </w:p>
        </w:tc>
        <w:tc>
          <w:tcPr>
            <w:tcW w:w="0" w:type="auto"/>
            <w:vAlign w:val="center"/>
          </w:tcPr>
          <w:p w14:paraId="2B634686" w14:textId="28990DC5"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w:t>
            </w:r>
            <w:r w:rsidR="00C42C82" w:rsidRPr="00E84D60">
              <w:rPr>
                <w:color w:val="auto"/>
                <w:lang w:val="en-GB"/>
              </w:rPr>
              <w:t>.</w:t>
            </w:r>
            <w:r w:rsidRPr="00E84D60">
              <w:rPr>
                <w:color w:val="auto"/>
                <w:lang w:val="en-GB"/>
              </w:rPr>
              <w:t>9±1</w:t>
            </w:r>
            <w:r w:rsidR="00C42C82" w:rsidRPr="00E84D60">
              <w:rPr>
                <w:color w:val="auto"/>
                <w:lang w:val="en-GB"/>
              </w:rPr>
              <w:t>.</w:t>
            </w:r>
            <w:r w:rsidRPr="00E84D60">
              <w:rPr>
                <w:color w:val="auto"/>
                <w:lang w:val="en-GB"/>
              </w:rPr>
              <w:t>2</w:t>
            </w:r>
          </w:p>
        </w:tc>
        <w:tc>
          <w:tcPr>
            <w:tcW w:w="0" w:type="auto"/>
            <w:vAlign w:val="center"/>
          </w:tcPr>
          <w:p w14:paraId="1A954345" w14:textId="5FECC761"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w:t>
            </w:r>
            <w:r w:rsidR="00C42C82" w:rsidRPr="00E84D60">
              <w:rPr>
                <w:color w:val="auto"/>
                <w:lang w:val="en-GB"/>
              </w:rPr>
              <w:t>.</w:t>
            </w:r>
            <w:r w:rsidRPr="00E84D60">
              <w:rPr>
                <w:color w:val="auto"/>
                <w:lang w:val="en-GB"/>
              </w:rPr>
              <w:t>6±1</w:t>
            </w:r>
            <w:r w:rsidR="00C42C82" w:rsidRPr="00E84D60">
              <w:rPr>
                <w:color w:val="auto"/>
                <w:lang w:val="en-GB"/>
              </w:rPr>
              <w:t>.</w:t>
            </w:r>
            <w:r w:rsidRPr="00E84D60">
              <w:rPr>
                <w:color w:val="auto"/>
                <w:lang w:val="en-GB"/>
              </w:rPr>
              <w:t>2</w:t>
            </w:r>
          </w:p>
        </w:tc>
        <w:tc>
          <w:tcPr>
            <w:tcW w:w="0" w:type="auto"/>
            <w:vAlign w:val="center"/>
          </w:tcPr>
          <w:p w14:paraId="6B427792" w14:textId="57DA0C69"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0</w:t>
            </w:r>
            <w:r w:rsidR="00C42C82" w:rsidRPr="00E84D60">
              <w:rPr>
                <w:i/>
                <w:color w:val="auto"/>
                <w:lang w:val="en-GB"/>
              </w:rPr>
              <w:t>.</w:t>
            </w:r>
            <w:r w:rsidRPr="00E84D60">
              <w:rPr>
                <w:i/>
                <w:color w:val="auto"/>
                <w:lang w:val="en-GB"/>
              </w:rPr>
              <w:t>79 (0</w:t>
            </w:r>
            <w:r w:rsidR="00C42C82" w:rsidRPr="00E84D60">
              <w:rPr>
                <w:i/>
                <w:color w:val="auto"/>
                <w:lang w:val="en-GB"/>
              </w:rPr>
              <w:t>.</w:t>
            </w:r>
            <w:r w:rsidRPr="00E84D60">
              <w:rPr>
                <w:i/>
                <w:color w:val="auto"/>
                <w:lang w:val="en-GB"/>
              </w:rPr>
              <w:t>65; 0</w:t>
            </w:r>
            <w:r w:rsidR="00C42C82" w:rsidRPr="00E84D60">
              <w:rPr>
                <w:i/>
                <w:color w:val="auto"/>
                <w:lang w:val="en-GB"/>
              </w:rPr>
              <w:t>.</w:t>
            </w:r>
            <w:r w:rsidRPr="00E84D60">
              <w:rPr>
                <w:i/>
                <w:color w:val="auto"/>
                <w:lang w:val="en-GB"/>
              </w:rPr>
              <w:t>95)**</w:t>
            </w:r>
          </w:p>
        </w:tc>
      </w:tr>
      <w:tr w:rsidR="00E84D60" w:rsidRPr="00E84D60" w14:paraId="03D0587C"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08BA903" w14:textId="713AAD71" w:rsidR="008B4B8E" w:rsidRPr="00E84D60" w:rsidRDefault="008B4B8E" w:rsidP="000C242F">
            <w:pPr>
              <w:pStyle w:val="Table"/>
              <w:jc w:val="left"/>
              <w:rPr>
                <w:b w:val="0"/>
                <w:bCs/>
                <w:color w:val="auto"/>
                <w:lang w:val="en-GB"/>
              </w:rPr>
            </w:pPr>
            <w:r w:rsidRPr="00E84D60">
              <w:rPr>
                <w:color w:val="auto"/>
                <w:lang w:val="en-GB"/>
              </w:rPr>
              <w:t>Malondialdehyde (µmol/L)</w:t>
            </w:r>
          </w:p>
        </w:tc>
        <w:tc>
          <w:tcPr>
            <w:tcW w:w="0" w:type="auto"/>
            <w:vAlign w:val="center"/>
          </w:tcPr>
          <w:p w14:paraId="38DFBCA5" w14:textId="731CB452"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775</w:t>
            </w:r>
          </w:p>
        </w:tc>
        <w:tc>
          <w:tcPr>
            <w:tcW w:w="0" w:type="auto"/>
            <w:vAlign w:val="center"/>
          </w:tcPr>
          <w:p w14:paraId="7A54D6C9" w14:textId="2F3E99C3"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125/29</w:t>
            </w:r>
          </w:p>
        </w:tc>
        <w:tc>
          <w:tcPr>
            <w:tcW w:w="0" w:type="auto"/>
            <w:vAlign w:val="center"/>
          </w:tcPr>
          <w:p w14:paraId="23C0DCD9" w14:textId="0014132B"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3±0</w:t>
            </w:r>
            <w:r w:rsidR="00C42C82" w:rsidRPr="00E84D60">
              <w:rPr>
                <w:color w:val="auto"/>
                <w:lang w:val="en-GB"/>
              </w:rPr>
              <w:t>.</w:t>
            </w:r>
            <w:r w:rsidRPr="00E84D60">
              <w:rPr>
                <w:color w:val="auto"/>
                <w:lang w:val="en-GB"/>
              </w:rPr>
              <w:t>6</w:t>
            </w:r>
          </w:p>
        </w:tc>
        <w:tc>
          <w:tcPr>
            <w:tcW w:w="0" w:type="auto"/>
            <w:vAlign w:val="center"/>
          </w:tcPr>
          <w:p w14:paraId="38E5462D" w14:textId="4A7B4C2A"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4±0</w:t>
            </w:r>
            <w:r w:rsidR="00C42C82" w:rsidRPr="00E84D60">
              <w:rPr>
                <w:color w:val="auto"/>
                <w:lang w:val="en-GB"/>
              </w:rPr>
              <w:t>.</w:t>
            </w:r>
            <w:r w:rsidRPr="00E84D60">
              <w:rPr>
                <w:color w:val="auto"/>
                <w:lang w:val="en-GB"/>
              </w:rPr>
              <w:t>9</w:t>
            </w:r>
          </w:p>
        </w:tc>
        <w:tc>
          <w:tcPr>
            <w:tcW w:w="0" w:type="auto"/>
            <w:vAlign w:val="center"/>
          </w:tcPr>
          <w:p w14:paraId="4EC201EA" w14:textId="6532C270"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17 (0</w:t>
            </w:r>
            <w:r w:rsidR="00C42C82" w:rsidRPr="00E84D60">
              <w:rPr>
                <w:color w:val="auto"/>
                <w:lang w:val="en-GB"/>
              </w:rPr>
              <w:t>.</w:t>
            </w:r>
            <w:r w:rsidRPr="00E84D60">
              <w:rPr>
                <w:color w:val="auto"/>
                <w:lang w:val="en-GB"/>
              </w:rPr>
              <w:t>99; 1</w:t>
            </w:r>
            <w:r w:rsidR="00C42C82" w:rsidRPr="00E84D60">
              <w:rPr>
                <w:color w:val="auto"/>
                <w:lang w:val="en-GB"/>
              </w:rPr>
              <w:t>.</w:t>
            </w:r>
            <w:r w:rsidRPr="00E84D60">
              <w:rPr>
                <w:color w:val="auto"/>
                <w:lang w:val="en-GB"/>
              </w:rPr>
              <w:t>37)**</w:t>
            </w:r>
          </w:p>
        </w:tc>
      </w:tr>
      <w:tr w:rsidR="00E84D60" w:rsidRPr="00E84D60" w14:paraId="57F1DFE1"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BEAD581" w14:textId="7EEAB7A3" w:rsidR="008B4B8E" w:rsidRPr="00E84D60" w:rsidRDefault="008B4B8E" w:rsidP="000C242F">
            <w:pPr>
              <w:pStyle w:val="Table"/>
              <w:jc w:val="left"/>
              <w:rPr>
                <w:b w:val="0"/>
                <w:bCs/>
                <w:color w:val="auto"/>
                <w:lang w:val="en-GB"/>
              </w:rPr>
            </w:pPr>
            <w:proofErr w:type="spellStart"/>
            <w:r w:rsidRPr="00E84D60">
              <w:rPr>
                <w:color w:val="auto"/>
                <w:lang w:val="en-GB"/>
              </w:rPr>
              <w:t>Nitrotyrosine</w:t>
            </w:r>
            <w:proofErr w:type="spellEnd"/>
            <w:r w:rsidRPr="00E84D60">
              <w:rPr>
                <w:color w:val="auto"/>
                <w:lang w:val="en-GB"/>
              </w:rPr>
              <w:t xml:space="preserve"> (</w:t>
            </w:r>
            <w:proofErr w:type="spellStart"/>
            <w:r w:rsidRPr="00E84D60">
              <w:rPr>
                <w:color w:val="auto"/>
                <w:lang w:val="en-GB"/>
              </w:rPr>
              <w:t>nM</w:t>
            </w:r>
            <w:proofErr w:type="spellEnd"/>
            <w:r w:rsidRPr="00E84D60">
              <w:rPr>
                <w:color w:val="auto"/>
                <w:lang w:val="en-GB"/>
              </w:rPr>
              <w:t>)</w:t>
            </w:r>
          </w:p>
        </w:tc>
        <w:tc>
          <w:tcPr>
            <w:tcW w:w="0" w:type="auto"/>
            <w:vAlign w:val="center"/>
          </w:tcPr>
          <w:p w14:paraId="3B0D95EC" w14:textId="0D93D7F0"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273</w:t>
            </w:r>
          </w:p>
        </w:tc>
        <w:tc>
          <w:tcPr>
            <w:tcW w:w="0" w:type="auto"/>
            <w:vAlign w:val="center"/>
          </w:tcPr>
          <w:p w14:paraId="133D5355" w14:textId="7BCFBF11"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513/143</w:t>
            </w:r>
          </w:p>
        </w:tc>
        <w:tc>
          <w:tcPr>
            <w:tcW w:w="0" w:type="auto"/>
            <w:vAlign w:val="center"/>
          </w:tcPr>
          <w:p w14:paraId="32B29A21" w14:textId="6BE1E7CF"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461±458</w:t>
            </w:r>
          </w:p>
        </w:tc>
        <w:tc>
          <w:tcPr>
            <w:tcW w:w="0" w:type="auto"/>
            <w:vAlign w:val="center"/>
          </w:tcPr>
          <w:p w14:paraId="08CFAAF3" w14:textId="5486DB1F"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455±328</w:t>
            </w:r>
          </w:p>
        </w:tc>
        <w:tc>
          <w:tcPr>
            <w:tcW w:w="0" w:type="auto"/>
            <w:vAlign w:val="center"/>
          </w:tcPr>
          <w:p w14:paraId="21DDE048" w14:textId="26F75B90"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99 (0</w:t>
            </w:r>
            <w:r w:rsidR="00C42C82" w:rsidRPr="00E84D60">
              <w:rPr>
                <w:color w:val="auto"/>
                <w:lang w:val="en-GB"/>
              </w:rPr>
              <w:t>.</w:t>
            </w:r>
            <w:r w:rsidRPr="00E84D60">
              <w:rPr>
                <w:color w:val="auto"/>
                <w:lang w:val="en-GB"/>
              </w:rPr>
              <w:t>70; 1</w:t>
            </w:r>
            <w:r w:rsidR="00C42C82" w:rsidRPr="00E84D60">
              <w:rPr>
                <w:color w:val="auto"/>
                <w:lang w:val="en-GB"/>
              </w:rPr>
              <w:t>.</w:t>
            </w:r>
            <w:r w:rsidRPr="00E84D60">
              <w:rPr>
                <w:color w:val="auto"/>
                <w:lang w:val="en-GB"/>
              </w:rPr>
              <w:t>39)*</w:t>
            </w:r>
          </w:p>
        </w:tc>
      </w:tr>
      <w:tr w:rsidR="00E84D60" w:rsidRPr="00E84D60" w14:paraId="34D75219"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9A374C2" w14:textId="5D01BFAA" w:rsidR="008B4B8E" w:rsidRPr="00E84D60" w:rsidRDefault="008B4B8E" w:rsidP="000C242F">
            <w:pPr>
              <w:pStyle w:val="Table"/>
              <w:jc w:val="left"/>
              <w:rPr>
                <w:b w:val="0"/>
                <w:bCs/>
                <w:color w:val="auto"/>
                <w:lang w:val="en-GB"/>
              </w:rPr>
            </w:pPr>
            <w:r w:rsidRPr="00E84D60">
              <w:rPr>
                <w:color w:val="auto"/>
                <w:lang w:val="en-GB"/>
              </w:rPr>
              <w:t>Tryptophan (µmol/L)</w:t>
            </w:r>
          </w:p>
        </w:tc>
        <w:tc>
          <w:tcPr>
            <w:tcW w:w="0" w:type="auto"/>
            <w:vAlign w:val="center"/>
          </w:tcPr>
          <w:p w14:paraId="1EC3083A" w14:textId="2722D5EB"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773</w:t>
            </w:r>
          </w:p>
        </w:tc>
        <w:tc>
          <w:tcPr>
            <w:tcW w:w="0" w:type="auto"/>
            <w:vAlign w:val="center"/>
          </w:tcPr>
          <w:p w14:paraId="3B1F5311" w14:textId="7E756731"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126/30</w:t>
            </w:r>
          </w:p>
        </w:tc>
        <w:tc>
          <w:tcPr>
            <w:tcW w:w="0" w:type="auto"/>
            <w:vAlign w:val="center"/>
          </w:tcPr>
          <w:p w14:paraId="3BC27D48" w14:textId="67BC3355"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48</w:t>
            </w:r>
            <w:r w:rsidR="00C42C82" w:rsidRPr="00E84D60">
              <w:rPr>
                <w:color w:val="auto"/>
                <w:lang w:val="en-GB"/>
              </w:rPr>
              <w:t>.</w:t>
            </w:r>
            <w:r w:rsidRPr="00E84D60">
              <w:rPr>
                <w:color w:val="auto"/>
                <w:lang w:val="en-GB"/>
              </w:rPr>
              <w:t>3±12</w:t>
            </w:r>
            <w:r w:rsidR="00C42C82" w:rsidRPr="00E84D60">
              <w:rPr>
                <w:color w:val="auto"/>
                <w:lang w:val="en-GB"/>
              </w:rPr>
              <w:t>.</w:t>
            </w:r>
            <w:r w:rsidRPr="00E84D60">
              <w:rPr>
                <w:color w:val="auto"/>
                <w:lang w:val="en-GB"/>
              </w:rPr>
              <w:t>7</w:t>
            </w:r>
          </w:p>
        </w:tc>
        <w:tc>
          <w:tcPr>
            <w:tcW w:w="0" w:type="auto"/>
            <w:vAlign w:val="center"/>
          </w:tcPr>
          <w:p w14:paraId="2F4CFF49" w14:textId="5D193580"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44</w:t>
            </w:r>
            <w:r w:rsidR="00C42C82" w:rsidRPr="00E84D60">
              <w:rPr>
                <w:color w:val="auto"/>
                <w:lang w:val="en-GB"/>
              </w:rPr>
              <w:t>.</w:t>
            </w:r>
            <w:r w:rsidRPr="00E84D60">
              <w:rPr>
                <w:color w:val="auto"/>
                <w:lang w:val="en-GB"/>
              </w:rPr>
              <w:t>4±13</w:t>
            </w:r>
            <w:r w:rsidR="00C42C82" w:rsidRPr="00E84D60">
              <w:rPr>
                <w:color w:val="auto"/>
                <w:lang w:val="en-GB"/>
              </w:rPr>
              <w:t>.</w:t>
            </w:r>
            <w:r w:rsidRPr="00E84D60">
              <w:rPr>
                <w:color w:val="auto"/>
                <w:lang w:val="en-GB"/>
              </w:rPr>
              <w:t>5</w:t>
            </w:r>
          </w:p>
        </w:tc>
        <w:tc>
          <w:tcPr>
            <w:tcW w:w="0" w:type="auto"/>
            <w:vAlign w:val="center"/>
          </w:tcPr>
          <w:p w14:paraId="37EA5BFA" w14:textId="43DD78E3"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0</w:t>
            </w:r>
            <w:r w:rsidR="00C42C82" w:rsidRPr="00E84D60">
              <w:rPr>
                <w:i/>
                <w:color w:val="auto"/>
                <w:lang w:val="en-GB"/>
              </w:rPr>
              <w:t>.</w:t>
            </w:r>
            <w:r w:rsidRPr="00E84D60">
              <w:rPr>
                <w:i/>
                <w:color w:val="auto"/>
                <w:lang w:val="en-GB"/>
              </w:rPr>
              <w:t>74 (0</w:t>
            </w:r>
            <w:r w:rsidR="00C42C82" w:rsidRPr="00E84D60">
              <w:rPr>
                <w:i/>
                <w:color w:val="auto"/>
                <w:lang w:val="en-GB"/>
              </w:rPr>
              <w:t>.</w:t>
            </w:r>
            <w:r w:rsidRPr="00E84D60">
              <w:rPr>
                <w:i/>
                <w:color w:val="auto"/>
                <w:lang w:val="en-GB"/>
              </w:rPr>
              <w:t>62; 0</w:t>
            </w:r>
            <w:r w:rsidR="00C42C82" w:rsidRPr="00E84D60">
              <w:rPr>
                <w:i/>
                <w:color w:val="auto"/>
                <w:lang w:val="en-GB"/>
              </w:rPr>
              <w:t>.</w:t>
            </w:r>
            <w:r w:rsidRPr="00E84D60">
              <w:rPr>
                <w:i/>
                <w:color w:val="auto"/>
                <w:lang w:val="en-GB"/>
              </w:rPr>
              <w:t>89)**</w:t>
            </w:r>
          </w:p>
        </w:tc>
      </w:tr>
      <w:tr w:rsidR="00E84D60" w:rsidRPr="00E84D60" w14:paraId="63C28078"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98AEA2F" w14:textId="65E945B4" w:rsidR="008B4B8E" w:rsidRPr="00E84D60" w:rsidRDefault="00A737EB" w:rsidP="000C242F">
            <w:pPr>
              <w:pStyle w:val="Table"/>
              <w:jc w:val="left"/>
              <w:rPr>
                <w:b w:val="0"/>
                <w:bCs/>
                <w:color w:val="auto"/>
                <w:lang w:val="en-GB"/>
              </w:rPr>
            </w:pPr>
            <w:r w:rsidRPr="00E84D60">
              <w:rPr>
                <w:color w:val="auto"/>
                <w:lang w:val="en-GB"/>
              </w:rPr>
              <w:t>Kynurenine</w:t>
            </w:r>
            <w:r w:rsidR="008B4B8E" w:rsidRPr="00E84D60">
              <w:rPr>
                <w:color w:val="auto"/>
                <w:lang w:val="en-GB"/>
              </w:rPr>
              <w:t xml:space="preserve"> (µmol/L)</w:t>
            </w:r>
          </w:p>
        </w:tc>
        <w:tc>
          <w:tcPr>
            <w:tcW w:w="0" w:type="auto"/>
            <w:vAlign w:val="center"/>
          </w:tcPr>
          <w:p w14:paraId="61470C4D" w14:textId="6584A7D7"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772</w:t>
            </w:r>
          </w:p>
        </w:tc>
        <w:tc>
          <w:tcPr>
            <w:tcW w:w="0" w:type="auto"/>
            <w:vAlign w:val="center"/>
          </w:tcPr>
          <w:p w14:paraId="7DAFD04B" w14:textId="2D27E063"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127/30</w:t>
            </w:r>
          </w:p>
        </w:tc>
        <w:tc>
          <w:tcPr>
            <w:tcW w:w="0" w:type="auto"/>
            <w:vAlign w:val="center"/>
          </w:tcPr>
          <w:p w14:paraId="5CD6C3C8" w14:textId="2C353F38"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2</w:t>
            </w:r>
            <w:r w:rsidR="00C42C82" w:rsidRPr="00E84D60">
              <w:rPr>
                <w:color w:val="auto"/>
                <w:lang w:val="en-GB"/>
              </w:rPr>
              <w:t>.</w:t>
            </w:r>
            <w:r w:rsidRPr="00E84D60">
              <w:rPr>
                <w:color w:val="auto"/>
                <w:lang w:val="en-GB"/>
              </w:rPr>
              <w:t>8±0</w:t>
            </w:r>
            <w:r w:rsidR="00C42C82" w:rsidRPr="00E84D60">
              <w:rPr>
                <w:color w:val="auto"/>
                <w:lang w:val="en-GB"/>
              </w:rPr>
              <w:t>.</w:t>
            </w:r>
            <w:r w:rsidRPr="00E84D60">
              <w:rPr>
                <w:color w:val="auto"/>
                <w:lang w:val="en-GB"/>
              </w:rPr>
              <w:t>9</w:t>
            </w:r>
          </w:p>
        </w:tc>
        <w:tc>
          <w:tcPr>
            <w:tcW w:w="0" w:type="auto"/>
            <w:vAlign w:val="center"/>
          </w:tcPr>
          <w:p w14:paraId="3621B748" w14:textId="24D1301E"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2</w:t>
            </w:r>
            <w:r w:rsidR="00C42C82" w:rsidRPr="00E84D60">
              <w:rPr>
                <w:color w:val="auto"/>
                <w:lang w:val="en-GB"/>
              </w:rPr>
              <w:t>.</w:t>
            </w:r>
            <w:r w:rsidRPr="00E84D60">
              <w:rPr>
                <w:color w:val="auto"/>
                <w:lang w:val="en-GB"/>
              </w:rPr>
              <w:t>9±1</w:t>
            </w:r>
            <w:r w:rsidR="00C42C82" w:rsidRPr="00E84D60">
              <w:rPr>
                <w:color w:val="auto"/>
                <w:lang w:val="en-GB"/>
              </w:rPr>
              <w:t>.</w:t>
            </w:r>
            <w:r w:rsidRPr="00E84D60">
              <w:rPr>
                <w:color w:val="auto"/>
                <w:lang w:val="en-GB"/>
              </w:rPr>
              <w:t>0</w:t>
            </w:r>
          </w:p>
        </w:tc>
        <w:tc>
          <w:tcPr>
            <w:tcW w:w="0" w:type="auto"/>
            <w:vAlign w:val="center"/>
          </w:tcPr>
          <w:p w14:paraId="46812703" w14:textId="2A834C87"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14 (0</w:t>
            </w:r>
            <w:r w:rsidR="00C42C82" w:rsidRPr="00E84D60">
              <w:rPr>
                <w:color w:val="auto"/>
                <w:lang w:val="en-GB"/>
              </w:rPr>
              <w:t>.</w:t>
            </w:r>
            <w:r w:rsidRPr="00E84D60">
              <w:rPr>
                <w:color w:val="auto"/>
                <w:lang w:val="en-GB"/>
              </w:rPr>
              <w:t>96; 1</w:t>
            </w:r>
            <w:r w:rsidR="00C42C82" w:rsidRPr="00E84D60">
              <w:rPr>
                <w:color w:val="auto"/>
                <w:lang w:val="en-GB"/>
              </w:rPr>
              <w:t>.</w:t>
            </w:r>
            <w:r w:rsidRPr="00E84D60">
              <w:rPr>
                <w:color w:val="auto"/>
                <w:lang w:val="en-GB"/>
              </w:rPr>
              <w:t>34)**</w:t>
            </w:r>
          </w:p>
        </w:tc>
      </w:tr>
      <w:tr w:rsidR="00E84D60" w:rsidRPr="00E84D60" w14:paraId="3C7D4587"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47A1792" w14:textId="2964C1C2" w:rsidR="008B4B8E" w:rsidRPr="00E84D60" w:rsidRDefault="00A737EB" w:rsidP="000C242F">
            <w:pPr>
              <w:pStyle w:val="Table"/>
              <w:jc w:val="left"/>
              <w:rPr>
                <w:b w:val="0"/>
                <w:bCs/>
                <w:color w:val="auto"/>
                <w:lang w:val="en-GB"/>
              </w:rPr>
            </w:pPr>
            <w:r w:rsidRPr="00E84D60">
              <w:rPr>
                <w:color w:val="auto"/>
                <w:lang w:val="en-GB"/>
              </w:rPr>
              <w:t>Kynurenine</w:t>
            </w:r>
            <w:r w:rsidR="008B4B8E" w:rsidRPr="00E84D60">
              <w:rPr>
                <w:color w:val="auto"/>
                <w:lang w:val="en-GB"/>
              </w:rPr>
              <w:t>-acid (</w:t>
            </w:r>
            <w:proofErr w:type="spellStart"/>
            <w:r w:rsidR="008B4B8E" w:rsidRPr="00E84D60">
              <w:rPr>
                <w:color w:val="auto"/>
                <w:lang w:val="en-GB"/>
              </w:rPr>
              <w:t>nM</w:t>
            </w:r>
            <w:proofErr w:type="spellEnd"/>
            <w:r w:rsidR="008B4B8E" w:rsidRPr="00E84D60">
              <w:rPr>
                <w:color w:val="auto"/>
                <w:lang w:val="en-GB"/>
              </w:rPr>
              <w:t>)</w:t>
            </w:r>
          </w:p>
        </w:tc>
        <w:tc>
          <w:tcPr>
            <w:tcW w:w="0" w:type="auto"/>
            <w:vAlign w:val="center"/>
          </w:tcPr>
          <w:p w14:paraId="2AE704CC" w14:textId="59E20BB8"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273</w:t>
            </w:r>
          </w:p>
        </w:tc>
        <w:tc>
          <w:tcPr>
            <w:tcW w:w="0" w:type="auto"/>
            <w:vAlign w:val="center"/>
          </w:tcPr>
          <w:p w14:paraId="7BAFC7E5" w14:textId="4FE88515"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512/144</w:t>
            </w:r>
          </w:p>
        </w:tc>
        <w:tc>
          <w:tcPr>
            <w:tcW w:w="0" w:type="auto"/>
            <w:vAlign w:val="center"/>
          </w:tcPr>
          <w:p w14:paraId="21948877" w14:textId="0168A7B0"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40</w:t>
            </w:r>
            <w:r w:rsidR="00C42C82" w:rsidRPr="00E84D60">
              <w:rPr>
                <w:color w:val="auto"/>
                <w:lang w:val="en-GB"/>
              </w:rPr>
              <w:t>.</w:t>
            </w:r>
            <w:r w:rsidRPr="00E84D60">
              <w:rPr>
                <w:color w:val="auto"/>
                <w:lang w:val="en-GB"/>
              </w:rPr>
              <w:t>8±39</w:t>
            </w:r>
            <w:r w:rsidR="00C42C82" w:rsidRPr="00E84D60">
              <w:rPr>
                <w:color w:val="auto"/>
                <w:lang w:val="en-GB"/>
              </w:rPr>
              <w:t>.</w:t>
            </w:r>
            <w:r w:rsidRPr="00E84D60">
              <w:rPr>
                <w:color w:val="auto"/>
                <w:lang w:val="en-GB"/>
              </w:rPr>
              <w:t>5</w:t>
            </w:r>
          </w:p>
        </w:tc>
        <w:tc>
          <w:tcPr>
            <w:tcW w:w="0" w:type="auto"/>
            <w:vAlign w:val="center"/>
          </w:tcPr>
          <w:p w14:paraId="5A4402D6" w14:textId="2F2B9B5C"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57</w:t>
            </w:r>
            <w:r w:rsidR="00C42C82" w:rsidRPr="00E84D60">
              <w:rPr>
                <w:color w:val="auto"/>
                <w:lang w:val="en-GB"/>
              </w:rPr>
              <w:t>.</w:t>
            </w:r>
            <w:r w:rsidRPr="00E84D60">
              <w:rPr>
                <w:color w:val="auto"/>
                <w:lang w:val="en-GB"/>
              </w:rPr>
              <w:t>7±95</w:t>
            </w:r>
            <w:r w:rsidR="00C42C82" w:rsidRPr="00E84D60">
              <w:rPr>
                <w:color w:val="auto"/>
                <w:lang w:val="en-GB"/>
              </w:rPr>
              <w:t>.</w:t>
            </w:r>
            <w:r w:rsidRPr="00E84D60">
              <w:rPr>
                <w:color w:val="auto"/>
                <w:lang w:val="en-GB"/>
              </w:rPr>
              <w:t>5</w:t>
            </w:r>
          </w:p>
        </w:tc>
        <w:tc>
          <w:tcPr>
            <w:tcW w:w="0" w:type="auto"/>
            <w:vAlign w:val="center"/>
          </w:tcPr>
          <w:p w14:paraId="7E2DC220" w14:textId="7E1E08A1"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23 (0</w:t>
            </w:r>
            <w:r w:rsidR="00C42C82" w:rsidRPr="00E84D60">
              <w:rPr>
                <w:color w:val="auto"/>
                <w:lang w:val="en-GB"/>
              </w:rPr>
              <w:t>.</w:t>
            </w:r>
            <w:r w:rsidRPr="00E84D60">
              <w:rPr>
                <w:color w:val="auto"/>
                <w:lang w:val="en-GB"/>
              </w:rPr>
              <w:t>96; 1</w:t>
            </w:r>
            <w:r w:rsidR="00C42C82" w:rsidRPr="00E84D60">
              <w:rPr>
                <w:color w:val="auto"/>
                <w:lang w:val="en-GB"/>
              </w:rPr>
              <w:t>.</w:t>
            </w:r>
            <w:r w:rsidRPr="00E84D60">
              <w:rPr>
                <w:color w:val="auto"/>
                <w:lang w:val="en-GB"/>
              </w:rPr>
              <w:t>58)*</w:t>
            </w:r>
          </w:p>
        </w:tc>
      </w:tr>
      <w:tr w:rsidR="00E84D60" w:rsidRPr="00E84D60" w14:paraId="57CB1125"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5996043" w14:textId="5560C2AE" w:rsidR="008B4B8E" w:rsidRPr="00E84D60" w:rsidRDefault="008B4B8E" w:rsidP="000C242F">
            <w:pPr>
              <w:pStyle w:val="Table"/>
              <w:jc w:val="left"/>
              <w:rPr>
                <w:b w:val="0"/>
                <w:bCs/>
                <w:color w:val="auto"/>
                <w:lang w:val="en-GB"/>
              </w:rPr>
            </w:pPr>
            <w:r w:rsidRPr="00E84D60">
              <w:rPr>
                <w:color w:val="auto"/>
                <w:lang w:val="en-GB"/>
              </w:rPr>
              <w:t>ALT (U/L)</w:t>
            </w:r>
          </w:p>
        </w:tc>
        <w:tc>
          <w:tcPr>
            <w:tcW w:w="0" w:type="auto"/>
            <w:vAlign w:val="center"/>
          </w:tcPr>
          <w:p w14:paraId="080EA490" w14:textId="7C197AC1"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717</w:t>
            </w:r>
          </w:p>
        </w:tc>
        <w:tc>
          <w:tcPr>
            <w:tcW w:w="0" w:type="auto"/>
            <w:vAlign w:val="center"/>
          </w:tcPr>
          <w:p w14:paraId="34CBE0F6" w14:textId="78872D61"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172/40</w:t>
            </w:r>
          </w:p>
        </w:tc>
        <w:tc>
          <w:tcPr>
            <w:tcW w:w="0" w:type="auto"/>
            <w:vAlign w:val="center"/>
          </w:tcPr>
          <w:p w14:paraId="0C81FD22" w14:textId="7103C654"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27</w:t>
            </w:r>
            <w:r w:rsidR="00C42C82" w:rsidRPr="00E84D60">
              <w:rPr>
                <w:color w:val="auto"/>
                <w:lang w:val="en-GB"/>
              </w:rPr>
              <w:t>.</w:t>
            </w:r>
            <w:r w:rsidRPr="00E84D60">
              <w:rPr>
                <w:color w:val="auto"/>
                <w:lang w:val="en-GB"/>
              </w:rPr>
              <w:t>2±32</w:t>
            </w:r>
            <w:r w:rsidR="00C42C82" w:rsidRPr="00E84D60">
              <w:rPr>
                <w:color w:val="auto"/>
                <w:lang w:val="en-GB"/>
              </w:rPr>
              <w:t>.</w:t>
            </w:r>
            <w:r w:rsidRPr="00E84D60">
              <w:rPr>
                <w:color w:val="auto"/>
                <w:lang w:val="en-GB"/>
              </w:rPr>
              <w:t>7</w:t>
            </w:r>
          </w:p>
        </w:tc>
        <w:tc>
          <w:tcPr>
            <w:tcW w:w="0" w:type="auto"/>
            <w:vAlign w:val="center"/>
          </w:tcPr>
          <w:p w14:paraId="71D8CAEE" w14:textId="5BE1ABEF"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w:t>
            </w:r>
            <w:r w:rsidR="00C42C82" w:rsidRPr="00E84D60">
              <w:rPr>
                <w:color w:val="auto"/>
                <w:lang w:val="en-GB"/>
              </w:rPr>
              <w:t>.</w:t>
            </w:r>
            <w:r w:rsidRPr="00E84D60">
              <w:rPr>
                <w:color w:val="auto"/>
                <w:lang w:val="en-GB"/>
              </w:rPr>
              <w:t>9±59</w:t>
            </w:r>
            <w:r w:rsidR="00C42C82" w:rsidRPr="00E84D60">
              <w:rPr>
                <w:color w:val="auto"/>
                <w:lang w:val="en-GB"/>
              </w:rPr>
              <w:t>.</w:t>
            </w:r>
            <w:r w:rsidRPr="00E84D60">
              <w:rPr>
                <w:color w:val="auto"/>
                <w:lang w:val="en-GB"/>
              </w:rPr>
              <w:t>5</w:t>
            </w:r>
          </w:p>
        </w:tc>
        <w:tc>
          <w:tcPr>
            <w:tcW w:w="0" w:type="auto"/>
            <w:vAlign w:val="center"/>
          </w:tcPr>
          <w:p w14:paraId="24EDF48A" w14:textId="6ACEDD70"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12 (0</w:t>
            </w:r>
            <w:r w:rsidR="00C42C82" w:rsidRPr="00E84D60">
              <w:rPr>
                <w:color w:val="auto"/>
                <w:lang w:val="en-GB"/>
              </w:rPr>
              <w:t>.</w:t>
            </w:r>
            <w:r w:rsidRPr="00E84D60">
              <w:rPr>
                <w:color w:val="auto"/>
                <w:lang w:val="en-GB"/>
              </w:rPr>
              <w:t>96; 1</w:t>
            </w:r>
            <w:r w:rsidR="00C42C82" w:rsidRPr="00E84D60">
              <w:rPr>
                <w:color w:val="auto"/>
                <w:lang w:val="en-GB"/>
              </w:rPr>
              <w:t>.</w:t>
            </w:r>
            <w:r w:rsidRPr="00E84D60">
              <w:rPr>
                <w:color w:val="auto"/>
                <w:lang w:val="en-GB"/>
              </w:rPr>
              <w:t>33)**</w:t>
            </w:r>
          </w:p>
        </w:tc>
      </w:tr>
      <w:tr w:rsidR="00E84D60" w:rsidRPr="00E84D60" w14:paraId="3EF3D019"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5C0CD5D" w14:textId="13083E67" w:rsidR="008B4B8E" w:rsidRPr="00E84D60" w:rsidRDefault="008B4B8E" w:rsidP="000C242F">
            <w:pPr>
              <w:pStyle w:val="Table"/>
              <w:jc w:val="left"/>
              <w:rPr>
                <w:b w:val="0"/>
                <w:bCs/>
                <w:color w:val="auto"/>
                <w:lang w:val="en-GB"/>
              </w:rPr>
            </w:pPr>
            <w:r w:rsidRPr="00E84D60">
              <w:rPr>
                <w:color w:val="auto"/>
                <w:lang w:val="en-GB"/>
              </w:rPr>
              <w:t>AST (U/L)</w:t>
            </w:r>
          </w:p>
        </w:tc>
        <w:tc>
          <w:tcPr>
            <w:tcW w:w="0" w:type="auto"/>
            <w:vAlign w:val="center"/>
          </w:tcPr>
          <w:p w14:paraId="7093288C" w14:textId="3E4EA29A"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748</w:t>
            </w:r>
          </w:p>
        </w:tc>
        <w:tc>
          <w:tcPr>
            <w:tcW w:w="0" w:type="auto"/>
            <w:vAlign w:val="center"/>
          </w:tcPr>
          <w:p w14:paraId="588772CD" w14:textId="69C0B5B9"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172/39</w:t>
            </w:r>
          </w:p>
        </w:tc>
        <w:tc>
          <w:tcPr>
            <w:tcW w:w="0" w:type="auto"/>
            <w:vAlign w:val="center"/>
          </w:tcPr>
          <w:p w14:paraId="5F4C0AB2" w14:textId="7C016969"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29</w:t>
            </w:r>
            <w:r w:rsidR="00C42C82" w:rsidRPr="00E84D60">
              <w:rPr>
                <w:color w:val="auto"/>
                <w:lang w:val="en-GB"/>
              </w:rPr>
              <w:t>.</w:t>
            </w:r>
            <w:r w:rsidRPr="00E84D60">
              <w:rPr>
                <w:color w:val="auto"/>
                <w:lang w:val="en-GB"/>
              </w:rPr>
              <w:t>0±32</w:t>
            </w:r>
            <w:r w:rsidR="00C42C82" w:rsidRPr="00E84D60">
              <w:rPr>
                <w:color w:val="auto"/>
                <w:lang w:val="en-GB"/>
              </w:rPr>
              <w:t>.</w:t>
            </w:r>
            <w:r w:rsidRPr="00E84D60">
              <w:rPr>
                <w:color w:val="auto"/>
                <w:lang w:val="en-GB"/>
              </w:rPr>
              <w:t>6</w:t>
            </w:r>
          </w:p>
        </w:tc>
        <w:tc>
          <w:tcPr>
            <w:tcW w:w="0" w:type="auto"/>
            <w:vAlign w:val="center"/>
          </w:tcPr>
          <w:p w14:paraId="034341E8" w14:textId="58DB6DB6"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24</w:t>
            </w:r>
            <w:r w:rsidR="00C42C82" w:rsidRPr="00E84D60">
              <w:rPr>
                <w:color w:val="auto"/>
                <w:lang w:val="en-GB"/>
              </w:rPr>
              <w:t>.</w:t>
            </w:r>
            <w:r w:rsidRPr="00E84D60">
              <w:rPr>
                <w:color w:val="auto"/>
                <w:lang w:val="en-GB"/>
              </w:rPr>
              <w:t>4±63</w:t>
            </w:r>
            <w:r w:rsidR="00C42C82" w:rsidRPr="00E84D60">
              <w:rPr>
                <w:color w:val="auto"/>
                <w:lang w:val="en-GB"/>
              </w:rPr>
              <w:t>.</w:t>
            </w:r>
            <w:r w:rsidRPr="00E84D60">
              <w:rPr>
                <w:color w:val="auto"/>
                <w:lang w:val="en-GB"/>
              </w:rPr>
              <w:t>2</w:t>
            </w:r>
          </w:p>
        </w:tc>
        <w:tc>
          <w:tcPr>
            <w:tcW w:w="0" w:type="auto"/>
            <w:vAlign w:val="center"/>
          </w:tcPr>
          <w:p w14:paraId="464422B2" w14:textId="582BB3B1"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12 (0</w:t>
            </w:r>
            <w:r w:rsidR="00C42C82" w:rsidRPr="00E84D60">
              <w:rPr>
                <w:color w:val="auto"/>
                <w:lang w:val="en-GB"/>
              </w:rPr>
              <w:t>.</w:t>
            </w:r>
            <w:r w:rsidRPr="00E84D60">
              <w:rPr>
                <w:color w:val="auto"/>
                <w:lang w:val="en-GB"/>
              </w:rPr>
              <w:t>95; 1</w:t>
            </w:r>
            <w:r w:rsidR="00C42C82" w:rsidRPr="00E84D60">
              <w:rPr>
                <w:color w:val="auto"/>
                <w:lang w:val="en-GB"/>
              </w:rPr>
              <w:t>.</w:t>
            </w:r>
            <w:r w:rsidRPr="00E84D60">
              <w:rPr>
                <w:color w:val="auto"/>
                <w:lang w:val="en-GB"/>
              </w:rPr>
              <w:t>34)**</w:t>
            </w:r>
          </w:p>
        </w:tc>
      </w:tr>
      <w:tr w:rsidR="00E84D60" w:rsidRPr="00E84D60" w14:paraId="7ED05250"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1A3E4AE" w14:textId="7F4E88DD" w:rsidR="008B4B8E" w:rsidRPr="00E84D60" w:rsidRDefault="008B4B8E" w:rsidP="000C242F">
            <w:pPr>
              <w:pStyle w:val="Table"/>
              <w:jc w:val="left"/>
              <w:rPr>
                <w:b w:val="0"/>
                <w:bCs/>
                <w:color w:val="auto"/>
                <w:lang w:val="en-GB"/>
              </w:rPr>
            </w:pPr>
            <w:r w:rsidRPr="00E84D60">
              <w:rPr>
                <w:color w:val="auto"/>
                <w:lang w:val="en-GB"/>
              </w:rPr>
              <w:t>γ-GT (U/L)</w:t>
            </w:r>
          </w:p>
        </w:tc>
        <w:tc>
          <w:tcPr>
            <w:tcW w:w="0" w:type="auto"/>
            <w:vAlign w:val="center"/>
          </w:tcPr>
          <w:p w14:paraId="1788C58C" w14:textId="02E589CA"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716</w:t>
            </w:r>
          </w:p>
        </w:tc>
        <w:tc>
          <w:tcPr>
            <w:tcW w:w="0" w:type="auto"/>
            <w:vAlign w:val="center"/>
          </w:tcPr>
          <w:p w14:paraId="750F59A2" w14:textId="3AE3B578"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173/40</w:t>
            </w:r>
          </w:p>
        </w:tc>
        <w:tc>
          <w:tcPr>
            <w:tcW w:w="0" w:type="auto"/>
            <w:vAlign w:val="center"/>
          </w:tcPr>
          <w:p w14:paraId="68EE8A85" w14:textId="49107AEB"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50</w:t>
            </w:r>
            <w:r w:rsidR="00C42C82" w:rsidRPr="00E84D60">
              <w:rPr>
                <w:color w:val="auto"/>
                <w:lang w:val="en-GB"/>
              </w:rPr>
              <w:t>.</w:t>
            </w:r>
            <w:r w:rsidRPr="00E84D60">
              <w:rPr>
                <w:color w:val="auto"/>
                <w:lang w:val="en-GB"/>
              </w:rPr>
              <w:t>1±103</w:t>
            </w:r>
            <w:r w:rsidR="00C42C82" w:rsidRPr="00E84D60">
              <w:rPr>
                <w:color w:val="auto"/>
                <w:lang w:val="en-GB"/>
              </w:rPr>
              <w:t>.</w:t>
            </w:r>
            <w:r w:rsidRPr="00E84D60">
              <w:rPr>
                <w:color w:val="auto"/>
                <w:lang w:val="en-GB"/>
              </w:rPr>
              <w:t>3</w:t>
            </w:r>
          </w:p>
        </w:tc>
        <w:tc>
          <w:tcPr>
            <w:tcW w:w="0" w:type="auto"/>
            <w:vAlign w:val="center"/>
          </w:tcPr>
          <w:p w14:paraId="2244F519" w14:textId="525A56C0"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86</w:t>
            </w:r>
            <w:r w:rsidR="00C42C82" w:rsidRPr="00E84D60">
              <w:rPr>
                <w:color w:val="auto"/>
                <w:lang w:val="en-GB"/>
              </w:rPr>
              <w:t>.</w:t>
            </w:r>
            <w:r w:rsidRPr="00E84D60">
              <w:rPr>
                <w:color w:val="auto"/>
                <w:lang w:val="en-GB"/>
              </w:rPr>
              <w:t>7±182</w:t>
            </w:r>
            <w:r w:rsidR="00C42C82" w:rsidRPr="00E84D60">
              <w:rPr>
                <w:color w:val="auto"/>
                <w:lang w:val="en-GB"/>
              </w:rPr>
              <w:t>.</w:t>
            </w:r>
            <w:r w:rsidRPr="00E84D60">
              <w:rPr>
                <w:color w:val="auto"/>
                <w:lang w:val="en-GB"/>
              </w:rPr>
              <w:t>5</w:t>
            </w:r>
          </w:p>
        </w:tc>
        <w:tc>
          <w:tcPr>
            <w:tcW w:w="0" w:type="auto"/>
            <w:vAlign w:val="center"/>
          </w:tcPr>
          <w:p w14:paraId="4A7B7F52" w14:textId="37F33743"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1</w:t>
            </w:r>
            <w:r w:rsidR="00C42C82" w:rsidRPr="00E84D60">
              <w:rPr>
                <w:i/>
                <w:color w:val="auto"/>
                <w:lang w:val="en-GB"/>
              </w:rPr>
              <w:t>.</w:t>
            </w:r>
            <w:r w:rsidRPr="00E84D60">
              <w:rPr>
                <w:i/>
                <w:color w:val="auto"/>
                <w:lang w:val="en-GB"/>
              </w:rPr>
              <w:t>24 (1</w:t>
            </w:r>
            <w:r w:rsidR="00C42C82" w:rsidRPr="00E84D60">
              <w:rPr>
                <w:i/>
                <w:color w:val="auto"/>
                <w:lang w:val="en-GB"/>
              </w:rPr>
              <w:t>.</w:t>
            </w:r>
            <w:r w:rsidRPr="00E84D60">
              <w:rPr>
                <w:i/>
                <w:color w:val="auto"/>
                <w:lang w:val="en-GB"/>
              </w:rPr>
              <w:t>06; 1</w:t>
            </w:r>
            <w:r w:rsidR="00C42C82" w:rsidRPr="00E84D60">
              <w:rPr>
                <w:i/>
                <w:color w:val="auto"/>
                <w:lang w:val="en-GB"/>
              </w:rPr>
              <w:t>.</w:t>
            </w:r>
            <w:r w:rsidRPr="00E84D60">
              <w:rPr>
                <w:i/>
                <w:color w:val="auto"/>
                <w:lang w:val="en-GB"/>
              </w:rPr>
              <w:t>47)**</w:t>
            </w:r>
          </w:p>
        </w:tc>
      </w:tr>
      <w:tr w:rsidR="00E84D60" w:rsidRPr="00E84D60" w14:paraId="12984C1B"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EAB8D6D" w14:textId="77389669" w:rsidR="008B4B8E" w:rsidRPr="00E84D60" w:rsidRDefault="008B4B8E" w:rsidP="000C242F">
            <w:pPr>
              <w:pStyle w:val="Table"/>
              <w:jc w:val="left"/>
              <w:rPr>
                <w:b w:val="0"/>
                <w:bCs/>
                <w:color w:val="auto"/>
                <w:lang w:val="en-GB"/>
              </w:rPr>
            </w:pPr>
            <w:r w:rsidRPr="00E84D60">
              <w:rPr>
                <w:color w:val="auto"/>
                <w:lang w:val="en-GB"/>
              </w:rPr>
              <w:lastRenderedPageBreak/>
              <w:t>Albumin (g/L)</w:t>
            </w:r>
          </w:p>
        </w:tc>
        <w:tc>
          <w:tcPr>
            <w:tcW w:w="0" w:type="auto"/>
            <w:vAlign w:val="center"/>
          </w:tcPr>
          <w:p w14:paraId="465D9073" w14:textId="50EF3267"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644</w:t>
            </w:r>
          </w:p>
        </w:tc>
        <w:tc>
          <w:tcPr>
            <w:tcW w:w="0" w:type="auto"/>
            <w:vAlign w:val="center"/>
          </w:tcPr>
          <w:p w14:paraId="0E7B5D61" w14:textId="036D87CB"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238/47</w:t>
            </w:r>
          </w:p>
        </w:tc>
        <w:tc>
          <w:tcPr>
            <w:tcW w:w="0" w:type="auto"/>
            <w:vAlign w:val="center"/>
          </w:tcPr>
          <w:p w14:paraId="2DB9FE4C" w14:textId="61695058"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40</w:t>
            </w:r>
            <w:r w:rsidR="00C42C82" w:rsidRPr="00E84D60">
              <w:rPr>
                <w:color w:val="auto"/>
                <w:lang w:val="en-GB"/>
              </w:rPr>
              <w:t>.</w:t>
            </w:r>
            <w:r w:rsidRPr="00E84D60">
              <w:rPr>
                <w:color w:val="auto"/>
                <w:lang w:val="en-GB"/>
              </w:rPr>
              <w:t>5±4</w:t>
            </w:r>
            <w:r w:rsidR="00C42C82" w:rsidRPr="00E84D60">
              <w:rPr>
                <w:color w:val="auto"/>
                <w:lang w:val="en-GB"/>
              </w:rPr>
              <w:t>.</w:t>
            </w:r>
            <w:r w:rsidRPr="00E84D60">
              <w:rPr>
                <w:color w:val="auto"/>
                <w:lang w:val="en-GB"/>
              </w:rPr>
              <w:t>2</w:t>
            </w:r>
          </w:p>
        </w:tc>
        <w:tc>
          <w:tcPr>
            <w:tcW w:w="0" w:type="auto"/>
            <w:vAlign w:val="center"/>
          </w:tcPr>
          <w:p w14:paraId="535D7BF4" w14:textId="5CF0F318"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38</w:t>
            </w:r>
            <w:r w:rsidR="00C42C82" w:rsidRPr="00E84D60">
              <w:rPr>
                <w:color w:val="auto"/>
                <w:lang w:val="en-GB"/>
              </w:rPr>
              <w:t>.</w:t>
            </w:r>
            <w:r w:rsidRPr="00E84D60">
              <w:rPr>
                <w:color w:val="auto"/>
                <w:lang w:val="en-GB"/>
              </w:rPr>
              <w:t>6±5</w:t>
            </w:r>
            <w:r w:rsidR="00C42C82" w:rsidRPr="00E84D60">
              <w:rPr>
                <w:color w:val="auto"/>
                <w:lang w:val="en-GB"/>
              </w:rPr>
              <w:t>.</w:t>
            </w:r>
            <w:r w:rsidRPr="00E84D60">
              <w:rPr>
                <w:color w:val="auto"/>
                <w:lang w:val="en-GB"/>
              </w:rPr>
              <w:t>4</w:t>
            </w:r>
          </w:p>
        </w:tc>
        <w:tc>
          <w:tcPr>
            <w:tcW w:w="0" w:type="auto"/>
            <w:vAlign w:val="center"/>
          </w:tcPr>
          <w:p w14:paraId="44693162" w14:textId="4D60D92D"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0</w:t>
            </w:r>
            <w:r w:rsidR="00C42C82" w:rsidRPr="00E84D60">
              <w:rPr>
                <w:i/>
                <w:color w:val="auto"/>
                <w:lang w:val="en-GB"/>
              </w:rPr>
              <w:t>.</w:t>
            </w:r>
            <w:r w:rsidRPr="00E84D60">
              <w:rPr>
                <w:i/>
                <w:color w:val="auto"/>
                <w:lang w:val="en-GB"/>
              </w:rPr>
              <w:t>68 (0</w:t>
            </w:r>
            <w:r w:rsidR="00C42C82" w:rsidRPr="00E84D60">
              <w:rPr>
                <w:i/>
                <w:color w:val="auto"/>
                <w:lang w:val="en-GB"/>
              </w:rPr>
              <w:t>.</w:t>
            </w:r>
            <w:r w:rsidRPr="00E84D60">
              <w:rPr>
                <w:i/>
                <w:color w:val="auto"/>
                <w:lang w:val="en-GB"/>
              </w:rPr>
              <w:t>56; 0</w:t>
            </w:r>
            <w:r w:rsidR="00C42C82" w:rsidRPr="00E84D60">
              <w:rPr>
                <w:i/>
                <w:color w:val="auto"/>
                <w:lang w:val="en-GB"/>
              </w:rPr>
              <w:t>.</w:t>
            </w:r>
            <w:r w:rsidRPr="00E84D60">
              <w:rPr>
                <w:i/>
                <w:color w:val="auto"/>
                <w:lang w:val="en-GB"/>
              </w:rPr>
              <w:t>81)**</w:t>
            </w:r>
          </w:p>
        </w:tc>
      </w:tr>
      <w:tr w:rsidR="00E84D60" w:rsidRPr="00E84D60" w14:paraId="6CAB4EE2"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1569771" w14:textId="477578AF" w:rsidR="008B4B8E" w:rsidRPr="00E84D60" w:rsidRDefault="008B4B8E" w:rsidP="000C242F">
            <w:pPr>
              <w:pStyle w:val="Table"/>
              <w:jc w:val="left"/>
              <w:rPr>
                <w:b w:val="0"/>
                <w:bCs/>
                <w:color w:val="auto"/>
                <w:lang w:val="en-GB"/>
              </w:rPr>
            </w:pPr>
            <w:r w:rsidRPr="00E84D60">
              <w:rPr>
                <w:color w:val="auto"/>
                <w:lang w:val="en-GB"/>
              </w:rPr>
              <w:t>Creatinine (µm/L)</w:t>
            </w:r>
          </w:p>
        </w:tc>
        <w:tc>
          <w:tcPr>
            <w:tcW w:w="0" w:type="auto"/>
            <w:vAlign w:val="center"/>
          </w:tcPr>
          <w:p w14:paraId="11FC7CB5" w14:textId="00A3BD7A"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723</w:t>
            </w:r>
          </w:p>
        </w:tc>
        <w:tc>
          <w:tcPr>
            <w:tcW w:w="0" w:type="auto"/>
            <w:vAlign w:val="center"/>
          </w:tcPr>
          <w:p w14:paraId="1E48D724" w14:textId="24A89404"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166/40</w:t>
            </w:r>
          </w:p>
        </w:tc>
        <w:tc>
          <w:tcPr>
            <w:tcW w:w="0" w:type="auto"/>
            <w:vAlign w:val="center"/>
          </w:tcPr>
          <w:p w14:paraId="6B723A12" w14:textId="3B07CEFB"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80</w:t>
            </w:r>
            <w:r w:rsidR="00C42C82" w:rsidRPr="00E84D60">
              <w:rPr>
                <w:color w:val="auto"/>
                <w:lang w:val="en-GB"/>
              </w:rPr>
              <w:t>.</w:t>
            </w:r>
            <w:r w:rsidRPr="00E84D60">
              <w:rPr>
                <w:color w:val="auto"/>
                <w:lang w:val="en-GB"/>
              </w:rPr>
              <w:t>3±28</w:t>
            </w:r>
            <w:r w:rsidR="00C42C82" w:rsidRPr="00E84D60">
              <w:rPr>
                <w:color w:val="auto"/>
                <w:lang w:val="en-GB"/>
              </w:rPr>
              <w:t>.</w:t>
            </w:r>
            <w:r w:rsidRPr="00E84D60">
              <w:rPr>
                <w:color w:val="auto"/>
                <w:lang w:val="en-GB"/>
              </w:rPr>
              <w:t>0</w:t>
            </w:r>
          </w:p>
        </w:tc>
        <w:tc>
          <w:tcPr>
            <w:tcW w:w="0" w:type="auto"/>
            <w:vAlign w:val="center"/>
          </w:tcPr>
          <w:p w14:paraId="182AB502" w14:textId="644B37FA"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86</w:t>
            </w:r>
            <w:r w:rsidR="00C42C82" w:rsidRPr="00E84D60">
              <w:rPr>
                <w:color w:val="auto"/>
                <w:lang w:val="en-GB"/>
              </w:rPr>
              <w:t>.</w:t>
            </w:r>
            <w:r w:rsidRPr="00E84D60">
              <w:rPr>
                <w:color w:val="auto"/>
                <w:lang w:val="en-GB"/>
              </w:rPr>
              <w:t>0±56</w:t>
            </w:r>
            <w:r w:rsidR="00C42C82" w:rsidRPr="00E84D60">
              <w:rPr>
                <w:color w:val="auto"/>
                <w:lang w:val="en-GB"/>
              </w:rPr>
              <w:t>.</w:t>
            </w:r>
            <w:r w:rsidRPr="00E84D60">
              <w:rPr>
                <w:color w:val="auto"/>
                <w:lang w:val="en-GB"/>
              </w:rPr>
              <w:t>1</w:t>
            </w:r>
          </w:p>
        </w:tc>
        <w:tc>
          <w:tcPr>
            <w:tcW w:w="0" w:type="auto"/>
            <w:vAlign w:val="center"/>
          </w:tcPr>
          <w:p w14:paraId="396ED9EE" w14:textId="16DDBB72"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15 (0</w:t>
            </w:r>
            <w:r w:rsidR="00C42C82" w:rsidRPr="00E84D60">
              <w:rPr>
                <w:color w:val="auto"/>
                <w:lang w:val="en-GB"/>
              </w:rPr>
              <w:t>.</w:t>
            </w:r>
            <w:r w:rsidRPr="00E84D60">
              <w:rPr>
                <w:color w:val="auto"/>
                <w:lang w:val="en-GB"/>
              </w:rPr>
              <w:t>98; 1</w:t>
            </w:r>
            <w:r w:rsidR="00C42C82" w:rsidRPr="00E84D60">
              <w:rPr>
                <w:color w:val="auto"/>
                <w:lang w:val="en-GB"/>
              </w:rPr>
              <w:t>.</w:t>
            </w:r>
            <w:r w:rsidRPr="00E84D60">
              <w:rPr>
                <w:color w:val="auto"/>
                <w:lang w:val="en-GB"/>
              </w:rPr>
              <w:t>35)**</w:t>
            </w:r>
          </w:p>
        </w:tc>
      </w:tr>
      <w:tr w:rsidR="00E84D60" w:rsidRPr="00E84D60" w14:paraId="13D98C13"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B74D092" w14:textId="5A51489C" w:rsidR="008B4B8E" w:rsidRPr="00E84D60" w:rsidRDefault="008B4B8E" w:rsidP="000C242F">
            <w:pPr>
              <w:pStyle w:val="Table"/>
              <w:jc w:val="left"/>
              <w:rPr>
                <w:b w:val="0"/>
                <w:bCs/>
                <w:color w:val="auto"/>
                <w:lang w:val="en-GB"/>
              </w:rPr>
            </w:pPr>
            <w:r w:rsidRPr="00E84D60">
              <w:rPr>
                <w:color w:val="auto"/>
                <w:lang w:val="en-GB"/>
              </w:rPr>
              <w:t>Potassium (mmol/L)</w:t>
            </w:r>
          </w:p>
        </w:tc>
        <w:tc>
          <w:tcPr>
            <w:tcW w:w="0" w:type="auto"/>
            <w:vAlign w:val="center"/>
          </w:tcPr>
          <w:p w14:paraId="6B722663" w14:textId="7B5B80C7"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760</w:t>
            </w:r>
          </w:p>
        </w:tc>
        <w:tc>
          <w:tcPr>
            <w:tcW w:w="0" w:type="auto"/>
            <w:vAlign w:val="center"/>
          </w:tcPr>
          <w:p w14:paraId="15378A65" w14:textId="00685905"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146/23</w:t>
            </w:r>
          </w:p>
        </w:tc>
        <w:tc>
          <w:tcPr>
            <w:tcW w:w="0" w:type="auto"/>
            <w:vAlign w:val="center"/>
          </w:tcPr>
          <w:p w14:paraId="0EC503DC" w14:textId="0A34213B"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w:t>
            </w:r>
            <w:r w:rsidR="00C42C82" w:rsidRPr="00E84D60">
              <w:rPr>
                <w:color w:val="auto"/>
                <w:lang w:val="en-GB"/>
              </w:rPr>
              <w:t>.</w:t>
            </w:r>
            <w:r w:rsidRPr="00E84D60">
              <w:rPr>
                <w:color w:val="auto"/>
                <w:lang w:val="en-GB"/>
              </w:rPr>
              <w:t>2±0</w:t>
            </w:r>
            <w:r w:rsidR="00C42C82" w:rsidRPr="00E84D60">
              <w:rPr>
                <w:color w:val="auto"/>
                <w:lang w:val="en-GB"/>
              </w:rPr>
              <w:t>.</w:t>
            </w:r>
            <w:r w:rsidRPr="00E84D60">
              <w:rPr>
                <w:color w:val="auto"/>
                <w:lang w:val="en-GB"/>
              </w:rPr>
              <w:t>4</w:t>
            </w:r>
          </w:p>
        </w:tc>
        <w:tc>
          <w:tcPr>
            <w:tcW w:w="0" w:type="auto"/>
            <w:vAlign w:val="center"/>
          </w:tcPr>
          <w:p w14:paraId="3731C71E" w14:textId="110D8ACE"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w:t>
            </w:r>
            <w:r w:rsidR="00C42C82" w:rsidRPr="00E84D60">
              <w:rPr>
                <w:color w:val="auto"/>
                <w:lang w:val="en-GB"/>
              </w:rPr>
              <w:t>.</w:t>
            </w:r>
            <w:r w:rsidRPr="00E84D60">
              <w:rPr>
                <w:color w:val="auto"/>
                <w:lang w:val="en-GB"/>
              </w:rPr>
              <w:t>2±0</w:t>
            </w:r>
            <w:r w:rsidR="00C42C82" w:rsidRPr="00E84D60">
              <w:rPr>
                <w:color w:val="auto"/>
                <w:lang w:val="en-GB"/>
              </w:rPr>
              <w:t>.</w:t>
            </w:r>
            <w:r w:rsidRPr="00E84D60">
              <w:rPr>
                <w:color w:val="auto"/>
                <w:lang w:val="en-GB"/>
              </w:rPr>
              <w:t>5</w:t>
            </w:r>
          </w:p>
        </w:tc>
        <w:tc>
          <w:tcPr>
            <w:tcW w:w="0" w:type="auto"/>
            <w:vAlign w:val="center"/>
          </w:tcPr>
          <w:p w14:paraId="0BB0AC95" w14:textId="6759BD2A"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02 (0</w:t>
            </w:r>
            <w:r w:rsidR="00C42C82" w:rsidRPr="00E84D60">
              <w:rPr>
                <w:color w:val="auto"/>
                <w:lang w:val="en-GB"/>
              </w:rPr>
              <w:t>.</w:t>
            </w:r>
            <w:r w:rsidRPr="00E84D60">
              <w:rPr>
                <w:color w:val="auto"/>
                <w:lang w:val="en-GB"/>
              </w:rPr>
              <w:t>86; 1</w:t>
            </w:r>
            <w:r w:rsidR="00C42C82" w:rsidRPr="00E84D60">
              <w:rPr>
                <w:color w:val="auto"/>
                <w:lang w:val="en-GB"/>
              </w:rPr>
              <w:t>.</w:t>
            </w:r>
            <w:r w:rsidRPr="00E84D60">
              <w:rPr>
                <w:color w:val="auto"/>
                <w:lang w:val="en-GB"/>
              </w:rPr>
              <w:t>22)**</w:t>
            </w:r>
          </w:p>
        </w:tc>
      </w:tr>
      <w:tr w:rsidR="00E84D60" w:rsidRPr="00E84D60" w14:paraId="157EF87E"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D0226E" w14:textId="2F7A7A0F" w:rsidR="008B4B8E" w:rsidRPr="00E84D60" w:rsidRDefault="008B4B8E" w:rsidP="000C242F">
            <w:pPr>
              <w:pStyle w:val="Table"/>
              <w:jc w:val="left"/>
              <w:rPr>
                <w:b w:val="0"/>
                <w:bCs/>
                <w:color w:val="auto"/>
                <w:lang w:val="en-GB"/>
              </w:rPr>
            </w:pPr>
            <w:r w:rsidRPr="00E84D60">
              <w:rPr>
                <w:color w:val="auto"/>
                <w:lang w:val="en-GB"/>
              </w:rPr>
              <w:t>LDH (U/L)</w:t>
            </w:r>
          </w:p>
        </w:tc>
        <w:tc>
          <w:tcPr>
            <w:tcW w:w="0" w:type="auto"/>
            <w:vAlign w:val="center"/>
          </w:tcPr>
          <w:p w14:paraId="37C5C00F" w14:textId="08A96F30"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689</w:t>
            </w:r>
          </w:p>
        </w:tc>
        <w:tc>
          <w:tcPr>
            <w:tcW w:w="0" w:type="auto"/>
            <w:vAlign w:val="center"/>
          </w:tcPr>
          <w:p w14:paraId="3865E115" w14:textId="671B40D4"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199/41</w:t>
            </w:r>
          </w:p>
        </w:tc>
        <w:tc>
          <w:tcPr>
            <w:tcW w:w="0" w:type="auto"/>
            <w:vAlign w:val="center"/>
          </w:tcPr>
          <w:p w14:paraId="3778B01B" w14:textId="46E08259"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231</w:t>
            </w:r>
            <w:r w:rsidR="00C42C82" w:rsidRPr="00E84D60">
              <w:rPr>
                <w:color w:val="auto"/>
                <w:lang w:val="en-GB"/>
              </w:rPr>
              <w:t>.</w:t>
            </w:r>
            <w:r w:rsidRPr="00E84D60">
              <w:rPr>
                <w:color w:val="auto"/>
                <w:lang w:val="en-GB"/>
              </w:rPr>
              <w:t>6±97</w:t>
            </w:r>
            <w:r w:rsidR="00C42C82" w:rsidRPr="00E84D60">
              <w:rPr>
                <w:color w:val="auto"/>
                <w:lang w:val="en-GB"/>
              </w:rPr>
              <w:t>.</w:t>
            </w:r>
            <w:r w:rsidRPr="00E84D60">
              <w:rPr>
                <w:color w:val="auto"/>
                <w:lang w:val="en-GB"/>
              </w:rPr>
              <w:t>6</w:t>
            </w:r>
          </w:p>
        </w:tc>
        <w:tc>
          <w:tcPr>
            <w:tcW w:w="0" w:type="auto"/>
            <w:vAlign w:val="center"/>
          </w:tcPr>
          <w:p w14:paraId="2C08CE9B" w14:textId="699F34E9"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238</w:t>
            </w:r>
            <w:r w:rsidR="00C42C82" w:rsidRPr="00E84D60">
              <w:rPr>
                <w:color w:val="auto"/>
                <w:lang w:val="en-GB"/>
              </w:rPr>
              <w:t>.</w:t>
            </w:r>
            <w:r w:rsidRPr="00E84D60">
              <w:rPr>
                <w:color w:val="auto"/>
                <w:lang w:val="en-GB"/>
              </w:rPr>
              <w:t>2±98</w:t>
            </w:r>
            <w:r w:rsidR="00C42C82" w:rsidRPr="00E84D60">
              <w:rPr>
                <w:color w:val="auto"/>
                <w:lang w:val="en-GB"/>
              </w:rPr>
              <w:t>.</w:t>
            </w:r>
            <w:r w:rsidRPr="00E84D60">
              <w:rPr>
                <w:color w:val="auto"/>
                <w:lang w:val="en-GB"/>
              </w:rPr>
              <w:t>2</w:t>
            </w:r>
          </w:p>
        </w:tc>
        <w:tc>
          <w:tcPr>
            <w:tcW w:w="0" w:type="auto"/>
            <w:vAlign w:val="center"/>
          </w:tcPr>
          <w:p w14:paraId="68EADF22" w14:textId="2CB2A843"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05 (0</w:t>
            </w:r>
            <w:r w:rsidR="00C42C82" w:rsidRPr="00E84D60">
              <w:rPr>
                <w:color w:val="auto"/>
                <w:lang w:val="en-GB"/>
              </w:rPr>
              <w:t>.</w:t>
            </w:r>
            <w:r w:rsidRPr="00E84D60">
              <w:rPr>
                <w:color w:val="auto"/>
                <w:lang w:val="en-GB"/>
              </w:rPr>
              <w:t>87; 1</w:t>
            </w:r>
            <w:r w:rsidR="00C42C82" w:rsidRPr="00E84D60">
              <w:rPr>
                <w:color w:val="auto"/>
                <w:lang w:val="en-GB"/>
              </w:rPr>
              <w:t>.</w:t>
            </w:r>
            <w:r w:rsidRPr="00E84D60">
              <w:rPr>
                <w:color w:val="auto"/>
                <w:lang w:val="en-GB"/>
              </w:rPr>
              <w:t>24)**</w:t>
            </w:r>
          </w:p>
        </w:tc>
      </w:tr>
      <w:tr w:rsidR="00E84D60" w:rsidRPr="00E84D60" w14:paraId="3D48C7B4"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336220B" w14:textId="381037B9" w:rsidR="008B4B8E" w:rsidRPr="00E84D60" w:rsidRDefault="008B4B8E" w:rsidP="000C242F">
            <w:pPr>
              <w:pStyle w:val="Table"/>
              <w:jc w:val="left"/>
              <w:rPr>
                <w:b w:val="0"/>
                <w:bCs/>
                <w:color w:val="auto"/>
                <w:lang w:val="en-GB"/>
              </w:rPr>
            </w:pPr>
            <w:r w:rsidRPr="00E84D60">
              <w:rPr>
                <w:color w:val="auto"/>
                <w:lang w:val="en-GB"/>
              </w:rPr>
              <w:t>Uric acid (mmol/L)</w:t>
            </w:r>
          </w:p>
        </w:tc>
        <w:tc>
          <w:tcPr>
            <w:tcW w:w="0" w:type="auto"/>
            <w:vAlign w:val="center"/>
          </w:tcPr>
          <w:p w14:paraId="6EC4CF58" w14:textId="61368A5F"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717</w:t>
            </w:r>
          </w:p>
        </w:tc>
        <w:tc>
          <w:tcPr>
            <w:tcW w:w="0" w:type="auto"/>
            <w:vAlign w:val="center"/>
          </w:tcPr>
          <w:p w14:paraId="0F536187" w14:textId="04675A5F"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172/40</w:t>
            </w:r>
          </w:p>
        </w:tc>
        <w:tc>
          <w:tcPr>
            <w:tcW w:w="0" w:type="auto"/>
            <w:vAlign w:val="center"/>
          </w:tcPr>
          <w:p w14:paraId="0CD12394" w14:textId="55AAB1B7"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345±0</w:t>
            </w:r>
            <w:r w:rsidR="00C42C82" w:rsidRPr="00E84D60">
              <w:rPr>
                <w:color w:val="auto"/>
                <w:lang w:val="en-GB"/>
              </w:rPr>
              <w:t>.</w:t>
            </w:r>
            <w:r w:rsidRPr="00E84D60">
              <w:rPr>
                <w:color w:val="auto"/>
                <w:lang w:val="en-GB"/>
              </w:rPr>
              <w:t>089</w:t>
            </w:r>
          </w:p>
        </w:tc>
        <w:tc>
          <w:tcPr>
            <w:tcW w:w="0" w:type="auto"/>
            <w:vAlign w:val="center"/>
          </w:tcPr>
          <w:p w14:paraId="4E4EACB2" w14:textId="5C21A417"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344±0</w:t>
            </w:r>
            <w:r w:rsidR="00C42C82" w:rsidRPr="00E84D60">
              <w:rPr>
                <w:color w:val="auto"/>
                <w:lang w:val="en-GB"/>
              </w:rPr>
              <w:t>.</w:t>
            </w:r>
            <w:r w:rsidRPr="00E84D60">
              <w:rPr>
                <w:color w:val="auto"/>
                <w:lang w:val="en-GB"/>
              </w:rPr>
              <w:t>105</w:t>
            </w:r>
          </w:p>
        </w:tc>
        <w:tc>
          <w:tcPr>
            <w:tcW w:w="0" w:type="auto"/>
            <w:vAlign w:val="center"/>
          </w:tcPr>
          <w:p w14:paraId="3B4410E4" w14:textId="063D00B4"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02 (0</w:t>
            </w:r>
            <w:r w:rsidR="00C42C82" w:rsidRPr="00E84D60">
              <w:rPr>
                <w:color w:val="auto"/>
                <w:lang w:val="en-GB"/>
              </w:rPr>
              <w:t>.</w:t>
            </w:r>
            <w:r w:rsidRPr="00E84D60">
              <w:rPr>
                <w:color w:val="auto"/>
                <w:lang w:val="en-GB"/>
              </w:rPr>
              <w:t>84; 1</w:t>
            </w:r>
            <w:r w:rsidR="00C42C82" w:rsidRPr="00E84D60">
              <w:rPr>
                <w:color w:val="auto"/>
                <w:lang w:val="en-GB"/>
              </w:rPr>
              <w:t>.</w:t>
            </w:r>
            <w:r w:rsidRPr="00E84D60">
              <w:rPr>
                <w:color w:val="auto"/>
                <w:lang w:val="en-GB"/>
              </w:rPr>
              <w:t>22)**</w:t>
            </w:r>
          </w:p>
        </w:tc>
      </w:tr>
      <w:tr w:rsidR="00E84D60" w:rsidRPr="00E84D60" w14:paraId="1312EC02"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B3014B1" w14:textId="29C377B3" w:rsidR="008B4B8E" w:rsidRPr="00E84D60" w:rsidRDefault="008B4B8E" w:rsidP="000C242F">
            <w:pPr>
              <w:pStyle w:val="Table"/>
              <w:jc w:val="left"/>
              <w:rPr>
                <w:b w:val="0"/>
                <w:bCs/>
                <w:color w:val="auto"/>
                <w:lang w:val="en-GB"/>
              </w:rPr>
            </w:pPr>
            <w:r w:rsidRPr="00E84D60">
              <w:rPr>
                <w:color w:val="auto"/>
                <w:lang w:val="en-GB"/>
              </w:rPr>
              <w:t>β-Amyloid 40 (</w:t>
            </w:r>
            <w:proofErr w:type="spellStart"/>
            <w:r w:rsidRPr="00E84D60">
              <w:rPr>
                <w:color w:val="auto"/>
                <w:lang w:val="en-GB"/>
              </w:rPr>
              <w:t>pg</w:t>
            </w:r>
            <w:proofErr w:type="spellEnd"/>
            <w:r w:rsidRPr="00E84D60">
              <w:rPr>
                <w:color w:val="auto"/>
                <w:lang w:val="en-GB"/>
              </w:rPr>
              <w:t>/mL)</w:t>
            </w:r>
          </w:p>
        </w:tc>
        <w:tc>
          <w:tcPr>
            <w:tcW w:w="0" w:type="auto"/>
            <w:vAlign w:val="center"/>
          </w:tcPr>
          <w:p w14:paraId="5E969DFF" w14:textId="4AD3DFD9"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796</w:t>
            </w:r>
          </w:p>
        </w:tc>
        <w:tc>
          <w:tcPr>
            <w:tcW w:w="0" w:type="auto"/>
            <w:vAlign w:val="center"/>
          </w:tcPr>
          <w:p w14:paraId="5338155B" w14:textId="3D3F6F29"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107/26</w:t>
            </w:r>
          </w:p>
        </w:tc>
        <w:tc>
          <w:tcPr>
            <w:tcW w:w="0" w:type="auto"/>
            <w:vAlign w:val="center"/>
          </w:tcPr>
          <w:p w14:paraId="2998161B" w14:textId="4CA39E50"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285</w:t>
            </w:r>
            <w:r w:rsidR="00C42C82" w:rsidRPr="00E84D60">
              <w:rPr>
                <w:color w:val="auto"/>
                <w:lang w:val="en-GB"/>
              </w:rPr>
              <w:t>.</w:t>
            </w:r>
            <w:r w:rsidRPr="00E84D60">
              <w:rPr>
                <w:color w:val="auto"/>
                <w:lang w:val="en-GB"/>
              </w:rPr>
              <w:t>6±84</w:t>
            </w:r>
            <w:r w:rsidR="00C42C82" w:rsidRPr="00E84D60">
              <w:rPr>
                <w:color w:val="auto"/>
                <w:lang w:val="en-GB"/>
              </w:rPr>
              <w:t>.</w:t>
            </w:r>
            <w:r w:rsidRPr="00E84D60">
              <w:rPr>
                <w:color w:val="auto"/>
                <w:lang w:val="en-GB"/>
              </w:rPr>
              <w:t>6</w:t>
            </w:r>
          </w:p>
        </w:tc>
        <w:tc>
          <w:tcPr>
            <w:tcW w:w="0" w:type="auto"/>
            <w:vAlign w:val="center"/>
          </w:tcPr>
          <w:p w14:paraId="4A94DFAD" w14:textId="31C148B0"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300</w:t>
            </w:r>
            <w:r w:rsidR="00C42C82" w:rsidRPr="00E84D60">
              <w:rPr>
                <w:color w:val="auto"/>
                <w:lang w:val="en-GB"/>
              </w:rPr>
              <w:t>.</w:t>
            </w:r>
            <w:r w:rsidRPr="00E84D60">
              <w:rPr>
                <w:color w:val="auto"/>
                <w:lang w:val="en-GB"/>
              </w:rPr>
              <w:t>5±92</w:t>
            </w:r>
            <w:r w:rsidR="00C42C82" w:rsidRPr="00E84D60">
              <w:rPr>
                <w:color w:val="auto"/>
                <w:lang w:val="en-GB"/>
              </w:rPr>
              <w:t>.</w:t>
            </w:r>
            <w:r w:rsidRPr="00E84D60">
              <w:rPr>
                <w:color w:val="auto"/>
                <w:lang w:val="en-GB"/>
              </w:rPr>
              <w:t>7</w:t>
            </w:r>
          </w:p>
        </w:tc>
        <w:tc>
          <w:tcPr>
            <w:tcW w:w="0" w:type="auto"/>
            <w:vAlign w:val="center"/>
          </w:tcPr>
          <w:p w14:paraId="4C55CFD5" w14:textId="40BBBF33"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1</w:t>
            </w:r>
            <w:r w:rsidR="00C42C82" w:rsidRPr="00E84D60">
              <w:rPr>
                <w:i/>
                <w:color w:val="auto"/>
                <w:lang w:val="en-GB"/>
              </w:rPr>
              <w:t>.</w:t>
            </w:r>
            <w:r w:rsidRPr="00E84D60">
              <w:rPr>
                <w:i/>
                <w:color w:val="auto"/>
                <w:lang w:val="en-GB"/>
              </w:rPr>
              <w:t>20 (1</w:t>
            </w:r>
            <w:r w:rsidR="00C42C82" w:rsidRPr="00E84D60">
              <w:rPr>
                <w:i/>
                <w:color w:val="auto"/>
                <w:lang w:val="en-GB"/>
              </w:rPr>
              <w:t>.</w:t>
            </w:r>
            <w:r w:rsidRPr="00E84D60">
              <w:rPr>
                <w:i/>
                <w:color w:val="auto"/>
                <w:lang w:val="en-GB"/>
              </w:rPr>
              <w:t>02; 1</w:t>
            </w:r>
            <w:r w:rsidR="00C42C82" w:rsidRPr="00E84D60">
              <w:rPr>
                <w:i/>
                <w:color w:val="auto"/>
                <w:lang w:val="en-GB"/>
              </w:rPr>
              <w:t>.</w:t>
            </w:r>
            <w:r w:rsidRPr="00E84D60">
              <w:rPr>
                <w:i/>
                <w:color w:val="auto"/>
                <w:lang w:val="en-GB"/>
              </w:rPr>
              <w:t>41)**</w:t>
            </w:r>
          </w:p>
        </w:tc>
      </w:tr>
      <w:tr w:rsidR="00E84D60" w:rsidRPr="00E84D60" w14:paraId="23D48ED9"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E1F9768" w14:textId="75F6AE89" w:rsidR="008B4B8E" w:rsidRPr="00E84D60" w:rsidRDefault="008B4B8E" w:rsidP="000C242F">
            <w:pPr>
              <w:pStyle w:val="Table"/>
              <w:jc w:val="left"/>
              <w:rPr>
                <w:b w:val="0"/>
                <w:bCs/>
                <w:color w:val="auto"/>
                <w:lang w:val="en-GB"/>
              </w:rPr>
            </w:pPr>
            <w:r w:rsidRPr="00E84D60">
              <w:rPr>
                <w:color w:val="auto"/>
                <w:lang w:val="en-GB"/>
              </w:rPr>
              <w:t>β-Amyloid 42 (</w:t>
            </w:r>
            <w:proofErr w:type="spellStart"/>
            <w:r w:rsidRPr="00E84D60">
              <w:rPr>
                <w:color w:val="auto"/>
                <w:lang w:val="en-GB"/>
              </w:rPr>
              <w:t>pg</w:t>
            </w:r>
            <w:proofErr w:type="spellEnd"/>
            <w:r w:rsidRPr="00E84D60">
              <w:rPr>
                <w:color w:val="auto"/>
                <w:lang w:val="en-GB"/>
              </w:rPr>
              <w:t>/mL)</w:t>
            </w:r>
          </w:p>
        </w:tc>
        <w:tc>
          <w:tcPr>
            <w:tcW w:w="0" w:type="auto"/>
            <w:vAlign w:val="center"/>
          </w:tcPr>
          <w:p w14:paraId="6D00387C" w14:textId="1392BC7A"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789</w:t>
            </w:r>
          </w:p>
        </w:tc>
        <w:tc>
          <w:tcPr>
            <w:tcW w:w="0" w:type="auto"/>
            <w:vAlign w:val="center"/>
          </w:tcPr>
          <w:p w14:paraId="3C83E6BB" w14:textId="7F554DC9"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113/27</w:t>
            </w:r>
          </w:p>
        </w:tc>
        <w:tc>
          <w:tcPr>
            <w:tcW w:w="0" w:type="auto"/>
            <w:vAlign w:val="center"/>
          </w:tcPr>
          <w:p w14:paraId="2B376D2D" w14:textId="21572A25"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43</w:t>
            </w:r>
            <w:r w:rsidR="00C42C82" w:rsidRPr="00E84D60">
              <w:rPr>
                <w:color w:val="auto"/>
                <w:lang w:val="en-GB"/>
              </w:rPr>
              <w:t>.</w:t>
            </w:r>
            <w:r w:rsidRPr="00E84D60">
              <w:rPr>
                <w:color w:val="auto"/>
                <w:lang w:val="en-GB"/>
              </w:rPr>
              <w:t>7±45</w:t>
            </w:r>
            <w:r w:rsidR="00C42C82" w:rsidRPr="00E84D60">
              <w:rPr>
                <w:color w:val="auto"/>
                <w:lang w:val="en-GB"/>
              </w:rPr>
              <w:t>.</w:t>
            </w:r>
            <w:r w:rsidRPr="00E84D60">
              <w:rPr>
                <w:color w:val="auto"/>
                <w:lang w:val="en-GB"/>
              </w:rPr>
              <w:t>5</w:t>
            </w:r>
          </w:p>
        </w:tc>
        <w:tc>
          <w:tcPr>
            <w:tcW w:w="0" w:type="auto"/>
            <w:vAlign w:val="center"/>
          </w:tcPr>
          <w:p w14:paraId="086417A4" w14:textId="3948D354"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41</w:t>
            </w:r>
            <w:r w:rsidR="00C42C82" w:rsidRPr="00E84D60">
              <w:rPr>
                <w:color w:val="auto"/>
                <w:lang w:val="en-GB"/>
              </w:rPr>
              <w:t>.</w:t>
            </w:r>
            <w:r w:rsidRPr="00E84D60">
              <w:rPr>
                <w:color w:val="auto"/>
                <w:lang w:val="en-GB"/>
              </w:rPr>
              <w:t>6±24</w:t>
            </w:r>
            <w:r w:rsidR="00C42C82" w:rsidRPr="00E84D60">
              <w:rPr>
                <w:color w:val="auto"/>
                <w:lang w:val="en-GB"/>
              </w:rPr>
              <w:t>.</w:t>
            </w:r>
            <w:r w:rsidRPr="00E84D60">
              <w:rPr>
                <w:color w:val="auto"/>
                <w:lang w:val="en-GB"/>
              </w:rPr>
              <w:t>0</w:t>
            </w:r>
          </w:p>
        </w:tc>
        <w:tc>
          <w:tcPr>
            <w:tcW w:w="0" w:type="auto"/>
            <w:vAlign w:val="center"/>
          </w:tcPr>
          <w:p w14:paraId="02EB9C37" w14:textId="4263C029"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86 (0</w:t>
            </w:r>
            <w:r w:rsidR="00C42C82" w:rsidRPr="00E84D60">
              <w:rPr>
                <w:color w:val="auto"/>
                <w:lang w:val="en-GB"/>
              </w:rPr>
              <w:t>.</w:t>
            </w:r>
            <w:r w:rsidRPr="00E84D60">
              <w:rPr>
                <w:color w:val="auto"/>
                <w:lang w:val="en-GB"/>
              </w:rPr>
              <w:t>68; 1</w:t>
            </w:r>
            <w:r w:rsidR="00C42C82" w:rsidRPr="00E84D60">
              <w:rPr>
                <w:color w:val="auto"/>
                <w:lang w:val="en-GB"/>
              </w:rPr>
              <w:t>.</w:t>
            </w:r>
            <w:r w:rsidRPr="00E84D60">
              <w:rPr>
                <w:color w:val="auto"/>
                <w:lang w:val="en-GB"/>
              </w:rPr>
              <w:t>09)**</w:t>
            </w:r>
          </w:p>
        </w:tc>
      </w:tr>
      <w:tr w:rsidR="00E84D60" w:rsidRPr="00E84D60" w14:paraId="54E1E9C9" w14:textId="77777777" w:rsidTr="000C242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42F7705" w14:textId="5327218B" w:rsidR="008B4B8E" w:rsidRPr="00E84D60" w:rsidRDefault="008B4B8E" w:rsidP="000C242F">
            <w:pPr>
              <w:pStyle w:val="Table"/>
              <w:jc w:val="left"/>
              <w:rPr>
                <w:b w:val="0"/>
                <w:bCs/>
                <w:color w:val="auto"/>
                <w:lang w:val="en-GB"/>
              </w:rPr>
            </w:pPr>
            <w:r w:rsidRPr="00E84D60">
              <w:rPr>
                <w:color w:val="auto"/>
                <w:lang w:val="en-GB"/>
              </w:rPr>
              <w:t>β-Amyloid Aβ42/Aβ40-ratio</w:t>
            </w:r>
          </w:p>
        </w:tc>
        <w:tc>
          <w:tcPr>
            <w:tcW w:w="0" w:type="auto"/>
            <w:vAlign w:val="center"/>
          </w:tcPr>
          <w:p w14:paraId="2BF5BBA2" w14:textId="1F3EC5CA"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789</w:t>
            </w:r>
          </w:p>
        </w:tc>
        <w:tc>
          <w:tcPr>
            <w:tcW w:w="0" w:type="auto"/>
            <w:vAlign w:val="center"/>
          </w:tcPr>
          <w:p w14:paraId="0D2BEDE7" w14:textId="46368643"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113/27</w:t>
            </w:r>
          </w:p>
        </w:tc>
        <w:tc>
          <w:tcPr>
            <w:tcW w:w="0" w:type="auto"/>
            <w:vAlign w:val="center"/>
          </w:tcPr>
          <w:p w14:paraId="6952654C" w14:textId="13D531A0"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148±0</w:t>
            </w:r>
            <w:r w:rsidR="00C42C82" w:rsidRPr="00E84D60">
              <w:rPr>
                <w:color w:val="auto"/>
                <w:lang w:val="en-GB"/>
              </w:rPr>
              <w:t>.</w:t>
            </w:r>
            <w:r w:rsidRPr="00E84D60">
              <w:rPr>
                <w:color w:val="auto"/>
                <w:lang w:val="en-GB"/>
              </w:rPr>
              <w:t>101</w:t>
            </w:r>
          </w:p>
        </w:tc>
        <w:tc>
          <w:tcPr>
            <w:tcW w:w="0" w:type="auto"/>
            <w:vAlign w:val="center"/>
          </w:tcPr>
          <w:p w14:paraId="1904FF29" w14:textId="4CBCAE49"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138±0</w:t>
            </w:r>
            <w:r w:rsidR="00C42C82" w:rsidRPr="00E84D60">
              <w:rPr>
                <w:color w:val="auto"/>
                <w:lang w:val="en-GB"/>
              </w:rPr>
              <w:t>.</w:t>
            </w:r>
            <w:r w:rsidRPr="00E84D60">
              <w:rPr>
                <w:color w:val="auto"/>
                <w:lang w:val="en-GB"/>
              </w:rPr>
              <w:t>063</w:t>
            </w:r>
          </w:p>
        </w:tc>
        <w:tc>
          <w:tcPr>
            <w:tcW w:w="0" w:type="auto"/>
            <w:vAlign w:val="center"/>
          </w:tcPr>
          <w:p w14:paraId="6FBD869B" w14:textId="7E9AE2BE" w:rsidR="008B4B8E" w:rsidRPr="00E84D60" w:rsidRDefault="008B4B8E"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0</w:t>
            </w:r>
            <w:r w:rsidR="00C42C82" w:rsidRPr="00E84D60">
              <w:rPr>
                <w:i/>
                <w:color w:val="auto"/>
                <w:lang w:val="en-GB"/>
              </w:rPr>
              <w:t>.</w:t>
            </w:r>
            <w:r w:rsidRPr="00E84D60">
              <w:rPr>
                <w:i/>
                <w:color w:val="auto"/>
                <w:lang w:val="en-GB"/>
              </w:rPr>
              <w:t>74 (0</w:t>
            </w:r>
            <w:r w:rsidR="00C42C82" w:rsidRPr="00E84D60">
              <w:rPr>
                <w:i/>
                <w:color w:val="auto"/>
                <w:lang w:val="en-GB"/>
              </w:rPr>
              <w:t>.</w:t>
            </w:r>
            <w:r w:rsidRPr="00E84D60">
              <w:rPr>
                <w:i/>
                <w:color w:val="auto"/>
                <w:lang w:val="en-GB"/>
              </w:rPr>
              <w:t>56; 0</w:t>
            </w:r>
            <w:r w:rsidR="00C42C82" w:rsidRPr="00E84D60">
              <w:rPr>
                <w:i/>
                <w:color w:val="auto"/>
                <w:lang w:val="en-GB"/>
              </w:rPr>
              <w:t>.</w:t>
            </w:r>
            <w:r w:rsidRPr="00E84D60">
              <w:rPr>
                <w:i/>
                <w:color w:val="auto"/>
                <w:lang w:val="en-GB"/>
              </w:rPr>
              <w:t>93)**</w:t>
            </w:r>
          </w:p>
        </w:tc>
      </w:tr>
    </w:tbl>
    <w:p w14:paraId="076B12A7" w14:textId="7F2F068D" w:rsidR="00A16BF7" w:rsidRPr="00E84D60" w:rsidRDefault="00A16BF7">
      <w:pPr>
        <w:rPr>
          <w:rStyle w:val="eop"/>
          <w:rFonts w:cs="Arial"/>
          <w:lang w:val="en-GB"/>
        </w:rPr>
      </w:pPr>
    </w:p>
    <w:p w14:paraId="31B21900" w14:textId="2AEFC077" w:rsidR="006B3F6A" w:rsidRPr="00E84D60" w:rsidRDefault="006B3F6A">
      <w:pPr>
        <w:rPr>
          <w:rFonts w:cs="Arial"/>
          <w:i/>
          <w:iCs/>
          <w:sz w:val="18"/>
          <w:szCs w:val="18"/>
          <w:lang w:val="en-GB"/>
        </w:rPr>
      </w:pPr>
    </w:p>
    <w:p w14:paraId="0BB512A9" w14:textId="3B2A8F09" w:rsidR="007A2E47" w:rsidRPr="00E84D60" w:rsidRDefault="005B0B14" w:rsidP="004606A1">
      <w:pPr>
        <w:pStyle w:val="Beschriftung"/>
        <w:rPr>
          <w:rStyle w:val="normaltextrun"/>
          <w:rFonts w:cs="Arial"/>
          <w:b/>
          <w:bCs/>
          <w:lang w:val="en-GB"/>
        </w:rPr>
      </w:pPr>
      <w:bookmarkStart w:id="55" w:name="_Toc185243568"/>
      <w:r>
        <w:rPr>
          <w:rFonts w:cs="Arial"/>
          <w:b/>
          <w:bCs/>
          <w:lang w:val="en-GB"/>
        </w:rPr>
        <w:t>Supplementary Table</w:t>
      </w:r>
      <w:r w:rsidR="007A2E47" w:rsidRPr="00E84D60">
        <w:rPr>
          <w:rFonts w:cs="Arial"/>
          <w:b/>
          <w:bCs/>
          <w:lang w:val="en-GB"/>
        </w:rPr>
        <w:t xml:space="preserve"> </w:t>
      </w:r>
      <w:r w:rsidR="007A2E47" w:rsidRPr="00E84D60">
        <w:rPr>
          <w:rFonts w:cs="Arial"/>
          <w:b/>
          <w:bCs/>
          <w:lang w:val="en-GB"/>
        </w:rPr>
        <w:fldChar w:fldCharType="begin"/>
      </w:r>
      <w:r w:rsidR="007A2E47" w:rsidRPr="00E84D60">
        <w:rPr>
          <w:rFonts w:cs="Arial"/>
          <w:b/>
          <w:bCs/>
          <w:lang w:val="en-GB"/>
        </w:rPr>
        <w:instrText xml:space="preserve"> SEQ eTable \* ARABIC </w:instrText>
      </w:r>
      <w:r w:rsidR="007A2E47" w:rsidRPr="00E84D60">
        <w:rPr>
          <w:rFonts w:cs="Arial"/>
          <w:b/>
          <w:bCs/>
          <w:lang w:val="en-GB"/>
        </w:rPr>
        <w:fldChar w:fldCharType="separate"/>
      </w:r>
      <w:r w:rsidR="00C46592" w:rsidRPr="00E84D60">
        <w:rPr>
          <w:rFonts w:cs="Arial"/>
          <w:b/>
          <w:bCs/>
          <w:noProof/>
          <w:lang w:val="en-GB"/>
        </w:rPr>
        <w:t>14</w:t>
      </w:r>
      <w:r w:rsidR="007A2E47" w:rsidRPr="00E84D60">
        <w:rPr>
          <w:rFonts w:cs="Arial"/>
          <w:b/>
          <w:bCs/>
          <w:lang w:val="en-GB"/>
        </w:rPr>
        <w:fldChar w:fldCharType="end"/>
      </w:r>
      <w:r w:rsidR="007A2E47" w:rsidRPr="00E84D60">
        <w:rPr>
          <w:rFonts w:cs="Arial"/>
          <w:b/>
          <w:bCs/>
          <w:lang w:val="en-GB"/>
        </w:rPr>
        <w:t xml:space="preserve">: </w:t>
      </w:r>
      <w:r w:rsidR="00DD11C6" w:rsidRPr="00E84D60">
        <w:rPr>
          <w:rStyle w:val="normaltextrun"/>
          <w:rFonts w:cs="Arial"/>
          <w:b/>
          <w:bCs/>
          <w:lang w:val="en-GB"/>
        </w:rPr>
        <w:t>Differences between baseline and postoperative levels of blood-based markers in 745 patients without and 184 patients with delirium</w:t>
      </w:r>
      <w:bookmarkEnd w:id="55"/>
    </w:p>
    <w:p w14:paraId="70867741" w14:textId="77777777" w:rsidR="0089597A" w:rsidRPr="00E84D60" w:rsidRDefault="004606A1" w:rsidP="004606A1">
      <w:pPr>
        <w:pStyle w:val="Beschriftung"/>
        <w:rPr>
          <w:rStyle w:val="normaltextrun"/>
          <w:rFonts w:cs="Arial"/>
          <w:smallCaps/>
          <w:lang w:val="en-GB"/>
        </w:rPr>
      </w:pPr>
      <w:r w:rsidRPr="00E84D60">
        <w:rPr>
          <w:rStyle w:val="normaltextrun"/>
          <w:rFonts w:cs="Arial"/>
          <w:lang w:val="en-GB"/>
        </w:rPr>
        <w:t>* Odds ratios for standardized variables.</w:t>
      </w:r>
    </w:p>
    <w:p w14:paraId="06F2C782" w14:textId="03E39B8E" w:rsidR="004606A1" w:rsidRPr="00E84D60" w:rsidRDefault="004606A1" w:rsidP="004606A1">
      <w:pPr>
        <w:pStyle w:val="Beschriftung"/>
        <w:rPr>
          <w:rFonts w:cs="Arial"/>
          <w:smallCaps/>
          <w:lang w:val="en-GB"/>
        </w:rPr>
      </w:pPr>
      <w:r w:rsidRPr="00E84D60">
        <w:rPr>
          <w:rStyle w:val="normaltextrun"/>
          <w:rFonts w:cs="Arial"/>
          <w:lang w:val="en-GB"/>
        </w:rPr>
        <w:t>** Odds ratios for laboratory adjusted standardized variables. Abbreviations: CRP: C-reactive protein, IL: interleukin, NT-</w:t>
      </w:r>
      <w:proofErr w:type="spellStart"/>
      <w:r w:rsidRPr="00E84D60">
        <w:rPr>
          <w:rStyle w:val="normaltextrun"/>
          <w:rFonts w:cs="Arial"/>
          <w:lang w:val="en-GB"/>
        </w:rPr>
        <w:t>proBNP</w:t>
      </w:r>
      <w:proofErr w:type="spellEnd"/>
      <w:r w:rsidRPr="00E84D60">
        <w:rPr>
          <w:rStyle w:val="normaltextrun"/>
          <w:rFonts w:cs="Arial"/>
          <w:lang w:val="en-GB"/>
        </w:rPr>
        <w:t>: N-terminal pro-brain natriuretic peptide, ADMA/SDMA: asymmetric/symmetric dimethylarginine, MCV: mean corpuscular volume, RDW: red cell distribution width, (N)HMW: (non-) high molecular weight, LDL/HDL: low/high-density lipoprotein, ALT: alanine aminotransferase, AST: aspartate aminotransferase, γ-GT: γ-</w:t>
      </w:r>
      <w:proofErr w:type="spellStart"/>
      <w:r w:rsidRPr="00E84D60">
        <w:rPr>
          <w:rStyle w:val="normaltextrun"/>
          <w:rFonts w:cs="Arial"/>
          <w:lang w:val="en-GB"/>
        </w:rPr>
        <w:t>glutamyltransferase</w:t>
      </w:r>
      <w:proofErr w:type="spellEnd"/>
      <w:r w:rsidRPr="00E84D60">
        <w:rPr>
          <w:rStyle w:val="normaltextrun"/>
          <w:rFonts w:cs="Arial"/>
          <w:lang w:val="en-GB"/>
        </w:rPr>
        <w:t>, LDH: lactate dehydrogenase. Data are given number of included patients (N), missing data for patients without/with POD (</w:t>
      </w:r>
      <w:proofErr w:type="spellStart"/>
      <w:r w:rsidRPr="00E84D60">
        <w:rPr>
          <w:rStyle w:val="normaltextrun"/>
          <w:rFonts w:cs="Arial"/>
          <w:lang w:val="en-GB"/>
        </w:rPr>
        <w:t>nNPOD</w:t>
      </w:r>
      <w:proofErr w:type="spellEnd"/>
      <w:r w:rsidRPr="00E84D60">
        <w:rPr>
          <w:rStyle w:val="normaltextrun"/>
          <w:rFonts w:cs="Arial"/>
          <w:lang w:val="en-GB"/>
        </w:rPr>
        <w:t>/</w:t>
      </w:r>
      <w:proofErr w:type="spellStart"/>
      <w:r w:rsidRPr="00E84D60">
        <w:rPr>
          <w:rStyle w:val="normaltextrun"/>
          <w:rFonts w:cs="Arial"/>
          <w:lang w:val="en-GB"/>
        </w:rPr>
        <w:t>nPOD</w:t>
      </w:r>
      <w:proofErr w:type="spellEnd"/>
      <w:r w:rsidRPr="00E84D60">
        <w:rPr>
          <w:rStyle w:val="normaltextrun"/>
          <w:rFonts w:cs="Arial"/>
          <w:lang w:val="en-GB"/>
        </w:rPr>
        <w:t>), mean ± standard deviation or the absolute (relative) number of patients with a predictive characteristic among patients without/with POD. Odds ratios (OR) with 95% confidence intervals (CI).</w:t>
      </w:r>
      <w:r w:rsidRPr="00E84D60">
        <w:rPr>
          <w:rStyle w:val="eop"/>
          <w:rFonts w:cs="Arial"/>
          <w:lang w:val="en-GB"/>
        </w:rPr>
        <w:t> </w:t>
      </w:r>
    </w:p>
    <w:tbl>
      <w:tblPr>
        <w:tblStyle w:val="Gitternetztabelle1hell"/>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696"/>
        <w:gridCol w:w="487"/>
        <w:gridCol w:w="1436"/>
        <w:gridCol w:w="1473"/>
        <w:gridCol w:w="1473"/>
        <w:gridCol w:w="1461"/>
      </w:tblGrid>
      <w:tr w:rsidR="00E84D60" w:rsidRPr="00E84D60" w14:paraId="5016998A" w14:textId="77777777" w:rsidTr="000C242F">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7CB4929" w14:textId="6CEA9CA9" w:rsidR="00F22BE3" w:rsidRPr="00E84D60" w:rsidRDefault="00F22BE3" w:rsidP="000C242F">
            <w:pPr>
              <w:pStyle w:val="Table"/>
              <w:jc w:val="left"/>
              <w:rPr>
                <w:color w:val="auto"/>
                <w:lang w:val="en-GB" w:eastAsia="de-DE"/>
              </w:rPr>
            </w:pPr>
          </w:p>
        </w:tc>
        <w:tc>
          <w:tcPr>
            <w:tcW w:w="0" w:type="auto"/>
            <w:vAlign w:val="center"/>
            <w:hideMark/>
          </w:tcPr>
          <w:p w14:paraId="6CC260D1" w14:textId="7F88EFDC" w:rsidR="00F22BE3" w:rsidRPr="00E84D60" w:rsidRDefault="00F22BE3"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w:t>
            </w:r>
          </w:p>
        </w:tc>
        <w:tc>
          <w:tcPr>
            <w:tcW w:w="0" w:type="auto"/>
            <w:vAlign w:val="center"/>
            <w:hideMark/>
          </w:tcPr>
          <w:p w14:paraId="7809113B" w14:textId="4366BD7D" w:rsidR="00F22BE3" w:rsidRPr="00E84D60" w:rsidRDefault="00F22BE3"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 xml:space="preserve">Missing </w:t>
            </w:r>
            <w:proofErr w:type="spellStart"/>
            <w:r w:rsidRPr="00E84D60">
              <w:rPr>
                <w:color w:val="auto"/>
                <w:lang w:val="en-GB" w:eastAsia="de-DE"/>
              </w:rPr>
              <w:t>n</w:t>
            </w:r>
            <w:r w:rsidRPr="00E84D60">
              <w:rPr>
                <w:color w:val="auto"/>
                <w:sz w:val="14"/>
                <w:szCs w:val="14"/>
                <w:vertAlign w:val="subscript"/>
                <w:lang w:val="en-GB" w:eastAsia="de-DE"/>
              </w:rPr>
              <w:t>NPOD</w:t>
            </w:r>
            <w:proofErr w:type="spellEnd"/>
            <w:r w:rsidRPr="00E84D60">
              <w:rPr>
                <w:color w:val="auto"/>
                <w:lang w:val="en-GB" w:eastAsia="de-DE"/>
              </w:rPr>
              <w:t>/</w:t>
            </w:r>
            <w:proofErr w:type="spellStart"/>
            <w:r w:rsidRPr="00E84D60">
              <w:rPr>
                <w:color w:val="auto"/>
                <w:lang w:val="en-GB" w:eastAsia="de-DE"/>
              </w:rPr>
              <w:t>n</w:t>
            </w:r>
            <w:r w:rsidRPr="00E84D60">
              <w:rPr>
                <w:color w:val="auto"/>
                <w:sz w:val="14"/>
                <w:szCs w:val="14"/>
                <w:vertAlign w:val="subscript"/>
                <w:lang w:val="en-GB" w:eastAsia="de-DE"/>
              </w:rPr>
              <w:t>POD</w:t>
            </w:r>
            <w:proofErr w:type="spellEnd"/>
          </w:p>
        </w:tc>
        <w:tc>
          <w:tcPr>
            <w:tcW w:w="0" w:type="auto"/>
            <w:vAlign w:val="center"/>
            <w:hideMark/>
          </w:tcPr>
          <w:p w14:paraId="0EE70670" w14:textId="578033E8" w:rsidR="00F22BE3" w:rsidRPr="00E84D60" w:rsidRDefault="00F22BE3"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No POD</w:t>
            </w:r>
          </w:p>
        </w:tc>
        <w:tc>
          <w:tcPr>
            <w:tcW w:w="0" w:type="auto"/>
            <w:vAlign w:val="center"/>
            <w:hideMark/>
          </w:tcPr>
          <w:p w14:paraId="4FEEAFDB" w14:textId="6C5440C4" w:rsidR="00F22BE3" w:rsidRPr="00E84D60" w:rsidRDefault="00F22BE3"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POD</w:t>
            </w:r>
          </w:p>
        </w:tc>
        <w:tc>
          <w:tcPr>
            <w:tcW w:w="0" w:type="auto"/>
            <w:vAlign w:val="center"/>
            <w:hideMark/>
          </w:tcPr>
          <w:p w14:paraId="12DD551B" w14:textId="77459836" w:rsidR="00F22BE3" w:rsidRPr="00E84D60" w:rsidRDefault="00F22BE3"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OR (95% CI)</w:t>
            </w:r>
          </w:p>
        </w:tc>
      </w:tr>
      <w:tr w:rsidR="00E84D60" w:rsidRPr="00E84D60" w14:paraId="47857935" w14:textId="77777777" w:rsidTr="000C242F">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E0D2DD6" w14:textId="43ED36F2" w:rsidR="00F22BE3" w:rsidRPr="00E84D60" w:rsidRDefault="00F22BE3" w:rsidP="000C242F">
            <w:pPr>
              <w:pStyle w:val="Table"/>
              <w:jc w:val="left"/>
              <w:rPr>
                <w:color w:val="auto"/>
                <w:lang w:val="en-GB" w:eastAsia="de-DE"/>
              </w:rPr>
            </w:pPr>
            <w:r w:rsidRPr="00E84D60">
              <w:rPr>
                <w:color w:val="auto"/>
                <w:lang w:val="en-GB" w:eastAsia="de-DE"/>
              </w:rPr>
              <w:t>CRP (mg/L)</w:t>
            </w:r>
          </w:p>
        </w:tc>
        <w:tc>
          <w:tcPr>
            <w:tcW w:w="0" w:type="auto"/>
            <w:vAlign w:val="center"/>
            <w:hideMark/>
          </w:tcPr>
          <w:p w14:paraId="2AA41108" w14:textId="7E61A7F8"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242</w:t>
            </w:r>
          </w:p>
        </w:tc>
        <w:tc>
          <w:tcPr>
            <w:tcW w:w="0" w:type="auto"/>
            <w:vAlign w:val="center"/>
            <w:hideMark/>
          </w:tcPr>
          <w:p w14:paraId="732E32C6" w14:textId="0375CEEE"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538/149</w:t>
            </w:r>
          </w:p>
        </w:tc>
        <w:tc>
          <w:tcPr>
            <w:tcW w:w="0" w:type="auto"/>
            <w:vAlign w:val="center"/>
            <w:hideMark/>
          </w:tcPr>
          <w:p w14:paraId="4E5ED216" w14:textId="14CF3A20"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31</w:t>
            </w:r>
            <w:r w:rsidR="00C42C82" w:rsidRPr="00E84D60">
              <w:rPr>
                <w:color w:val="auto"/>
                <w:lang w:val="en-GB" w:eastAsia="de-DE"/>
              </w:rPr>
              <w:t>.</w:t>
            </w:r>
            <w:r w:rsidRPr="00E84D60">
              <w:rPr>
                <w:color w:val="auto"/>
                <w:lang w:val="en-GB" w:eastAsia="de-DE"/>
              </w:rPr>
              <w:t>73 (46</w:t>
            </w:r>
            <w:r w:rsidR="00C42C82" w:rsidRPr="00E84D60">
              <w:rPr>
                <w:color w:val="auto"/>
                <w:lang w:val="en-GB" w:eastAsia="de-DE"/>
              </w:rPr>
              <w:t>.</w:t>
            </w:r>
            <w:r w:rsidRPr="00E84D60">
              <w:rPr>
                <w:color w:val="auto"/>
                <w:lang w:val="en-GB" w:eastAsia="de-DE"/>
              </w:rPr>
              <w:t>62)</w:t>
            </w:r>
          </w:p>
        </w:tc>
        <w:tc>
          <w:tcPr>
            <w:tcW w:w="0" w:type="auto"/>
            <w:vAlign w:val="center"/>
            <w:hideMark/>
          </w:tcPr>
          <w:p w14:paraId="26AE6F15" w14:textId="2438E469"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55</w:t>
            </w:r>
            <w:r w:rsidR="00C42C82" w:rsidRPr="00E84D60">
              <w:rPr>
                <w:color w:val="auto"/>
                <w:lang w:val="en-GB" w:eastAsia="de-DE"/>
              </w:rPr>
              <w:t>.</w:t>
            </w:r>
            <w:r w:rsidRPr="00E84D60">
              <w:rPr>
                <w:color w:val="auto"/>
                <w:lang w:val="en-GB" w:eastAsia="de-DE"/>
              </w:rPr>
              <w:t>75 (45</w:t>
            </w:r>
            <w:r w:rsidR="00C42C82" w:rsidRPr="00E84D60">
              <w:rPr>
                <w:color w:val="auto"/>
                <w:lang w:val="en-GB" w:eastAsia="de-DE"/>
              </w:rPr>
              <w:t>.</w:t>
            </w:r>
            <w:r w:rsidRPr="00E84D60">
              <w:rPr>
                <w:color w:val="auto"/>
                <w:lang w:val="en-GB" w:eastAsia="de-DE"/>
              </w:rPr>
              <w:t>60)</w:t>
            </w:r>
          </w:p>
        </w:tc>
        <w:tc>
          <w:tcPr>
            <w:tcW w:w="0" w:type="auto"/>
            <w:vAlign w:val="center"/>
            <w:hideMark/>
          </w:tcPr>
          <w:p w14:paraId="0CE85159" w14:textId="060DF5BC"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i/>
                <w:iCs w:val="0"/>
                <w:color w:val="auto"/>
                <w:lang w:val="en-GB" w:eastAsia="de-DE"/>
              </w:rPr>
            </w:pPr>
            <w:r w:rsidRPr="00E84D60">
              <w:rPr>
                <w:i/>
                <w:iCs w:val="0"/>
                <w:color w:val="auto"/>
                <w:lang w:val="en-GB" w:eastAsia="de-DE"/>
              </w:rPr>
              <w:t>1</w:t>
            </w:r>
            <w:r w:rsidR="00C42C82" w:rsidRPr="00E84D60">
              <w:rPr>
                <w:i/>
                <w:iCs w:val="0"/>
                <w:color w:val="auto"/>
                <w:lang w:val="en-GB" w:eastAsia="de-DE"/>
              </w:rPr>
              <w:t>.</w:t>
            </w:r>
            <w:r w:rsidRPr="00E84D60">
              <w:rPr>
                <w:i/>
                <w:iCs w:val="0"/>
                <w:color w:val="auto"/>
                <w:lang w:val="en-GB" w:eastAsia="de-DE"/>
              </w:rPr>
              <w:t>59 (1</w:t>
            </w:r>
            <w:r w:rsidR="00C42C82" w:rsidRPr="00E84D60">
              <w:rPr>
                <w:i/>
                <w:iCs w:val="0"/>
                <w:color w:val="auto"/>
                <w:lang w:val="en-GB" w:eastAsia="de-DE"/>
              </w:rPr>
              <w:t>.</w:t>
            </w:r>
            <w:r w:rsidRPr="00E84D60">
              <w:rPr>
                <w:i/>
                <w:iCs w:val="0"/>
                <w:color w:val="auto"/>
                <w:lang w:val="en-GB" w:eastAsia="de-DE"/>
              </w:rPr>
              <w:t>14; 2</w:t>
            </w:r>
            <w:r w:rsidR="00C42C82" w:rsidRPr="00E84D60">
              <w:rPr>
                <w:i/>
                <w:iCs w:val="0"/>
                <w:color w:val="auto"/>
                <w:lang w:val="en-GB" w:eastAsia="de-DE"/>
              </w:rPr>
              <w:t>.</w:t>
            </w:r>
            <w:r w:rsidRPr="00E84D60">
              <w:rPr>
                <w:i/>
                <w:iCs w:val="0"/>
                <w:color w:val="auto"/>
                <w:lang w:val="en-GB" w:eastAsia="de-DE"/>
              </w:rPr>
              <w:t>21)*</w:t>
            </w:r>
            <w:r w:rsidR="00E23DF0" w:rsidRPr="00E84D60">
              <w:rPr>
                <w:i/>
                <w:iCs w:val="0"/>
                <w:color w:val="auto"/>
                <w:lang w:val="en-GB" w:eastAsia="de-DE"/>
              </w:rPr>
              <w:t>*</w:t>
            </w:r>
          </w:p>
        </w:tc>
      </w:tr>
      <w:tr w:rsidR="00E84D60" w:rsidRPr="00E84D60" w14:paraId="58026B00" w14:textId="77777777" w:rsidTr="000C242F">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687B0BB" w14:textId="1F0A23CA" w:rsidR="00F22BE3" w:rsidRPr="00E84D60" w:rsidRDefault="00F22BE3" w:rsidP="000C242F">
            <w:pPr>
              <w:pStyle w:val="Table"/>
              <w:jc w:val="left"/>
              <w:rPr>
                <w:color w:val="auto"/>
                <w:lang w:val="en-GB" w:eastAsia="de-DE"/>
              </w:rPr>
            </w:pPr>
            <w:r w:rsidRPr="00E84D60">
              <w:rPr>
                <w:color w:val="auto"/>
                <w:lang w:val="en-GB" w:eastAsia="de-DE"/>
              </w:rPr>
              <w:t>IL2 (</w:t>
            </w:r>
            <w:proofErr w:type="spellStart"/>
            <w:r w:rsidRPr="00E84D60">
              <w:rPr>
                <w:color w:val="auto"/>
                <w:lang w:val="en-GB" w:eastAsia="de-DE"/>
              </w:rPr>
              <w:t>pg</w:t>
            </w:r>
            <w:proofErr w:type="spellEnd"/>
            <w:r w:rsidRPr="00E84D60">
              <w:rPr>
                <w:color w:val="auto"/>
                <w:lang w:val="en-GB" w:eastAsia="de-DE"/>
              </w:rPr>
              <w:t>/mL)</w:t>
            </w:r>
          </w:p>
        </w:tc>
        <w:tc>
          <w:tcPr>
            <w:tcW w:w="0" w:type="auto"/>
            <w:vAlign w:val="center"/>
            <w:hideMark/>
          </w:tcPr>
          <w:p w14:paraId="7E93E4E6" w14:textId="630BB40D"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77</w:t>
            </w:r>
          </w:p>
        </w:tc>
        <w:tc>
          <w:tcPr>
            <w:tcW w:w="0" w:type="auto"/>
            <w:vAlign w:val="center"/>
            <w:hideMark/>
          </w:tcPr>
          <w:p w14:paraId="0AC14C23" w14:textId="5307555A"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682/170</w:t>
            </w:r>
          </w:p>
        </w:tc>
        <w:tc>
          <w:tcPr>
            <w:tcW w:w="0" w:type="auto"/>
            <w:vAlign w:val="center"/>
            <w:hideMark/>
          </w:tcPr>
          <w:p w14:paraId="34928281" w14:textId="1EC0C5C6"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-373</w:t>
            </w:r>
            <w:r w:rsidR="00C42C82" w:rsidRPr="00E84D60">
              <w:rPr>
                <w:color w:val="auto"/>
                <w:lang w:val="en-GB" w:eastAsia="de-DE"/>
              </w:rPr>
              <w:t>.</w:t>
            </w:r>
            <w:r w:rsidRPr="00E84D60">
              <w:rPr>
                <w:color w:val="auto"/>
                <w:lang w:val="en-GB" w:eastAsia="de-DE"/>
              </w:rPr>
              <w:t>59 (2048</w:t>
            </w:r>
            <w:r w:rsidR="00C42C82" w:rsidRPr="00E84D60">
              <w:rPr>
                <w:color w:val="auto"/>
                <w:lang w:val="en-GB" w:eastAsia="de-DE"/>
              </w:rPr>
              <w:t>.</w:t>
            </w:r>
            <w:r w:rsidRPr="00E84D60">
              <w:rPr>
                <w:color w:val="auto"/>
                <w:lang w:val="en-GB" w:eastAsia="de-DE"/>
              </w:rPr>
              <w:t>23)</w:t>
            </w:r>
          </w:p>
        </w:tc>
        <w:tc>
          <w:tcPr>
            <w:tcW w:w="0" w:type="auto"/>
            <w:vAlign w:val="center"/>
            <w:hideMark/>
          </w:tcPr>
          <w:p w14:paraId="73A553A5" w14:textId="542CA598"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-157</w:t>
            </w:r>
            <w:r w:rsidR="00C42C82" w:rsidRPr="00E84D60">
              <w:rPr>
                <w:color w:val="auto"/>
                <w:lang w:val="en-GB" w:eastAsia="de-DE"/>
              </w:rPr>
              <w:t>.</w:t>
            </w:r>
            <w:r w:rsidRPr="00E84D60">
              <w:rPr>
                <w:color w:val="auto"/>
                <w:lang w:val="en-GB" w:eastAsia="de-DE"/>
              </w:rPr>
              <w:t>29 (987</w:t>
            </w:r>
            <w:r w:rsidR="00C42C82" w:rsidRPr="00E84D60">
              <w:rPr>
                <w:color w:val="auto"/>
                <w:lang w:val="en-GB" w:eastAsia="de-DE"/>
              </w:rPr>
              <w:t>.</w:t>
            </w:r>
            <w:r w:rsidRPr="00E84D60">
              <w:rPr>
                <w:color w:val="auto"/>
                <w:lang w:val="en-GB" w:eastAsia="de-DE"/>
              </w:rPr>
              <w:t>38)</w:t>
            </w:r>
          </w:p>
        </w:tc>
        <w:tc>
          <w:tcPr>
            <w:tcW w:w="0" w:type="auto"/>
            <w:vAlign w:val="center"/>
            <w:hideMark/>
          </w:tcPr>
          <w:p w14:paraId="2886D768" w14:textId="22F4EABF"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 xml:space="preserve">17 </w:t>
            </w:r>
            <w:r w:rsidRPr="00E84D60">
              <w:rPr>
                <w:color w:val="auto"/>
                <w:sz w:val="16"/>
                <w:szCs w:val="16"/>
                <w:lang w:val="en-GB" w:eastAsia="de-DE"/>
              </w:rPr>
              <w:t>(</w:t>
            </w:r>
            <w:r w:rsidRPr="00E84D60">
              <w:rPr>
                <w:color w:val="auto"/>
                <w:lang w:val="en-GB" w:eastAsia="de-DE"/>
              </w:rPr>
              <w:t>0</w:t>
            </w:r>
            <w:r w:rsidR="00C42C82" w:rsidRPr="00E84D60">
              <w:rPr>
                <w:color w:val="auto"/>
                <w:lang w:val="en-GB" w:eastAsia="de-DE"/>
              </w:rPr>
              <w:t>.</w:t>
            </w:r>
            <w:r w:rsidRPr="00E84D60">
              <w:rPr>
                <w:color w:val="auto"/>
                <w:lang w:val="en-GB" w:eastAsia="de-DE"/>
              </w:rPr>
              <w:t>54; 2</w:t>
            </w:r>
            <w:r w:rsidR="00C42C82" w:rsidRPr="00E84D60">
              <w:rPr>
                <w:color w:val="auto"/>
                <w:lang w:val="en-GB" w:eastAsia="de-DE"/>
              </w:rPr>
              <w:t>.</w:t>
            </w:r>
            <w:r w:rsidRPr="00E84D60">
              <w:rPr>
                <w:color w:val="auto"/>
                <w:lang w:val="en-GB" w:eastAsia="de-DE"/>
              </w:rPr>
              <w:t>51)*</w:t>
            </w:r>
          </w:p>
        </w:tc>
      </w:tr>
      <w:tr w:rsidR="00E84D60" w:rsidRPr="00E84D60" w14:paraId="6C366744" w14:textId="77777777" w:rsidTr="000C242F">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FCFBE02" w14:textId="5E39F670" w:rsidR="00F22BE3" w:rsidRPr="00E84D60" w:rsidRDefault="00F22BE3" w:rsidP="000C242F">
            <w:pPr>
              <w:pStyle w:val="Table"/>
              <w:jc w:val="left"/>
              <w:rPr>
                <w:color w:val="auto"/>
                <w:lang w:val="en-GB" w:eastAsia="de-DE"/>
              </w:rPr>
            </w:pPr>
            <w:r w:rsidRPr="00E84D60">
              <w:rPr>
                <w:color w:val="auto"/>
                <w:lang w:val="en-GB" w:eastAsia="de-DE"/>
              </w:rPr>
              <w:t>IL6 (</w:t>
            </w:r>
            <w:proofErr w:type="spellStart"/>
            <w:r w:rsidRPr="00E84D60">
              <w:rPr>
                <w:color w:val="auto"/>
                <w:lang w:val="en-GB" w:eastAsia="de-DE"/>
              </w:rPr>
              <w:t>pg</w:t>
            </w:r>
            <w:proofErr w:type="spellEnd"/>
            <w:r w:rsidRPr="00E84D60">
              <w:rPr>
                <w:color w:val="auto"/>
                <w:lang w:val="en-GB" w:eastAsia="de-DE"/>
              </w:rPr>
              <w:t>/mL)</w:t>
            </w:r>
          </w:p>
        </w:tc>
        <w:tc>
          <w:tcPr>
            <w:tcW w:w="0" w:type="auto"/>
            <w:vAlign w:val="center"/>
            <w:hideMark/>
          </w:tcPr>
          <w:p w14:paraId="0FB938DB" w14:textId="70AFFD60"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706</w:t>
            </w:r>
          </w:p>
        </w:tc>
        <w:tc>
          <w:tcPr>
            <w:tcW w:w="0" w:type="auto"/>
            <w:vAlign w:val="center"/>
            <w:hideMark/>
          </w:tcPr>
          <w:p w14:paraId="4FC6F336" w14:textId="2A985226"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184/39</w:t>
            </w:r>
          </w:p>
        </w:tc>
        <w:tc>
          <w:tcPr>
            <w:tcW w:w="0" w:type="auto"/>
            <w:vAlign w:val="center"/>
            <w:hideMark/>
          </w:tcPr>
          <w:p w14:paraId="1E6D4DAA" w14:textId="57671DE8"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66</w:t>
            </w:r>
            <w:r w:rsidR="00C42C82" w:rsidRPr="00E84D60">
              <w:rPr>
                <w:color w:val="auto"/>
                <w:lang w:val="en-GB" w:eastAsia="de-DE"/>
              </w:rPr>
              <w:t>.</w:t>
            </w:r>
            <w:r w:rsidRPr="00E84D60">
              <w:rPr>
                <w:color w:val="auto"/>
                <w:lang w:val="en-GB" w:eastAsia="de-DE"/>
              </w:rPr>
              <w:t>10 (94</w:t>
            </w:r>
            <w:r w:rsidR="00C42C82" w:rsidRPr="00E84D60">
              <w:rPr>
                <w:color w:val="auto"/>
                <w:lang w:val="en-GB" w:eastAsia="de-DE"/>
              </w:rPr>
              <w:t>.</w:t>
            </w:r>
            <w:r w:rsidRPr="00E84D60">
              <w:rPr>
                <w:color w:val="auto"/>
                <w:lang w:val="en-GB" w:eastAsia="de-DE"/>
              </w:rPr>
              <w:t>53)</w:t>
            </w:r>
          </w:p>
        </w:tc>
        <w:tc>
          <w:tcPr>
            <w:tcW w:w="0" w:type="auto"/>
            <w:vAlign w:val="center"/>
            <w:hideMark/>
          </w:tcPr>
          <w:p w14:paraId="62492D93" w14:textId="1F3B12FD"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139</w:t>
            </w:r>
            <w:r w:rsidR="00C42C82" w:rsidRPr="00E84D60">
              <w:rPr>
                <w:color w:val="auto"/>
                <w:lang w:val="en-GB" w:eastAsia="de-DE"/>
              </w:rPr>
              <w:t>.</w:t>
            </w:r>
            <w:r w:rsidRPr="00E84D60">
              <w:rPr>
                <w:color w:val="auto"/>
                <w:lang w:val="en-GB" w:eastAsia="de-DE"/>
              </w:rPr>
              <w:t>11 (134</w:t>
            </w:r>
            <w:r w:rsidR="00C42C82" w:rsidRPr="00E84D60">
              <w:rPr>
                <w:color w:val="auto"/>
                <w:lang w:val="en-GB" w:eastAsia="de-DE"/>
              </w:rPr>
              <w:t>.</w:t>
            </w:r>
            <w:r w:rsidRPr="00E84D60">
              <w:rPr>
                <w:color w:val="auto"/>
                <w:lang w:val="en-GB" w:eastAsia="de-DE"/>
              </w:rPr>
              <w:t>00)</w:t>
            </w:r>
          </w:p>
        </w:tc>
        <w:tc>
          <w:tcPr>
            <w:tcW w:w="0" w:type="auto"/>
            <w:vAlign w:val="center"/>
            <w:hideMark/>
          </w:tcPr>
          <w:p w14:paraId="2C6650CC" w14:textId="2B124473"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i/>
                <w:iCs w:val="0"/>
                <w:color w:val="auto"/>
                <w:lang w:val="en-GB" w:eastAsia="de-DE"/>
              </w:rPr>
            </w:pPr>
            <w:r w:rsidRPr="00E84D60">
              <w:rPr>
                <w:i/>
                <w:iCs w:val="0"/>
                <w:color w:val="auto"/>
                <w:lang w:val="en-GB" w:eastAsia="de-DE"/>
              </w:rPr>
              <w:t>1</w:t>
            </w:r>
            <w:r w:rsidR="00C42C82" w:rsidRPr="00E84D60">
              <w:rPr>
                <w:i/>
                <w:iCs w:val="0"/>
                <w:color w:val="auto"/>
                <w:lang w:val="en-GB" w:eastAsia="de-DE"/>
              </w:rPr>
              <w:t>.</w:t>
            </w:r>
            <w:r w:rsidRPr="00E84D60">
              <w:rPr>
                <w:i/>
                <w:iCs w:val="0"/>
                <w:color w:val="auto"/>
                <w:lang w:val="en-GB" w:eastAsia="de-DE"/>
              </w:rPr>
              <w:t>76 (1</w:t>
            </w:r>
            <w:r w:rsidR="00C42C82" w:rsidRPr="00E84D60">
              <w:rPr>
                <w:i/>
                <w:iCs w:val="0"/>
                <w:color w:val="auto"/>
                <w:lang w:val="en-GB" w:eastAsia="de-DE"/>
              </w:rPr>
              <w:t>.</w:t>
            </w:r>
            <w:r w:rsidRPr="00E84D60">
              <w:rPr>
                <w:i/>
                <w:iCs w:val="0"/>
                <w:color w:val="auto"/>
                <w:lang w:val="en-GB" w:eastAsia="de-DE"/>
              </w:rPr>
              <w:t>48; 2</w:t>
            </w:r>
            <w:r w:rsidR="00C42C82" w:rsidRPr="00E84D60">
              <w:rPr>
                <w:i/>
                <w:iCs w:val="0"/>
                <w:color w:val="auto"/>
                <w:lang w:val="en-GB" w:eastAsia="de-DE"/>
              </w:rPr>
              <w:t>.</w:t>
            </w:r>
            <w:r w:rsidRPr="00E84D60">
              <w:rPr>
                <w:i/>
                <w:iCs w:val="0"/>
                <w:color w:val="auto"/>
                <w:lang w:val="en-GB" w:eastAsia="de-DE"/>
              </w:rPr>
              <w:t>09)*</w:t>
            </w:r>
          </w:p>
        </w:tc>
      </w:tr>
      <w:tr w:rsidR="00E84D60" w:rsidRPr="00E84D60" w14:paraId="1D21BC0B" w14:textId="77777777" w:rsidTr="000C242F">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E248EA4" w14:textId="32AA9BEA" w:rsidR="00F22BE3" w:rsidRPr="00E84D60" w:rsidRDefault="00F22BE3" w:rsidP="000C242F">
            <w:pPr>
              <w:pStyle w:val="Table"/>
              <w:jc w:val="left"/>
              <w:rPr>
                <w:color w:val="auto"/>
                <w:lang w:val="en-GB" w:eastAsia="de-DE"/>
              </w:rPr>
            </w:pPr>
            <w:r w:rsidRPr="00E84D60">
              <w:rPr>
                <w:color w:val="auto"/>
                <w:lang w:val="en-GB" w:eastAsia="de-DE"/>
              </w:rPr>
              <w:t>IL8 (</w:t>
            </w:r>
            <w:proofErr w:type="spellStart"/>
            <w:r w:rsidRPr="00E84D60">
              <w:rPr>
                <w:color w:val="auto"/>
                <w:lang w:val="en-GB" w:eastAsia="de-DE"/>
              </w:rPr>
              <w:t>pg</w:t>
            </w:r>
            <w:proofErr w:type="spellEnd"/>
            <w:r w:rsidRPr="00E84D60">
              <w:rPr>
                <w:color w:val="auto"/>
                <w:lang w:val="en-GB" w:eastAsia="de-DE"/>
              </w:rPr>
              <w:t>/mL)</w:t>
            </w:r>
          </w:p>
        </w:tc>
        <w:tc>
          <w:tcPr>
            <w:tcW w:w="0" w:type="auto"/>
            <w:vAlign w:val="center"/>
            <w:hideMark/>
          </w:tcPr>
          <w:p w14:paraId="5B811BFE" w14:textId="562C3EF1"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127</w:t>
            </w:r>
          </w:p>
        </w:tc>
        <w:tc>
          <w:tcPr>
            <w:tcW w:w="0" w:type="auto"/>
            <w:vAlign w:val="center"/>
            <w:hideMark/>
          </w:tcPr>
          <w:p w14:paraId="031BC734" w14:textId="7A7782B5"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653/149</w:t>
            </w:r>
          </w:p>
        </w:tc>
        <w:tc>
          <w:tcPr>
            <w:tcW w:w="0" w:type="auto"/>
            <w:vAlign w:val="center"/>
            <w:hideMark/>
          </w:tcPr>
          <w:p w14:paraId="5BB5C6E4" w14:textId="226253F2"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630</w:t>
            </w:r>
            <w:r w:rsidR="00C42C82" w:rsidRPr="00E84D60">
              <w:rPr>
                <w:color w:val="auto"/>
                <w:lang w:val="en-GB" w:eastAsia="de-DE"/>
              </w:rPr>
              <w:t>.</w:t>
            </w:r>
            <w:r w:rsidRPr="00E84D60">
              <w:rPr>
                <w:color w:val="auto"/>
                <w:lang w:val="en-GB" w:eastAsia="de-DE"/>
              </w:rPr>
              <w:t>29 (1470</w:t>
            </w:r>
            <w:r w:rsidR="00C42C82" w:rsidRPr="00E84D60">
              <w:rPr>
                <w:color w:val="auto"/>
                <w:lang w:val="en-GB" w:eastAsia="de-DE"/>
              </w:rPr>
              <w:t>.</w:t>
            </w:r>
            <w:r w:rsidRPr="00E84D60">
              <w:rPr>
                <w:color w:val="auto"/>
                <w:lang w:val="en-GB" w:eastAsia="de-DE"/>
              </w:rPr>
              <w:t>21)</w:t>
            </w:r>
          </w:p>
        </w:tc>
        <w:tc>
          <w:tcPr>
            <w:tcW w:w="0" w:type="auto"/>
            <w:vAlign w:val="center"/>
            <w:hideMark/>
          </w:tcPr>
          <w:p w14:paraId="679C1117" w14:textId="717A457D"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2116</w:t>
            </w:r>
            <w:r w:rsidR="00C42C82" w:rsidRPr="00E84D60">
              <w:rPr>
                <w:color w:val="auto"/>
                <w:lang w:val="en-GB" w:eastAsia="de-DE"/>
              </w:rPr>
              <w:t>.</w:t>
            </w:r>
            <w:r w:rsidRPr="00E84D60">
              <w:rPr>
                <w:color w:val="auto"/>
                <w:lang w:val="en-GB" w:eastAsia="de-DE"/>
              </w:rPr>
              <w:t>17 (3601</w:t>
            </w:r>
            <w:r w:rsidR="00C42C82" w:rsidRPr="00E84D60">
              <w:rPr>
                <w:color w:val="auto"/>
                <w:lang w:val="en-GB" w:eastAsia="de-DE"/>
              </w:rPr>
              <w:t>.</w:t>
            </w:r>
            <w:r w:rsidRPr="00E84D60">
              <w:rPr>
                <w:color w:val="auto"/>
                <w:lang w:val="en-GB" w:eastAsia="de-DE"/>
              </w:rPr>
              <w:t>40)</w:t>
            </w:r>
          </w:p>
        </w:tc>
        <w:tc>
          <w:tcPr>
            <w:tcW w:w="0" w:type="auto"/>
            <w:vAlign w:val="center"/>
            <w:hideMark/>
          </w:tcPr>
          <w:p w14:paraId="69487E4A" w14:textId="69BC3B3C"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i/>
                <w:iCs w:val="0"/>
                <w:color w:val="auto"/>
                <w:lang w:val="en-GB" w:eastAsia="de-DE"/>
              </w:rPr>
            </w:pPr>
            <w:r w:rsidRPr="00E84D60">
              <w:rPr>
                <w:i/>
                <w:iCs w:val="0"/>
                <w:color w:val="auto"/>
                <w:lang w:val="en-GB" w:eastAsia="de-DE"/>
              </w:rPr>
              <w:t>1</w:t>
            </w:r>
            <w:r w:rsidR="00C42C82" w:rsidRPr="00E84D60">
              <w:rPr>
                <w:i/>
                <w:iCs w:val="0"/>
                <w:color w:val="auto"/>
                <w:lang w:val="en-GB" w:eastAsia="de-DE"/>
              </w:rPr>
              <w:t>.</w:t>
            </w:r>
            <w:r w:rsidRPr="00E84D60">
              <w:rPr>
                <w:i/>
                <w:iCs w:val="0"/>
                <w:color w:val="auto"/>
                <w:lang w:val="en-GB" w:eastAsia="de-DE"/>
              </w:rPr>
              <w:t>96 (1</w:t>
            </w:r>
            <w:r w:rsidR="00C42C82" w:rsidRPr="00E84D60">
              <w:rPr>
                <w:i/>
                <w:iCs w:val="0"/>
                <w:color w:val="auto"/>
                <w:lang w:val="en-GB" w:eastAsia="de-DE"/>
              </w:rPr>
              <w:t>.</w:t>
            </w:r>
            <w:r w:rsidRPr="00E84D60">
              <w:rPr>
                <w:i/>
                <w:iCs w:val="0"/>
                <w:color w:val="auto"/>
                <w:lang w:val="en-GB" w:eastAsia="de-DE"/>
              </w:rPr>
              <w:t>18; 3</w:t>
            </w:r>
            <w:r w:rsidR="00C42C82" w:rsidRPr="00E84D60">
              <w:rPr>
                <w:i/>
                <w:iCs w:val="0"/>
                <w:color w:val="auto"/>
                <w:lang w:val="en-GB" w:eastAsia="de-DE"/>
              </w:rPr>
              <w:t>.</w:t>
            </w:r>
            <w:r w:rsidRPr="00E84D60">
              <w:rPr>
                <w:i/>
                <w:iCs w:val="0"/>
                <w:color w:val="auto"/>
                <w:lang w:val="en-GB" w:eastAsia="de-DE"/>
              </w:rPr>
              <w:t>24)*</w:t>
            </w:r>
          </w:p>
        </w:tc>
      </w:tr>
      <w:tr w:rsidR="00E84D60" w:rsidRPr="00E84D60" w14:paraId="56561BEF" w14:textId="77777777" w:rsidTr="000C242F">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81822D2" w14:textId="32B70E6E" w:rsidR="00F22BE3" w:rsidRPr="00E84D60" w:rsidRDefault="00F22BE3" w:rsidP="000C242F">
            <w:pPr>
              <w:pStyle w:val="Table"/>
              <w:jc w:val="left"/>
              <w:rPr>
                <w:color w:val="auto"/>
                <w:lang w:val="en-GB" w:eastAsia="de-DE"/>
              </w:rPr>
            </w:pPr>
            <w:r w:rsidRPr="00E84D60">
              <w:rPr>
                <w:color w:val="auto"/>
                <w:lang w:val="en-GB" w:eastAsia="de-DE"/>
              </w:rPr>
              <w:t>IL10 (</w:t>
            </w:r>
            <w:proofErr w:type="spellStart"/>
            <w:r w:rsidRPr="00E84D60">
              <w:rPr>
                <w:color w:val="auto"/>
                <w:lang w:val="en-GB" w:eastAsia="de-DE"/>
              </w:rPr>
              <w:t>pg</w:t>
            </w:r>
            <w:proofErr w:type="spellEnd"/>
            <w:r w:rsidRPr="00E84D60">
              <w:rPr>
                <w:color w:val="auto"/>
                <w:lang w:val="en-GB" w:eastAsia="de-DE"/>
              </w:rPr>
              <w:t>/mL)</w:t>
            </w:r>
          </w:p>
        </w:tc>
        <w:tc>
          <w:tcPr>
            <w:tcW w:w="0" w:type="auto"/>
            <w:vAlign w:val="center"/>
            <w:hideMark/>
          </w:tcPr>
          <w:p w14:paraId="00FCC981" w14:textId="33B15925"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24</w:t>
            </w:r>
          </w:p>
        </w:tc>
        <w:tc>
          <w:tcPr>
            <w:tcW w:w="0" w:type="auto"/>
            <w:vAlign w:val="center"/>
            <w:hideMark/>
          </w:tcPr>
          <w:p w14:paraId="7CCB0CF6" w14:textId="35B5A959"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729/176</w:t>
            </w:r>
          </w:p>
        </w:tc>
        <w:tc>
          <w:tcPr>
            <w:tcW w:w="0" w:type="auto"/>
            <w:vAlign w:val="center"/>
            <w:hideMark/>
          </w:tcPr>
          <w:p w14:paraId="14BD34EE" w14:textId="48B48402"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-48</w:t>
            </w:r>
            <w:r w:rsidR="00C42C82" w:rsidRPr="00E84D60">
              <w:rPr>
                <w:color w:val="auto"/>
                <w:lang w:val="en-GB" w:eastAsia="de-DE"/>
              </w:rPr>
              <w:t>.</w:t>
            </w:r>
            <w:r w:rsidRPr="00E84D60">
              <w:rPr>
                <w:color w:val="auto"/>
                <w:lang w:val="en-GB" w:eastAsia="de-DE"/>
              </w:rPr>
              <w:t>75 (302</w:t>
            </w:r>
            <w:r w:rsidR="00C42C82" w:rsidRPr="00E84D60">
              <w:rPr>
                <w:color w:val="auto"/>
                <w:lang w:val="en-GB" w:eastAsia="de-DE"/>
              </w:rPr>
              <w:t>.</w:t>
            </w:r>
            <w:r w:rsidRPr="00E84D60">
              <w:rPr>
                <w:color w:val="auto"/>
                <w:lang w:val="en-GB" w:eastAsia="de-DE"/>
              </w:rPr>
              <w:t>31)</w:t>
            </w:r>
          </w:p>
        </w:tc>
        <w:tc>
          <w:tcPr>
            <w:tcW w:w="0" w:type="auto"/>
            <w:vAlign w:val="center"/>
            <w:hideMark/>
          </w:tcPr>
          <w:p w14:paraId="39A43B58" w14:textId="11BC9573"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458</w:t>
            </w:r>
            <w:r w:rsidR="00C42C82" w:rsidRPr="00E84D60">
              <w:rPr>
                <w:color w:val="auto"/>
                <w:lang w:val="en-GB" w:eastAsia="de-DE"/>
              </w:rPr>
              <w:t>.</w:t>
            </w:r>
            <w:r w:rsidRPr="00E84D60">
              <w:rPr>
                <w:color w:val="auto"/>
                <w:lang w:val="en-GB" w:eastAsia="de-DE"/>
              </w:rPr>
              <w:t>38 (941</w:t>
            </w:r>
            <w:r w:rsidR="00C42C82" w:rsidRPr="00E84D60">
              <w:rPr>
                <w:color w:val="auto"/>
                <w:lang w:val="en-GB" w:eastAsia="de-DE"/>
              </w:rPr>
              <w:t>.</w:t>
            </w:r>
            <w:r w:rsidRPr="00E84D60">
              <w:rPr>
                <w:color w:val="auto"/>
                <w:lang w:val="en-GB" w:eastAsia="de-DE"/>
              </w:rPr>
              <w:t>41)</w:t>
            </w:r>
          </w:p>
        </w:tc>
        <w:tc>
          <w:tcPr>
            <w:tcW w:w="0" w:type="auto"/>
            <w:vAlign w:val="center"/>
            <w:hideMark/>
          </w:tcPr>
          <w:p w14:paraId="6C85713D" w14:textId="346276C3"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5</w:t>
            </w:r>
            <w:r w:rsidR="00C42C82" w:rsidRPr="00E84D60">
              <w:rPr>
                <w:color w:val="auto"/>
                <w:lang w:val="en-GB" w:eastAsia="de-DE"/>
              </w:rPr>
              <w:t>.</w:t>
            </w:r>
            <w:r w:rsidRPr="00E84D60">
              <w:rPr>
                <w:color w:val="auto"/>
                <w:lang w:val="en-GB" w:eastAsia="de-DE"/>
              </w:rPr>
              <w:t>56 (0</w:t>
            </w:r>
            <w:r w:rsidR="00C42C82" w:rsidRPr="00E84D60">
              <w:rPr>
                <w:color w:val="auto"/>
                <w:lang w:val="en-GB" w:eastAsia="de-DE"/>
              </w:rPr>
              <w:t>.</w:t>
            </w:r>
            <w:r w:rsidRPr="00E84D60">
              <w:rPr>
                <w:color w:val="auto"/>
                <w:lang w:val="en-GB" w:eastAsia="de-DE"/>
              </w:rPr>
              <w:t>47; 66</w:t>
            </w:r>
            <w:r w:rsidR="00C42C82" w:rsidRPr="00E84D60">
              <w:rPr>
                <w:color w:val="auto"/>
                <w:lang w:val="en-GB" w:eastAsia="de-DE"/>
              </w:rPr>
              <w:t>.</w:t>
            </w:r>
            <w:r w:rsidRPr="00E84D60">
              <w:rPr>
                <w:color w:val="auto"/>
                <w:lang w:val="en-GB" w:eastAsia="de-DE"/>
              </w:rPr>
              <w:t>26)*</w:t>
            </w:r>
          </w:p>
        </w:tc>
      </w:tr>
      <w:tr w:rsidR="00E84D60" w:rsidRPr="00E84D60" w14:paraId="3B525D0E" w14:textId="77777777" w:rsidTr="000C242F">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07A7385" w14:textId="6AA63A15" w:rsidR="00F22BE3" w:rsidRPr="00E84D60" w:rsidRDefault="00F22BE3" w:rsidP="000C242F">
            <w:pPr>
              <w:pStyle w:val="Table"/>
              <w:jc w:val="left"/>
              <w:rPr>
                <w:color w:val="auto"/>
                <w:lang w:val="en-GB" w:eastAsia="de-DE"/>
              </w:rPr>
            </w:pPr>
            <w:r w:rsidRPr="00E84D60">
              <w:rPr>
                <w:color w:val="auto"/>
                <w:lang w:val="en-GB" w:eastAsia="de-DE"/>
              </w:rPr>
              <w:t>IL18 (</w:t>
            </w:r>
            <w:proofErr w:type="spellStart"/>
            <w:r w:rsidRPr="00E84D60">
              <w:rPr>
                <w:color w:val="auto"/>
                <w:lang w:val="en-GB" w:eastAsia="de-DE"/>
              </w:rPr>
              <w:t>pg</w:t>
            </w:r>
            <w:proofErr w:type="spellEnd"/>
            <w:r w:rsidRPr="00E84D60">
              <w:rPr>
                <w:color w:val="auto"/>
                <w:lang w:val="en-GB" w:eastAsia="de-DE"/>
              </w:rPr>
              <w:t>/mL)</w:t>
            </w:r>
          </w:p>
        </w:tc>
        <w:tc>
          <w:tcPr>
            <w:tcW w:w="0" w:type="auto"/>
            <w:vAlign w:val="center"/>
            <w:hideMark/>
          </w:tcPr>
          <w:p w14:paraId="34AE8B09" w14:textId="060F38CF"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611</w:t>
            </w:r>
          </w:p>
        </w:tc>
        <w:tc>
          <w:tcPr>
            <w:tcW w:w="0" w:type="auto"/>
            <w:vAlign w:val="center"/>
            <w:hideMark/>
          </w:tcPr>
          <w:p w14:paraId="2718AA51" w14:textId="1103165F"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261/57</w:t>
            </w:r>
          </w:p>
        </w:tc>
        <w:tc>
          <w:tcPr>
            <w:tcW w:w="0" w:type="auto"/>
            <w:vAlign w:val="center"/>
            <w:hideMark/>
          </w:tcPr>
          <w:p w14:paraId="784ABB4A" w14:textId="7020D86F"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3</w:t>
            </w:r>
            <w:r w:rsidR="00C42C82" w:rsidRPr="00E84D60">
              <w:rPr>
                <w:color w:val="auto"/>
                <w:lang w:val="en-GB" w:eastAsia="de-DE"/>
              </w:rPr>
              <w:t>.</w:t>
            </w:r>
            <w:r w:rsidRPr="00E84D60">
              <w:rPr>
                <w:color w:val="auto"/>
                <w:lang w:val="en-GB" w:eastAsia="de-DE"/>
              </w:rPr>
              <w:t>43 (20</w:t>
            </w:r>
            <w:r w:rsidR="00C42C82" w:rsidRPr="00E84D60">
              <w:rPr>
                <w:color w:val="auto"/>
                <w:lang w:val="en-GB" w:eastAsia="de-DE"/>
              </w:rPr>
              <w:t>.</w:t>
            </w:r>
            <w:r w:rsidRPr="00E84D60">
              <w:rPr>
                <w:color w:val="auto"/>
                <w:lang w:val="en-GB" w:eastAsia="de-DE"/>
              </w:rPr>
              <w:t>56)</w:t>
            </w:r>
          </w:p>
        </w:tc>
        <w:tc>
          <w:tcPr>
            <w:tcW w:w="0" w:type="auto"/>
            <w:vAlign w:val="center"/>
            <w:hideMark/>
          </w:tcPr>
          <w:p w14:paraId="66000C3A" w14:textId="359AF655"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13</w:t>
            </w:r>
            <w:r w:rsidR="00C42C82" w:rsidRPr="00E84D60">
              <w:rPr>
                <w:color w:val="auto"/>
                <w:lang w:val="en-GB" w:eastAsia="de-DE"/>
              </w:rPr>
              <w:t>.</w:t>
            </w:r>
            <w:r w:rsidRPr="00E84D60">
              <w:rPr>
                <w:color w:val="auto"/>
                <w:lang w:val="en-GB" w:eastAsia="de-DE"/>
              </w:rPr>
              <w:t>53 (31</w:t>
            </w:r>
            <w:r w:rsidR="00C42C82" w:rsidRPr="00E84D60">
              <w:rPr>
                <w:color w:val="auto"/>
                <w:lang w:val="en-GB" w:eastAsia="de-DE"/>
              </w:rPr>
              <w:t>.</w:t>
            </w:r>
            <w:r w:rsidRPr="00E84D60">
              <w:rPr>
                <w:color w:val="auto"/>
                <w:lang w:val="en-GB" w:eastAsia="de-DE"/>
              </w:rPr>
              <w:t>84)</w:t>
            </w:r>
          </w:p>
        </w:tc>
        <w:tc>
          <w:tcPr>
            <w:tcW w:w="0" w:type="auto"/>
            <w:vAlign w:val="center"/>
            <w:hideMark/>
          </w:tcPr>
          <w:p w14:paraId="2AE20123" w14:textId="358CCFB4"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77 (0</w:t>
            </w:r>
            <w:r w:rsidR="00C42C82" w:rsidRPr="00E84D60">
              <w:rPr>
                <w:color w:val="auto"/>
                <w:lang w:val="en-GB" w:eastAsia="de-DE"/>
              </w:rPr>
              <w:t>.</w:t>
            </w:r>
            <w:r w:rsidRPr="00E84D60">
              <w:rPr>
                <w:color w:val="auto"/>
                <w:lang w:val="en-GB" w:eastAsia="de-DE"/>
              </w:rPr>
              <w:t>49; 1</w:t>
            </w:r>
            <w:r w:rsidR="00C42C82" w:rsidRPr="00E84D60">
              <w:rPr>
                <w:color w:val="auto"/>
                <w:lang w:val="en-GB" w:eastAsia="de-DE"/>
              </w:rPr>
              <w:t>.</w:t>
            </w:r>
            <w:r w:rsidRPr="00E84D60">
              <w:rPr>
                <w:color w:val="auto"/>
                <w:lang w:val="en-GB" w:eastAsia="de-DE"/>
              </w:rPr>
              <w:t>22)*</w:t>
            </w:r>
          </w:p>
        </w:tc>
      </w:tr>
      <w:tr w:rsidR="00E84D60" w:rsidRPr="00E84D60" w14:paraId="4DF4C233" w14:textId="77777777" w:rsidTr="000C242F">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1C8A48C" w14:textId="5B6A76FA" w:rsidR="00F22BE3" w:rsidRPr="00E84D60" w:rsidRDefault="00F22BE3" w:rsidP="000C242F">
            <w:pPr>
              <w:pStyle w:val="Table"/>
              <w:jc w:val="left"/>
              <w:rPr>
                <w:color w:val="auto"/>
                <w:lang w:val="en-GB" w:eastAsia="de-DE"/>
              </w:rPr>
            </w:pPr>
            <w:r w:rsidRPr="00E84D60">
              <w:rPr>
                <w:color w:val="auto"/>
                <w:lang w:val="en-GB" w:eastAsia="de-DE"/>
              </w:rPr>
              <w:t>Calprotectin (ng/mL)</w:t>
            </w:r>
          </w:p>
        </w:tc>
        <w:tc>
          <w:tcPr>
            <w:tcW w:w="0" w:type="auto"/>
            <w:vAlign w:val="center"/>
            <w:hideMark/>
          </w:tcPr>
          <w:p w14:paraId="695D6D1E" w14:textId="1E634E0F"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248</w:t>
            </w:r>
          </w:p>
        </w:tc>
        <w:tc>
          <w:tcPr>
            <w:tcW w:w="0" w:type="auto"/>
            <w:vAlign w:val="center"/>
            <w:hideMark/>
          </w:tcPr>
          <w:p w14:paraId="40300512" w14:textId="62B644E1"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534/147</w:t>
            </w:r>
          </w:p>
        </w:tc>
        <w:tc>
          <w:tcPr>
            <w:tcW w:w="0" w:type="auto"/>
            <w:vAlign w:val="center"/>
            <w:hideMark/>
          </w:tcPr>
          <w:p w14:paraId="0D3F4FF8" w14:textId="45687D8E"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1023</w:t>
            </w:r>
            <w:r w:rsidR="00C42C82" w:rsidRPr="00E84D60">
              <w:rPr>
                <w:color w:val="auto"/>
                <w:lang w:val="en-GB" w:eastAsia="de-DE"/>
              </w:rPr>
              <w:t>.</w:t>
            </w:r>
            <w:r w:rsidRPr="00E84D60">
              <w:rPr>
                <w:color w:val="auto"/>
                <w:lang w:val="en-GB" w:eastAsia="de-DE"/>
              </w:rPr>
              <w:t>80 (1859</w:t>
            </w:r>
            <w:r w:rsidR="00C42C82" w:rsidRPr="00E84D60">
              <w:rPr>
                <w:color w:val="auto"/>
                <w:lang w:val="en-GB" w:eastAsia="de-DE"/>
              </w:rPr>
              <w:t>.</w:t>
            </w:r>
            <w:r w:rsidRPr="00E84D60">
              <w:rPr>
                <w:color w:val="auto"/>
                <w:lang w:val="en-GB" w:eastAsia="de-DE"/>
              </w:rPr>
              <w:t>21)</w:t>
            </w:r>
          </w:p>
        </w:tc>
        <w:tc>
          <w:tcPr>
            <w:tcW w:w="0" w:type="auto"/>
            <w:vAlign w:val="center"/>
            <w:hideMark/>
          </w:tcPr>
          <w:p w14:paraId="50EB9B0F" w14:textId="55F84526"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1532</w:t>
            </w:r>
            <w:r w:rsidR="00C42C82" w:rsidRPr="00E84D60">
              <w:rPr>
                <w:color w:val="auto"/>
                <w:lang w:val="en-GB" w:eastAsia="de-DE"/>
              </w:rPr>
              <w:t>.</w:t>
            </w:r>
            <w:r w:rsidRPr="00E84D60">
              <w:rPr>
                <w:color w:val="auto"/>
                <w:lang w:val="en-GB" w:eastAsia="de-DE"/>
              </w:rPr>
              <w:t>62 (2693</w:t>
            </w:r>
            <w:r w:rsidR="00C42C82" w:rsidRPr="00E84D60">
              <w:rPr>
                <w:color w:val="auto"/>
                <w:lang w:val="en-GB" w:eastAsia="de-DE"/>
              </w:rPr>
              <w:t>.</w:t>
            </w:r>
            <w:r w:rsidRPr="00E84D60">
              <w:rPr>
                <w:color w:val="auto"/>
                <w:lang w:val="en-GB" w:eastAsia="de-DE"/>
              </w:rPr>
              <w:t>39)</w:t>
            </w:r>
          </w:p>
        </w:tc>
        <w:tc>
          <w:tcPr>
            <w:tcW w:w="0" w:type="auto"/>
            <w:vAlign w:val="center"/>
            <w:hideMark/>
          </w:tcPr>
          <w:p w14:paraId="79A8709A" w14:textId="4B399BF8"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25 (0</w:t>
            </w:r>
            <w:r w:rsidR="00C42C82" w:rsidRPr="00E84D60">
              <w:rPr>
                <w:color w:val="auto"/>
                <w:lang w:val="en-GB" w:eastAsia="de-DE"/>
              </w:rPr>
              <w:t>.</w:t>
            </w:r>
            <w:r w:rsidRPr="00E84D60">
              <w:rPr>
                <w:color w:val="auto"/>
                <w:lang w:val="en-GB" w:eastAsia="de-DE"/>
              </w:rPr>
              <w:t>92; 1</w:t>
            </w:r>
            <w:r w:rsidR="00C42C82" w:rsidRPr="00E84D60">
              <w:rPr>
                <w:color w:val="auto"/>
                <w:lang w:val="en-GB" w:eastAsia="de-DE"/>
              </w:rPr>
              <w:t>.</w:t>
            </w:r>
            <w:r w:rsidRPr="00E84D60">
              <w:rPr>
                <w:color w:val="auto"/>
                <w:lang w:val="en-GB" w:eastAsia="de-DE"/>
              </w:rPr>
              <w:t>7)*</w:t>
            </w:r>
          </w:p>
        </w:tc>
      </w:tr>
      <w:tr w:rsidR="00E84D60" w:rsidRPr="00E84D60" w14:paraId="4C092EAD" w14:textId="77777777" w:rsidTr="000C242F">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1CAFAEA" w14:textId="74AFC542" w:rsidR="00F22BE3" w:rsidRPr="00E84D60" w:rsidRDefault="00F22BE3" w:rsidP="000C242F">
            <w:pPr>
              <w:pStyle w:val="Table"/>
              <w:jc w:val="left"/>
              <w:rPr>
                <w:color w:val="auto"/>
                <w:lang w:val="en-GB" w:eastAsia="de-DE"/>
              </w:rPr>
            </w:pPr>
            <w:r w:rsidRPr="00E84D60">
              <w:rPr>
                <w:color w:val="auto"/>
                <w:lang w:val="en-GB" w:eastAsia="de-DE"/>
              </w:rPr>
              <w:t>Troponin T (</w:t>
            </w:r>
            <w:proofErr w:type="spellStart"/>
            <w:r w:rsidRPr="00E84D60">
              <w:rPr>
                <w:color w:val="auto"/>
                <w:lang w:val="en-GB" w:eastAsia="de-DE"/>
              </w:rPr>
              <w:t>pg</w:t>
            </w:r>
            <w:proofErr w:type="spellEnd"/>
            <w:r w:rsidRPr="00E84D60">
              <w:rPr>
                <w:color w:val="auto"/>
                <w:lang w:val="en-GB" w:eastAsia="de-DE"/>
              </w:rPr>
              <w:t>/mL)</w:t>
            </w:r>
          </w:p>
        </w:tc>
        <w:tc>
          <w:tcPr>
            <w:tcW w:w="0" w:type="auto"/>
            <w:vAlign w:val="center"/>
            <w:hideMark/>
          </w:tcPr>
          <w:p w14:paraId="2308BB6D" w14:textId="162F6778"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243</w:t>
            </w:r>
          </w:p>
        </w:tc>
        <w:tc>
          <w:tcPr>
            <w:tcW w:w="0" w:type="auto"/>
            <w:vAlign w:val="center"/>
            <w:hideMark/>
          </w:tcPr>
          <w:p w14:paraId="210B04F7" w14:textId="33A12F0D"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537/149</w:t>
            </w:r>
          </w:p>
        </w:tc>
        <w:tc>
          <w:tcPr>
            <w:tcW w:w="0" w:type="auto"/>
            <w:vAlign w:val="center"/>
            <w:hideMark/>
          </w:tcPr>
          <w:p w14:paraId="3ECA2C55" w14:textId="2601C7B0"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w:t>
            </w:r>
            <w:r w:rsidR="00C42C82" w:rsidRPr="00E84D60">
              <w:rPr>
                <w:color w:val="auto"/>
                <w:lang w:val="en-GB" w:eastAsia="de-DE"/>
              </w:rPr>
              <w:t>.</w:t>
            </w:r>
            <w:r w:rsidRPr="00E84D60">
              <w:rPr>
                <w:color w:val="auto"/>
                <w:lang w:val="en-GB" w:eastAsia="de-DE"/>
              </w:rPr>
              <w:t>84 (14</w:t>
            </w:r>
            <w:r w:rsidR="00C42C82" w:rsidRPr="00E84D60">
              <w:rPr>
                <w:color w:val="auto"/>
                <w:lang w:val="en-GB" w:eastAsia="de-DE"/>
              </w:rPr>
              <w:t>.</w:t>
            </w:r>
            <w:r w:rsidRPr="00E84D60">
              <w:rPr>
                <w:color w:val="auto"/>
                <w:lang w:val="en-GB" w:eastAsia="de-DE"/>
              </w:rPr>
              <w:t>87)</w:t>
            </w:r>
          </w:p>
        </w:tc>
        <w:tc>
          <w:tcPr>
            <w:tcW w:w="0" w:type="auto"/>
            <w:vAlign w:val="center"/>
            <w:hideMark/>
          </w:tcPr>
          <w:p w14:paraId="6D137FFC" w14:textId="03808292"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64 (14</w:t>
            </w:r>
            <w:r w:rsidR="00C42C82" w:rsidRPr="00E84D60">
              <w:rPr>
                <w:color w:val="auto"/>
                <w:lang w:val="en-GB" w:eastAsia="de-DE"/>
              </w:rPr>
              <w:t>.</w:t>
            </w:r>
            <w:r w:rsidRPr="00E84D60">
              <w:rPr>
                <w:color w:val="auto"/>
                <w:lang w:val="en-GB" w:eastAsia="de-DE"/>
              </w:rPr>
              <w:t>39)</w:t>
            </w:r>
          </w:p>
        </w:tc>
        <w:tc>
          <w:tcPr>
            <w:tcW w:w="0" w:type="auto"/>
            <w:vAlign w:val="center"/>
            <w:hideMark/>
          </w:tcPr>
          <w:p w14:paraId="2021CED9" w14:textId="25D1CD55"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i/>
                <w:iCs w:val="0"/>
                <w:color w:val="auto"/>
                <w:lang w:val="en-GB" w:eastAsia="de-DE"/>
              </w:rPr>
            </w:pPr>
            <w:r w:rsidRPr="00E84D60">
              <w:rPr>
                <w:i/>
                <w:iCs w:val="0"/>
                <w:color w:val="auto"/>
                <w:lang w:val="en-GB" w:eastAsia="de-DE"/>
              </w:rPr>
              <w:t>0</w:t>
            </w:r>
            <w:r w:rsidR="00C42C82" w:rsidRPr="00E84D60">
              <w:rPr>
                <w:i/>
                <w:iCs w:val="0"/>
                <w:color w:val="auto"/>
                <w:lang w:val="en-GB" w:eastAsia="de-DE"/>
              </w:rPr>
              <w:t>.</w:t>
            </w:r>
            <w:r w:rsidRPr="00E84D60">
              <w:rPr>
                <w:i/>
                <w:iCs w:val="0"/>
                <w:color w:val="auto"/>
                <w:lang w:val="en-GB" w:eastAsia="de-DE"/>
              </w:rPr>
              <w:t>58 (0</w:t>
            </w:r>
            <w:r w:rsidR="00C42C82" w:rsidRPr="00E84D60">
              <w:rPr>
                <w:i/>
                <w:iCs w:val="0"/>
                <w:color w:val="auto"/>
                <w:lang w:val="en-GB" w:eastAsia="de-DE"/>
              </w:rPr>
              <w:t>.</w:t>
            </w:r>
            <w:r w:rsidRPr="00E84D60">
              <w:rPr>
                <w:i/>
                <w:iCs w:val="0"/>
                <w:color w:val="auto"/>
                <w:lang w:val="en-GB" w:eastAsia="de-DE"/>
              </w:rPr>
              <w:t>39; 0</w:t>
            </w:r>
            <w:r w:rsidR="00C42C82" w:rsidRPr="00E84D60">
              <w:rPr>
                <w:i/>
                <w:iCs w:val="0"/>
                <w:color w:val="auto"/>
                <w:lang w:val="en-GB" w:eastAsia="de-DE"/>
              </w:rPr>
              <w:t>.</w:t>
            </w:r>
            <w:r w:rsidRPr="00E84D60">
              <w:rPr>
                <w:i/>
                <w:iCs w:val="0"/>
                <w:color w:val="auto"/>
                <w:lang w:val="en-GB" w:eastAsia="de-DE"/>
              </w:rPr>
              <w:t>86)*</w:t>
            </w:r>
          </w:p>
        </w:tc>
      </w:tr>
      <w:tr w:rsidR="00E84D60" w:rsidRPr="00E84D60" w14:paraId="119EC5D1" w14:textId="77777777" w:rsidTr="000C242F">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E5684FA" w14:textId="538364B6" w:rsidR="00F22BE3" w:rsidRPr="00E84D60" w:rsidRDefault="00F22BE3" w:rsidP="000C242F">
            <w:pPr>
              <w:pStyle w:val="Table"/>
              <w:jc w:val="left"/>
              <w:rPr>
                <w:color w:val="auto"/>
                <w:lang w:val="en-GB" w:eastAsia="de-DE"/>
              </w:rPr>
            </w:pPr>
            <w:r w:rsidRPr="00E84D60">
              <w:rPr>
                <w:color w:val="auto"/>
                <w:lang w:val="en-GB" w:eastAsia="de-DE"/>
              </w:rPr>
              <w:t>S100A12 (ng/mL)</w:t>
            </w:r>
          </w:p>
        </w:tc>
        <w:tc>
          <w:tcPr>
            <w:tcW w:w="0" w:type="auto"/>
            <w:vAlign w:val="center"/>
            <w:hideMark/>
          </w:tcPr>
          <w:p w14:paraId="28381E00" w14:textId="72BB7D78"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186</w:t>
            </w:r>
          </w:p>
        </w:tc>
        <w:tc>
          <w:tcPr>
            <w:tcW w:w="0" w:type="auto"/>
            <w:vAlign w:val="center"/>
            <w:hideMark/>
          </w:tcPr>
          <w:p w14:paraId="0BE39BCD" w14:textId="1DC95F41"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587/156</w:t>
            </w:r>
          </w:p>
        </w:tc>
        <w:tc>
          <w:tcPr>
            <w:tcW w:w="0" w:type="auto"/>
            <w:vAlign w:val="center"/>
            <w:hideMark/>
          </w:tcPr>
          <w:p w14:paraId="35DCCAFC" w14:textId="47DD74D9"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05 (3</w:t>
            </w:r>
            <w:r w:rsidR="00C42C82" w:rsidRPr="00E84D60">
              <w:rPr>
                <w:color w:val="auto"/>
                <w:lang w:val="en-GB" w:eastAsia="de-DE"/>
              </w:rPr>
              <w:t>.</w:t>
            </w:r>
            <w:r w:rsidRPr="00E84D60">
              <w:rPr>
                <w:color w:val="auto"/>
                <w:lang w:val="en-GB" w:eastAsia="de-DE"/>
              </w:rPr>
              <w:t>06)</w:t>
            </w:r>
          </w:p>
        </w:tc>
        <w:tc>
          <w:tcPr>
            <w:tcW w:w="0" w:type="auto"/>
            <w:vAlign w:val="center"/>
            <w:hideMark/>
          </w:tcPr>
          <w:p w14:paraId="7263F245" w14:textId="71E4854F"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16 (4</w:t>
            </w:r>
            <w:r w:rsidR="00C42C82" w:rsidRPr="00E84D60">
              <w:rPr>
                <w:color w:val="auto"/>
                <w:lang w:val="en-GB" w:eastAsia="de-DE"/>
              </w:rPr>
              <w:t>.</w:t>
            </w:r>
            <w:r w:rsidRPr="00E84D60">
              <w:rPr>
                <w:color w:val="auto"/>
                <w:lang w:val="en-GB" w:eastAsia="de-DE"/>
              </w:rPr>
              <w:t>07)</w:t>
            </w:r>
          </w:p>
        </w:tc>
        <w:tc>
          <w:tcPr>
            <w:tcW w:w="0" w:type="auto"/>
            <w:vAlign w:val="center"/>
            <w:hideMark/>
          </w:tcPr>
          <w:p w14:paraId="7F524144" w14:textId="3F561311"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5 (0</w:t>
            </w:r>
            <w:r w:rsidR="00C42C82" w:rsidRPr="00E84D60">
              <w:rPr>
                <w:color w:val="auto"/>
                <w:lang w:val="en-GB" w:eastAsia="de-DE"/>
              </w:rPr>
              <w:t>.</w:t>
            </w:r>
            <w:r w:rsidRPr="00E84D60">
              <w:rPr>
                <w:color w:val="auto"/>
                <w:lang w:val="en-GB" w:eastAsia="de-DE"/>
              </w:rPr>
              <w:t>95; 2</w:t>
            </w:r>
            <w:r w:rsidR="00C42C82" w:rsidRPr="00E84D60">
              <w:rPr>
                <w:color w:val="auto"/>
                <w:lang w:val="en-GB" w:eastAsia="de-DE"/>
              </w:rPr>
              <w:t>.</w:t>
            </w:r>
            <w:r w:rsidRPr="00E84D60">
              <w:rPr>
                <w:color w:val="auto"/>
                <w:lang w:val="en-GB" w:eastAsia="de-DE"/>
              </w:rPr>
              <w:t>39)*</w:t>
            </w:r>
          </w:p>
        </w:tc>
      </w:tr>
      <w:tr w:rsidR="00E84D60" w:rsidRPr="00E84D60" w14:paraId="39F975E6" w14:textId="77777777" w:rsidTr="000C242F">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3179D00" w14:textId="1B65AA79" w:rsidR="00F22BE3" w:rsidRPr="00E84D60" w:rsidRDefault="00A737EB" w:rsidP="000C242F">
            <w:pPr>
              <w:pStyle w:val="Table"/>
              <w:jc w:val="left"/>
              <w:rPr>
                <w:color w:val="auto"/>
                <w:lang w:val="en-GB" w:eastAsia="de-DE"/>
              </w:rPr>
            </w:pPr>
            <w:r w:rsidRPr="00E84D60">
              <w:rPr>
                <w:color w:val="auto"/>
                <w:lang w:val="en-GB" w:eastAsia="de-DE"/>
              </w:rPr>
              <w:t>Homoarginine</w:t>
            </w:r>
            <w:r w:rsidR="00F22BE3" w:rsidRPr="00E84D60">
              <w:rPr>
                <w:color w:val="auto"/>
                <w:lang w:val="en-GB" w:eastAsia="de-DE"/>
              </w:rPr>
              <w:t xml:space="preserve"> (µmol/L)</w:t>
            </w:r>
          </w:p>
        </w:tc>
        <w:tc>
          <w:tcPr>
            <w:tcW w:w="0" w:type="auto"/>
            <w:vAlign w:val="center"/>
            <w:hideMark/>
          </w:tcPr>
          <w:p w14:paraId="0BEEB3B6" w14:textId="3E8D9628"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240</w:t>
            </w:r>
          </w:p>
        </w:tc>
        <w:tc>
          <w:tcPr>
            <w:tcW w:w="0" w:type="auto"/>
            <w:vAlign w:val="center"/>
            <w:hideMark/>
          </w:tcPr>
          <w:p w14:paraId="5F71151F" w14:textId="58C657A5"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540/149</w:t>
            </w:r>
          </w:p>
        </w:tc>
        <w:tc>
          <w:tcPr>
            <w:tcW w:w="0" w:type="auto"/>
            <w:vAlign w:val="center"/>
            <w:hideMark/>
          </w:tcPr>
          <w:p w14:paraId="10443575" w14:textId="2F4AF1BB"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08 (0</w:t>
            </w:r>
            <w:r w:rsidR="00C42C82" w:rsidRPr="00E84D60">
              <w:rPr>
                <w:color w:val="auto"/>
                <w:lang w:val="en-GB" w:eastAsia="de-DE"/>
              </w:rPr>
              <w:t>.</w:t>
            </w:r>
            <w:r w:rsidRPr="00E84D60">
              <w:rPr>
                <w:color w:val="auto"/>
                <w:lang w:val="en-GB" w:eastAsia="de-DE"/>
              </w:rPr>
              <w:t>45)</w:t>
            </w:r>
          </w:p>
        </w:tc>
        <w:tc>
          <w:tcPr>
            <w:tcW w:w="0" w:type="auto"/>
            <w:vAlign w:val="center"/>
            <w:hideMark/>
          </w:tcPr>
          <w:p w14:paraId="23C39243" w14:textId="338A40E3"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22 (0</w:t>
            </w:r>
            <w:r w:rsidR="00C42C82" w:rsidRPr="00E84D60">
              <w:rPr>
                <w:color w:val="auto"/>
                <w:lang w:val="en-GB" w:eastAsia="de-DE"/>
              </w:rPr>
              <w:t>.</w:t>
            </w:r>
            <w:r w:rsidRPr="00E84D60">
              <w:rPr>
                <w:color w:val="auto"/>
                <w:lang w:val="en-GB" w:eastAsia="de-DE"/>
              </w:rPr>
              <w:t>54)</w:t>
            </w:r>
          </w:p>
        </w:tc>
        <w:tc>
          <w:tcPr>
            <w:tcW w:w="0" w:type="auto"/>
            <w:vAlign w:val="center"/>
            <w:hideMark/>
          </w:tcPr>
          <w:p w14:paraId="20CED621" w14:textId="74254597"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i/>
                <w:iCs w:val="0"/>
                <w:color w:val="auto"/>
                <w:lang w:val="en-GB" w:eastAsia="de-DE"/>
              </w:rPr>
            </w:pPr>
            <w:r w:rsidRPr="00E84D60">
              <w:rPr>
                <w:i/>
                <w:iCs w:val="0"/>
                <w:color w:val="auto"/>
                <w:lang w:val="en-GB" w:eastAsia="de-DE"/>
              </w:rPr>
              <w:t>0</w:t>
            </w:r>
            <w:r w:rsidR="00C42C82" w:rsidRPr="00E84D60">
              <w:rPr>
                <w:i/>
                <w:iCs w:val="0"/>
                <w:color w:val="auto"/>
                <w:lang w:val="en-GB" w:eastAsia="de-DE"/>
              </w:rPr>
              <w:t>.</w:t>
            </w:r>
            <w:r w:rsidRPr="00E84D60">
              <w:rPr>
                <w:i/>
                <w:iCs w:val="0"/>
                <w:color w:val="auto"/>
                <w:lang w:val="en-GB" w:eastAsia="de-DE"/>
              </w:rPr>
              <w:t>48 (0</w:t>
            </w:r>
            <w:r w:rsidR="00C42C82" w:rsidRPr="00E84D60">
              <w:rPr>
                <w:i/>
                <w:iCs w:val="0"/>
                <w:color w:val="auto"/>
                <w:lang w:val="en-GB" w:eastAsia="de-DE"/>
              </w:rPr>
              <w:t>.</w:t>
            </w:r>
            <w:r w:rsidRPr="00E84D60">
              <w:rPr>
                <w:i/>
                <w:iCs w:val="0"/>
                <w:color w:val="auto"/>
                <w:lang w:val="en-GB" w:eastAsia="de-DE"/>
              </w:rPr>
              <w:t>31; 0</w:t>
            </w:r>
            <w:r w:rsidR="00C42C82" w:rsidRPr="00E84D60">
              <w:rPr>
                <w:i/>
                <w:iCs w:val="0"/>
                <w:color w:val="auto"/>
                <w:lang w:val="en-GB" w:eastAsia="de-DE"/>
              </w:rPr>
              <w:t>.</w:t>
            </w:r>
            <w:r w:rsidRPr="00E84D60">
              <w:rPr>
                <w:i/>
                <w:iCs w:val="0"/>
                <w:color w:val="auto"/>
                <w:lang w:val="en-GB" w:eastAsia="de-DE"/>
              </w:rPr>
              <w:t>73)*</w:t>
            </w:r>
          </w:p>
        </w:tc>
      </w:tr>
      <w:tr w:rsidR="00E84D60" w:rsidRPr="00E84D60" w14:paraId="03459A67" w14:textId="77777777" w:rsidTr="000C242F">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22CBE17" w14:textId="3B0F5888" w:rsidR="00F22BE3" w:rsidRPr="00E84D60" w:rsidRDefault="00F22BE3" w:rsidP="000C242F">
            <w:pPr>
              <w:pStyle w:val="Table"/>
              <w:jc w:val="left"/>
              <w:rPr>
                <w:color w:val="auto"/>
                <w:lang w:val="en-GB" w:eastAsia="de-DE"/>
              </w:rPr>
            </w:pPr>
            <w:r w:rsidRPr="00E84D60">
              <w:rPr>
                <w:color w:val="auto"/>
                <w:lang w:val="en-GB" w:eastAsia="de-DE"/>
              </w:rPr>
              <w:t>ADMA (µmol/L)</w:t>
            </w:r>
          </w:p>
        </w:tc>
        <w:tc>
          <w:tcPr>
            <w:tcW w:w="0" w:type="auto"/>
            <w:vAlign w:val="center"/>
            <w:hideMark/>
          </w:tcPr>
          <w:p w14:paraId="79854168" w14:textId="56C4205D"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240</w:t>
            </w:r>
          </w:p>
        </w:tc>
        <w:tc>
          <w:tcPr>
            <w:tcW w:w="0" w:type="auto"/>
            <w:vAlign w:val="center"/>
            <w:hideMark/>
          </w:tcPr>
          <w:p w14:paraId="082B36CF" w14:textId="3D1A6A26"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540/149</w:t>
            </w:r>
          </w:p>
        </w:tc>
        <w:tc>
          <w:tcPr>
            <w:tcW w:w="0" w:type="auto"/>
            <w:vAlign w:val="center"/>
            <w:hideMark/>
          </w:tcPr>
          <w:p w14:paraId="7CE258C5" w14:textId="5302445B"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04 (0</w:t>
            </w:r>
            <w:r w:rsidR="00C42C82" w:rsidRPr="00E84D60">
              <w:rPr>
                <w:color w:val="auto"/>
                <w:lang w:val="en-GB" w:eastAsia="de-DE"/>
              </w:rPr>
              <w:t>.</w:t>
            </w:r>
            <w:r w:rsidRPr="00E84D60">
              <w:rPr>
                <w:color w:val="auto"/>
                <w:lang w:val="en-GB" w:eastAsia="de-DE"/>
              </w:rPr>
              <w:t>13)</w:t>
            </w:r>
          </w:p>
        </w:tc>
        <w:tc>
          <w:tcPr>
            <w:tcW w:w="0" w:type="auto"/>
            <w:vAlign w:val="center"/>
            <w:hideMark/>
          </w:tcPr>
          <w:p w14:paraId="127478E7" w14:textId="24990B06"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08 (0</w:t>
            </w:r>
            <w:r w:rsidR="00C42C82" w:rsidRPr="00E84D60">
              <w:rPr>
                <w:color w:val="auto"/>
                <w:lang w:val="en-GB" w:eastAsia="de-DE"/>
              </w:rPr>
              <w:t>.</w:t>
            </w:r>
            <w:r w:rsidRPr="00E84D60">
              <w:rPr>
                <w:color w:val="auto"/>
                <w:lang w:val="en-GB" w:eastAsia="de-DE"/>
              </w:rPr>
              <w:t>15)</w:t>
            </w:r>
          </w:p>
        </w:tc>
        <w:tc>
          <w:tcPr>
            <w:tcW w:w="0" w:type="auto"/>
            <w:vAlign w:val="center"/>
            <w:hideMark/>
          </w:tcPr>
          <w:p w14:paraId="194EE8CC" w14:textId="769DAD0A"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69 (0</w:t>
            </w:r>
            <w:r w:rsidR="00C42C82" w:rsidRPr="00E84D60">
              <w:rPr>
                <w:color w:val="auto"/>
                <w:lang w:val="en-GB" w:eastAsia="de-DE"/>
              </w:rPr>
              <w:t>.</w:t>
            </w:r>
            <w:r w:rsidRPr="00E84D60">
              <w:rPr>
                <w:color w:val="auto"/>
                <w:lang w:val="en-GB" w:eastAsia="de-DE"/>
              </w:rPr>
              <w:t>48; 1</w:t>
            </w:r>
            <w:r w:rsidR="00C42C82" w:rsidRPr="00E84D60">
              <w:rPr>
                <w:color w:val="auto"/>
                <w:lang w:val="en-GB" w:eastAsia="de-DE"/>
              </w:rPr>
              <w:t>.</w:t>
            </w:r>
            <w:r w:rsidRPr="00E84D60">
              <w:rPr>
                <w:color w:val="auto"/>
                <w:lang w:val="en-GB" w:eastAsia="de-DE"/>
              </w:rPr>
              <w:t>00)*</w:t>
            </w:r>
          </w:p>
        </w:tc>
      </w:tr>
      <w:tr w:rsidR="00E84D60" w:rsidRPr="00E84D60" w14:paraId="03497D41" w14:textId="77777777" w:rsidTr="000C242F">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0410F0D" w14:textId="55C9CDE8" w:rsidR="00F22BE3" w:rsidRPr="00E84D60" w:rsidRDefault="00F22BE3" w:rsidP="000C242F">
            <w:pPr>
              <w:pStyle w:val="Table"/>
              <w:jc w:val="left"/>
              <w:rPr>
                <w:color w:val="auto"/>
                <w:lang w:val="en-GB" w:eastAsia="de-DE"/>
              </w:rPr>
            </w:pPr>
            <w:r w:rsidRPr="00E84D60">
              <w:rPr>
                <w:color w:val="auto"/>
                <w:lang w:val="en-GB" w:eastAsia="de-DE"/>
              </w:rPr>
              <w:t>SDMA (µmol/L)</w:t>
            </w:r>
          </w:p>
        </w:tc>
        <w:tc>
          <w:tcPr>
            <w:tcW w:w="0" w:type="auto"/>
            <w:vAlign w:val="center"/>
            <w:hideMark/>
          </w:tcPr>
          <w:p w14:paraId="7AEB30F3" w14:textId="39ED127A"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240</w:t>
            </w:r>
          </w:p>
        </w:tc>
        <w:tc>
          <w:tcPr>
            <w:tcW w:w="0" w:type="auto"/>
            <w:vAlign w:val="center"/>
            <w:hideMark/>
          </w:tcPr>
          <w:p w14:paraId="2BC1D935" w14:textId="56EA99F3"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540/149</w:t>
            </w:r>
          </w:p>
        </w:tc>
        <w:tc>
          <w:tcPr>
            <w:tcW w:w="0" w:type="auto"/>
            <w:vAlign w:val="center"/>
            <w:hideMark/>
          </w:tcPr>
          <w:p w14:paraId="46B694B4" w14:textId="3BD4F296"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12 (0</w:t>
            </w:r>
            <w:r w:rsidR="00C42C82" w:rsidRPr="00E84D60">
              <w:rPr>
                <w:color w:val="auto"/>
                <w:lang w:val="en-GB" w:eastAsia="de-DE"/>
              </w:rPr>
              <w:t>.</w:t>
            </w:r>
            <w:r w:rsidRPr="00E84D60">
              <w:rPr>
                <w:color w:val="auto"/>
                <w:lang w:val="en-GB" w:eastAsia="de-DE"/>
              </w:rPr>
              <w:t>21)</w:t>
            </w:r>
          </w:p>
        </w:tc>
        <w:tc>
          <w:tcPr>
            <w:tcW w:w="0" w:type="auto"/>
            <w:vAlign w:val="center"/>
            <w:hideMark/>
          </w:tcPr>
          <w:p w14:paraId="65739E0C" w14:textId="16AD11D3"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11 (0</w:t>
            </w:r>
            <w:r w:rsidR="00C42C82" w:rsidRPr="00E84D60">
              <w:rPr>
                <w:color w:val="auto"/>
                <w:lang w:val="en-GB" w:eastAsia="de-DE"/>
              </w:rPr>
              <w:t>.</w:t>
            </w:r>
            <w:r w:rsidRPr="00E84D60">
              <w:rPr>
                <w:color w:val="auto"/>
                <w:lang w:val="en-GB" w:eastAsia="de-DE"/>
              </w:rPr>
              <w:t>35)</w:t>
            </w:r>
          </w:p>
        </w:tc>
        <w:tc>
          <w:tcPr>
            <w:tcW w:w="0" w:type="auto"/>
            <w:vAlign w:val="center"/>
            <w:hideMark/>
          </w:tcPr>
          <w:p w14:paraId="1F831857" w14:textId="330E9EB8"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95 (0</w:t>
            </w:r>
            <w:r w:rsidR="00C42C82" w:rsidRPr="00E84D60">
              <w:rPr>
                <w:color w:val="auto"/>
                <w:lang w:val="en-GB" w:eastAsia="de-DE"/>
              </w:rPr>
              <w:t>.</w:t>
            </w:r>
            <w:r w:rsidRPr="00E84D60">
              <w:rPr>
                <w:color w:val="auto"/>
                <w:lang w:val="en-GB" w:eastAsia="de-DE"/>
              </w:rPr>
              <w:t>66; 1</w:t>
            </w:r>
            <w:r w:rsidR="00C42C82" w:rsidRPr="00E84D60">
              <w:rPr>
                <w:color w:val="auto"/>
                <w:lang w:val="en-GB" w:eastAsia="de-DE"/>
              </w:rPr>
              <w:t>.</w:t>
            </w:r>
            <w:r w:rsidRPr="00E84D60">
              <w:rPr>
                <w:color w:val="auto"/>
                <w:lang w:val="en-GB" w:eastAsia="de-DE"/>
              </w:rPr>
              <w:t>37)*</w:t>
            </w:r>
          </w:p>
        </w:tc>
      </w:tr>
      <w:tr w:rsidR="00E84D60" w:rsidRPr="00E84D60" w14:paraId="1A272A08" w14:textId="77777777" w:rsidTr="000C242F">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556CA35" w14:textId="33FD38A4" w:rsidR="00F22BE3" w:rsidRPr="00E84D60" w:rsidRDefault="007E10CC" w:rsidP="000C242F">
            <w:pPr>
              <w:pStyle w:val="Table"/>
              <w:jc w:val="left"/>
              <w:rPr>
                <w:color w:val="auto"/>
                <w:lang w:val="en-GB" w:eastAsia="de-DE"/>
              </w:rPr>
            </w:pPr>
            <w:r w:rsidRPr="00E84D60">
              <w:rPr>
                <w:color w:val="auto"/>
                <w:lang w:val="en-GB" w:eastAsia="de-DE"/>
              </w:rPr>
              <w:t>Haemoglobi</w:t>
            </w:r>
            <w:r w:rsidRPr="00E84D60">
              <w:rPr>
                <w:b w:val="0"/>
                <w:bCs/>
                <w:color w:val="auto"/>
                <w:lang w:val="en-GB" w:eastAsia="de-DE"/>
              </w:rPr>
              <w:t>n</w:t>
            </w:r>
            <w:r w:rsidR="00F22BE3" w:rsidRPr="00E84D60">
              <w:rPr>
                <w:color w:val="auto"/>
                <w:lang w:val="en-GB" w:eastAsia="de-DE"/>
              </w:rPr>
              <w:t xml:space="preserve"> (g/dL)</w:t>
            </w:r>
          </w:p>
        </w:tc>
        <w:tc>
          <w:tcPr>
            <w:tcW w:w="0" w:type="auto"/>
            <w:vAlign w:val="center"/>
            <w:hideMark/>
          </w:tcPr>
          <w:p w14:paraId="5D981172" w14:textId="608FBCE8"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675</w:t>
            </w:r>
          </w:p>
        </w:tc>
        <w:tc>
          <w:tcPr>
            <w:tcW w:w="0" w:type="auto"/>
            <w:vAlign w:val="center"/>
            <w:hideMark/>
          </w:tcPr>
          <w:p w14:paraId="2DE22A1E" w14:textId="054F0BFE"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212/42</w:t>
            </w:r>
          </w:p>
        </w:tc>
        <w:tc>
          <w:tcPr>
            <w:tcW w:w="0" w:type="auto"/>
            <w:vAlign w:val="center"/>
            <w:hideMark/>
          </w:tcPr>
          <w:p w14:paraId="5876835C" w14:textId="132D5AA9"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06 (0</w:t>
            </w:r>
            <w:r w:rsidR="00C42C82" w:rsidRPr="00E84D60">
              <w:rPr>
                <w:color w:val="auto"/>
                <w:lang w:val="en-GB" w:eastAsia="de-DE"/>
              </w:rPr>
              <w:t>.</w:t>
            </w:r>
            <w:r w:rsidRPr="00E84D60">
              <w:rPr>
                <w:color w:val="auto"/>
                <w:lang w:val="en-GB" w:eastAsia="de-DE"/>
              </w:rPr>
              <w:t>94)</w:t>
            </w:r>
          </w:p>
        </w:tc>
        <w:tc>
          <w:tcPr>
            <w:tcW w:w="0" w:type="auto"/>
            <w:vAlign w:val="center"/>
            <w:hideMark/>
          </w:tcPr>
          <w:p w14:paraId="559A3EAE" w14:textId="0D8D1273"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22 (1</w:t>
            </w:r>
            <w:r w:rsidR="00C42C82" w:rsidRPr="00E84D60">
              <w:rPr>
                <w:color w:val="auto"/>
                <w:lang w:val="en-GB" w:eastAsia="de-DE"/>
              </w:rPr>
              <w:t>.</w:t>
            </w:r>
            <w:r w:rsidRPr="00E84D60">
              <w:rPr>
                <w:color w:val="auto"/>
                <w:lang w:val="en-GB" w:eastAsia="de-DE"/>
              </w:rPr>
              <w:t>16)</w:t>
            </w:r>
          </w:p>
        </w:tc>
        <w:tc>
          <w:tcPr>
            <w:tcW w:w="0" w:type="auto"/>
            <w:vAlign w:val="center"/>
            <w:hideMark/>
          </w:tcPr>
          <w:p w14:paraId="19638662" w14:textId="20D126D9"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i/>
                <w:iCs w:val="0"/>
                <w:color w:val="auto"/>
                <w:lang w:val="en-GB" w:eastAsia="de-DE"/>
              </w:rPr>
            </w:pPr>
            <w:r w:rsidRPr="00E84D60">
              <w:rPr>
                <w:i/>
                <w:iCs w:val="0"/>
                <w:color w:val="auto"/>
                <w:lang w:val="en-GB" w:eastAsia="de-DE"/>
              </w:rPr>
              <w:t>0</w:t>
            </w:r>
            <w:r w:rsidR="00C42C82" w:rsidRPr="00E84D60">
              <w:rPr>
                <w:i/>
                <w:iCs w:val="0"/>
                <w:color w:val="auto"/>
                <w:lang w:val="en-GB" w:eastAsia="de-DE"/>
              </w:rPr>
              <w:t>.</w:t>
            </w:r>
            <w:r w:rsidRPr="00E84D60">
              <w:rPr>
                <w:i/>
                <w:iCs w:val="0"/>
                <w:color w:val="auto"/>
                <w:lang w:val="en-GB" w:eastAsia="de-DE"/>
              </w:rPr>
              <w:t>76 (0</w:t>
            </w:r>
            <w:r w:rsidR="00C42C82" w:rsidRPr="00E84D60">
              <w:rPr>
                <w:i/>
                <w:iCs w:val="0"/>
                <w:color w:val="auto"/>
                <w:lang w:val="en-GB" w:eastAsia="de-DE"/>
              </w:rPr>
              <w:t>.</w:t>
            </w:r>
            <w:r w:rsidRPr="00E84D60">
              <w:rPr>
                <w:i/>
                <w:iCs w:val="0"/>
                <w:color w:val="auto"/>
                <w:lang w:val="en-GB" w:eastAsia="de-DE"/>
              </w:rPr>
              <w:t>63; 0</w:t>
            </w:r>
            <w:r w:rsidR="00C42C82" w:rsidRPr="00E84D60">
              <w:rPr>
                <w:i/>
                <w:iCs w:val="0"/>
                <w:color w:val="auto"/>
                <w:lang w:val="en-GB" w:eastAsia="de-DE"/>
              </w:rPr>
              <w:t>.</w:t>
            </w:r>
            <w:r w:rsidRPr="00E84D60">
              <w:rPr>
                <w:i/>
                <w:iCs w:val="0"/>
                <w:color w:val="auto"/>
                <w:lang w:val="en-GB" w:eastAsia="de-DE"/>
              </w:rPr>
              <w:t>91)**</w:t>
            </w:r>
          </w:p>
        </w:tc>
      </w:tr>
      <w:tr w:rsidR="00E84D60" w:rsidRPr="00E84D60" w14:paraId="7C0F5E2D" w14:textId="77777777" w:rsidTr="000C242F">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B8432DF" w14:textId="25502DCB" w:rsidR="00F22BE3" w:rsidRPr="00E84D60" w:rsidRDefault="00F22BE3" w:rsidP="000C242F">
            <w:pPr>
              <w:pStyle w:val="Table"/>
              <w:jc w:val="left"/>
              <w:rPr>
                <w:color w:val="auto"/>
                <w:lang w:val="en-GB" w:eastAsia="de-DE"/>
              </w:rPr>
            </w:pPr>
            <w:r w:rsidRPr="00E84D60">
              <w:rPr>
                <w:color w:val="auto"/>
                <w:lang w:val="en-GB" w:eastAsia="de-DE"/>
              </w:rPr>
              <w:t>MCV (</w:t>
            </w:r>
            <w:proofErr w:type="spellStart"/>
            <w:r w:rsidRPr="00E84D60">
              <w:rPr>
                <w:color w:val="auto"/>
                <w:lang w:val="en-GB" w:eastAsia="de-DE"/>
              </w:rPr>
              <w:t>fL</w:t>
            </w:r>
            <w:proofErr w:type="spellEnd"/>
            <w:r w:rsidRPr="00E84D60">
              <w:rPr>
                <w:color w:val="auto"/>
                <w:lang w:val="en-GB" w:eastAsia="de-DE"/>
              </w:rPr>
              <w:t>)</w:t>
            </w:r>
          </w:p>
        </w:tc>
        <w:tc>
          <w:tcPr>
            <w:tcW w:w="0" w:type="auto"/>
            <w:vAlign w:val="center"/>
            <w:hideMark/>
          </w:tcPr>
          <w:p w14:paraId="49A0772B" w14:textId="0FF9996B"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615</w:t>
            </w:r>
          </w:p>
        </w:tc>
        <w:tc>
          <w:tcPr>
            <w:tcW w:w="0" w:type="auto"/>
            <w:vAlign w:val="center"/>
            <w:hideMark/>
          </w:tcPr>
          <w:p w14:paraId="2C0884AA" w14:textId="757F5B16"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256/58</w:t>
            </w:r>
          </w:p>
        </w:tc>
        <w:tc>
          <w:tcPr>
            <w:tcW w:w="0" w:type="auto"/>
            <w:vAlign w:val="center"/>
            <w:hideMark/>
          </w:tcPr>
          <w:p w14:paraId="5DD631A4" w14:textId="12671338"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02 (0</w:t>
            </w:r>
            <w:r w:rsidR="00C42C82" w:rsidRPr="00E84D60">
              <w:rPr>
                <w:color w:val="auto"/>
                <w:lang w:val="en-GB" w:eastAsia="de-DE"/>
              </w:rPr>
              <w:t>.</w:t>
            </w:r>
            <w:r w:rsidRPr="00E84D60">
              <w:rPr>
                <w:color w:val="auto"/>
                <w:lang w:val="en-GB" w:eastAsia="de-DE"/>
              </w:rPr>
              <w:t>92)</w:t>
            </w:r>
          </w:p>
        </w:tc>
        <w:tc>
          <w:tcPr>
            <w:tcW w:w="0" w:type="auto"/>
            <w:vAlign w:val="center"/>
            <w:hideMark/>
          </w:tcPr>
          <w:p w14:paraId="7D3B5025" w14:textId="50788696"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08 (1</w:t>
            </w:r>
            <w:r w:rsidR="00C42C82" w:rsidRPr="00E84D60">
              <w:rPr>
                <w:color w:val="auto"/>
                <w:lang w:val="en-GB" w:eastAsia="de-DE"/>
              </w:rPr>
              <w:t>.</w:t>
            </w:r>
            <w:r w:rsidRPr="00E84D60">
              <w:rPr>
                <w:color w:val="auto"/>
                <w:lang w:val="en-GB" w:eastAsia="de-DE"/>
              </w:rPr>
              <w:t>26)</w:t>
            </w:r>
          </w:p>
        </w:tc>
        <w:tc>
          <w:tcPr>
            <w:tcW w:w="0" w:type="auto"/>
            <w:vAlign w:val="center"/>
            <w:hideMark/>
          </w:tcPr>
          <w:p w14:paraId="677E8709" w14:textId="11250959"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i/>
                <w:iCs w:val="0"/>
                <w:color w:val="auto"/>
                <w:lang w:val="en-GB" w:eastAsia="de-DE"/>
              </w:rPr>
            </w:pPr>
            <w:r w:rsidRPr="00E84D60">
              <w:rPr>
                <w:i/>
                <w:iCs w:val="0"/>
                <w:color w:val="auto"/>
                <w:lang w:val="en-GB" w:eastAsia="de-DE"/>
              </w:rPr>
              <w:t>0</w:t>
            </w:r>
            <w:r w:rsidR="00C42C82" w:rsidRPr="00E84D60">
              <w:rPr>
                <w:i/>
                <w:iCs w:val="0"/>
                <w:color w:val="auto"/>
                <w:lang w:val="en-GB" w:eastAsia="de-DE"/>
              </w:rPr>
              <w:t>.</w:t>
            </w:r>
            <w:r w:rsidRPr="00E84D60">
              <w:rPr>
                <w:i/>
                <w:iCs w:val="0"/>
                <w:color w:val="auto"/>
                <w:lang w:val="en-GB" w:eastAsia="de-DE"/>
              </w:rPr>
              <w:t>90 (0</w:t>
            </w:r>
            <w:r w:rsidR="00C42C82" w:rsidRPr="00E84D60">
              <w:rPr>
                <w:i/>
                <w:iCs w:val="0"/>
                <w:color w:val="auto"/>
                <w:lang w:val="en-GB" w:eastAsia="de-DE"/>
              </w:rPr>
              <w:t>.</w:t>
            </w:r>
            <w:r w:rsidRPr="00E84D60">
              <w:rPr>
                <w:i/>
                <w:iCs w:val="0"/>
                <w:color w:val="auto"/>
                <w:lang w:val="en-GB" w:eastAsia="de-DE"/>
              </w:rPr>
              <w:t>74; 1</w:t>
            </w:r>
            <w:r w:rsidR="00C42C82" w:rsidRPr="00E84D60">
              <w:rPr>
                <w:i/>
                <w:iCs w:val="0"/>
                <w:color w:val="auto"/>
                <w:lang w:val="en-GB" w:eastAsia="de-DE"/>
              </w:rPr>
              <w:t>.</w:t>
            </w:r>
            <w:r w:rsidRPr="00E84D60">
              <w:rPr>
                <w:i/>
                <w:iCs w:val="0"/>
                <w:color w:val="auto"/>
                <w:lang w:val="en-GB" w:eastAsia="de-DE"/>
              </w:rPr>
              <w:t>10)**</w:t>
            </w:r>
          </w:p>
        </w:tc>
      </w:tr>
      <w:tr w:rsidR="00E84D60" w:rsidRPr="00E84D60" w14:paraId="5B0041D8" w14:textId="77777777" w:rsidTr="000C242F">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49CD27D" w14:textId="544DE554" w:rsidR="00F22BE3" w:rsidRPr="00E84D60" w:rsidRDefault="00F22BE3" w:rsidP="000C242F">
            <w:pPr>
              <w:pStyle w:val="Table"/>
              <w:jc w:val="left"/>
              <w:rPr>
                <w:color w:val="auto"/>
                <w:lang w:val="en-GB" w:eastAsia="de-DE"/>
              </w:rPr>
            </w:pPr>
            <w:r w:rsidRPr="00E84D60">
              <w:rPr>
                <w:color w:val="auto"/>
                <w:lang w:val="en-GB" w:eastAsia="de-DE"/>
              </w:rPr>
              <w:t>Thrombocytes (1/</w:t>
            </w:r>
            <w:proofErr w:type="spellStart"/>
            <w:r w:rsidRPr="00E84D60">
              <w:rPr>
                <w:color w:val="auto"/>
                <w:lang w:val="en-GB" w:eastAsia="de-DE"/>
              </w:rPr>
              <w:t>nL</w:t>
            </w:r>
            <w:proofErr w:type="spellEnd"/>
            <w:r w:rsidRPr="00E84D60">
              <w:rPr>
                <w:color w:val="auto"/>
                <w:lang w:val="en-GB" w:eastAsia="de-DE"/>
              </w:rPr>
              <w:t>)</w:t>
            </w:r>
          </w:p>
        </w:tc>
        <w:tc>
          <w:tcPr>
            <w:tcW w:w="0" w:type="auto"/>
            <w:vAlign w:val="center"/>
            <w:hideMark/>
          </w:tcPr>
          <w:p w14:paraId="3F440636" w14:textId="4B639A50"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625</w:t>
            </w:r>
          </w:p>
        </w:tc>
        <w:tc>
          <w:tcPr>
            <w:tcW w:w="0" w:type="auto"/>
            <w:vAlign w:val="center"/>
            <w:hideMark/>
          </w:tcPr>
          <w:p w14:paraId="2FAF28C0" w14:textId="4723BDE3"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251/53</w:t>
            </w:r>
          </w:p>
        </w:tc>
        <w:tc>
          <w:tcPr>
            <w:tcW w:w="0" w:type="auto"/>
            <w:vAlign w:val="center"/>
            <w:hideMark/>
          </w:tcPr>
          <w:p w14:paraId="6DBB0D23" w14:textId="2ACE5EEF"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13 (0</w:t>
            </w:r>
            <w:r w:rsidR="00C42C82" w:rsidRPr="00E84D60">
              <w:rPr>
                <w:color w:val="auto"/>
                <w:lang w:val="en-GB" w:eastAsia="de-DE"/>
              </w:rPr>
              <w:t>.</w:t>
            </w:r>
            <w:r w:rsidRPr="00E84D60">
              <w:rPr>
                <w:color w:val="auto"/>
                <w:lang w:val="en-GB" w:eastAsia="de-DE"/>
              </w:rPr>
              <w:t>87)</w:t>
            </w:r>
          </w:p>
        </w:tc>
        <w:tc>
          <w:tcPr>
            <w:tcW w:w="0" w:type="auto"/>
            <w:vAlign w:val="center"/>
            <w:hideMark/>
          </w:tcPr>
          <w:p w14:paraId="3BF3EB2E" w14:textId="3D3406A0"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48 (1</w:t>
            </w:r>
            <w:r w:rsidR="00C42C82" w:rsidRPr="00E84D60">
              <w:rPr>
                <w:color w:val="auto"/>
                <w:lang w:val="en-GB" w:eastAsia="de-DE"/>
              </w:rPr>
              <w:t>.</w:t>
            </w:r>
            <w:r w:rsidRPr="00E84D60">
              <w:rPr>
                <w:color w:val="auto"/>
                <w:lang w:val="en-GB" w:eastAsia="de-DE"/>
              </w:rPr>
              <w:t>28)</w:t>
            </w:r>
          </w:p>
        </w:tc>
        <w:tc>
          <w:tcPr>
            <w:tcW w:w="0" w:type="auto"/>
            <w:vAlign w:val="center"/>
            <w:hideMark/>
          </w:tcPr>
          <w:p w14:paraId="17921A1B" w14:textId="1D89417E"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i/>
                <w:iCs w:val="0"/>
                <w:color w:val="auto"/>
                <w:lang w:val="en-GB" w:eastAsia="de-DE"/>
              </w:rPr>
            </w:pPr>
            <w:r w:rsidRPr="00E84D60">
              <w:rPr>
                <w:i/>
                <w:iCs w:val="0"/>
                <w:color w:val="auto"/>
                <w:lang w:val="en-GB" w:eastAsia="de-DE"/>
              </w:rPr>
              <w:t>0</w:t>
            </w:r>
            <w:r w:rsidR="00C42C82" w:rsidRPr="00E84D60">
              <w:rPr>
                <w:i/>
                <w:iCs w:val="0"/>
                <w:color w:val="auto"/>
                <w:lang w:val="en-GB" w:eastAsia="de-DE"/>
              </w:rPr>
              <w:t>.</w:t>
            </w:r>
            <w:r w:rsidRPr="00E84D60">
              <w:rPr>
                <w:i/>
                <w:iCs w:val="0"/>
                <w:color w:val="auto"/>
                <w:lang w:val="en-GB" w:eastAsia="de-DE"/>
              </w:rPr>
              <w:t>57 (0</w:t>
            </w:r>
            <w:r w:rsidR="00C42C82" w:rsidRPr="00E84D60">
              <w:rPr>
                <w:i/>
                <w:iCs w:val="0"/>
                <w:color w:val="auto"/>
                <w:lang w:val="en-GB" w:eastAsia="de-DE"/>
              </w:rPr>
              <w:t>.</w:t>
            </w:r>
            <w:r w:rsidRPr="00E84D60">
              <w:rPr>
                <w:i/>
                <w:iCs w:val="0"/>
                <w:color w:val="auto"/>
                <w:lang w:val="en-GB" w:eastAsia="de-DE"/>
              </w:rPr>
              <w:t>46; 0</w:t>
            </w:r>
            <w:r w:rsidR="00C42C82" w:rsidRPr="00E84D60">
              <w:rPr>
                <w:i/>
                <w:iCs w:val="0"/>
                <w:color w:val="auto"/>
                <w:lang w:val="en-GB" w:eastAsia="de-DE"/>
              </w:rPr>
              <w:t>.</w:t>
            </w:r>
            <w:r w:rsidRPr="00E84D60">
              <w:rPr>
                <w:i/>
                <w:iCs w:val="0"/>
                <w:color w:val="auto"/>
                <w:lang w:val="en-GB" w:eastAsia="de-DE"/>
              </w:rPr>
              <w:t>69)**</w:t>
            </w:r>
          </w:p>
        </w:tc>
      </w:tr>
      <w:tr w:rsidR="00E84D60" w:rsidRPr="00E84D60" w14:paraId="02320767" w14:textId="77777777" w:rsidTr="000C242F">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3EAD29D" w14:textId="0464990D" w:rsidR="00F22BE3" w:rsidRPr="00E84D60" w:rsidRDefault="00F22BE3" w:rsidP="000C242F">
            <w:pPr>
              <w:pStyle w:val="Table"/>
              <w:jc w:val="left"/>
              <w:rPr>
                <w:color w:val="auto"/>
                <w:lang w:val="en-GB" w:eastAsia="de-DE"/>
              </w:rPr>
            </w:pPr>
            <w:r w:rsidRPr="00E84D60">
              <w:rPr>
                <w:color w:val="auto"/>
                <w:lang w:val="en-GB" w:eastAsia="de-DE"/>
              </w:rPr>
              <w:t>Reticulated platelets (%)</w:t>
            </w:r>
          </w:p>
        </w:tc>
        <w:tc>
          <w:tcPr>
            <w:tcW w:w="0" w:type="auto"/>
            <w:vAlign w:val="center"/>
            <w:hideMark/>
          </w:tcPr>
          <w:p w14:paraId="529E8E07" w14:textId="22502B9E"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109</w:t>
            </w:r>
          </w:p>
        </w:tc>
        <w:tc>
          <w:tcPr>
            <w:tcW w:w="0" w:type="auto"/>
            <w:vAlign w:val="center"/>
            <w:hideMark/>
          </w:tcPr>
          <w:p w14:paraId="27BB76D7" w14:textId="78A60019"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653/167</w:t>
            </w:r>
          </w:p>
        </w:tc>
        <w:tc>
          <w:tcPr>
            <w:tcW w:w="0" w:type="auto"/>
            <w:vAlign w:val="center"/>
            <w:hideMark/>
          </w:tcPr>
          <w:p w14:paraId="5DCAD6D8" w14:textId="5B2F9346"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46 (2</w:t>
            </w:r>
            <w:r w:rsidR="00C42C82" w:rsidRPr="00E84D60">
              <w:rPr>
                <w:color w:val="auto"/>
                <w:lang w:val="en-GB" w:eastAsia="de-DE"/>
              </w:rPr>
              <w:t>.</w:t>
            </w:r>
            <w:r w:rsidRPr="00E84D60">
              <w:rPr>
                <w:color w:val="auto"/>
                <w:lang w:val="en-GB" w:eastAsia="de-DE"/>
              </w:rPr>
              <w:t>00)</w:t>
            </w:r>
          </w:p>
        </w:tc>
        <w:tc>
          <w:tcPr>
            <w:tcW w:w="0" w:type="auto"/>
            <w:vAlign w:val="center"/>
            <w:hideMark/>
          </w:tcPr>
          <w:p w14:paraId="49A0F3E9" w14:textId="0DFF57BE"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13 (1</w:t>
            </w:r>
            <w:r w:rsidR="00C42C82" w:rsidRPr="00E84D60">
              <w:rPr>
                <w:color w:val="auto"/>
                <w:lang w:val="en-GB" w:eastAsia="de-DE"/>
              </w:rPr>
              <w:t>.</w:t>
            </w:r>
            <w:r w:rsidRPr="00E84D60">
              <w:rPr>
                <w:color w:val="auto"/>
                <w:lang w:val="en-GB" w:eastAsia="de-DE"/>
              </w:rPr>
              <w:t>61)</w:t>
            </w:r>
          </w:p>
        </w:tc>
        <w:tc>
          <w:tcPr>
            <w:tcW w:w="0" w:type="auto"/>
            <w:vAlign w:val="center"/>
            <w:hideMark/>
          </w:tcPr>
          <w:p w14:paraId="3EBA0A83" w14:textId="1375BC33"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41 (0</w:t>
            </w:r>
            <w:r w:rsidR="00C42C82" w:rsidRPr="00E84D60">
              <w:rPr>
                <w:color w:val="auto"/>
                <w:lang w:val="en-GB" w:eastAsia="de-DE"/>
              </w:rPr>
              <w:t>.</w:t>
            </w:r>
            <w:r w:rsidRPr="00E84D60">
              <w:rPr>
                <w:color w:val="auto"/>
                <w:lang w:val="en-GB" w:eastAsia="de-DE"/>
              </w:rPr>
              <w:t>84; 2</w:t>
            </w:r>
            <w:r w:rsidR="00C42C82" w:rsidRPr="00E84D60">
              <w:rPr>
                <w:color w:val="auto"/>
                <w:lang w:val="en-GB" w:eastAsia="de-DE"/>
              </w:rPr>
              <w:t>.</w:t>
            </w:r>
            <w:r w:rsidRPr="00E84D60">
              <w:rPr>
                <w:color w:val="auto"/>
                <w:lang w:val="en-GB" w:eastAsia="de-DE"/>
              </w:rPr>
              <w:t>37)*</w:t>
            </w:r>
          </w:p>
        </w:tc>
      </w:tr>
      <w:tr w:rsidR="00E84D60" w:rsidRPr="00E84D60" w14:paraId="13033852" w14:textId="77777777" w:rsidTr="000C242F">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452BCA7" w14:textId="57F64492" w:rsidR="00F22BE3" w:rsidRPr="00E84D60" w:rsidRDefault="00F22BE3" w:rsidP="000C242F">
            <w:pPr>
              <w:pStyle w:val="Table"/>
              <w:jc w:val="left"/>
              <w:rPr>
                <w:color w:val="auto"/>
                <w:lang w:val="en-GB" w:eastAsia="de-DE"/>
              </w:rPr>
            </w:pPr>
            <w:r w:rsidRPr="00E84D60">
              <w:rPr>
                <w:color w:val="auto"/>
                <w:lang w:val="en-GB" w:eastAsia="de-DE"/>
              </w:rPr>
              <w:lastRenderedPageBreak/>
              <w:t>Leukocytes (1/</w:t>
            </w:r>
            <w:proofErr w:type="spellStart"/>
            <w:r w:rsidRPr="00E84D60">
              <w:rPr>
                <w:color w:val="auto"/>
                <w:lang w:val="en-GB" w:eastAsia="de-DE"/>
              </w:rPr>
              <w:t>nL</w:t>
            </w:r>
            <w:proofErr w:type="spellEnd"/>
            <w:r w:rsidRPr="00E84D60">
              <w:rPr>
                <w:color w:val="auto"/>
                <w:lang w:val="en-GB" w:eastAsia="de-DE"/>
              </w:rPr>
              <w:t>)</w:t>
            </w:r>
          </w:p>
        </w:tc>
        <w:tc>
          <w:tcPr>
            <w:tcW w:w="0" w:type="auto"/>
            <w:vAlign w:val="center"/>
            <w:hideMark/>
          </w:tcPr>
          <w:p w14:paraId="051C4264" w14:textId="1DB1704E"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620</w:t>
            </w:r>
          </w:p>
        </w:tc>
        <w:tc>
          <w:tcPr>
            <w:tcW w:w="0" w:type="auto"/>
            <w:vAlign w:val="center"/>
            <w:hideMark/>
          </w:tcPr>
          <w:p w14:paraId="282BBA24" w14:textId="3B2E1CF4"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252/57</w:t>
            </w:r>
          </w:p>
        </w:tc>
        <w:tc>
          <w:tcPr>
            <w:tcW w:w="0" w:type="auto"/>
            <w:vAlign w:val="center"/>
            <w:hideMark/>
          </w:tcPr>
          <w:p w14:paraId="3090B951" w14:textId="1B3EDEAA"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07 (0</w:t>
            </w:r>
            <w:r w:rsidR="00C42C82" w:rsidRPr="00E84D60">
              <w:rPr>
                <w:color w:val="auto"/>
                <w:lang w:val="en-GB" w:eastAsia="de-DE"/>
              </w:rPr>
              <w:t>.</w:t>
            </w:r>
            <w:r w:rsidRPr="00E84D60">
              <w:rPr>
                <w:color w:val="auto"/>
                <w:lang w:val="en-GB" w:eastAsia="de-DE"/>
              </w:rPr>
              <w:t>90)</w:t>
            </w:r>
          </w:p>
        </w:tc>
        <w:tc>
          <w:tcPr>
            <w:tcW w:w="0" w:type="auto"/>
            <w:vAlign w:val="center"/>
            <w:hideMark/>
          </w:tcPr>
          <w:p w14:paraId="3B2221C8" w14:textId="18FE32F2"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25 (1</w:t>
            </w:r>
            <w:r w:rsidR="00C42C82" w:rsidRPr="00E84D60">
              <w:rPr>
                <w:color w:val="auto"/>
                <w:lang w:val="en-GB" w:eastAsia="de-DE"/>
              </w:rPr>
              <w:t>.</w:t>
            </w:r>
            <w:r w:rsidRPr="00E84D60">
              <w:rPr>
                <w:color w:val="auto"/>
                <w:lang w:val="en-GB" w:eastAsia="de-DE"/>
              </w:rPr>
              <w:t>29)</w:t>
            </w:r>
          </w:p>
        </w:tc>
        <w:tc>
          <w:tcPr>
            <w:tcW w:w="0" w:type="auto"/>
            <w:vAlign w:val="center"/>
            <w:hideMark/>
          </w:tcPr>
          <w:p w14:paraId="2776C8D4" w14:textId="2C5EC40C"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i/>
                <w:iCs w:val="0"/>
                <w:color w:val="auto"/>
                <w:lang w:val="en-GB" w:eastAsia="de-DE"/>
              </w:rPr>
            </w:pPr>
            <w:r w:rsidRPr="00E84D60">
              <w:rPr>
                <w:i/>
                <w:iCs w:val="0"/>
                <w:color w:val="auto"/>
                <w:lang w:val="en-GB" w:eastAsia="de-DE"/>
              </w:rPr>
              <w:t>1</w:t>
            </w:r>
            <w:r w:rsidR="00C42C82" w:rsidRPr="00E84D60">
              <w:rPr>
                <w:i/>
                <w:iCs w:val="0"/>
                <w:color w:val="auto"/>
                <w:lang w:val="en-GB" w:eastAsia="de-DE"/>
              </w:rPr>
              <w:t>.</w:t>
            </w:r>
            <w:r w:rsidRPr="00E84D60">
              <w:rPr>
                <w:i/>
                <w:iCs w:val="0"/>
                <w:color w:val="auto"/>
                <w:lang w:val="en-GB" w:eastAsia="de-DE"/>
              </w:rPr>
              <w:t>36 (1</w:t>
            </w:r>
            <w:r w:rsidR="00C42C82" w:rsidRPr="00E84D60">
              <w:rPr>
                <w:i/>
                <w:iCs w:val="0"/>
                <w:color w:val="auto"/>
                <w:lang w:val="en-GB" w:eastAsia="de-DE"/>
              </w:rPr>
              <w:t>.</w:t>
            </w:r>
            <w:r w:rsidRPr="00E84D60">
              <w:rPr>
                <w:i/>
                <w:iCs w:val="0"/>
                <w:color w:val="auto"/>
                <w:lang w:val="en-GB" w:eastAsia="de-DE"/>
              </w:rPr>
              <w:t>12; 1</w:t>
            </w:r>
            <w:r w:rsidR="00C42C82" w:rsidRPr="00E84D60">
              <w:rPr>
                <w:i/>
                <w:iCs w:val="0"/>
                <w:color w:val="auto"/>
                <w:lang w:val="en-GB" w:eastAsia="de-DE"/>
              </w:rPr>
              <w:t>.</w:t>
            </w:r>
            <w:r w:rsidRPr="00E84D60">
              <w:rPr>
                <w:i/>
                <w:iCs w:val="0"/>
                <w:color w:val="auto"/>
                <w:lang w:val="en-GB" w:eastAsia="de-DE"/>
              </w:rPr>
              <w:t>64)**</w:t>
            </w:r>
          </w:p>
        </w:tc>
      </w:tr>
      <w:tr w:rsidR="00E84D60" w:rsidRPr="00E84D60" w14:paraId="6DDF3270" w14:textId="77777777" w:rsidTr="000C242F">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D946A51" w14:textId="0594AE67" w:rsidR="00F22BE3" w:rsidRPr="00E84D60" w:rsidRDefault="00F22BE3" w:rsidP="000C242F">
            <w:pPr>
              <w:pStyle w:val="Table"/>
              <w:jc w:val="left"/>
              <w:rPr>
                <w:color w:val="auto"/>
                <w:lang w:val="en-GB" w:eastAsia="de-DE"/>
              </w:rPr>
            </w:pPr>
            <w:r w:rsidRPr="00E84D60">
              <w:rPr>
                <w:color w:val="auto"/>
                <w:lang w:val="en-GB" w:eastAsia="de-DE"/>
              </w:rPr>
              <w:t>Lymphocytes (1/</w:t>
            </w:r>
            <w:proofErr w:type="spellStart"/>
            <w:r w:rsidRPr="00E84D60">
              <w:rPr>
                <w:color w:val="auto"/>
                <w:lang w:val="en-GB" w:eastAsia="de-DE"/>
              </w:rPr>
              <w:t>nL</w:t>
            </w:r>
            <w:proofErr w:type="spellEnd"/>
            <w:r w:rsidRPr="00E84D60">
              <w:rPr>
                <w:color w:val="auto"/>
                <w:lang w:val="en-GB" w:eastAsia="de-DE"/>
              </w:rPr>
              <w:t>)</w:t>
            </w:r>
          </w:p>
        </w:tc>
        <w:tc>
          <w:tcPr>
            <w:tcW w:w="0" w:type="auto"/>
            <w:vAlign w:val="center"/>
            <w:hideMark/>
          </w:tcPr>
          <w:p w14:paraId="41BF9F09" w14:textId="33F3590B"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567</w:t>
            </w:r>
          </w:p>
        </w:tc>
        <w:tc>
          <w:tcPr>
            <w:tcW w:w="0" w:type="auto"/>
            <w:vAlign w:val="center"/>
            <w:hideMark/>
          </w:tcPr>
          <w:p w14:paraId="6F44EE9D" w14:textId="19ABDA9B"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290/72</w:t>
            </w:r>
          </w:p>
        </w:tc>
        <w:tc>
          <w:tcPr>
            <w:tcW w:w="0" w:type="auto"/>
            <w:vAlign w:val="center"/>
            <w:hideMark/>
          </w:tcPr>
          <w:p w14:paraId="4282EEC7" w14:textId="0B2837BE"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08 (0</w:t>
            </w:r>
            <w:r w:rsidR="00C42C82" w:rsidRPr="00E84D60">
              <w:rPr>
                <w:color w:val="auto"/>
                <w:lang w:val="en-GB" w:eastAsia="de-DE"/>
              </w:rPr>
              <w:t>.</w:t>
            </w:r>
            <w:r w:rsidRPr="00E84D60">
              <w:rPr>
                <w:color w:val="auto"/>
                <w:lang w:val="en-GB" w:eastAsia="de-DE"/>
              </w:rPr>
              <w:t>99)</w:t>
            </w:r>
          </w:p>
        </w:tc>
        <w:tc>
          <w:tcPr>
            <w:tcW w:w="0" w:type="auto"/>
            <w:vAlign w:val="center"/>
            <w:hideMark/>
          </w:tcPr>
          <w:p w14:paraId="340F17F1" w14:textId="77EB6A6D"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34 (0</w:t>
            </w:r>
            <w:r w:rsidR="00C42C82" w:rsidRPr="00E84D60">
              <w:rPr>
                <w:color w:val="auto"/>
                <w:lang w:val="en-GB" w:eastAsia="de-DE"/>
              </w:rPr>
              <w:t>.</w:t>
            </w:r>
            <w:r w:rsidRPr="00E84D60">
              <w:rPr>
                <w:color w:val="auto"/>
                <w:lang w:val="en-GB" w:eastAsia="de-DE"/>
              </w:rPr>
              <w:t>95)</w:t>
            </w:r>
          </w:p>
        </w:tc>
        <w:tc>
          <w:tcPr>
            <w:tcW w:w="0" w:type="auto"/>
            <w:vAlign w:val="center"/>
            <w:hideMark/>
          </w:tcPr>
          <w:p w14:paraId="4216559D" w14:textId="0CF8336B"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i/>
                <w:iCs w:val="0"/>
                <w:color w:val="auto"/>
                <w:lang w:val="en-GB" w:eastAsia="de-DE"/>
              </w:rPr>
            </w:pPr>
            <w:r w:rsidRPr="00E84D60">
              <w:rPr>
                <w:i/>
                <w:iCs w:val="0"/>
                <w:color w:val="auto"/>
                <w:lang w:val="en-GB" w:eastAsia="de-DE"/>
              </w:rPr>
              <w:t>0</w:t>
            </w:r>
            <w:r w:rsidR="00C42C82" w:rsidRPr="00E84D60">
              <w:rPr>
                <w:i/>
                <w:iCs w:val="0"/>
                <w:color w:val="auto"/>
                <w:lang w:val="en-GB" w:eastAsia="de-DE"/>
              </w:rPr>
              <w:t>.</w:t>
            </w:r>
            <w:r w:rsidRPr="00E84D60">
              <w:rPr>
                <w:i/>
                <w:iCs w:val="0"/>
                <w:color w:val="auto"/>
                <w:lang w:val="en-GB" w:eastAsia="de-DE"/>
              </w:rPr>
              <w:t>66 (0</w:t>
            </w:r>
            <w:r w:rsidR="00C42C82" w:rsidRPr="00E84D60">
              <w:rPr>
                <w:i/>
                <w:iCs w:val="0"/>
                <w:color w:val="auto"/>
                <w:lang w:val="en-GB" w:eastAsia="de-DE"/>
              </w:rPr>
              <w:t>.</w:t>
            </w:r>
            <w:r w:rsidRPr="00E84D60">
              <w:rPr>
                <w:i/>
                <w:iCs w:val="0"/>
                <w:color w:val="auto"/>
                <w:lang w:val="en-GB" w:eastAsia="de-DE"/>
              </w:rPr>
              <w:t>54; 0</w:t>
            </w:r>
            <w:r w:rsidR="00C42C82" w:rsidRPr="00E84D60">
              <w:rPr>
                <w:i/>
                <w:iCs w:val="0"/>
                <w:color w:val="auto"/>
                <w:lang w:val="en-GB" w:eastAsia="de-DE"/>
              </w:rPr>
              <w:t>.</w:t>
            </w:r>
            <w:r w:rsidRPr="00E84D60">
              <w:rPr>
                <w:i/>
                <w:iCs w:val="0"/>
                <w:color w:val="auto"/>
                <w:lang w:val="en-GB" w:eastAsia="de-DE"/>
              </w:rPr>
              <w:t>81)**</w:t>
            </w:r>
          </w:p>
        </w:tc>
      </w:tr>
      <w:tr w:rsidR="00E84D60" w:rsidRPr="00E84D60" w14:paraId="2BF78EB3" w14:textId="77777777" w:rsidTr="000C242F">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69EDAB1" w14:textId="4C65B2A3" w:rsidR="00F22BE3" w:rsidRPr="00E84D60" w:rsidRDefault="00F22BE3" w:rsidP="000C242F">
            <w:pPr>
              <w:pStyle w:val="Table"/>
              <w:jc w:val="left"/>
              <w:rPr>
                <w:color w:val="auto"/>
                <w:lang w:val="en-GB" w:eastAsia="de-DE"/>
              </w:rPr>
            </w:pPr>
            <w:r w:rsidRPr="00E84D60">
              <w:rPr>
                <w:color w:val="auto"/>
                <w:lang w:val="en-GB" w:eastAsia="de-DE"/>
              </w:rPr>
              <w:t>Neutrophils (1/</w:t>
            </w:r>
            <w:proofErr w:type="spellStart"/>
            <w:r w:rsidRPr="00E84D60">
              <w:rPr>
                <w:color w:val="auto"/>
                <w:lang w:val="en-GB" w:eastAsia="de-DE"/>
              </w:rPr>
              <w:t>nL</w:t>
            </w:r>
            <w:proofErr w:type="spellEnd"/>
            <w:r w:rsidRPr="00E84D60">
              <w:rPr>
                <w:color w:val="auto"/>
                <w:lang w:val="en-GB" w:eastAsia="de-DE"/>
              </w:rPr>
              <w:t>)</w:t>
            </w:r>
          </w:p>
        </w:tc>
        <w:tc>
          <w:tcPr>
            <w:tcW w:w="0" w:type="auto"/>
            <w:vAlign w:val="center"/>
            <w:hideMark/>
          </w:tcPr>
          <w:p w14:paraId="37387046" w14:textId="7482FA91"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567</w:t>
            </w:r>
          </w:p>
        </w:tc>
        <w:tc>
          <w:tcPr>
            <w:tcW w:w="0" w:type="auto"/>
            <w:vAlign w:val="center"/>
            <w:hideMark/>
          </w:tcPr>
          <w:p w14:paraId="0B37FB35" w14:textId="5FD38755"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289/73</w:t>
            </w:r>
          </w:p>
        </w:tc>
        <w:tc>
          <w:tcPr>
            <w:tcW w:w="0" w:type="auto"/>
            <w:vAlign w:val="center"/>
            <w:hideMark/>
          </w:tcPr>
          <w:p w14:paraId="7DACE88E" w14:textId="653019FF"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08 (0</w:t>
            </w:r>
            <w:r w:rsidR="00C42C82" w:rsidRPr="00E84D60">
              <w:rPr>
                <w:color w:val="auto"/>
                <w:lang w:val="en-GB" w:eastAsia="de-DE"/>
              </w:rPr>
              <w:t>.</w:t>
            </w:r>
            <w:r w:rsidRPr="00E84D60">
              <w:rPr>
                <w:color w:val="auto"/>
                <w:lang w:val="en-GB" w:eastAsia="de-DE"/>
              </w:rPr>
              <w:t>95)</w:t>
            </w:r>
          </w:p>
        </w:tc>
        <w:tc>
          <w:tcPr>
            <w:tcW w:w="0" w:type="auto"/>
            <w:vAlign w:val="center"/>
            <w:hideMark/>
          </w:tcPr>
          <w:p w14:paraId="6D629AA7" w14:textId="38EBC321"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32 (1</w:t>
            </w:r>
            <w:r w:rsidR="00C42C82" w:rsidRPr="00E84D60">
              <w:rPr>
                <w:color w:val="auto"/>
                <w:lang w:val="en-GB" w:eastAsia="de-DE"/>
              </w:rPr>
              <w:t>.</w:t>
            </w:r>
            <w:r w:rsidRPr="00E84D60">
              <w:rPr>
                <w:color w:val="auto"/>
                <w:lang w:val="en-GB" w:eastAsia="de-DE"/>
              </w:rPr>
              <w:t>12)</w:t>
            </w:r>
          </w:p>
        </w:tc>
        <w:tc>
          <w:tcPr>
            <w:tcW w:w="0" w:type="auto"/>
            <w:vAlign w:val="center"/>
            <w:hideMark/>
          </w:tcPr>
          <w:p w14:paraId="7AD3D74D" w14:textId="59E575E3"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i/>
                <w:iCs w:val="0"/>
                <w:color w:val="auto"/>
                <w:lang w:val="en-GB" w:eastAsia="de-DE"/>
              </w:rPr>
            </w:pPr>
            <w:r w:rsidRPr="00E84D60">
              <w:rPr>
                <w:i/>
                <w:iCs w:val="0"/>
                <w:color w:val="auto"/>
                <w:lang w:val="en-GB" w:eastAsia="de-DE"/>
              </w:rPr>
              <w:t>1</w:t>
            </w:r>
            <w:r w:rsidR="00C42C82" w:rsidRPr="00E84D60">
              <w:rPr>
                <w:i/>
                <w:iCs w:val="0"/>
                <w:color w:val="auto"/>
                <w:lang w:val="en-GB" w:eastAsia="de-DE"/>
              </w:rPr>
              <w:t>.</w:t>
            </w:r>
            <w:r w:rsidRPr="00E84D60">
              <w:rPr>
                <w:i/>
                <w:iCs w:val="0"/>
                <w:color w:val="auto"/>
                <w:lang w:val="en-GB" w:eastAsia="de-DE"/>
              </w:rPr>
              <w:t>47 (1</w:t>
            </w:r>
            <w:r w:rsidR="00C42C82" w:rsidRPr="00E84D60">
              <w:rPr>
                <w:i/>
                <w:iCs w:val="0"/>
                <w:color w:val="auto"/>
                <w:lang w:val="en-GB" w:eastAsia="de-DE"/>
              </w:rPr>
              <w:t>.</w:t>
            </w:r>
            <w:r w:rsidRPr="00E84D60">
              <w:rPr>
                <w:i/>
                <w:iCs w:val="0"/>
                <w:color w:val="auto"/>
                <w:lang w:val="en-GB" w:eastAsia="de-DE"/>
              </w:rPr>
              <w:t>2; 1</w:t>
            </w:r>
            <w:r w:rsidR="00C42C82" w:rsidRPr="00E84D60">
              <w:rPr>
                <w:i/>
                <w:iCs w:val="0"/>
                <w:color w:val="auto"/>
                <w:lang w:val="en-GB" w:eastAsia="de-DE"/>
              </w:rPr>
              <w:t>.</w:t>
            </w:r>
            <w:r w:rsidRPr="00E84D60">
              <w:rPr>
                <w:i/>
                <w:iCs w:val="0"/>
                <w:color w:val="auto"/>
                <w:lang w:val="en-GB" w:eastAsia="de-DE"/>
              </w:rPr>
              <w:t>81)**</w:t>
            </w:r>
          </w:p>
        </w:tc>
      </w:tr>
      <w:tr w:rsidR="00E84D60" w:rsidRPr="00E84D60" w14:paraId="316FB852" w14:textId="77777777" w:rsidTr="000C242F">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32A27E4" w14:textId="3726E84A" w:rsidR="00F22BE3" w:rsidRPr="00E84D60" w:rsidRDefault="00F22BE3" w:rsidP="000C242F">
            <w:pPr>
              <w:pStyle w:val="Table"/>
              <w:jc w:val="left"/>
              <w:rPr>
                <w:color w:val="auto"/>
                <w:lang w:val="en-GB" w:eastAsia="de-DE"/>
              </w:rPr>
            </w:pPr>
            <w:r w:rsidRPr="00E84D60">
              <w:rPr>
                <w:color w:val="auto"/>
                <w:lang w:val="en-GB" w:eastAsia="de-DE"/>
              </w:rPr>
              <w:t>Eosinophils (1/</w:t>
            </w:r>
            <w:proofErr w:type="spellStart"/>
            <w:r w:rsidRPr="00E84D60">
              <w:rPr>
                <w:color w:val="auto"/>
                <w:lang w:val="en-GB" w:eastAsia="de-DE"/>
              </w:rPr>
              <w:t>nL</w:t>
            </w:r>
            <w:proofErr w:type="spellEnd"/>
            <w:r w:rsidRPr="00E84D60">
              <w:rPr>
                <w:color w:val="auto"/>
                <w:lang w:val="en-GB" w:eastAsia="de-DE"/>
              </w:rPr>
              <w:t>)</w:t>
            </w:r>
          </w:p>
        </w:tc>
        <w:tc>
          <w:tcPr>
            <w:tcW w:w="0" w:type="auto"/>
            <w:vAlign w:val="center"/>
            <w:hideMark/>
          </w:tcPr>
          <w:p w14:paraId="13493EE1" w14:textId="6AAA1D98"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567</w:t>
            </w:r>
          </w:p>
        </w:tc>
        <w:tc>
          <w:tcPr>
            <w:tcW w:w="0" w:type="auto"/>
            <w:vAlign w:val="center"/>
            <w:hideMark/>
          </w:tcPr>
          <w:p w14:paraId="7BFE0A89" w14:textId="1B3E51B3"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290/72</w:t>
            </w:r>
          </w:p>
        </w:tc>
        <w:tc>
          <w:tcPr>
            <w:tcW w:w="0" w:type="auto"/>
            <w:vAlign w:val="center"/>
            <w:hideMark/>
          </w:tcPr>
          <w:p w14:paraId="5BE730F0" w14:textId="5224D9F3"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04 (0</w:t>
            </w:r>
            <w:r w:rsidR="00C42C82" w:rsidRPr="00E84D60">
              <w:rPr>
                <w:color w:val="auto"/>
                <w:lang w:val="en-GB" w:eastAsia="de-DE"/>
              </w:rPr>
              <w:t>.</w:t>
            </w:r>
            <w:r w:rsidRPr="00E84D60">
              <w:rPr>
                <w:color w:val="auto"/>
                <w:lang w:val="en-GB" w:eastAsia="de-DE"/>
              </w:rPr>
              <w:t>95)</w:t>
            </w:r>
          </w:p>
        </w:tc>
        <w:tc>
          <w:tcPr>
            <w:tcW w:w="0" w:type="auto"/>
            <w:vAlign w:val="center"/>
            <w:hideMark/>
          </w:tcPr>
          <w:p w14:paraId="4F4D5B1A" w14:textId="28427551"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15 (1</w:t>
            </w:r>
            <w:r w:rsidR="00C42C82" w:rsidRPr="00E84D60">
              <w:rPr>
                <w:color w:val="auto"/>
                <w:lang w:val="en-GB" w:eastAsia="de-DE"/>
              </w:rPr>
              <w:t>.</w:t>
            </w:r>
            <w:r w:rsidRPr="00E84D60">
              <w:rPr>
                <w:color w:val="auto"/>
                <w:lang w:val="en-GB" w:eastAsia="de-DE"/>
              </w:rPr>
              <w:t>16)</w:t>
            </w:r>
          </w:p>
        </w:tc>
        <w:tc>
          <w:tcPr>
            <w:tcW w:w="0" w:type="auto"/>
            <w:vAlign w:val="center"/>
            <w:hideMark/>
          </w:tcPr>
          <w:p w14:paraId="65ACCE35" w14:textId="4128B30C"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83 (0</w:t>
            </w:r>
            <w:r w:rsidR="00C42C82" w:rsidRPr="00E84D60">
              <w:rPr>
                <w:color w:val="auto"/>
                <w:lang w:val="en-GB" w:eastAsia="de-DE"/>
              </w:rPr>
              <w:t>.</w:t>
            </w:r>
            <w:r w:rsidRPr="00E84D60">
              <w:rPr>
                <w:color w:val="auto"/>
                <w:lang w:val="en-GB" w:eastAsia="de-DE"/>
              </w:rPr>
              <w:t>68; 1</w:t>
            </w:r>
            <w:r w:rsidR="00C42C82" w:rsidRPr="00E84D60">
              <w:rPr>
                <w:color w:val="auto"/>
                <w:lang w:val="en-GB" w:eastAsia="de-DE"/>
              </w:rPr>
              <w:t>.</w:t>
            </w:r>
            <w:r w:rsidRPr="00E84D60">
              <w:rPr>
                <w:color w:val="auto"/>
                <w:lang w:val="en-GB" w:eastAsia="de-DE"/>
              </w:rPr>
              <w:t>02)**</w:t>
            </w:r>
          </w:p>
        </w:tc>
      </w:tr>
      <w:tr w:rsidR="00E84D60" w:rsidRPr="00E84D60" w14:paraId="23CA328A" w14:textId="77777777" w:rsidTr="000C242F">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5FEFF4D" w14:textId="44BDB825" w:rsidR="00F22BE3" w:rsidRPr="00E84D60" w:rsidRDefault="00F22BE3" w:rsidP="000C242F">
            <w:pPr>
              <w:pStyle w:val="Table"/>
              <w:jc w:val="left"/>
              <w:rPr>
                <w:color w:val="auto"/>
                <w:lang w:val="en-GB" w:eastAsia="de-DE"/>
              </w:rPr>
            </w:pPr>
            <w:r w:rsidRPr="00E84D60">
              <w:rPr>
                <w:color w:val="auto"/>
                <w:lang w:val="en-GB" w:eastAsia="de-DE"/>
              </w:rPr>
              <w:t>Basophils (1/</w:t>
            </w:r>
            <w:proofErr w:type="spellStart"/>
            <w:r w:rsidRPr="00E84D60">
              <w:rPr>
                <w:color w:val="auto"/>
                <w:lang w:val="en-GB" w:eastAsia="de-DE"/>
              </w:rPr>
              <w:t>nL</w:t>
            </w:r>
            <w:proofErr w:type="spellEnd"/>
            <w:r w:rsidRPr="00E84D60">
              <w:rPr>
                <w:color w:val="auto"/>
                <w:lang w:val="en-GB" w:eastAsia="de-DE"/>
              </w:rPr>
              <w:t>)</w:t>
            </w:r>
          </w:p>
        </w:tc>
        <w:tc>
          <w:tcPr>
            <w:tcW w:w="0" w:type="auto"/>
            <w:vAlign w:val="center"/>
            <w:hideMark/>
          </w:tcPr>
          <w:p w14:paraId="4294FAD3" w14:textId="3D4E2A66"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567</w:t>
            </w:r>
          </w:p>
        </w:tc>
        <w:tc>
          <w:tcPr>
            <w:tcW w:w="0" w:type="auto"/>
            <w:vAlign w:val="center"/>
            <w:hideMark/>
          </w:tcPr>
          <w:p w14:paraId="68673FED" w14:textId="7ABD656A"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290/72</w:t>
            </w:r>
          </w:p>
        </w:tc>
        <w:tc>
          <w:tcPr>
            <w:tcW w:w="0" w:type="auto"/>
            <w:vAlign w:val="center"/>
            <w:hideMark/>
          </w:tcPr>
          <w:p w14:paraId="5C0C47AE" w14:textId="24198A97"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01 (1</w:t>
            </w:r>
            <w:r w:rsidR="00C42C82" w:rsidRPr="00E84D60">
              <w:rPr>
                <w:color w:val="auto"/>
                <w:lang w:val="en-GB" w:eastAsia="de-DE"/>
              </w:rPr>
              <w:t>.</w:t>
            </w:r>
            <w:r w:rsidRPr="00E84D60">
              <w:rPr>
                <w:color w:val="auto"/>
                <w:lang w:val="en-GB" w:eastAsia="de-DE"/>
              </w:rPr>
              <w:t>00)</w:t>
            </w:r>
          </w:p>
        </w:tc>
        <w:tc>
          <w:tcPr>
            <w:tcW w:w="0" w:type="auto"/>
            <w:vAlign w:val="center"/>
            <w:hideMark/>
          </w:tcPr>
          <w:p w14:paraId="5E26BD38" w14:textId="4EB07EFB"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02 (1</w:t>
            </w:r>
            <w:r w:rsidR="00C42C82" w:rsidRPr="00E84D60">
              <w:rPr>
                <w:color w:val="auto"/>
                <w:lang w:val="en-GB" w:eastAsia="de-DE"/>
              </w:rPr>
              <w:t>.</w:t>
            </w:r>
            <w:r w:rsidRPr="00E84D60">
              <w:rPr>
                <w:color w:val="auto"/>
                <w:lang w:val="en-GB" w:eastAsia="de-DE"/>
              </w:rPr>
              <w:t>01)</w:t>
            </w:r>
          </w:p>
        </w:tc>
        <w:tc>
          <w:tcPr>
            <w:tcW w:w="0" w:type="auto"/>
            <w:vAlign w:val="center"/>
            <w:hideMark/>
          </w:tcPr>
          <w:p w14:paraId="0F35F379" w14:textId="366DAF35"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98 (0</w:t>
            </w:r>
            <w:r w:rsidR="00C42C82" w:rsidRPr="00E84D60">
              <w:rPr>
                <w:color w:val="auto"/>
                <w:lang w:val="en-GB" w:eastAsia="de-DE"/>
              </w:rPr>
              <w:t>.</w:t>
            </w:r>
            <w:r w:rsidRPr="00E84D60">
              <w:rPr>
                <w:color w:val="auto"/>
                <w:lang w:val="en-GB" w:eastAsia="de-DE"/>
              </w:rPr>
              <w:t>79; 1</w:t>
            </w:r>
            <w:r w:rsidR="00C42C82" w:rsidRPr="00E84D60">
              <w:rPr>
                <w:color w:val="auto"/>
                <w:lang w:val="en-GB" w:eastAsia="de-DE"/>
              </w:rPr>
              <w:t>.</w:t>
            </w:r>
            <w:r w:rsidRPr="00E84D60">
              <w:rPr>
                <w:color w:val="auto"/>
                <w:lang w:val="en-GB" w:eastAsia="de-DE"/>
              </w:rPr>
              <w:t>2)**</w:t>
            </w:r>
          </w:p>
        </w:tc>
      </w:tr>
      <w:tr w:rsidR="00E84D60" w:rsidRPr="00E84D60" w14:paraId="512C1917" w14:textId="77777777" w:rsidTr="000C242F">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D0E867C" w14:textId="2C581E21" w:rsidR="00F22BE3" w:rsidRPr="00E84D60" w:rsidRDefault="00F22BE3" w:rsidP="000C242F">
            <w:pPr>
              <w:pStyle w:val="Table"/>
              <w:jc w:val="left"/>
              <w:rPr>
                <w:color w:val="auto"/>
                <w:lang w:val="en-GB" w:eastAsia="de-DE"/>
              </w:rPr>
            </w:pPr>
            <w:r w:rsidRPr="00E84D60">
              <w:rPr>
                <w:color w:val="auto"/>
                <w:lang w:val="en-GB" w:eastAsia="de-DE"/>
              </w:rPr>
              <w:t>HMW adiponectin (ng/mL)</w:t>
            </w:r>
          </w:p>
        </w:tc>
        <w:tc>
          <w:tcPr>
            <w:tcW w:w="0" w:type="auto"/>
            <w:vAlign w:val="center"/>
            <w:hideMark/>
          </w:tcPr>
          <w:p w14:paraId="414A0F53" w14:textId="4B88AD8E"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686</w:t>
            </w:r>
          </w:p>
        </w:tc>
        <w:tc>
          <w:tcPr>
            <w:tcW w:w="0" w:type="auto"/>
            <w:vAlign w:val="center"/>
            <w:hideMark/>
          </w:tcPr>
          <w:p w14:paraId="513AB98B" w14:textId="55770B0F"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201/42</w:t>
            </w:r>
          </w:p>
        </w:tc>
        <w:tc>
          <w:tcPr>
            <w:tcW w:w="0" w:type="auto"/>
            <w:vAlign w:val="center"/>
            <w:hideMark/>
          </w:tcPr>
          <w:p w14:paraId="54ECF3E5" w14:textId="37DB2571"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06 (0</w:t>
            </w:r>
            <w:r w:rsidR="00C42C82" w:rsidRPr="00E84D60">
              <w:rPr>
                <w:color w:val="auto"/>
                <w:lang w:val="en-GB" w:eastAsia="de-DE"/>
              </w:rPr>
              <w:t>.</w:t>
            </w:r>
            <w:r w:rsidRPr="00E84D60">
              <w:rPr>
                <w:color w:val="auto"/>
                <w:lang w:val="en-GB" w:eastAsia="de-DE"/>
              </w:rPr>
              <w:t>95)</w:t>
            </w:r>
          </w:p>
        </w:tc>
        <w:tc>
          <w:tcPr>
            <w:tcW w:w="0" w:type="auto"/>
            <w:vAlign w:val="center"/>
            <w:hideMark/>
          </w:tcPr>
          <w:p w14:paraId="21556F56" w14:textId="53A8353D"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24 (1</w:t>
            </w:r>
            <w:r w:rsidR="00C42C82" w:rsidRPr="00E84D60">
              <w:rPr>
                <w:color w:val="auto"/>
                <w:lang w:val="en-GB" w:eastAsia="de-DE"/>
              </w:rPr>
              <w:t>.</w:t>
            </w:r>
            <w:r w:rsidRPr="00E84D60">
              <w:rPr>
                <w:color w:val="auto"/>
                <w:lang w:val="en-GB" w:eastAsia="de-DE"/>
              </w:rPr>
              <w:t>13)</w:t>
            </w:r>
          </w:p>
        </w:tc>
        <w:tc>
          <w:tcPr>
            <w:tcW w:w="0" w:type="auto"/>
            <w:vAlign w:val="center"/>
            <w:hideMark/>
          </w:tcPr>
          <w:p w14:paraId="659CF33B" w14:textId="1A01657F"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i/>
                <w:iCs w:val="0"/>
                <w:color w:val="auto"/>
                <w:lang w:val="en-GB" w:eastAsia="de-DE"/>
              </w:rPr>
            </w:pPr>
            <w:r w:rsidRPr="00E84D60">
              <w:rPr>
                <w:i/>
                <w:iCs w:val="0"/>
                <w:color w:val="auto"/>
                <w:lang w:val="en-GB" w:eastAsia="de-DE"/>
              </w:rPr>
              <w:t>0</w:t>
            </w:r>
            <w:r w:rsidR="00C42C82" w:rsidRPr="00E84D60">
              <w:rPr>
                <w:i/>
                <w:iCs w:val="0"/>
                <w:color w:val="auto"/>
                <w:lang w:val="en-GB" w:eastAsia="de-DE"/>
              </w:rPr>
              <w:t>.</w:t>
            </w:r>
            <w:r w:rsidRPr="00E84D60">
              <w:rPr>
                <w:i/>
                <w:iCs w:val="0"/>
                <w:color w:val="auto"/>
                <w:lang w:val="en-GB" w:eastAsia="de-DE"/>
              </w:rPr>
              <w:t>7 (0</w:t>
            </w:r>
            <w:r w:rsidR="00C42C82" w:rsidRPr="00E84D60">
              <w:rPr>
                <w:i/>
                <w:iCs w:val="0"/>
                <w:color w:val="auto"/>
                <w:lang w:val="en-GB" w:eastAsia="de-DE"/>
              </w:rPr>
              <w:t>.</w:t>
            </w:r>
            <w:r w:rsidRPr="00E84D60">
              <w:rPr>
                <w:i/>
                <w:iCs w:val="0"/>
                <w:color w:val="auto"/>
                <w:lang w:val="en-GB" w:eastAsia="de-DE"/>
              </w:rPr>
              <w:t>59; 0</w:t>
            </w:r>
            <w:r w:rsidR="00C42C82" w:rsidRPr="00E84D60">
              <w:rPr>
                <w:i/>
                <w:iCs w:val="0"/>
                <w:color w:val="auto"/>
                <w:lang w:val="en-GB" w:eastAsia="de-DE"/>
              </w:rPr>
              <w:t>.</w:t>
            </w:r>
            <w:r w:rsidRPr="00E84D60">
              <w:rPr>
                <w:i/>
                <w:iCs w:val="0"/>
                <w:color w:val="auto"/>
                <w:lang w:val="en-GB" w:eastAsia="de-DE"/>
              </w:rPr>
              <w:t>85)**</w:t>
            </w:r>
          </w:p>
        </w:tc>
      </w:tr>
      <w:tr w:rsidR="00E84D60" w:rsidRPr="00E84D60" w14:paraId="59FB0177" w14:textId="77777777" w:rsidTr="000C242F">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3CB6E75" w14:textId="40D3609A" w:rsidR="00F22BE3" w:rsidRPr="00E84D60" w:rsidRDefault="00F22BE3" w:rsidP="000C242F">
            <w:pPr>
              <w:pStyle w:val="Table"/>
              <w:jc w:val="left"/>
              <w:rPr>
                <w:color w:val="auto"/>
                <w:lang w:val="en-GB" w:eastAsia="de-DE"/>
              </w:rPr>
            </w:pPr>
            <w:r w:rsidRPr="00E84D60">
              <w:rPr>
                <w:color w:val="auto"/>
                <w:lang w:val="en-GB" w:eastAsia="de-DE"/>
              </w:rPr>
              <w:t>NHMW adiponectin (ng/mL)</w:t>
            </w:r>
          </w:p>
        </w:tc>
        <w:tc>
          <w:tcPr>
            <w:tcW w:w="0" w:type="auto"/>
            <w:vAlign w:val="center"/>
            <w:hideMark/>
          </w:tcPr>
          <w:p w14:paraId="4E5955F2" w14:textId="082DDD26"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679</w:t>
            </w:r>
          </w:p>
        </w:tc>
        <w:tc>
          <w:tcPr>
            <w:tcW w:w="0" w:type="auto"/>
            <w:vAlign w:val="center"/>
            <w:hideMark/>
          </w:tcPr>
          <w:p w14:paraId="5442FDC7" w14:textId="6289AF2E"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207/43</w:t>
            </w:r>
          </w:p>
        </w:tc>
        <w:tc>
          <w:tcPr>
            <w:tcW w:w="0" w:type="auto"/>
            <w:vAlign w:val="center"/>
            <w:hideMark/>
          </w:tcPr>
          <w:p w14:paraId="290EA578" w14:textId="42D97D32"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04 (0</w:t>
            </w:r>
            <w:r w:rsidR="00C42C82" w:rsidRPr="00E84D60">
              <w:rPr>
                <w:color w:val="auto"/>
                <w:lang w:val="en-GB" w:eastAsia="de-DE"/>
              </w:rPr>
              <w:t>.</w:t>
            </w:r>
            <w:r w:rsidRPr="00E84D60">
              <w:rPr>
                <w:color w:val="auto"/>
                <w:lang w:val="en-GB" w:eastAsia="de-DE"/>
              </w:rPr>
              <w:t>95)</w:t>
            </w:r>
          </w:p>
        </w:tc>
        <w:tc>
          <w:tcPr>
            <w:tcW w:w="0" w:type="auto"/>
            <w:vAlign w:val="center"/>
            <w:hideMark/>
          </w:tcPr>
          <w:p w14:paraId="31EEAED5" w14:textId="4F62B527"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15 (1</w:t>
            </w:r>
            <w:r w:rsidR="00C42C82" w:rsidRPr="00E84D60">
              <w:rPr>
                <w:color w:val="auto"/>
                <w:lang w:val="en-GB" w:eastAsia="de-DE"/>
              </w:rPr>
              <w:t>.</w:t>
            </w:r>
            <w:r w:rsidRPr="00E84D60">
              <w:rPr>
                <w:color w:val="auto"/>
                <w:lang w:val="en-GB" w:eastAsia="de-DE"/>
              </w:rPr>
              <w:t>18)</w:t>
            </w:r>
          </w:p>
        </w:tc>
        <w:tc>
          <w:tcPr>
            <w:tcW w:w="0" w:type="auto"/>
            <w:vAlign w:val="center"/>
            <w:hideMark/>
          </w:tcPr>
          <w:p w14:paraId="2CB5EABC" w14:textId="0DCDE66B"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i/>
                <w:iCs w:val="0"/>
                <w:color w:val="auto"/>
                <w:lang w:val="en-GB" w:eastAsia="de-DE"/>
              </w:rPr>
            </w:pPr>
            <w:r w:rsidRPr="00E84D60">
              <w:rPr>
                <w:i/>
                <w:iCs w:val="0"/>
                <w:color w:val="auto"/>
                <w:lang w:val="en-GB" w:eastAsia="de-DE"/>
              </w:rPr>
              <w:t>0</w:t>
            </w:r>
            <w:r w:rsidR="00C42C82" w:rsidRPr="00E84D60">
              <w:rPr>
                <w:i/>
                <w:iCs w:val="0"/>
                <w:color w:val="auto"/>
                <w:lang w:val="en-GB" w:eastAsia="de-DE"/>
              </w:rPr>
              <w:t>.</w:t>
            </w:r>
            <w:r w:rsidRPr="00E84D60">
              <w:rPr>
                <w:i/>
                <w:iCs w:val="0"/>
                <w:color w:val="auto"/>
                <w:lang w:val="en-GB" w:eastAsia="de-DE"/>
              </w:rPr>
              <w:t>79 (0</w:t>
            </w:r>
            <w:r w:rsidR="00C42C82" w:rsidRPr="00E84D60">
              <w:rPr>
                <w:i/>
                <w:iCs w:val="0"/>
                <w:color w:val="auto"/>
                <w:lang w:val="en-GB" w:eastAsia="de-DE"/>
              </w:rPr>
              <w:t>.</w:t>
            </w:r>
            <w:r w:rsidRPr="00E84D60">
              <w:rPr>
                <w:i/>
                <w:iCs w:val="0"/>
                <w:color w:val="auto"/>
                <w:lang w:val="en-GB" w:eastAsia="de-DE"/>
              </w:rPr>
              <w:t>66; 0</w:t>
            </w:r>
            <w:r w:rsidR="00C42C82" w:rsidRPr="00E84D60">
              <w:rPr>
                <w:i/>
                <w:iCs w:val="0"/>
                <w:color w:val="auto"/>
                <w:lang w:val="en-GB" w:eastAsia="de-DE"/>
              </w:rPr>
              <w:t>.</w:t>
            </w:r>
            <w:r w:rsidRPr="00E84D60">
              <w:rPr>
                <w:i/>
                <w:iCs w:val="0"/>
                <w:color w:val="auto"/>
                <w:lang w:val="en-GB" w:eastAsia="de-DE"/>
              </w:rPr>
              <w:t>93)**</w:t>
            </w:r>
          </w:p>
        </w:tc>
      </w:tr>
      <w:tr w:rsidR="00E84D60" w:rsidRPr="00E84D60" w14:paraId="4717871F" w14:textId="77777777" w:rsidTr="000C242F">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D7423E6" w14:textId="7464A7E7" w:rsidR="00F22BE3" w:rsidRPr="00E84D60" w:rsidRDefault="00F22BE3" w:rsidP="000C242F">
            <w:pPr>
              <w:pStyle w:val="Table"/>
              <w:jc w:val="left"/>
              <w:rPr>
                <w:color w:val="auto"/>
                <w:lang w:val="en-GB" w:eastAsia="de-DE"/>
              </w:rPr>
            </w:pPr>
            <w:r w:rsidRPr="00E84D60">
              <w:rPr>
                <w:color w:val="auto"/>
                <w:lang w:val="en-GB" w:eastAsia="de-DE"/>
              </w:rPr>
              <w:t>Total adiponectin (ng/mL)</w:t>
            </w:r>
          </w:p>
        </w:tc>
        <w:tc>
          <w:tcPr>
            <w:tcW w:w="0" w:type="auto"/>
            <w:vAlign w:val="center"/>
            <w:hideMark/>
          </w:tcPr>
          <w:p w14:paraId="3B91F716" w14:textId="548A509D"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680</w:t>
            </w:r>
          </w:p>
        </w:tc>
        <w:tc>
          <w:tcPr>
            <w:tcW w:w="0" w:type="auto"/>
            <w:vAlign w:val="center"/>
            <w:hideMark/>
          </w:tcPr>
          <w:p w14:paraId="69C0DA3C" w14:textId="59436F13"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206/43</w:t>
            </w:r>
          </w:p>
        </w:tc>
        <w:tc>
          <w:tcPr>
            <w:tcW w:w="0" w:type="auto"/>
            <w:vAlign w:val="center"/>
            <w:hideMark/>
          </w:tcPr>
          <w:p w14:paraId="2681286F" w14:textId="3DA88933"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47 (0</w:t>
            </w:r>
            <w:r w:rsidR="00C42C82" w:rsidRPr="00E84D60">
              <w:rPr>
                <w:color w:val="auto"/>
                <w:lang w:val="en-GB" w:eastAsia="de-DE"/>
              </w:rPr>
              <w:t>.</w:t>
            </w:r>
            <w:r w:rsidRPr="00E84D60">
              <w:rPr>
                <w:color w:val="auto"/>
                <w:lang w:val="en-GB" w:eastAsia="de-DE"/>
              </w:rPr>
              <w:t>94)</w:t>
            </w:r>
          </w:p>
        </w:tc>
        <w:tc>
          <w:tcPr>
            <w:tcW w:w="0" w:type="auto"/>
            <w:vAlign w:val="center"/>
            <w:hideMark/>
          </w:tcPr>
          <w:p w14:paraId="43F8EEBC" w14:textId="34B28BDE"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18 (1</w:t>
            </w:r>
            <w:r w:rsidR="00C42C82" w:rsidRPr="00E84D60">
              <w:rPr>
                <w:color w:val="auto"/>
                <w:lang w:val="en-GB" w:eastAsia="de-DE"/>
              </w:rPr>
              <w:t>.</w:t>
            </w:r>
            <w:r w:rsidRPr="00E84D60">
              <w:rPr>
                <w:color w:val="auto"/>
                <w:lang w:val="en-GB" w:eastAsia="de-DE"/>
              </w:rPr>
              <w:t>19)</w:t>
            </w:r>
          </w:p>
        </w:tc>
        <w:tc>
          <w:tcPr>
            <w:tcW w:w="0" w:type="auto"/>
            <w:vAlign w:val="center"/>
            <w:hideMark/>
          </w:tcPr>
          <w:p w14:paraId="3FEB75EB" w14:textId="06F1D744" w:rsidR="00F22BE3" w:rsidRPr="00E84D60" w:rsidRDefault="00F22BE3" w:rsidP="000C242F">
            <w:pPr>
              <w:pStyle w:val="Table"/>
              <w:cnfStyle w:val="000000000000" w:firstRow="0" w:lastRow="0" w:firstColumn="0" w:lastColumn="0" w:oddVBand="0" w:evenVBand="0" w:oddHBand="0" w:evenHBand="0" w:firstRowFirstColumn="0" w:firstRowLastColumn="0" w:lastRowFirstColumn="0" w:lastRowLastColumn="0"/>
              <w:rPr>
                <w:i/>
                <w:iCs w:val="0"/>
                <w:color w:val="auto"/>
                <w:lang w:val="en-GB" w:eastAsia="de-DE"/>
              </w:rPr>
            </w:pPr>
            <w:r w:rsidRPr="00E84D60">
              <w:rPr>
                <w:i/>
                <w:iCs w:val="0"/>
                <w:color w:val="auto"/>
                <w:lang w:val="en-GB" w:eastAsia="de-DE"/>
              </w:rPr>
              <w:t>0</w:t>
            </w:r>
            <w:r w:rsidR="00C42C82" w:rsidRPr="00E84D60">
              <w:rPr>
                <w:i/>
                <w:iCs w:val="0"/>
                <w:color w:val="auto"/>
                <w:lang w:val="en-GB" w:eastAsia="de-DE"/>
              </w:rPr>
              <w:t>.</w:t>
            </w:r>
            <w:r w:rsidRPr="00E84D60">
              <w:rPr>
                <w:i/>
                <w:iCs w:val="0"/>
                <w:color w:val="auto"/>
                <w:lang w:val="en-GB" w:eastAsia="de-DE"/>
              </w:rPr>
              <w:t>76 (0</w:t>
            </w:r>
            <w:r w:rsidR="00C42C82" w:rsidRPr="00E84D60">
              <w:rPr>
                <w:i/>
                <w:iCs w:val="0"/>
                <w:color w:val="auto"/>
                <w:lang w:val="en-GB" w:eastAsia="de-DE"/>
              </w:rPr>
              <w:t>.</w:t>
            </w:r>
            <w:r w:rsidRPr="00E84D60">
              <w:rPr>
                <w:i/>
                <w:iCs w:val="0"/>
                <w:color w:val="auto"/>
                <w:lang w:val="en-GB" w:eastAsia="de-DE"/>
              </w:rPr>
              <w:t>64; 0</w:t>
            </w:r>
            <w:r w:rsidR="00C42C82" w:rsidRPr="00E84D60">
              <w:rPr>
                <w:i/>
                <w:iCs w:val="0"/>
                <w:color w:val="auto"/>
                <w:lang w:val="en-GB" w:eastAsia="de-DE"/>
              </w:rPr>
              <w:t>.</w:t>
            </w:r>
            <w:r w:rsidRPr="00E84D60">
              <w:rPr>
                <w:i/>
                <w:iCs w:val="0"/>
                <w:color w:val="auto"/>
                <w:lang w:val="en-GB" w:eastAsia="de-DE"/>
              </w:rPr>
              <w:t>90)**</w:t>
            </w:r>
          </w:p>
        </w:tc>
      </w:tr>
      <w:tr w:rsidR="00E84D60" w:rsidRPr="00E84D60" w14:paraId="51710209" w14:textId="77777777" w:rsidTr="000C242F">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F99DF94" w14:textId="0FB964B8" w:rsidR="004331DC" w:rsidRPr="00E84D60" w:rsidRDefault="004331DC" w:rsidP="000C242F">
            <w:pPr>
              <w:pStyle w:val="Table"/>
              <w:jc w:val="left"/>
              <w:rPr>
                <w:color w:val="auto"/>
                <w:lang w:val="en-GB" w:eastAsia="de-DE"/>
              </w:rPr>
            </w:pPr>
            <w:r w:rsidRPr="00E84D60">
              <w:rPr>
                <w:color w:val="auto"/>
                <w:lang w:val="en-GB" w:eastAsia="de-DE"/>
              </w:rPr>
              <w:t>C peptide (</w:t>
            </w:r>
            <w:proofErr w:type="spellStart"/>
            <w:r w:rsidRPr="00E84D60">
              <w:rPr>
                <w:color w:val="auto"/>
                <w:lang w:val="en-GB" w:eastAsia="de-DE"/>
              </w:rPr>
              <w:t>pmol</w:t>
            </w:r>
            <w:proofErr w:type="spellEnd"/>
            <w:r w:rsidRPr="00E84D60">
              <w:rPr>
                <w:color w:val="auto"/>
                <w:lang w:val="en-GB" w:eastAsia="de-DE"/>
              </w:rPr>
              <w:t>/mL)</w:t>
            </w:r>
          </w:p>
        </w:tc>
        <w:tc>
          <w:tcPr>
            <w:tcW w:w="0" w:type="auto"/>
            <w:vAlign w:val="center"/>
            <w:hideMark/>
          </w:tcPr>
          <w:p w14:paraId="6D230668" w14:textId="5659AEB3" w:rsidR="004331DC" w:rsidRPr="00E84D60" w:rsidRDefault="004331D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656</w:t>
            </w:r>
          </w:p>
        </w:tc>
        <w:tc>
          <w:tcPr>
            <w:tcW w:w="0" w:type="auto"/>
            <w:vAlign w:val="center"/>
            <w:hideMark/>
          </w:tcPr>
          <w:p w14:paraId="73B9B538" w14:textId="498FEA49" w:rsidR="004331DC" w:rsidRPr="00E84D60" w:rsidRDefault="004331D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227/46</w:t>
            </w:r>
          </w:p>
        </w:tc>
        <w:tc>
          <w:tcPr>
            <w:tcW w:w="0" w:type="auto"/>
            <w:vAlign w:val="center"/>
            <w:hideMark/>
          </w:tcPr>
          <w:p w14:paraId="366A25D9" w14:textId="3E29D5B6" w:rsidR="004331DC" w:rsidRPr="00E84D60" w:rsidRDefault="004331D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05 (1</w:t>
            </w:r>
            <w:r w:rsidR="00C42C82" w:rsidRPr="00E84D60">
              <w:rPr>
                <w:color w:val="auto"/>
                <w:lang w:val="en-GB" w:eastAsia="de-DE"/>
              </w:rPr>
              <w:t>.</w:t>
            </w:r>
            <w:r w:rsidRPr="00E84D60">
              <w:rPr>
                <w:color w:val="auto"/>
                <w:lang w:val="en-GB" w:eastAsia="de-DE"/>
              </w:rPr>
              <w:t>00)</w:t>
            </w:r>
          </w:p>
        </w:tc>
        <w:tc>
          <w:tcPr>
            <w:tcW w:w="0" w:type="auto"/>
            <w:vAlign w:val="center"/>
            <w:hideMark/>
          </w:tcPr>
          <w:p w14:paraId="213ABD17" w14:textId="72DAF3B8" w:rsidR="004331DC" w:rsidRPr="00E84D60" w:rsidRDefault="004331D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17 (0</w:t>
            </w:r>
            <w:r w:rsidR="00C42C82" w:rsidRPr="00E84D60">
              <w:rPr>
                <w:color w:val="auto"/>
                <w:lang w:val="en-GB" w:eastAsia="de-DE"/>
              </w:rPr>
              <w:t>.</w:t>
            </w:r>
            <w:r w:rsidRPr="00E84D60">
              <w:rPr>
                <w:color w:val="auto"/>
                <w:lang w:val="en-GB" w:eastAsia="de-DE"/>
              </w:rPr>
              <w:t>97)</w:t>
            </w:r>
          </w:p>
        </w:tc>
        <w:tc>
          <w:tcPr>
            <w:tcW w:w="0" w:type="auto"/>
            <w:vAlign w:val="center"/>
            <w:hideMark/>
          </w:tcPr>
          <w:p w14:paraId="6574EB3A" w14:textId="6A957FA5" w:rsidR="004331DC" w:rsidRPr="00E84D60" w:rsidRDefault="004331D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83 (0</w:t>
            </w:r>
            <w:r w:rsidR="00C42C82" w:rsidRPr="00E84D60">
              <w:rPr>
                <w:color w:val="auto"/>
                <w:lang w:val="en-GB" w:eastAsia="de-DE"/>
              </w:rPr>
              <w:t>.</w:t>
            </w:r>
            <w:r w:rsidRPr="00E84D60">
              <w:rPr>
                <w:color w:val="auto"/>
                <w:lang w:val="en-GB" w:eastAsia="de-DE"/>
              </w:rPr>
              <w:t>67; 1</w:t>
            </w:r>
            <w:r w:rsidR="00C42C82" w:rsidRPr="00E84D60">
              <w:rPr>
                <w:color w:val="auto"/>
                <w:lang w:val="en-GB" w:eastAsia="de-DE"/>
              </w:rPr>
              <w:t>.</w:t>
            </w:r>
            <w:r w:rsidRPr="00E84D60">
              <w:rPr>
                <w:color w:val="auto"/>
                <w:lang w:val="en-GB" w:eastAsia="de-DE"/>
              </w:rPr>
              <w:t>03)**</w:t>
            </w:r>
          </w:p>
        </w:tc>
      </w:tr>
      <w:tr w:rsidR="00E84D60" w:rsidRPr="00E84D60" w14:paraId="17F82916" w14:textId="77777777" w:rsidTr="000C242F">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767F7AC" w14:textId="3E072179" w:rsidR="004331DC" w:rsidRPr="00E84D60" w:rsidRDefault="004331DC" w:rsidP="000C242F">
            <w:pPr>
              <w:pStyle w:val="Table"/>
              <w:jc w:val="left"/>
              <w:rPr>
                <w:color w:val="auto"/>
                <w:lang w:val="en-GB" w:eastAsia="de-DE"/>
              </w:rPr>
            </w:pPr>
            <w:r w:rsidRPr="00E84D60">
              <w:rPr>
                <w:color w:val="auto"/>
                <w:lang w:val="en-GB" w:eastAsia="de-DE"/>
              </w:rPr>
              <w:t>Intact proinsulin (</w:t>
            </w:r>
            <w:proofErr w:type="spellStart"/>
            <w:r w:rsidRPr="00E84D60">
              <w:rPr>
                <w:color w:val="auto"/>
                <w:lang w:val="en-GB" w:eastAsia="de-DE"/>
              </w:rPr>
              <w:t>pmol</w:t>
            </w:r>
            <w:proofErr w:type="spellEnd"/>
            <w:r w:rsidRPr="00E84D60">
              <w:rPr>
                <w:color w:val="auto"/>
                <w:lang w:val="en-GB" w:eastAsia="de-DE"/>
              </w:rPr>
              <w:t>/L)</w:t>
            </w:r>
          </w:p>
        </w:tc>
        <w:tc>
          <w:tcPr>
            <w:tcW w:w="0" w:type="auto"/>
            <w:vAlign w:val="center"/>
            <w:hideMark/>
          </w:tcPr>
          <w:p w14:paraId="6A956A9B" w14:textId="329BE444" w:rsidR="004331DC" w:rsidRPr="00E84D60" w:rsidRDefault="004331D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240</w:t>
            </w:r>
          </w:p>
        </w:tc>
        <w:tc>
          <w:tcPr>
            <w:tcW w:w="0" w:type="auto"/>
            <w:vAlign w:val="center"/>
            <w:hideMark/>
          </w:tcPr>
          <w:p w14:paraId="0127B685" w14:textId="2190DF38" w:rsidR="004331DC" w:rsidRPr="00E84D60" w:rsidRDefault="004331D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540/149</w:t>
            </w:r>
          </w:p>
        </w:tc>
        <w:tc>
          <w:tcPr>
            <w:tcW w:w="0" w:type="auto"/>
            <w:vAlign w:val="center"/>
            <w:hideMark/>
          </w:tcPr>
          <w:p w14:paraId="6B91C99B" w14:textId="69F6FC87" w:rsidR="004331DC" w:rsidRPr="00E84D60" w:rsidRDefault="004331D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8</w:t>
            </w:r>
            <w:r w:rsidR="00C42C82" w:rsidRPr="00E84D60">
              <w:rPr>
                <w:color w:val="auto"/>
                <w:lang w:val="en-GB" w:eastAsia="de-DE"/>
              </w:rPr>
              <w:t>.</w:t>
            </w:r>
            <w:r w:rsidRPr="00E84D60">
              <w:rPr>
                <w:color w:val="auto"/>
                <w:lang w:val="en-GB" w:eastAsia="de-DE"/>
              </w:rPr>
              <w:t>88 (14</w:t>
            </w:r>
            <w:r w:rsidR="00C42C82" w:rsidRPr="00E84D60">
              <w:rPr>
                <w:color w:val="auto"/>
                <w:lang w:val="en-GB" w:eastAsia="de-DE"/>
              </w:rPr>
              <w:t>.</w:t>
            </w:r>
            <w:r w:rsidRPr="00E84D60">
              <w:rPr>
                <w:color w:val="auto"/>
                <w:lang w:val="en-GB" w:eastAsia="de-DE"/>
              </w:rPr>
              <w:t>10)</w:t>
            </w:r>
          </w:p>
        </w:tc>
        <w:tc>
          <w:tcPr>
            <w:tcW w:w="0" w:type="auto"/>
            <w:vAlign w:val="center"/>
            <w:hideMark/>
          </w:tcPr>
          <w:p w14:paraId="52F02F7A" w14:textId="472B3D32" w:rsidR="004331DC" w:rsidRPr="00E84D60" w:rsidRDefault="004331D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11</w:t>
            </w:r>
            <w:r w:rsidR="00C42C82" w:rsidRPr="00E84D60">
              <w:rPr>
                <w:color w:val="auto"/>
                <w:lang w:val="en-GB" w:eastAsia="de-DE"/>
              </w:rPr>
              <w:t>.</w:t>
            </w:r>
            <w:r w:rsidRPr="00E84D60">
              <w:rPr>
                <w:color w:val="auto"/>
                <w:lang w:val="en-GB" w:eastAsia="de-DE"/>
              </w:rPr>
              <w:t>92 (13</w:t>
            </w:r>
            <w:r w:rsidR="00C42C82" w:rsidRPr="00E84D60">
              <w:rPr>
                <w:color w:val="auto"/>
                <w:lang w:val="en-GB" w:eastAsia="de-DE"/>
              </w:rPr>
              <w:t>.</w:t>
            </w:r>
            <w:r w:rsidRPr="00E84D60">
              <w:rPr>
                <w:color w:val="auto"/>
                <w:lang w:val="en-GB" w:eastAsia="de-DE"/>
              </w:rPr>
              <w:t>50)</w:t>
            </w:r>
          </w:p>
        </w:tc>
        <w:tc>
          <w:tcPr>
            <w:tcW w:w="0" w:type="auto"/>
            <w:vAlign w:val="center"/>
            <w:hideMark/>
          </w:tcPr>
          <w:p w14:paraId="635A3D8D" w14:textId="62624157" w:rsidR="004331DC" w:rsidRPr="00E84D60" w:rsidRDefault="004331D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21 (0</w:t>
            </w:r>
            <w:r w:rsidR="00C42C82" w:rsidRPr="00E84D60">
              <w:rPr>
                <w:color w:val="auto"/>
                <w:lang w:val="en-GB" w:eastAsia="de-DE"/>
              </w:rPr>
              <w:t>.</w:t>
            </w:r>
            <w:r w:rsidRPr="00E84D60">
              <w:rPr>
                <w:color w:val="auto"/>
                <w:lang w:val="en-GB" w:eastAsia="de-DE"/>
              </w:rPr>
              <w:t>88; 1</w:t>
            </w:r>
            <w:r w:rsidR="00C42C82" w:rsidRPr="00E84D60">
              <w:rPr>
                <w:color w:val="auto"/>
                <w:lang w:val="en-GB" w:eastAsia="de-DE"/>
              </w:rPr>
              <w:t>.</w:t>
            </w:r>
            <w:r w:rsidRPr="00E84D60">
              <w:rPr>
                <w:color w:val="auto"/>
                <w:lang w:val="en-GB" w:eastAsia="de-DE"/>
              </w:rPr>
              <w:t>68)*</w:t>
            </w:r>
          </w:p>
        </w:tc>
      </w:tr>
      <w:tr w:rsidR="00E84D60" w:rsidRPr="00E84D60" w14:paraId="26FA8BF1" w14:textId="77777777" w:rsidTr="000C242F">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64CE2D2" w14:textId="2BAB7D80" w:rsidR="004331DC" w:rsidRPr="00E84D60" w:rsidRDefault="004331DC" w:rsidP="000C242F">
            <w:pPr>
              <w:pStyle w:val="Table"/>
              <w:jc w:val="left"/>
              <w:rPr>
                <w:color w:val="auto"/>
                <w:lang w:val="en-GB" w:eastAsia="de-DE"/>
              </w:rPr>
            </w:pPr>
            <w:r w:rsidRPr="00E84D60">
              <w:rPr>
                <w:color w:val="auto"/>
                <w:lang w:val="en-GB" w:eastAsia="de-DE"/>
              </w:rPr>
              <w:t>Glucose (mmol/L)</w:t>
            </w:r>
          </w:p>
        </w:tc>
        <w:tc>
          <w:tcPr>
            <w:tcW w:w="0" w:type="auto"/>
            <w:vAlign w:val="center"/>
            <w:hideMark/>
          </w:tcPr>
          <w:p w14:paraId="6EA6641C" w14:textId="6CFA69D8" w:rsidR="004331DC" w:rsidRPr="00E84D60" w:rsidRDefault="004331D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667</w:t>
            </w:r>
          </w:p>
        </w:tc>
        <w:tc>
          <w:tcPr>
            <w:tcW w:w="0" w:type="auto"/>
            <w:vAlign w:val="center"/>
            <w:hideMark/>
          </w:tcPr>
          <w:p w14:paraId="005B6D81" w14:textId="5DBB7535" w:rsidR="004331DC" w:rsidRPr="00E84D60" w:rsidRDefault="004331D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225/37</w:t>
            </w:r>
          </w:p>
        </w:tc>
        <w:tc>
          <w:tcPr>
            <w:tcW w:w="0" w:type="auto"/>
            <w:vAlign w:val="center"/>
            <w:hideMark/>
          </w:tcPr>
          <w:p w14:paraId="4E848D8F" w14:textId="4CC473B0" w:rsidR="004331DC" w:rsidRPr="00E84D60" w:rsidRDefault="004331D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04 (0</w:t>
            </w:r>
            <w:r w:rsidR="00C42C82" w:rsidRPr="00E84D60">
              <w:rPr>
                <w:color w:val="auto"/>
                <w:lang w:val="en-GB" w:eastAsia="de-DE"/>
              </w:rPr>
              <w:t>.</w:t>
            </w:r>
            <w:r w:rsidRPr="00E84D60">
              <w:rPr>
                <w:color w:val="auto"/>
                <w:lang w:val="en-GB" w:eastAsia="de-DE"/>
              </w:rPr>
              <w:t>99)</w:t>
            </w:r>
          </w:p>
        </w:tc>
        <w:tc>
          <w:tcPr>
            <w:tcW w:w="0" w:type="auto"/>
            <w:vAlign w:val="center"/>
            <w:hideMark/>
          </w:tcPr>
          <w:p w14:paraId="4E377A6C" w14:textId="1B32681E" w:rsidR="004331DC" w:rsidRPr="00E84D60" w:rsidRDefault="004331D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13 (1</w:t>
            </w:r>
            <w:r w:rsidR="00C42C82" w:rsidRPr="00E84D60">
              <w:rPr>
                <w:color w:val="auto"/>
                <w:lang w:val="en-GB" w:eastAsia="de-DE"/>
              </w:rPr>
              <w:t>.</w:t>
            </w:r>
            <w:r w:rsidRPr="00E84D60">
              <w:rPr>
                <w:color w:val="auto"/>
                <w:lang w:val="en-GB" w:eastAsia="de-DE"/>
              </w:rPr>
              <w:t>03)</w:t>
            </w:r>
          </w:p>
        </w:tc>
        <w:tc>
          <w:tcPr>
            <w:tcW w:w="0" w:type="auto"/>
            <w:vAlign w:val="center"/>
            <w:hideMark/>
          </w:tcPr>
          <w:p w14:paraId="4160506F" w14:textId="14845CD5" w:rsidR="004331DC" w:rsidRPr="00E84D60" w:rsidRDefault="004331D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18 (0</w:t>
            </w:r>
            <w:r w:rsidR="00C42C82" w:rsidRPr="00E84D60">
              <w:rPr>
                <w:color w:val="auto"/>
                <w:lang w:val="en-GB" w:eastAsia="de-DE"/>
              </w:rPr>
              <w:t>.</w:t>
            </w:r>
            <w:r w:rsidRPr="00E84D60">
              <w:rPr>
                <w:color w:val="auto"/>
                <w:lang w:val="en-GB" w:eastAsia="de-DE"/>
              </w:rPr>
              <w:t>98; 1</w:t>
            </w:r>
            <w:r w:rsidR="00C42C82" w:rsidRPr="00E84D60">
              <w:rPr>
                <w:color w:val="auto"/>
                <w:lang w:val="en-GB" w:eastAsia="de-DE"/>
              </w:rPr>
              <w:t>.</w:t>
            </w:r>
            <w:r w:rsidRPr="00E84D60">
              <w:rPr>
                <w:color w:val="auto"/>
                <w:lang w:val="en-GB" w:eastAsia="de-DE"/>
              </w:rPr>
              <w:t>41)**</w:t>
            </w:r>
          </w:p>
        </w:tc>
      </w:tr>
      <w:tr w:rsidR="00E84D60" w:rsidRPr="00E84D60" w14:paraId="58D14AD2" w14:textId="77777777" w:rsidTr="000C242F">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4D75951" w14:textId="0B41040E" w:rsidR="004331DC" w:rsidRPr="00E84D60" w:rsidRDefault="004331DC" w:rsidP="000C242F">
            <w:pPr>
              <w:pStyle w:val="Table"/>
              <w:jc w:val="left"/>
              <w:rPr>
                <w:color w:val="auto"/>
                <w:lang w:val="en-GB" w:eastAsia="de-DE"/>
              </w:rPr>
            </w:pPr>
            <w:r w:rsidRPr="00E84D60">
              <w:rPr>
                <w:color w:val="auto"/>
                <w:lang w:val="en-GB" w:eastAsia="de-DE"/>
              </w:rPr>
              <w:t>HbA1c (mmol/mol)</w:t>
            </w:r>
          </w:p>
        </w:tc>
        <w:tc>
          <w:tcPr>
            <w:tcW w:w="0" w:type="auto"/>
            <w:vAlign w:val="center"/>
            <w:hideMark/>
          </w:tcPr>
          <w:p w14:paraId="048A5E2F" w14:textId="58453CD0" w:rsidR="004331DC" w:rsidRPr="00E84D60" w:rsidRDefault="004331D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615</w:t>
            </w:r>
          </w:p>
        </w:tc>
        <w:tc>
          <w:tcPr>
            <w:tcW w:w="0" w:type="auto"/>
            <w:vAlign w:val="center"/>
            <w:hideMark/>
          </w:tcPr>
          <w:p w14:paraId="4B4BD7F6" w14:textId="733AEC73" w:rsidR="004331DC" w:rsidRPr="00E84D60" w:rsidRDefault="004331D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256/58</w:t>
            </w:r>
          </w:p>
        </w:tc>
        <w:tc>
          <w:tcPr>
            <w:tcW w:w="0" w:type="auto"/>
            <w:vAlign w:val="center"/>
            <w:hideMark/>
          </w:tcPr>
          <w:p w14:paraId="37A8DC9F" w14:textId="168FBC21" w:rsidR="004331DC" w:rsidRPr="00E84D60" w:rsidRDefault="004331D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01 (1</w:t>
            </w:r>
            <w:r w:rsidR="00C42C82" w:rsidRPr="00E84D60">
              <w:rPr>
                <w:color w:val="auto"/>
                <w:lang w:val="en-GB" w:eastAsia="de-DE"/>
              </w:rPr>
              <w:t>.</w:t>
            </w:r>
            <w:r w:rsidRPr="00E84D60">
              <w:rPr>
                <w:color w:val="auto"/>
                <w:lang w:val="en-GB" w:eastAsia="de-DE"/>
              </w:rPr>
              <w:t>03)</w:t>
            </w:r>
          </w:p>
        </w:tc>
        <w:tc>
          <w:tcPr>
            <w:tcW w:w="0" w:type="auto"/>
            <w:vAlign w:val="center"/>
            <w:hideMark/>
          </w:tcPr>
          <w:p w14:paraId="64249AF3" w14:textId="4E7F7173" w:rsidR="004331DC" w:rsidRPr="00E84D60" w:rsidRDefault="004331D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02 (0</w:t>
            </w:r>
            <w:r w:rsidR="00C42C82" w:rsidRPr="00E84D60">
              <w:rPr>
                <w:color w:val="auto"/>
                <w:lang w:val="en-GB" w:eastAsia="de-DE"/>
              </w:rPr>
              <w:t>.</w:t>
            </w:r>
            <w:r w:rsidRPr="00E84D60">
              <w:rPr>
                <w:color w:val="auto"/>
                <w:lang w:val="en-GB" w:eastAsia="de-DE"/>
              </w:rPr>
              <w:t>86)</w:t>
            </w:r>
          </w:p>
        </w:tc>
        <w:tc>
          <w:tcPr>
            <w:tcW w:w="0" w:type="auto"/>
            <w:vAlign w:val="center"/>
            <w:hideMark/>
          </w:tcPr>
          <w:p w14:paraId="6B593849" w14:textId="00F495D1" w:rsidR="004331DC" w:rsidRPr="00E84D60" w:rsidRDefault="004331D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03 (0</w:t>
            </w:r>
            <w:r w:rsidR="00C42C82" w:rsidRPr="00E84D60">
              <w:rPr>
                <w:color w:val="auto"/>
                <w:lang w:val="en-GB" w:eastAsia="de-DE"/>
              </w:rPr>
              <w:t>.</w:t>
            </w:r>
            <w:r w:rsidRPr="00E84D60">
              <w:rPr>
                <w:color w:val="auto"/>
                <w:lang w:val="en-GB" w:eastAsia="de-DE"/>
              </w:rPr>
              <w:t>84; 1</w:t>
            </w:r>
            <w:r w:rsidR="00C42C82" w:rsidRPr="00E84D60">
              <w:rPr>
                <w:color w:val="auto"/>
                <w:lang w:val="en-GB" w:eastAsia="de-DE"/>
              </w:rPr>
              <w:t>.</w:t>
            </w:r>
            <w:r w:rsidRPr="00E84D60">
              <w:rPr>
                <w:color w:val="auto"/>
                <w:lang w:val="en-GB" w:eastAsia="de-DE"/>
              </w:rPr>
              <w:t>26)**</w:t>
            </w:r>
          </w:p>
        </w:tc>
      </w:tr>
      <w:tr w:rsidR="00E84D60" w:rsidRPr="00E84D60" w14:paraId="50A66840" w14:textId="77777777" w:rsidTr="000C242F">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0302F54" w14:textId="2D0FD309" w:rsidR="004331DC" w:rsidRPr="00E84D60" w:rsidRDefault="004331DC" w:rsidP="000C242F">
            <w:pPr>
              <w:pStyle w:val="Table"/>
              <w:jc w:val="left"/>
              <w:rPr>
                <w:color w:val="auto"/>
                <w:lang w:val="en-GB" w:eastAsia="de-DE"/>
              </w:rPr>
            </w:pPr>
            <w:r w:rsidRPr="00E84D60">
              <w:rPr>
                <w:color w:val="auto"/>
                <w:lang w:val="en-GB" w:eastAsia="de-DE"/>
              </w:rPr>
              <w:t>Leptin (ng/mL)</w:t>
            </w:r>
          </w:p>
        </w:tc>
        <w:tc>
          <w:tcPr>
            <w:tcW w:w="0" w:type="auto"/>
            <w:vAlign w:val="center"/>
            <w:hideMark/>
          </w:tcPr>
          <w:p w14:paraId="0394AFF1" w14:textId="531FDE87" w:rsidR="004331DC" w:rsidRPr="00E84D60" w:rsidRDefault="004331D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650</w:t>
            </w:r>
          </w:p>
        </w:tc>
        <w:tc>
          <w:tcPr>
            <w:tcW w:w="0" w:type="auto"/>
            <w:vAlign w:val="center"/>
            <w:hideMark/>
          </w:tcPr>
          <w:p w14:paraId="7A2E5EEE" w14:textId="08A8CE38" w:rsidR="004331DC" w:rsidRPr="00E84D60" w:rsidRDefault="004331D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230/49</w:t>
            </w:r>
          </w:p>
        </w:tc>
        <w:tc>
          <w:tcPr>
            <w:tcW w:w="0" w:type="auto"/>
            <w:vAlign w:val="center"/>
            <w:hideMark/>
          </w:tcPr>
          <w:p w14:paraId="5FFCBB02" w14:textId="5C1F77BC" w:rsidR="004331DC" w:rsidRPr="00E84D60" w:rsidRDefault="004331D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02 (1</w:t>
            </w:r>
            <w:r w:rsidR="00C42C82" w:rsidRPr="00E84D60">
              <w:rPr>
                <w:color w:val="auto"/>
                <w:lang w:val="en-GB" w:eastAsia="de-DE"/>
              </w:rPr>
              <w:t>.</w:t>
            </w:r>
            <w:r w:rsidRPr="00E84D60">
              <w:rPr>
                <w:color w:val="auto"/>
                <w:lang w:val="en-GB" w:eastAsia="de-DE"/>
              </w:rPr>
              <w:t>05)</w:t>
            </w:r>
          </w:p>
        </w:tc>
        <w:tc>
          <w:tcPr>
            <w:tcW w:w="0" w:type="auto"/>
            <w:vAlign w:val="center"/>
            <w:hideMark/>
          </w:tcPr>
          <w:p w14:paraId="7D9F20F4" w14:textId="4EFE9879" w:rsidR="004331DC" w:rsidRPr="00E84D60" w:rsidRDefault="004331D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06 (0</w:t>
            </w:r>
            <w:r w:rsidR="00C42C82" w:rsidRPr="00E84D60">
              <w:rPr>
                <w:color w:val="auto"/>
                <w:lang w:val="en-GB" w:eastAsia="de-DE"/>
              </w:rPr>
              <w:t>.</w:t>
            </w:r>
            <w:r w:rsidRPr="00E84D60">
              <w:rPr>
                <w:color w:val="auto"/>
                <w:lang w:val="en-GB" w:eastAsia="de-DE"/>
              </w:rPr>
              <w:t>78)</w:t>
            </w:r>
          </w:p>
        </w:tc>
        <w:tc>
          <w:tcPr>
            <w:tcW w:w="0" w:type="auto"/>
            <w:vAlign w:val="center"/>
            <w:hideMark/>
          </w:tcPr>
          <w:p w14:paraId="5CC019B0" w14:textId="234022C2" w:rsidR="004331DC" w:rsidRPr="00E84D60" w:rsidRDefault="004331D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9 (0</w:t>
            </w:r>
            <w:r w:rsidR="00C42C82" w:rsidRPr="00E84D60">
              <w:rPr>
                <w:color w:val="auto"/>
                <w:lang w:val="en-GB" w:eastAsia="de-DE"/>
              </w:rPr>
              <w:t>.</w:t>
            </w:r>
            <w:r w:rsidRPr="00E84D60">
              <w:rPr>
                <w:color w:val="auto"/>
                <w:lang w:val="en-GB" w:eastAsia="de-DE"/>
              </w:rPr>
              <w:t>73; 1</w:t>
            </w:r>
            <w:r w:rsidR="00C42C82" w:rsidRPr="00E84D60">
              <w:rPr>
                <w:color w:val="auto"/>
                <w:lang w:val="en-GB" w:eastAsia="de-DE"/>
              </w:rPr>
              <w:t>.</w:t>
            </w:r>
            <w:r w:rsidRPr="00E84D60">
              <w:rPr>
                <w:color w:val="auto"/>
                <w:lang w:val="en-GB" w:eastAsia="de-DE"/>
              </w:rPr>
              <w:t>11)**</w:t>
            </w:r>
          </w:p>
        </w:tc>
      </w:tr>
      <w:tr w:rsidR="00E84D60" w:rsidRPr="00E84D60" w14:paraId="2B7C207A" w14:textId="77777777" w:rsidTr="000C242F">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AFA4DFF" w14:textId="409EDC68" w:rsidR="004331DC" w:rsidRPr="00E84D60" w:rsidRDefault="004331DC" w:rsidP="000C242F">
            <w:pPr>
              <w:pStyle w:val="Table"/>
              <w:jc w:val="left"/>
              <w:rPr>
                <w:color w:val="auto"/>
                <w:lang w:val="en-GB" w:eastAsia="de-DE"/>
              </w:rPr>
            </w:pPr>
            <w:r w:rsidRPr="00E84D60">
              <w:rPr>
                <w:color w:val="auto"/>
                <w:lang w:val="en-GB" w:eastAsia="de-DE"/>
              </w:rPr>
              <w:t>Soluble leptin rec. (ng/mL)</w:t>
            </w:r>
          </w:p>
        </w:tc>
        <w:tc>
          <w:tcPr>
            <w:tcW w:w="0" w:type="auto"/>
            <w:vAlign w:val="center"/>
            <w:hideMark/>
          </w:tcPr>
          <w:p w14:paraId="0F8EF4F3" w14:textId="297A5E18" w:rsidR="004331DC" w:rsidRPr="00E84D60" w:rsidRDefault="004331D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673</w:t>
            </w:r>
          </w:p>
        </w:tc>
        <w:tc>
          <w:tcPr>
            <w:tcW w:w="0" w:type="auto"/>
            <w:vAlign w:val="center"/>
            <w:hideMark/>
          </w:tcPr>
          <w:p w14:paraId="7A57C26D" w14:textId="5678902A" w:rsidR="004331DC" w:rsidRPr="00E84D60" w:rsidRDefault="004331D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213/43</w:t>
            </w:r>
          </w:p>
        </w:tc>
        <w:tc>
          <w:tcPr>
            <w:tcW w:w="0" w:type="auto"/>
            <w:vAlign w:val="center"/>
            <w:hideMark/>
          </w:tcPr>
          <w:p w14:paraId="13CAB9A0" w14:textId="34505F50" w:rsidR="004331DC" w:rsidRPr="00E84D60" w:rsidRDefault="004331D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03 (0</w:t>
            </w:r>
            <w:r w:rsidR="00C42C82" w:rsidRPr="00E84D60">
              <w:rPr>
                <w:color w:val="auto"/>
                <w:lang w:val="en-GB" w:eastAsia="de-DE"/>
              </w:rPr>
              <w:t>.</w:t>
            </w:r>
            <w:r w:rsidRPr="00E84D60">
              <w:rPr>
                <w:color w:val="auto"/>
                <w:lang w:val="en-GB" w:eastAsia="de-DE"/>
              </w:rPr>
              <w:t>91)</w:t>
            </w:r>
          </w:p>
        </w:tc>
        <w:tc>
          <w:tcPr>
            <w:tcW w:w="0" w:type="auto"/>
            <w:vAlign w:val="center"/>
            <w:hideMark/>
          </w:tcPr>
          <w:p w14:paraId="633FE380" w14:textId="6FEF3AB6" w:rsidR="004331DC" w:rsidRPr="00E84D60" w:rsidRDefault="004331D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09 (1</w:t>
            </w:r>
            <w:r w:rsidR="00C42C82" w:rsidRPr="00E84D60">
              <w:rPr>
                <w:color w:val="auto"/>
                <w:lang w:val="en-GB" w:eastAsia="de-DE"/>
              </w:rPr>
              <w:t>.</w:t>
            </w:r>
            <w:r w:rsidRPr="00E84D60">
              <w:rPr>
                <w:color w:val="auto"/>
                <w:lang w:val="en-GB" w:eastAsia="de-DE"/>
              </w:rPr>
              <w:t>28)</w:t>
            </w:r>
          </w:p>
        </w:tc>
        <w:tc>
          <w:tcPr>
            <w:tcW w:w="0" w:type="auto"/>
            <w:vAlign w:val="center"/>
            <w:hideMark/>
          </w:tcPr>
          <w:p w14:paraId="25077E11" w14:textId="578430EB" w:rsidR="004331DC" w:rsidRPr="00E84D60" w:rsidRDefault="004331D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87 (0</w:t>
            </w:r>
            <w:r w:rsidR="00C42C82" w:rsidRPr="00E84D60">
              <w:rPr>
                <w:color w:val="auto"/>
                <w:lang w:val="en-GB" w:eastAsia="de-DE"/>
              </w:rPr>
              <w:t>.</w:t>
            </w:r>
            <w:r w:rsidRPr="00E84D60">
              <w:rPr>
                <w:color w:val="auto"/>
                <w:lang w:val="en-GB" w:eastAsia="de-DE"/>
              </w:rPr>
              <w:t>71; 1</w:t>
            </w:r>
            <w:r w:rsidR="00C42C82" w:rsidRPr="00E84D60">
              <w:rPr>
                <w:color w:val="auto"/>
                <w:lang w:val="en-GB" w:eastAsia="de-DE"/>
              </w:rPr>
              <w:t>.</w:t>
            </w:r>
            <w:r w:rsidRPr="00E84D60">
              <w:rPr>
                <w:color w:val="auto"/>
                <w:lang w:val="en-GB" w:eastAsia="de-DE"/>
              </w:rPr>
              <w:t>08)**</w:t>
            </w:r>
          </w:p>
        </w:tc>
      </w:tr>
      <w:tr w:rsidR="00E84D60" w:rsidRPr="00E84D60" w14:paraId="3B46FF94" w14:textId="77777777" w:rsidTr="000C242F">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3F6BB0A" w14:textId="192C2B1E" w:rsidR="004331DC" w:rsidRPr="00E84D60" w:rsidRDefault="004331DC" w:rsidP="000C242F">
            <w:pPr>
              <w:pStyle w:val="Table"/>
              <w:jc w:val="left"/>
              <w:rPr>
                <w:color w:val="auto"/>
                <w:lang w:val="en-GB" w:eastAsia="de-DE"/>
              </w:rPr>
            </w:pPr>
            <w:r w:rsidRPr="00E84D60">
              <w:rPr>
                <w:color w:val="auto"/>
                <w:lang w:val="en-GB" w:eastAsia="de-DE"/>
              </w:rPr>
              <w:t>Leptin/adiponectin ratio</w:t>
            </w:r>
          </w:p>
        </w:tc>
        <w:tc>
          <w:tcPr>
            <w:tcW w:w="0" w:type="auto"/>
            <w:vAlign w:val="center"/>
            <w:hideMark/>
          </w:tcPr>
          <w:p w14:paraId="3B725CDA" w14:textId="4E7EEFDF" w:rsidR="004331DC" w:rsidRPr="00E84D60" w:rsidRDefault="004331D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646</w:t>
            </w:r>
          </w:p>
        </w:tc>
        <w:tc>
          <w:tcPr>
            <w:tcW w:w="0" w:type="auto"/>
            <w:vAlign w:val="center"/>
            <w:hideMark/>
          </w:tcPr>
          <w:p w14:paraId="2D60F874" w14:textId="76C50CE8" w:rsidR="004331DC" w:rsidRPr="00E84D60" w:rsidRDefault="004331D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233/50</w:t>
            </w:r>
          </w:p>
        </w:tc>
        <w:tc>
          <w:tcPr>
            <w:tcW w:w="0" w:type="auto"/>
            <w:vAlign w:val="center"/>
            <w:hideMark/>
          </w:tcPr>
          <w:p w14:paraId="7C284B22" w14:textId="7001CBA0" w:rsidR="004331DC" w:rsidRPr="00E84D60" w:rsidRDefault="004331D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003 (1</w:t>
            </w:r>
            <w:r w:rsidR="00C42C82" w:rsidRPr="00E84D60">
              <w:rPr>
                <w:color w:val="auto"/>
                <w:lang w:val="en-GB" w:eastAsia="de-DE"/>
              </w:rPr>
              <w:t>.</w:t>
            </w:r>
            <w:r w:rsidRPr="00E84D60">
              <w:rPr>
                <w:color w:val="auto"/>
                <w:lang w:val="en-GB" w:eastAsia="de-DE"/>
              </w:rPr>
              <w:t>003)</w:t>
            </w:r>
          </w:p>
        </w:tc>
        <w:tc>
          <w:tcPr>
            <w:tcW w:w="0" w:type="auto"/>
            <w:vAlign w:val="center"/>
            <w:hideMark/>
          </w:tcPr>
          <w:p w14:paraId="30D7651E" w14:textId="7C0D17B2" w:rsidR="004331DC" w:rsidRPr="00E84D60" w:rsidRDefault="004331D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01 (0</w:t>
            </w:r>
            <w:r w:rsidR="00C42C82" w:rsidRPr="00E84D60">
              <w:rPr>
                <w:color w:val="auto"/>
                <w:lang w:val="en-GB" w:eastAsia="de-DE"/>
              </w:rPr>
              <w:t>.</w:t>
            </w:r>
            <w:r w:rsidRPr="00E84D60">
              <w:rPr>
                <w:color w:val="auto"/>
                <w:lang w:val="en-GB" w:eastAsia="de-DE"/>
              </w:rPr>
              <w:t>98)</w:t>
            </w:r>
          </w:p>
        </w:tc>
        <w:tc>
          <w:tcPr>
            <w:tcW w:w="0" w:type="auto"/>
            <w:vAlign w:val="center"/>
            <w:hideMark/>
          </w:tcPr>
          <w:p w14:paraId="524EFCD9" w14:textId="7C4B886E" w:rsidR="004331DC" w:rsidRPr="00E84D60" w:rsidRDefault="004331DC"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96 (0</w:t>
            </w:r>
            <w:r w:rsidR="00C42C82" w:rsidRPr="00E84D60">
              <w:rPr>
                <w:color w:val="auto"/>
                <w:lang w:val="en-GB" w:eastAsia="de-DE"/>
              </w:rPr>
              <w:t>.</w:t>
            </w:r>
            <w:r w:rsidRPr="00E84D60">
              <w:rPr>
                <w:color w:val="auto"/>
                <w:lang w:val="en-GB" w:eastAsia="de-DE"/>
              </w:rPr>
              <w:t>79; 1</w:t>
            </w:r>
            <w:r w:rsidR="00C42C82" w:rsidRPr="00E84D60">
              <w:rPr>
                <w:color w:val="auto"/>
                <w:lang w:val="en-GB" w:eastAsia="de-DE"/>
              </w:rPr>
              <w:t>.</w:t>
            </w:r>
            <w:r w:rsidRPr="00E84D60">
              <w:rPr>
                <w:color w:val="auto"/>
                <w:lang w:val="en-GB" w:eastAsia="de-DE"/>
              </w:rPr>
              <w:t>17)**</w:t>
            </w:r>
          </w:p>
        </w:tc>
      </w:tr>
      <w:tr w:rsidR="00E84D60" w:rsidRPr="00E84D60" w14:paraId="27A68620" w14:textId="77777777" w:rsidTr="000C242F">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393DBAF" w14:textId="745AB543" w:rsidR="002E49C5" w:rsidRPr="00E84D60" w:rsidRDefault="002E49C5" w:rsidP="000C242F">
            <w:pPr>
              <w:pStyle w:val="Table"/>
              <w:jc w:val="left"/>
              <w:rPr>
                <w:color w:val="auto"/>
                <w:lang w:val="en-GB" w:eastAsia="de-DE"/>
              </w:rPr>
            </w:pPr>
            <w:r w:rsidRPr="00E84D60">
              <w:rPr>
                <w:color w:val="auto"/>
                <w:lang w:val="en-GB" w:eastAsia="de-DE"/>
              </w:rPr>
              <w:t>Leptin/soluble leptin receptor ratio</w:t>
            </w:r>
          </w:p>
        </w:tc>
        <w:tc>
          <w:tcPr>
            <w:tcW w:w="0" w:type="auto"/>
            <w:vAlign w:val="center"/>
            <w:hideMark/>
          </w:tcPr>
          <w:p w14:paraId="4A5F9D9E" w14:textId="56E8C5B2"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619</w:t>
            </w:r>
          </w:p>
        </w:tc>
        <w:tc>
          <w:tcPr>
            <w:tcW w:w="0" w:type="auto"/>
            <w:vAlign w:val="center"/>
            <w:hideMark/>
          </w:tcPr>
          <w:p w14:paraId="512E9675" w14:textId="3AF52F55"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258/52</w:t>
            </w:r>
          </w:p>
        </w:tc>
        <w:tc>
          <w:tcPr>
            <w:tcW w:w="0" w:type="auto"/>
            <w:vAlign w:val="center"/>
            <w:hideMark/>
          </w:tcPr>
          <w:p w14:paraId="034EDB1A" w14:textId="77CA7C33"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04 (1</w:t>
            </w:r>
            <w:r w:rsidR="00C42C82" w:rsidRPr="00E84D60">
              <w:rPr>
                <w:color w:val="auto"/>
                <w:lang w:val="en-GB" w:eastAsia="de-DE"/>
              </w:rPr>
              <w:t>.</w:t>
            </w:r>
            <w:r w:rsidRPr="00E84D60">
              <w:rPr>
                <w:color w:val="auto"/>
                <w:lang w:val="en-GB" w:eastAsia="de-DE"/>
              </w:rPr>
              <w:t>04)</w:t>
            </w:r>
          </w:p>
        </w:tc>
        <w:tc>
          <w:tcPr>
            <w:tcW w:w="0" w:type="auto"/>
            <w:vAlign w:val="center"/>
            <w:hideMark/>
          </w:tcPr>
          <w:p w14:paraId="03382AB3" w14:textId="3B0C69CF"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14 (0</w:t>
            </w:r>
            <w:r w:rsidR="00C42C82" w:rsidRPr="00E84D60">
              <w:rPr>
                <w:color w:val="auto"/>
                <w:lang w:val="en-GB" w:eastAsia="de-DE"/>
              </w:rPr>
              <w:t>.</w:t>
            </w:r>
            <w:r w:rsidRPr="00E84D60">
              <w:rPr>
                <w:color w:val="auto"/>
                <w:lang w:val="en-GB" w:eastAsia="de-DE"/>
              </w:rPr>
              <w:t>82)</w:t>
            </w:r>
          </w:p>
        </w:tc>
        <w:tc>
          <w:tcPr>
            <w:tcW w:w="0" w:type="auto"/>
            <w:vAlign w:val="center"/>
            <w:hideMark/>
          </w:tcPr>
          <w:p w14:paraId="1CCAB5A0" w14:textId="4DD7B08E"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80 (0</w:t>
            </w:r>
            <w:r w:rsidR="00C42C82" w:rsidRPr="00E84D60">
              <w:rPr>
                <w:color w:val="auto"/>
                <w:lang w:val="en-GB" w:eastAsia="de-DE"/>
              </w:rPr>
              <w:t>.</w:t>
            </w:r>
            <w:r w:rsidRPr="00E84D60">
              <w:rPr>
                <w:color w:val="auto"/>
                <w:lang w:val="en-GB" w:eastAsia="de-DE"/>
              </w:rPr>
              <w:t>64; 1</w:t>
            </w:r>
            <w:r w:rsidR="00C42C82" w:rsidRPr="00E84D60">
              <w:rPr>
                <w:color w:val="auto"/>
                <w:lang w:val="en-GB" w:eastAsia="de-DE"/>
              </w:rPr>
              <w:t>.</w:t>
            </w:r>
            <w:r w:rsidRPr="00E84D60">
              <w:rPr>
                <w:color w:val="auto"/>
                <w:lang w:val="en-GB" w:eastAsia="de-DE"/>
              </w:rPr>
              <w:t>01)*</w:t>
            </w:r>
          </w:p>
        </w:tc>
      </w:tr>
      <w:tr w:rsidR="00E84D60" w:rsidRPr="00E84D60" w14:paraId="4B2E0122" w14:textId="77777777" w:rsidTr="000C242F">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A744501" w14:textId="634FCD39" w:rsidR="002E49C5" w:rsidRPr="00E84D60" w:rsidRDefault="002E49C5" w:rsidP="000C242F">
            <w:pPr>
              <w:pStyle w:val="Table"/>
              <w:jc w:val="left"/>
              <w:rPr>
                <w:color w:val="auto"/>
                <w:lang w:val="en-GB" w:eastAsia="de-DE"/>
              </w:rPr>
            </w:pPr>
            <w:r w:rsidRPr="00E84D60">
              <w:rPr>
                <w:color w:val="auto"/>
                <w:lang w:val="en-GB" w:eastAsia="de-DE"/>
              </w:rPr>
              <w:t>LDL (mmol/L)</w:t>
            </w:r>
          </w:p>
        </w:tc>
        <w:tc>
          <w:tcPr>
            <w:tcW w:w="0" w:type="auto"/>
            <w:vAlign w:val="center"/>
            <w:hideMark/>
          </w:tcPr>
          <w:p w14:paraId="198806DD" w14:textId="0780F9B9"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621</w:t>
            </w:r>
          </w:p>
        </w:tc>
        <w:tc>
          <w:tcPr>
            <w:tcW w:w="0" w:type="auto"/>
            <w:vAlign w:val="center"/>
            <w:hideMark/>
          </w:tcPr>
          <w:p w14:paraId="127C1B6A" w14:textId="79F8E4E7"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252/56</w:t>
            </w:r>
          </w:p>
        </w:tc>
        <w:tc>
          <w:tcPr>
            <w:tcW w:w="0" w:type="auto"/>
            <w:vAlign w:val="center"/>
            <w:hideMark/>
          </w:tcPr>
          <w:p w14:paraId="3E345DCA" w14:textId="04471241"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12 (0</w:t>
            </w:r>
            <w:r w:rsidR="00C42C82" w:rsidRPr="00E84D60">
              <w:rPr>
                <w:color w:val="auto"/>
                <w:lang w:val="en-GB" w:eastAsia="de-DE"/>
              </w:rPr>
              <w:t>.</w:t>
            </w:r>
            <w:r w:rsidRPr="00E84D60">
              <w:rPr>
                <w:color w:val="auto"/>
                <w:lang w:val="en-GB" w:eastAsia="de-DE"/>
              </w:rPr>
              <w:t>91)</w:t>
            </w:r>
          </w:p>
        </w:tc>
        <w:tc>
          <w:tcPr>
            <w:tcW w:w="0" w:type="auto"/>
            <w:vAlign w:val="center"/>
            <w:hideMark/>
          </w:tcPr>
          <w:p w14:paraId="79FEF5A1" w14:textId="6BCD996D"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45 (1</w:t>
            </w:r>
            <w:r w:rsidR="00C42C82" w:rsidRPr="00E84D60">
              <w:rPr>
                <w:color w:val="auto"/>
                <w:lang w:val="en-GB" w:eastAsia="de-DE"/>
              </w:rPr>
              <w:t>.</w:t>
            </w:r>
            <w:r w:rsidRPr="00E84D60">
              <w:rPr>
                <w:color w:val="auto"/>
                <w:lang w:val="en-GB" w:eastAsia="de-DE"/>
              </w:rPr>
              <w:t>17)</w:t>
            </w:r>
          </w:p>
        </w:tc>
        <w:tc>
          <w:tcPr>
            <w:tcW w:w="0" w:type="auto"/>
            <w:vAlign w:val="center"/>
            <w:hideMark/>
          </w:tcPr>
          <w:p w14:paraId="45222D3B" w14:textId="56750A79"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i/>
                <w:iCs w:val="0"/>
                <w:color w:val="auto"/>
                <w:lang w:val="en-GB" w:eastAsia="de-DE"/>
              </w:rPr>
            </w:pPr>
            <w:r w:rsidRPr="00E84D60">
              <w:rPr>
                <w:i/>
                <w:iCs w:val="0"/>
                <w:color w:val="auto"/>
                <w:lang w:val="en-GB" w:eastAsia="de-DE"/>
              </w:rPr>
              <w:t>0</w:t>
            </w:r>
            <w:r w:rsidR="00C42C82" w:rsidRPr="00E84D60">
              <w:rPr>
                <w:i/>
                <w:iCs w:val="0"/>
                <w:color w:val="auto"/>
                <w:lang w:val="en-GB" w:eastAsia="de-DE"/>
              </w:rPr>
              <w:t>.</w:t>
            </w:r>
            <w:r w:rsidRPr="00E84D60">
              <w:rPr>
                <w:i/>
                <w:iCs w:val="0"/>
                <w:color w:val="auto"/>
                <w:lang w:val="en-GB" w:eastAsia="de-DE"/>
              </w:rPr>
              <w:t>58 (0</w:t>
            </w:r>
            <w:r w:rsidR="00C42C82" w:rsidRPr="00E84D60">
              <w:rPr>
                <w:i/>
                <w:iCs w:val="0"/>
                <w:color w:val="auto"/>
                <w:lang w:val="en-GB" w:eastAsia="de-DE"/>
              </w:rPr>
              <w:t>.</w:t>
            </w:r>
            <w:r w:rsidRPr="00E84D60">
              <w:rPr>
                <w:i/>
                <w:iCs w:val="0"/>
                <w:color w:val="auto"/>
                <w:lang w:val="en-GB" w:eastAsia="de-DE"/>
              </w:rPr>
              <w:t>47; 0</w:t>
            </w:r>
            <w:r w:rsidR="00C42C82" w:rsidRPr="00E84D60">
              <w:rPr>
                <w:i/>
                <w:iCs w:val="0"/>
                <w:color w:val="auto"/>
                <w:lang w:val="en-GB" w:eastAsia="de-DE"/>
              </w:rPr>
              <w:t>.</w:t>
            </w:r>
            <w:r w:rsidRPr="00E84D60">
              <w:rPr>
                <w:i/>
                <w:iCs w:val="0"/>
                <w:color w:val="auto"/>
                <w:lang w:val="en-GB" w:eastAsia="de-DE"/>
              </w:rPr>
              <w:t>71)**</w:t>
            </w:r>
          </w:p>
        </w:tc>
      </w:tr>
      <w:tr w:rsidR="00E84D60" w:rsidRPr="00E84D60" w14:paraId="3BB0A06C" w14:textId="77777777" w:rsidTr="000C242F">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EEE40E1" w14:textId="57FC8E53" w:rsidR="002E49C5" w:rsidRPr="00E84D60" w:rsidRDefault="002E49C5" w:rsidP="000C242F">
            <w:pPr>
              <w:pStyle w:val="Table"/>
              <w:jc w:val="left"/>
              <w:rPr>
                <w:color w:val="auto"/>
                <w:lang w:val="en-GB" w:eastAsia="de-DE"/>
              </w:rPr>
            </w:pPr>
            <w:r w:rsidRPr="00E84D60">
              <w:rPr>
                <w:color w:val="auto"/>
                <w:lang w:val="en-GB" w:eastAsia="de-DE"/>
              </w:rPr>
              <w:t>Oxidized LDL (ng/mL)</w:t>
            </w:r>
          </w:p>
        </w:tc>
        <w:tc>
          <w:tcPr>
            <w:tcW w:w="0" w:type="auto"/>
            <w:vAlign w:val="center"/>
            <w:hideMark/>
          </w:tcPr>
          <w:p w14:paraId="553BD52C" w14:textId="0EECF546"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242</w:t>
            </w:r>
          </w:p>
        </w:tc>
        <w:tc>
          <w:tcPr>
            <w:tcW w:w="0" w:type="auto"/>
            <w:vAlign w:val="center"/>
            <w:hideMark/>
          </w:tcPr>
          <w:p w14:paraId="736DE63A" w14:textId="338A4038"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539/148</w:t>
            </w:r>
          </w:p>
        </w:tc>
        <w:tc>
          <w:tcPr>
            <w:tcW w:w="0" w:type="auto"/>
            <w:vAlign w:val="center"/>
            <w:hideMark/>
          </w:tcPr>
          <w:p w14:paraId="5A2638D4" w14:textId="72AECE89"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-37</w:t>
            </w:r>
            <w:r w:rsidR="00C42C82" w:rsidRPr="00E84D60">
              <w:rPr>
                <w:color w:val="auto"/>
                <w:lang w:val="en-GB" w:eastAsia="de-DE"/>
              </w:rPr>
              <w:t>.</w:t>
            </w:r>
            <w:r w:rsidRPr="00E84D60">
              <w:rPr>
                <w:color w:val="auto"/>
                <w:lang w:val="en-GB" w:eastAsia="de-DE"/>
              </w:rPr>
              <w:t>37 (225</w:t>
            </w:r>
            <w:r w:rsidR="00C42C82" w:rsidRPr="00E84D60">
              <w:rPr>
                <w:color w:val="auto"/>
                <w:lang w:val="en-GB" w:eastAsia="de-DE"/>
              </w:rPr>
              <w:t>.</w:t>
            </w:r>
            <w:r w:rsidRPr="00E84D60">
              <w:rPr>
                <w:color w:val="auto"/>
                <w:lang w:val="en-GB" w:eastAsia="de-DE"/>
              </w:rPr>
              <w:t>84)</w:t>
            </w:r>
          </w:p>
        </w:tc>
        <w:tc>
          <w:tcPr>
            <w:tcW w:w="0" w:type="auto"/>
            <w:vAlign w:val="center"/>
            <w:hideMark/>
          </w:tcPr>
          <w:p w14:paraId="075EFD4D" w14:textId="1353C8C5"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-64</w:t>
            </w:r>
            <w:r w:rsidR="00C42C82" w:rsidRPr="00E84D60">
              <w:rPr>
                <w:color w:val="auto"/>
                <w:lang w:val="en-GB" w:eastAsia="de-DE"/>
              </w:rPr>
              <w:t>.</w:t>
            </w:r>
            <w:r w:rsidRPr="00E84D60">
              <w:rPr>
                <w:color w:val="auto"/>
                <w:lang w:val="en-GB" w:eastAsia="de-DE"/>
              </w:rPr>
              <w:t>38 (201</w:t>
            </w:r>
            <w:r w:rsidR="00C42C82" w:rsidRPr="00E84D60">
              <w:rPr>
                <w:color w:val="auto"/>
                <w:lang w:val="en-GB" w:eastAsia="de-DE"/>
              </w:rPr>
              <w:t>.</w:t>
            </w:r>
            <w:r w:rsidRPr="00E84D60">
              <w:rPr>
                <w:color w:val="auto"/>
                <w:lang w:val="en-GB" w:eastAsia="de-DE"/>
              </w:rPr>
              <w:t>51)</w:t>
            </w:r>
          </w:p>
        </w:tc>
        <w:tc>
          <w:tcPr>
            <w:tcW w:w="0" w:type="auto"/>
            <w:vAlign w:val="center"/>
            <w:hideMark/>
          </w:tcPr>
          <w:p w14:paraId="6228361B" w14:textId="487AE27D"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50 (0</w:t>
            </w:r>
            <w:r w:rsidR="00C42C82" w:rsidRPr="00E84D60">
              <w:rPr>
                <w:color w:val="auto"/>
                <w:lang w:val="en-GB" w:eastAsia="de-DE"/>
              </w:rPr>
              <w:t>.</w:t>
            </w:r>
            <w:r w:rsidRPr="00E84D60">
              <w:rPr>
                <w:color w:val="auto"/>
                <w:lang w:val="en-GB" w:eastAsia="de-DE"/>
              </w:rPr>
              <w:t>66; 1</w:t>
            </w:r>
            <w:r w:rsidR="00C42C82" w:rsidRPr="00E84D60">
              <w:rPr>
                <w:color w:val="auto"/>
                <w:lang w:val="en-GB" w:eastAsia="de-DE"/>
              </w:rPr>
              <w:t>.</w:t>
            </w:r>
            <w:r w:rsidRPr="00E84D60">
              <w:rPr>
                <w:color w:val="auto"/>
                <w:lang w:val="en-GB" w:eastAsia="de-DE"/>
              </w:rPr>
              <w:t>23)*</w:t>
            </w:r>
          </w:p>
        </w:tc>
      </w:tr>
      <w:tr w:rsidR="00E84D60" w:rsidRPr="00E84D60" w14:paraId="2D12C4BF" w14:textId="77777777" w:rsidTr="000C242F">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2071752" w14:textId="313C1495" w:rsidR="002E49C5" w:rsidRPr="00E84D60" w:rsidRDefault="002E49C5" w:rsidP="000C242F">
            <w:pPr>
              <w:pStyle w:val="Table"/>
              <w:jc w:val="left"/>
              <w:rPr>
                <w:color w:val="auto"/>
                <w:lang w:val="en-GB" w:eastAsia="de-DE"/>
              </w:rPr>
            </w:pPr>
            <w:r w:rsidRPr="00E84D60">
              <w:rPr>
                <w:color w:val="auto"/>
                <w:lang w:val="en-GB" w:eastAsia="de-DE"/>
              </w:rPr>
              <w:t>HDL (mmol/L)</w:t>
            </w:r>
          </w:p>
        </w:tc>
        <w:tc>
          <w:tcPr>
            <w:tcW w:w="0" w:type="auto"/>
            <w:vAlign w:val="center"/>
            <w:hideMark/>
          </w:tcPr>
          <w:p w14:paraId="65164E39" w14:textId="68EE73EA"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623</w:t>
            </w:r>
          </w:p>
        </w:tc>
        <w:tc>
          <w:tcPr>
            <w:tcW w:w="0" w:type="auto"/>
            <w:vAlign w:val="center"/>
            <w:hideMark/>
          </w:tcPr>
          <w:p w14:paraId="23C3CBB6" w14:textId="1EE1C568"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250/56</w:t>
            </w:r>
          </w:p>
        </w:tc>
        <w:tc>
          <w:tcPr>
            <w:tcW w:w="0" w:type="auto"/>
            <w:vAlign w:val="center"/>
            <w:hideMark/>
          </w:tcPr>
          <w:p w14:paraId="296AB7EC" w14:textId="2E9C5BB9"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04 (0</w:t>
            </w:r>
            <w:r w:rsidR="00C42C82" w:rsidRPr="00E84D60">
              <w:rPr>
                <w:color w:val="auto"/>
                <w:lang w:val="en-GB" w:eastAsia="de-DE"/>
              </w:rPr>
              <w:t>.</w:t>
            </w:r>
            <w:r w:rsidRPr="00E84D60">
              <w:rPr>
                <w:color w:val="auto"/>
                <w:lang w:val="en-GB" w:eastAsia="de-DE"/>
              </w:rPr>
              <w:t>94)</w:t>
            </w:r>
          </w:p>
        </w:tc>
        <w:tc>
          <w:tcPr>
            <w:tcW w:w="0" w:type="auto"/>
            <w:vAlign w:val="center"/>
            <w:hideMark/>
          </w:tcPr>
          <w:p w14:paraId="7E1E920D" w14:textId="4B272086"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15 (1</w:t>
            </w:r>
            <w:r w:rsidR="00C42C82" w:rsidRPr="00E84D60">
              <w:rPr>
                <w:color w:val="auto"/>
                <w:lang w:val="en-GB" w:eastAsia="de-DE"/>
              </w:rPr>
              <w:t>.</w:t>
            </w:r>
            <w:r w:rsidRPr="00E84D60">
              <w:rPr>
                <w:color w:val="auto"/>
                <w:lang w:val="en-GB" w:eastAsia="de-DE"/>
              </w:rPr>
              <w:t>21)</w:t>
            </w:r>
          </w:p>
        </w:tc>
        <w:tc>
          <w:tcPr>
            <w:tcW w:w="0" w:type="auto"/>
            <w:vAlign w:val="center"/>
            <w:hideMark/>
          </w:tcPr>
          <w:p w14:paraId="75D5FB33" w14:textId="19489D23"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82 (0</w:t>
            </w:r>
            <w:r w:rsidR="00C42C82" w:rsidRPr="00E84D60">
              <w:rPr>
                <w:color w:val="auto"/>
                <w:lang w:val="en-GB" w:eastAsia="de-DE"/>
              </w:rPr>
              <w:t>.</w:t>
            </w:r>
            <w:r w:rsidRPr="00E84D60">
              <w:rPr>
                <w:color w:val="auto"/>
                <w:lang w:val="en-GB" w:eastAsia="de-DE"/>
              </w:rPr>
              <w:t>68; 1</w:t>
            </w:r>
            <w:r w:rsidR="00C42C82" w:rsidRPr="00E84D60">
              <w:rPr>
                <w:color w:val="auto"/>
                <w:lang w:val="en-GB" w:eastAsia="de-DE"/>
              </w:rPr>
              <w:t>.</w:t>
            </w:r>
            <w:r w:rsidRPr="00E84D60">
              <w:rPr>
                <w:color w:val="auto"/>
                <w:lang w:val="en-GB" w:eastAsia="de-DE"/>
              </w:rPr>
              <w:t>00)**</w:t>
            </w:r>
          </w:p>
        </w:tc>
      </w:tr>
      <w:tr w:rsidR="00E84D60" w:rsidRPr="00E84D60" w14:paraId="0327E849" w14:textId="77777777" w:rsidTr="000C242F">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412988C" w14:textId="66C0632A" w:rsidR="002E49C5" w:rsidRPr="00E84D60" w:rsidRDefault="002E49C5" w:rsidP="000C242F">
            <w:pPr>
              <w:pStyle w:val="Table"/>
              <w:jc w:val="left"/>
              <w:rPr>
                <w:color w:val="auto"/>
                <w:lang w:val="en-GB" w:eastAsia="de-DE"/>
              </w:rPr>
            </w:pPr>
            <w:r w:rsidRPr="00E84D60">
              <w:rPr>
                <w:color w:val="auto"/>
                <w:lang w:val="en-GB" w:eastAsia="de-DE"/>
              </w:rPr>
              <w:t>Triglycerides (mmol/L)</w:t>
            </w:r>
          </w:p>
        </w:tc>
        <w:tc>
          <w:tcPr>
            <w:tcW w:w="0" w:type="auto"/>
            <w:vAlign w:val="center"/>
            <w:hideMark/>
          </w:tcPr>
          <w:p w14:paraId="1872FF70" w14:textId="7DA92D7A"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552</w:t>
            </w:r>
          </w:p>
        </w:tc>
        <w:tc>
          <w:tcPr>
            <w:tcW w:w="0" w:type="auto"/>
            <w:vAlign w:val="center"/>
            <w:hideMark/>
          </w:tcPr>
          <w:p w14:paraId="0EBE3798" w14:textId="5E429EC0"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312/65</w:t>
            </w:r>
          </w:p>
        </w:tc>
        <w:tc>
          <w:tcPr>
            <w:tcW w:w="0" w:type="auto"/>
            <w:vAlign w:val="center"/>
            <w:hideMark/>
          </w:tcPr>
          <w:p w14:paraId="326775C5" w14:textId="426FCA65"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09 (1</w:t>
            </w:r>
            <w:r w:rsidR="00C42C82" w:rsidRPr="00E84D60">
              <w:rPr>
                <w:color w:val="auto"/>
                <w:lang w:val="en-GB" w:eastAsia="de-DE"/>
              </w:rPr>
              <w:t>.</w:t>
            </w:r>
            <w:r w:rsidRPr="00E84D60">
              <w:rPr>
                <w:color w:val="auto"/>
                <w:lang w:val="en-GB" w:eastAsia="de-DE"/>
              </w:rPr>
              <w:t>01)</w:t>
            </w:r>
          </w:p>
        </w:tc>
        <w:tc>
          <w:tcPr>
            <w:tcW w:w="0" w:type="auto"/>
            <w:vAlign w:val="center"/>
            <w:hideMark/>
          </w:tcPr>
          <w:p w14:paraId="461DDF35" w14:textId="08EDF0AA"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33 (0</w:t>
            </w:r>
            <w:r w:rsidR="00C42C82" w:rsidRPr="00E84D60">
              <w:rPr>
                <w:color w:val="auto"/>
                <w:lang w:val="en-GB" w:eastAsia="de-DE"/>
              </w:rPr>
              <w:t>.</w:t>
            </w:r>
            <w:r w:rsidRPr="00E84D60">
              <w:rPr>
                <w:color w:val="auto"/>
                <w:lang w:val="en-GB" w:eastAsia="de-DE"/>
              </w:rPr>
              <w:t>91)</w:t>
            </w:r>
          </w:p>
        </w:tc>
        <w:tc>
          <w:tcPr>
            <w:tcW w:w="0" w:type="auto"/>
            <w:vAlign w:val="center"/>
            <w:hideMark/>
          </w:tcPr>
          <w:p w14:paraId="0308C987" w14:textId="0A312933"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i/>
                <w:iCs w:val="0"/>
                <w:color w:val="auto"/>
                <w:lang w:val="en-GB" w:eastAsia="de-DE"/>
              </w:rPr>
            </w:pPr>
            <w:r w:rsidRPr="00E84D60">
              <w:rPr>
                <w:i/>
                <w:iCs w:val="0"/>
                <w:color w:val="auto"/>
                <w:lang w:val="en-GB" w:eastAsia="de-DE"/>
              </w:rPr>
              <w:t>0</w:t>
            </w:r>
            <w:r w:rsidR="00C42C82" w:rsidRPr="00E84D60">
              <w:rPr>
                <w:i/>
                <w:iCs w:val="0"/>
                <w:color w:val="auto"/>
                <w:lang w:val="en-GB" w:eastAsia="de-DE"/>
              </w:rPr>
              <w:t>.</w:t>
            </w:r>
            <w:r w:rsidRPr="00E84D60">
              <w:rPr>
                <w:i/>
                <w:iCs w:val="0"/>
                <w:color w:val="auto"/>
                <w:lang w:val="en-GB" w:eastAsia="de-DE"/>
              </w:rPr>
              <w:t>66 (0</w:t>
            </w:r>
            <w:r w:rsidR="00C42C82" w:rsidRPr="00E84D60">
              <w:rPr>
                <w:i/>
                <w:iCs w:val="0"/>
                <w:color w:val="auto"/>
                <w:lang w:val="en-GB" w:eastAsia="de-DE"/>
              </w:rPr>
              <w:t>.</w:t>
            </w:r>
            <w:r w:rsidRPr="00E84D60">
              <w:rPr>
                <w:i/>
                <w:iCs w:val="0"/>
                <w:color w:val="auto"/>
                <w:lang w:val="en-GB" w:eastAsia="de-DE"/>
              </w:rPr>
              <w:t>53; 0</w:t>
            </w:r>
            <w:r w:rsidR="00C42C82" w:rsidRPr="00E84D60">
              <w:rPr>
                <w:i/>
                <w:iCs w:val="0"/>
                <w:color w:val="auto"/>
                <w:lang w:val="en-GB" w:eastAsia="de-DE"/>
              </w:rPr>
              <w:t>.</w:t>
            </w:r>
            <w:r w:rsidRPr="00E84D60">
              <w:rPr>
                <w:i/>
                <w:iCs w:val="0"/>
                <w:color w:val="auto"/>
                <w:lang w:val="en-GB" w:eastAsia="de-DE"/>
              </w:rPr>
              <w:t>83)**</w:t>
            </w:r>
          </w:p>
        </w:tc>
      </w:tr>
      <w:tr w:rsidR="00E84D60" w:rsidRPr="00E84D60" w14:paraId="74D7DFD7" w14:textId="77777777" w:rsidTr="000C242F">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D06DA64" w14:textId="78D096D9" w:rsidR="002E49C5" w:rsidRPr="00E84D60" w:rsidRDefault="002E49C5" w:rsidP="000C242F">
            <w:pPr>
              <w:pStyle w:val="Table"/>
              <w:jc w:val="left"/>
              <w:rPr>
                <w:color w:val="auto"/>
                <w:lang w:val="en-GB" w:eastAsia="de-DE"/>
              </w:rPr>
            </w:pPr>
            <w:r w:rsidRPr="00E84D60">
              <w:rPr>
                <w:color w:val="auto"/>
                <w:lang w:val="en-GB" w:eastAsia="de-DE"/>
              </w:rPr>
              <w:t>Total cholesterol (mmol/L)</w:t>
            </w:r>
          </w:p>
        </w:tc>
        <w:tc>
          <w:tcPr>
            <w:tcW w:w="0" w:type="auto"/>
            <w:vAlign w:val="center"/>
            <w:hideMark/>
          </w:tcPr>
          <w:p w14:paraId="7AF4FCB2" w14:textId="7537E942"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623</w:t>
            </w:r>
          </w:p>
        </w:tc>
        <w:tc>
          <w:tcPr>
            <w:tcW w:w="0" w:type="auto"/>
            <w:vAlign w:val="center"/>
            <w:hideMark/>
          </w:tcPr>
          <w:p w14:paraId="238F3113" w14:textId="7CFC6E80"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250/56</w:t>
            </w:r>
          </w:p>
        </w:tc>
        <w:tc>
          <w:tcPr>
            <w:tcW w:w="0" w:type="auto"/>
            <w:vAlign w:val="center"/>
            <w:hideMark/>
          </w:tcPr>
          <w:p w14:paraId="475A7BD8" w14:textId="4F46EFCF"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12 (0</w:t>
            </w:r>
            <w:r w:rsidR="00C42C82" w:rsidRPr="00E84D60">
              <w:rPr>
                <w:color w:val="auto"/>
                <w:lang w:val="en-GB" w:eastAsia="de-DE"/>
              </w:rPr>
              <w:t>.</w:t>
            </w:r>
            <w:r w:rsidRPr="00E84D60">
              <w:rPr>
                <w:color w:val="auto"/>
                <w:lang w:val="en-GB" w:eastAsia="de-DE"/>
              </w:rPr>
              <w:t>93)</w:t>
            </w:r>
          </w:p>
        </w:tc>
        <w:tc>
          <w:tcPr>
            <w:tcW w:w="0" w:type="auto"/>
            <w:vAlign w:val="center"/>
            <w:hideMark/>
          </w:tcPr>
          <w:p w14:paraId="754DF46B" w14:textId="1F1DAE64"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48 (1</w:t>
            </w:r>
            <w:r w:rsidR="00C42C82" w:rsidRPr="00E84D60">
              <w:rPr>
                <w:color w:val="auto"/>
                <w:lang w:val="en-GB" w:eastAsia="de-DE"/>
              </w:rPr>
              <w:t>.</w:t>
            </w:r>
            <w:r w:rsidRPr="00E84D60">
              <w:rPr>
                <w:color w:val="auto"/>
                <w:lang w:val="en-GB" w:eastAsia="de-DE"/>
              </w:rPr>
              <w:t>11)</w:t>
            </w:r>
          </w:p>
        </w:tc>
        <w:tc>
          <w:tcPr>
            <w:tcW w:w="0" w:type="auto"/>
            <w:vAlign w:val="center"/>
            <w:hideMark/>
          </w:tcPr>
          <w:p w14:paraId="4AA69CBD" w14:textId="33FF7FAE"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i/>
                <w:iCs w:val="0"/>
                <w:color w:val="auto"/>
                <w:lang w:val="en-GB" w:eastAsia="de-DE"/>
              </w:rPr>
            </w:pPr>
            <w:r w:rsidRPr="00E84D60">
              <w:rPr>
                <w:i/>
                <w:iCs w:val="0"/>
                <w:color w:val="auto"/>
                <w:lang w:val="en-GB" w:eastAsia="de-DE"/>
              </w:rPr>
              <w:t>0</w:t>
            </w:r>
            <w:r w:rsidR="00C42C82" w:rsidRPr="00E84D60">
              <w:rPr>
                <w:i/>
                <w:iCs w:val="0"/>
                <w:color w:val="auto"/>
                <w:lang w:val="en-GB" w:eastAsia="de-DE"/>
              </w:rPr>
              <w:t>.</w:t>
            </w:r>
            <w:r w:rsidRPr="00E84D60">
              <w:rPr>
                <w:i/>
                <w:iCs w:val="0"/>
                <w:color w:val="auto"/>
                <w:lang w:val="en-GB" w:eastAsia="de-DE"/>
              </w:rPr>
              <w:t>54 (0</w:t>
            </w:r>
            <w:r w:rsidR="00C42C82" w:rsidRPr="00E84D60">
              <w:rPr>
                <w:i/>
                <w:iCs w:val="0"/>
                <w:color w:val="auto"/>
                <w:lang w:val="en-GB" w:eastAsia="de-DE"/>
              </w:rPr>
              <w:t>.</w:t>
            </w:r>
            <w:r w:rsidRPr="00E84D60">
              <w:rPr>
                <w:i/>
                <w:iCs w:val="0"/>
                <w:color w:val="auto"/>
                <w:lang w:val="en-GB" w:eastAsia="de-DE"/>
              </w:rPr>
              <w:t>44; 0</w:t>
            </w:r>
            <w:r w:rsidR="00C42C82" w:rsidRPr="00E84D60">
              <w:rPr>
                <w:i/>
                <w:iCs w:val="0"/>
                <w:color w:val="auto"/>
                <w:lang w:val="en-GB" w:eastAsia="de-DE"/>
              </w:rPr>
              <w:t>.</w:t>
            </w:r>
            <w:r w:rsidRPr="00E84D60">
              <w:rPr>
                <w:i/>
                <w:iCs w:val="0"/>
                <w:color w:val="auto"/>
                <w:lang w:val="en-GB" w:eastAsia="de-DE"/>
              </w:rPr>
              <w:t>67)**</w:t>
            </w:r>
          </w:p>
        </w:tc>
      </w:tr>
      <w:tr w:rsidR="00E84D60" w:rsidRPr="00E84D60" w14:paraId="75BB0C42" w14:textId="77777777" w:rsidTr="000C242F">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8B32B80" w14:textId="0C5BE9DC" w:rsidR="002E49C5" w:rsidRPr="00E84D60" w:rsidRDefault="002E49C5" w:rsidP="000C242F">
            <w:pPr>
              <w:pStyle w:val="Table"/>
              <w:jc w:val="left"/>
              <w:rPr>
                <w:color w:val="auto"/>
                <w:lang w:val="en-GB" w:eastAsia="de-DE"/>
              </w:rPr>
            </w:pPr>
            <w:r w:rsidRPr="00E84D60">
              <w:rPr>
                <w:color w:val="auto"/>
                <w:lang w:val="en-GB" w:eastAsia="de-DE"/>
              </w:rPr>
              <w:t>Malondialdehyde (µmol/L)</w:t>
            </w:r>
          </w:p>
        </w:tc>
        <w:tc>
          <w:tcPr>
            <w:tcW w:w="0" w:type="auto"/>
            <w:vAlign w:val="center"/>
            <w:hideMark/>
          </w:tcPr>
          <w:p w14:paraId="2C9892A9" w14:textId="3D27435C"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245</w:t>
            </w:r>
          </w:p>
        </w:tc>
        <w:tc>
          <w:tcPr>
            <w:tcW w:w="0" w:type="auto"/>
            <w:vAlign w:val="center"/>
            <w:hideMark/>
          </w:tcPr>
          <w:p w14:paraId="743F29F8" w14:textId="2650013B"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536/148</w:t>
            </w:r>
          </w:p>
        </w:tc>
        <w:tc>
          <w:tcPr>
            <w:tcW w:w="0" w:type="auto"/>
            <w:vAlign w:val="center"/>
            <w:hideMark/>
          </w:tcPr>
          <w:p w14:paraId="363A015C" w14:textId="6FB0F439"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12 (0</w:t>
            </w:r>
            <w:r w:rsidR="00C42C82" w:rsidRPr="00E84D60">
              <w:rPr>
                <w:color w:val="auto"/>
                <w:lang w:val="en-GB" w:eastAsia="de-DE"/>
              </w:rPr>
              <w:t>.</w:t>
            </w:r>
            <w:r w:rsidRPr="00E84D60">
              <w:rPr>
                <w:color w:val="auto"/>
                <w:lang w:val="en-GB" w:eastAsia="de-DE"/>
              </w:rPr>
              <w:t>64)</w:t>
            </w:r>
          </w:p>
        </w:tc>
        <w:tc>
          <w:tcPr>
            <w:tcW w:w="0" w:type="auto"/>
            <w:vAlign w:val="center"/>
            <w:hideMark/>
          </w:tcPr>
          <w:p w14:paraId="6A530069" w14:textId="0C2C062D"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38 (1</w:t>
            </w:r>
            <w:r w:rsidR="00C42C82" w:rsidRPr="00E84D60">
              <w:rPr>
                <w:color w:val="auto"/>
                <w:lang w:val="en-GB" w:eastAsia="de-DE"/>
              </w:rPr>
              <w:t>.</w:t>
            </w:r>
            <w:r w:rsidRPr="00E84D60">
              <w:rPr>
                <w:color w:val="auto"/>
                <w:lang w:val="en-GB" w:eastAsia="de-DE"/>
              </w:rPr>
              <w:t>30)</w:t>
            </w:r>
          </w:p>
        </w:tc>
        <w:tc>
          <w:tcPr>
            <w:tcW w:w="0" w:type="auto"/>
            <w:vAlign w:val="center"/>
            <w:hideMark/>
          </w:tcPr>
          <w:p w14:paraId="0D439BC2" w14:textId="703E3BC8"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78 (0</w:t>
            </w:r>
            <w:r w:rsidR="00C42C82" w:rsidRPr="00E84D60">
              <w:rPr>
                <w:color w:val="auto"/>
                <w:lang w:val="en-GB" w:eastAsia="de-DE"/>
              </w:rPr>
              <w:t>.</w:t>
            </w:r>
            <w:r w:rsidRPr="00E84D60">
              <w:rPr>
                <w:color w:val="auto"/>
                <w:lang w:val="en-GB" w:eastAsia="de-DE"/>
              </w:rPr>
              <w:t>59; 1</w:t>
            </w:r>
            <w:r w:rsidR="00C42C82" w:rsidRPr="00E84D60">
              <w:rPr>
                <w:color w:val="auto"/>
                <w:lang w:val="en-GB" w:eastAsia="de-DE"/>
              </w:rPr>
              <w:t>.</w:t>
            </w:r>
            <w:r w:rsidRPr="00E84D60">
              <w:rPr>
                <w:color w:val="auto"/>
                <w:lang w:val="en-GB" w:eastAsia="de-DE"/>
              </w:rPr>
              <w:t>04)*</w:t>
            </w:r>
          </w:p>
        </w:tc>
      </w:tr>
      <w:tr w:rsidR="00E84D60" w:rsidRPr="00E84D60" w14:paraId="5CE4D473" w14:textId="77777777" w:rsidTr="000C242F">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3D23551" w14:textId="2F9ED1B7" w:rsidR="002E49C5" w:rsidRPr="00E84D60" w:rsidRDefault="002E49C5" w:rsidP="000C242F">
            <w:pPr>
              <w:pStyle w:val="Table"/>
              <w:jc w:val="left"/>
              <w:rPr>
                <w:color w:val="auto"/>
                <w:lang w:val="en-GB" w:eastAsia="de-DE"/>
              </w:rPr>
            </w:pPr>
            <w:proofErr w:type="spellStart"/>
            <w:r w:rsidRPr="00E84D60">
              <w:rPr>
                <w:color w:val="auto"/>
                <w:lang w:val="en-GB" w:eastAsia="de-DE"/>
              </w:rPr>
              <w:t>Nitrotyrosine</w:t>
            </w:r>
            <w:proofErr w:type="spellEnd"/>
            <w:r w:rsidRPr="00E84D60">
              <w:rPr>
                <w:color w:val="auto"/>
                <w:lang w:val="en-GB" w:eastAsia="de-DE"/>
              </w:rPr>
              <w:t xml:space="preserve"> (</w:t>
            </w:r>
            <w:proofErr w:type="spellStart"/>
            <w:r w:rsidRPr="00E84D60">
              <w:rPr>
                <w:color w:val="auto"/>
                <w:lang w:val="en-GB" w:eastAsia="de-DE"/>
              </w:rPr>
              <w:t>nM</w:t>
            </w:r>
            <w:proofErr w:type="spellEnd"/>
            <w:r w:rsidRPr="00E84D60">
              <w:rPr>
                <w:color w:val="auto"/>
                <w:lang w:val="en-GB" w:eastAsia="de-DE"/>
              </w:rPr>
              <w:t>)</w:t>
            </w:r>
          </w:p>
        </w:tc>
        <w:tc>
          <w:tcPr>
            <w:tcW w:w="0" w:type="auto"/>
            <w:vAlign w:val="center"/>
            <w:hideMark/>
          </w:tcPr>
          <w:p w14:paraId="52542949" w14:textId="7AE02754"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243</w:t>
            </w:r>
          </w:p>
        </w:tc>
        <w:tc>
          <w:tcPr>
            <w:tcW w:w="0" w:type="auto"/>
            <w:vAlign w:val="center"/>
            <w:hideMark/>
          </w:tcPr>
          <w:p w14:paraId="01C0AC97" w14:textId="0451B728"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538/148</w:t>
            </w:r>
          </w:p>
        </w:tc>
        <w:tc>
          <w:tcPr>
            <w:tcW w:w="0" w:type="auto"/>
            <w:vAlign w:val="center"/>
            <w:hideMark/>
          </w:tcPr>
          <w:p w14:paraId="57A9D2E1" w14:textId="5614AD4E"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-27</w:t>
            </w:r>
            <w:r w:rsidR="00C42C82" w:rsidRPr="00E84D60">
              <w:rPr>
                <w:color w:val="auto"/>
                <w:lang w:val="en-GB" w:eastAsia="de-DE"/>
              </w:rPr>
              <w:t>.</w:t>
            </w:r>
            <w:r w:rsidRPr="00E84D60">
              <w:rPr>
                <w:color w:val="auto"/>
                <w:lang w:val="en-GB" w:eastAsia="de-DE"/>
              </w:rPr>
              <w:t>66 (121</w:t>
            </w:r>
            <w:r w:rsidR="00C42C82" w:rsidRPr="00E84D60">
              <w:rPr>
                <w:color w:val="auto"/>
                <w:lang w:val="en-GB" w:eastAsia="de-DE"/>
              </w:rPr>
              <w:t>.</w:t>
            </w:r>
            <w:r w:rsidRPr="00E84D60">
              <w:rPr>
                <w:color w:val="auto"/>
                <w:lang w:val="en-GB" w:eastAsia="de-DE"/>
              </w:rPr>
              <w:t>01)</w:t>
            </w:r>
          </w:p>
        </w:tc>
        <w:tc>
          <w:tcPr>
            <w:tcW w:w="0" w:type="auto"/>
            <w:vAlign w:val="center"/>
            <w:hideMark/>
          </w:tcPr>
          <w:p w14:paraId="290BDA28" w14:textId="67F98536"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-83</w:t>
            </w:r>
            <w:r w:rsidR="00C42C82" w:rsidRPr="00E84D60">
              <w:rPr>
                <w:color w:val="auto"/>
                <w:lang w:val="en-GB" w:eastAsia="de-DE"/>
              </w:rPr>
              <w:t>.</w:t>
            </w:r>
            <w:r w:rsidRPr="00E84D60">
              <w:rPr>
                <w:color w:val="auto"/>
                <w:lang w:val="en-GB" w:eastAsia="de-DE"/>
              </w:rPr>
              <w:t>08 (221</w:t>
            </w:r>
            <w:r w:rsidR="00C42C82" w:rsidRPr="00E84D60">
              <w:rPr>
                <w:color w:val="auto"/>
                <w:lang w:val="en-GB" w:eastAsia="de-DE"/>
              </w:rPr>
              <w:t>.</w:t>
            </w:r>
            <w:r w:rsidRPr="00E84D60">
              <w:rPr>
                <w:color w:val="auto"/>
                <w:lang w:val="en-GB" w:eastAsia="de-DE"/>
              </w:rPr>
              <w:t>99)</w:t>
            </w:r>
          </w:p>
        </w:tc>
        <w:tc>
          <w:tcPr>
            <w:tcW w:w="0" w:type="auto"/>
            <w:vAlign w:val="center"/>
            <w:hideMark/>
          </w:tcPr>
          <w:p w14:paraId="46BD07E6" w14:textId="67F789F7"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i/>
                <w:iCs w:val="0"/>
                <w:color w:val="auto"/>
                <w:lang w:val="en-GB" w:eastAsia="de-DE"/>
              </w:rPr>
            </w:pPr>
            <w:r w:rsidRPr="00E84D60">
              <w:rPr>
                <w:i/>
                <w:iCs w:val="0"/>
                <w:color w:val="auto"/>
                <w:lang w:val="en-GB" w:eastAsia="de-DE"/>
              </w:rPr>
              <w:t>0</w:t>
            </w:r>
            <w:r w:rsidR="00C42C82" w:rsidRPr="00E84D60">
              <w:rPr>
                <w:i/>
                <w:iCs w:val="0"/>
                <w:color w:val="auto"/>
                <w:lang w:val="en-GB" w:eastAsia="de-DE"/>
              </w:rPr>
              <w:t>.</w:t>
            </w:r>
            <w:r w:rsidRPr="00E84D60">
              <w:rPr>
                <w:i/>
                <w:iCs w:val="0"/>
                <w:color w:val="auto"/>
                <w:lang w:val="en-GB" w:eastAsia="de-DE"/>
              </w:rPr>
              <w:t>72 (0</w:t>
            </w:r>
            <w:r w:rsidR="00C42C82" w:rsidRPr="00E84D60">
              <w:rPr>
                <w:i/>
                <w:iCs w:val="0"/>
                <w:color w:val="auto"/>
                <w:lang w:val="en-GB" w:eastAsia="de-DE"/>
              </w:rPr>
              <w:t>.</w:t>
            </w:r>
            <w:r w:rsidRPr="00E84D60">
              <w:rPr>
                <w:i/>
                <w:iCs w:val="0"/>
                <w:color w:val="auto"/>
                <w:lang w:val="en-GB" w:eastAsia="de-DE"/>
              </w:rPr>
              <w:t>53; 0</w:t>
            </w:r>
            <w:r w:rsidR="00C42C82" w:rsidRPr="00E84D60">
              <w:rPr>
                <w:i/>
                <w:iCs w:val="0"/>
                <w:color w:val="auto"/>
                <w:lang w:val="en-GB" w:eastAsia="de-DE"/>
              </w:rPr>
              <w:t>.</w:t>
            </w:r>
            <w:r w:rsidRPr="00E84D60">
              <w:rPr>
                <w:i/>
                <w:iCs w:val="0"/>
                <w:color w:val="auto"/>
                <w:lang w:val="en-GB" w:eastAsia="de-DE"/>
              </w:rPr>
              <w:t>98)*</w:t>
            </w:r>
          </w:p>
        </w:tc>
      </w:tr>
      <w:tr w:rsidR="00E84D60" w:rsidRPr="00E84D60" w14:paraId="3AC86DF2" w14:textId="77777777" w:rsidTr="000C242F">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8227051" w14:textId="296C10FF" w:rsidR="002E49C5" w:rsidRPr="00E84D60" w:rsidRDefault="00A737EB" w:rsidP="000C242F">
            <w:pPr>
              <w:pStyle w:val="Table"/>
              <w:jc w:val="left"/>
              <w:rPr>
                <w:color w:val="auto"/>
                <w:lang w:val="en-GB" w:eastAsia="de-DE"/>
              </w:rPr>
            </w:pPr>
            <w:r w:rsidRPr="00E84D60">
              <w:rPr>
                <w:color w:val="auto"/>
                <w:lang w:val="en-GB" w:eastAsia="de-DE"/>
              </w:rPr>
              <w:t>Kynurenine</w:t>
            </w:r>
            <w:r w:rsidR="002E49C5" w:rsidRPr="00E84D60">
              <w:rPr>
                <w:color w:val="auto"/>
                <w:lang w:val="en-GB" w:eastAsia="de-DE"/>
              </w:rPr>
              <w:t xml:space="preserve"> (µmol/L)</w:t>
            </w:r>
          </w:p>
        </w:tc>
        <w:tc>
          <w:tcPr>
            <w:tcW w:w="0" w:type="auto"/>
            <w:vAlign w:val="center"/>
            <w:hideMark/>
          </w:tcPr>
          <w:p w14:paraId="6C3B9CC7" w14:textId="77512125"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243</w:t>
            </w:r>
          </w:p>
        </w:tc>
        <w:tc>
          <w:tcPr>
            <w:tcW w:w="0" w:type="auto"/>
            <w:vAlign w:val="center"/>
            <w:hideMark/>
          </w:tcPr>
          <w:p w14:paraId="45FA77D4" w14:textId="7E718D23"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537/149</w:t>
            </w:r>
          </w:p>
        </w:tc>
        <w:tc>
          <w:tcPr>
            <w:tcW w:w="0" w:type="auto"/>
            <w:vAlign w:val="center"/>
            <w:hideMark/>
          </w:tcPr>
          <w:p w14:paraId="34D3CB78" w14:textId="53EF1F6B"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09 (0</w:t>
            </w:r>
            <w:r w:rsidR="00C42C82" w:rsidRPr="00E84D60">
              <w:rPr>
                <w:color w:val="auto"/>
                <w:lang w:val="en-GB" w:eastAsia="de-DE"/>
              </w:rPr>
              <w:t>.</w:t>
            </w:r>
            <w:r w:rsidRPr="00E84D60">
              <w:rPr>
                <w:color w:val="auto"/>
                <w:lang w:val="en-GB" w:eastAsia="de-DE"/>
              </w:rPr>
              <w:t>80)</w:t>
            </w:r>
          </w:p>
        </w:tc>
        <w:tc>
          <w:tcPr>
            <w:tcW w:w="0" w:type="auto"/>
            <w:vAlign w:val="center"/>
            <w:hideMark/>
          </w:tcPr>
          <w:p w14:paraId="3C319110" w14:textId="01626024"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12 (0</w:t>
            </w:r>
            <w:r w:rsidR="00C42C82" w:rsidRPr="00E84D60">
              <w:rPr>
                <w:color w:val="auto"/>
                <w:lang w:val="en-GB" w:eastAsia="de-DE"/>
              </w:rPr>
              <w:t>.</w:t>
            </w:r>
            <w:r w:rsidRPr="00E84D60">
              <w:rPr>
                <w:color w:val="auto"/>
                <w:lang w:val="en-GB" w:eastAsia="de-DE"/>
              </w:rPr>
              <w:t>78)</w:t>
            </w:r>
          </w:p>
        </w:tc>
        <w:tc>
          <w:tcPr>
            <w:tcW w:w="0" w:type="auto"/>
            <w:vAlign w:val="center"/>
            <w:hideMark/>
          </w:tcPr>
          <w:p w14:paraId="5496DDD1" w14:textId="4E599419"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04 (0</w:t>
            </w:r>
            <w:r w:rsidR="00C42C82" w:rsidRPr="00E84D60">
              <w:rPr>
                <w:color w:val="auto"/>
                <w:lang w:val="en-GB" w:eastAsia="de-DE"/>
              </w:rPr>
              <w:t>.</w:t>
            </w:r>
            <w:r w:rsidRPr="00E84D60">
              <w:rPr>
                <w:color w:val="auto"/>
                <w:lang w:val="en-GB" w:eastAsia="de-DE"/>
              </w:rPr>
              <w:t>73; 1</w:t>
            </w:r>
            <w:r w:rsidR="00C42C82" w:rsidRPr="00E84D60">
              <w:rPr>
                <w:color w:val="auto"/>
                <w:lang w:val="en-GB" w:eastAsia="de-DE"/>
              </w:rPr>
              <w:t>.</w:t>
            </w:r>
            <w:r w:rsidRPr="00E84D60">
              <w:rPr>
                <w:color w:val="auto"/>
                <w:lang w:val="en-GB" w:eastAsia="de-DE"/>
              </w:rPr>
              <w:t>47)*</w:t>
            </w:r>
          </w:p>
        </w:tc>
      </w:tr>
      <w:tr w:rsidR="00E84D60" w:rsidRPr="00E84D60" w14:paraId="1FD7C57C" w14:textId="77777777" w:rsidTr="000C242F">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62EC0A5" w14:textId="4A4CCC26" w:rsidR="002E49C5" w:rsidRPr="00E84D60" w:rsidRDefault="00A737EB" w:rsidP="000C242F">
            <w:pPr>
              <w:pStyle w:val="Table"/>
              <w:jc w:val="left"/>
              <w:rPr>
                <w:color w:val="auto"/>
                <w:lang w:val="en-GB" w:eastAsia="de-DE"/>
              </w:rPr>
            </w:pPr>
            <w:r w:rsidRPr="00E84D60">
              <w:rPr>
                <w:color w:val="auto"/>
                <w:lang w:val="en-GB" w:eastAsia="de-DE"/>
              </w:rPr>
              <w:t>Kynurenine</w:t>
            </w:r>
            <w:r w:rsidR="002E49C5" w:rsidRPr="00E84D60">
              <w:rPr>
                <w:color w:val="auto"/>
                <w:lang w:val="en-GB" w:eastAsia="de-DE"/>
              </w:rPr>
              <w:t>-acid (</w:t>
            </w:r>
            <w:proofErr w:type="spellStart"/>
            <w:r w:rsidR="002E49C5" w:rsidRPr="00E84D60">
              <w:rPr>
                <w:color w:val="auto"/>
                <w:lang w:val="en-GB" w:eastAsia="de-DE"/>
              </w:rPr>
              <w:t>nM</w:t>
            </w:r>
            <w:proofErr w:type="spellEnd"/>
            <w:r w:rsidR="002E49C5" w:rsidRPr="00E84D60">
              <w:rPr>
                <w:color w:val="auto"/>
                <w:lang w:val="en-GB" w:eastAsia="de-DE"/>
              </w:rPr>
              <w:t>)</w:t>
            </w:r>
          </w:p>
        </w:tc>
        <w:tc>
          <w:tcPr>
            <w:tcW w:w="0" w:type="auto"/>
            <w:vAlign w:val="center"/>
            <w:hideMark/>
          </w:tcPr>
          <w:p w14:paraId="3AA14AB7" w14:textId="13E13776"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243</w:t>
            </w:r>
          </w:p>
        </w:tc>
        <w:tc>
          <w:tcPr>
            <w:tcW w:w="0" w:type="auto"/>
            <w:vAlign w:val="center"/>
            <w:hideMark/>
          </w:tcPr>
          <w:p w14:paraId="58BC20FA" w14:textId="421967AF"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537/149</w:t>
            </w:r>
          </w:p>
        </w:tc>
        <w:tc>
          <w:tcPr>
            <w:tcW w:w="0" w:type="auto"/>
            <w:vAlign w:val="center"/>
            <w:hideMark/>
          </w:tcPr>
          <w:p w14:paraId="4449F023" w14:textId="0634BD52"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97 (16</w:t>
            </w:r>
            <w:r w:rsidR="00C42C82" w:rsidRPr="00E84D60">
              <w:rPr>
                <w:color w:val="auto"/>
                <w:lang w:val="en-GB" w:eastAsia="de-DE"/>
              </w:rPr>
              <w:t>.</w:t>
            </w:r>
            <w:r w:rsidRPr="00E84D60">
              <w:rPr>
                <w:color w:val="auto"/>
                <w:lang w:val="en-GB" w:eastAsia="de-DE"/>
              </w:rPr>
              <w:t>19)</w:t>
            </w:r>
          </w:p>
        </w:tc>
        <w:tc>
          <w:tcPr>
            <w:tcW w:w="0" w:type="auto"/>
            <w:vAlign w:val="center"/>
            <w:hideMark/>
          </w:tcPr>
          <w:p w14:paraId="638E35F8" w14:textId="6A7935D3"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4</w:t>
            </w:r>
            <w:r w:rsidR="00C42C82" w:rsidRPr="00E84D60">
              <w:rPr>
                <w:color w:val="auto"/>
                <w:lang w:val="en-GB" w:eastAsia="de-DE"/>
              </w:rPr>
              <w:t>.</w:t>
            </w:r>
            <w:r w:rsidRPr="00E84D60">
              <w:rPr>
                <w:color w:val="auto"/>
                <w:lang w:val="en-GB" w:eastAsia="de-DE"/>
              </w:rPr>
              <w:t>66 (29</w:t>
            </w:r>
            <w:r w:rsidR="00C42C82" w:rsidRPr="00E84D60">
              <w:rPr>
                <w:color w:val="auto"/>
                <w:lang w:val="en-GB" w:eastAsia="de-DE"/>
              </w:rPr>
              <w:t>.</w:t>
            </w:r>
            <w:r w:rsidRPr="00E84D60">
              <w:rPr>
                <w:color w:val="auto"/>
                <w:lang w:val="en-GB" w:eastAsia="de-DE"/>
              </w:rPr>
              <w:t>37)</w:t>
            </w:r>
          </w:p>
        </w:tc>
        <w:tc>
          <w:tcPr>
            <w:tcW w:w="0" w:type="auto"/>
            <w:vAlign w:val="center"/>
            <w:hideMark/>
          </w:tcPr>
          <w:p w14:paraId="61B96154" w14:textId="6E51B962"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29 (0</w:t>
            </w:r>
            <w:r w:rsidR="00C42C82" w:rsidRPr="00E84D60">
              <w:rPr>
                <w:color w:val="auto"/>
                <w:lang w:val="en-GB" w:eastAsia="de-DE"/>
              </w:rPr>
              <w:t>.</w:t>
            </w:r>
            <w:r w:rsidRPr="00E84D60">
              <w:rPr>
                <w:color w:val="auto"/>
                <w:lang w:val="en-GB" w:eastAsia="de-DE"/>
              </w:rPr>
              <w:t>94; 1</w:t>
            </w:r>
            <w:r w:rsidR="00C42C82" w:rsidRPr="00E84D60">
              <w:rPr>
                <w:color w:val="auto"/>
                <w:lang w:val="en-GB" w:eastAsia="de-DE"/>
              </w:rPr>
              <w:t>.</w:t>
            </w:r>
            <w:r w:rsidRPr="00E84D60">
              <w:rPr>
                <w:color w:val="auto"/>
                <w:lang w:val="en-GB" w:eastAsia="de-DE"/>
              </w:rPr>
              <w:t>77)*</w:t>
            </w:r>
          </w:p>
        </w:tc>
      </w:tr>
      <w:tr w:rsidR="00E84D60" w:rsidRPr="00E84D60" w14:paraId="2F57FC1C" w14:textId="77777777" w:rsidTr="000C242F">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3BFE417" w14:textId="754C0476" w:rsidR="002E49C5" w:rsidRPr="00E84D60" w:rsidRDefault="002E49C5" w:rsidP="000C242F">
            <w:pPr>
              <w:pStyle w:val="Table"/>
              <w:jc w:val="left"/>
              <w:rPr>
                <w:color w:val="auto"/>
                <w:lang w:val="en-GB" w:eastAsia="de-DE"/>
              </w:rPr>
            </w:pPr>
            <w:r w:rsidRPr="00E84D60">
              <w:rPr>
                <w:color w:val="auto"/>
                <w:lang w:val="en-GB" w:eastAsia="de-DE"/>
              </w:rPr>
              <w:t>ALT (U/L)</w:t>
            </w:r>
          </w:p>
        </w:tc>
        <w:tc>
          <w:tcPr>
            <w:tcW w:w="0" w:type="auto"/>
            <w:vAlign w:val="center"/>
            <w:hideMark/>
          </w:tcPr>
          <w:p w14:paraId="639E091D" w14:textId="00541091"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620</w:t>
            </w:r>
          </w:p>
        </w:tc>
        <w:tc>
          <w:tcPr>
            <w:tcW w:w="0" w:type="auto"/>
            <w:vAlign w:val="center"/>
            <w:hideMark/>
          </w:tcPr>
          <w:p w14:paraId="40D097AB" w14:textId="340C3B28"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252/57</w:t>
            </w:r>
          </w:p>
        </w:tc>
        <w:tc>
          <w:tcPr>
            <w:tcW w:w="0" w:type="auto"/>
            <w:vAlign w:val="center"/>
            <w:hideMark/>
          </w:tcPr>
          <w:p w14:paraId="1D5757CF" w14:textId="6AA0D330"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07 (0</w:t>
            </w:r>
            <w:r w:rsidR="00C42C82" w:rsidRPr="00E84D60">
              <w:rPr>
                <w:color w:val="auto"/>
                <w:lang w:val="en-GB" w:eastAsia="de-DE"/>
              </w:rPr>
              <w:t>.</w:t>
            </w:r>
            <w:r w:rsidRPr="00E84D60">
              <w:rPr>
                <w:color w:val="auto"/>
                <w:lang w:val="en-GB" w:eastAsia="de-DE"/>
              </w:rPr>
              <w:t>37)</w:t>
            </w:r>
          </w:p>
        </w:tc>
        <w:tc>
          <w:tcPr>
            <w:tcW w:w="0" w:type="auto"/>
            <w:vAlign w:val="center"/>
            <w:hideMark/>
          </w:tcPr>
          <w:p w14:paraId="3AD06E20" w14:textId="5ABF2E4E"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26 (2</w:t>
            </w:r>
            <w:r w:rsidR="00C42C82" w:rsidRPr="00E84D60">
              <w:rPr>
                <w:color w:val="auto"/>
                <w:lang w:val="en-GB" w:eastAsia="de-DE"/>
              </w:rPr>
              <w:t>.</w:t>
            </w:r>
            <w:r w:rsidRPr="00E84D60">
              <w:rPr>
                <w:color w:val="auto"/>
                <w:lang w:val="en-GB" w:eastAsia="de-DE"/>
              </w:rPr>
              <w:t>07)</w:t>
            </w:r>
          </w:p>
        </w:tc>
        <w:tc>
          <w:tcPr>
            <w:tcW w:w="0" w:type="auto"/>
            <w:vAlign w:val="center"/>
            <w:hideMark/>
          </w:tcPr>
          <w:p w14:paraId="691D97DE" w14:textId="23D05A8D"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i/>
                <w:iCs w:val="0"/>
                <w:color w:val="auto"/>
                <w:lang w:val="en-GB" w:eastAsia="de-DE"/>
              </w:rPr>
            </w:pPr>
            <w:r w:rsidRPr="00E84D60">
              <w:rPr>
                <w:i/>
                <w:iCs w:val="0"/>
                <w:color w:val="auto"/>
                <w:lang w:val="en-GB" w:eastAsia="de-DE"/>
              </w:rPr>
              <w:t>1</w:t>
            </w:r>
            <w:r w:rsidR="00C42C82" w:rsidRPr="00E84D60">
              <w:rPr>
                <w:i/>
                <w:iCs w:val="0"/>
                <w:color w:val="auto"/>
                <w:lang w:val="en-GB" w:eastAsia="de-DE"/>
              </w:rPr>
              <w:t>.</w:t>
            </w:r>
            <w:r w:rsidRPr="00E84D60">
              <w:rPr>
                <w:i/>
                <w:iCs w:val="0"/>
                <w:color w:val="auto"/>
                <w:lang w:val="en-GB" w:eastAsia="de-DE"/>
              </w:rPr>
              <w:t>97 (1</w:t>
            </w:r>
            <w:r w:rsidR="00C42C82" w:rsidRPr="00E84D60">
              <w:rPr>
                <w:i/>
                <w:iCs w:val="0"/>
                <w:color w:val="auto"/>
                <w:lang w:val="en-GB" w:eastAsia="de-DE"/>
              </w:rPr>
              <w:t>.</w:t>
            </w:r>
            <w:r w:rsidRPr="00E84D60">
              <w:rPr>
                <w:i/>
                <w:iCs w:val="0"/>
                <w:color w:val="auto"/>
                <w:lang w:val="en-GB" w:eastAsia="de-DE"/>
              </w:rPr>
              <w:t>13; 3</w:t>
            </w:r>
            <w:r w:rsidR="00C42C82" w:rsidRPr="00E84D60">
              <w:rPr>
                <w:i/>
                <w:iCs w:val="0"/>
                <w:color w:val="auto"/>
                <w:lang w:val="en-GB" w:eastAsia="de-DE"/>
              </w:rPr>
              <w:t>.</w:t>
            </w:r>
            <w:r w:rsidRPr="00E84D60">
              <w:rPr>
                <w:i/>
                <w:iCs w:val="0"/>
                <w:color w:val="auto"/>
                <w:lang w:val="en-GB" w:eastAsia="de-DE"/>
              </w:rPr>
              <w:t>41)**</w:t>
            </w:r>
          </w:p>
        </w:tc>
      </w:tr>
      <w:tr w:rsidR="00E84D60" w:rsidRPr="00E84D60" w14:paraId="4556AFC1" w14:textId="77777777" w:rsidTr="000C242F">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D6F9D8E" w14:textId="376281C9" w:rsidR="002E49C5" w:rsidRPr="00E84D60" w:rsidRDefault="002E49C5" w:rsidP="000C242F">
            <w:pPr>
              <w:pStyle w:val="Table"/>
              <w:jc w:val="left"/>
              <w:rPr>
                <w:color w:val="auto"/>
                <w:lang w:val="en-GB" w:eastAsia="de-DE"/>
              </w:rPr>
            </w:pPr>
            <w:r w:rsidRPr="00E84D60">
              <w:rPr>
                <w:color w:val="auto"/>
                <w:lang w:val="en-GB" w:eastAsia="de-DE"/>
              </w:rPr>
              <w:t>AST (U/L)</w:t>
            </w:r>
          </w:p>
        </w:tc>
        <w:tc>
          <w:tcPr>
            <w:tcW w:w="0" w:type="auto"/>
            <w:vAlign w:val="center"/>
            <w:hideMark/>
          </w:tcPr>
          <w:p w14:paraId="1DFC3332" w14:textId="5919D5DB"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625</w:t>
            </w:r>
          </w:p>
        </w:tc>
        <w:tc>
          <w:tcPr>
            <w:tcW w:w="0" w:type="auto"/>
            <w:vAlign w:val="center"/>
            <w:hideMark/>
          </w:tcPr>
          <w:p w14:paraId="6F44BA23" w14:textId="4F2E2A98"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249/55</w:t>
            </w:r>
          </w:p>
        </w:tc>
        <w:tc>
          <w:tcPr>
            <w:tcW w:w="0" w:type="auto"/>
            <w:vAlign w:val="center"/>
            <w:hideMark/>
          </w:tcPr>
          <w:p w14:paraId="3AA5BAAA" w14:textId="50DAB518"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07 (0</w:t>
            </w:r>
            <w:r w:rsidR="00C42C82" w:rsidRPr="00E84D60">
              <w:rPr>
                <w:color w:val="auto"/>
                <w:lang w:val="en-GB" w:eastAsia="de-DE"/>
              </w:rPr>
              <w:t>.</w:t>
            </w:r>
            <w:r w:rsidRPr="00E84D60">
              <w:rPr>
                <w:color w:val="auto"/>
                <w:lang w:val="en-GB" w:eastAsia="de-DE"/>
              </w:rPr>
              <w:t>76)</w:t>
            </w:r>
          </w:p>
        </w:tc>
        <w:tc>
          <w:tcPr>
            <w:tcW w:w="0" w:type="auto"/>
            <w:vAlign w:val="center"/>
            <w:hideMark/>
          </w:tcPr>
          <w:p w14:paraId="02F6DF9B" w14:textId="24D836D5"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26 (1</w:t>
            </w:r>
            <w:r w:rsidR="00C42C82" w:rsidRPr="00E84D60">
              <w:rPr>
                <w:color w:val="auto"/>
                <w:lang w:val="en-GB" w:eastAsia="de-DE"/>
              </w:rPr>
              <w:t>.</w:t>
            </w:r>
            <w:r w:rsidRPr="00E84D60">
              <w:rPr>
                <w:color w:val="auto"/>
                <w:lang w:val="en-GB" w:eastAsia="de-DE"/>
              </w:rPr>
              <w:t>60)</w:t>
            </w:r>
          </w:p>
        </w:tc>
        <w:tc>
          <w:tcPr>
            <w:tcW w:w="0" w:type="auto"/>
            <w:vAlign w:val="center"/>
            <w:hideMark/>
          </w:tcPr>
          <w:p w14:paraId="53ECFA99" w14:textId="79A7F744"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i/>
                <w:iCs w:val="0"/>
                <w:color w:val="auto"/>
                <w:lang w:val="en-GB" w:eastAsia="de-DE"/>
              </w:rPr>
            </w:pPr>
            <w:r w:rsidRPr="00E84D60">
              <w:rPr>
                <w:i/>
                <w:iCs w:val="0"/>
                <w:color w:val="auto"/>
                <w:lang w:val="en-GB" w:eastAsia="de-DE"/>
              </w:rPr>
              <w:t>1</w:t>
            </w:r>
            <w:r w:rsidR="00C42C82" w:rsidRPr="00E84D60">
              <w:rPr>
                <w:i/>
                <w:iCs w:val="0"/>
                <w:color w:val="auto"/>
                <w:lang w:val="en-GB" w:eastAsia="de-DE"/>
              </w:rPr>
              <w:t>.</w:t>
            </w:r>
            <w:r w:rsidRPr="00E84D60">
              <w:rPr>
                <w:i/>
                <w:iCs w:val="0"/>
                <w:color w:val="auto"/>
                <w:lang w:val="en-GB" w:eastAsia="de-DE"/>
              </w:rPr>
              <w:t>45 (1</w:t>
            </w:r>
            <w:r w:rsidR="00C42C82" w:rsidRPr="00E84D60">
              <w:rPr>
                <w:i/>
                <w:iCs w:val="0"/>
                <w:color w:val="auto"/>
                <w:lang w:val="en-GB" w:eastAsia="de-DE"/>
              </w:rPr>
              <w:t>.</w:t>
            </w:r>
            <w:r w:rsidRPr="00E84D60">
              <w:rPr>
                <w:i/>
                <w:iCs w:val="0"/>
                <w:color w:val="auto"/>
                <w:lang w:val="en-GB" w:eastAsia="de-DE"/>
              </w:rPr>
              <w:t>02; 2</w:t>
            </w:r>
            <w:r w:rsidR="00C42C82" w:rsidRPr="00E84D60">
              <w:rPr>
                <w:i/>
                <w:iCs w:val="0"/>
                <w:color w:val="auto"/>
                <w:lang w:val="en-GB" w:eastAsia="de-DE"/>
              </w:rPr>
              <w:t>.</w:t>
            </w:r>
            <w:r w:rsidRPr="00E84D60">
              <w:rPr>
                <w:i/>
                <w:iCs w:val="0"/>
                <w:color w:val="auto"/>
                <w:lang w:val="en-GB" w:eastAsia="de-DE"/>
              </w:rPr>
              <w:t>06)**</w:t>
            </w:r>
          </w:p>
        </w:tc>
      </w:tr>
      <w:tr w:rsidR="00E84D60" w:rsidRPr="00E84D60" w14:paraId="3F84D1C5" w14:textId="77777777" w:rsidTr="000C242F">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9A1465F" w14:textId="0ADC81AE" w:rsidR="002E49C5" w:rsidRPr="00E84D60" w:rsidRDefault="002E49C5" w:rsidP="000C242F">
            <w:pPr>
              <w:pStyle w:val="Table"/>
              <w:jc w:val="left"/>
              <w:rPr>
                <w:color w:val="auto"/>
                <w:lang w:val="en-GB" w:eastAsia="de-DE"/>
              </w:rPr>
            </w:pPr>
            <w:r w:rsidRPr="00E84D60">
              <w:rPr>
                <w:color w:val="auto"/>
                <w:lang w:val="en-GB" w:eastAsia="de-DE"/>
              </w:rPr>
              <w:t>γ-GT (U/L)</w:t>
            </w:r>
          </w:p>
        </w:tc>
        <w:tc>
          <w:tcPr>
            <w:tcW w:w="0" w:type="auto"/>
            <w:vAlign w:val="center"/>
            <w:hideMark/>
          </w:tcPr>
          <w:p w14:paraId="2B157A63" w14:textId="4867AABB"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622</w:t>
            </w:r>
          </w:p>
        </w:tc>
        <w:tc>
          <w:tcPr>
            <w:tcW w:w="0" w:type="auto"/>
            <w:vAlign w:val="center"/>
            <w:hideMark/>
          </w:tcPr>
          <w:p w14:paraId="7204F391" w14:textId="4C0D9C74"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251/56</w:t>
            </w:r>
          </w:p>
        </w:tc>
        <w:tc>
          <w:tcPr>
            <w:tcW w:w="0" w:type="auto"/>
            <w:vAlign w:val="center"/>
            <w:hideMark/>
          </w:tcPr>
          <w:p w14:paraId="4300E614" w14:textId="05FA3042"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05 (0</w:t>
            </w:r>
            <w:r w:rsidR="00C42C82" w:rsidRPr="00E84D60">
              <w:rPr>
                <w:color w:val="auto"/>
                <w:lang w:val="en-GB" w:eastAsia="de-DE"/>
              </w:rPr>
              <w:t>.</w:t>
            </w:r>
            <w:r w:rsidRPr="00E84D60">
              <w:rPr>
                <w:color w:val="auto"/>
                <w:lang w:val="en-GB" w:eastAsia="de-DE"/>
              </w:rPr>
              <w:t>64)</w:t>
            </w:r>
          </w:p>
        </w:tc>
        <w:tc>
          <w:tcPr>
            <w:tcW w:w="0" w:type="auto"/>
            <w:vAlign w:val="center"/>
            <w:hideMark/>
          </w:tcPr>
          <w:p w14:paraId="14877665" w14:textId="22BA84FB"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20 (1</w:t>
            </w:r>
            <w:r w:rsidR="00C42C82" w:rsidRPr="00E84D60">
              <w:rPr>
                <w:color w:val="auto"/>
                <w:lang w:val="en-GB" w:eastAsia="de-DE"/>
              </w:rPr>
              <w:t>.</w:t>
            </w:r>
            <w:r w:rsidRPr="00E84D60">
              <w:rPr>
                <w:color w:val="auto"/>
                <w:lang w:val="en-GB" w:eastAsia="de-DE"/>
              </w:rPr>
              <w:t>80)</w:t>
            </w:r>
          </w:p>
        </w:tc>
        <w:tc>
          <w:tcPr>
            <w:tcW w:w="0" w:type="auto"/>
            <w:vAlign w:val="center"/>
            <w:hideMark/>
          </w:tcPr>
          <w:p w14:paraId="2BD5AE19" w14:textId="2DE51E80"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i/>
                <w:iCs w:val="0"/>
                <w:color w:val="auto"/>
                <w:lang w:val="en-GB" w:eastAsia="de-DE"/>
              </w:rPr>
            </w:pPr>
            <w:r w:rsidRPr="00E84D60">
              <w:rPr>
                <w:i/>
                <w:iCs w:val="0"/>
                <w:color w:val="auto"/>
                <w:lang w:val="en-GB" w:eastAsia="de-DE"/>
              </w:rPr>
              <w:t>0</w:t>
            </w:r>
            <w:r w:rsidR="00C42C82" w:rsidRPr="00E84D60">
              <w:rPr>
                <w:i/>
                <w:iCs w:val="0"/>
                <w:color w:val="auto"/>
                <w:lang w:val="en-GB" w:eastAsia="de-DE"/>
              </w:rPr>
              <w:t>.</w:t>
            </w:r>
            <w:r w:rsidRPr="00E84D60">
              <w:rPr>
                <w:i/>
                <w:iCs w:val="0"/>
                <w:color w:val="auto"/>
                <w:lang w:val="en-GB" w:eastAsia="de-DE"/>
              </w:rPr>
              <w:t>81 (0</w:t>
            </w:r>
            <w:r w:rsidR="00C42C82" w:rsidRPr="00E84D60">
              <w:rPr>
                <w:i/>
                <w:iCs w:val="0"/>
                <w:color w:val="auto"/>
                <w:lang w:val="en-GB" w:eastAsia="de-DE"/>
              </w:rPr>
              <w:t>.</w:t>
            </w:r>
            <w:r w:rsidRPr="00E84D60">
              <w:rPr>
                <w:i/>
                <w:iCs w:val="0"/>
                <w:color w:val="auto"/>
                <w:lang w:val="en-GB" w:eastAsia="de-DE"/>
              </w:rPr>
              <w:t>68; 0</w:t>
            </w:r>
            <w:r w:rsidR="00C42C82" w:rsidRPr="00E84D60">
              <w:rPr>
                <w:i/>
                <w:iCs w:val="0"/>
                <w:color w:val="auto"/>
                <w:lang w:val="en-GB" w:eastAsia="de-DE"/>
              </w:rPr>
              <w:t>.</w:t>
            </w:r>
            <w:r w:rsidRPr="00E84D60">
              <w:rPr>
                <w:i/>
                <w:iCs w:val="0"/>
                <w:color w:val="auto"/>
                <w:lang w:val="en-GB" w:eastAsia="de-DE"/>
              </w:rPr>
              <w:t>98)**</w:t>
            </w:r>
          </w:p>
        </w:tc>
      </w:tr>
      <w:tr w:rsidR="00E84D60" w:rsidRPr="00E84D60" w14:paraId="604A0FBC" w14:textId="77777777" w:rsidTr="000C242F">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570407D" w14:textId="08B05027" w:rsidR="002E49C5" w:rsidRPr="00E84D60" w:rsidRDefault="002E49C5" w:rsidP="000C242F">
            <w:pPr>
              <w:pStyle w:val="Table"/>
              <w:jc w:val="left"/>
              <w:rPr>
                <w:color w:val="auto"/>
                <w:lang w:val="en-GB" w:eastAsia="de-DE"/>
              </w:rPr>
            </w:pPr>
            <w:r w:rsidRPr="00E84D60">
              <w:rPr>
                <w:color w:val="auto"/>
                <w:lang w:val="en-GB" w:eastAsia="de-DE"/>
              </w:rPr>
              <w:t>Albumin (g/L)</w:t>
            </w:r>
          </w:p>
        </w:tc>
        <w:tc>
          <w:tcPr>
            <w:tcW w:w="0" w:type="auto"/>
            <w:vAlign w:val="center"/>
            <w:hideMark/>
          </w:tcPr>
          <w:p w14:paraId="1E66F805" w14:textId="6EFF92F3"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554</w:t>
            </w:r>
          </w:p>
        </w:tc>
        <w:tc>
          <w:tcPr>
            <w:tcW w:w="0" w:type="auto"/>
            <w:vAlign w:val="center"/>
            <w:hideMark/>
          </w:tcPr>
          <w:p w14:paraId="6F458DE9" w14:textId="5DB5699D"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312/63</w:t>
            </w:r>
          </w:p>
        </w:tc>
        <w:tc>
          <w:tcPr>
            <w:tcW w:w="0" w:type="auto"/>
            <w:vAlign w:val="center"/>
            <w:hideMark/>
          </w:tcPr>
          <w:p w14:paraId="5A622964" w14:textId="076AF92F"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09 (0</w:t>
            </w:r>
            <w:r w:rsidR="00C42C82" w:rsidRPr="00E84D60">
              <w:rPr>
                <w:color w:val="auto"/>
                <w:lang w:val="en-GB" w:eastAsia="de-DE"/>
              </w:rPr>
              <w:t>.</w:t>
            </w:r>
            <w:r w:rsidRPr="00E84D60">
              <w:rPr>
                <w:color w:val="auto"/>
                <w:lang w:val="en-GB" w:eastAsia="de-DE"/>
              </w:rPr>
              <w:t>93)</w:t>
            </w:r>
          </w:p>
        </w:tc>
        <w:tc>
          <w:tcPr>
            <w:tcW w:w="0" w:type="auto"/>
            <w:vAlign w:val="center"/>
            <w:hideMark/>
          </w:tcPr>
          <w:p w14:paraId="02DAC403" w14:textId="6D3F01AF"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32 (-3</w:t>
            </w:r>
            <w:r w:rsidR="00C42C82" w:rsidRPr="00E84D60">
              <w:rPr>
                <w:color w:val="auto"/>
                <w:lang w:val="en-GB" w:eastAsia="de-DE"/>
              </w:rPr>
              <w:t>.</w:t>
            </w:r>
            <w:r w:rsidRPr="00E84D60">
              <w:rPr>
                <w:color w:val="auto"/>
                <w:lang w:val="en-GB" w:eastAsia="de-DE"/>
              </w:rPr>
              <w:t>81)</w:t>
            </w:r>
          </w:p>
        </w:tc>
        <w:tc>
          <w:tcPr>
            <w:tcW w:w="0" w:type="auto"/>
            <w:vAlign w:val="center"/>
            <w:hideMark/>
          </w:tcPr>
          <w:p w14:paraId="1D9E6309" w14:textId="4FD26341" w:rsidR="002E49C5" w:rsidRPr="00E84D60" w:rsidRDefault="008E619C" w:rsidP="000C242F">
            <w:pPr>
              <w:pStyle w:val="Table"/>
              <w:cnfStyle w:val="000000000000" w:firstRow="0" w:lastRow="0" w:firstColumn="0" w:lastColumn="0" w:oddVBand="0" w:evenVBand="0" w:oddHBand="0" w:evenHBand="0" w:firstRowFirstColumn="0" w:firstRowLastColumn="0" w:lastRowFirstColumn="0" w:lastRowLastColumn="0"/>
              <w:rPr>
                <w:i/>
                <w:iCs w:val="0"/>
                <w:color w:val="auto"/>
                <w:lang w:val="en-GB" w:eastAsia="de-DE"/>
              </w:rPr>
            </w:pPr>
            <w:r w:rsidRPr="00E84D60">
              <w:rPr>
                <w:i/>
                <w:iCs w:val="0"/>
                <w:color w:val="auto"/>
                <w:lang w:val="en-GB" w:eastAsia="de-DE"/>
              </w:rPr>
              <w:t>0.66 (0.54; 0.81)**</w:t>
            </w:r>
          </w:p>
        </w:tc>
      </w:tr>
      <w:tr w:rsidR="00E84D60" w:rsidRPr="00E84D60" w14:paraId="1158F031" w14:textId="77777777" w:rsidTr="000C242F">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44A8A5F" w14:textId="316D0062" w:rsidR="002E49C5" w:rsidRPr="00E84D60" w:rsidRDefault="002E49C5" w:rsidP="000C242F">
            <w:pPr>
              <w:pStyle w:val="Table"/>
              <w:jc w:val="left"/>
              <w:rPr>
                <w:color w:val="auto"/>
                <w:lang w:val="en-GB" w:eastAsia="de-DE"/>
              </w:rPr>
            </w:pPr>
            <w:r w:rsidRPr="00E84D60">
              <w:rPr>
                <w:color w:val="auto"/>
                <w:lang w:val="en-GB" w:eastAsia="de-DE"/>
              </w:rPr>
              <w:t>Creatinine (µm/L)</w:t>
            </w:r>
          </w:p>
        </w:tc>
        <w:tc>
          <w:tcPr>
            <w:tcW w:w="0" w:type="auto"/>
            <w:vAlign w:val="center"/>
            <w:hideMark/>
          </w:tcPr>
          <w:p w14:paraId="0AAB27A5" w14:textId="3DB48804"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509</w:t>
            </w:r>
          </w:p>
        </w:tc>
        <w:tc>
          <w:tcPr>
            <w:tcW w:w="0" w:type="auto"/>
            <w:vAlign w:val="center"/>
            <w:hideMark/>
          </w:tcPr>
          <w:p w14:paraId="631CA334" w14:textId="51D2E82E"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345/75</w:t>
            </w:r>
          </w:p>
        </w:tc>
        <w:tc>
          <w:tcPr>
            <w:tcW w:w="0" w:type="auto"/>
            <w:vAlign w:val="center"/>
            <w:hideMark/>
          </w:tcPr>
          <w:p w14:paraId="5CADFFEB" w14:textId="6ED73936"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07 (0</w:t>
            </w:r>
            <w:r w:rsidR="00C42C82" w:rsidRPr="00E84D60">
              <w:rPr>
                <w:color w:val="auto"/>
                <w:lang w:val="en-GB" w:eastAsia="de-DE"/>
              </w:rPr>
              <w:t>.</w:t>
            </w:r>
            <w:r w:rsidRPr="00E84D60">
              <w:rPr>
                <w:color w:val="auto"/>
                <w:lang w:val="en-GB" w:eastAsia="de-DE"/>
              </w:rPr>
              <w:t>20)</w:t>
            </w:r>
          </w:p>
        </w:tc>
        <w:tc>
          <w:tcPr>
            <w:tcW w:w="0" w:type="auto"/>
            <w:vAlign w:val="center"/>
            <w:hideMark/>
          </w:tcPr>
          <w:p w14:paraId="1A3FC825" w14:textId="209A5E45"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10 (0</w:t>
            </w:r>
            <w:r w:rsidR="00C42C82" w:rsidRPr="00E84D60">
              <w:rPr>
                <w:color w:val="auto"/>
                <w:lang w:val="en-GB" w:eastAsia="de-DE"/>
              </w:rPr>
              <w:t>.</w:t>
            </w:r>
            <w:r w:rsidRPr="00E84D60">
              <w:rPr>
                <w:color w:val="auto"/>
                <w:lang w:val="en-GB" w:eastAsia="de-DE"/>
              </w:rPr>
              <w:t>34)</w:t>
            </w:r>
          </w:p>
        </w:tc>
        <w:tc>
          <w:tcPr>
            <w:tcW w:w="0" w:type="auto"/>
            <w:vAlign w:val="center"/>
            <w:hideMark/>
          </w:tcPr>
          <w:p w14:paraId="1BEDEAE4" w14:textId="0DF23F72"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14 (0</w:t>
            </w:r>
            <w:r w:rsidR="00C42C82" w:rsidRPr="00E84D60">
              <w:rPr>
                <w:color w:val="auto"/>
                <w:lang w:val="en-GB" w:eastAsia="de-DE"/>
              </w:rPr>
              <w:t>.</w:t>
            </w:r>
            <w:r w:rsidRPr="00E84D60">
              <w:rPr>
                <w:color w:val="auto"/>
                <w:lang w:val="en-GB" w:eastAsia="de-DE"/>
              </w:rPr>
              <w:t>96; 1</w:t>
            </w:r>
            <w:r w:rsidR="00C42C82" w:rsidRPr="00E84D60">
              <w:rPr>
                <w:color w:val="auto"/>
                <w:lang w:val="en-GB" w:eastAsia="de-DE"/>
              </w:rPr>
              <w:t>.</w:t>
            </w:r>
            <w:r w:rsidRPr="00E84D60">
              <w:rPr>
                <w:color w:val="auto"/>
                <w:lang w:val="en-GB" w:eastAsia="de-DE"/>
              </w:rPr>
              <w:t>36)*</w:t>
            </w:r>
          </w:p>
        </w:tc>
      </w:tr>
      <w:tr w:rsidR="00E84D60" w:rsidRPr="00E84D60" w14:paraId="016DD982" w14:textId="77777777" w:rsidTr="000C242F">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C034698" w14:textId="4EA53765" w:rsidR="002E49C5" w:rsidRPr="00E84D60" w:rsidRDefault="002E49C5" w:rsidP="000C242F">
            <w:pPr>
              <w:pStyle w:val="Table"/>
              <w:jc w:val="left"/>
              <w:rPr>
                <w:color w:val="auto"/>
                <w:lang w:val="en-GB" w:eastAsia="de-DE"/>
              </w:rPr>
            </w:pPr>
            <w:r w:rsidRPr="00E84D60">
              <w:rPr>
                <w:color w:val="auto"/>
                <w:lang w:val="en-GB" w:eastAsia="de-DE"/>
              </w:rPr>
              <w:t>Potassium (mmol/L)</w:t>
            </w:r>
          </w:p>
        </w:tc>
        <w:tc>
          <w:tcPr>
            <w:tcW w:w="0" w:type="auto"/>
            <w:vAlign w:val="center"/>
            <w:hideMark/>
          </w:tcPr>
          <w:p w14:paraId="44B7F0F0" w14:textId="334B0159"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665</w:t>
            </w:r>
          </w:p>
        </w:tc>
        <w:tc>
          <w:tcPr>
            <w:tcW w:w="0" w:type="auto"/>
            <w:vAlign w:val="center"/>
            <w:hideMark/>
          </w:tcPr>
          <w:p w14:paraId="5FA2F81C" w14:textId="5F7F7D23"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224/40</w:t>
            </w:r>
          </w:p>
        </w:tc>
        <w:tc>
          <w:tcPr>
            <w:tcW w:w="0" w:type="auto"/>
            <w:vAlign w:val="center"/>
            <w:hideMark/>
          </w:tcPr>
          <w:p w14:paraId="0A152A9C" w14:textId="78FFBBF4"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07 (1</w:t>
            </w:r>
            <w:r w:rsidR="00C42C82" w:rsidRPr="00E84D60">
              <w:rPr>
                <w:color w:val="auto"/>
                <w:lang w:val="en-GB" w:eastAsia="de-DE"/>
              </w:rPr>
              <w:t>.</w:t>
            </w:r>
            <w:r w:rsidRPr="00E84D60">
              <w:rPr>
                <w:color w:val="auto"/>
                <w:lang w:val="en-GB" w:eastAsia="de-DE"/>
              </w:rPr>
              <w:t>00)</w:t>
            </w:r>
          </w:p>
        </w:tc>
        <w:tc>
          <w:tcPr>
            <w:tcW w:w="0" w:type="auto"/>
            <w:vAlign w:val="center"/>
            <w:hideMark/>
          </w:tcPr>
          <w:p w14:paraId="69104D61" w14:textId="174CFD02"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25 (0</w:t>
            </w:r>
            <w:r w:rsidR="00C42C82" w:rsidRPr="00E84D60">
              <w:rPr>
                <w:color w:val="auto"/>
                <w:lang w:val="en-GB" w:eastAsia="de-DE"/>
              </w:rPr>
              <w:t>.</w:t>
            </w:r>
            <w:r w:rsidRPr="00E84D60">
              <w:rPr>
                <w:color w:val="auto"/>
                <w:lang w:val="en-GB" w:eastAsia="de-DE"/>
              </w:rPr>
              <w:t>95)</w:t>
            </w:r>
          </w:p>
        </w:tc>
        <w:tc>
          <w:tcPr>
            <w:tcW w:w="0" w:type="auto"/>
            <w:vAlign w:val="center"/>
            <w:hideMark/>
          </w:tcPr>
          <w:p w14:paraId="3175709C" w14:textId="52BA7030" w:rsidR="002E49C5" w:rsidRPr="00E84D60" w:rsidRDefault="002E49C5"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4 (1</w:t>
            </w:r>
            <w:r w:rsidR="00C42C82" w:rsidRPr="00E84D60">
              <w:rPr>
                <w:color w:val="auto"/>
                <w:lang w:val="en-GB" w:eastAsia="de-DE"/>
              </w:rPr>
              <w:t>.</w:t>
            </w:r>
            <w:r w:rsidRPr="00E84D60">
              <w:rPr>
                <w:color w:val="auto"/>
                <w:lang w:val="en-GB" w:eastAsia="de-DE"/>
              </w:rPr>
              <w:t>12; 1</w:t>
            </w:r>
            <w:r w:rsidR="00C42C82" w:rsidRPr="00E84D60">
              <w:rPr>
                <w:color w:val="auto"/>
                <w:lang w:val="en-GB" w:eastAsia="de-DE"/>
              </w:rPr>
              <w:t>.</w:t>
            </w:r>
            <w:r w:rsidRPr="00E84D60">
              <w:rPr>
                <w:color w:val="auto"/>
                <w:lang w:val="en-GB" w:eastAsia="de-DE"/>
              </w:rPr>
              <w:t>64)**</w:t>
            </w:r>
          </w:p>
        </w:tc>
      </w:tr>
      <w:tr w:rsidR="00E84D60" w:rsidRPr="00E84D60" w14:paraId="7A199C53" w14:textId="77777777" w:rsidTr="000C242F">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6232D97" w14:textId="3A4F3ACE" w:rsidR="007A2E47" w:rsidRPr="00E84D60" w:rsidRDefault="007A2E47" w:rsidP="000C242F">
            <w:pPr>
              <w:pStyle w:val="Table"/>
              <w:jc w:val="left"/>
              <w:rPr>
                <w:color w:val="auto"/>
                <w:lang w:val="en-GB" w:eastAsia="de-DE"/>
              </w:rPr>
            </w:pPr>
            <w:r w:rsidRPr="00E84D60">
              <w:rPr>
                <w:color w:val="auto"/>
                <w:lang w:val="en-GB" w:eastAsia="de-DE"/>
              </w:rPr>
              <w:t>LDH (U/L)</w:t>
            </w:r>
          </w:p>
        </w:tc>
        <w:tc>
          <w:tcPr>
            <w:tcW w:w="0" w:type="auto"/>
            <w:vAlign w:val="center"/>
            <w:hideMark/>
          </w:tcPr>
          <w:p w14:paraId="3E98F21E" w14:textId="0C8FC881" w:rsidR="007A2E47" w:rsidRPr="00E84D60" w:rsidRDefault="007A2E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598</w:t>
            </w:r>
          </w:p>
        </w:tc>
        <w:tc>
          <w:tcPr>
            <w:tcW w:w="0" w:type="auto"/>
            <w:vAlign w:val="center"/>
            <w:hideMark/>
          </w:tcPr>
          <w:p w14:paraId="0C8D30E8" w14:textId="030BC446" w:rsidR="007A2E47" w:rsidRPr="00E84D60" w:rsidRDefault="007A2E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272/59</w:t>
            </w:r>
          </w:p>
        </w:tc>
        <w:tc>
          <w:tcPr>
            <w:tcW w:w="0" w:type="auto"/>
            <w:vAlign w:val="center"/>
            <w:hideMark/>
          </w:tcPr>
          <w:p w14:paraId="1F99FD1D" w14:textId="500EBD3D" w:rsidR="007A2E47" w:rsidRPr="00E84D60" w:rsidRDefault="007A2E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05 (0</w:t>
            </w:r>
            <w:r w:rsidR="00C42C82" w:rsidRPr="00E84D60">
              <w:rPr>
                <w:color w:val="auto"/>
                <w:lang w:val="en-GB" w:eastAsia="de-DE"/>
              </w:rPr>
              <w:t>.</w:t>
            </w:r>
            <w:r w:rsidRPr="00E84D60">
              <w:rPr>
                <w:color w:val="auto"/>
                <w:lang w:val="en-GB" w:eastAsia="de-DE"/>
              </w:rPr>
              <w:t>60)</w:t>
            </w:r>
          </w:p>
        </w:tc>
        <w:tc>
          <w:tcPr>
            <w:tcW w:w="0" w:type="auto"/>
            <w:vAlign w:val="center"/>
            <w:hideMark/>
          </w:tcPr>
          <w:p w14:paraId="71900A4A" w14:textId="205B3AB2" w:rsidR="007A2E47" w:rsidRPr="00E84D60" w:rsidRDefault="007A2E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20 (1</w:t>
            </w:r>
            <w:r w:rsidR="00C42C82" w:rsidRPr="00E84D60">
              <w:rPr>
                <w:color w:val="auto"/>
                <w:lang w:val="en-GB" w:eastAsia="de-DE"/>
              </w:rPr>
              <w:t>.</w:t>
            </w:r>
            <w:r w:rsidRPr="00E84D60">
              <w:rPr>
                <w:color w:val="auto"/>
                <w:lang w:val="en-GB" w:eastAsia="de-DE"/>
              </w:rPr>
              <w:t>83)</w:t>
            </w:r>
          </w:p>
        </w:tc>
        <w:tc>
          <w:tcPr>
            <w:tcW w:w="0" w:type="auto"/>
            <w:vAlign w:val="center"/>
            <w:hideMark/>
          </w:tcPr>
          <w:p w14:paraId="3DE7A109" w14:textId="5D570C8D" w:rsidR="007A2E47" w:rsidRPr="00E84D60" w:rsidRDefault="007A2E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1</w:t>
            </w:r>
            <w:r w:rsidR="00C42C82" w:rsidRPr="00E84D60">
              <w:rPr>
                <w:color w:val="auto"/>
                <w:lang w:val="en-GB" w:eastAsia="de-DE"/>
              </w:rPr>
              <w:t>.</w:t>
            </w:r>
            <w:r w:rsidRPr="00E84D60">
              <w:rPr>
                <w:color w:val="auto"/>
                <w:lang w:val="en-GB" w:eastAsia="de-DE"/>
              </w:rPr>
              <w:t>33 (0</w:t>
            </w:r>
            <w:r w:rsidR="00C42C82" w:rsidRPr="00E84D60">
              <w:rPr>
                <w:color w:val="auto"/>
                <w:lang w:val="en-GB" w:eastAsia="de-DE"/>
              </w:rPr>
              <w:t>.</w:t>
            </w:r>
            <w:r w:rsidRPr="00E84D60">
              <w:rPr>
                <w:color w:val="auto"/>
                <w:lang w:val="en-GB" w:eastAsia="de-DE"/>
              </w:rPr>
              <w:t>99; 1</w:t>
            </w:r>
            <w:r w:rsidR="00C42C82" w:rsidRPr="00E84D60">
              <w:rPr>
                <w:color w:val="auto"/>
                <w:lang w:val="en-GB" w:eastAsia="de-DE"/>
              </w:rPr>
              <w:t>.</w:t>
            </w:r>
            <w:r w:rsidRPr="00E84D60">
              <w:rPr>
                <w:color w:val="auto"/>
                <w:lang w:val="en-GB" w:eastAsia="de-DE"/>
              </w:rPr>
              <w:t>77)**</w:t>
            </w:r>
          </w:p>
        </w:tc>
      </w:tr>
      <w:tr w:rsidR="00E84D60" w:rsidRPr="00E84D60" w14:paraId="7E0675E3" w14:textId="77777777" w:rsidTr="000C242F">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38F15FC" w14:textId="15C4872E" w:rsidR="007A2E47" w:rsidRPr="00E84D60" w:rsidRDefault="007A2E47" w:rsidP="000C242F">
            <w:pPr>
              <w:pStyle w:val="Table"/>
              <w:jc w:val="left"/>
              <w:rPr>
                <w:color w:val="auto"/>
                <w:lang w:val="en-GB" w:eastAsia="de-DE"/>
              </w:rPr>
            </w:pPr>
            <w:r w:rsidRPr="00E84D60">
              <w:rPr>
                <w:color w:val="auto"/>
                <w:lang w:val="en-GB" w:eastAsia="de-DE"/>
              </w:rPr>
              <w:t>Uric acid (mmol/L)</w:t>
            </w:r>
          </w:p>
        </w:tc>
        <w:tc>
          <w:tcPr>
            <w:tcW w:w="0" w:type="auto"/>
            <w:vAlign w:val="center"/>
            <w:hideMark/>
          </w:tcPr>
          <w:p w14:paraId="634B4BDF" w14:textId="2F829B19" w:rsidR="007A2E47" w:rsidRPr="00E84D60" w:rsidRDefault="007A2E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623</w:t>
            </w:r>
          </w:p>
        </w:tc>
        <w:tc>
          <w:tcPr>
            <w:tcW w:w="0" w:type="auto"/>
            <w:vAlign w:val="center"/>
            <w:hideMark/>
          </w:tcPr>
          <w:p w14:paraId="5AAA965B" w14:textId="4084C814" w:rsidR="007A2E47" w:rsidRPr="00E84D60" w:rsidRDefault="007A2E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250/56</w:t>
            </w:r>
          </w:p>
        </w:tc>
        <w:tc>
          <w:tcPr>
            <w:tcW w:w="0" w:type="auto"/>
            <w:vAlign w:val="center"/>
            <w:hideMark/>
          </w:tcPr>
          <w:p w14:paraId="5D5713EC" w14:textId="783E489B" w:rsidR="007A2E47" w:rsidRPr="00E84D60" w:rsidRDefault="007A2E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07 (0</w:t>
            </w:r>
            <w:r w:rsidR="00C42C82" w:rsidRPr="00E84D60">
              <w:rPr>
                <w:color w:val="auto"/>
                <w:lang w:val="en-GB" w:eastAsia="de-DE"/>
              </w:rPr>
              <w:t>.</w:t>
            </w:r>
            <w:r w:rsidRPr="00E84D60">
              <w:rPr>
                <w:color w:val="auto"/>
                <w:lang w:val="en-GB" w:eastAsia="de-DE"/>
              </w:rPr>
              <w:t>92)</w:t>
            </w:r>
          </w:p>
        </w:tc>
        <w:tc>
          <w:tcPr>
            <w:tcW w:w="0" w:type="auto"/>
            <w:vAlign w:val="center"/>
            <w:hideMark/>
          </w:tcPr>
          <w:p w14:paraId="70A43007" w14:textId="00FBA795" w:rsidR="007A2E47" w:rsidRPr="00E84D60" w:rsidRDefault="007A2E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-0</w:t>
            </w:r>
            <w:r w:rsidR="00C42C82" w:rsidRPr="00E84D60">
              <w:rPr>
                <w:color w:val="auto"/>
                <w:lang w:val="en-GB" w:eastAsia="de-DE"/>
              </w:rPr>
              <w:t>.</w:t>
            </w:r>
            <w:r w:rsidRPr="00E84D60">
              <w:rPr>
                <w:color w:val="auto"/>
                <w:lang w:val="en-GB" w:eastAsia="de-DE"/>
              </w:rPr>
              <w:t>27 (1</w:t>
            </w:r>
            <w:r w:rsidR="00C42C82" w:rsidRPr="00E84D60">
              <w:rPr>
                <w:color w:val="auto"/>
                <w:lang w:val="en-GB" w:eastAsia="de-DE"/>
              </w:rPr>
              <w:t>.</w:t>
            </w:r>
            <w:r w:rsidRPr="00E84D60">
              <w:rPr>
                <w:color w:val="auto"/>
                <w:lang w:val="en-GB" w:eastAsia="de-DE"/>
              </w:rPr>
              <w:t>23)</w:t>
            </w:r>
          </w:p>
        </w:tc>
        <w:tc>
          <w:tcPr>
            <w:tcW w:w="0" w:type="auto"/>
            <w:vAlign w:val="center"/>
            <w:hideMark/>
          </w:tcPr>
          <w:p w14:paraId="65D380F0" w14:textId="735442A4" w:rsidR="007A2E47" w:rsidRPr="00E84D60" w:rsidRDefault="007A2E47" w:rsidP="000C242F">
            <w:pPr>
              <w:pStyle w:val="Table"/>
              <w:cnfStyle w:val="000000000000" w:firstRow="0" w:lastRow="0" w:firstColumn="0" w:lastColumn="0" w:oddVBand="0" w:evenVBand="0" w:oddHBand="0" w:evenHBand="0" w:firstRowFirstColumn="0" w:firstRowLastColumn="0" w:lastRowFirstColumn="0" w:lastRowLastColumn="0"/>
              <w:rPr>
                <w:i/>
                <w:iCs w:val="0"/>
                <w:color w:val="auto"/>
                <w:lang w:val="en-GB" w:eastAsia="de-DE"/>
              </w:rPr>
            </w:pPr>
            <w:r w:rsidRPr="00E84D60">
              <w:rPr>
                <w:i/>
                <w:iCs w:val="0"/>
                <w:color w:val="auto"/>
                <w:lang w:val="en-GB" w:eastAsia="de-DE"/>
              </w:rPr>
              <w:t>0</w:t>
            </w:r>
            <w:r w:rsidR="00C42C82" w:rsidRPr="00E84D60">
              <w:rPr>
                <w:i/>
                <w:iCs w:val="0"/>
                <w:color w:val="auto"/>
                <w:lang w:val="en-GB" w:eastAsia="de-DE"/>
              </w:rPr>
              <w:t>.</w:t>
            </w:r>
            <w:r w:rsidRPr="00E84D60">
              <w:rPr>
                <w:i/>
                <w:iCs w:val="0"/>
                <w:color w:val="auto"/>
                <w:lang w:val="en-GB" w:eastAsia="de-DE"/>
              </w:rPr>
              <w:t>71 (0</w:t>
            </w:r>
            <w:r w:rsidR="00C42C82" w:rsidRPr="00E84D60">
              <w:rPr>
                <w:i/>
                <w:iCs w:val="0"/>
                <w:color w:val="auto"/>
                <w:lang w:val="en-GB" w:eastAsia="de-DE"/>
              </w:rPr>
              <w:t>.</w:t>
            </w:r>
            <w:r w:rsidRPr="00E84D60">
              <w:rPr>
                <w:i/>
                <w:iCs w:val="0"/>
                <w:color w:val="auto"/>
                <w:lang w:val="en-GB" w:eastAsia="de-DE"/>
              </w:rPr>
              <w:t>58; 0</w:t>
            </w:r>
            <w:r w:rsidR="00C42C82" w:rsidRPr="00E84D60">
              <w:rPr>
                <w:i/>
                <w:iCs w:val="0"/>
                <w:color w:val="auto"/>
                <w:lang w:val="en-GB" w:eastAsia="de-DE"/>
              </w:rPr>
              <w:t>.</w:t>
            </w:r>
            <w:r w:rsidRPr="00E84D60">
              <w:rPr>
                <w:i/>
                <w:iCs w:val="0"/>
                <w:color w:val="auto"/>
                <w:lang w:val="en-GB" w:eastAsia="de-DE"/>
              </w:rPr>
              <w:t>86)**</w:t>
            </w:r>
          </w:p>
        </w:tc>
      </w:tr>
    </w:tbl>
    <w:p w14:paraId="5A6432F6" w14:textId="77777777" w:rsidR="008B4B8E" w:rsidRPr="00E84D60" w:rsidRDefault="008B4B8E">
      <w:pPr>
        <w:rPr>
          <w:rStyle w:val="eop"/>
          <w:rFonts w:cs="Arial"/>
          <w:lang w:val="en-GB"/>
        </w:rPr>
      </w:pPr>
    </w:p>
    <w:p w14:paraId="20BE23F2" w14:textId="60E4726E" w:rsidR="007E0B7C" w:rsidRPr="00E84D60" w:rsidRDefault="0035198F" w:rsidP="0035198F">
      <w:pPr>
        <w:pStyle w:val="berschrift3"/>
        <w:numPr>
          <w:ilvl w:val="2"/>
          <w:numId w:val="33"/>
        </w:numPr>
        <w:rPr>
          <w:rStyle w:val="eop"/>
          <w:rFonts w:cs="Arial"/>
          <w:lang w:val="en-GB"/>
        </w:rPr>
      </w:pPr>
      <w:bookmarkStart w:id="56" w:name="_Toc212407979"/>
      <w:r w:rsidRPr="00E84D60">
        <w:rPr>
          <w:rStyle w:val="eop"/>
          <w:rFonts w:cs="Arial"/>
          <w:lang w:val="en-GB"/>
        </w:rPr>
        <w:t>Summary for neuroimaging variables</w:t>
      </w:r>
      <w:bookmarkEnd w:id="56"/>
    </w:p>
    <w:p w14:paraId="1D4B9B5B" w14:textId="383CEC8A" w:rsidR="0035198F" w:rsidRPr="00E84D60" w:rsidRDefault="0035198F" w:rsidP="0035198F">
      <w:pPr>
        <w:rPr>
          <w:lang w:val="en-GB"/>
        </w:rPr>
      </w:pPr>
      <w:r w:rsidRPr="00E84D60">
        <w:rPr>
          <w:lang w:val="en-GB"/>
        </w:rPr>
        <w:t>Numerous associations between neuroimaging biomarkers and POD were observed. As a general pattern, biomarkers of volume loss (i.e., lower regional volume, lower cortical thickness, higher ventricular volume</w:t>
      </w:r>
      <w:r w:rsidR="00E54BDD" w:rsidRPr="00E84D60">
        <w:rPr>
          <w:lang w:val="en-GB"/>
        </w:rPr>
        <w:t>) and axonal damage in the white matter (lower fractional anisotropy, higher mean diffusivity and lower kurtosis) were associated with POD. Regions associated with POD occurrence were distributed throughout the whole brain, affecting various functional systems (e.g., language, sensation and perception, motor function, cognition). Several parameters for global atrophy were associate with POD, suggesting that POD is related to global atrophy or various, heterogeneous atrophy patterns.</w:t>
      </w:r>
    </w:p>
    <w:p w14:paraId="400C0730" w14:textId="31F38946" w:rsidR="007E0B7C" w:rsidRPr="00E84D60" w:rsidRDefault="00A16BF7">
      <w:pPr>
        <w:rPr>
          <w:rStyle w:val="eop"/>
          <w:rFonts w:eastAsiaTheme="majorEastAsia" w:cs="Arial"/>
          <w:sz w:val="24"/>
          <w:szCs w:val="24"/>
          <w:lang w:val="en-GB"/>
        </w:rPr>
        <w:sectPr w:rsidR="007E0B7C" w:rsidRPr="00E84D60" w:rsidSect="00CE1D0D">
          <w:type w:val="continuous"/>
          <w:pgSz w:w="11906" w:h="16838"/>
          <w:pgMar w:top="1440" w:right="1440" w:bottom="1440" w:left="1440" w:header="720" w:footer="720" w:gutter="0"/>
          <w:cols w:space="720"/>
          <w:docGrid w:linePitch="360"/>
        </w:sectPr>
      </w:pPr>
      <w:r w:rsidRPr="00E84D60">
        <w:rPr>
          <w:rStyle w:val="eop"/>
          <w:rFonts w:eastAsiaTheme="majorEastAsia" w:cs="Arial"/>
          <w:sz w:val="24"/>
          <w:szCs w:val="24"/>
          <w:lang w:val="en-GB"/>
        </w:rPr>
        <w:br w:type="page"/>
      </w:r>
    </w:p>
    <w:p w14:paraId="287CA5A3" w14:textId="2DB38A8A" w:rsidR="00BD6107" w:rsidRPr="00E84D60" w:rsidRDefault="006C4D66">
      <w:pPr>
        <w:rPr>
          <w:rStyle w:val="eop"/>
          <w:rFonts w:eastAsiaTheme="majorEastAsia" w:cs="Arial"/>
          <w:sz w:val="24"/>
          <w:szCs w:val="24"/>
          <w:lang w:val="en-GB"/>
        </w:rPr>
        <w:sectPr w:rsidR="00BD6107" w:rsidRPr="00E84D60" w:rsidSect="00CE1D0D">
          <w:pgSz w:w="16838" w:h="11906" w:orient="landscape"/>
          <w:pgMar w:top="1440" w:right="1440" w:bottom="1440" w:left="1440" w:header="720" w:footer="720" w:gutter="0"/>
          <w:cols w:space="720"/>
          <w:docGrid w:linePitch="360"/>
        </w:sectPr>
      </w:pPr>
      <w:r w:rsidRPr="00E84D60">
        <w:rPr>
          <w:rFonts w:cs="Arial"/>
          <w:noProof/>
          <w:lang w:val="en-GB" w:eastAsia="de-DE"/>
        </w:rPr>
        <w:lastRenderedPageBreak/>
        <mc:AlternateContent>
          <mc:Choice Requires="wpg">
            <w:drawing>
              <wp:anchor distT="0" distB="0" distL="114300" distR="114300" simplePos="0" relativeHeight="251657216" behindDoc="0" locked="0" layoutInCell="1" allowOverlap="1" wp14:anchorId="238227D0" wp14:editId="04A64E3C">
                <wp:simplePos x="0" y="0"/>
                <wp:positionH relativeFrom="column">
                  <wp:posOffset>0</wp:posOffset>
                </wp:positionH>
                <wp:positionV relativeFrom="paragraph">
                  <wp:posOffset>0</wp:posOffset>
                </wp:positionV>
                <wp:extent cx="8820150" cy="5793740"/>
                <wp:effectExtent l="0" t="0" r="0" b="0"/>
                <wp:wrapTopAndBottom/>
                <wp:docPr id="20" name="Gruppieren 20"/>
                <wp:cNvGraphicFramePr/>
                <a:graphic xmlns:a="http://schemas.openxmlformats.org/drawingml/2006/main">
                  <a:graphicData uri="http://schemas.microsoft.com/office/word/2010/wordprocessingGroup">
                    <wpg:wgp>
                      <wpg:cNvGrpSpPr/>
                      <wpg:grpSpPr>
                        <a:xfrm>
                          <a:off x="0" y="0"/>
                          <a:ext cx="8820150" cy="5793740"/>
                          <a:chOff x="0" y="0"/>
                          <a:chExt cx="8820150" cy="5793740"/>
                        </a:xfrm>
                      </wpg:grpSpPr>
                      <pic:pic xmlns:pic="http://schemas.openxmlformats.org/drawingml/2006/picture">
                        <pic:nvPicPr>
                          <pic:cNvPr id="1202842177" name="Picture 1202842177" descr="A picture containing text, diagram, line, parallel&#10;&#10;Description automatically generated"/>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20150" cy="4410075"/>
                          </a:xfrm>
                          <a:prstGeom prst="rect">
                            <a:avLst/>
                          </a:prstGeom>
                          <a:noFill/>
                          <a:ln>
                            <a:noFill/>
                          </a:ln>
                        </pic:spPr>
                      </pic:pic>
                      <wps:wsp>
                        <wps:cNvPr id="19" name="Textfeld 19"/>
                        <wps:cNvSpPr txBox="1"/>
                        <wps:spPr>
                          <a:xfrm>
                            <a:off x="0" y="4356735"/>
                            <a:ext cx="8820150" cy="1437005"/>
                          </a:xfrm>
                          <a:prstGeom prst="rect">
                            <a:avLst/>
                          </a:prstGeom>
                          <a:solidFill>
                            <a:prstClr val="white"/>
                          </a:solidFill>
                          <a:ln>
                            <a:noFill/>
                          </a:ln>
                        </wps:spPr>
                        <wps:txbx>
                          <w:txbxContent>
                            <w:p w14:paraId="2E445073" w14:textId="4EE651A5" w:rsidR="00B13484" w:rsidRPr="000A37FB" w:rsidRDefault="00B94141" w:rsidP="0039492F">
                              <w:pPr>
                                <w:pStyle w:val="Beschriftung"/>
                                <w:rPr>
                                  <w:rStyle w:val="normaltextrun"/>
                                  <w:b/>
                                  <w:bCs/>
                                  <w:lang w:val="en-US"/>
                                </w:rPr>
                              </w:pPr>
                              <w:r>
                                <w:rPr>
                                  <w:b/>
                                  <w:bCs/>
                                  <w:lang w:val="en-GB"/>
                                </w:rPr>
                                <w:t>Supplementary Figure</w:t>
                              </w:r>
                              <w:r w:rsidR="00B13484" w:rsidRPr="000A37FB">
                                <w:rPr>
                                  <w:b/>
                                  <w:bCs/>
                                  <w:lang w:val="en-GB"/>
                                </w:rPr>
                                <w:t xml:space="preserve"> </w:t>
                              </w:r>
                              <w:r w:rsidR="00B13484" w:rsidRPr="000A37FB">
                                <w:rPr>
                                  <w:b/>
                                  <w:bCs/>
                                </w:rPr>
                                <w:fldChar w:fldCharType="begin"/>
                              </w:r>
                              <w:r w:rsidR="00B13484" w:rsidRPr="000A37FB">
                                <w:rPr>
                                  <w:b/>
                                  <w:bCs/>
                                  <w:lang w:val="en-GB"/>
                                </w:rPr>
                                <w:instrText xml:space="preserve"> SEQ eFigure \* ARABIC </w:instrText>
                              </w:r>
                              <w:r w:rsidR="00B13484" w:rsidRPr="000A37FB">
                                <w:rPr>
                                  <w:b/>
                                  <w:bCs/>
                                </w:rPr>
                                <w:fldChar w:fldCharType="separate"/>
                              </w:r>
                              <w:r w:rsidR="00E32401">
                                <w:rPr>
                                  <w:b/>
                                  <w:bCs/>
                                  <w:noProof/>
                                  <w:lang w:val="en-GB"/>
                                </w:rPr>
                                <w:t>8</w:t>
                              </w:r>
                              <w:r w:rsidR="00B13484" w:rsidRPr="000A37FB">
                                <w:rPr>
                                  <w:b/>
                                  <w:bCs/>
                                </w:rPr>
                                <w:fldChar w:fldCharType="end"/>
                              </w:r>
                              <w:r w:rsidR="00B13484" w:rsidRPr="000A37FB">
                                <w:rPr>
                                  <w:b/>
                                  <w:bCs/>
                                  <w:lang w:val="en-GB"/>
                                </w:rPr>
                                <w:t xml:space="preserve">: </w:t>
                              </w:r>
                              <w:r w:rsidR="00B13484" w:rsidRPr="000A37FB">
                                <w:rPr>
                                  <w:rStyle w:val="normaltextrun"/>
                                  <w:b/>
                                  <w:bCs/>
                                  <w:lang w:val="en-US"/>
                                </w:rPr>
                                <w:t>Summary of neuroimaging variables for different brain regions.</w:t>
                              </w:r>
                            </w:p>
                            <w:p w14:paraId="25981641" w14:textId="2558D26D" w:rsidR="00B13484" w:rsidRPr="006C4D66" w:rsidRDefault="00B13484" w:rsidP="006C4D66">
                              <w:pPr>
                                <w:pStyle w:val="Beschriftung"/>
                                <w:rPr>
                                  <w:smallCaps/>
                                  <w:lang w:val="en-US"/>
                                </w:rPr>
                              </w:pPr>
                              <w:r w:rsidRPr="005E33D3">
                                <w:rPr>
                                  <w:rStyle w:val="normaltextrun"/>
                                  <w:lang w:val="en-US"/>
                                </w:rPr>
                                <w:t xml:space="preserve">Odds ratios (OR) with corresponding 95% confidence interval are given for normalized variables (top) and for </w:t>
                              </w:r>
                              <w:r w:rsidR="00A737EB" w:rsidRPr="005E33D3">
                                <w:rPr>
                                  <w:rStyle w:val="normaltextrun"/>
                                  <w:lang w:val="en-US"/>
                                </w:rPr>
                                <w:t>one-unit</w:t>
                              </w:r>
                              <w:r w:rsidRPr="005E33D3">
                                <w:rPr>
                                  <w:rStyle w:val="normaltextrun"/>
                                  <w:lang w:val="en-US"/>
                                </w:rPr>
                                <w:t xml:space="preserve"> change (bottom). In the upper chart, the odds ratio corresponds to change of one sample-specific standard deviation. In the lower chart, the odds ratios are generally given for a change of 1mm³ for volume, 1cm for diameter, 1/dm for mean curvature, 1% for fractional anisotropy, 1µm²/s for mean diffusivity and a 0</w:t>
                              </w:r>
                              <w:r>
                                <w:rPr>
                                  <w:rFonts w:eastAsia="Times New Roman" w:cs="Calibri"/>
                                  <w:color w:val="000000"/>
                                  <w:lang w:val="en-GB" w:eastAsia="de-DE"/>
                                </w:rPr>
                                <w:t>.</w:t>
                              </w:r>
                              <w:r w:rsidRPr="005E33D3">
                                <w:rPr>
                                  <w:rStyle w:val="normaltextrun"/>
                                  <w:lang w:val="en-US"/>
                                </w:rPr>
                                <w:t xml:space="preserve">01 increase in kurtosis (unit-free). * For these volumes, odds ratios are given per 1cm³ change. Abbreviations: ATR: anterior thalamic radiation, CST: corticospinal tract, </w:t>
                              </w:r>
                              <w:proofErr w:type="spellStart"/>
                              <w:r w:rsidRPr="005E33D3">
                                <w:rPr>
                                  <w:rStyle w:val="normaltextrun"/>
                                  <w:lang w:val="en-US"/>
                                </w:rPr>
                                <w:t>curv</w:t>
                              </w:r>
                              <w:proofErr w:type="spellEnd"/>
                              <w:r w:rsidRPr="005E33D3">
                                <w:rPr>
                                  <w:rStyle w:val="normaltextrun"/>
                                  <w:lang w:val="en-US"/>
                                </w:rPr>
                                <w:t xml:space="preserve">: mean curvature, cx: cortex, dia.: diameter (cortical thickness), f.: fascicle, FA: fractional anisotropy, </w:t>
                              </w:r>
                              <w:proofErr w:type="spellStart"/>
                              <w:r w:rsidRPr="005E33D3">
                                <w:rPr>
                                  <w:rStyle w:val="normaltextrun"/>
                                  <w:lang w:val="en-US"/>
                                </w:rPr>
                                <w:t>fcp</w:t>
                              </w:r>
                              <w:proofErr w:type="spellEnd"/>
                              <w:r w:rsidRPr="005E33D3">
                                <w:rPr>
                                  <w:rStyle w:val="normaltextrun"/>
                                  <w:lang w:val="en-US"/>
                                </w:rPr>
                                <w:t xml:space="preserve">: forceps, g.: gyrus, HPC: hippocampus, FG: inferior frontal gyrus, IFL: inferior parietal lobule, IFOF: inferior </w:t>
                              </w:r>
                              <w:proofErr w:type="spellStart"/>
                              <w:r w:rsidRPr="005E33D3">
                                <w:rPr>
                                  <w:rStyle w:val="normaltextrun"/>
                                  <w:lang w:val="en-US"/>
                                </w:rPr>
                                <w:t>fronto</w:t>
                              </w:r>
                              <w:proofErr w:type="spellEnd"/>
                              <w:r w:rsidRPr="005E33D3">
                                <w:rPr>
                                  <w:rStyle w:val="normaltextrun"/>
                                  <w:lang w:val="en-US"/>
                                </w:rPr>
                                <w:t xml:space="preserve">-occipital fascicle, inf.: inferior, L: left hemisphere, lat.: lateral, LOC: lateral occipital cortex, long.: longitudinal, MD: mean diffusivity, MFG: middle frontal gyrus, MTG: middle temporal gyrus, </w:t>
                              </w:r>
                              <w:proofErr w:type="spellStart"/>
                              <w:r w:rsidRPr="005E33D3">
                                <w:rPr>
                                  <w:rStyle w:val="normaltextrun"/>
                                  <w:lang w:val="en-US"/>
                                </w:rPr>
                                <w:t>ncl</w:t>
                              </w:r>
                              <w:proofErr w:type="spellEnd"/>
                              <w:r w:rsidRPr="005E33D3">
                                <w:rPr>
                                  <w:rStyle w:val="normaltextrun"/>
                                  <w:lang w:val="en-US"/>
                                </w:rPr>
                                <w:t xml:space="preserve">.: nucleus, </w:t>
                              </w:r>
                              <w:proofErr w:type="spellStart"/>
                              <w:r w:rsidRPr="005E33D3">
                                <w:rPr>
                                  <w:rStyle w:val="normaltextrun"/>
                                  <w:lang w:val="en-US"/>
                                </w:rPr>
                                <w:t>NAcc</w:t>
                              </w:r>
                              <w:proofErr w:type="spellEnd"/>
                              <w:r w:rsidRPr="005E33D3">
                                <w:rPr>
                                  <w:rStyle w:val="normaltextrun"/>
                                  <w:lang w:val="en-US"/>
                                </w:rPr>
                                <w:t xml:space="preserve">: nucleus </w:t>
                              </w:r>
                              <w:proofErr w:type="spellStart"/>
                              <w:r w:rsidRPr="005E33D3">
                                <w:rPr>
                                  <w:rStyle w:val="normaltextrun"/>
                                  <w:lang w:val="en-US"/>
                                </w:rPr>
                                <w:t>accumbens</w:t>
                              </w:r>
                              <w:proofErr w:type="spellEnd"/>
                              <w:r w:rsidRPr="005E33D3">
                                <w:rPr>
                                  <w:rStyle w:val="normaltextrun"/>
                                  <w:lang w:val="en-US"/>
                                </w:rPr>
                                <w:t>, OFC: orbitofrontal cortex, PCC: posterior cingulate cortex, ped.: peduncle, R: right hemisphere, SLF: superior longitudinal fascicle, STG: superior temporal gyrus, STS: superior temporal sulcus, sup.: superior, tr.: tract, vol.: volume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38227D0" id="Gruppieren 20" o:spid="_x0000_s1047" style="position:absolute;left:0;text-align:left;margin-left:0;margin-top:0;width:694.5pt;height:456.2pt;z-index:251657216" coordsize="88201,5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yz47/Bi8+L+k6LLo3izUvBHijQb9dR0vWNPVZVSQAqyTQt8s&#10;0TA8o3oPcH1OigD578G/s0eJrr4raD8Qfif8RX8eav4binj0Kws9Jj0yxsXmTy5ZjGrO0khTgFmw&#10;vYdMfQlFFABXh/xS+A3ivxB8TLTx/wCAPiRdeBtfGnjS72zurBdS029gDl1LW7OuyQE/fVgcAD1z&#10;7hRQB4z8Df2fZvhb4i8VeMPEniq68c+PvFBhXUtauLZLWJYYQRDBBAmVjjUE9ySeSa9m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">
                <v:shape id="Picture 1202842177" o:spid="_x0000_s1048" type="#_x0000_t75" alt="A picture containing text, diagram, line, parallel&#10;&#10;Description automatically generated" style="position:absolute;width:88201;height:44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">
                  <v:imagedata r:id="rId27" o:title="A picture containing text, diagram, line, parallel&#10;&#10;Description automatically generated"/>
                </v:shape>
                <v:shape id="Textfeld 19" o:spid="_x0000_s1049" type="#_x0000_t202" style="position:absolute;top:43567;width:88201;height:14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" stroked="f">
                  <v:textbox style="mso-fit-shape-to-text:t" inset="0,0,0,0">
                    <w:txbxContent>
                      <w:p w14:paraId="2E445073" w14:textId="4EE651A5" w:rsidR="00B13484" w:rsidRPr="000A37FB" w:rsidRDefault="00B94141" w:rsidP="0039492F">
                        <w:pPr>
                          <w:pStyle w:val="Beschriftung"/>
                          <w:rPr>
                            <w:rStyle w:val="normaltextrun"/>
                            <w:b/>
                            <w:bCs/>
                            <w:lang w:val="en-US"/>
                          </w:rPr>
                        </w:pPr>
                        <w:r>
                          <w:rPr>
                            <w:b/>
                            <w:bCs/>
                            <w:lang w:val="en-GB"/>
                          </w:rPr>
                          <w:t>Supplementary Figure</w:t>
                        </w:r>
                        <w:r w:rsidR="00B13484" w:rsidRPr="000A37FB">
                          <w:rPr>
                            <w:b/>
                            <w:bCs/>
                            <w:lang w:val="en-GB"/>
                          </w:rPr>
                          <w:t xml:space="preserve"> </w:t>
                        </w:r>
                        <w:r w:rsidR="00B13484" w:rsidRPr="000A37FB">
                          <w:rPr>
                            <w:b/>
                            <w:bCs/>
                          </w:rPr>
                          <w:fldChar w:fldCharType="begin"/>
                        </w:r>
                        <w:r w:rsidR="00B13484" w:rsidRPr="000A37FB">
                          <w:rPr>
                            <w:b/>
                            <w:bCs/>
                            <w:lang w:val="en-GB"/>
                          </w:rPr>
                          <w:instrText xml:space="preserve"> SEQ eFigure \* ARABIC </w:instrText>
                        </w:r>
                        <w:r w:rsidR="00B13484" w:rsidRPr="000A37FB">
                          <w:rPr>
                            <w:b/>
                            <w:bCs/>
                          </w:rPr>
                          <w:fldChar w:fldCharType="separate"/>
                        </w:r>
                        <w:r w:rsidR="00E32401">
                          <w:rPr>
                            <w:b/>
                            <w:bCs/>
                            <w:noProof/>
                            <w:lang w:val="en-GB"/>
                          </w:rPr>
                          <w:t>8</w:t>
                        </w:r>
                        <w:r w:rsidR="00B13484" w:rsidRPr="000A37FB">
                          <w:rPr>
                            <w:b/>
                            <w:bCs/>
                          </w:rPr>
                          <w:fldChar w:fldCharType="end"/>
                        </w:r>
                        <w:r w:rsidR="00B13484" w:rsidRPr="000A37FB">
                          <w:rPr>
                            <w:b/>
                            <w:bCs/>
                            <w:lang w:val="en-GB"/>
                          </w:rPr>
                          <w:t xml:space="preserve">: </w:t>
                        </w:r>
                        <w:r w:rsidR="00B13484" w:rsidRPr="000A37FB">
                          <w:rPr>
                            <w:rStyle w:val="normaltextrun"/>
                            <w:b/>
                            <w:bCs/>
                            <w:lang w:val="en-US"/>
                          </w:rPr>
                          <w:t>Summary of neuroimaging variables for different brain regions.</w:t>
                        </w:r>
                      </w:p>
                      <w:p w14:paraId="25981641" w14:textId="2558D26D" w:rsidR="00B13484" w:rsidRPr="006C4D66" w:rsidRDefault="00B13484" w:rsidP="006C4D66">
                        <w:pPr>
                          <w:pStyle w:val="Beschriftung"/>
                          <w:rPr>
                            <w:smallCaps/>
                            <w:lang w:val="en-US"/>
                          </w:rPr>
                        </w:pPr>
                        <w:r w:rsidRPr="005E33D3">
                          <w:rPr>
                            <w:rStyle w:val="normaltextrun"/>
                            <w:lang w:val="en-US"/>
                          </w:rPr>
                          <w:t xml:space="preserve">Odds ratios (OR) with corresponding 95% confidence interval are given for normalized variables (top) and for </w:t>
                        </w:r>
                        <w:r w:rsidR="00A737EB" w:rsidRPr="005E33D3">
                          <w:rPr>
                            <w:rStyle w:val="normaltextrun"/>
                            <w:lang w:val="en-US"/>
                          </w:rPr>
                          <w:t>one-unit</w:t>
                        </w:r>
                        <w:r w:rsidRPr="005E33D3">
                          <w:rPr>
                            <w:rStyle w:val="normaltextrun"/>
                            <w:lang w:val="en-US"/>
                          </w:rPr>
                          <w:t xml:space="preserve"> change (bottom). In the upper chart, the odds ratio corresponds to change of one sample-specific standard deviation. In the lower chart, the odds ratios are generally given for a change of 1mm³ for volume, 1cm for diameter, 1/dm for mean curvature, 1% for fractional anisotropy, 1µm²/s for mean diffusivity and a 0</w:t>
                        </w:r>
                        <w:r>
                          <w:rPr>
                            <w:rFonts w:eastAsia="Times New Roman" w:cs="Calibri"/>
                            <w:color w:val="000000"/>
                            <w:lang w:val="en-GB" w:eastAsia="de-DE"/>
                          </w:rPr>
                          <w:t>.</w:t>
                        </w:r>
                        <w:r w:rsidRPr="005E33D3">
                          <w:rPr>
                            <w:rStyle w:val="normaltextrun"/>
                            <w:lang w:val="en-US"/>
                          </w:rPr>
                          <w:t xml:space="preserve">01 increase in kurtosis (unit-free). * For these volumes, odds ratios are given per 1cm³ change. Abbreviations: ATR: anterior thalamic radiation, CST: corticospinal tract, </w:t>
                        </w:r>
                        <w:proofErr w:type="spellStart"/>
                        <w:r w:rsidRPr="005E33D3">
                          <w:rPr>
                            <w:rStyle w:val="normaltextrun"/>
                            <w:lang w:val="en-US"/>
                          </w:rPr>
                          <w:t>curv</w:t>
                        </w:r>
                        <w:proofErr w:type="spellEnd"/>
                        <w:r w:rsidRPr="005E33D3">
                          <w:rPr>
                            <w:rStyle w:val="normaltextrun"/>
                            <w:lang w:val="en-US"/>
                          </w:rPr>
                          <w:t xml:space="preserve">: mean curvature, cx: cortex, dia.: diameter (cortical thickness), f.: fascicle, FA: fractional anisotropy, </w:t>
                        </w:r>
                        <w:proofErr w:type="spellStart"/>
                        <w:r w:rsidRPr="005E33D3">
                          <w:rPr>
                            <w:rStyle w:val="normaltextrun"/>
                            <w:lang w:val="en-US"/>
                          </w:rPr>
                          <w:t>fcp</w:t>
                        </w:r>
                        <w:proofErr w:type="spellEnd"/>
                        <w:r w:rsidRPr="005E33D3">
                          <w:rPr>
                            <w:rStyle w:val="normaltextrun"/>
                            <w:lang w:val="en-US"/>
                          </w:rPr>
                          <w:t xml:space="preserve">: forceps, g.: gyrus, HPC: hippocampus, FG: inferior frontal gyrus, IFL: inferior parietal lobule, IFOF: inferior </w:t>
                        </w:r>
                        <w:proofErr w:type="spellStart"/>
                        <w:r w:rsidRPr="005E33D3">
                          <w:rPr>
                            <w:rStyle w:val="normaltextrun"/>
                            <w:lang w:val="en-US"/>
                          </w:rPr>
                          <w:t>fronto</w:t>
                        </w:r>
                        <w:proofErr w:type="spellEnd"/>
                        <w:r w:rsidRPr="005E33D3">
                          <w:rPr>
                            <w:rStyle w:val="normaltextrun"/>
                            <w:lang w:val="en-US"/>
                          </w:rPr>
                          <w:t xml:space="preserve">-occipital fascicle, inf.: inferior, L: left hemisphere, lat.: lateral, LOC: lateral occipital cortex, long.: longitudinal, MD: mean diffusivity, MFG: middle frontal gyrus, MTG: middle temporal gyrus, </w:t>
                        </w:r>
                        <w:proofErr w:type="spellStart"/>
                        <w:r w:rsidRPr="005E33D3">
                          <w:rPr>
                            <w:rStyle w:val="normaltextrun"/>
                            <w:lang w:val="en-US"/>
                          </w:rPr>
                          <w:t>ncl</w:t>
                        </w:r>
                        <w:proofErr w:type="spellEnd"/>
                        <w:r w:rsidRPr="005E33D3">
                          <w:rPr>
                            <w:rStyle w:val="normaltextrun"/>
                            <w:lang w:val="en-US"/>
                          </w:rPr>
                          <w:t xml:space="preserve">.: nucleus, </w:t>
                        </w:r>
                        <w:proofErr w:type="spellStart"/>
                        <w:r w:rsidRPr="005E33D3">
                          <w:rPr>
                            <w:rStyle w:val="normaltextrun"/>
                            <w:lang w:val="en-US"/>
                          </w:rPr>
                          <w:t>NAcc</w:t>
                        </w:r>
                        <w:proofErr w:type="spellEnd"/>
                        <w:r w:rsidRPr="005E33D3">
                          <w:rPr>
                            <w:rStyle w:val="normaltextrun"/>
                            <w:lang w:val="en-US"/>
                          </w:rPr>
                          <w:t xml:space="preserve">: nucleus </w:t>
                        </w:r>
                        <w:proofErr w:type="spellStart"/>
                        <w:r w:rsidRPr="005E33D3">
                          <w:rPr>
                            <w:rStyle w:val="normaltextrun"/>
                            <w:lang w:val="en-US"/>
                          </w:rPr>
                          <w:t>accumbens</w:t>
                        </w:r>
                        <w:proofErr w:type="spellEnd"/>
                        <w:r w:rsidRPr="005E33D3">
                          <w:rPr>
                            <w:rStyle w:val="normaltextrun"/>
                            <w:lang w:val="en-US"/>
                          </w:rPr>
                          <w:t>, OFC: orbitofrontal cortex, PCC: posterior cingulate cortex, ped.: peduncle, R: right hemisphere, SLF: superior longitudinal fascicle, STG: superior temporal gyrus, STS: superior temporal sulcus, sup.: superior, tr.: tract, vol.: volume</w:t>
                        </w:r>
                      </w:p>
                    </w:txbxContent>
                  </v:textbox>
                </v:shape>
                <w10:wrap type="topAndBottom"/>
              </v:group>
            </w:pict>
          </mc:Fallback>
        </mc:AlternateContent>
      </w:r>
    </w:p>
    <w:p w14:paraId="282D7F7D" w14:textId="79E25F18" w:rsidR="001D35A3" w:rsidRPr="00E84D60" w:rsidRDefault="005B0B14" w:rsidP="001D35A3">
      <w:pPr>
        <w:pStyle w:val="Beschriftung"/>
        <w:rPr>
          <w:rFonts w:cs="Arial"/>
          <w:b/>
          <w:bCs/>
          <w:lang w:val="en-GB"/>
        </w:rPr>
      </w:pPr>
      <w:bookmarkStart w:id="57" w:name="_Toc185243569"/>
      <w:r>
        <w:rPr>
          <w:rFonts w:cs="Arial"/>
          <w:b/>
          <w:bCs/>
          <w:lang w:val="en-GB"/>
        </w:rPr>
        <w:lastRenderedPageBreak/>
        <w:t>Supplementary Table</w:t>
      </w:r>
      <w:r w:rsidR="00225B39" w:rsidRPr="00E84D60">
        <w:rPr>
          <w:rFonts w:cs="Arial"/>
          <w:b/>
          <w:bCs/>
          <w:lang w:val="en-GB"/>
        </w:rPr>
        <w:t xml:space="preserve"> </w:t>
      </w:r>
      <w:r w:rsidR="00225B39" w:rsidRPr="00E84D60">
        <w:rPr>
          <w:rFonts w:cs="Arial"/>
          <w:b/>
          <w:bCs/>
          <w:lang w:val="en-GB"/>
        </w:rPr>
        <w:fldChar w:fldCharType="begin"/>
      </w:r>
      <w:r w:rsidR="00225B39" w:rsidRPr="00E84D60">
        <w:rPr>
          <w:rFonts w:cs="Arial"/>
          <w:b/>
          <w:bCs/>
          <w:lang w:val="en-GB"/>
        </w:rPr>
        <w:instrText xml:space="preserve"> SEQ eTable \* ARABIC </w:instrText>
      </w:r>
      <w:r w:rsidR="00225B39" w:rsidRPr="00E84D60">
        <w:rPr>
          <w:rFonts w:cs="Arial"/>
          <w:b/>
          <w:bCs/>
          <w:lang w:val="en-GB"/>
        </w:rPr>
        <w:fldChar w:fldCharType="separate"/>
      </w:r>
      <w:r w:rsidR="00C46592" w:rsidRPr="00E84D60">
        <w:rPr>
          <w:rFonts w:cs="Arial"/>
          <w:b/>
          <w:bCs/>
          <w:noProof/>
          <w:lang w:val="en-GB"/>
        </w:rPr>
        <w:t>15</w:t>
      </w:r>
      <w:r w:rsidR="00225B39" w:rsidRPr="00E84D60">
        <w:rPr>
          <w:rFonts w:cs="Arial"/>
          <w:b/>
          <w:bCs/>
          <w:lang w:val="en-GB"/>
        </w:rPr>
        <w:fldChar w:fldCharType="end"/>
      </w:r>
      <w:r w:rsidR="00225B39" w:rsidRPr="00E84D60">
        <w:rPr>
          <w:rFonts w:cs="Arial"/>
          <w:b/>
          <w:bCs/>
          <w:lang w:val="en-GB"/>
        </w:rPr>
        <w:t>:</w:t>
      </w:r>
      <w:r w:rsidR="001D35A3" w:rsidRPr="00E84D60">
        <w:rPr>
          <w:rFonts w:cs="Arial"/>
          <w:b/>
          <w:bCs/>
          <w:lang w:val="en-GB"/>
        </w:rPr>
        <w:t xml:space="preserve"> Neuroimaging in 745 patients without and 184 patients with POD.</w:t>
      </w:r>
      <w:bookmarkEnd w:id="57"/>
    </w:p>
    <w:p w14:paraId="4DF73F74" w14:textId="4A96C36A" w:rsidR="001D35A3" w:rsidRPr="00E84D60" w:rsidRDefault="0051096D" w:rsidP="001D35A3">
      <w:pPr>
        <w:pStyle w:val="Beschriftung"/>
        <w:rPr>
          <w:rFonts w:cs="Arial"/>
          <w:smallCaps/>
          <w:lang w:val="en-GB"/>
        </w:rPr>
      </w:pPr>
      <w:r w:rsidRPr="00E84D60">
        <w:rPr>
          <w:rFonts w:cs="Arial"/>
          <w:lang w:val="en-GB"/>
        </w:rPr>
        <w:t xml:space="preserve">No additional adjustments for global brain volume, </w:t>
      </w:r>
      <w:r w:rsidR="00523AB3" w:rsidRPr="00E84D60">
        <w:rPr>
          <w:rFonts w:cs="Arial"/>
          <w:lang w:val="en-GB"/>
        </w:rPr>
        <w:t>centre</w:t>
      </w:r>
      <w:r w:rsidRPr="00E84D60">
        <w:rPr>
          <w:rFonts w:cs="Arial"/>
          <w:lang w:val="en-GB"/>
        </w:rPr>
        <w:t xml:space="preserve"> or scanner were made.</w:t>
      </w:r>
    </w:p>
    <w:p w14:paraId="2DC3A591" w14:textId="11D46582" w:rsidR="00225B39" w:rsidRPr="00E84D60" w:rsidRDefault="0051096D" w:rsidP="006158AA">
      <w:pPr>
        <w:pStyle w:val="Beschriftung"/>
        <w:rPr>
          <w:rFonts w:cs="Arial"/>
          <w:smallCaps/>
          <w:lang w:val="en-GB"/>
        </w:rPr>
      </w:pPr>
      <w:r w:rsidRPr="00E84D60">
        <w:rPr>
          <w:rFonts w:cs="Arial"/>
          <w:lang w:val="en-GB"/>
        </w:rPr>
        <w:t xml:space="preserve">* Exclusion MRI data due to </w:t>
      </w:r>
      <w:proofErr w:type="spellStart"/>
      <w:r w:rsidRPr="00E84D60">
        <w:rPr>
          <w:rFonts w:cs="Arial"/>
          <w:lang w:val="en-GB"/>
        </w:rPr>
        <w:t>artifacts</w:t>
      </w:r>
      <w:proofErr w:type="spellEnd"/>
      <w:r w:rsidRPr="00E84D60">
        <w:rPr>
          <w:rFonts w:cs="Arial"/>
          <w:lang w:val="en-GB"/>
        </w:rPr>
        <w:t xml:space="preserve"> was left to the discretion of the individual researcher, resulting in different sample sizes for each neuroimaging modality. Ant.: anterior, BFCS: basal forebrain cholinergic system,</w:t>
      </w:r>
      <w:r w:rsidR="00960783" w:rsidRPr="00E84D60">
        <w:rPr>
          <w:rFonts w:cs="Arial"/>
          <w:lang w:val="en-GB"/>
        </w:rPr>
        <w:t xml:space="preserve"> FA: fractional anisotropy,</w:t>
      </w:r>
      <w:r w:rsidRPr="00E84D60">
        <w:rPr>
          <w:rFonts w:cs="Arial"/>
          <w:lang w:val="en-GB"/>
        </w:rPr>
        <w:t xml:space="preserve"> fasc.: fasciculus,  inf.: inferior, L: left, </w:t>
      </w:r>
      <w:r w:rsidR="009A4A5E" w:rsidRPr="00E84D60">
        <w:rPr>
          <w:rFonts w:cs="Arial"/>
          <w:lang w:val="en-GB"/>
        </w:rPr>
        <w:t xml:space="preserve">MD: mean diffusivity, </w:t>
      </w:r>
      <w:r w:rsidRPr="00E84D60">
        <w:rPr>
          <w:rFonts w:cs="Arial"/>
          <w:lang w:val="en-GB"/>
        </w:rPr>
        <w:t xml:space="preserve">NBM: Nucleus basalis </w:t>
      </w:r>
      <w:proofErr w:type="spellStart"/>
      <w:r w:rsidRPr="00E84D60">
        <w:rPr>
          <w:rFonts w:cs="Arial"/>
          <w:lang w:val="en-GB"/>
        </w:rPr>
        <w:t>magnocellularis</w:t>
      </w:r>
      <w:proofErr w:type="spellEnd"/>
      <w:r w:rsidRPr="00E84D60">
        <w:rPr>
          <w:rFonts w:cs="Arial"/>
          <w:lang w:val="en-GB"/>
        </w:rPr>
        <w:t xml:space="preserve"> (of </w:t>
      </w:r>
      <w:proofErr w:type="spellStart"/>
      <w:r w:rsidRPr="00E84D60">
        <w:rPr>
          <w:rFonts w:cs="Arial"/>
          <w:lang w:val="en-GB"/>
        </w:rPr>
        <w:t>Meynert</w:t>
      </w:r>
      <w:proofErr w:type="spellEnd"/>
      <w:r w:rsidRPr="00E84D60">
        <w:rPr>
          <w:rFonts w:cs="Arial"/>
          <w:lang w:val="en-GB"/>
        </w:rPr>
        <w:t>), R: right., sup.: superior. Data are given number of included patients (N), missing data for patients without/with POD (</w:t>
      </w:r>
      <w:proofErr w:type="spellStart"/>
      <w:r w:rsidRPr="00E84D60">
        <w:rPr>
          <w:rFonts w:cs="Arial"/>
          <w:lang w:val="en-GB"/>
        </w:rPr>
        <w:t>nNPOD</w:t>
      </w:r>
      <w:proofErr w:type="spellEnd"/>
      <w:r w:rsidRPr="00E84D60">
        <w:rPr>
          <w:rFonts w:cs="Arial"/>
          <w:lang w:val="en-GB"/>
        </w:rPr>
        <w:t>/</w:t>
      </w:r>
      <w:proofErr w:type="spellStart"/>
      <w:r w:rsidRPr="00E84D60">
        <w:rPr>
          <w:rFonts w:cs="Arial"/>
          <w:lang w:val="en-GB"/>
        </w:rPr>
        <w:t>nPOD</w:t>
      </w:r>
      <w:proofErr w:type="spellEnd"/>
      <w:r w:rsidRPr="00E84D60">
        <w:rPr>
          <w:rFonts w:cs="Arial"/>
          <w:lang w:val="en-GB"/>
        </w:rPr>
        <w:t xml:space="preserve">), mean ± standard deviation or the absolute (relative) number of patients with a predictive characteristic among patients without/with POD. Odds ratios (OR) with 95% confidence intervals (CI). Standardization refers to the process of transforming a variable by </w:t>
      </w:r>
      <w:r w:rsidR="00523AB3" w:rsidRPr="00E84D60">
        <w:rPr>
          <w:rFonts w:cs="Arial"/>
          <w:lang w:val="en-GB"/>
        </w:rPr>
        <w:t>centring</w:t>
      </w:r>
      <w:r w:rsidRPr="00E84D60">
        <w:rPr>
          <w:rFonts w:cs="Arial"/>
          <w:lang w:val="en-GB"/>
        </w:rPr>
        <w:t xml:space="preserve"> around the mean and setting the standard deviation to 1. Thus, the odds ratio corresponds to a parameter change of one standard deviation based on the investigated sample. Standardized OR are only given for variables with 95% CI not crossing unity.</w:t>
      </w:r>
      <w:r w:rsidR="006158AA" w:rsidRPr="00E84D60">
        <w:rPr>
          <w:rFonts w:cs="Arial"/>
          <w:lang w:val="en-GB"/>
        </w:rPr>
        <w:t xml:space="preserve"> Unless stated otherwise, values are reported in % for fractional anis</w:t>
      </w:r>
      <w:r w:rsidR="00960783" w:rsidRPr="00E84D60">
        <w:rPr>
          <w:rFonts w:cs="Arial"/>
          <w:lang w:val="en-GB"/>
        </w:rPr>
        <w:t>o</w:t>
      </w:r>
      <w:r w:rsidR="006158AA" w:rsidRPr="00E84D60">
        <w:rPr>
          <w:rFonts w:cs="Arial"/>
          <w:lang w:val="en-GB"/>
        </w:rPr>
        <w:t>tropy</w:t>
      </w:r>
      <w:r w:rsidR="000F2903" w:rsidRPr="00E84D60">
        <w:rPr>
          <w:rFonts w:cs="Arial"/>
          <w:lang w:val="en-GB"/>
        </w:rPr>
        <w:t>, µm²/s for mean diffusivity, 10</w:t>
      </w:r>
      <w:r w:rsidR="000F2903" w:rsidRPr="00E84D60">
        <w:rPr>
          <w:rFonts w:cs="Arial"/>
          <w:vertAlign w:val="superscript"/>
          <w:lang w:val="en-GB"/>
        </w:rPr>
        <w:t>-2</w:t>
      </w:r>
      <w:r w:rsidR="000F2903" w:rsidRPr="00E84D60">
        <w:rPr>
          <w:rFonts w:cs="Arial"/>
          <w:lang w:val="en-GB"/>
        </w:rPr>
        <w:t xml:space="preserve"> for kurtosis, cm for thickness, dm</w:t>
      </w:r>
      <w:r w:rsidR="000F2903" w:rsidRPr="00E84D60">
        <w:rPr>
          <w:rFonts w:cs="Arial"/>
          <w:vertAlign w:val="superscript"/>
          <w:lang w:val="en-GB"/>
        </w:rPr>
        <w:t>-1</w:t>
      </w:r>
      <w:r w:rsidR="000F2903" w:rsidRPr="00E84D60">
        <w:rPr>
          <w:rFonts w:cs="Arial"/>
          <w:lang w:val="en-GB"/>
        </w:rPr>
        <w:t xml:space="preserve"> for mean curvature and mm³ for volume.</w:t>
      </w:r>
    </w:p>
    <w:tbl>
      <w:tblPr>
        <w:tblStyle w:val="Gitternetztabelle1hell"/>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781"/>
        <w:gridCol w:w="951"/>
        <w:gridCol w:w="487"/>
        <w:gridCol w:w="1128"/>
        <w:gridCol w:w="1116"/>
        <w:gridCol w:w="1195"/>
        <w:gridCol w:w="1294"/>
        <w:gridCol w:w="1074"/>
      </w:tblGrid>
      <w:tr w:rsidR="00E84D60" w:rsidRPr="00E84D60" w14:paraId="1FB6BCA4" w14:textId="54EAAD54" w:rsidTr="000C242F">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14:paraId="51F28DB5" w14:textId="77777777" w:rsidR="003C258A" w:rsidRPr="00E84D60" w:rsidRDefault="003C258A" w:rsidP="000C242F">
            <w:pPr>
              <w:pStyle w:val="Table"/>
              <w:jc w:val="left"/>
              <w:rPr>
                <w:color w:val="auto"/>
                <w:lang w:val="en-GB" w:eastAsia="de-DE"/>
              </w:rPr>
            </w:pPr>
            <w:r w:rsidRPr="00E84D60">
              <w:rPr>
                <w:color w:val="auto"/>
                <w:lang w:val="en-GB" w:eastAsia="de-DE"/>
              </w:rPr>
              <w:t>  </w:t>
            </w:r>
          </w:p>
        </w:tc>
        <w:tc>
          <w:tcPr>
            <w:tcW w:w="0" w:type="auto"/>
            <w:vAlign w:val="center"/>
            <w:hideMark/>
          </w:tcPr>
          <w:p w14:paraId="613341E0" w14:textId="31A7CAD0" w:rsidR="003C258A" w:rsidRPr="00E84D60" w:rsidRDefault="003C258A"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w:t>
            </w:r>
          </w:p>
        </w:tc>
        <w:tc>
          <w:tcPr>
            <w:tcW w:w="0" w:type="auto"/>
            <w:vAlign w:val="center"/>
            <w:hideMark/>
          </w:tcPr>
          <w:p w14:paraId="06732883" w14:textId="0D1C5725" w:rsidR="003C258A" w:rsidRPr="00E84D60" w:rsidRDefault="003C258A"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 xml:space="preserve">Missing </w:t>
            </w:r>
            <w:proofErr w:type="spellStart"/>
            <w:r w:rsidRPr="00E84D60">
              <w:rPr>
                <w:color w:val="auto"/>
                <w:lang w:val="en-GB" w:eastAsia="de-DE"/>
              </w:rPr>
              <w:t>n</w:t>
            </w:r>
            <w:r w:rsidRPr="00E84D60">
              <w:rPr>
                <w:color w:val="auto"/>
                <w:sz w:val="14"/>
                <w:szCs w:val="14"/>
                <w:vertAlign w:val="subscript"/>
                <w:lang w:val="en-GB" w:eastAsia="de-DE"/>
              </w:rPr>
              <w:t>NPOD</w:t>
            </w:r>
            <w:proofErr w:type="spellEnd"/>
            <w:r w:rsidRPr="00E84D60">
              <w:rPr>
                <w:color w:val="auto"/>
                <w:lang w:val="en-GB" w:eastAsia="de-DE"/>
              </w:rPr>
              <w:t>/</w:t>
            </w:r>
            <w:proofErr w:type="spellStart"/>
            <w:r w:rsidRPr="00E84D60">
              <w:rPr>
                <w:color w:val="auto"/>
                <w:lang w:val="en-GB" w:eastAsia="de-DE"/>
              </w:rPr>
              <w:t>n</w:t>
            </w:r>
            <w:r w:rsidRPr="00E84D60">
              <w:rPr>
                <w:color w:val="auto"/>
                <w:sz w:val="14"/>
                <w:szCs w:val="14"/>
                <w:vertAlign w:val="subscript"/>
                <w:lang w:val="en-GB" w:eastAsia="de-DE"/>
              </w:rPr>
              <w:t>POD</w:t>
            </w:r>
            <w:proofErr w:type="spellEnd"/>
          </w:p>
        </w:tc>
        <w:tc>
          <w:tcPr>
            <w:tcW w:w="0" w:type="auto"/>
            <w:vAlign w:val="center"/>
            <w:hideMark/>
          </w:tcPr>
          <w:p w14:paraId="0AE5DFEB" w14:textId="1347E828" w:rsidR="003C258A" w:rsidRPr="00E84D60" w:rsidRDefault="003C258A"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No POD</w:t>
            </w:r>
          </w:p>
        </w:tc>
        <w:tc>
          <w:tcPr>
            <w:tcW w:w="0" w:type="auto"/>
            <w:vAlign w:val="center"/>
            <w:hideMark/>
          </w:tcPr>
          <w:p w14:paraId="2FCBE1EF" w14:textId="48A20579" w:rsidR="003C258A" w:rsidRPr="00E84D60" w:rsidRDefault="003C258A"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POD</w:t>
            </w:r>
          </w:p>
        </w:tc>
        <w:tc>
          <w:tcPr>
            <w:tcW w:w="0" w:type="auto"/>
            <w:vAlign w:val="center"/>
            <w:hideMark/>
          </w:tcPr>
          <w:p w14:paraId="3BA76411" w14:textId="0AB8BC9D" w:rsidR="003C258A" w:rsidRPr="00E84D60" w:rsidRDefault="003C258A"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OR (95% CI)</w:t>
            </w:r>
          </w:p>
        </w:tc>
        <w:tc>
          <w:tcPr>
            <w:tcW w:w="0" w:type="auto"/>
            <w:vAlign w:val="center"/>
          </w:tcPr>
          <w:p w14:paraId="4A0841A3" w14:textId="744B864F" w:rsidR="003C258A" w:rsidRPr="00E84D60" w:rsidRDefault="003C258A" w:rsidP="000C242F">
            <w:pPr>
              <w:pStyle w:val="Table"/>
              <w:cnfStyle w:val="100000000000" w:firstRow="1"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eastAsia="de-DE"/>
              </w:rPr>
              <w:t>Standardized OR</w:t>
            </w:r>
          </w:p>
        </w:tc>
      </w:tr>
      <w:tr w:rsidR="00E84D60" w:rsidRPr="00E84D60" w14:paraId="4079500B" w14:textId="27F27D7F"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gridSpan w:val="2"/>
            <w:vAlign w:val="center"/>
          </w:tcPr>
          <w:p w14:paraId="406F9899" w14:textId="3D9F5640" w:rsidR="003C258A" w:rsidRPr="00E84D60" w:rsidRDefault="003C258A" w:rsidP="000C242F">
            <w:pPr>
              <w:pStyle w:val="Table"/>
              <w:jc w:val="left"/>
              <w:rPr>
                <w:color w:val="auto"/>
                <w:lang w:val="en-GB" w:eastAsia="de-DE"/>
              </w:rPr>
            </w:pPr>
            <w:r w:rsidRPr="00E84D60">
              <w:rPr>
                <w:color w:val="auto"/>
                <w:lang w:val="en-GB"/>
              </w:rPr>
              <w:t>Brain volume (cm³)</w:t>
            </w:r>
          </w:p>
        </w:tc>
        <w:tc>
          <w:tcPr>
            <w:tcW w:w="0" w:type="auto"/>
          </w:tcPr>
          <w:p w14:paraId="143E0831" w14:textId="24BCA653"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478</w:t>
            </w:r>
          </w:p>
        </w:tc>
        <w:tc>
          <w:tcPr>
            <w:tcW w:w="0" w:type="auto"/>
          </w:tcPr>
          <w:p w14:paraId="2ACCF4C7" w14:textId="74458628"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342/109</w:t>
            </w:r>
          </w:p>
        </w:tc>
        <w:tc>
          <w:tcPr>
            <w:tcW w:w="0" w:type="auto"/>
          </w:tcPr>
          <w:p w14:paraId="13D739E2" w14:textId="2A389BBA"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1014±112</w:t>
            </w:r>
          </w:p>
        </w:tc>
        <w:tc>
          <w:tcPr>
            <w:tcW w:w="0" w:type="auto"/>
          </w:tcPr>
          <w:p w14:paraId="42D4406F" w14:textId="58BAF753"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977±108</w:t>
            </w:r>
          </w:p>
        </w:tc>
        <w:tc>
          <w:tcPr>
            <w:tcW w:w="0" w:type="auto"/>
          </w:tcPr>
          <w:p w14:paraId="63B8B80A" w14:textId="160DFFC7"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0</w:t>
            </w:r>
            <w:r w:rsidR="00C42C82" w:rsidRPr="00E84D60">
              <w:rPr>
                <w:i/>
                <w:color w:val="auto"/>
                <w:lang w:val="en-GB"/>
              </w:rPr>
              <w:t>.</w:t>
            </w:r>
            <w:r w:rsidRPr="00E84D60">
              <w:rPr>
                <w:i/>
                <w:color w:val="auto"/>
                <w:lang w:val="en-GB"/>
              </w:rPr>
              <w:t>997 (0</w:t>
            </w:r>
            <w:r w:rsidR="00C42C82" w:rsidRPr="00E84D60">
              <w:rPr>
                <w:i/>
                <w:color w:val="auto"/>
                <w:lang w:val="en-GB"/>
              </w:rPr>
              <w:t>.</w:t>
            </w:r>
            <w:r w:rsidRPr="00E84D60">
              <w:rPr>
                <w:i/>
                <w:color w:val="auto"/>
                <w:lang w:val="en-GB"/>
              </w:rPr>
              <w:t>995; 0</w:t>
            </w:r>
            <w:r w:rsidR="00C42C82" w:rsidRPr="00E84D60">
              <w:rPr>
                <w:i/>
                <w:color w:val="auto"/>
                <w:lang w:val="en-GB"/>
              </w:rPr>
              <w:t>.</w:t>
            </w:r>
            <w:r w:rsidRPr="00E84D60">
              <w:rPr>
                <w:i/>
                <w:color w:val="auto"/>
                <w:lang w:val="en-GB"/>
              </w:rPr>
              <w:t>999)</w:t>
            </w:r>
          </w:p>
        </w:tc>
        <w:tc>
          <w:tcPr>
            <w:tcW w:w="0" w:type="auto"/>
          </w:tcPr>
          <w:p w14:paraId="1CC527FD" w14:textId="6ADE022D"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0</w:t>
            </w:r>
            <w:r w:rsidR="00C42C82" w:rsidRPr="00E84D60">
              <w:rPr>
                <w:i/>
                <w:color w:val="auto"/>
                <w:lang w:val="en-GB"/>
              </w:rPr>
              <w:t>.</w:t>
            </w:r>
            <w:r w:rsidRPr="00E84D60">
              <w:rPr>
                <w:i/>
                <w:color w:val="auto"/>
                <w:lang w:val="en-GB"/>
              </w:rPr>
              <w:t>71 (0</w:t>
            </w:r>
            <w:r w:rsidR="00C42C82" w:rsidRPr="00E84D60">
              <w:rPr>
                <w:i/>
                <w:color w:val="auto"/>
                <w:lang w:val="en-GB"/>
              </w:rPr>
              <w:t>.</w:t>
            </w:r>
            <w:r w:rsidRPr="00E84D60">
              <w:rPr>
                <w:i/>
                <w:color w:val="auto"/>
                <w:lang w:val="en-GB"/>
              </w:rPr>
              <w:t>55; 0</w:t>
            </w:r>
            <w:r w:rsidR="00C42C82" w:rsidRPr="00E84D60">
              <w:rPr>
                <w:i/>
                <w:color w:val="auto"/>
                <w:lang w:val="en-GB"/>
              </w:rPr>
              <w:t>.</w:t>
            </w:r>
            <w:r w:rsidRPr="00E84D60">
              <w:rPr>
                <w:i/>
                <w:color w:val="auto"/>
                <w:lang w:val="en-GB"/>
              </w:rPr>
              <w:t>92)</w:t>
            </w:r>
          </w:p>
        </w:tc>
      </w:tr>
      <w:tr w:rsidR="00E84D60" w:rsidRPr="00E84D60" w14:paraId="36E795D9" w14:textId="0872B3CB"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gridSpan w:val="2"/>
            <w:vAlign w:val="center"/>
          </w:tcPr>
          <w:p w14:paraId="09008BDE" w14:textId="336D8212" w:rsidR="003C258A" w:rsidRPr="00E84D60" w:rsidRDefault="003C258A" w:rsidP="000C242F">
            <w:pPr>
              <w:pStyle w:val="Table"/>
              <w:jc w:val="left"/>
              <w:rPr>
                <w:color w:val="auto"/>
                <w:lang w:val="en-GB" w:eastAsia="de-DE"/>
              </w:rPr>
            </w:pPr>
            <w:r w:rsidRPr="00E84D60">
              <w:rPr>
                <w:color w:val="auto"/>
                <w:lang w:val="en-GB"/>
              </w:rPr>
              <w:t>BFCS volume</w:t>
            </w:r>
          </w:p>
        </w:tc>
        <w:tc>
          <w:tcPr>
            <w:tcW w:w="0" w:type="auto"/>
          </w:tcPr>
          <w:p w14:paraId="75027D44" w14:textId="03C89B4B"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478</w:t>
            </w:r>
          </w:p>
        </w:tc>
        <w:tc>
          <w:tcPr>
            <w:tcW w:w="0" w:type="auto"/>
          </w:tcPr>
          <w:p w14:paraId="7B8C8DB0" w14:textId="41FA438B"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342/109</w:t>
            </w:r>
          </w:p>
        </w:tc>
        <w:tc>
          <w:tcPr>
            <w:tcW w:w="0" w:type="auto"/>
          </w:tcPr>
          <w:p w14:paraId="5A24A008" w14:textId="38FE0749"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2227±226</w:t>
            </w:r>
          </w:p>
        </w:tc>
        <w:tc>
          <w:tcPr>
            <w:tcW w:w="0" w:type="auto"/>
          </w:tcPr>
          <w:p w14:paraId="4A1C3FED" w14:textId="046A428E"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2173±219</w:t>
            </w:r>
          </w:p>
        </w:tc>
        <w:tc>
          <w:tcPr>
            <w:tcW w:w="0" w:type="auto"/>
          </w:tcPr>
          <w:p w14:paraId="38CD4BF4" w14:textId="68BD70C6"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0</w:t>
            </w:r>
            <w:r w:rsidR="00C42C82" w:rsidRPr="00E84D60">
              <w:rPr>
                <w:color w:val="auto"/>
                <w:lang w:val="en-GB"/>
              </w:rPr>
              <w:t>.</w:t>
            </w:r>
            <w:r w:rsidRPr="00E84D60">
              <w:rPr>
                <w:color w:val="auto"/>
                <w:lang w:val="en-GB"/>
              </w:rPr>
              <w:t>999 (0</w:t>
            </w:r>
            <w:r w:rsidR="00C42C82" w:rsidRPr="00E84D60">
              <w:rPr>
                <w:color w:val="auto"/>
                <w:lang w:val="en-GB"/>
              </w:rPr>
              <w:t>.</w:t>
            </w:r>
            <w:r w:rsidRPr="00E84D60">
              <w:rPr>
                <w:color w:val="auto"/>
                <w:lang w:val="en-GB"/>
              </w:rPr>
              <w:t>998; 1</w:t>
            </w:r>
            <w:r w:rsidR="00C42C82" w:rsidRPr="00E84D60">
              <w:rPr>
                <w:color w:val="auto"/>
                <w:lang w:val="en-GB"/>
              </w:rPr>
              <w:t>.</w:t>
            </w:r>
            <w:r w:rsidRPr="00E84D60">
              <w:rPr>
                <w:color w:val="auto"/>
                <w:lang w:val="en-GB"/>
              </w:rPr>
              <w:t>000)</w:t>
            </w:r>
          </w:p>
        </w:tc>
        <w:tc>
          <w:tcPr>
            <w:tcW w:w="0" w:type="auto"/>
          </w:tcPr>
          <w:p w14:paraId="3368397B" w14:textId="77777777"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6EE6A11A" w14:textId="31AA06D3"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gridSpan w:val="2"/>
            <w:vAlign w:val="center"/>
          </w:tcPr>
          <w:p w14:paraId="6D6C873D" w14:textId="4AC6D6F2" w:rsidR="003C258A" w:rsidRPr="00E84D60" w:rsidRDefault="003C258A" w:rsidP="000C242F">
            <w:pPr>
              <w:pStyle w:val="Table"/>
              <w:jc w:val="left"/>
              <w:rPr>
                <w:color w:val="auto"/>
                <w:lang w:val="en-GB" w:eastAsia="de-DE"/>
              </w:rPr>
            </w:pPr>
            <w:r w:rsidRPr="00E84D60">
              <w:rPr>
                <w:color w:val="auto"/>
                <w:lang w:val="en-GB"/>
              </w:rPr>
              <w:t>NBM volume</w:t>
            </w:r>
          </w:p>
        </w:tc>
        <w:tc>
          <w:tcPr>
            <w:tcW w:w="0" w:type="auto"/>
          </w:tcPr>
          <w:p w14:paraId="778D0E17" w14:textId="6DF223A6"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478</w:t>
            </w:r>
          </w:p>
        </w:tc>
        <w:tc>
          <w:tcPr>
            <w:tcW w:w="0" w:type="auto"/>
          </w:tcPr>
          <w:p w14:paraId="79628DF3" w14:textId="7D4E98ED"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342/109</w:t>
            </w:r>
          </w:p>
        </w:tc>
        <w:tc>
          <w:tcPr>
            <w:tcW w:w="0" w:type="auto"/>
          </w:tcPr>
          <w:p w14:paraId="54EC9E62" w14:textId="4B4DC597"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1759±180</w:t>
            </w:r>
          </w:p>
        </w:tc>
        <w:tc>
          <w:tcPr>
            <w:tcW w:w="0" w:type="auto"/>
          </w:tcPr>
          <w:p w14:paraId="1485003A" w14:textId="01A217B0"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1715±166</w:t>
            </w:r>
          </w:p>
        </w:tc>
        <w:tc>
          <w:tcPr>
            <w:tcW w:w="0" w:type="auto"/>
          </w:tcPr>
          <w:p w14:paraId="4D6676C1" w14:textId="1F33B9DC"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0</w:t>
            </w:r>
            <w:r w:rsidR="00C42C82" w:rsidRPr="00E84D60">
              <w:rPr>
                <w:color w:val="auto"/>
                <w:lang w:val="en-GB"/>
              </w:rPr>
              <w:t>.</w:t>
            </w:r>
            <w:r w:rsidRPr="00E84D60">
              <w:rPr>
                <w:color w:val="auto"/>
                <w:lang w:val="en-GB"/>
              </w:rPr>
              <w:t>999 (0</w:t>
            </w:r>
            <w:r w:rsidR="00C42C82" w:rsidRPr="00E84D60">
              <w:rPr>
                <w:color w:val="auto"/>
                <w:lang w:val="en-GB"/>
              </w:rPr>
              <w:t>.</w:t>
            </w:r>
            <w:r w:rsidRPr="00E84D60">
              <w:rPr>
                <w:color w:val="auto"/>
                <w:lang w:val="en-GB"/>
              </w:rPr>
              <w:t>997; 1</w:t>
            </w:r>
            <w:r w:rsidR="00C42C82" w:rsidRPr="00E84D60">
              <w:rPr>
                <w:color w:val="auto"/>
                <w:lang w:val="en-GB"/>
              </w:rPr>
              <w:t>.</w:t>
            </w:r>
            <w:r w:rsidRPr="00E84D60">
              <w:rPr>
                <w:color w:val="auto"/>
                <w:lang w:val="en-GB"/>
              </w:rPr>
              <w:t>000)</w:t>
            </w:r>
          </w:p>
        </w:tc>
        <w:tc>
          <w:tcPr>
            <w:tcW w:w="0" w:type="auto"/>
          </w:tcPr>
          <w:p w14:paraId="62D4A823" w14:textId="77777777"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09204159" w14:textId="50CFD085"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gridSpan w:val="2"/>
            <w:vAlign w:val="center"/>
          </w:tcPr>
          <w:p w14:paraId="20BF5E3B" w14:textId="60825423" w:rsidR="003C258A" w:rsidRPr="00E84D60" w:rsidRDefault="003C258A" w:rsidP="000C242F">
            <w:pPr>
              <w:pStyle w:val="Table"/>
              <w:jc w:val="left"/>
              <w:rPr>
                <w:color w:val="auto"/>
                <w:lang w:val="en-GB" w:eastAsia="de-DE"/>
              </w:rPr>
            </w:pPr>
            <w:r w:rsidRPr="00E84D60">
              <w:rPr>
                <w:color w:val="auto"/>
                <w:lang w:val="en-GB"/>
              </w:rPr>
              <w:t>Cerebral white matter volume (cm³)</w:t>
            </w:r>
          </w:p>
        </w:tc>
        <w:tc>
          <w:tcPr>
            <w:tcW w:w="0" w:type="auto"/>
          </w:tcPr>
          <w:p w14:paraId="688EB39B" w14:textId="02E2B1FD"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492</w:t>
            </w:r>
          </w:p>
        </w:tc>
        <w:tc>
          <w:tcPr>
            <w:tcW w:w="0" w:type="auto"/>
          </w:tcPr>
          <w:p w14:paraId="458D27A9" w14:textId="4DD2E045"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331/106</w:t>
            </w:r>
          </w:p>
        </w:tc>
        <w:tc>
          <w:tcPr>
            <w:tcW w:w="0" w:type="auto"/>
          </w:tcPr>
          <w:p w14:paraId="53375CE1" w14:textId="2DF29B19"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438±60</w:t>
            </w:r>
          </w:p>
        </w:tc>
        <w:tc>
          <w:tcPr>
            <w:tcW w:w="0" w:type="auto"/>
          </w:tcPr>
          <w:p w14:paraId="0DF2FF74" w14:textId="4F34EB5E"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428±55</w:t>
            </w:r>
          </w:p>
        </w:tc>
        <w:tc>
          <w:tcPr>
            <w:tcW w:w="0" w:type="auto"/>
          </w:tcPr>
          <w:p w14:paraId="3E3EC534" w14:textId="37EC06AF"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0</w:t>
            </w:r>
            <w:r w:rsidR="00C42C82" w:rsidRPr="00E84D60">
              <w:rPr>
                <w:color w:val="auto"/>
                <w:lang w:val="en-GB"/>
              </w:rPr>
              <w:t>.</w:t>
            </w:r>
            <w:r w:rsidRPr="00E84D60">
              <w:rPr>
                <w:color w:val="auto"/>
                <w:lang w:val="en-GB"/>
              </w:rPr>
              <w:t>997 (0</w:t>
            </w:r>
            <w:r w:rsidR="00C42C82" w:rsidRPr="00E84D60">
              <w:rPr>
                <w:color w:val="auto"/>
                <w:lang w:val="en-GB"/>
              </w:rPr>
              <w:t>.</w:t>
            </w:r>
            <w:r w:rsidRPr="00E84D60">
              <w:rPr>
                <w:color w:val="auto"/>
                <w:lang w:val="en-GB"/>
              </w:rPr>
              <w:t>993; 1</w:t>
            </w:r>
            <w:r w:rsidR="00C42C82" w:rsidRPr="00E84D60">
              <w:rPr>
                <w:color w:val="auto"/>
                <w:lang w:val="en-GB"/>
              </w:rPr>
              <w:t>.</w:t>
            </w:r>
            <w:r w:rsidRPr="00E84D60">
              <w:rPr>
                <w:color w:val="auto"/>
                <w:lang w:val="en-GB"/>
              </w:rPr>
              <w:t>001)</w:t>
            </w:r>
          </w:p>
        </w:tc>
        <w:tc>
          <w:tcPr>
            <w:tcW w:w="0" w:type="auto"/>
          </w:tcPr>
          <w:p w14:paraId="4F7F6FAF" w14:textId="77777777"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4D26FDD4" w14:textId="751B940C"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gridSpan w:val="2"/>
            <w:vAlign w:val="center"/>
          </w:tcPr>
          <w:p w14:paraId="3577A490" w14:textId="0B52E825" w:rsidR="003C258A" w:rsidRPr="00E84D60" w:rsidRDefault="003C258A" w:rsidP="000C242F">
            <w:pPr>
              <w:pStyle w:val="Table"/>
              <w:jc w:val="left"/>
              <w:rPr>
                <w:color w:val="auto"/>
                <w:lang w:val="en-GB" w:eastAsia="de-DE"/>
              </w:rPr>
            </w:pPr>
            <w:r w:rsidRPr="00E84D60">
              <w:rPr>
                <w:color w:val="auto"/>
                <w:lang w:val="en-GB"/>
              </w:rPr>
              <w:t>Cerebral cortex volume (cm³)</w:t>
            </w:r>
          </w:p>
        </w:tc>
        <w:tc>
          <w:tcPr>
            <w:tcW w:w="0" w:type="auto"/>
          </w:tcPr>
          <w:p w14:paraId="49F0E8C0" w14:textId="06A08C8A"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492</w:t>
            </w:r>
          </w:p>
        </w:tc>
        <w:tc>
          <w:tcPr>
            <w:tcW w:w="0" w:type="auto"/>
          </w:tcPr>
          <w:p w14:paraId="3A1DEFAF" w14:textId="583C4D58"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331/106</w:t>
            </w:r>
          </w:p>
        </w:tc>
        <w:tc>
          <w:tcPr>
            <w:tcW w:w="0" w:type="auto"/>
          </w:tcPr>
          <w:p w14:paraId="2980CF90" w14:textId="1C700030"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411±42</w:t>
            </w:r>
          </w:p>
        </w:tc>
        <w:tc>
          <w:tcPr>
            <w:tcW w:w="0" w:type="auto"/>
          </w:tcPr>
          <w:p w14:paraId="4DA789A0" w14:textId="0FC3F567"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400±42</w:t>
            </w:r>
          </w:p>
        </w:tc>
        <w:tc>
          <w:tcPr>
            <w:tcW w:w="0" w:type="auto"/>
          </w:tcPr>
          <w:p w14:paraId="2F578F73" w14:textId="307035EF"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0</w:t>
            </w:r>
            <w:r w:rsidR="00C42C82" w:rsidRPr="00E84D60">
              <w:rPr>
                <w:color w:val="auto"/>
                <w:lang w:val="en-GB"/>
              </w:rPr>
              <w:t>.</w:t>
            </w:r>
            <w:r w:rsidRPr="00E84D60">
              <w:rPr>
                <w:color w:val="auto"/>
                <w:lang w:val="en-GB"/>
              </w:rPr>
              <w:t>993 (0</w:t>
            </w:r>
            <w:r w:rsidR="00C42C82" w:rsidRPr="00E84D60">
              <w:rPr>
                <w:color w:val="auto"/>
                <w:lang w:val="en-GB"/>
              </w:rPr>
              <w:t>.</w:t>
            </w:r>
            <w:r w:rsidRPr="00E84D60">
              <w:rPr>
                <w:color w:val="auto"/>
                <w:lang w:val="en-GB"/>
              </w:rPr>
              <w:t>988; 0</w:t>
            </w:r>
            <w:r w:rsidR="00C42C82" w:rsidRPr="00E84D60">
              <w:rPr>
                <w:color w:val="auto"/>
                <w:lang w:val="en-GB"/>
              </w:rPr>
              <w:t>.</w:t>
            </w:r>
            <w:r w:rsidRPr="00E84D60">
              <w:rPr>
                <w:color w:val="auto"/>
                <w:lang w:val="en-GB"/>
              </w:rPr>
              <w:t>999)</w:t>
            </w:r>
          </w:p>
        </w:tc>
        <w:tc>
          <w:tcPr>
            <w:tcW w:w="0" w:type="auto"/>
          </w:tcPr>
          <w:p w14:paraId="3E0B8938" w14:textId="77777777"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249C36D0" w14:textId="2717446F"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gridSpan w:val="2"/>
            <w:vAlign w:val="center"/>
          </w:tcPr>
          <w:p w14:paraId="6BE479B1" w14:textId="77BD0A8B" w:rsidR="003C258A" w:rsidRPr="00E84D60" w:rsidRDefault="003C258A" w:rsidP="000C242F">
            <w:pPr>
              <w:pStyle w:val="Table"/>
              <w:jc w:val="left"/>
              <w:rPr>
                <w:color w:val="auto"/>
                <w:lang w:val="en-GB" w:eastAsia="de-DE"/>
              </w:rPr>
            </w:pPr>
            <w:r w:rsidRPr="00E84D60">
              <w:rPr>
                <w:color w:val="auto"/>
                <w:lang w:val="en-GB"/>
              </w:rPr>
              <w:t>Lateral Ventricle volume (cm³)</w:t>
            </w:r>
          </w:p>
        </w:tc>
        <w:tc>
          <w:tcPr>
            <w:tcW w:w="0" w:type="auto"/>
          </w:tcPr>
          <w:p w14:paraId="371D66AD" w14:textId="2A4A70DB"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492</w:t>
            </w:r>
          </w:p>
        </w:tc>
        <w:tc>
          <w:tcPr>
            <w:tcW w:w="0" w:type="auto"/>
          </w:tcPr>
          <w:p w14:paraId="7DF8B98F" w14:textId="04D84CDE"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331/106</w:t>
            </w:r>
          </w:p>
        </w:tc>
        <w:tc>
          <w:tcPr>
            <w:tcW w:w="0" w:type="auto"/>
          </w:tcPr>
          <w:p w14:paraId="49F3A46D" w14:textId="2995B2E6"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18</w:t>
            </w:r>
            <w:r w:rsidR="00C42C82" w:rsidRPr="00E84D60">
              <w:rPr>
                <w:color w:val="auto"/>
                <w:lang w:val="en-GB"/>
              </w:rPr>
              <w:t>.</w:t>
            </w:r>
            <w:r w:rsidRPr="00E84D60">
              <w:rPr>
                <w:color w:val="auto"/>
                <w:lang w:val="en-GB"/>
              </w:rPr>
              <w:t>0±8</w:t>
            </w:r>
            <w:r w:rsidR="00C42C82" w:rsidRPr="00E84D60">
              <w:rPr>
                <w:color w:val="auto"/>
                <w:lang w:val="en-GB"/>
              </w:rPr>
              <w:t>.</w:t>
            </w:r>
            <w:r w:rsidRPr="00E84D60">
              <w:rPr>
                <w:color w:val="auto"/>
                <w:lang w:val="en-GB"/>
              </w:rPr>
              <w:t>2</w:t>
            </w:r>
          </w:p>
        </w:tc>
        <w:tc>
          <w:tcPr>
            <w:tcW w:w="0" w:type="auto"/>
          </w:tcPr>
          <w:p w14:paraId="22F7BEA5" w14:textId="7CD2F33E"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20</w:t>
            </w:r>
            <w:r w:rsidR="00C42C82" w:rsidRPr="00E84D60">
              <w:rPr>
                <w:color w:val="auto"/>
                <w:lang w:val="en-GB"/>
              </w:rPr>
              <w:t>.</w:t>
            </w:r>
            <w:r w:rsidRPr="00E84D60">
              <w:rPr>
                <w:color w:val="auto"/>
                <w:lang w:val="en-GB"/>
              </w:rPr>
              <w:t>1±11</w:t>
            </w:r>
            <w:r w:rsidR="00C42C82" w:rsidRPr="00E84D60">
              <w:rPr>
                <w:color w:val="auto"/>
                <w:lang w:val="en-GB"/>
              </w:rPr>
              <w:t>.</w:t>
            </w:r>
            <w:r w:rsidRPr="00E84D60">
              <w:rPr>
                <w:color w:val="auto"/>
                <w:lang w:val="en-GB"/>
              </w:rPr>
              <w:t>2</w:t>
            </w:r>
          </w:p>
        </w:tc>
        <w:tc>
          <w:tcPr>
            <w:tcW w:w="0" w:type="auto"/>
          </w:tcPr>
          <w:p w14:paraId="155979A4" w14:textId="2AFECAC8"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1</w:t>
            </w:r>
            <w:r w:rsidR="00C42C82" w:rsidRPr="00E84D60">
              <w:rPr>
                <w:color w:val="auto"/>
                <w:lang w:val="en-GB"/>
              </w:rPr>
              <w:t>.</w:t>
            </w:r>
            <w:r w:rsidRPr="00E84D60">
              <w:rPr>
                <w:color w:val="auto"/>
                <w:lang w:val="en-GB"/>
              </w:rPr>
              <w:t>025 (0</w:t>
            </w:r>
            <w:r w:rsidR="00C42C82" w:rsidRPr="00E84D60">
              <w:rPr>
                <w:color w:val="auto"/>
                <w:lang w:val="en-GB"/>
              </w:rPr>
              <w:t>.</w:t>
            </w:r>
            <w:r w:rsidRPr="00E84D60">
              <w:rPr>
                <w:color w:val="auto"/>
                <w:lang w:val="en-GB"/>
              </w:rPr>
              <w:t>999; 1</w:t>
            </w:r>
            <w:r w:rsidR="00C42C82" w:rsidRPr="00E84D60">
              <w:rPr>
                <w:color w:val="auto"/>
                <w:lang w:val="en-GB"/>
              </w:rPr>
              <w:t>.</w:t>
            </w:r>
            <w:r w:rsidRPr="00E84D60">
              <w:rPr>
                <w:color w:val="auto"/>
                <w:lang w:val="en-GB"/>
              </w:rPr>
              <w:t>051)</w:t>
            </w:r>
          </w:p>
        </w:tc>
        <w:tc>
          <w:tcPr>
            <w:tcW w:w="0" w:type="auto"/>
          </w:tcPr>
          <w:p w14:paraId="42A9224D" w14:textId="77777777"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500023F0" w14:textId="199406E9"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gridSpan w:val="2"/>
            <w:vAlign w:val="center"/>
          </w:tcPr>
          <w:p w14:paraId="17EF7FD0" w14:textId="6C52AECB" w:rsidR="003C258A" w:rsidRPr="00E84D60" w:rsidRDefault="00A737EB" w:rsidP="000C242F">
            <w:pPr>
              <w:pStyle w:val="Table"/>
              <w:jc w:val="left"/>
              <w:rPr>
                <w:color w:val="auto"/>
                <w:lang w:val="en-GB" w:eastAsia="de-DE"/>
              </w:rPr>
            </w:pPr>
            <w:r w:rsidRPr="00E84D60">
              <w:rPr>
                <w:color w:val="auto"/>
                <w:lang w:val="en-GB"/>
              </w:rPr>
              <w:t>Inferolateral</w:t>
            </w:r>
            <w:r w:rsidR="003C258A" w:rsidRPr="00E84D60">
              <w:rPr>
                <w:color w:val="auto"/>
                <w:lang w:val="en-GB"/>
              </w:rPr>
              <w:t xml:space="preserve"> ventricle volume (cm³)</w:t>
            </w:r>
          </w:p>
        </w:tc>
        <w:tc>
          <w:tcPr>
            <w:tcW w:w="0" w:type="auto"/>
          </w:tcPr>
          <w:p w14:paraId="5A071585" w14:textId="52E61058"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492</w:t>
            </w:r>
          </w:p>
        </w:tc>
        <w:tc>
          <w:tcPr>
            <w:tcW w:w="0" w:type="auto"/>
          </w:tcPr>
          <w:p w14:paraId="5CD169AE" w14:textId="5F0DF155"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331/106</w:t>
            </w:r>
          </w:p>
        </w:tc>
        <w:tc>
          <w:tcPr>
            <w:tcW w:w="0" w:type="auto"/>
          </w:tcPr>
          <w:p w14:paraId="68D0144C" w14:textId="750B87CF"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0</w:t>
            </w:r>
            <w:r w:rsidR="00C42C82" w:rsidRPr="00E84D60">
              <w:rPr>
                <w:color w:val="auto"/>
                <w:lang w:val="en-GB"/>
              </w:rPr>
              <w:t>.</w:t>
            </w:r>
            <w:r w:rsidRPr="00E84D60">
              <w:rPr>
                <w:color w:val="auto"/>
                <w:lang w:val="en-GB"/>
              </w:rPr>
              <w:t>75±0</w:t>
            </w:r>
            <w:r w:rsidR="00C42C82" w:rsidRPr="00E84D60">
              <w:rPr>
                <w:color w:val="auto"/>
                <w:lang w:val="en-GB"/>
              </w:rPr>
              <w:t>.</w:t>
            </w:r>
            <w:r w:rsidRPr="00E84D60">
              <w:rPr>
                <w:color w:val="auto"/>
                <w:lang w:val="en-GB"/>
              </w:rPr>
              <w:t>44</w:t>
            </w:r>
          </w:p>
        </w:tc>
        <w:tc>
          <w:tcPr>
            <w:tcW w:w="0" w:type="auto"/>
          </w:tcPr>
          <w:p w14:paraId="11A78A85" w14:textId="6FC95899"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0</w:t>
            </w:r>
            <w:r w:rsidR="00C42C82" w:rsidRPr="00E84D60">
              <w:rPr>
                <w:color w:val="auto"/>
                <w:lang w:val="en-GB"/>
              </w:rPr>
              <w:t>.</w:t>
            </w:r>
            <w:r w:rsidRPr="00E84D60">
              <w:rPr>
                <w:color w:val="auto"/>
                <w:lang w:val="en-GB"/>
              </w:rPr>
              <w:t>82±0</w:t>
            </w:r>
            <w:r w:rsidR="00C42C82" w:rsidRPr="00E84D60">
              <w:rPr>
                <w:color w:val="auto"/>
                <w:lang w:val="en-GB"/>
              </w:rPr>
              <w:t>.</w:t>
            </w:r>
            <w:r w:rsidRPr="00E84D60">
              <w:rPr>
                <w:color w:val="auto"/>
                <w:lang w:val="en-GB"/>
              </w:rPr>
              <w:t>42</w:t>
            </w:r>
          </w:p>
        </w:tc>
        <w:tc>
          <w:tcPr>
            <w:tcW w:w="0" w:type="auto"/>
          </w:tcPr>
          <w:p w14:paraId="6379BACD" w14:textId="1A7D3239"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1</w:t>
            </w:r>
            <w:r w:rsidR="00C42C82" w:rsidRPr="00E84D60">
              <w:rPr>
                <w:color w:val="auto"/>
                <w:lang w:val="en-GB"/>
              </w:rPr>
              <w:t>.</w:t>
            </w:r>
            <w:r w:rsidRPr="00E84D60">
              <w:rPr>
                <w:color w:val="auto"/>
                <w:lang w:val="en-GB"/>
              </w:rPr>
              <w:t>405 (0</w:t>
            </w:r>
            <w:r w:rsidR="00C42C82" w:rsidRPr="00E84D60">
              <w:rPr>
                <w:color w:val="auto"/>
                <w:lang w:val="en-GB"/>
              </w:rPr>
              <w:t>.</w:t>
            </w:r>
            <w:r w:rsidRPr="00E84D60">
              <w:rPr>
                <w:color w:val="auto"/>
                <w:lang w:val="en-GB"/>
              </w:rPr>
              <w:t>843; 2</w:t>
            </w:r>
            <w:r w:rsidR="00C42C82" w:rsidRPr="00E84D60">
              <w:rPr>
                <w:color w:val="auto"/>
                <w:lang w:val="en-GB"/>
              </w:rPr>
              <w:t>.</w:t>
            </w:r>
            <w:r w:rsidRPr="00E84D60">
              <w:rPr>
                <w:color w:val="auto"/>
                <w:lang w:val="en-GB"/>
              </w:rPr>
              <w:t>431)</w:t>
            </w:r>
          </w:p>
        </w:tc>
        <w:tc>
          <w:tcPr>
            <w:tcW w:w="0" w:type="auto"/>
          </w:tcPr>
          <w:p w14:paraId="5ED9E3B9" w14:textId="77777777"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75D9775A" w14:textId="185A2014"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gridSpan w:val="2"/>
            <w:vAlign w:val="center"/>
          </w:tcPr>
          <w:p w14:paraId="306F8362" w14:textId="77ED938F" w:rsidR="003C258A" w:rsidRPr="00E84D60" w:rsidRDefault="003C258A" w:rsidP="000C242F">
            <w:pPr>
              <w:pStyle w:val="Table"/>
              <w:jc w:val="left"/>
              <w:rPr>
                <w:color w:val="auto"/>
                <w:lang w:val="en-GB" w:eastAsia="de-DE"/>
              </w:rPr>
            </w:pPr>
            <w:r w:rsidRPr="00E84D60">
              <w:rPr>
                <w:color w:val="auto"/>
                <w:lang w:val="en-GB"/>
              </w:rPr>
              <w:t>Third ventricle volume (cm³)</w:t>
            </w:r>
          </w:p>
        </w:tc>
        <w:tc>
          <w:tcPr>
            <w:tcW w:w="0" w:type="auto"/>
          </w:tcPr>
          <w:p w14:paraId="41100E3C" w14:textId="7042BCA6"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492</w:t>
            </w:r>
          </w:p>
        </w:tc>
        <w:tc>
          <w:tcPr>
            <w:tcW w:w="0" w:type="auto"/>
          </w:tcPr>
          <w:p w14:paraId="1FFEE027" w14:textId="4B4C1521"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331/106</w:t>
            </w:r>
          </w:p>
        </w:tc>
        <w:tc>
          <w:tcPr>
            <w:tcW w:w="0" w:type="auto"/>
          </w:tcPr>
          <w:p w14:paraId="0FE9EF2B" w14:textId="202CD340"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1</w:t>
            </w:r>
            <w:r w:rsidR="00C42C82" w:rsidRPr="00E84D60">
              <w:rPr>
                <w:color w:val="auto"/>
                <w:lang w:val="en-GB"/>
              </w:rPr>
              <w:t>.</w:t>
            </w:r>
            <w:r w:rsidRPr="00E84D60">
              <w:rPr>
                <w:color w:val="auto"/>
                <w:lang w:val="en-GB"/>
              </w:rPr>
              <w:t>95±0</w:t>
            </w:r>
            <w:r w:rsidR="00C42C82" w:rsidRPr="00E84D60">
              <w:rPr>
                <w:color w:val="auto"/>
                <w:lang w:val="en-GB"/>
              </w:rPr>
              <w:t>.</w:t>
            </w:r>
            <w:r w:rsidRPr="00E84D60">
              <w:rPr>
                <w:color w:val="auto"/>
                <w:lang w:val="en-GB"/>
              </w:rPr>
              <w:t>68</w:t>
            </w:r>
          </w:p>
        </w:tc>
        <w:tc>
          <w:tcPr>
            <w:tcW w:w="0" w:type="auto"/>
          </w:tcPr>
          <w:p w14:paraId="1C89048A" w14:textId="6D001E71"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2</w:t>
            </w:r>
            <w:r w:rsidR="00C42C82" w:rsidRPr="00E84D60">
              <w:rPr>
                <w:color w:val="auto"/>
                <w:lang w:val="en-GB"/>
              </w:rPr>
              <w:t>.</w:t>
            </w:r>
            <w:r w:rsidRPr="00E84D60">
              <w:rPr>
                <w:color w:val="auto"/>
                <w:lang w:val="en-GB"/>
              </w:rPr>
              <w:t>08±0</w:t>
            </w:r>
            <w:r w:rsidR="00C42C82" w:rsidRPr="00E84D60">
              <w:rPr>
                <w:color w:val="auto"/>
                <w:lang w:val="en-GB"/>
              </w:rPr>
              <w:t>.</w:t>
            </w:r>
            <w:r w:rsidRPr="00E84D60">
              <w:rPr>
                <w:color w:val="auto"/>
                <w:lang w:val="en-GB"/>
              </w:rPr>
              <w:t>59</w:t>
            </w:r>
          </w:p>
        </w:tc>
        <w:tc>
          <w:tcPr>
            <w:tcW w:w="0" w:type="auto"/>
          </w:tcPr>
          <w:p w14:paraId="4F7FD349" w14:textId="2992C0B0"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1</w:t>
            </w:r>
            <w:r w:rsidR="00C42C82" w:rsidRPr="00E84D60">
              <w:rPr>
                <w:color w:val="auto"/>
                <w:lang w:val="en-GB"/>
              </w:rPr>
              <w:t>.</w:t>
            </w:r>
            <w:r w:rsidRPr="00E84D60">
              <w:rPr>
                <w:color w:val="auto"/>
                <w:lang w:val="en-GB"/>
              </w:rPr>
              <w:t>307 (0</w:t>
            </w:r>
            <w:r w:rsidR="00C42C82" w:rsidRPr="00E84D60">
              <w:rPr>
                <w:color w:val="auto"/>
                <w:lang w:val="en-GB"/>
              </w:rPr>
              <w:t>.</w:t>
            </w:r>
            <w:r w:rsidRPr="00E84D60">
              <w:rPr>
                <w:color w:val="auto"/>
                <w:lang w:val="en-GB"/>
              </w:rPr>
              <w:t>922; 1</w:t>
            </w:r>
            <w:r w:rsidR="00C42C82" w:rsidRPr="00E84D60">
              <w:rPr>
                <w:color w:val="auto"/>
                <w:lang w:val="en-GB"/>
              </w:rPr>
              <w:t>.</w:t>
            </w:r>
            <w:r w:rsidRPr="00E84D60">
              <w:rPr>
                <w:color w:val="auto"/>
                <w:lang w:val="en-GB"/>
              </w:rPr>
              <w:t>854)</w:t>
            </w:r>
          </w:p>
        </w:tc>
        <w:tc>
          <w:tcPr>
            <w:tcW w:w="0" w:type="auto"/>
          </w:tcPr>
          <w:p w14:paraId="548D6E3D" w14:textId="77777777"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0E746D9E" w14:textId="3A9543BA"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gridSpan w:val="2"/>
            <w:vAlign w:val="center"/>
          </w:tcPr>
          <w:p w14:paraId="32C49DC0" w14:textId="2FF2C7E8" w:rsidR="003C258A" w:rsidRPr="00E84D60" w:rsidRDefault="003C258A" w:rsidP="000C242F">
            <w:pPr>
              <w:pStyle w:val="Table"/>
              <w:jc w:val="left"/>
              <w:rPr>
                <w:color w:val="auto"/>
                <w:lang w:val="en-GB" w:eastAsia="de-DE"/>
              </w:rPr>
            </w:pPr>
            <w:r w:rsidRPr="00E84D60">
              <w:rPr>
                <w:color w:val="auto"/>
                <w:lang w:val="en-GB"/>
              </w:rPr>
              <w:t>Fourth ventricle volume (cm³)</w:t>
            </w:r>
          </w:p>
        </w:tc>
        <w:tc>
          <w:tcPr>
            <w:tcW w:w="0" w:type="auto"/>
          </w:tcPr>
          <w:p w14:paraId="3BE49183" w14:textId="0FEBEDEC"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492</w:t>
            </w:r>
          </w:p>
        </w:tc>
        <w:tc>
          <w:tcPr>
            <w:tcW w:w="0" w:type="auto"/>
          </w:tcPr>
          <w:p w14:paraId="4AAF225C" w14:textId="69132AA8"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331/106</w:t>
            </w:r>
          </w:p>
        </w:tc>
        <w:tc>
          <w:tcPr>
            <w:tcW w:w="0" w:type="auto"/>
          </w:tcPr>
          <w:p w14:paraId="3BC6001C" w14:textId="2718D065"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1</w:t>
            </w:r>
            <w:r w:rsidR="00C42C82" w:rsidRPr="00E84D60">
              <w:rPr>
                <w:color w:val="auto"/>
                <w:lang w:val="en-GB"/>
              </w:rPr>
              <w:t>.</w:t>
            </w:r>
            <w:r w:rsidRPr="00E84D60">
              <w:rPr>
                <w:color w:val="auto"/>
                <w:lang w:val="en-GB"/>
              </w:rPr>
              <w:t>99±0</w:t>
            </w:r>
            <w:r w:rsidR="00C42C82" w:rsidRPr="00E84D60">
              <w:rPr>
                <w:color w:val="auto"/>
                <w:lang w:val="en-GB"/>
              </w:rPr>
              <w:t>.</w:t>
            </w:r>
            <w:r w:rsidRPr="00E84D60">
              <w:rPr>
                <w:color w:val="auto"/>
                <w:lang w:val="en-GB"/>
              </w:rPr>
              <w:t>56</w:t>
            </w:r>
          </w:p>
        </w:tc>
        <w:tc>
          <w:tcPr>
            <w:tcW w:w="0" w:type="auto"/>
          </w:tcPr>
          <w:p w14:paraId="35FF0019" w14:textId="77E0D76A"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2</w:t>
            </w:r>
            <w:r w:rsidR="00C42C82" w:rsidRPr="00E84D60">
              <w:rPr>
                <w:color w:val="auto"/>
                <w:lang w:val="en-GB"/>
              </w:rPr>
              <w:t>.</w:t>
            </w:r>
            <w:r w:rsidRPr="00E84D60">
              <w:rPr>
                <w:color w:val="auto"/>
                <w:lang w:val="en-GB"/>
              </w:rPr>
              <w:t>08±0</w:t>
            </w:r>
            <w:r w:rsidR="00C42C82" w:rsidRPr="00E84D60">
              <w:rPr>
                <w:color w:val="auto"/>
                <w:lang w:val="en-GB"/>
              </w:rPr>
              <w:t>.</w:t>
            </w:r>
            <w:r w:rsidRPr="00E84D60">
              <w:rPr>
                <w:color w:val="auto"/>
                <w:lang w:val="en-GB"/>
              </w:rPr>
              <w:t>63</w:t>
            </w:r>
          </w:p>
        </w:tc>
        <w:tc>
          <w:tcPr>
            <w:tcW w:w="0" w:type="auto"/>
          </w:tcPr>
          <w:p w14:paraId="12B39554" w14:textId="37CA5BF2"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color w:val="auto"/>
                <w:lang w:val="en-GB"/>
              </w:rPr>
              <w:t>1</w:t>
            </w:r>
            <w:r w:rsidR="00C42C82" w:rsidRPr="00E84D60">
              <w:rPr>
                <w:color w:val="auto"/>
                <w:lang w:val="en-GB"/>
              </w:rPr>
              <w:t>.</w:t>
            </w:r>
            <w:r w:rsidRPr="00E84D60">
              <w:rPr>
                <w:color w:val="auto"/>
                <w:lang w:val="en-GB"/>
              </w:rPr>
              <w:t>299 (0</w:t>
            </w:r>
            <w:r w:rsidR="00C42C82" w:rsidRPr="00E84D60">
              <w:rPr>
                <w:color w:val="auto"/>
                <w:lang w:val="en-GB"/>
              </w:rPr>
              <w:t>.</w:t>
            </w:r>
            <w:r w:rsidRPr="00E84D60">
              <w:rPr>
                <w:color w:val="auto"/>
                <w:lang w:val="en-GB"/>
              </w:rPr>
              <w:t>863; 1</w:t>
            </w:r>
            <w:r w:rsidR="00C42C82" w:rsidRPr="00E84D60">
              <w:rPr>
                <w:color w:val="auto"/>
                <w:lang w:val="en-GB"/>
              </w:rPr>
              <w:t>.</w:t>
            </w:r>
            <w:r w:rsidRPr="00E84D60">
              <w:rPr>
                <w:color w:val="auto"/>
                <w:lang w:val="en-GB"/>
              </w:rPr>
              <w:t>954)</w:t>
            </w:r>
          </w:p>
        </w:tc>
        <w:tc>
          <w:tcPr>
            <w:tcW w:w="0" w:type="auto"/>
          </w:tcPr>
          <w:p w14:paraId="0B540E3D" w14:textId="77777777" w:rsidR="003C258A" w:rsidRPr="00E84D60" w:rsidRDefault="003C258A"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7D2ABB6C"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gridSpan w:val="2"/>
            <w:vAlign w:val="center"/>
          </w:tcPr>
          <w:p w14:paraId="1274524F" w14:textId="4DEFA2B9" w:rsidR="005007D3" w:rsidRPr="00E84D60" w:rsidRDefault="005007D3" w:rsidP="000C242F">
            <w:pPr>
              <w:pStyle w:val="Table"/>
              <w:jc w:val="left"/>
              <w:rPr>
                <w:b w:val="0"/>
                <w:bCs/>
                <w:color w:val="auto"/>
                <w:lang w:val="en-GB"/>
              </w:rPr>
            </w:pPr>
            <w:r w:rsidRPr="00E84D60">
              <w:rPr>
                <w:color w:val="auto"/>
                <w:lang w:val="en-GB"/>
              </w:rPr>
              <w:t>Cerebellar white matter</w:t>
            </w:r>
            <w:r w:rsidR="006158AA" w:rsidRPr="00E84D60">
              <w:rPr>
                <w:color w:val="auto"/>
                <w:lang w:val="en-GB"/>
              </w:rPr>
              <w:t xml:space="preserve"> volume (cm³)</w:t>
            </w:r>
          </w:p>
        </w:tc>
        <w:tc>
          <w:tcPr>
            <w:tcW w:w="0" w:type="auto"/>
          </w:tcPr>
          <w:p w14:paraId="138668EF" w14:textId="6EBBE136"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26745033" w14:textId="38BBC349"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573570EB" w14:textId="61034F1C"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13</w:t>
            </w:r>
            <w:r w:rsidR="00C42C82" w:rsidRPr="00E84D60">
              <w:rPr>
                <w:color w:val="auto"/>
                <w:lang w:val="en-GB"/>
              </w:rPr>
              <w:t>.</w:t>
            </w:r>
            <w:r w:rsidRPr="00E84D60">
              <w:rPr>
                <w:color w:val="auto"/>
                <w:lang w:val="en-GB"/>
              </w:rPr>
              <w:t>0±2</w:t>
            </w:r>
            <w:r w:rsidR="00C42C82" w:rsidRPr="00E84D60">
              <w:rPr>
                <w:color w:val="auto"/>
                <w:lang w:val="en-GB"/>
              </w:rPr>
              <w:t>.</w:t>
            </w:r>
            <w:r w:rsidRPr="00E84D60">
              <w:rPr>
                <w:color w:val="auto"/>
                <w:lang w:val="en-GB"/>
              </w:rPr>
              <w:t>3</w:t>
            </w:r>
          </w:p>
        </w:tc>
        <w:tc>
          <w:tcPr>
            <w:tcW w:w="0" w:type="auto"/>
          </w:tcPr>
          <w:p w14:paraId="3839D0A5" w14:textId="546838DA"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12</w:t>
            </w:r>
            <w:r w:rsidR="00C42C82" w:rsidRPr="00E84D60">
              <w:rPr>
                <w:color w:val="auto"/>
                <w:lang w:val="en-GB"/>
              </w:rPr>
              <w:t>.</w:t>
            </w:r>
            <w:r w:rsidRPr="00E84D60">
              <w:rPr>
                <w:color w:val="auto"/>
                <w:lang w:val="en-GB"/>
              </w:rPr>
              <w:t>5±2</w:t>
            </w:r>
            <w:r w:rsidR="00C42C82" w:rsidRPr="00E84D60">
              <w:rPr>
                <w:color w:val="auto"/>
                <w:lang w:val="en-GB"/>
              </w:rPr>
              <w:t>.</w:t>
            </w:r>
            <w:r w:rsidRPr="00E84D60">
              <w:rPr>
                <w:color w:val="auto"/>
                <w:lang w:val="en-GB"/>
              </w:rPr>
              <w:t>6</w:t>
            </w:r>
          </w:p>
        </w:tc>
        <w:tc>
          <w:tcPr>
            <w:tcW w:w="0" w:type="auto"/>
          </w:tcPr>
          <w:p w14:paraId="1D062BA6" w14:textId="3FB69D95"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910 (0</w:t>
            </w:r>
            <w:r w:rsidR="00C42C82" w:rsidRPr="00E84D60">
              <w:rPr>
                <w:color w:val="auto"/>
                <w:lang w:val="en-GB"/>
              </w:rPr>
              <w:t>.</w:t>
            </w:r>
            <w:r w:rsidRPr="00E84D60">
              <w:rPr>
                <w:color w:val="auto"/>
                <w:lang w:val="en-GB"/>
              </w:rPr>
              <w:t>815; 1</w:t>
            </w:r>
            <w:r w:rsidR="00C42C82" w:rsidRPr="00E84D60">
              <w:rPr>
                <w:color w:val="auto"/>
                <w:lang w:val="en-GB"/>
              </w:rPr>
              <w:t>.</w:t>
            </w:r>
            <w:r w:rsidRPr="00E84D60">
              <w:rPr>
                <w:color w:val="auto"/>
                <w:lang w:val="en-GB"/>
              </w:rPr>
              <w:t>018)</w:t>
            </w:r>
          </w:p>
        </w:tc>
        <w:tc>
          <w:tcPr>
            <w:tcW w:w="0" w:type="auto"/>
          </w:tcPr>
          <w:p w14:paraId="10C553C1" w14:textId="77777777"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1DCC65CA"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gridSpan w:val="2"/>
            <w:vAlign w:val="center"/>
          </w:tcPr>
          <w:p w14:paraId="26B7ED07" w14:textId="2BD50001" w:rsidR="005007D3" w:rsidRPr="00E84D60" w:rsidRDefault="005007D3" w:rsidP="000C242F">
            <w:pPr>
              <w:pStyle w:val="Table"/>
              <w:jc w:val="left"/>
              <w:rPr>
                <w:b w:val="0"/>
                <w:bCs/>
                <w:color w:val="auto"/>
                <w:lang w:val="en-GB"/>
              </w:rPr>
            </w:pPr>
            <w:r w:rsidRPr="00E84D60">
              <w:rPr>
                <w:color w:val="auto"/>
                <w:lang w:val="en-GB"/>
              </w:rPr>
              <w:t>Cerebellar cortex volume (cm³)</w:t>
            </w:r>
          </w:p>
        </w:tc>
        <w:tc>
          <w:tcPr>
            <w:tcW w:w="0" w:type="auto"/>
          </w:tcPr>
          <w:p w14:paraId="790CE71A" w14:textId="256DE2AF"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7F0ACE2C" w14:textId="039E0F85"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5C946665" w14:textId="5C9603F4"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w:t>
            </w:r>
            <w:r w:rsidR="00C42C82" w:rsidRPr="00E84D60">
              <w:rPr>
                <w:color w:val="auto"/>
                <w:lang w:val="en-GB"/>
              </w:rPr>
              <w:t>.</w:t>
            </w:r>
            <w:r w:rsidRPr="00E84D60">
              <w:rPr>
                <w:color w:val="auto"/>
                <w:lang w:val="en-GB"/>
              </w:rPr>
              <w:t>7±5</w:t>
            </w:r>
            <w:r w:rsidR="00C42C82" w:rsidRPr="00E84D60">
              <w:rPr>
                <w:color w:val="auto"/>
                <w:lang w:val="en-GB"/>
              </w:rPr>
              <w:t>.</w:t>
            </w:r>
            <w:r w:rsidRPr="00E84D60">
              <w:rPr>
                <w:color w:val="auto"/>
                <w:lang w:val="en-GB"/>
              </w:rPr>
              <w:t>2</w:t>
            </w:r>
          </w:p>
        </w:tc>
        <w:tc>
          <w:tcPr>
            <w:tcW w:w="0" w:type="auto"/>
          </w:tcPr>
          <w:p w14:paraId="442906A2" w14:textId="1CA74585"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w:t>
            </w:r>
            <w:r w:rsidR="00C42C82" w:rsidRPr="00E84D60">
              <w:rPr>
                <w:color w:val="auto"/>
                <w:lang w:val="en-GB"/>
              </w:rPr>
              <w:t>.</w:t>
            </w:r>
            <w:r w:rsidRPr="00E84D60">
              <w:rPr>
                <w:color w:val="auto"/>
                <w:lang w:val="en-GB"/>
              </w:rPr>
              <w:t>4±5</w:t>
            </w:r>
            <w:r w:rsidR="00C42C82" w:rsidRPr="00E84D60">
              <w:rPr>
                <w:color w:val="auto"/>
                <w:lang w:val="en-GB"/>
              </w:rPr>
              <w:t>.</w:t>
            </w:r>
            <w:r w:rsidRPr="00E84D60">
              <w:rPr>
                <w:color w:val="auto"/>
                <w:lang w:val="en-GB"/>
              </w:rPr>
              <w:t>5</w:t>
            </w:r>
          </w:p>
        </w:tc>
        <w:tc>
          <w:tcPr>
            <w:tcW w:w="0" w:type="auto"/>
          </w:tcPr>
          <w:p w14:paraId="74F05BCD" w14:textId="4A70942B"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0</w:t>
            </w:r>
            <w:r w:rsidR="00C42C82" w:rsidRPr="00E84D60">
              <w:rPr>
                <w:i/>
                <w:color w:val="auto"/>
                <w:lang w:val="en-GB"/>
              </w:rPr>
              <w:t>.</w:t>
            </w:r>
            <w:r w:rsidRPr="00E84D60">
              <w:rPr>
                <w:i/>
                <w:color w:val="auto"/>
                <w:lang w:val="en-GB"/>
              </w:rPr>
              <w:t>916 (0</w:t>
            </w:r>
            <w:r w:rsidR="00C42C82" w:rsidRPr="00E84D60">
              <w:rPr>
                <w:i/>
                <w:color w:val="auto"/>
                <w:lang w:val="en-GB"/>
              </w:rPr>
              <w:t>.</w:t>
            </w:r>
            <w:r w:rsidRPr="00E84D60">
              <w:rPr>
                <w:i/>
                <w:color w:val="auto"/>
                <w:lang w:val="en-GB"/>
              </w:rPr>
              <w:t>872; 0</w:t>
            </w:r>
            <w:r w:rsidR="00C42C82" w:rsidRPr="00E84D60">
              <w:rPr>
                <w:i/>
                <w:color w:val="auto"/>
                <w:lang w:val="en-GB"/>
              </w:rPr>
              <w:t>.</w:t>
            </w:r>
            <w:r w:rsidRPr="00E84D60">
              <w:rPr>
                <w:i/>
                <w:color w:val="auto"/>
                <w:lang w:val="en-GB"/>
              </w:rPr>
              <w:t>961)</w:t>
            </w:r>
          </w:p>
        </w:tc>
        <w:tc>
          <w:tcPr>
            <w:tcW w:w="0" w:type="auto"/>
          </w:tcPr>
          <w:p w14:paraId="43FEB757" w14:textId="5FE11B96"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0</w:t>
            </w:r>
            <w:r w:rsidR="00C42C82" w:rsidRPr="00E84D60">
              <w:rPr>
                <w:i/>
                <w:color w:val="auto"/>
                <w:lang w:val="en-GB"/>
              </w:rPr>
              <w:t>.</w:t>
            </w:r>
            <w:r w:rsidRPr="00E84D60">
              <w:rPr>
                <w:i/>
                <w:color w:val="auto"/>
                <w:lang w:val="en-GB"/>
              </w:rPr>
              <w:t>63 (0</w:t>
            </w:r>
            <w:r w:rsidR="00C42C82" w:rsidRPr="00E84D60">
              <w:rPr>
                <w:i/>
                <w:color w:val="auto"/>
                <w:lang w:val="en-GB"/>
              </w:rPr>
              <w:t>.</w:t>
            </w:r>
            <w:r w:rsidRPr="00E84D60">
              <w:rPr>
                <w:i/>
                <w:color w:val="auto"/>
                <w:lang w:val="en-GB"/>
              </w:rPr>
              <w:t>49; 0</w:t>
            </w:r>
            <w:r w:rsidR="00C42C82" w:rsidRPr="00E84D60">
              <w:rPr>
                <w:i/>
                <w:color w:val="auto"/>
                <w:lang w:val="en-GB"/>
              </w:rPr>
              <w:t>.</w:t>
            </w:r>
            <w:r w:rsidRPr="00E84D60">
              <w:rPr>
                <w:i/>
                <w:color w:val="auto"/>
                <w:lang w:val="en-GB"/>
              </w:rPr>
              <w:t>81)</w:t>
            </w:r>
          </w:p>
        </w:tc>
      </w:tr>
      <w:tr w:rsidR="00E84D60" w:rsidRPr="00E84D60" w14:paraId="204C0A7C"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gridSpan w:val="2"/>
            <w:vAlign w:val="center"/>
          </w:tcPr>
          <w:p w14:paraId="2A20D0A5" w14:textId="0B23B1DA" w:rsidR="005007D3" w:rsidRPr="00E84D60" w:rsidRDefault="005007D3" w:rsidP="000C242F">
            <w:pPr>
              <w:pStyle w:val="Table"/>
              <w:jc w:val="left"/>
              <w:rPr>
                <w:b w:val="0"/>
                <w:bCs/>
                <w:color w:val="auto"/>
                <w:lang w:val="en-GB"/>
              </w:rPr>
            </w:pPr>
            <w:r w:rsidRPr="00E84D60">
              <w:rPr>
                <w:color w:val="auto"/>
                <w:lang w:val="en-GB"/>
              </w:rPr>
              <w:t xml:space="preserve">Thalamus volume </w:t>
            </w:r>
          </w:p>
        </w:tc>
        <w:tc>
          <w:tcPr>
            <w:tcW w:w="0" w:type="auto"/>
          </w:tcPr>
          <w:p w14:paraId="47F12594" w14:textId="45E619F8"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093B7E3A" w14:textId="277F18C9"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4A663A48" w14:textId="51E69AC1"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6347±738</w:t>
            </w:r>
          </w:p>
        </w:tc>
        <w:tc>
          <w:tcPr>
            <w:tcW w:w="0" w:type="auto"/>
          </w:tcPr>
          <w:p w14:paraId="4ED6B35F" w14:textId="16CBBFBF"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6001±743</w:t>
            </w:r>
          </w:p>
        </w:tc>
        <w:tc>
          <w:tcPr>
            <w:tcW w:w="0" w:type="auto"/>
          </w:tcPr>
          <w:p w14:paraId="1DAC2DD6" w14:textId="4A58F8B7"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0</w:t>
            </w:r>
            <w:r w:rsidR="00C42C82" w:rsidRPr="00E84D60">
              <w:rPr>
                <w:i/>
                <w:color w:val="auto"/>
                <w:lang w:val="en-GB"/>
              </w:rPr>
              <w:t>.</w:t>
            </w:r>
            <w:r w:rsidRPr="00E84D60">
              <w:rPr>
                <w:i/>
                <w:color w:val="auto"/>
                <w:lang w:val="en-GB"/>
              </w:rPr>
              <w:t>9993 (0</w:t>
            </w:r>
            <w:r w:rsidR="00C42C82" w:rsidRPr="00E84D60">
              <w:rPr>
                <w:i/>
                <w:color w:val="auto"/>
                <w:lang w:val="en-GB"/>
              </w:rPr>
              <w:t>.</w:t>
            </w:r>
            <w:r w:rsidRPr="00E84D60">
              <w:rPr>
                <w:i/>
                <w:color w:val="auto"/>
                <w:lang w:val="en-GB"/>
              </w:rPr>
              <w:t>9990; 0</w:t>
            </w:r>
            <w:r w:rsidR="00C42C82" w:rsidRPr="00E84D60">
              <w:rPr>
                <w:i/>
                <w:color w:val="auto"/>
                <w:lang w:val="en-GB"/>
              </w:rPr>
              <w:t>.</w:t>
            </w:r>
            <w:r w:rsidRPr="00E84D60">
              <w:rPr>
                <w:i/>
                <w:color w:val="auto"/>
                <w:lang w:val="en-GB"/>
              </w:rPr>
              <w:t>9997)</w:t>
            </w:r>
          </w:p>
        </w:tc>
        <w:tc>
          <w:tcPr>
            <w:tcW w:w="0" w:type="auto"/>
          </w:tcPr>
          <w:p w14:paraId="71673AEA" w14:textId="1995849E"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0</w:t>
            </w:r>
            <w:r w:rsidR="00C42C82" w:rsidRPr="00E84D60">
              <w:rPr>
                <w:i/>
                <w:color w:val="auto"/>
                <w:lang w:val="en-GB"/>
              </w:rPr>
              <w:t>.</w:t>
            </w:r>
            <w:r w:rsidRPr="00E84D60">
              <w:rPr>
                <w:i/>
                <w:color w:val="auto"/>
                <w:lang w:val="en-GB"/>
              </w:rPr>
              <w:t>61 (0</w:t>
            </w:r>
            <w:r w:rsidR="00C42C82" w:rsidRPr="00E84D60">
              <w:rPr>
                <w:i/>
                <w:color w:val="auto"/>
                <w:lang w:val="en-GB"/>
              </w:rPr>
              <w:t>.</w:t>
            </w:r>
            <w:r w:rsidRPr="00E84D60">
              <w:rPr>
                <w:i/>
                <w:color w:val="auto"/>
                <w:lang w:val="en-GB"/>
              </w:rPr>
              <w:t>47; 0</w:t>
            </w:r>
            <w:r w:rsidR="00C42C82" w:rsidRPr="00E84D60">
              <w:rPr>
                <w:i/>
                <w:color w:val="auto"/>
                <w:lang w:val="en-GB"/>
              </w:rPr>
              <w:t>.</w:t>
            </w:r>
            <w:r w:rsidRPr="00E84D60">
              <w:rPr>
                <w:i/>
                <w:color w:val="auto"/>
                <w:lang w:val="en-GB"/>
              </w:rPr>
              <w:t>80)</w:t>
            </w:r>
          </w:p>
        </w:tc>
      </w:tr>
      <w:tr w:rsidR="00E84D60" w:rsidRPr="00E84D60" w14:paraId="3D615521"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gridSpan w:val="2"/>
            <w:vAlign w:val="center"/>
          </w:tcPr>
          <w:p w14:paraId="1DD5425B" w14:textId="736AAC58" w:rsidR="005007D3" w:rsidRPr="00E84D60" w:rsidRDefault="005007D3" w:rsidP="000C242F">
            <w:pPr>
              <w:pStyle w:val="Table"/>
              <w:jc w:val="left"/>
              <w:rPr>
                <w:b w:val="0"/>
                <w:bCs/>
                <w:color w:val="auto"/>
                <w:lang w:val="en-GB"/>
              </w:rPr>
            </w:pPr>
            <w:r w:rsidRPr="00E84D60">
              <w:rPr>
                <w:color w:val="auto"/>
                <w:lang w:val="en-GB"/>
              </w:rPr>
              <w:t xml:space="preserve">Caudate nucleus volume  </w:t>
            </w:r>
          </w:p>
        </w:tc>
        <w:tc>
          <w:tcPr>
            <w:tcW w:w="0" w:type="auto"/>
          </w:tcPr>
          <w:p w14:paraId="195F5209" w14:textId="3D802747"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78DAE6DA" w14:textId="786FA029"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00D73342" w14:textId="6D604F23"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3361±546</w:t>
            </w:r>
          </w:p>
        </w:tc>
        <w:tc>
          <w:tcPr>
            <w:tcW w:w="0" w:type="auto"/>
          </w:tcPr>
          <w:p w14:paraId="5AD61A68" w14:textId="22C8D080"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3286±591</w:t>
            </w:r>
          </w:p>
        </w:tc>
        <w:tc>
          <w:tcPr>
            <w:tcW w:w="0" w:type="auto"/>
          </w:tcPr>
          <w:p w14:paraId="62BFE0CC" w14:textId="342987CD"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9997 (0</w:t>
            </w:r>
            <w:r w:rsidR="00C42C82" w:rsidRPr="00E84D60">
              <w:rPr>
                <w:color w:val="auto"/>
                <w:lang w:val="en-GB"/>
              </w:rPr>
              <w:t>.</w:t>
            </w:r>
            <w:r w:rsidRPr="00E84D60">
              <w:rPr>
                <w:color w:val="auto"/>
                <w:lang w:val="en-GB"/>
              </w:rPr>
              <w:t>9993; 1</w:t>
            </w:r>
            <w:r w:rsidR="00C42C82" w:rsidRPr="00E84D60">
              <w:rPr>
                <w:color w:val="auto"/>
                <w:lang w:val="en-GB"/>
              </w:rPr>
              <w:t>.</w:t>
            </w:r>
            <w:r w:rsidRPr="00E84D60">
              <w:rPr>
                <w:color w:val="auto"/>
                <w:lang w:val="en-GB"/>
              </w:rPr>
              <w:t>0002)</w:t>
            </w:r>
          </w:p>
        </w:tc>
        <w:tc>
          <w:tcPr>
            <w:tcW w:w="0" w:type="auto"/>
          </w:tcPr>
          <w:p w14:paraId="761FCF51" w14:textId="77777777"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069DFB64"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gridSpan w:val="2"/>
            <w:vAlign w:val="center"/>
          </w:tcPr>
          <w:p w14:paraId="448D7421" w14:textId="5E6295FE" w:rsidR="005007D3" w:rsidRPr="00E84D60" w:rsidRDefault="005007D3" w:rsidP="000C242F">
            <w:pPr>
              <w:pStyle w:val="Table"/>
              <w:jc w:val="left"/>
              <w:rPr>
                <w:b w:val="0"/>
                <w:bCs/>
                <w:color w:val="auto"/>
                <w:lang w:val="en-GB"/>
              </w:rPr>
            </w:pPr>
            <w:r w:rsidRPr="00E84D60">
              <w:rPr>
                <w:color w:val="auto"/>
                <w:lang w:val="en-GB"/>
              </w:rPr>
              <w:t xml:space="preserve">Putamen volume </w:t>
            </w:r>
          </w:p>
        </w:tc>
        <w:tc>
          <w:tcPr>
            <w:tcW w:w="0" w:type="auto"/>
          </w:tcPr>
          <w:p w14:paraId="01ACF274" w14:textId="191D3CA6"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62DE0529" w14:textId="11AC7643"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7A78D880" w14:textId="2041A688"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4094±613</w:t>
            </w:r>
          </w:p>
        </w:tc>
        <w:tc>
          <w:tcPr>
            <w:tcW w:w="0" w:type="auto"/>
          </w:tcPr>
          <w:p w14:paraId="091698D8" w14:textId="119E801B"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3929±538</w:t>
            </w:r>
          </w:p>
        </w:tc>
        <w:tc>
          <w:tcPr>
            <w:tcW w:w="0" w:type="auto"/>
          </w:tcPr>
          <w:p w14:paraId="42F25123" w14:textId="0631D5CE"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0</w:t>
            </w:r>
            <w:r w:rsidR="00C42C82" w:rsidRPr="00E84D60">
              <w:rPr>
                <w:i/>
                <w:color w:val="auto"/>
                <w:lang w:val="en-GB"/>
              </w:rPr>
              <w:t>.</w:t>
            </w:r>
            <w:r w:rsidRPr="00E84D60">
              <w:rPr>
                <w:i/>
                <w:color w:val="auto"/>
                <w:lang w:val="en-GB"/>
              </w:rPr>
              <w:t>9995 (0</w:t>
            </w:r>
            <w:r w:rsidR="00C42C82" w:rsidRPr="00E84D60">
              <w:rPr>
                <w:i/>
                <w:color w:val="auto"/>
                <w:lang w:val="en-GB"/>
              </w:rPr>
              <w:t>.</w:t>
            </w:r>
            <w:r w:rsidRPr="00E84D60">
              <w:rPr>
                <w:i/>
                <w:color w:val="auto"/>
                <w:lang w:val="en-GB"/>
              </w:rPr>
              <w:t>9991; 0</w:t>
            </w:r>
            <w:r w:rsidR="00C42C82" w:rsidRPr="00E84D60">
              <w:rPr>
                <w:i/>
                <w:color w:val="auto"/>
                <w:lang w:val="en-GB"/>
              </w:rPr>
              <w:t>.</w:t>
            </w:r>
            <w:r w:rsidRPr="00E84D60">
              <w:rPr>
                <w:i/>
                <w:color w:val="auto"/>
                <w:lang w:val="en-GB"/>
              </w:rPr>
              <w:t>9999)</w:t>
            </w:r>
          </w:p>
        </w:tc>
        <w:tc>
          <w:tcPr>
            <w:tcW w:w="0" w:type="auto"/>
          </w:tcPr>
          <w:p w14:paraId="651F8E2B" w14:textId="208F8FD2"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0</w:t>
            </w:r>
            <w:r w:rsidR="00C42C82" w:rsidRPr="00E84D60">
              <w:rPr>
                <w:i/>
                <w:color w:val="auto"/>
                <w:lang w:val="en-GB"/>
              </w:rPr>
              <w:t>.</w:t>
            </w:r>
            <w:r w:rsidRPr="00E84D60">
              <w:rPr>
                <w:i/>
                <w:color w:val="auto"/>
                <w:lang w:val="en-GB"/>
              </w:rPr>
              <w:t>75 (0</w:t>
            </w:r>
            <w:r w:rsidR="00C42C82" w:rsidRPr="00E84D60">
              <w:rPr>
                <w:i/>
                <w:color w:val="auto"/>
                <w:lang w:val="en-GB"/>
              </w:rPr>
              <w:t>.</w:t>
            </w:r>
            <w:r w:rsidRPr="00E84D60">
              <w:rPr>
                <w:i/>
                <w:color w:val="auto"/>
                <w:lang w:val="en-GB"/>
              </w:rPr>
              <w:t>58; 0</w:t>
            </w:r>
            <w:r w:rsidR="00C42C82" w:rsidRPr="00E84D60">
              <w:rPr>
                <w:i/>
                <w:color w:val="auto"/>
                <w:lang w:val="en-GB"/>
              </w:rPr>
              <w:t>.</w:t>
            </w:r>
            <w:r w:rsidRPr="00E84D60">
              <w:rPr>
                <w:i/>
                <w:color w:val="auto"/>
                <w:lang w:val="en-GB"/>
              </w:rPr>
              <w:t>97)</w:t>
            </w:r>
          </w:p>
        </w:tc>
      </w:tr>
      <w:tr w:rsidR="00E84D60" w:rsidRPr="00E84D60" w14:paraId="61998C5B"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gridSpan w:val="2"/>
            <w:vAlign w:val="center"/>
          </w:tcPr>
          <w:p w14:paraId="3888A3BA" w14:textId="07210C04" w:rsidR="005007D3" w:rsidRPr="00E84D60" w:rsidRDefault="005007D3" w:rsidP="000C242F">
            <w:pPr>
              <w:pStyle w:val="Table"/>
              <w:jc w:val="left"/>
              <w:rPr>
                <w:b w:val="0"/>
                <w:bCs/>
                <w:color w:val="auto"/>
                <w:lang w:val="en-GB"/>
              </w:rPr>
            </w:pPr>
            <w:r w:rsidRPr="00E84D60">
              <w:rPr>
                <w:color w:val="auto"/>
                <w:lang w:val="en-GB"/>
              </w:rPr>
              <w:t xml:space="preserve">Pallidum volume </w:t>
            </w:r>
          </w:p>
        </w:tc>
        <w:tc>
          <w:tcPr>
            <w:tcW w:w="0" w:type="auto"/>
          </w:tcPr>
          <w:p w14:paraId="6CFDF5CD" w14:textId="52B4111D"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65CBB481" w14:textId="610165BE"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52D89C98" w14:textId="0DA90C8F"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1763±292</w:t>
            </w:r>
          </w:p>
        </w:tc>
        <w:tc>
          <w:tcPr>
            <w:tcW w:w="0" w:type="auto"/>
          </w:tcPr>
          <w:p w14:paraId="5AFC43FD" w14:textId="295377F5"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1715±291</w:t>
            </w:r>
          </w:p>
        </w:tc>
        <w:tc>
          <w:tcPr>
            <w:tcW w:w="0" w:type="auto"/>
          </w:tcPr>
          <w:p w14:paraId="1AC939C6" w14:textId="3AFA74A1"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9994 (0</w:t>
            </w:r>
            <w:r w:rsidR="00C42C82" w:rsidRPr="00E84D60">
              <w:rPr>
                <w:color w:val="auto"/>
                <w:lang w:val="en-GB"/>
              </w:rPr>
              <w:t>.</w:t>
            </w:r>
            <w:r w:rsidRPr="00E84D60">
              <w:rPr>
                <w:color w:val="auto"/>
                <w:lang w:val="en-GB"/>
              </w:rPr>
              <w:t>9986; 1</w:t>
            </w:r>
            <w:r w:rsidR="00C42C82" w:rsidRPr="00E84D60">
              <w:rPr>
                <w:color w:val="auto"/>
                <w:lang w:val="en-GB"/>
              </w:rPr>
              <w:t>.</w:t>
            </w:r>
            <w:r w:rsidRPr="00E84D60">
              <w:rPr>
                <w:color w:val="auto"/>
                <w:lang w:val="en-GB"/>
              </w:rPr>
              <w:t>0003)</w:t>
            </w:r>
          </w:p>
        </w:tc>
        <w:tc>
          <w:tcPr>
            <w:tcW w:w="0" w:type="auto"/>
          </w:tcPr>
          <w:p w14:paraId="34BA13E2" w14:textId="77777777"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48EDC827"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gridSpan w:val="2"/>
            <w:vAlign w:val="center"/>
          </w:tcPr>
          <w:p w14:paraId="51CD4079" w14:textId="19D6A7A8" w:rsidR="005007D3" w:rsidRPr="00E84D60" w:rsidRDefault="005007D3" w:rsidP="000C242F">
            <w:pPr>
              <w:pStyle w:val="Table"/>
              <w:jc w:val="left"/>
              <w:rPr>
                <w:b w:val="0"/>
                <w:bCs/>
                <w:color w:val="auto"/>
                <w:lang w:val="en-GB"/>
              </w:rPr>
            </w:pPr>
            <w:r w:rsidRPr="00E84D60">
              <w:rPr>
                <w:color w:val="auto"/>
                <w:lang w:val="en-GB"/>
              </w:rPr>
              <w:t xml:space="preserve">Hippocampus volume </w:t>
            </w:r>
          </w:p>
        </w:tc>
        <w:tc>
          <w:tcPr>
            <w:tcW w:w="0" w:type="auto"/>
          </w:tcPr>
          <w:p w14:paraId="4A2F30A2" w14:textId="6ADFF7ED"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0F69860E" w14:textId="2D373CC1"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5E487A56" w14:textId="3B22831E"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3671±422</w:t>
            </w:r>
          </w:p>
        </w:tc>
        <w:tc>
          <w:tcPr>
            <w:tcW w:w="0" w:type="auto"/>
          </w:tcPr>
          <w:p w14:paraId="1D8A1860" w14:textId="360CE8EB"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3504±431</w:t>
            </w:r>
          </w:p>
        </w:tc>
        <w:tc>
          <w:tcPr>
            <w:tcW w:w="0" w:type="auto"/>
          </w:tcPr>
          <w:p w14:paraId="55D5DA43" w14:textId="711944BE"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0</w:t>
            </w:r>
            <w:r w:rsidR="00C42C82" w:rsidRPr="00E84D60">
              <w:rPr>
                <w:i/>
                <w:color w:val="auto"/>
                <w:lang w:val="en-GB"/>
              </w:rPr>
              <w:t>.</w:t>
            </w:r>
            <w:r w:rsidRPr="00E84D60">
              <w:rPr>
                <w:i/>
                <w:color w:val="auto"/>
                <w:lang w:val="en-GB"/>
              </w:rPr>
              <w:t>9991 (0</w:t>
            </w:r>
            <w:r w:rsidR="00C42C82" w:rsidRPr="00E84D60">
              <w:rPr>
                <w:i/>
                <w:color w:val="auto"/>
                <w:lang w:val="en-GB"/>
              </w:rPr>
              <w:t>.</w:t>
            </w:r>
            <w:r w:rsidRPr="00E84D60">
              <w:rPr>
                <w:i/>
                <w:color w:val="auto"/>
                <w:lang w:val="en-GB"/>
              </w:rPr>
              <w:t>9985; 0</w:t>
            </w:r>
            <w:r w:rsidR="00C42C82" w:rsidRPr="00E84D60">
              <w:rPr>
                <w:i/>
                <w:color w:val="auto"/>
                <w:lang w:val="en-GB"/>
              </w:rPr>
              <w:t>.</w:t>
            </w:r>
            <w:r w:rsidRPr="00E84D60">
              <w:rPr>
                <w:i/>
                <w:color w:val="auto"/>
                <w:lang w:val="en-GB"/>
              </w:rPr>
              <w:t>9996)</w:t>
            </w:r>
          </w:p>
        </w:tc>
        <w:tc>
          <w:tcPr>
            <w:tcW w:w="0" w:type="auto"/>
          </w:tcPr>
          <w:p w14:paraId="08232FCF" w14:textId="6A43B073"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0</w:t>
            </w:r>
            <w:r w:rsidR="00C42C82" w:rsidRPr="00E84D60">
              <w:rPr>
                <w:i/>
                <w:color w:val="auto"/>
                <w:lang w:val="en-GB"/>
              </w:rPr>
              <w:t>.</w:t>
            </w:r>
            <w:r w:rsidRPr="00E84D60">
              <w:rPr>
                <w:i/>
                <w:color w:val="auto"/>
                <w:lang w:val="en-GB"/>
              </w:rPr>
              <w:t>67 (0</w:t>
            </w:r>
            <w:r w:rsidR="00C42C82" w:rsidRPr="00E84D60">
              <w:rPr>
                <w:i/>
                <w:color w:val="auto"/>
                <w:lang w:val="en-GB"/>
              </w:rPr>
              <w:t>.</w:t>
            </w:r>
            <w:r w:rsidRPr="00E84D60">
              <w:rPr>
                <w:i/>
                <w:color w:val="auto"/>
                <w:lang w:val="en-GB"/>
              </w:rPr>
              <w:t>53; 0</w:t>
            </w:r>
            <w:r w:rsidR="00C42C82" w:rsidRPr="00E84D60">
              <w:rPr>
                <w:i/>
                <w:color w:val="auto"/>
                <w:lang w:val="en-GB"/>
              </w:rPr>
              <w:t>.</w:t>
            </w:r>
            <w:r w:rsidRPr="00E84D60">
              <w:rPr>
                <w:i/>
                <w:color w:val="auto"/>
                <w:lang w:val="en-GB"/>
              </w:rPr>
              <w:t>89)</w:t>
            </w:r>
          </w:p>
        </w:tc>
      </w:tr>
      <w:tr w:rsidR="00E84D60" w:rsidRPr="00E84D60" w14:paraId="13223155"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gridSpan w:val="2"/>
            <w:vAlign w:val="center"/>
          </w:tcPr>
          <w:p w14:paraId="0C86EEA1" w14:textId="5AEAA654" w:rsidR="005007D3" w:rsidRPr="00E84D60" w:rsidRDefault="005007D3" w:rsidP="000C242F">
            <w:pPr>
              <w:pStyle w:val="Table"/>
              <w:jc w:val="left"/>
              <w:rPr>
                <w:b w:val="0"/>
                <w:bCs/>
                <w:color w:val="auto"/>
                <w:lang w:val="en-GB"/>
              </w:rPr>
            </w:pPr>
            <w:r w:rsidRPr="00E84D60">
              <w:rPr>
                <w:color w:val="auto"/>
                <w:lang w:val="en-GB"/>
              </w:rPr>
              <w:t xml:space="preserve">Amygdala volume </w:t>
            </w:r>
          </w:p>
        </w:tc>
        <w:tc>
          <w:tcPr>
            <w:tcW w:w="0" w:type="auto"/>
          </w:tcPr>
          <w:p w14:paraId="2F7D4CD0" w14:textId="284C846C"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74F8957C" w14:textId="1A80EA7E"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7F8BB2A6" w14:textId="5EB0B3A5"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1369±248</w:t>
            </w:r>
          </w:p>
        </w:tc>
        <w:tc>
          <w:tcPr>
            <w:tcW w:w="0" w:type="auto"/>
          </w:tcPr>
          <w:p w14:paraId="2D518D35" w14:textId="3BE8B2E8"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1324±236</w:t>
            </w:r>
          </w:p>
        </w:tc>
        <w:tc>
          <w:tcPr>
            <w:tcW w:w="0" w:type="auto"/>
          </w:tcPr>
          <w:p w14:paraId="2CA2EA52" w14:textId="3609E381"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999 (0</w:t>
            </w:r>
            <w:r w:rsidR="00C42C82" w:rsidRPr="00E84D60">
              <w:rPr>
                <w:color w:val="auto"/>
                <w:lang w:val="en-GB"/>
              </w:rPr>
              <w:t>.</w:t>
            </w:r>
            <w:r w:rsidRPr="00E84D60">
              <w:rPr>
                <w:color w:val="auto"/>
                <w:lang w:val="en-GB"/>
              </w:rPr>
              <w:t>998; 1</w:t>
            </w:r>
            <w:r w:rsidR="00C42C82" w:rsidRPr="00E84D60">
              <w:rPr>
                <w:color w:val="auto"/>
                <w:lang w:val="en-GB"/>
              </w:rPr>
              <w:t>.</w:t>
            </w:r>
            <w:r w:rsidRPr="00E84D60">
              <w:rPr>
                <w:color w:val="auto"/>
                <w:lang w:val="en-GB"/>
              </w:rPr>
              <w:t>000)</w:t>
            </w:r>
          </w:p>
        </w:tc>
        <w:tc>
          <w:tcPr>
            <w:tcW w:w="0" w:type="auto"/>
          </w:tcPr>
          <w:p w14:paraId="01040AE2" w14:textId="77777777"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3E1242E3"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gridSpan w:val="2"/>
            <w:vAlign w:val="center"/>
          </w:tcPr>
          <w:p w14:paraId="12798A71" w14:textId="76FBDD99" w:rsidR="005007D3" w:rsidRPr="00E84D60" w:rsidRDefault="005007D3" w:rsidP="000C242F">
            <w:pPr>
              <w:pStyle w:val="Table"/>
              <w:jc w:val="left"/>
              <w:rPr>
                <w:b w:val="0"/>
                <w:bCs/>
                <w:color w:val="auto"/>
                <w:lang w:val="en-GB"/>
              </w:rPr>
            </w:pPr>
            <w:r w:rsidRPr="00E84D60">
              <w:rPr>
                <w:color w:val="auto"/>
                <w:lang w:val="en-GB"/>
              </w:rPr>
              <w:t xml:space="preserve">Nucleus </w:t>
            </w:r>
            <w:proofErr w:type="spellStart"/>
            <w:r w:rsidRPr="00E84D60">
              <w:rPr>
                <w:color w:val="auto"/>
                <w:lang w:val="en-GB"/>
              </w:rPr>
              <w:t>accumbens</w:t>
            </w:r>
            <w:proofErr w:type="spellEnd"/>
            <w:r w:rsidRPr="00E84D60">
              <w:rPr>
                <w:color w:val="auto"/>
                <w:lang w:val="en-GB"/>
              </w:rPr>
              <w:t xml:space="preserve"> volume </w:t>
            </w:r>
          </w:p>
        </w:tc>
        <w:tc>
          <w:tcPr>
            <w:tcW w:w="0" w:type="auto"/>
          </w:tcPr>
          <w:p w14:paraId="5BC0C161" w14:textId="537962CC"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0CC78626" w14:textId="72D008CB"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5D722676" w14:textId="31EE4809"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397±101</w:t>
            </w:r>
          </w:p>
        </w:tc>
        <w:tc>
          <w:tcPr>
            <w:tcW w:w="0" w:type="auto"/>
          </w:tcPr>
          <w:p w14:paraId="7F3A61B8" w14:textId="1D4E5784"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367±107</w:t>
            </w:r>
          </w:p>
        </w:tc>
        <w:tc>
          <w:tcPr>
            <w:tcW w:w="0" w:type="auto"/>
          </w:tcPr>
          <w:p w14:paraId="7DC3BC69" w14:textId="7DAC38A6"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0</w:t>
            </w:r>
            <w:r w:rsidR="00C42C82" w:rsidRPr="00E84D60">
              <w:rPr>
                <w:i/>
                <w:color w:val="auto"/>
                <w:lang w:val="en-GB"/>
              </w:rPr>
              <w:t>.</w:t>
            </w:r>
            <w:r w:rsidRPr="00E84D60">
              <w:rPr>
                <w:i/>
                <w:color w:val="auto"/>
                <w:lang w:val="en-GB"/>
              </w:rPr>
              <w:t>997 (0</w:t>
            </w:r>
            <w:r w:rsidR="00C42C82" w:rsidRPr="00E84D60">
              <w:rPr>
                <w:i/>
                <w:color w:val="auto"/>
                <w:lang w:val="en-GB"/>
              </w:rPr>
              <w:t>.</w:t>
            </w:r>
            <w:r w:rsidRPr="00E84D60">
              <w:rPr>
                <w:i/>
                <w:color w:val="auto"/>
                <w:lang w:val="en-GB"/>
              </w:rPr>
              <w:t>994; 0</w:t>
            </w:r>
            <w:r w:rsidR="00C42C82" w:rsidRPr="00E84D60">
              <w:rPr>
                <w:i/>
                <w:color w:val="auto"/>
                <w:lang w:val="en-GB"/>
              </w:rPr>
              <w:t>.</w:t>
            </w:r>
            <w:r w:rsidRPr="00E84D60">
              <w:rPr>
                <w:i/>
                <w:color w:val="auto"/>
                <w:lang w:val="en-GB"/>
              </w:rPr>
              <w:t>999)</w:t>
            </w:r>
          </w:p>
        </w:tc>
        <w:tc>
          <w:tcPr>
            <w:tcW w:w="0" w:type="auto"/>
          </w:tcPr>
          <w:p w14:paraId="59200FFD" w14:textId="5FCCAA01"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0</w:t>
            </w:r>
            <w:r w:rsidR="00C42C82" w:rsidRPr="00E84D60">
              <w:rPr>
                <w:i/>
                <w:color w:val="auto"/>
                <w:lang w:val="en-GB"/>
              </w:rPr>
              <w:t>.</w:t>
            </w:r>
            <w:r w:rsidRPr="00E84D60">
              <w:rPr>
                <w:i/>
                <w:color w:val="auto"/>
                <w:lang w:val="en-GB"/>
              </w:rPr>
              <w:t>73 (0</w:t>
            </w:r>
            <w:r w:rsidR="00C42C82" w:rsidRPr="00E84D60">
              <w:rPr>
                <w:i/>
                <w:color w:val="auto"/>
                <w:lang w:val="en-GB"/>
              </w:rPr>
              <w:t>.</w:t>
            </w:r>
            <w:r w:rsidRPr="00E84D60">
              <w:rPr>
                <w:i/>
                <w:color w:val="auto"/>
                <w:lang w:val="en-GB"/>
              </w:rPr>
              <w:t>57; 0</w:t>
            </w:r>
            <w:r w:rsidR="00C42C82" w:rsidRPr="00E84D60">
              <w:rPr>
                <w:i/>
                <w:color w:val="auto"/>
                <w:lang w:val="en-GB"/>
              </w:rPr>
              <w:t>.</w:t>
            </w:r>
            <w:r w:rsidRPr="00E84D60">
              <w:rPr>
                <w:i/>
                <w:color w:val="auto"/>
                <w:lang w:val="en-GB"/>
              </w:rPr>
              <w:t>95)</w:t>
            </w:r>
          </w:p>
        </w:tc>
      </w:tr>
      <w:tr w:rsidR="00E84D60" w:rsidRPr="00E84D60" w14:paraId="2172CA73"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gridSpan w:val="2"/>
            <w:vAlign w:val="center"/>
          </w:tcPr>
          <w:p w14:paraId="44C8D9D9" w14:textId="69A7D969" w:rsidR="005007D3" w:rsidRPr="00E84D60" w:rsidRDefault="005007D3" w:rsidP="000C242F">
            <w:pPr>
              <w:pStyle w:val="Table"/>
              <w:jc w:val="left"/>
              <w:rPr>
                <w:b w:val="0"/>
                <w:bCs/>
                <w:color w:val="auto"/>
                <w:lang w:val="en-GB"/>
              </w:rPr>
            </w:pPr>
            <w:r w:rsidRPr="00E84D60">
              <w:rPr>
                <w:color w:val="auto"/>
                <w:lang w:val="en-GB"/>
              </w:rPr>
              <w:lastRenderedPageBreak/>
              <w:t>Brain stem volume (cm³)</w:t>
            </w:r>
          </w:p>
        </w:tc>
        <w:tc>
          <w:tcPr>
            <w:tcW w:w="0" w:type="auto"/>
          </w:tcPr>
          <w:p w14:paraId="685A30C0" w14:textId="674C92D8"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670D1B33" w14:textId="7FAA526A"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7CD9717A" w14:textId="1683690D"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20</w:t>
            </w:r>
            <w:r w:rsidR="00C42C82" w:rsidRPr="00E84D60">
              <w:rPr>
                <w:color w:val="auto"/>
                <w:lang w:val="en-GB"/>
              </w:rPr>
              <w:t>.</w:t>
            </w:r>
            <w:r w:rsidRPr="00E84D60">
              <w:rPr>
                <w:color w:val="auto"/>
                <w:lang w:val="en-GB"/>
              </w:rPr>
              <w:t>0±2</w:t>
            </w:r>
            <w:r w:rsidR="00C42C82" w:rsidRPr="00E84D60">
              <w:rPr>
                <w:color w:val="auto"/>
                <w:lang w:val="en-GB"/>
              </w:rPr>
              <w:t>.</w:t>
            </w:r>
            <w:r w:rsidRPr="00E84D60">
              <w:rPr>
                <w:color w:val="auto"/>
                <w:lang w:val="en-GB"/>
              </w:rPr>
              <w:t>6</w:t>
            </w:r>
          </w:p>
        </w:tc>
        <w:tc>
          <w:tcPr>
            <w:tcW w:w="0" w:type="auto"/>
          </w:tcPr>
          <w:p w14:paraId="3CE3627C" w14:textId="10F442C0"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19</w:t>
            </w:r>
            <w:r w:rsidR="00C42C82" w:rsidRPr="00E84D60">
              <w:rPr>
                <w:color w:val="auto"/>
                <w:lang w:val="en-GB"/>
              </w:rPr>
              <w:t>.</w:t>
            </w:r>
            <w:r w:rsidRPr="00E84D60">
              <w:rPr>
                <w:color w:val="auto"/>
                <w:lang w:val="en-GB"/>
              </w:rPr>
              <w:t>1±2</w:t>
            </w:r>
            <w:r w:rsidR="00C42C82" w:rsidRPr="00E84D60">
              <w:rPr>
                <w:color w:val="auto"/>
                <w:lang w:val="en-GB"/>
              </w:rPr>
              <w:t>.</w:t>
            </w:r>
            <w:r w:rsidRPr="00E84D60">
              <w:rPr>
                <w:color w:val="auto"/>
                <w:lang w:val="en-GB"/>
              </w:rPr>
              <w:t>6</w:t>
            </w:r>
          </w:p>
        </w:tc>
        <w:tc>
          <w:tcPr>
            <w:tcW w:w="0" w:type="auto"/>
          </w:tcPr>
          <w:p w14:paraId="7A4610FA" w14:textId="267F15E4"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0</w:t>
            </w:r>
            <w:r w:rsidR="00C42C82" w:rsidRPr="00E84D60">
              <w:rPr>
                <w:i/>
                <w:color w:val="auto"/>
                <w:lang w:val="en-GB"/>
              </w:rPr>
              <w:t>.</w:t>
            </w:r>
            <w:r w:rsidRPr="00E84D60">
              <w:rPr>
                <w:i/>
                <w:color w:val="auto"/>
                <w:lang w:val="en-GB"/>
              </w:rPr>
              <w:t>863 (0</w:t>
            </w:r>
            <w:r w:rsidR="00C42C82" w:rsidRPr="00E84D60">
              <w:rPr>
                <w:i/>
                <w:color w:val="auto"/>
                <w:lang w:val="en-GB"/>
              </w:rPr>
              <w:t>.</w:t>
            </w:r>
            <w:r w:rsidRPr="00E84D60">
              <w:rPr>
                <w:i/>
                <w:color w:val="auto"/>
                <w:lang w:val="en-GB"/>
              </w:rPr>
              <w:t>780; 0</w:t>
            </w:r>
            <w:r w:rsidR="00C42C82" w:rsidRPr="00E84D60">
              <w:rPr>
                <w:i/>
                <w:color w:val="auto"/>
                <w:lang w:val="en-GB"/>
              </w:rPr>
              <w:t>.</w:t>
            </w:r>
            <w:r w:rsidRPr="00E84D60">
              <w:rPr>
                <w:i/>
                <w:color w:val="auto"/>
                <w:lang w:val="en-GB"/>
              </w:rPr>
              <w:t>955)</w:t>
            </w:r>
          </w:p>
        </w:tc>
        <w:tc>
          <w:tcPr>
            <w:tcW w:w="0" w:type="auto"/>
          </w:tcPr>
          <w:p w14:paraId="6D06302B" w14:textId="0E784ED4"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0</w:t>
            </w:r>
            <w:r w:rsidR="00C42C82" w:rsidRPr="00E84D60">
              <w:rPr>
                <w:i/>
                <w:color w:val="auto"/>
                <w:lang w:val="en-GB"/>
              </w:rPr>
              <w:t>.</w:t>
            </w:r>
            <w:r w:rsidRPr="00E84D60">
              <w:rPr>
                <w:i/>
                <w:color w:val="auto"/>
                <w:lang w:val="en-GB"/>
              </w:rPr>
              <w:t>68 (0</w:t>
            </w:r>
            <w:r w:rsidR="00C42C82" w:rsidRPr="00E84D60">
              <w:rPr>
                <w:i/>
                <w:color w:val="auto"/>
                <w:lang w:val="en-GB"/>
              </w:rPr>
              <w:t>.</w:t>
            </w:r>
            <w:r w:rsidRPr="00E84D60">
              <w:rPr>
                <w:i/>
                <w:color w:val="auto"/>
                <w:lang w:val="en-GB"/>
              </w:rPr>
              <w:t>53; 0</w:t>
            </w:r>
            <w:r w:rsidR="00C42C82" w:rsidRPr="00E84D60">
              <w:rPr>
                <w:i/>
                <w:color w:val="auto"/>
                <w:lang w:val="en-GB"/>
              </w:rPr>
              <w:t>.</w:t>
            </w:r>
            <w:r w:rsidRPr="00E84D60">
              <w:rPr>
                <w:i/>
                <w:color w:val="auto"/>
                <w:lang w:val="en-GB"/>
              </w:rPr>
              <w:t>89)</w:t>
            </w:r>
          </w:p>
        </w:tc>
      </w:tr>
      <w:tr w:rsidR="00E84D60" w:rsidRPr="00E84D60" w14:paraId="14F51E2B"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gridSpan w:val="2"/>
            <w:vAlign w:val="center"/>
          </w:tcPr>
          <w:p w14:paraId="35147F47" w14:textId="377124CD" w:rsidR="005007D3" w:rsidRPr="00E84D60" w:rsidRDefault="005007D3" w:rsidP="000C242F">
            <w:pPr>
              <w:pStyle w:val="Table"/>
              <w:jc w:val="left"/>
              <w:rPr>
                <w:b w:val="0"/>
                <w:bCs/>
                <w:color w:val="auto"/>
                <w:lang w:val="en-GB"/>
              </w:rPr>
            </w:pPr>
            <w:r w:rsidRPr="00E84D60">
              <w:rPr>
                <w:color w:val="auto"/>
                <w:lang w:val="en-GB"/>
              </w:rPr>
              <w:t xml:space="preserve">CA1 </w:t>
            </w:r>
          </w:p>
        </w:tc>
        <w:tc>
          <w:tcPr>
            <w:tcW w:w="0" w:type="auto"/>
          </w:tcPr>
          <w:p w14:paraId="6E63850E" w14:textId="456FCA69"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309</w:t>
            </w:r>
          </w:p>
        </w:tc>
        <w:tc>
          <w:tcPr>
            <w:tcW w:w="0" w:type="auto"/>
          </w:tcPr>
          <w:p w14:paraId="7AF4681D" w14:textId="6CB4E626"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483/137</w:t>
            </w:r>
          </w:p>
        </w:tc>
        <w:tc>
          <w:tcPr>
            <w:tcW w:w="0" w:type="auto"/>
          </w:tcPr>
          <w:p w14:paraId="0D4B0E75" w14:textId="72EE2EFF"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2288±302</w:t>
            </w:r>
          </w:p>
        </w:tc>
        <w:tc>
          <w:tcPr>
            <w:tcW w:w="0" w:type="auto"/>
          </w:tcPr>
          <w:p w14:paraId="137663F7" w14:textId="368DDBC2"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2263±313</w:t>
            </w:r>
          </w:p>
        </w:tc>
        <w:tc>
          <w:tcPr>
            <w:tcW w:w="0" w:type="auto"/>
          </w:tcPr>
          <w:p w14:paraId="3FE5BCD1" w14:textId="17217AA5"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000 (0</w:t>
            </w:r>
            <w:r w:rsidR="00C42C82" w:rsidRPr="00E84D60">
              <w:rPr>
                <w:color w:val="auto"/>
                <w:lang w:val="en-GB"/>
              </w:rPr>
              <w:t>.</w:t>
            </w:r>
            <w:r w:rsidRPr="00E84D60">
              <w:rPr>
                <w:color w:val="auto"/>
                <w:lang w:val="en-GB"/>
              </w:rPr>
              <w:t>999; 1</w:t>
            </w:r>
            <w:r w:rsidR="00C42C82" w:rsidRPr="00E84D60">
              <w:rPr>
                <w:color w:val="auto"/>
                <w:lang w:val="en-GB"/>
              </w:rPr>
              <w:t>.</w:t>
            </w:r>
            <w:r w:rsidRPr="00E84D60">
              <w:rPr>
                <w:color w:val="auto"/>
                <w:lang w:val="en-GB"/>
              </w:rPr>
              <w:t>001)</w:t>
            </w:r>
          </w:p>
        </w:tc>
        <w:tc>
          <w:tcPr>
            <w:tcW w:w="0" w:type="auto"/>
          </w:tcPr>
          <w:p w14:paraId="6B897FB4" w14:textId="77777777"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518AD424"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gridSpan w:val="2"/>
            <w:vAlign w:val="center"/>
          </w:tcPr>
          <w:p w14:paraId="7E848E48" w14:textId="0A9DADCF" w:rsidR="005007D3" w:rsidRPr="00E84D60" w:rsidRDefault="005007D3" w:rsidP="000C242F">
            <w:pPr>
              <w:pStyle w:val="Table"/>
              <w:jc w:val="left"/>
              <w:rPr>
                <w:b w:val="0"/>
                <w:bCs/>
                <w:color w:val="auto"/>
                <w:lang w:val="en-GB"/>
              </w:rPr>
            </w:pPr>
            <w:r w:rsidRPr="00E84D60">
              <w:rPr>
                <w:color w:val="auto"/>
                <w:lang w:val="en-GB"/>
              </w:rPr>
              <w:t xml:space="preserve">CA2 </w:t>
            </w:r>
          </w:p>
        </w:tc>
        <w:tc>
          <w:tcPr>
            <w:tcW w:w="0" w:type="auto"/>
          </w:tcPr>
          <w:p w14:paraId="3E535B90" w14:textId="0F7ECF9D"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309</w:t>
            </w:r>
          </w:p>
        </w:tc>
        <w:tc>
          <w:tcPr>
            <w:tcW w:w="0" w:type="auto"/>
          </w:tcPr>
          <w:p w14:paraId="1EEC8373" w14:textId="0EEF6B0B"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483/137</w:t>
            </w:r>
          </w:p>
        </w:tc>
        <w:tc>
          <w:tcPr>
            <w:tcW w:w="0" w:type="auto"/>
          </w:tcPr>
          <w:p w14:paraId="727B87F9" w14:textId="47DEF5D1"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35</w:t>
            </w:r>
            <w:r w:rsidR="00C42C82" w:rsidRPr="00E84D60">
              <w:rPr>
                <w:color w:val="auto"/>
                <w:lang w:val="en-GB"/>
              </w:rPr>
              <w:t>.</w:t>
            </w:r>
            <w:r w:rsidRPr="00E84D60">
              <w:rPr>
                <w:color w:val="auto"/>
                <w:lang w:val="en-GB"/>
              </w:rPr>
              <w:t>10±9</w:t>
            </w:r>
            <w:r w:rsidR="00C42C82" w:rsidRPr="00E84D60">
              <w:rPr>
                <w:color w:val="auto"/>
                <w:lang w:val="en-GB"/>
              </w:rPr>
              <w:t>.</w:t>
            </w:r>
            <w:r w:rsidRPr="00E84D60">
              <w:rPr>
                <w:color w:val="auto"/>
                <w:lang w:val="en-GB"/>
              </w:rPr>
              <w:t>02</w:t>
            </w:r>
          </w:p>
        </w:tc>
        <w:tc>
          <w:tcPr>
            <w:tcW w:w="0" w:type="auto"/>
          </w:tcPr>
          <w:p w14:paraId="081C5A50" w14:textId="3C41DD6B"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35</w:t>
            </w:r>
            <w:r w:rsidR="00C42C82" w:rsidRPr="00E84D60">
              <w:rPr>
                <w:color w:val="auto"/>
                <w:lang w:val="en-GB"/>
              </w:rPr>
              <w:t>.</w:t>
            </w:r>
            <w:r w:rsidRPr="00E84D60">
              <w:rPr>
                <w:color w:val="auto"/>
                <w:lang w:val="en-GB"/>
              </w:rPr>
              <w:t>65±10</w:t>
            </w:r>
            <w:r w:rsidR="00C42C82" w:rsidRPr="00E84D60">
              <w:rPr>
                <w:color w:val="auto"/>
                <w:lang w:val="en-GB"/>
              </w:rPr>
              <w:t>.</w:t>
            </w:r>
            <w:r w:rsidRPr="00E84D60">
              <w:rPr>
                <w:color w:val="auto"/>
                <w:lang w:val="en-GB"/>
              </w:rPr>
              <w:t>42</w:t>
            </w:r>
          </w:p>
        </w:tc>
        <w:tc>
          <w:tcPr>
            <w:tcW w:w="0" w:type="auto"/>
          </w:tcPr>
          <w:p w14:paraId="42C17678" w14:textId="5F075A04"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007 (0</w:t>
            </w:r>
            <w:r w:rsidR="00C42C82" w:rsidRPr="00E84D60">
              <w:rPr>
                <w:color w:val="auto"/>
                <w:lang w:val="en-GB"/>
              </w:rPr>
              <w:t>.</w:t>
            </w:r>
            <w:r w:rsidRPr="00E84D60">
              <w:rPr>
                <w:color w:val="auto"/>
                <w:lang w:val="en-GB"/>
              </w:rPr>
              <w:t>973; 1</w:t>
            </w:r>
            <w:r w:rsidR="00C42C82" w:rsidRPr="00E84D60">
              <w:rPr>
                <w:color w:val="auto"/>
                <w:lang w:val="en-GB"/>
              </w:rPr>
              <w:t>.</w:t>
            </w:r>
            <w:r w:rsidRPr="00E84D60">
              <w:rPr>
                <w:color w:val="auto"/>
                <w:lang w:val="en-GB"/>
              </w:rPr>
              <w:t>042)</w:t>
            </w:r>
          </w:p>
        </w:tc>
        <w:tc>
          <w:tcPr>
            <w:tcW w:w="0" w:type="auto"/>
          </w:tcPr>
          <w:p w14:paraId="12EAB768" w14:textId="77777777"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735819FE"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gridSpan w:val="2"/>
            <w:vAlign w:val="center"/>
          </w:tcPr>
          <w:p w14:paraId="1E7A0F58" w14:textId="5E218FCD" w:rsidR="005007D3" w:rsidRPr="00E84D60" w:rsidRDefault="005007D3" w:rsidP="000C242F">
            <w:pPr>
              <w:pStyle w:val="Table"/>
              <w:jc w:val="left"/>
              <w:rPr>
                <w:b w:val="0"/>
                <w:bCs/>
                <w:color w:val="auto"/>
                <w:lang w:val="en-GB"/>
              </w:rPr>
            </w:pPr>
            <w:r w:rsidRPr="00E84D60">
              <w:rPr>
                <w:color w:val="auto"/>
                <w:lang w:val="en-GB"/>
              </w:rPr>
              <w:t xml:space="preserve">Dentate gyrus </w:t>
            </w:r>
          </w:p>
        </w:tc>
        <w:tc>
          <w:tcPr>
            <w:tcW w:w="0" w:type="auto"/>
          </w:tcPr>
          <w:p w14:paraId="4BAB56BE" w14:textId="624BEB5E"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309</w:t>
            </w:r>
          </w:p>
        </w:tc>
        <w:tc>
          <w:tcPr>
            <w:tcW w:w="0" w:type="auto"/>
          </w:tcPr>
          <w:p w14:paraId="072BA493" w14:textId="159164F2"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483/137</w:t>
            </w:r>
          </w:p>
        </w:tc>
        <w:tc>
          <w:tcPr>
            <w:tcW w:w="0" w:type="auto"/>
          </w:tcPr>
          <w:p w14:paraId="30553DF2" w14:textId="05DA4BB2"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1427±203</w:t>
            </w:r>
          </w:p>
        </w:tc>
        <w:tc>
          <w:tcPr>
            <w:tcW w:w="0" w:type="auto"/>
          </w:tcPr>
          <w:p w14:paraId="51363CA3" w14:textId="22968C7C"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1427±219</w:t>
            </w:r>
          </w:p>
        </w:tc>
        <w:tc>
          <w:tcPr>
            <w:tcW w:w="0" w:type="auto"/>
          </w:tcPr>
          <w:p w14:paraId="28C11D3F" w14:textId="29B7DA32"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000 (0</w:t>
            </w:r>
            <w:r w:rsidR="00C42C82" w:rsidRPr="00E84D60">
              <w:rPr>
                <w:color w:val="auto"/>
                <w:lang w:val="en-GB"/>
              </w:rPr>
              <w:t>.</w:t>
            </w:r>
            <w:r w:rsidRPr="00E84D60">
              <w:rPr>
                <w:color w:val="auto"/>
                <w:lang w:val="en-GB"/>
              </w:rPr>
              <w:t>998; 1</w:t>
            </w:r>
            <w:r w:rsidR="00C42C82" w:rsidRPr="00E84D60">
              <w:rPr>
                <w:color w:val="auto"/>
                <w:lang w:val="en-GB"/>
              </w:rPr>
              <w:t>.</w:t>
            </w:r>
            <w:r w:rsidRPr="00E84D60">
              <w:rPr>
                <w:color w:val="auto"/>
                <w:lang w:val="en-GB"/>
              </w:rPr>
              <w:t>001)</w:t>
            </w:r>
          </w:p>
        </w:tc>
        <w:tc>
          <w:tcPr>
            <w:tcW w:w="0" w:type="auto"/>
          </w:tcPr>
          <w:p w14:paraId="138BC02C" w14:textId="77777777"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122E0A94"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gridSpan w:val="2"/>
            <w:vAlign w:val="center"/>
          </w:tcPr>
          <w:p w14:paraId="18EE1210" w14:textId="48968EC1" w:rsidR="005007D3" w:rsidRPr="00E84D60" w:rsidRDefault="005007D3" w:rsidP="000C242F">
            <w:pPr>
              <w:pStyle w:val="Table"/>
              <w:jc w:val="left"/>
              <w:rPr>
                <w:b w:val="0"/>
                <w:bCs/>
                <w:color w:val="auto"/>
                <w:lang w:val="en-GB"/>
              </w:rPr>
            </w:pPr>
            <w:r w:rsidRPr="00E84D60">
              <w:rPr>
                <w:color w:val="auto"/>
                <w:lang w:val="en-GB"/>
              </w:rPr>
              <w:t xml:space="preserve">Subiculum </w:t>
            </w:r>
          </w:p>
        </w:tc>
        <w:tc>
          <w:tcPr>
            <w:tcW w:w="0" w:type="auto"/>
          </w:tcPr>
          <w:p w14:paraId="00379FD9" w14:textId="54E474D0"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309</w:t>
            </w:r>
          </w:p>
        </w:tc>
        <w:tc>
          <w:tcPr>
            <w:tcW w:w="0" w:type="auto"/>
          </w:tcPr>
          <w:p w14:paraId="70FBE580" w14:textId="5B623C35"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483/137</w:t>
            </w:r>
          </w:p>
        </w:tc>
        <w:tc>
          <w:tcPr>
            <w:tcW w:w="0" w:type="auto"/>
          </w:tcPr>
          <w:p w14:paraId="0AA05D03" w14:textId="62ACA5A1"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637±85</w:t>
            </w:r>
          </w:p>
        </w:tc>
        <w:tc>
          <w:tcPr>
            <w:tcW w:w="0" w:type="auto"/>
          </w:tcPr>
          <w:p w14:paraId="451CE12E" w14:textId="145AEC4E"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638±97</w:t>
            </w:r>
          </w:p>
        </w:tc>
        <w:tc>
          <w:tcPr>
            <w:tcW w:w="0" w:type="auto"/>
          </w:tcPr>
          <w:p w14:paraId="7FF7782D" w14:textId="25D4EC70"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000 (0</w:t>
            </w:r>
            <w:r w:rsidR="00C42C82" w:rsidRPr="00E84D60">
              <w:rPr>
                <w:color w:val="auto"/>
                <w:lang w:val="en-GB"/>
              </w:rPr>
              <w:t>.</w:t>
            </w:r>
            <w:r w:rsidRPr="00E84D60">
              <w:rPr>
                <w:color w:val="auto"/>
                <w:lang w:val="en-GB"/>
              </w:rPr>
              <w:t>996; 1</w:t>
            </w:r>
            <w:r w:rsidR="00C42C82" w:rsidRPr="00E84D60">
              <w:rPr>
                <w:color w:val="auto"/>
                <w:lang w:val="en-GB"/>
              </w:rPr>
              <w:t>.</w:t>
            </w:r>
            <w:r w:rsidRPr="00E84D60">
              <w:rPr>
                <w:color w:val="auto"/>
                <w:lang w:val="en-GB"/>
              </w:rPr>
              <w:t>004)</w:t>
            </w:r>
          </w:p>
        </w:tc>
        <w:tc>
          <w:tcPr>
            <w:tcW w:w="0" w:type="auto"/>
          </w:tcPr>
          <w:p w14:paraId="53CA47B7" w14:textId="77777777"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3F722473"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gridSpan w:val="2"/>
            <w:vAlign w:val="center"/>
          </w:tcPr>
          <w:p w14:paraId="1CE09359" w14:textId="52EF4F70" w:rsidR="005007D3" w:rsidRPr="00E84D60" w:rsidRDefault="005007D3" w:rsidP="000C242F">
            <w:pPr>
              <w:pStyle w:val="Table"/>
              <w:jc w:val="left"/>
              <w:rPr>
                <w:b w:val="0"/>
                <w:bCs/>
                <w:color w:val="auto"/>
                <w:lang w:val="en-GB"/>
              </w:rPr>
            </w:pPr>
            <w:r w:rsidRPr="00E84D60">
              <w:rPr>
                <w:color w:val="auto"/>
                <w:lang w:val="en-GB"/>
              </w:rPr>
              <w:t xml:space="preserve">High res. entorhinal cortex </w:t>
            </w:r>
          </w:p>
        </w:tc>
        <w:tc>
          <w:tcPr>
            <w:tcW w:w="0" w:type="auto"/>
          </w:tcPr>
          <w:p w14:paraId="6E817C58" w14:textId="54E98707"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309</w:t>
            </w:r>
          </w:p>
        </w:tc>
        <w:tc>
          <w:tcPr>
            <w:tcW w:w="0" w:type="auto"/>
          </w:tcPr>
          <w:p w14:paraId="788C32F4" w14:textId="1DEDE9D1"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483/137</w:t>
            </w:r>
          </w:p>
        </w:tc>
        <w:tc>
          <w:tcPr>
            <w:tcW w:w="0" w:type="auto"/>
          </w:tcPr>
          <w:p w14:paraId="358BA590" w14:textId="4B2FBB56"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800±129</w:t>
            </w:r>
          </w:p>
        </w:tc>
        <w:tc>
          <w:tcPr>
            <w:tcW w:w="0" w:type="auto"/>
          </w:tcPr>
          <w:p w14:paraId="495B66F2" w14:textId="0132A5DE"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794±144</w:t>
            </w:r>
          </w:p>
        </w:tc>
        <w:tc>
          <w:tcPr>
            <w:tcW w:w="0" w:type="auto"/>
          </w:tcPr>
          <w:p w14:paraId="52891F64" w14:textId="481DE3FC"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000 (0</w:t>
            </w:r>
            <w:r w:rsidR="00C42C82" w:rsidRPr="00E84D60">
              <w:rPr>
                <w:color w:val="auto"/>
                <w:lang w:val="en-GB"/>
              </w:rPr>
              <w:t>.</w:t>
            </w:r>
            <w:r w:rsidRPr="00E84D60">
              <w:rPr>
                <w:color w:val="auto"/>
                <w:lang w:val="en-GB"/>
              </w:rPr>
              <w:t>997; 1</w:t>
            </w:r>
            <w:r w:rsidR="00C42C82" w:rsidRPr="00E84D60">
              <w:rPr>
                <w:color w:val="auto"/>
                <w:lang w:val="en-GB"/>
              </w:rPr>
              <w:t>.</w:t>
            </w:r>
            <w:r w:rsidRPr="00E84D60">
              <w:rPr>
                <w:color w:val="auto"/>
                <w:lang w:val="en-GB"/>
              </w:rPr>
              <w:t>002)</w:t>
            </w:r>
          </w:p>
        </w:tc>
        <w:tc>
          <w:tcPr>
            <w:tcW w:w="0" w:type="auto"/>
          </w:tcPr>
          <w:p w14:paraId="7186121F" w14:textId="77777777" w:rsidR="005007D3" w:rsidRPr="00E84D60" w:rsidRDefault="005007D3"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5C76D04B"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8398CDB" w14:textId="6CD0BC7C" w:rsidR="008C6F3C" w:rsidRPr="00E84D60" w:rsidRDefault="008C6F3C" w:rsidP="000C242F">
            <w:pPr>
              <w:pStyle w:val="Table"/>
              <w:jc w:val="left"/>
              <w:rPr>
                <w:color w:val="auto"/>
                <w:lang w:val="en-GB"/>
              </w:rPr>
            </w:pPr>
            <w:r w:rsidRPr="00E84D60">
              <w:rPr>
                <w:color w:val="auto"/>
                <w:lang w:val="en-GB"/>
              </w:rPr>
              <w:t>Rostral anterior cingulate cortex</w:t>
            </w:r>
          </w:p>
        </w:tc>
        <w:tc>
          <w:tcPr>
            <w:tcW w:w="0" w:type="auto"/>
            <w:vAlign w:val="center"/>
          </w:tcPr>
          <w:p w14:paraId="3D35019B" w14:textId="1EA4F2BE" w:rsidR="008C6F3C" w:rsidRPr="00E84D60" w:rsidRDefault="008C6F3C"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Thickness</w:t>
            </w:r>
          </w:p>
        </w:tc>
        <w:tc>
          <w:tcPr>
            <w:tcW w:w="0" w:type="auto"/>
          </w:tcPr>
          <w:p w14:paraId="358B7E69" w14:textId="718BA661"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437D5996" w14:textId="157AD592"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3AE2A85C" w14:textId="30BB6BC4"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w:t>
            </w:r>
            <w:r w:rsidR="00C42C82" w:rsidRPr="00E84D60">
              <w:rPr>
                <w:rFonts w:eastAsia="Calibri"/>
                <w:color w:val="auto"/>
                <w:lang w:val="en-GB"/>
              </w:rPr>
              <w:t>.</w:t>
            </w:r>
            <w:r w:rsidRPr="00E84D60">
              <w:rPr>
                <w:rFonts w:eastAsia="Calibri"/>
                <w:color w:val="auto"/>
                <w:lang w:val="en-GB"/>
              </w:rPr>
              <w:t>782±0</w:t>
            </w:r>
            <w:r w:rsidR="00C42C82" w:rsidRPr="00E84D60">
              <w:rPr>
                <w:rFonts w:eastAsia="Calibri"/>
                <w:color w:val="auto"/>
                <w:lang w:val="en-GB"/>
              </w:rPr>
              <w:t>.</w:t>
            </w:r>
            <w:r w:rsidRPr="00E84D60">
              <w:rPr>
                <w:rFonts w:eastAsia="Calibri"/>
                <w:color w:val="auto"/>
                <w:lang w:val="en-GB"/>
              </w:rPr>
              <w:t>207</w:t>
            </w:r>
          </w:p>
        </w:tc>
        <w:tc>
          <w:tcPr>
            <w:tcW w:w="0" w:type="auto"/>
          </w:tcPr>
          <w:p w14:paraId="2461953C" w14:textId="3599D11E"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w:t>
            </w:r>
            <w:r w:rsidR="00C42C82" w:rsidRPr="00E84D60">
              <w:rPr>
                <w:rFonts w:eastAsia="Calibri"/>
                <w:color w:val="auto"/>
                <w:lang w:val="en-GB"/>
              </w:rPr>
              <w:t>.</w:t>
            </w:r>
            <w:r w:rsidRPr="00E84D60">
              <w:rPr>
                <w:rFonts w:eastAsia="Calibri"/>
                <w:color w:val="auto"/>
                <w:lang w:val="en-GB"/>
              </w:rPr>
              <w:t>742±0</w:t>
            </w:r>
            <w:r w:rsidR="00C42C82" w:rsidRPr="00E84D60">
              <w:rPr>
                <w:rFonts w:eastAsia="Calibri"/>
                <w:color w:val="auto"/>
                <w:lang w:val="en-GB"/>
              </w:rPr>
              <w:t>.</w:t>
            </w:r>
            <w:r w:rsidRPr="00E84D60">
              <w:rPr>
                <w:rFonts w:eastAsia="Calibri"/>
                <w:color w:val="auto"/>
                <w:lang w:val="en-GB"/>
              </w:rPr>
              <w:t>177</w:t>
            </w:r>
          </w:p>
        </w:tc>
        <w:tc>
          <w:tcPr>
            <w:tcW w:w="0" w:type="auto"/>
          </w:tcPr>
          <w:p w14:paraId="4EA6E108" w14:textId="4C76063A"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37 (0</w:t>
            </w:r>
            <w:r w:rsidR="00C42C82" w:rsidRPr="00E84D60">
              <w:rPr>
                <w:color w:val="auto"/>
                <w:lang w:val="en-GB"/>
              </w:rPr>
              <w:t>.</w:t>
            </w:r>
            <w:r w:rsidRPr="00E84D60">
              <w:rPr>
                <w:color w:val="auto"/>
                <w:lang w:val="en-GB"/>
              </w:rPr>
              <w:t>11; 1</w:t>
            </w:r>
            <w:r w:rsidR="00C42C82" w:rsidRPr="00E84D60">
              <w:rPr>
                <w:color w:val="auto"/>
                <w:lang w:val="en-GB"/>
              </w:rPr>
              <w:t>.</w:t>
            </w:r>
            <w:r w:rsidRPr="00E84D60">
              <w:rPr>
                <w:color w:val="auto"/>
                <w:lang w:val="en-GB"/>
              </w:rPr>
              <w:t>25)</w:t>
            </w:r>
          </w:p>
        </w:tc>
        <w:tc>
          <w:tcPr>
            <w:tcW w:w="0" w:type="auto"/>
          </w:tcPr>
          <w:p w14:paraId="7313DF9F" w14:textId="77777777"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16A456C8"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D9EFF9F" w14:textId="77777777" w:rsidR="008C6F3C" w:rsidRPr="00E84D60" w:rsidRDefault="008C6F3C" w:rsidP="000C242F">
            <w:pPr>
              <w:pStyle w:val="Table"/>
              <w:jc w:val="left"/>
              <w:rPr>
                <w:color w:val="auto"/>
                <w:lang w:val="en-GB"/>
              </w:rPr>
            </w:pPr>
          </w:p>
        </w:tc>
        <w:tc>
          <w:tcPr>
            <w:tcW w:w="0" w:type="auto"/>
            <w:vAlign w:val="center"/>
          </w:tcPr>
          <w:p w14:paraId="37C16FB2" w14:textId="59638B37" w:rsidR="008C6F3C" w:rsidRPr="00E84D60" w:rsidRDefault="008C6F3C"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Mean curvature</w:t>
            </w:r>
          </w:p>
        </w:tc>
        <w:tc>
          <w:tcPr>
            <w:tcW w:w="0" w:type="auto"/>
          </w:tcPr>
          <w:p w14:paraId="12E6DFF3" w14:textId="115F8AB3"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3E2A306A" w14:textId="1958A43C"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739022C1" w14:textId="71DAD32C"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13</w:t>
            </w:r>
            <w:r w:rsidR="00C42C82" w:rsidRPr="00E84D60">
              <w:rPr>
                <w:rFonts w:eastAsia="Calibri"/>
                <w:color w:val="auto"/>
                <w:lang w:val="en-GB"/>
              </w:rPr>
              <w:t>.</w:t>
            </w:r>
            <w:r w:rsidRPr="00E84D60">
              <w:rPr>
                <w:rFonts w:eastAsia="Calibri"/>
                <w:color w:val="auto"/>
                <w:lang w:val="en-GB"/>
              </w:rPr>
              <w:t>66±1</w:t>
            </w:r>
            <w:r w:rsidR="00C42C82" w:rsidRPr="00E84D60">
              <w:rPr>
                <w:rFonts w:eastAsia="Calibri"/>
                <w:color w:val="auto"/>
                <w:lang w:val="en-GB"/>
              </w:rPr>
              <w:t>.</w:t>
            </w:r>
            <w:r w:rsidRPr="00E84D60">
              <w:rPr>
                <w:rFonts w:eastAsia="Calibri"/>
                <w:color w:val="auto"/>
                <w:lang w:val="en-GB"/>
              </w:rPr>
              <w:t>10</w:t>
            </w:r>
          </w:p>
        </w:tc>
        <w:tc>
          <w:tcPr>
            <w:tcW w:w="0" w:type="auto"/>
          </w:tcPr>
          <w:p w14:paraId="7B92348E" w14:textId="69BA4E33"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13</w:t>
            </w:r>
            <w:r w:rsidR="00C42C82" w:rsidRPr="00E84D60">
              <w:rPr>
                <w:rFonts w:eastAsia="Calibri"/>
                <w:color w:val="auto"/>
                <w:lang w:val="en-GB"/>
              </w:rPr>
              <w:t>.</w:t>
            </w:r>
            <w:r w:rsidRPr="00E84D60">
              <w:rPr>
                <w:rFonts w:eastAsia="Calibri"/>
                <w:color w:val="auto"/>
                <w:lang w:val="en-GB"/>
              </w:rPr>
              <w:t>68±0</w:t>
            </w:r>
            <w:r w:rsidR="00C42C82" w:rsidRPr="00E84D60">
              <w:rPr>
                <w:rFonts w:eastAsia="Calibri"/>
                <w:color w:val="auto"/>
                <w:lang w:val="en-GB"/>
              </w:rPr>
              <w:t>.</w:t>
            </w:r>
            <w:r w:rsidRPr="00E84D60">
              <w:rPr>
                <w:rFonts w:eastAsia="Calibri"/>
                <w:color w:val="auto"/>
                <w:lang w:val="en-GB"/>
              </w:rPr>
              <w:t>83</w:t>
            </w:r>
          </w:p>
        </w:tc>
        <w:tc>
          <w:tcPr>
            <w:tcW w:w="0" w:type="auto"/>
          </w:tcPr>
          <w:p w14:paraId="32F721E6" w14:textId="2F34FA08"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02 (0</w:t>
            </w:r>
            <w:r w:rsidR="00C42C82" w:rsidRPr="00E84D60">
              <w:rPr>
                <w:color w:val="auto"/>
                <w:lang w:val="en-GB"/>
              </w:rPr>
              <w:t>.</w:t>
            </w:r>
            <w:r w:rsidRPr="00E84D60">
              <w:rPr>
                <w:color w:val="auto"/>
                <w:lang w:val="en-GB"/>
              </w:rPr>
              <w:t>81; 1</w:t>
            </w:r>
            <w:r w:rsidR="00C42C82" w:rsidRPr="00E84D60">
              <w:rPr>
                <w:color w:val="auto"/>
                <w:lang w:val="en-GB"/>
              </w:rPr>
              <w:t>.</w:t>
            </w:r>
            <w:r w:rsidRPr="00E84D60">
              <w:rPr>
                <w:color w:val="auto"/>
                <w:lang w:val="en-GB"/>
              </w:rPr>
              <w:t>28)</w:t>
            </w:r>
          </w:p>
        </w:tc>
        <w:tc>
          <w:tcPr>
            <w:tcW w:w="0" w:type="auto"/>
          </w:tcPr>
          <w:p w14:paraId="4DDC4733" w14:textId="77777777"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5B50428C"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564FB77" w14:textId="77777777" w:rsidR="008C6F3C" w:rsidRPr="00E84D60" w:rsidRDefault="008C6F3C" w:rsidP="000C242F">
            <w:pPr>
              <w:pStyle w:val="Table"/>
              <w:jc w:val="left"/>
              <w:rPr>
                <w:color w:val="auto"/>
                <w:lang w:val="en-GB"/>
              </w:rPr>
            </w:pPr>
          </w:p>
        </w:tc>
        <w:tc>
          <w:tcPr>
            <w:tcW w:w="0" w:type="auto"/>
            <w:vAlign w:val="center"/>
          </w:tcPr>
          <w:p w14:paraId="4E0FE962" w14:textId="41C766E9" w:rsidR="008C6F3C" w:rsidRPr="00E84D60" w:rsidRDefault="008C6F3C"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 xml:space="preserve">Volume </w:t>
            </w:r>
          </w:p>
        </w:tc>
        <w:tc>
          <w:tcPr>
            <w:tcW w:w="0" w:type="auto"/>
          </w:tcPr>
          <w:p w14:paraId="537936AF" w14:textId="1A17CAC4"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6C33A87F" w14:textId="1DCA841E"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14D3F093" w14:textId="7D3B2E3D"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1971±387</w:t>
            </w:r>
          </w:p>
        </w:tc>
        <w:tc>
          <w:tcPr>
            <w:tcW w:w="0" w:type="auto"/>
          </w:tcPr>
          <w:p w14:paraId="21C0E230" w14:textId="6269D4F7"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1934±361</w:t>
            </w:r>
          </w:p>
        </w:tc>
        <w:tc>
          <w:tcPr>
            <w:tcW w:w="0" w:type="auto"/>
          </w:tcPr>
          <w:p w14:paraId="7FB21A69" w14:textId="74E0C171"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9997 (0</w:t>
            </w:r>
            <w:r w:rsidR="00C42C82" w:rsidRPr="00E84D60">
              <w:rPr>
                <w:color w:val="auto"/>
                <w:lang w:val="en-GB"/>
              </w:rPr>
              <w:t>.</w:t>
            </w:r>
            <w:r w:rsidRPr="00E84D60">
              <w:rPr>
                <w:color w:val="auto"/>
                <w:lang w:val="en-GB"/>
              </w:rPr>
              <w:t>9991; 1</w:t>
            </w:r>
            <w:r w:rsidR="00C42C82" w:rsidRPr="00E84D60">
              <w:rPr>
                <w:color w:val="auto"/>
                <w:lang w:val="en-GB"/>
              </w:rPr>
              <w:t>.</w:t>
            </w:r>
            <w:r w:rsidRPr="00E84D60">
              <w:rPr>
                <w:color w:val="auto"/>
                <w:lang w:val="en-GB"/>
              </w:rPr>
              <w:t>0004)</w:t>
            </w:r>
          </w:p>
        </w:tc>
        <w:tc>
          <w:tcPr>
            <w:tcW w:w="0" w:type="auto"/>
          </w:tcPr>
          <w:p w14:paraId="6EAC1937" w14:textId="77777777"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1C07BC2A"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6CF1C5B" w14:textId="79BFC0A2" w:rsidR="008C6F3C" w:rsidRPr="00E84D60" w:rsidRDefault="008C6F3C" w:rsidP="000C242F">
            <w:pPr>
              <w:pStyle w:val="Table"/>
              <w:jc w:val="left"/>
              <w:rPr>
                <w:color w:val="auto"/>
                <w:lang w:val="en-GB"/>
              </w:rPr>
            </w:pPr>
            <w:r w:rsidRPr="00E84D60">
              <w:rPr>
                <w:color w:val="auto"/>
                <w:lang w:val="en-GB"/>
              </w:rPr>
              <w:t>Caudal anterior cingulate cortex</w:t>
            </w:r>
          </w:p>
        </w:tc>
        <w:tc>
          <w:tcPr>
            <w:tcW w:w="0" w:type="auto"/>
            <w:vAlign w:val="center"/>
          </w:tcPr>
          <w:p w14:paraId="127FA30E" w14:textId="3901367F" w:rsidR="008C6F3C" w:rsidRPr="00E84D60" w:rsidRDefault="008C6F3C"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Thickness</w:t>
            </w:r>
          </w:p>
        </w:tc>
        <w:tc>
          <w:tcPr>
            <w:tcW w:w="0" w:type="auto"/>
          </w:tcPr>
          <w:p w14:paraId="459F1B50" w14:textId="67CABD55"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03E7B3FE" w14:textId="67CE4F13"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6AF0C846" w14:textId="7ACEDD2C"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2</w:t>
            </w:r>
            <w:r w:rsidR="00C42C82" w:rsidRPr="00E84D60">
              <w:rPr>
                <w:color w:val="auto"/>
                <w:lang w:val="en-GB"/>
              </w:rPr>
              <w:t>.</w:t>
            </w:r>
            <w:r w:rsidRPr="00E84D60">
              <w:rPr>
                <w:color w:val="auto"/>
                <w:lang w:val="en-GB"/>
              </w:rPr>
              <w:t>551</w:t>
            </w:r>
            <w:r w:rsidRPr="00E84D60">
              <w:rPr>
                <w:rFonts w:eastAsia="Calibri"/>
                <w:color w:val="auto"/>
                <w:lang w:val="en-GB"/>
              </w:rPr>
              <w:t>±0</w:t>
            </w:r>
            <w:r w:rsidR="00C42C82" w:rsidRPr="00E84D60">
              <w:rPr>
                <w:rFonts w:eastAsia="Calibri"/>
                <w:color w:val="auto"/>
                <w:lang w:val="en-GB"/>
              </w:rPr>
              <w:t>.</w:t>
            </w:r>
            <w:r w:rsidRPr="00E84D60">
              <w:rPr>
                <w:rFonts w:eastAsia="Calibri"/>
                <w:color w:val="auto"/>
                <w:lang w:val="en-GB"/>
              </w:rPr>
              <w:t>216</w:t>
            </w:r>
          </w:p>
        </w:tc>
        <w:tc>
          <w:tcPr>
            <w:tcW w:w="0" w:type="auto"/>
          </w:tcPr>
          <w:p w14:paraId="32401DB1" w14:textId="474B81EF"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2</w:t>
            </w:r>
            <w:r w:rsidR="00C42C82" w:rsidRPr="00E84D60">
              <w:rPr>
                <w:color w:val="auto"/>
                <w:lang w:val="en-GB"/>
              </w:rPr>
              <w:t>.</w:t>
            </w:r>
            <w:r w:rsidRPr="00E84D60">
              <w:rPr>
                <w:color w:val="auto"/>
                <w:lang w:val="en-GB"/>
              </w:rPr>
              <w:t>512</w:t>
            </w:r>
            <w:r w:rsidRPr="00E84D60">
              <w:rPr>
                <w:rFonts w:eastAsia="Calibri"/>
                <w:color w:val="auto"/>
                <w:lang w:val="en-GB"/>
              </w:rPr>
              <w:t>±0</w:t>
            </w:r>
            <w:r w:rsidR="00C42C82" w:rsidRPr="00E84D60">
              <w:rPr>
                <w:rFonts w:eastAsia="Calibri"/>
                <w:color w:val="auto"/>
                <w:lang w:val="en-GB"/>
              </w:rPr>
              <w:t>.</w:t>
            </w:r>
            <w:r w:rsidRPr="00E84D60">
              <w:rPr>
                <w:rFonts w:eastAsia="Calibri"/>
                <w:color w:val="auto"/>
                <w:lang w:val="en-GB"/>
              </w:rPr>
              <w:t>219</w:t>
            </w:r>
          </w:p>
        </w:tc>
        <w:tc>
          <w:tcPr>
            <w:tcW w:w="0" w:type="auto"/>
          </w:tcPr>
          <w:p w14:paraId="60BFD74E" w14:textId="2A016AED"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43 (0</w:t>
            </w:r>
            <w:r w:rsidR="00C42C82" w:rsidRPr="00E84D60">
              <w:rPr>
                <w:color w:val="auto"/>
                <w:lang w:val="en-GB"/>
              </w:rPr>
              <w:t>.</w:t>
            </w:r>
            <w:r w:rsidRPr="00E84D60">
              <w:rPr>
                <w:color w:val="auto"/>
                <w:lang w:val="en-GB"/>
              </w:rPr>
              <w:t>14; 1</w:t>
            </w:r>
            <w:r w:rsidR="00C42C82" w:rsidRPr="00E84D60">
              <w:rPr>
                <w:color w:val="auto"/>
                <w:lang w:val="en-GB"/>
              </w:rPr>
              <w:t>.</w:t>
            </w:r>
            <w:r w:rsidRPr="00E84D60">
              <w:rPr>
                <w:color w:val="auto"/>
                <w:lang w:val="en-GB"/>
              </w:rPr>
              <w:t>33)</w:t>
            </w:r>
          </w:p>
        </w:tc>
        <w:tc>
          <w:tcPr>
            <w:tcW w:w="0" w:type="auto"/>
          </w:tcPr>
          <w:p w14:paraId="3AB3BA88" w14:textId="77777777"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2E3C0CC6"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82BE767" w14:textId="77777777" w:rsidR="008C6F3C" w:rsidRPr="00E84D60" w:rsidRDefault="008C6F3C" w:rsidP="000C242F">
            <w:pPr>
              <w:pStyle w:val="Table"/>
              <w:jc w:val="left"/>
              <w:rPr>
                <w:color w:val="auto"/>
                <w:lang w:val="en-GB"/>
              </w:rPr>
            </w:pPr>
          </w:p>
        </w:tc>
        <w:tc>
          <w:tcPr>
            <w:tcW w:w="0" w:type="auto"/>
            <w:vAlign w:val="center"/>
          </w:tcPr>
          <w:p w14:paraId="47594F88" w14:textId="5AE0AD85" w:rsidR="008C6F3C" w:rsidRPr="00E84D60" w:rsidRDefault="008C6F3C"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Mean curvature</w:t>
            </w:r>
          </w:p>
        </w:tc>
        <w:tc>
          <w:tcPr>
            <w:tcW w:w="0" w:type="auto"/>
          </w:tcPr>
          <w:p w14:paraId="484CF630" w14:textId="4B9879F3"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4B8D6ADA" w14:textId="338B4149"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0B48F7C1" w14:textId="561D61C2"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13</w:t>
            </w:r>
            <w:r w:rsidR="00C42C82" w:rsidRPr="00E84D60">
              <w:rPr>
                <w:color w:val="auto"/>
                <w:lang w:val="en-GB"/>
              </w:rPr>
              <w:t>.</w:t>
            </w:r>
            <w:r w:rsidRPr="00E84D60">
              <w:rPr>
                <w:color w:val="auto"/>
                <w:lang w:val="en-GB"/>
              </w:rPr>
              <w:t>17</w:t>
            </w:r>
            <w:r w:rsidRPr="00E84D60">
              <w:rPr>
                <w:rFonts w:eastAsia="Calibri"/>
                <w:color w:val="auto"/>
                <w:lang w:val="en-GB"/>
              </w:rPr>
              <w:t>±1</w:t>
            </w:r>
            <w:r w:rsidR="00C42C82" w:rsidRPr="00E84D60">
              <w:rPr>
                <w:rFonts w:eastAsia="Calibri"/>
                <w:color w:val="auto"/>
                <w:lang w:val="en-GB"/>
              </w:rPr>
              <w:t>.</w:t>
            </w:r>
            <w:r w:rsidRPr="00E84D60">
              <w:rPr>
                <w:rFonts w:eastAsia="Calibri"/>
                <w:color w:val="auto"/>
                <w:lang w:val="en-GB"/>
              </w:rPr>
              <w:t>15</w:t>
            </w:r>
          </w:p>
        </w:tc>
        <w:tc>
          <w:tcPr>
            <w:tcW w:w="0" w:type="auto"/>
          </w:tcPr>
          <w:p w14:paraId="09555054" w14:textId="1857DCB6"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13</w:t>
            </w:r>
            <w:r w:rsidR="00C42C82" w:rsidRPr="00E84D60">
              <w:rPr>
                <w:color w:val="auto"/>
                <w:lang w:val="en-GB"/>
              </w:rPr>
              <w:t>.</w:t>
            </w:r>
            <w:r w:rsidRPr="00E84D60">
              <w:rPr>
                <w:color w:val="auto"/>
                <w:lang w:val="en-GB"/>
              </w:rPr>
              <w:t>22</w:t>
            </w:r>
            <w:r w:rsidRPr="00E84D60">
              <w:rPr>
                <w:rFonts w:eastAsia="Calibri"/>
                <w:color w:val="auto"/>
                <w:lang w:val="en-GB"/>
              </w:rPr>
              <w:t>±1</w:t>
            </w:r>
            <w:r w:rsidR="00C42C82" w:rsidRPr="00E84D60">
              <w:rPr>
                <w:rFonts w:eastAsia="Calibri"/>
                <w:color w:val="auto"/>
                <w:lang w:val="en-GB"/>
              </w:rPr>
              <w:t>.</w:t>
            </w:r>
            <w:r w:rsidRPr="00E84D60">
              <w:rPr>
                <w:rFonts w:eastAsia="Calibri"/>
                <w:color w:val="auto"/>
                <w:lang w:val="en-GB"/>
              </w:rPr>
              <w:t>24</w:t>
            </w:r>
          </w:p>
        </w:tc>
        <w:tc>
          <w:tcPr>
            <w:tcW w:w="0" w:type="auto"/>
          </w:tcPr>
          <w:p w14:paraId="28F7563F" w14:textId="10794B4D"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04 (0</w:t>
            </w:r>
            <w:r w:rsidR="00C42C82" w:rsidRPr="00E84D60">
              <w:rPr>
                <w:color w:val="auto"/>
                <w:lang w:val="en-GB"/>
              </w:rPr>
              <w:t>.</w:t>
            </w:r>
            <w:r w:rsidRPr="00E84D60">
              <w:rPr>
                <w:color w:val="auto"/>
                <w:lang w:val="en-GB"/>
              </w:rPr>
              <w:t>84; 1</w:t>
            </w:r>
            <w:r w:rsidR="00C42C82" w:rsidRPr="00E84D60">
              <w:rPr>
                <w:color w:val="auto"/>
                <w:lang w:val="en-GB"/>
              </w:rPr>
              <w:t>.</w:t>
            </w:r>
            <w:r w:rsidRPr="00E84D60">
              <w:rPr>
                <w:color w:val="auto"/>
                <w:lang w:val="en-GB"/>
              </w:rPr>
              <w:t>29)</w:t>
            </w:r>
          </w:p>
        </w:tc>
        <w:tc>
          <w:tcPr>
            <w:tcW w:w="0" w:type="auto"/>
          </w:tcPr>
          <w:p w14:paraId="33B47D6A" w14:textId="77777777"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7FE7B22F"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2A8AED2" w14:textId="77777777" w:rsidR="008C6F3C" w:rsidRPr="00E84D60" w:rsidRDefault="008C6F3C" w:rsidP="000C242F">
            <w:pPr>
              <w:pStyle w:val="Table"/>
              <w:jc w:val="left"/>
              <w:rPr>
                <w:color w:val="auto"/>
                <w:lang w:val="en-GB"/>
              </w:rPr>
            </w:pPr>
          </w:p>
        </w:tc>
        <w:tc>
          <w:tcPr>
            <w:tcW w:w="0" w:type="auto"/>
            <w:vAlign w:val="center"/>
          </w:tcPr>
          <w:p w14:paraId="5C477B64" w14:textId="19C3CFB7" w:rsidR="008C6F3C" w:rsidRPr="00E84D60" w:rsidRDefault="008C6F3C"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 xml:space="preserve">Volume </w:t>
            </w:r>
          </w:p>
        </w:tc>
        <w:tc>
          <w:tcPr>
            <w:tcW w:w="0" w:type="auto"/>
          </w:tcPr>
          <w:p w14:paraId="3D5581A5" w14:textId="194841C1"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145B7A60" w14:textId="040F3806"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147269C7" w14:textId="56E4E66A"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1634±305</w:t>
            </w:r>
          </w:p>
        </w:tc>
        <w:tc>
          <w:tcPr>
            <w:tcW w:w="0" w:type="auto"/>
          </w:tcPr>
          <w:p w14:paraId="0450B3EA" w14:textId="26685F1B"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1620±296</w:t>
            </w:r>
          </w:p>
        </w:tc>
        <w:tc>
          <w:tcPr>
            <w:tcW w:w="0" w:type="auto"/>
          </w:tcPr>
          <w:p w14:paraId="2712C976" w14:textId="085B007C"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9998 (0</w:t>
            </w:r>
            <w:r w:rsidR="00C42C82" w:rsidRPr="00E84D60">
              <w:rPr>
                <w:color w:val="auto"/>
                <w:lang w:val="en-GB"/>
              </w:rPr>
              <w:t>.</w:t>
            </w:r>
            <w:r w:rsidRPr="00E84D60">
              <w:rPr>
                <w:color w:val="auto"/>
                <w:lang w:val="en-GB"/>
              </w:rPr>
              <w:t>9990; 1</w:t>
            </w:r>
            <w:r w:rsidR="00C42C82" w:rsidRPr="00E84D60">
              <w:rPr>
                <w:color w:val="auto"/>
                <w:lang w:val="en-GB"/>
              </w:rPr>
              <w:t>.</w:t>
            </w:r>
            <w:r w:rsidRPr="00E84D60">
              <w:rPr>
                <w:color w:val="auto"/>
                <w:lang w:val="en-GB"/>
              </w:rPr>
              <w:t>0006)</w:t>
            </w:r>
          </w:p>
        </w:tc>
        <w:tc>
          <w:tcPr>
            <w:tcW w:w="0" w:type="auto"/>
          </w:tcPr>
          <w:p w14:paraId="16C78937" w14:textId="77777777"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2EE560D5"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8416146" w14:textId="04323578" w:rsidR="008C6F3C" w:rsidRPr="00E84D60" w:rsidRDefault="008C6F3C" w:rsidP="000C242F">
            <w:pPr>
              <w:pStyle w:val="Table"/>
              <w:jc w:val="left"/>
              <w:rPr>
                <w:color w:val="auto"/>
                <w:lang w:val="en-GB"/>
              </w:rPr>
            </w:pPr>
            <w:r w:rsidRPr="00E84D60">
              <w:rPr>
                <w:color w:val="auto"/>
                <w:lang w:val="en-GB"/>
              </w:rPr>
              <w:t>Posterior cingulate cortex</w:t>
            </w:r>
          </w:p>
        </w:tc>
        <w:tc>
          <w:tcPr>
            <w:tcW w:w="0" w:type="auto"/>
            <w:vAlign w:val="center"/>
          </w:tcPr>
          <w:p w14:paraId="1F3D83F0" w14:textId="7E9466F2" w:rsidR="008C6F3C" w:rsidRPr="00E84D60" w:rsidRDefault="008C6F3C"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Thickness</w:t>
            </w:r>
          </w:p>
        </w:tc>
        <w:tc>
          <w:tcPr>
            <w:tcW w:w="0" w:type="auto"/>
          </w:tcPr>
          <w:p w14:paraId="15FB48EF" w14:textId="6D0BD991"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6429BBE2" w14:textId="7AA68A7B"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3019BCBF" w14:textId="70EBC7B1"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w:t>
            </w:r>
            <w:r w:rsidR="00C42C82" w:rsidRPr="00E84D60">
              <w:rPr>
                <w:rFonts w:eastAsia="Calibri"/>
                <w:color w:val="auto"/>
                <w:lang w:val="en-GB"/>
              </w:rPr>
              <w:t>.</w:t>
            </w:r>
            <w:r w:rsidRPr="00E84D60">
              <w:rPr>
                <w:rFonts w:eastAsia="Calibri"/>
                <w:color w:val="auto"/>
                <w:lang w:val="en-GB"/>
              </w:rPr>
              <w:t>411±0</w:t>
            </w:r>
            <w:r w:rsidR="00C42C82" w:rsidRPr="00E84D60">
              <w:rPr>
                <w:rFonts w:eastAsia="Calibri"/>
                <w:color w:val="auto"/>
                <w:lang w:val="en-GB"/>
              </w:rPr>
              <w:t>.</w:t>
            </w:r>
            <w:r w:rsidRPr="00E84D60">
              <w:rPr>
                <w:rFonts w:eastAsia="Calibri"/>
                <w:color w:val="auto"/>
                <w:lang w:val="en-GB"/>
              </w:rPr>
              <w:t>146</w:t>
            </w:r>
          </w:p>
        </w:tc>
        <w:tc>
          <w:tcPr>
            <w:tcW w:w="0" w:type="auto"/>
          </w:tcPr>
          <w:p w14:paraId="666AB796" w14:textId="7654B586"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w:t>
            </w:r>
            <w:r w:rsidR="00C42C82" w:rsidRPr="00E84D60">
              <w:rPr>
                <w:rFonts w:eastAsia="Calibri"/>
                <w:color w:val="auto"/>
                <w:lang w:val="en-GB"/>
              </w:rPr>
              <w:t>.</w:t>
            </w:r>
            <w:r w:rsidRPr="00E84D60">
              <w:rPr>
                <w:rFonts w:eastAsia="Calibri"/>
                <w:color w:val="auto"/>
                <w:lang w:val="en-GB"/>
              </w:rPr>
              <w:t>352±0</w:t>
            </w:r>
            <w:r w:rsidR="00C42C82" w:rsidRPr="00E84D60">
              <w:rPr>
                <w:rFonts w:eastAsia="Calibri"/>
                <w:color w:val="auto"/>
                <w:lang w:val="en-GB"/>
              </w:rPr>
              <w:t>.</w:t>
            </w:r>
            <w:r w:rsidRPr="00E84D60">
              <w:rPr>
                <w:rFonts w:eastAsia="Calibri"/>
                <w:color w:val="auto"/>
                <w:lang w:val="en-GB"/>
              </w:rPr>
              <w:t>172</w:t>
            </w:r>
          </w:p>
        </w:tc>
        <w:tc>
          <w:tcPr>
            <w:tcW w:w="0" w:type="auto"/>
          </w:tcPr>
          <w:p w14:paraId="2711EB48" w14:textId="3FFAE3F9"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0</w:t>
            </w:r>
            <w:r w:rsidR="00C42C82" w:rsidRPr="00E84D60">
              <w:rPr>
                <w:i/>
                <w:color w:val="auto"/>
                <w:lang w:val="en-GB"/>
              </w:rPr>
              <w:t>.</w:t>
            </w:r>
            <w:r w:rsidRPr="00E84D60">
              <w:rPr>
                <w:i/>
                <w:color w:val="auto"/>
                <w:lang w:val="en-GB"/>
              </w:rPr>
              <w:t>08 (0</w:t>
            </w:r>
            <w:r w:rsidR="00C42C82" w:rsidRPr="00E84D60">
              <w:rPr>
                <w:i/>
                <w:color w:val="auto"/>
                <w:lang w:val="en-GB"/>
              </w:rPr>
              <w:t>.</w:t>
            </w:r>
            <w:r w:rsidRPr="00E84D60">
              <w:rPr>
                <w:i/>
                <w:color w:val="auto"/>
                <w:lang w:val="en-GB"/>
              </w:rPr>
              <w:t>02; 0</w:t>
            </w:r>
            <w:r w:rsidR="00C42C82" w:rsidRPr="00E84D60">
              <w:rPr>
                <w:i/>
                <w:color w:val="auto"/>
                <w:lang w:val="en-GB"/>
              </w:rPr>
              <w:t>.</w:t>
            </w:r>
            <w:r w:rsidRPr="00E84D60">
              <w:rPr>
                <w:i/>
                <w:color w:val="auto"/>
                <w:lang w:val="en-GB"/>
              </w:rPr>
              <w:t>40)</w:t>
            </w:r>
          </w:p>
        </w:tc>
        <w:tc>
          <w:tcPr>
            <w:tcW w:w="0" w:type="auto"/>
          </w:tcPr>
          <w:p w14:paraId="757BF14F" w14:textId="4153A457"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0</w:t>
            </w:r>
            <w:r w:rsidR="00C42C82" w:rsidRPr="00E84D60">
              <w:rPr>
                <w:i/>
                <w:color w:val="auto"/>
                <w:lang w:val="en-GB"/>
              </w:rPr>
              <w:t>.</w:t>
            </w:r>
            <w:r w:rsidRPr="00E84D60">
              <w:rPr>
                <w:i/>
                <w:color w:val="auto"/>
                <w:lang w:val="en-GB"/>
              </w:rPr>
              <w:t>68 (0</w:t>
            </w:r>
            <w:r w:rsidR="00C42C82" w:rsidRPr="00E84D60">
              <w:rPr>
                <w:i/>
                <w:color w:val="auto"/>
                <w:lang w:val="en-GB"/>
              </w:rPr>
              <w:t>.</w:t>
            </w:r>
            <w:r w:rsidRPr="00E84D60">
              <w:rPr>
                <w:i/>
                <w:color w:val="auto"/>
                <w:lang w:val="en-GB"/>
              </w:rPr>
              <w:t>54; 0</w:t>
            </w:r>
            <w:r w:rsidR="00C42C82" w:rsidRPr="00E84D60">
              <w:rPr>
                <w:i/>
                <w:color w:val="auto"/>
                <w:lang w:val="en-GB"/>
              </w:rPr>
              <w:t>.</w:t>
            </w:r>
            <w:r w:rsidRPr="00E84D60">
              <w:rPr>
                <w:i/>
                <w:color w:val="auto"/>
                <w:lang w:val="en-GB"/>
              </w:rPr>
              <w:t>87)</w:t>
            </w:r>
          </w:p>
        </w:tc>
      </w:tr>
      <w:tr w:rsidR="00E84D60" w:rsidRPr="00E84D60" w14:paraId="2440F70D"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C0A2CAC" w14:textId="77777777" w:rsidR="008C6F3C" w:rsidRPr="00E84D60" w:rsidRDefault="008C6F3C" w:rsidP="000C242F">
            <w:pPr>
              <w:pStyle w:val="Table"/>
              <w:jc w:val="left"/>
              <w:rPr>
                <w:color w:val="auto"/>
                <w:lang w:val="en-GB"/>
              </w:rPr>
            </w:pPr>
          </w:p>
        </w:tc>
        <w:tc>
          <w:tcPr>
            <w:tcW w:w="0" w:type="auto"/>
            <w:vAlign w:val="center"/>
          </w:tcPr>
          <w:p w14:paraId="1D607D4E" w14:textId="786DC0C6" w:rsidR="008C6F3C" w:rsidRPr="00E84D60" w:rsidRDefault="008C6F3C"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Mean curvature</w:t>
            </w:r>
          </w:p>
        </w:tc>
        <w:tc>
          <w:tcPr>
            <w:tcW w:w="0" w:type="auto"/>
          </w:tcPr>
          <w:p w14:paraId="19B3E35E" w14:textId="3816D43F"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2526524F" w14:textId="5ED93459"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4A306D47" w14:textId="7277F9EE"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13</w:t>
            </w:r>
            <w:r w:rsidR="00C42C82" w:rsidRPr="00E84D60">
              <w:rPr>
                <w:rFonts w:eastAsia="Calibri"/>
                <w:color w:val="auto"/>
                <w:lang w:val="en-GB"/>
              </w:rPr>
              <w:t>.</w:t>
            </w:r>
            <w:r w:rsidRPr="00E84D60">
              <w:rPr>
                <w:rFonts w:eastAsia="Calibri"/>
                <w:color w:val="auto"/>
                <w:lang w:val="en-GB"/>
              </w:rPr>
              <w:t>91±0</w:t>
            </w:r>
            <w:r w:rsidR="00C42C82" w:rsidRPr="00E84D60">
              <w:rPr>
                <w:rFonts w:eastAsia="Calibri"/>
                <w:color w:val="auto"/>
                <w:lang w:val="en-GB"/>
              </w:rPr>
              <w:t>.</w:t>
            </w:r>
            <w:r w:rsidRPr="00E84D60">
              <w:rPr>
                <w:rFonts w:eastAsia="Calibri"/>
                <w:color w:val="auto"/>
                <w:lang w:val="en-GB"/>
              </w:rPr>
              <w:t>88</w:t>
            </w:r>
          </w:p>
        </w:tc>
        <w:tc>
          <w:tcPr>
            <w:tcW w:w="0" w:type="auto"/>
          </w:tcPr>
          <w:p w14:paraId="3EDD08B2" w14:textId="2D6E7A36"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13</w:t>
            </w:r>
            <w:r w:rsidR="00C42C82" w:rsidRPr="00E84D60">
              <w:rPr>
                <w:rFonts w:eastAsia="Calibri"/>
                <w:color w:val="auto"/>
                <w:lang w:val="en-GB"/>
              </w:rPr>
              <w:t>.</w:t>
            </w:r>
            <w:r w:rsidRPr="00E84D60">
              <w:rPr>
                <w:rFonts w:eastAsia="Calibri"/>
                <w:color w:val="auto"/>
                <w:lang w:val="en-GB"/>
              </w:rPr>
              <w:t>75±1</w:t>
            </w:r>
            <w:r w:rsidR="00C42C82" w:rsidRPr="00E84D60">
              <w:rPr>
                <w:rFonts w:eastAsia="Calibri"/>
                <w:color w:val="auto"/>
                <w:lang w:val="en-GB"/>
              </w:rPr>
              <w:t>.</w:t>
            </w:r>
            <w:r w:rsidRPr="00E84D60">
              <w:rPr>
                <w:rFonts w:eastAsia="Calibri"/>
                <w:color w:val="auto"/>
                <w:lang w:val="en-GB"/>
              </w:rPr>
              <w:t>03</w:t>
            </w:r>
          </w:p>
        </w:tc>
        <w:tc>
          <w:tcPr>
            <w:tcW w:w="0" w:type="auto"/>
          </w:tcPr>
          <w:p w14:paraId="40A36E94" w14:textId="2C586618"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83 (0</w:t>
            </w:r>
            <w:r w:rsidR="00C42C82" w:rsidRPr="00E84D60">
              <w:rPr>
                <w:color w:val="auto"/>
                <w:lang w:val="en-GB"/>
              </w:rPr>
              <w:t>.</w:t>
            </w:r>
            <w:r w:rsidRPr="00E84D60">
              <w:rPr>
                <w:color w:val="auto"/>
                <w:lang w:val="en-GB"/>
              </w:rPr>
              <w:t>64; 1</w:t>
            </w:r>
            <w:r w:rsidR="00C42C82" w:rsidRPr="00E84D60">
              <w:rPr>
                <w:color w:val="auto"/>
                <w:lang w:val="en-GB"/>
              </w:rPr>
              <w:t>.</w:t>
            </w:r>
            <w:r w:rsidRPr="00E84D60">
              <w:rPr>
                <w:color w:val="auto"/>
                <w:lang w:val="en-GB"/>
              </w:rPr>
              <w:t>08)</w:t>
            </w:r>
          </w:p>
        </w:tc>
        <w:tc>
          <w:tcPr>
            <w:tcW w:w="0" w:type="auto"/>
          </w:tcPr>
          <w:p w14:paraId="58D5FC68" w14:textId="77777777"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3CD9BDB7"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3B254B0" w14:textId="77777777" w:rsidR="008C6F3C" w:rsidRPr="00E84D60" w:rsidRDefault="008C6F3C" w:rsidP="000C242F">
            <w:pPr>
              <w:pStyle w:val="Table"/>
              <w:jc w:val="left"/>
              <w:rPr>
                <w:color w:val="auto"/>
                <w:lang w:val="en-GB"/>
              </w:rPr>
            </w:pPr>
          </w:p>
        </w:tc>
        <w:tc>
          <w:tcPr>
            <w:tcW w:w="0" w:type="auto"/>
            <w:vAlign w:val="center"/>
          </w:tcPr>
          <w:p w14:paraId="7B67BDB3" w14:textId="08045582" w:rsidR="008C6F3C" w:rsidRPr="00E84D60" w:rsidRDefault="008C6F3C"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 xml:space="preserve">Volume </w:t>
            </w:r>
          </w:p>
        </w:tc>
        <w:tc>
          <w:tcPr>
            <w:tcW w:w="0" w:type="auto"/>
          </w:tcPr>
          <w:p w14:paraId="55E56D18" w14:textId="722A7021"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5D970F4D" w14:textId="611CA20A"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0732F829" w14:textId="228143CF"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2790±400</w:t>
            </w:r>
          </w:p>
        </w:tc>
        <w:tc>
          <w:tcPr>
            <w:tcW w:w="0" w:type="auto"/>
          </w:tcPr>
          <w:p w14:paraId="4966E1AF" w14:textId="54131E6F"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2684±654</w:t>
            </w:r>
          </w:p>
        </w:tc>
        <w:tc>
          <w:tcPr>
            <w:tcW w:w="0" w:type="auto"/>
          </w:tcPr>
          <w:p w14:paraId="0AECD789" w14:textId="6A6C32D4"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9994 (0</w:t>
            </w:r>
            <w:r w:rsidR="00C42C82" w:rsidRPr="00E84D60">
              <w:rPr>
                <w:color w:val="auto"/>
                <w:lang w:val="en-GB"/>
              </w:rPr>
              <w:t>.</w:t>
            </w:r>
            <w:r w:rsidRPr="00E84D60">
              <w:rPr>
                <w:color w:val="auto"/>
                <w:lang w:val="en-GB"/>
              </w:rPr>
              <w:t>9989; 1</w:t>
            </w:r>
            <w:r w:rsidR="00C42C82" w:rsidRPr="00E84D60">
              <w:rPr>
                <w:color w:val="auto"/>
                <w:lang w:val="en-GB"/>
              </w:rPr>
              <w:t>.</w:t>
            </w:r>
            <w:r w:rsidRPr="00E84D60">
              <w:rPr>
                <w:color w:val="auto"/>
                <w:lang w:val="en-GB"/>
              </w:rPr>
              <w:t>0000)</w:t>
            </w:r>
          </w:p>
        </w:tc>
        <w:tc>
          <w:tcPr>
            <w:tcW w:w="0" w:type="auto"/>
          </w:tcPr>
          <w:p w14:paraId="3B1557E5" w14:textId="77777777"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6BF4A398"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38A4F96" w14:textId="5AA1112A" w:rsidR="008C6F3C" w:rsidRPr="00E84D60" w:rsidRDefault="008C6F3C" w:rsidP="000C242F">
            <w:pPr>
              <w:pStyle w:val="Table"/>
              <w:jc w:val="left"/>
              <w:rPr>
                <w:color w:val="auto"/>
                <w:lang w:val="en-GB"/>
              </w:rPr>
            </w:pPr>
            <w:r w:rsidRPr="00E84D60">
              <w:rPr>
                <w:color w:val="auto"/>
                <w:lang w:val="en-GB"/>
              </w:rPr>
              <w:t xml:space="preserve">Isthmus </w:t>
            </w:r>
            <w:proofErr w:type="spellStart"/>
            <w:r w:rsidRPr="00E84D60">
              <w:rPr>
                <w:color w:val="auto"/>
                <w:lang w:val="en-GB"/>
              </w:rPr>
              <w:t>cinguli</w:t>
            </w:r>
            <w:proofErr w:type="spellEnd"/>
          </w:p>
        </w:tc>
        <w:tc>
          <w:tcPr>
            <w:tcW w:w="0" w:type="auto"/>
            <w:vAlign w:val="center"/>
          </w:tcPr>
          <w:p w14:paraId="3C1BE504" w14:textId="1E3E56B0" w:rsidR="008C6F3C" w:rsidRPr="00E84D60" w:rsidRDefault="008C6F3C"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Thickness</w:t>
            </w:r>
          </w:p>
        </w:tc>
        <w:tc>
          <w:tcPr>
            <w:tcW w:w="0" w:type="auto"/>
          </w:tcPr>
          <w:p w14:paraId="152D94C9" w14:textId="0D1E315F"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10B19DB1" w14:textId="5A58D4AA"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08FB4B66" w14:textId="14B8EE2B"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w:t>
            </w:r>
            <w:r w:rsidR="00C42C82" w:rsidRPr="00E84D60">
              <w:rPr>
                <w:rFonts w:eastAsia="Calibri"/>
                <w:color w:val="auto"/>
                <w:lang w:val="en-GB"/>
              </w:rPr>
              <w:t>.</w:t>
            </w:r>
            <w:r w:rsidRPr="00E84D60">
              <w:rPr>
                <w:rFonts w:eastAsia="Calibri"/>
                <w:color w:val="auto"/>
                <w:lang w:val="en-GB"/>
              </w:rPr>
              <w:t>263±0</w:t>
            </w:r>
            <w:r w:rsidR="00C42C82" w:rsidRPr="00E84D60">
              <w:rPr>
                <w:rFonts w:eastAsia="Calibri"/>
                <w:color w:val="auto"/>
                <w:lang w:val="en-GB"/>
              </w:rPr>
              <w:t>.</w:t>
            </w:r>
            <w:r w:rsidRPr="00E84D60">
              <w:rPr>
                <w:rFonts w:eastAsia="Calibri"/>
                <w:color w:val="auto"/>
                <w:lang w:val="en-GB"/>
              </w:rPr>
              <w:t>173</w:t>
            </w:r>
          </w:p>
        </w:tc>
        <w:tc>
          <w:tcPr>
            <w:tcW w:w="0" w:type="auto"/>
          </w:tcPr>
          <w:p w14:paraId="2B882F18" w14:textId="4BD3559D"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w:t>
            </w:r>
            <w:r w:rsidR="00C42C82" w:rsidRPr="00E84D60">
              <w:rPr>
                <w:rFonts w:eastAsia="Calibri"/>
                <w:color w:val="auto"/>
                <w:lang w:val="en-GB"/>
              </w:rPr>
              <w:t>.</w:t>
            </w:r>
            <w:r w:rsidRPr="00E84D60">
              <w:rPr>
                <w:rFonts w:eastAsia="Calibri"/>
                <w:color w:val="auto"/>
                <w:lang w:val="en-GB"/>
              </w:rPr>
              <w:t>194±0</w:t>
            </w:r>
            <w:r w:rsidR="00C42C82" w:rsidRPr="00E84D60">
              <w:rPr>
                <w:rFonts w:eastAsia="Calibri"/>
                <w:color w:val="auto"/>
                <w:lang w:val="en-GB"/>
              </w:rPr>
              <w:t>.</w:t>
            </w:r>
            <w:r w:rsidRPr="00E84D60">
              <w:rPr>
                <w:rFonts w:eastAsia="Calibri"/>
                <w:color w:val="auto"/>
                <w:lang w:val="en-GB"/>
              </w:rPr>
              <w:t>196</w:t>
            </w:r>
          </w:p>
        </w:tc>
        <w:tc>
          <w:tcPr>
            <w:tcW w:w="0" w:type="auto"/>
          </w:tcPr>
          <w:p w14:paraId="2283778C" w14:textId="51E6570C"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0</w:t>
            </w:r>
            <w:r w:rsidR="00C42C82" w:rsidRPr="00E84D60">
              <w:rPr>
                <w:i/>
                <w:color w:val="auto"/>
                <w:lang w:val="en-GB"/>
              </w:rPr>
              <w:t>.</w:t>
            </w:r>
            <w:r w:rsidRPr="00E84D60">
              <w:rPr>
                <w:i/>
                <w:color w:val="auto"/>
                <w:lang w:val="en-GB"/>
              </w:rPr>
              <w:t>11 (0</w:t>
            </w:r>
            <w:r w:rsidR="00C42C82" w:rsidRPr="00E84D60">
              <w:rPr>
                <w:i/>
                <w:color w:val="auto"/>
                <w:lang w:val="en-GB"/>
              </w:rPr>
              <w:t>.</w:t>
            </w:r>
            <w:r w:rsidRPr="00E84D60">
              <w:rPr>
                <w:i/>
                <w:color w:val="auto"/>
                <w:lang w:val="en-GB"/>
              </w:rPr>
              <w:t>03; 0</w:t>
            </w:r>
            <w:r w:rsidR="00C42C82" w:rsidRPr="00E84D60">
              <w:rPr>
                <w:i/>
                <w:color w:val="auto"/>
                <w:lang w:val="en-GB"/>
              </w:rPr>
              <w:t>.</w:t>
            </w:r>
            <w:r w:rsidRPr="00E84D60">
              <w:rPr>
                <w:i/>
                <w:color w:val="auto"/>
                <w:lang w:val="en-GB"/>
              </w:rPr>
              <w:t>44)</w:t>
            </w:r>
          </w:p>
        </w:tc>
        <w:tc>
          <w:tcPr>
            <w:tcW w:w="0" w:type="auto"/>
          </w:tcPr>
          <w:p w14:paraId="288E08CF" w14:textId="200753D0"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0</w:t>
            </w:r>
            <w:r w:rsidR="00C42C82" w:rsidRPr="00E84D60">
              <w:rPr>
                <w:i/>
                <w:color w:val="auto"/>
                <w:lang w:val="en-GB"/>
              </w:rPr>
              <w:t>.</w:t>
            </w:r>
            <w:r w:rsidRPr="00E84D60">
              <w:rPr>
                <w:i/>
                <w:color w:val="auto"/>
                <w:lang w:val="en-GB"/>
              </w:rPr>
              <w:t>67 (0</w:t>
            </w:r>
            <w:r w:rsidR="00C42C82" w:rsidRPr="00E84D60">
              <w:rPr>
                <w:i/>
                <w:color w:val="auto"/>
                <w:lang w:val="en-GB"/>
              </w:rPr>
              <w:t>.</w:t>
            </w:r>
            <w:r w:rsidRPr="00E84D60">
              <w:rPr>
                <w:i/>
                <w:color w:val="auto"/>
                <w:lang w:val="en-GB"/>
              </w:rPr>
              <w:t>53; 0</w:t>
            </w:r>
            <w:r w:rsidR="00C42C82" w:rsidRPr="00E84D60">
              <w:rPr>
                <w:i/>
                <w:color w:val="auto"/>
                <w:lang w:val="en-GB"/>
              </w:rPr>
              <w:t>.</w:t>
            </w:r>
            <w:r w:rsidRPr="00E84D60">
              <w:rPr>
                <w:i/>
                <w:color w:val="auto"/>
                <w:lang w:val="en-GB"/>
              </w:rPr>
              <w:t>86)</w:t>
            </w:r>
          </w:p>
        </w:tc>
      </w:tr>
      <w:tr w:rsidR="00E84D60" w:rsidRPr="00E84D60" w14:paraId="55573148"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813CCC7" w14:textId="77777777" w:rsidR="008C6F3C" w:rsidRPr="00E84D60" w:rsidRDefault="008C6F3C" w:rsidP="000C242F">
            <w:pPr>
              <w:pStyle w:val="Table"/>
              <w:jc w:val="left"/>
              <w:rPr>
                <w:color w:val="auto"/>
                <w:lang w:val="en-GB"/>
              </w:rPr>
            </w:pPr>
          </w:p>
        </w:tc>
        <w:tc>
          <w:tcPr>
            <w:tcW w:w="0" w:type="auto"/>
            <w:vAlign w:val="center"/>
          </w:tcPr>
          <w:p w14:paraId="5AA3E833" w14:textId="258956A1" w:rsidR="008C6F3C" w:rsidRPr="00E84D60" w:rsidRDefault="008C6F3C"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Mean curvature</w:t>
            </w:r>
          </w:p>
        </w:tc>
        <w:tc>
          <w:tcPr>
            <w:tcW w:w="0" w:type="auto"/>
          </w:tcPr>
          <w:p w14:paraId="5D0FDAAC" w14:textId="51193DC3"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4444D2C6" w14:textId="506334DC"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1F56CB0D" w14:textId="42272EC6"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12</w:t>
            </w:r>
            <w:r w:rsidR="00C42C82" w:rsidRPr="00E84D60">
              <w:rPr>
                <w:rFonts w:eastAsia="Calibri"/>
                <w:color w:val="auto"/>
                <w:lang w:val="en-GB"/>
              </w:rPr>
              <w:t>.</w:t>
            </w:r>
            <w:r w:rsidRPr="00E84D60">
              <w:rPr>
                <w:rFonts w:eastAsia="Calibri"/>
                <w:color w:val="auto"/>
                <w:lang w:val="en-GB"/>
              </w:rPr>
              <w:t>73±0</w:t>
            </w:r>
            <w:r w:rsidR="00C42C82" w:rsidRPr="00E84D60">
              <w:rPr>
                <w:rFonts w:eastAsia="Calibri"/>
                <w:color w:val="auto"/>
                <w:lang w:val="en-GB"/>
              </w:rPr>
              <w:t>.</w:t>
            </w:r>
            <w:r w:rsidRPr="00E84D60">
              <w:rPr>
                <w:rFonts w:eastAsia="Calibri"/>
                <w:color w:val="auto"/>
                <w:lang w:val="en-GB"/>
              </w:rPr>
              <w:t>80</w:t>
            </w:r>
          </w:p>
        </w:tc>
        <w:tc>
          <w:tcPr>
            <w:tcW w:w="0" w:type="auto"/>
          </w:tcPr>
          <w:p w14:paraId="5FB87262" w14:textId="4EC9698C"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12</w:t>
            </w:r>
            <w:r w:rsidR="00C42C82" w:rsidRPr="00E84D60">
              <w:rPr>
                <w:rFonts w:eastAsia="Calibri"/>
                <w:color w:val="auto"/>
                <w:lang w:val="en-GB"/>
              </w:rPr>
              <w:t>.</w:t>
            </w:r>
            <w:r w:rsidRPr="00E84D60">
              <w:rPr>
                <w:rFonts w:eastAsia="Calibri"/>
                <w:color w:val="auto"/>
                <w:lang w:val="en-GB"/>
              </w:rPr>
              <w:t>67±0</w:t>
            </w:r>
            <w:r w:rsidR="00C42C82" w:rsidRPr="00E84D60">
              <w:rPr>
                <w:rFonts w:eastAsia="Calibri"/>
                <w:color w:val="auto"/>
                <w:lang w:val="en-GB"/>
              </w:rPr>
              <w:t>.</w:t>
            </w:r>
            <w:r w:rsidRPr="00E84D60">
              <w:rPr>
                <w:rFonts w:eastAsia="Calibri"/>
                <w:color w:val="auto"/>
                <w:lang w:val="en-GB"/>
              </w:rPr>
              <w:t>90</w:t>
            </w:r>
          </w:p>
        </w:tc>
        <w:tc>
          <w:tcPr>
            <w:tcW w:w="0" w:type="auto"/>
          </w:tcPr>
          <w:p w14:paraId="42091070" w14:textId="3E9ED718"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92 (0</w:t>
            </w:r>
            <w:r w:rsidR="00C42C82" w:rsidRPr="00E84D60">
              <w:rPr>
                <w:color w:val="auto"/>
                <w:lang w:val="en-GB"/>
              </w:rPr>
              <w:t>.</w:t>
            </w:r>
            <w:r w:rsidRPr="00E84D60">
              <w:rPr>
                <w:color w:val="auto"/>
                <w:lang w:val="en-GB"/>
              </w:rPr>
              <w:t>69; 1</w:t>
            </w:r>
            <w:r w:rsidR="00C42C82" w:rsidRPr="00E84D60">
              <w:rPr>
                <w:color w:val="auto"/>
                <w:lang w:val="en-GB"/>
              </w:rPr>
              <w:t>.</w:t>
            </w:r>
            <w:r w:rsidRPr="00E84D60">
              <w:rPr>
                <w:color w:val="auto"/>
                <w:lang w:val="en-GB"/>
              </w:rPr>
              <w:t>23)</w:t>
            </w:r>
          </w:p>
        </w:tc>
        <w:tc>
          <w:tcPr>
            <w:tcW w:w="0" w:type="auto"/>
          </w:tcPr>
          <w:p w14:paraId="70C875AC" w14:textId="77777777"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58DA298F"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9393BBC" w14:textId="77777777" w:rsidR="008C6F3C" w:rsidRPr="00E84D60" w:rsidRDefault="008C6F3C" w:rsidP="000C242F">
            <w:pPr>
              <w:pStyle w:val="Table"/>
              <w:jc w:val="left"/>
              <w:rPr>
                <w:color w:val="auto"/>
                <w:lang w:val="en-GB"/>
              </w:rPr>
            </w:pPr>
          </w:p>
        </w:tc>
        <w:tc>
          <w:tcPr>
            <w:tcW w:w="0" w:type="auto"/>
            <w:vAlign w:val="center"/>
          </w:tcPr>
          <w:p w14:paraId="33B582B3" w14:textId="29510E48" w:rsidR="008C6F3C" w:rsidRPr="00E84D60" w:rsidRDefault="008C6F3C"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 xml:space="preserve">Volume </w:t>
            </w:r>
          </w:p>
        </w:tc>
        <w:tc>
          <w:tcPr>
            <w:tcW w:w="0" w:type="auto"/>
          </w:tcPr>
          <w:p w14:paraId="5563D9FA" w14:textId="2AFB147A"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72AE3A90" w14:textId="7D4D5812"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210991FD" w14:textId="1B389CE2"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2242±336</w:t>
            </w:r>
          </w:p>
        </w:tc>
        <w:tc>
          <w:tcPr>
            <w:tcW w:w="0" w:type="auto"/>
          </w:tcPr>
          <w:p w14:paraId="07324B24" w14:textId="65E744C5"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2175±466</w:t>
            </w:r>
          </w:p>
        </w:tc>
        <w:tc>
          <w:tcPr>
            <w:tcW w:w="0" w:type="auto"/>
          </w:tcPr>
          <w:p w14:paraId="2F794858" w14:textId="3C81FCE7"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9995 (0</w:t>
            </w:r>
            <w:r w:rsidR="00C42C82" w:rsidRPr="00E84D60">
              <w:rPr>
                <w:color w:val="auto"/>
                <w:lang w:val="en-GB"/>
              </w:rPr>
              <w:t>.</w:t>
            </w:r>
            <w:r w:rsidRPr="00E84D60">
              <w:rPr>
                <w:color w:val="auto"/>
                <w:lang w:val="en-GB"/>
              </w:rPr>
              <w:t>9987; 1</w:t>
            </w:r>
            <w:r w:rsidR="00C42C82" w:rsidRPr="00E84D60">
              <w:rPr>
                <w:color w:val="auto"/>
                <w:lang w:val="en-GB"/>
              </w:rPr>
              <w:t>.</w:t>
            </w:r>
            <w:r w:rsidRPr="00E84D60">
              <w:rPr>
                <w:color w:val="auto"/>
                <w:lang w:val="en-GB"/>
              </w:rPr>
              <w:t>0001)</w:t>
            </w:r>
          </w:p>
        </w:tc>
        <w:tc>
          <w:tcPr>
            <w:tcW w:w="0" w:type="auto"/>
          </w:tcPr>
          <w:p w14:paraId="5AD92E82" w14:textId="77777777" w:rsidR="008C6F3C" w:rsidRPr="00E84D60" w:rsidRDefault="008C6F3C"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23AE8910"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76C992A" w14:textId="018F972F" w:rsidR="004A5545" w:rsidRPr="00E84D60" w:rsidRDefault="004A5545" w:rsidP="000C242F">
            <w:pPr>
              <w:pStyle w:val="Table"/>
              <w:jc w:val="left"/>
              <w:rPr>
                <w:color w:val="auto"/>
                <w:lang w:val="en-GB"/>
              </w:rPr>
            </w:pPr>
            <w:r w:rsidRPr="00E84D60">
              <w:rPr>
                <w:color w:val="auto"/>
                <w:lang w:val="en-GB"/>
              </w:rPr>
              <w:t>Superior parietal gyrus</w:t>
            </w:r>
          </w:p>
        </w:tc>
        <w:tc>
          <w:tcPr>
            <w:tcW w:w="0" w:type="auto"/>
            <w:vAlign w:val="center"/>
          </w:tcPr>
          <w:p w14:paraId="0C3C9B4E" w14:textId="589072AE" w:rsidR="004A5545" w:rsidRPr="00E84D60" w:rsidRDefault="004A5545"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Thickness</w:t>
            </w:r>
          </w:p>
        </w:tc>
        <w:tc>
          <w:tcPr>
            <w:tcW w:w="0" w:type="auto"/>
          </w:tcPr>
          <w:p w14:paraId="0C1EB7E9" w14:textId="42A3DFF3"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11821E71" w14:textId="23D35175"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47D6A2C0" w14:textId="56044479"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w:t>
            </w:r>
            <w:r w:rsidR="00C42C82" w:rsidRPr="00E84D60">
              <w:rPr>
                <w:rFonts w:eastAsia="Calibri"/>
                <w:color w:val="auto"/>
                <w:lang w:val="en-GB"/>
              </w:rPr>
              <w:t>.</w:t>
            </w:r>
            <w:r w:rsidRPr="00E84D60">
              <w:rPr>
                <w:rFonts w:eastAsia="Calibri"/>
                <w:color w:val="auto"/>
                <w:lang w:val="en-GB"/>
              </w:rPr>
              <w:t>065±0</w:t>
            </w:r>
            <w:r w:rsidR="00C42C82" w:rsidRPr="00E84D60">
              <w:rPr>
                <w:rFonts w:eastAsia="Calibri"/>
                <w:color w:val="auto"/>
                <w:lang w:val="en-GB"/>
              </w:rPr>
              <w:t>.</w:t>
            </w:r>
            <w:r w:rsidRPr="00E84D60">
              <w:rPr>
                <w:rFonts w:eastAsia="Calibri"/>
                <w:color w:val="auto"/>
                <w:lang w:val="en-GB"/>
              </w:rPr>
              <w:t>137</w:t>
            </w:r>
          </w:p>
        </w:tc>
        <w:tc>
          <w:tcPr>
            <w:tcW w:w="0" w:type="auto"/>
          </w:tcPr>
          <w:p w14:paraId="102E8774" w14:textId="4FFF9E16"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w:t>
            </w:r>
            <w:r w:rsidR="00C42C82" w:rsidRPr="00E84D60">
              <w:rPr>
                <w:rFonts w:eastAsia="Calibri"/>
                <w:color w:val="auto"/>
                <w:lang w:val="en-GB"/>
              </w:rPr>
              <w:t>.</w:t>
            </w:r>
            <w:r w:rsidRPr="00E84D60">
              <w:rPr>
                <w:rFonts w:eastAsia="Calibri"/>
                <w:color w:val="auto"/>
                <w:lang w:val="en-GB"/>
              </w:rPr>
              <w:t>035±0</w:t>
            </w:r>
            <w:r w:rsidR="00C42C82" w:rsidRPr="00E84D60">
              <w:rPr>
                <w:rFonts w:eastAsia="Calibri"/>
                <w:color w:val="auto"/>
                <w:lang w:val="en-GB"/>
              </w:rPr>
              <w:t>.</w:t>
            </w:r>
            <w:r w:rsidRPr="00E84D60">
              <w:rPr>
                <w:rFonts w:eastAsia="Calibri"/>
                <w:color w:val="auto"/>
                <w:lang w:val="en-GB"/>
              </w:rPr>
              <w:t>130</w:t>
            </w:r>
          </w:p>
        </w:tc>
        <w:tc>
          <w:tcPr>
            <w:tcW w:w="0" w:type="auto"/>
          </w:tcPr>
          <w:p w14:paraId="640F2F9A" w14:textId="68AC65D5"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20 (0</w:t>
            </w:r>
            <w:r w:rsidR="00C42C82" w:rsidRPr="00E84D60">
              <w:rPr>
                <w:color w:val="auto"/>
                <w:lang w:val="en-GB"/>
              </w:rPr>
              <w:t>.</w:t>
            </w:r>
            <w:r w:rsidRPr="00E84D60">
              <w:rPr>
                <w:color w:val="auto"/>
                <w:lang w:val="en-GB"/>
              </w:rPr>
              <w:t>03; 1</w:t>
            </w:r>
            <w:r w:rsidR="00C42C82" w:rsidRPr="00E84D60">
              <w:rPr>
                <w:color w:val="auto"/>
                <w:lang w:val="en-GB"/>
              </w:rPr>
              <w:t>.</w:t>
            </w:r>
            <w:r w:rsidRPr="00E84D60">
              <w:rPr>
                <w:color w:val="auto"/>
                <w:lang w:val="en-GB"/>
              </w:rPr>
              <w:t>21)</w:t>
            </w:r>
          </w:p>
        </w:tc>
        <w:tc>
          <w:tcPr>
            <w:tcW w:w="0" w:type="auto"/>
          </w:tcPr>
          <w:p w14:paraId="35A20535" w14:textId="77777777"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0972AFFB"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C5A92A2" w14:textId="77777777" w:rsidR="004A5545" w:rsidRPr="00E84D60" w:rsidRDefault="004A5545" w:rsidP="000C242F">
            <w:pPr>
              <w:pStyle w:val="Table"/>
              <w:jc w:val="left"/>
              <w:rPr>
                <w:color w:val="auto"/>
                <w:lang w:val="en-GB"/>
              </w:rPr>
            </w:pPr>
          </w:p>
        </w:tc>
        <w:tc>
          <w:tcPr>
            <w:tcW w:w="0" w:type="auto"/>
            <w:vAlign w:val="center"/>
          </w:tcPr>
          <w:p w14:paraId="39B83ED9" w14:textId="20CD2B24" w:rsidR="004A5545" w:rsidRPr="00E84D60" w:rsidRDefault="004A5545"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Mean curvature</w:t>
            </w:r>
          </w:p>
        </w:tc>
        <w:tc>
          <w:tcPr>
            <w:tcW w:w="0" w:type="auto"/>
          </w:tcPr>
          <w:p w14:paraId="6C4FD72E" w14:textId="19F94EC3"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4DFF036F" w14:textId="0C4F3FB2"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4B339FC0" w14:textId="3AF635CB"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11</w:t>
            </w:r>
            <w:r w:rsidR="00C42C82" w:rsidRPr="00E84D60">
              <w:rPr>
                <w:rFonts w:eastAsia="Calibri"/>
                <w:color w:val="auto"/>
                <w:lang w:val="en-GB"/>
              </w:rPr>
              <w:t>.</w:t>
            </w:r>
            <w:r w:rsidRPr="00E84D60">
              <w:rPr>
                <w:rFonts w:eastAsia="Calibri"/>
                <w:color w:val="auto"/>
                <w:lang w:val="en-GB"/>
              </w:rPr>
              <w:t>61±0</w:t>
            </w:r>
            <w:r w:rsidR="00C42C82" w:rsidRPr="00E84D60">
              <w:rPr>
                <w:rFonts w:eastAsia="Calibri"/>
                <w:color w:val="auto"/>
                <w:lang w:val="en-GB"/>
              </w:rPr>
              <w:t>.</w:t>
            </w:r>
            <w:r w:rsidRPr="00E84D60">
              <w:rPr>
                <w:rFonts w:eastAsia="Calibri"/>
                <w:color w:val="auto"/>
                <w:lang w:val="en-GB"/>
              </w:rPr>
              <w:t>82</w:t>
            </w:r>
          </w:p>
        </w:tc>
        <w:tc>
          <w:tcPr>
            <w:tcW w:w="0" w:type="auto"/>
          </w:tcPr>
          <w:p w14:paraId="16846E35" w14:textId="6364ECEB"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11</w:t>
            </w:r>
            <w:r w:rsidR="00C42C82" w:rsidRPr="00E84D60">
              <w:rPr>
                <w:rFonts w:eastAsia="Calibri"/>
                <w:color w:val="auto"/>
                <w:lang w:val="en-GB"/>
              </w:rPr>
              <w:t>.</w:t>
            </w:r>
            <w:r w:rsidRPr="00E84D60">
              <w:rPr>
                <w:rFonts w:eastAsia="Calibri"/>
                <w:color w:val="auto"/>
                <w:lang w:val="en-GB"/>
              </w:rPr>
              <w:t>77±0</w:t>
            </w:r>
            <w:r w:rsidR="00C42C82" w:rsidRPr="00E84D60">
              <w:rPr>
                <w:rFonts w:eastAsia="Calibri"/>
                <w:color w:val="auto"/>
                <w:lang w:val="en-GB"/>
              </w:rPr>
              <w:t>.</w:t>
            </w:r>
            <w:r w:rsidRPr="00E84D60">
              <w:rPr>
                <w:rFonts w:eastAsia="Calibri"/>
                <w:color w:val="auto"/>
                <w:lang w:val="en-GB"/>
              </w:rPr>
              <w:t>77</w:t>
            </w:r>
          </w:p>
        </w:tc>
        <w:tc>
          <w:tcPr>
            <w:tcW w:w="0" w:type="auto"/>
          </w:tcPr>
          <w:p w14:paraId="7184987B" w14:textId="1F9B1DD0"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27 (0</w:t>
            </w:r>
            <w:r w:rsidR="00C42C82" w:rsidRPr="00E84D60">
              <w:rPr>
                <w:color w:val="auto"/>
                <w:lang w:val="en-GB"/>
              </w:rPr>
              <w:t>.</w:t>
            </w:r>
            <w:r w:rsidRPr="00E84D60">
              <w:rPr>
                <w:color w:val="auto"/>
                <w:lang w:val="en-GB"/>
              </w:rPr>
              <w:t>95; 1</w:t>
            </w:r>
            <w:r w:rsidR="00C42C82" w:rsidRPr="00E84D60">
              <w:rPr>
                <w:color w:val="auto"/>
                <w:lang w:val="en-GB"/>
              </w:rPr>
              <w:t>.</w:t>
            </w:r>
            <w:r w:rsidRPr="00E84D60">
              <w:rPr>
                <w:color w:val="auto"/>
                <w:lang w:val="en-GB"/>
              </w:rPr>
              <w:t>71)</w:t>
            </w:r>
          </w:p>
        </w:tc>
        <w:tc>
          <w:tcPr>
            <w:tcW w:w="0" w:type="auto"/>
          </w:tcPr>
          <w:p w14:paraId="06DA8D7D" w14:textId="77777777"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792D96F3"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1889CC4" w14:textId="77777777" w:rsidR="004A5545" w:rsidRPr="00E84D60" w:rsidRDefault="004A5545" w:rsidP="000C242F">
            <w:pPr>
              <w:pStyle w:val="Table"/>
              <w:jc w:val="left"/>
              <w:rPr>
                <w:color w:val="auto"/>
                <w:lang w:val="en-GB"/>
              </w:rPr>
            </w:pPr>
          </w:p>
        </w:tc>
        <w:tc>
          <w:tcPr>
            <w:tcW w:w="0" w:type="auto"/>
            <w:vAlign w:val="center"/>
          </w:tcPr>
          <w:p w14:paraId="00F2F5E8" w14:textId="259DA086" w:rsidR="004A5545" w:rsidRPr="00E84D60" w:rsidRDefault="004A5545"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 xml:space="preserve">Volume </w:t>
            </w:r>
          </w:p>
        </w:tc>
        <w:tc>
          <w:tcPr>
            <w:tcW w:w="0" w:type="auto"/>
          </w:tcPr>
          <w:p w14:paraId="03D06B93" w14:textId="35859024"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6DBB92E9" w14:textId="5FF78224"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4FFFD5EF" w14:textId="35488522"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11012±1416</w:t>
            </w:r>
          </w:p>
        </w:tc>
        <w:tc>
          <w:tcPr>
            <w:tcW w:w="0" w:type="auto"/>
          </w:tcPr>
          <w:p w14:paraId="24BF11F6" w14:textId="3A282BF7"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10818±1409</w:t>
            </w:r>
          </w:p>
        </w:tc>
        <w:tc>
          <w:tcPr>
            <w:tcW w:w="0" w:type="auto"/>
          </w:tcPr>
          <w:p w14:paraId="5120BF91" w14:textId="3612AAAE"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9999 (0</w:t>
            </w:r>
            <w:r w:rsidR="00C42C82" w:rsidRPr="00E84D60">
              <w:rPr>
                <w:color w:val="auto"/>
                <w:lang w:val="en-GB"/>
              </w:rPr>
              <w:t>.</w:t>
            </w:r>
            <w:r w:rsidRPr="00E84D60">
              <w:rPr>
                <w:color w:val="auto"/>
                <w:lang w:val="en-GB"/>
              </w:rPr>
              <w:t>9997; 1</w:t>
            </w:r>
            <w:r w:rsidR="00C42C82" w:rsidRPr="00E84D60">
              <w:rPr>
                <w:color w:val="auto"/>
                <w:lang w:val="en-GB"/>
              </w:rPr>
              <w:t>.</w:t>
            </w:r>
            <w:r w:rsidRPr="00E84D60">
              <w:rPr>
                <w:color w:val="auto"/>
                <w:lang w:val="en-GB"/>
              </w:rPr>
              <w:t>0001)</w:t>
            </w:r>
          </w:p>
        </w:tc>
        <w:tc>
          <w:tcPr>
            <w:tcW w:w="0" w:type="auto"/>
          </w:tcPr>
          <w:p w14:paraId="7061F62A" w14:textId="77777777"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6232DEA3"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A688655" w14:textId="4657413E" w:rsidR="004A5545" w:rsidRPr="00E84D60" w:rsidRDefault="004A5545" w:rsidP="000C242F">
            <w:pPr>
              <w:pStyle w:val="Table"/>
              <w:jc w:val="left"/>
              <w:rPr>
                <w:color w:val="auto"/>
                <w:lang w:val="en-GB"/>
              </w:rPr>
            </w:pPr>
            <w:r w:rsidRPr="00E84D60">
              <w:rPr>
                <w:color w:val="auto"/>
                <w:lang w:val="en-GB"/>
              </w:rPr>
              <w:t>Inferior parietal gyrus</w:t>
            </w:r>
          </w:p>
        </w:tc>
        <w:tc>
          <w:tcPr>
            <w:tcW w:w="0" w:type="auto"/>
            <w:vAlign w:val="center"/>
          </w:tcPr>
          <w:p w14:paraId="36F619B6" w14:textId="388C67C2" w:rsidR="004A5545" w:rsidRPr="00E84D60" w:rsidRDefault="004A5545"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Thickness</w:t>
            </w:r>
          </w:p>
        </w:tc>
        <w:tc>
          <w:tcPr>
            <w:tcW w:w="0" w:type="auto"/>
          </w:tcPr>
          <w:p w14:paraId="1A4522C0" w14:textId="5E171450"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6952EC1A" w14:textId="3673205F"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2D387ECF" w14:textId="27C3D62D"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w:t>
            </w:r>
            <w:r w:rsidR="00C42C82" w:rsidRPr="00E84D60">
              <w:rPr>
                <w:rFonts w:eastAsia="Calibri"/>
                <w:color w:val="auto"/>
                <w:lang w:val="en-GB"/>
              </w:rPr>
              <w:t>.</w:t>
            </w:r>
            <w:r w:rsidRPr="00E84D60">
              <w:rPr>
                <w:rFonts w:eastAsia="Calibri"/>
                <w:color w:val="auto"/>
                <w:lang w:val="en-GB"/>
              </w:rPr>
              <w:t>310±0</w:t>
            </w:r>
            <w:r w:rsidR="00C42C82" w:rsidRPr="00E84D60">
              <w:rPr>
                <w:rFonts w:eastAsia="Calibri"/>
                <w:color w:val="auto"/>
                <w:lang w:val="en-GB"/>
              </w:rPr>
              <w:t>.</w:t>
            </w:r>
            <w:r w:rsidRPr="00E84D60">
              <w:rPr>
                <w:rFonts w:eastAsia="Calibri"/>
                <w:color w:val="auto"/>
                <w:lang w:val="en-GB"/>
              </w:rPr>
              <w:t>129</w:t>
            </w:r>
          </w:p>
        </w:tc>
        <w:tc>
          <w:tcPr>
            <w:tcW w:w="0" w:type="auto"/>
          </w:tcPr>
          <w:p w14:paraId="6B658B1C" w14:textId="46003AA1"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w:t>
            </w:r>
            <w:r w:rsidR="00C42C82" w:rsidRPr="00E84D60">
              <w:rPr>
                <w:rFonts w:eastAsia="Calibri"/>
                <w:color w:val="auto"/>
                <w:lang w:val="en-GB"/>
              </w:rPr>
              <w:t>.</w:t>
            </w:r>
            <w:r w:rsidRPr="00E84D60">
              <w:rPr>
                <w:rFonts w:eastAsia="Calibri"/>
                <w:color w:val="auto"/>
                <w:lang w:val="en-GB"/>
              </w:rPr>
              <w:t>282±0</w:t>
            </w:r>
            <w:r w:rsidR="00C42C82" w:rsidRPr="00E84D60">
              <w:rPr>
                <w:rFonts w:eastAsia="Calibri"/>
                <w:color w:val="auto"/>
                <w:lang w:val="en-GB"/>
              </w:rPr>
              <w:t>.</w:t>
            </w:r>
            <w:r w:rsidRPr="00E84D60">
              <w:rPr>
                <w:rFonts w:eastAsia="Calibri"/>
                <w:color w:val="auto"/>
                <w:lang w:val="en-GB"/>
              </w:rPr>
              <w:t>125</w:t>
            </w:r>
          </w:p>
        </w:tc>
        <w:tc>
          <w:tcPr>
            <w:tcW w:w="0" w:type="auto"/>
          </w:tcPr>
          <w:p w14:paraId="3196AF0D" w14:textId="31DA6027"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18 (0</w:t>
            </w:r>
            <w:r w:rsidR="00C42C82" w:rsidRPr="00E84D60">
              <w:rPr>
                <w:color w:val="auto"/>
                <w:lang w:val="en-GB"/>
              </w:rPr>
              <w:t>.</w:t>
            </w:r>
            <w:r w:rsidRPr="00E84D60">
              <w:rPr>
                <w:color w:val="auto"/>
                <w:lang w:val="en-GB"/>
              </w:rPr>
              <w:t>03; 1</w:t>
            </w:r>
            <w:r w:rsidR="00C42C82" w:rsidRPr="00E84D60">
              <w:rPr>
                <w:color w:val="auto"/>
                <w:lang w:val="en-GB"/>
              </w:rPr>
              <w:t>.</w:t>
            </w:r>
            <w:r w:rsidRPr="00E84D60">
              <w:rPr>
                <w:color w:val="auto"/>
                <w:lang w:val="en-GB"/>
              </w:rPr>
              <w:t>18)</w:t>
            </w:r>
          </w:p>
        </w:tc>
        <w:tc>
          <w:tcPr>
            <w:tcW w:w="0" w:type="auto"/>
          </w:tcPr>
          <w:p w14:paraId="7CC6658D" w14:textId="77777777"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03A70C22"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8907E7E" w14:textId="77777777" w:rsidR="004A5545" w:rsidRPr="00E84D60" w:rsidRDefault="004A5545" w:rsidP="000C242F">
            <w:pPr>
              <w:pStyle w:val="Table"/>
              <w:jc w:val="left"/>
              <w:rPr>
                <w:color w:val="auto"/>
                <w:lang w:val="en-GB"/>
              </w:rPr>
            </w:pPr>
          </w:p>
        </w:tc>
        <w:tc>
          <w:tcPr>
            <w:tcW w:w="0" w:type="auto"/>
            <w:vAlign w:val="center"/>
          </w:tcPr>
          <w:p w14:paraId="4A517FD0" w14:textId="79FCD6F2" w:rsidR="004A5545" w:rsidRPr="00E84D60" w:rsidRDefault="004A5545"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Mean curvature</w:t>
            </w:r>
          </w:p>
        </w:tc>
        <w:tc>
          <w:tcPr>
            <w:tcW w:w="0" w:type="auto"/>
          </w:tcPr>
          <w:p w14:paraId="33A138D0" w14:textId="3F6568D0"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4B0D4CC4" w14:textId="3072C47D"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5846E6CD" w14:textId="619A9700"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12</w:t>
            </w:r>
            <w:r w:rsidR="00C42C82" w:rsidRPr="00E84D60">
              <w:rPr>
                <w:rFonts w:eastAsia="Calibri"/>
                <w:color w:val="auto"/>
                <w:lang w:val="en-GB"/>
              </w:rPr>
              <w:t>.</w:t>
            </w:r>
            <w:r w:rsidRPr="00E84D60">
              <w:rPr>
                <w:rFonts w:eastAsia="Calibri"/>
                <w:color w:val="auto"/>
                <w:lang w:val="en-GB"/>
              </w:rPr>
              <w:t>50±0</w:t>
            </w:r>
            <w:r w:rsidR="00C42C82" w:rsidRPr="00E84D60">
              <w:rPr>
                <w:rFonts w:eastAsia="Calibri"/>
                <w:color w:val="auto"/>
                <w:lang w:val="en-GB"/>
              </w:rPr>
              <w:t>.</w:t>
            </w:r>
            <w:r w:rsidRPr="00E84D60">
              <w:rPr>
                <w:rFonts w:eastAsia="Calibri"/>
                <w:color w:val="auto"/>
                <w:lang w:val="en-GB"/>
              </w:rPr>
              <w:t>78</w:t>
            </w:r>
          </w:p>
        </w:tc>
        <w:tc>
          <w:tcPr>
            <w:tcW w:w="0" w:type="auto"/>
          </w:tcPr>
          <w:p w14:paraId="33111A05" w14:textId="35A88043"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12</w:t>
            </w:r>
            <w:r w:rsidR="00C42C82" w:rsidRPr="00E84D60">
              <w:rPr>
                <w:rFonts w:eastAsia="Calibri"/>
                <w:color w:val="auto"/>
                <w:lang w:val="en-GB"/>
              </w:rPr>
              <w:t>.</w:t>
            </w:r>
            <w:r w:rsidRPr="00E84D60">
              <w:rPr>
                <w:rFonts w:eastAsia="Calibri"/>
                <w:color w:val="auto"/>
                <w:lang w:val="en-GB"/>
              </w:rPr>
              <w:t>61±0</w:t>
            </w:r>
            <w:r w:rsidR="00C42C82" w:rsidRPr="00E84D60">
              <w:rPr>
                <w:rFonts w:eastAsia="Calibri"/>
                <w:color w:val="auto"/>
                <w:lang w:val="en-GB"/>
              </w:rPr>
              <w:t>.</w:t>
            </w:r>
            <w:r w:rsidRPr="00E84D60">
              <w:rPr>
                <w:rFonts w:eastAsia="Calibri"/>
                <w:color w:val="auto"/>
                <w:lang w:val="en-GB"/>
              </w:rPr>
              <w:t>68</w:t>
            </w:r>
          </w:p>
        </w:tc>
        <w:tc>
          <w:tcPr>
            <w:tcW w:w="0" w:type="auto"/>
          </w:tcPr>
          <w:p w14:paraId="321FF999" w14:textId="733A1996"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21 (0</w:t>
            </w:r>
            <w:r w:rsidR="00C42C82" w:rsidRPr="00E84D60">
              <w:rPr>
                <w:color w:val="auto"/>
                <w:lang w:val="en-GB"/>
              </w:rPr>
              <w:t>.</w:t>
            </w:r>
            <w:r w:rsidRPr="00E84D60">
              <w:rPr>
                <w:color w:val="auto"/>
                <w:lang w:val="en-GB"/>
              </w:rPr>
              <w:t>88; 1</w:t>
            </w:r>
            <w:r w:rsidR="00C42C82" w:rsidRPr="00E84D60">
              <w:rPr>
                <w:color w:val="auto"/>
                <w:lang w:val="en-GB"/>
              </w:rPr>
              <w:t>.</w:t>
            </w:r>
            <w:r w:rsidRPr="00E84D60">
              <w:rPr>
                <w:color w:val="auto"/>
                <w:lang w:val="en-GB"/>
              </w:rPr>
              <w:t>65)</w:t>
            </w:r>
          </w:p>
        </w:tc>
        <w:tc>
          <w:tcPr>
            <w:tcW w:w="0" w:type="auto"/>
          </w:tcPr>
          <w:p w14:paraId="0FB73CE0" w14:textId="77777777"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3588C0BC"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AACC5BD" w14:textId="77777777" w:rsidR="004A5545" w:rsidRPr="00E84D60" w:rsidRDefault="004A5545" w:rsidP="000C242F">
            <w:pPr>
              <w:pStyle w:val="Table"/>
              <w:jc w:val="left"/>
              <w:rPr>
                <w:color w:val="auto"/>
                <w:lang w:val="en-GB"/>
              </w:rPr>
            </w:pPr>
          </w:p>
        </w:tc>
        <w:tc>
          <w:tcPr>
            <w:tcW w:w="0" w:type="auto"/>
            <w:vAlign w:val="center"/>
          </w:tcPr>
          <w:p w14:paraId="212A9E1B" w14:textId="2B23E948" w:rsidR="004A5545" w:rsidRPr="00E84D60" w:rsidRDefault="004A5545"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 xml:space="preserve">Volume </w:t>
            </w:r>
          </w:p>
        </w:tc>
        <w:tc>
          <w:tcPr>
            <w:tcW w:w="0" w:type="auto"/>
          </w:tcPr>
          <w:p w14:paraId="7B003F5B" w14:textId="21F4A77F"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538B862F" w14:textId="41CA74ED"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2AA7AA4B" w14:textId="0EF46E02"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11318±1633</w:t>
            </w:r>
          </w:p>
        </w:tc>
        <w:tc>
          <w:tcPr>
            <w:tcW w:w="0" w:type="auto"/>
          </w:tcPr>
          <w:p w14:paraId="7D3CC454" w14:textId="522D0842"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10923±1491</w:t>
            </w:r>
          </w:p>
        </w:tc>
        <w:tc>
          <w:tcPr>
            <w:tcW w:w="0" w:type="auto"/>
          </w:tcPr>
          <w:p w14:paraId="1F44B67D" w14:textId="71738CDC"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0</w:t>
            </w:r>
            <w:r w:rsidR="00C42C82" w:rsidRPr="00E84D60">
              <w:rPr>
                <w:i/>
                <w:color w:val="auto"/>
                <w:lang w:val="en-GB"/>
              </w:rPr>
              <w:t>.</w:t>
            </w:r>
            <w:r w:rsidRPr="00E84D60">
              <w:rPr>
                <w:i/>
                <w:color w:val="auto"/>
                <w:lang w:val="en-GB"/>
              </w:rPr>
              <w:t>9998 (0</w:t>
            </w:r>
            <w:r w:rsidR="00C42C82" w:rsidRPr="00E84D60">
              <w:rPr>
                <w:i/>
                <w:color w:val="auto"/>
                <w:lang w:val="en-GB"/>
              </w:rPr>
              <w:t>.</w:t>
            </w:r>
            <w:r w:rsidRPr="00E84D60">
              <w:rPr>
                <w:i/>
                <w:color w:val="auto"/>
                <w:lang w:val="en-GB"/>
              </w:rPr>
              <w:t>9997; 1</w:t>
            </w:r>
            <w:r w:rsidR="00C42C82" w:rsidRPr="00E84D60">
              <w:rPr>
                <w:i/>
                <w:color w:val="auto"/>
                <w:lang w:val="en-GB"/>
              </w:rPr>
              <w:t>.</w:t>
            </w:r>
            <w:r w:rsidRPr="00E84D60">
              <w:rPr>
                <w:i/>
                <w:color w:val="auto"/>
                <w:lang w:val="en-GB"/>
              </w:rPr>
              <w:t>0000)</w:t>
            </w:r>
          </w:p>
        </w:tc>
        <w:tc>
          <w:tcPr>
            <w:tcW w:w="0" w:type="auto"/>
          </w:tcPr>
          <w:p w14:paraId="2A19A983" w14:textId="394F95CE"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0</w:t>
            </w:r>
            <w:r w:rsidR="00C42C82" w:rsidRPr="00E84D60">
              <w:rPr>
                <w:i/>
                <w:color w:val="auto"/>
                <w:lang w:val="en-GB"/>
              </w:rPr>
              <w:t>.</w:t>
            </w:r>
            <w:r w:rsidRPr="00E84D60">
              <w:rPr>
                <w:i/>
                <w:color w:val="auto"/>
                <w:lang w:val="en-GB"/>
              </w:rPr>
              <w:t>78 (0</w:t>
            </w:r>
            <w:r w:rsidR="00C42C82" w:rsidRPr="00E84D60">
              <w:rPr>
                <w:i/>
                <w:color w:val="auto"/>
                <w:lang w:val="en-GB"/>
              </w:rPr>
              <w:t>.</w:t>
            </w:r>
            <w:r w:rsidRPr="00E84D60">
              <w:rPr>
                <w:i/>
                <w:color w:val="auto"/>
                <w:lang w:val="en-GB"/>
              </w:rPr>
              <w:t>60; 1</w:t>
            </w:r>
            <w:r w:rsidR="00C42C82" w:rsidRPr="00E84D60">
              <w:rPr>
                <w:i/>
                <w:color w:val="auto"/>
                <w:lang w:val="en-GB"/>
              </w:rPr>
              <w:t>.</w:t>
            </w:r>
            <w:r w:rsidRPr="00E84D60">
              <w:rPr>
                <w:i/>
                <w:color w:val="auto"/>
                <w:lang w:val="en-GB"/>
              </w:rPr>
              <w:t>00)</w:t>
            </w:r>
          </w:p>
        </w:tc>
      </w:tr>
      <w:tr w:rsidR="00E84D60" w:rsidRPr="00E84D60" w14:paraId="0005C624"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A486880" w14:textId="091A2B7C" w:rsidR="004A5545" w:rsidRPr="00E84D60" w:rsidRDefault="004A5545" w:rsidP="000C242F">
            <w:pPr>
              <w:pStyle w:val="Table"/>
              <w:jc w:val="left"/>
              <w:rPr>
                <w:color w:val="auto"/>
                <w:lang w:val="en-GB"/>
              </w:rPr>
            </w:pPr>
            <w:r w:rsidRPr="00E84D60">
              <w:rPr>
                <w:color w:val="auto"/>
                <w:lang w:val="en-GB"/>
              </w:rPr>
              <w:lastRenderedPageBreak/>
              <w:t>Insula</w:t>
            </w:r>
          </w:p>
        </w:tc>
        <w:tc>
          <w:tcPr>
            <w:tcW w:w="0" w:type="auto"/>
            <w:vAlign w:val="center"/>
          </w:tcPr>
          <w:p w14:paraId="36DDC374" w14:textId="7D75628D" w:rsidR="004A5545" w:rsidRPr="00E84D60" w:rsidRDefault="004A5545"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Thickness</w:t>
            </w:r>
          </w:p>
        </w:tc>
        <w:tc>
          <w:tcPr>
            <w:tcW w:w="0" w:type="auto"/>
          </w:tcPr>
          <w:p w14:paraId="74A00185" w14:textId="29670F99"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396736FD" w14:textId="71CE388C"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47B56280" w14:textId="7B817011"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2</w:t>
            </w:r>
            <w:r w:rsidR="00C42C82" w:rsidRPr="00E84D60">
              <w:rPr>
                <w:color w:val="auto"/>
                <w:lang w:val="en-GB"/>
              </w:rPr>
              <w:t>.</w:t>
            </w:r>
            <w:r w:rsidRPr="00E84D60">
              <w:rPr>
                <w:color w:val="auto"/>
                <w:lang w:val="en-GB"/>
              </w:rPr>
              <w:t>811</w:t>
            </w:r>
            <w:r w:rsidRPr="00E84D60">
              <w:rPr>
                <w:rFonts w:eastAsia="Calibri"/>
                <w:color w:val="auto"/>
                <w:lang w:val="en-GB"/>
              </w:rPr>
              <w:t>±0</w:t>
            </w:r>
            <w:r w:rsidR="00C42C82" w:rsidRPr="00E84D60">
              <w:rPr>
                <w:rFonts w:eastAsia="Calibri"/>
                <w:color w:val="auto"/>
                <w:lang w:val="en-GB"/>
              </w:rPr>
              <w:t>.</w:t>
            </w:r>
            <w:r w:rsidRPr="00E84D60">
              <w:rPr>
                <w:rFonts w:eastAsia="Calibri"/>
                <w:color w:val="auto"/>
                <w:lang w:val="en-GB"/>
              </w:rPr>
              <w:t>164</w:t>
            </w:r>
          </w:p>
        </w:tc>
        <w:tc>
          <w:tcPr>
            <w:tcW w:w="0" w:type="auto"/>
          </w:tcPr>
          <w:p w14:paraId="14909322" w14:textId="7A61E92C"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2</w:t>
            </w:r>
            <w:r w:rsidR="00C42C82" w:rsidRPr="00E84D60">
              <w:rPr>
                <w:color w:val="auto"/>
                <w:lang w:val="en-GB"/>
              </w:rPr>
              <w:t>.</w:t>
            </w:r>
            <w:r w:rsidRPr="00E84D60">
              <w:rPr>
                <w:color w:val="auto"/>
                <w:lang w:val="en-GB"/>
              </w:rPr>
              <w:t>759</w:t>
            </w:r>
            <w:r w:rsidRPr="00E84D60">
              <w:rPr>
                <w:rFonts w:eastAsia="Calibri"/>
                <w:color w:val="auto"/>
                <w:lang w:val="en-GB"/>
              </w:rPr>
              <w:t>±0</w:t>
            </w:r>
            <w:r w:rsidR="00C42C82" w:rsidRPr="00E84D60">
              <w:rPr>
                <w:rFonts w:eastAsia="Calibri"/>
                <w:color w:val="auto"/>
                <w:lang w:val="en-GB"/>
              </w:rPr>
              <w:t>.</w:t>
            </w:r>
            <w:r w:rsidRPr="00E84D60">
              <w:rPr>
                <w:rFonts w:eastAsia="Calibri"/>
                <w:color w:val="auto"/>
                <w:lang w:val="en-GB"/>
              </w:rPr>
              <w:t>172</w:t>
            </w:r>
          </w:p>
        </w:tc>
        <w:tc>
          <w:tcPr>
            <w:tcW w:w="0" w:type="auto"/>
          </w:tcPr>
          <w:p w14:paraId="09692F89" w14:textId="2E209E2B"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0</w:t>
            </w:r>
            <w:r w:rsidR="00C42C82" w:rsidRPr="00E84D60">
              <w:rPr>
                <w:i/>
                <w:color w:val="auto"/>
                <w:lang w:val="en-GB"/>
              </w:rPr>
              <w:t>.</w:t>
            </w:r>
            <w:r w:rsidRPr="00E84D60">
              <w:rPr>
                <w:i/>
                <w:color w:val="auto"/>
                <w:lang w:val="en-GB"/>
              </w:rPr>
              <w:t>15 (0</w:t>
            </w:r>
            <w:r w:rsidR="00C42C82" w:rsidRPr="00E84D60">
              <w:rPr>
                <w:i/>
                <w:color w:val="auto"/>
                <w:lang w:val="en-GB"/>
              </w:rPr>
              <w:t>.</w:t>
            </w:r>
            <w:r w:rsidRPr="00E84D60">
              <w:rPr>
                <w:i/>
                <w:color w:val="auto"/>
                <w:lang w:val="en-GB"/>
              </w:rPr>
              <w:t>04; 0</w:t>
            </w:r>
            <w:r w:rsidR="00C42C82" w:rsidRPr="00E84D60">
              <w:rPr>
                <w:i/>
                <w:color w:val="auto"/>
                <w:lang w:val="en-GB"/>
              </w:rPr>
              <w:t>.</w:t>
            </w:r>
            <w:r w:rsidRPr="00E84D60">
              <w:rPr>
                <w:i/>
                <w:color w:val="auto"/>
                <w:lang w:val="en-GB"/>
              </w:rPr>
              <w:t>65)</w:t>
            </w:r>
          </w:p>
        </w:tc>
        <w:tc>
          <w:tcPr>
            <w:tcW w:w="0" w:type="auto"/>
          </w:tcPr>
          <w:p w14:paraId="23514661" w14:textId="246CF6E4"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0</w:t>
            </w:r>
            <w:r w:rsidR="00C42C82" w:rsidRPr="00E84D60">
              <w:rPr>
                <w:i/>
                <w:color w:val="auto"/>
                <w:lang w:val="en-GB"/>
              </w:rPr>
              <w:t>.</w:t>
            </w:r>
            <w:r w:rsidRPr="00E84D60">
              <w:rPr>
                <w:i/>
                <w:color w:val="auto"/>
                <w:lang w:val="en-GB"/>
              </w:rPr>
              <w:t>73 (0</w:t>
            </w:r>
            <w:r w:rsidR="00C42C82" w:rsidRPr="00E84D60">
              <w:rPr>
                <w:i/>
                <w:color w:val="auto"/>
                <w:lang w:val="en-GB"/>
              </w:rPr>
              <w:t>.</w:t>
            </w:r>
            <w:r w:rsidRPr="00E84D60">
              <w:rPr>
                <w:i/>
                <w:color w:val="auto"/>
                <w:lang w:val="en-GB"/>
              </w:rPr>
              <w:t>58; 0</w:t>
            </w:r>
            <w:r w:rsidR="00C42C82" w:rsidRPr="00E84D60">
              <w:rPr>
                <w:i/>
                <w:color w:val="auto"/>
                <w:lang w:val="en-GB"/>
              </w:rPr>
              <w:t>.</w:t>
            </w:r>
            <w:r w:rsidRPr="00E84D60">
              <w:rPr>
                <w:i/>
                <w:color w:val="auto"/>
                <w:lang w:val="en-GB"/>
              </w:rPr>
              <w:t>93)</w:t>
            </w:r>
          </w:p>
        </w:tc>
      </w:tr>
      <w:tr w:rsidR="00E84D60" w:rsidRPr="00E84D60" w14:paraId="6CCC6682"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FDB691C" w14:textId="77777777" w:rsidR="004A5545" w:rsidRPr="00E84D60" w:rsidRDefault="004A5545" w:rsidP="000C242F">
            <w:pPr>
              <w:pStyle w:val="Table"/>
              <w:jc w:val="left"/>
              <w:rPr>
                <w:color w:val="auto"/>
                <w:lang w:val="en-GB"/>
              </w:rPr>
            </w:pPr>
          </w:p>
        </w:tc>
        <w:tc>
          <w:tcPr>
            <w:tcW w:w="0" w:type="auto"/>
            <w:vAlign w:val="center"/>
          </w:tcPr>
          <w:p w14:paraId="5F5C34D5" w14:textId="73CEFE11" w:rsidR="004A5545" w:rsidRPr="00E84D60" w:rsidRDefault="004A5545"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Mean curvature</w:t>
            </w:r>
          </w:p>
        </w:tc>
        <w:tc>
          <w:tcPr>
            <w:tcW w:w="0" w:type="auto"/>
          </w:tcPr>
          <w:p w14:paraId="6F63AB2A" w14:textId="44249073"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5DAA57A7" w14:textId="49C66BD6"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6AF182FF" w14:textId="4FAC41F1"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12</w:t>
            </w:r>
            <w:r w:rsidR="00C42C82" w:rsidRPr="00E84D60">
              <w:rPr>
                <w:color w:val="auto"/>
                <w:lang w:val="en-GB"/>
              </w:rPr>
              <w:t>.</w:t>
            </w:r>
            <w:r w:rsidRPr="00E84D60">
              <w:rPr>
                <w:color w:val="auto"/>
                <w:lang w:val="en-GB"/>
              </w:rPr>
              <w:t>24</w:t>
            </w:r>
            <w:r w:rsidRPr="00E84D60">
              <w:rPr>
                <w:rFonts w:eastAsia="Calibri"/>
                <w:color w:val="auto"/>
                <w:lang w:val="en-GB"/>
              </w:rPr>
              <w:t>±0</w:t>
            </w:r>
            <w:r w:rsidR="00C42C82" w:rsidRPr="00E84D60">
              <w:rPr>
                <w:rFonts w:eastAsia="Calibri"/>
                <w:color w:val="auto"/>
                <w:lang w:val="en-GB"/>
              </w:rPr>
              <w:t>.</w:t>
            </w:r>
            <w:r w:rsidRPr="00E84D60">
              <w:rPr>
                <w:rFonts w:eastAsia="Calibri"/>
                <w:color w:val="auto"/>
                <w:lang w:val="en-GB"/>
              </w:rPr>
              <w:t>87</w:t>
            </w:r>
          </w:p>
        </w:tc>
        <w:tc>
          <w:tcPr>
            <w:tcW w:w="0" w:type="auto"/>
          </w:tcPr>
          <w:p w14:paraId="4E3B6EF7" w14:textId="5D5AC6A0"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12</w:t>
            </w:r>
            <w:r w:rsidR="00C42C82" w:rsidRPr="00E84D60">
              <w:rPr>
                <w:color w:val="auto"/>
                <w:lang w:val="en-GB"/>
              </w:rPr>
              <w:t>.</w:t>
            </w:r>
            <w:r w:rsidRPr="00E84D60">
              <w:rPr>
                <w:color w:val="auto"/>
                <w:lang w:val="en-GB"/>
              </w:rPr>
              <w:t>21</w:t>
            </w:r>
            <w:r w:rsidRPr="00E84D60">
              <w:rPr>
                <w:rFonts w:eastAsia="Calibri"/>
                <w:color w:val="auto"/>
                <w:lang w:val="en-GB"/>
              </w:rPr>
              <w:t>±0</w:t>
            </w:r>
            <w:r w:rsidR="00C42C82" w:rsidRPr="00E84D60">
              <w:rPr>
                <w:rFonts w:eastAsia="Calibri"/>
                <w:color w:val="auto"/>
                <w:lang w:val="en-GB"/>
              </w:rPr>
              <w:t>.</w:t>
            </w:r>
            <w:r w:rsidRPr="00E84D60">
              <w:rPr>
                <w:rFonts w:eastAsia="Calibri"/>
                <w:color w:val="auto"/>
                <w:lang w:val="en-GB"/>
              </w:rPr>
              <w:t>85</w:t>
            </w:r>
          </w:p>
        </w:tc>
        <w:tc>
          <w:tcPr>
            <w:tcW w:w="0" w:type="auto"/>
          </w:tcPr>
          <w:p w14:paraId="591CDD29" w14:textId="458840DF"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96 (0</w:t>
            </w:r>
            <w:r w:rsidR="00C42C82" w:rsidRPr="00E84D60">
              <w:rPr>
                <w:color w:val="auto"/>
                <w:lang w:val="en-GB"/>
              </w:rPr>
              <w:t>.</w:t>
            </w:r>
            <w:r w:rsidRPr="00E84D60">
              <w:rPr>
                <w:color w:val="auto"/>
                <w:lang w:val="en-GB"/>
              </w:rPr>
              <w:t>72; 1</w:t>
            </w:r>
            <w:r w:rsidR="00C42C82" w:rsidRPr="00E84D60">
              <w:rPr>
                <w:color w:val="auto"/>
                <w:lang w:val="en-GB"/>
              </w:rPr>
              <w:t>.</w:t>
            </w:r>
            <w:r w:rsidRPr="00E84D60">
              <w:rPr>
                <w:color w:val="auto"/>
                <w:lang w:val="en-GB"/>
              </w:rPr>
              <w:t>27)</w:t>
            </w:r>
          </w:p>
        </w:tc>
        <w:tc>
          <w:tcPr>
            <w:tcW w:w="0" w:type="auto"/>
          </w:tcPr>
          <w:p w14:paraId="435D4928" w14:textId="77777777"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458367EA"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2A603C7" w14:textId="77777777" w:rsidR="004A5545" w:rsidRPr="00E84D60" w:rsidRDefault="004A5545" w:rsidP="000C242F">
            <w:pPr>
              <w:pStyle w:val="Table"/>
              <w:jc w:val="left"/>
              <w:rPr>
                <w:color w:val="auto"/>
                <w:lang w:val="en-GB"/>
              </w:rPr>
            </w:pPr>
          </w:p>
        </w:tc>
        <w:tc>
          <w:tcPr>
            <w:tcW w:w="0" w:type="auto"/>
            <w:vAlign w:val="center"/>
          </w:tcPr>
          <w:p w14:paraId="75EBBDBC" w14:textId="1BB93644" w:rsidR="004A5545" w:rsidRPr="00E84D60" w:rsidRDefault="004A5545"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 xml:space="preserve">Volume </w:t>
            </w:r>
          </w:p>
        </w:tc>
        <w:tc>
          <w:tcPr>
            <w:tcW w:w="0" w:type="auto"/>
          </w:tcPr>
          <w:p w14:paraId="6FDACA55" w14:textId="0533C185"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37911498" w14:textId="2D93AD00"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53CFCC7B" w14:textId="15609223"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6593±793</w:t>
            </w:r>
          </w:p>
        </w:tc>
        <w:tc>
          <w:tcPr>
            <w:tcW w:w="0" w:type="auto"/>
          </w:tcPr>
          <w:p w14:paraId="65E46C8A" w14:textId="34D2FC3B"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6373±796</w:t>
            </w:r>
          </w:p>
        </w:tc>
        <w:tc>
          <w:tcPr>
            <w:tcW w:w="0" w:type="auto"/>
          </w:tcPr>
          <w:p w14:paraId="0724CC84" w14:textId="36F261AB"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0</w:t>
            </w:r>
            <w:r w:rsidR="00C42C82" w:rsidRPr="00E84D60">
              <w:rPr>
                <w:i/>
                <w:color w:val="auto"/>
                <w:lang w:val="en-GB"/>
              </w:rPr>
              <w:t>.</w:t>
            </w:r>
            <w:r w:rsidRPr="00E84D60">
              <w:rPr>
                <w:i/>
                <w:color w:val="auto"/>
                <w:lang w:val="en-GB"/>
              </w:rPr>
              <w:t>9996 (0</w:t>
            </w:r>
            <w:r w:rsidR="00C42C82" w:rsidRPr="00E84D60">
              <w:rPr>
                <w:i/>
                <w:color w:val="auto"/>
                <w:lang w:val="en-GB"/>
              </w:rPr>
              <w:t>.</w:t>
            </w:r>
            <w:r w:rsidRPr="00E84D60">
              <w:rPr>
                <w:i/>
                <w:color w:val="auto"/>
                <w:lang w:val="en-GB"/>
              </w:rPr>
              <w:t>9993; 1</w:t>
            </w:r>
            <w:r w:rsidR="00C42C82" w:rsidRPr="00E84D60">
              <w:rPr>
                <w:i/>
                <w:color w:val="auto"/>
                <w:lang w:val="en-GB"/>
              </w:rPr>
              <w:t>.</w:t>
            </w:r>
            <w:r w:rsidRPr="00E84D60">
              <w:rPr>
                <w:i/>
                <w:color w:val="auto"/>
                <w:lang w:val="en-GB"/>
              </w:rPr>
              <w:t>0000)</w:t>
            </w:r>
          </w:p>
        </w:tc>
        <w:tc>
          <w:tcPr>
            <w:tcW w:w="0" w:type="auto"/>
          </w:tcPr>
          <w:p w14:paraId="29C6AA63" w14:textId="61678A41"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0</w:t>
            </w:r>
            <w:r w:rsidR="00C42C82" w:rsidRPr="00E84D60">
              <w:rPr>
                <w:i/>
                <w:color w:val="auto"/>
                <w:lang w:val="en-GB"/>
              </w:rPr>
              <w:t>.</w:t>
            </w:r>
            <w:r w:rsidRPr="00E84D60">
              <w:rPr>
                <w:i/>
                <w:color w:val="auto"/>
                <w:lang w:val="en-GB"/>
              </w:rPr>
              <w:t>76 (0</w:t>
            </w:r>
            <w:r w:rsidR="00C42C82" w:rsidRPr="00E84D60">
              <w:rPr>
                <w:i/>
                <w:color w:val="auto"/>
                <w:lang w:val="en-GB"/>
              </w:rPr>
              <w:t>.</w:t>
            </w:r>
            <w:r w:rsidRPr="00E84D60">
              <w:rPr>
                <w:i/>
                <w:color w:val="auto"/>
                <w:lang w:val="en-GB"/>
              </w:rPr>
              <w:t>59; 0</w:t>
            </w:r>
            <w:r w:rsidR="00C42C82" w:rsidRPr="00E84D60">
              <w:rPr>
                <w:i/>
                <w:color w:val="auto"/>
                <w:lang w:val="en-GB"/>
              </w:rPr>
              <w:t>.</w:t>
            </w:r>
            <w:r w:rsidRPr="00E84D60">
              <w:rPr>
                <w:i/>
                <w:color w:val="auto"/>
                <w:lang w:val="en-GB"/>
              </w:rPr>
              <w:t>97)</w:t>
            </w:r>
          </w:p>
        </w:tc>
      </w:tr>
      <w:tr w:rsidR="00E84D60" w:rsidRPr="00E84D60" w14:paraId="53CC2C01"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1F601C0" w14:textId="1D5B98A9" w:rsidR="004A5545" w:rsidRPr="00E84D60" w:rsidRDefault="004A5545" w:rsidP="000C242F">
            <w:pPr>
              <w:pStyle w:val="Table"/>
              <w:jc w:val="left"/>
              <w:rPr>
                <w:color w:val="auto"/>
                <w:lang w:val="en-GB"/>
              </w:rPr>
            </w:pPr>
            <w:r w:rsidRPr="00E84D60">
              <w:rPr>
                <w:color w:val="auto"/>
                <w:lang w:val="en-GB"/>
              </w:rPr>
              <w:t>Supramarginal gyrus</w:t>
            </w:r>
          </w:p>
        </w:tc>
        <w:tc>
          <w:tcPr>
            <w:tcW w:w="0" w:type="auto"/>
            <w:vAlign w:val="center"/>
          </w:tcPr>
          <w:p w14:paraId="35AE165E" w14:textId="1B52BCB4" w:rsidR="004A5545" w:rsidRPr="00E84D60" w:rsidRDefault="004A5545"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Thickness</w:t>
            </w:r>
          </w:p>
        </w:tc>
        <w:tc>
          <w:tcPr>
            <w:tcW w:w="0" w:type="auto"/>
          </w:tcPr>
          <w:p w14:paraId="729CD209" w14:textId="3465FBC2"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0532A4D3" w14:textId="47780E0E"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02E9E861" w14:textId="3117119D"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w:t>
            </w:r>
            <w:r w:rsidR="00C42C82" w:rsidRPr="00E84D60">
              <w:rPr>
                <w:rFonts w:eastAsia="Calibri"/>
                <w:color w:val="auto"/>
                <w:lang w:val="en-GB"/>
              </w:rPr>
              <w:t>.</w:t>
            </w:r>
            <w:r w:rsidRPr="00E84D60">
              <w:rPr>
                <w:rFonts w:eastAsia="Calibri"/>
                <w:color w:val="auto"/>
                <w:lang w:val="en-GB"/>
              </w:rPr>
              <w:t>378±0</w:t>
            </w:r>
            <w:r w:rsidR="00C42C82" w:rsidRPr="00E84D60">
              <w:rPr>
                <w:rFonts w:eastAsia="Calibri"/>
                <w:color w:val="auto"/>
                <w:lang w:val="en-GB"/>
              </w:rPr>
              <w:t>.</w:t>
            </w:r>
            <w:r w:rsidRPr="00E84D60">
              <w:rPr>
                <w:rFonts w:eastAsia="Calibri"/>
                <w:color w:val="auto"/>
                <w:lang w:val="en-GB"/>
              </w:rPr>
              <w:t>124</w:t>
            </w:r>
          </w:p>
        </w:tc>
        <w:tc>
          <w:tcPr>
            <w:tcW w:w="0" w:type="auto"/>
          </w:tcPr>
          <w:p w14:paraId="62848DC7" w14:textId="1C9D9129"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w:t>
            </w:r>
            <w:r w:rsidR="00C42C82" w:rsidRPr="00E84D60">
              <w:rPr>
                <w:rFonts w:eastAsia="Calibri"/>
                <w:color w:val="auto"/>
                <w:lang w:val="en-GB"/>
              </w:rPr>
              <w:t>.</w:t>
            </w:r>
            <w:r w:rsidRPr="00E84D60">
              <w:rPr>
                <w:rFonts w:eastAsia="Calibri"/>
                <w:color w:val="auto"/>
                <w:lang w:val="en-GB"/>
              </w:rPr>
              <w:t>343±0</w:t>
            </w:r>
            <w:r w:rsidR="00C42C82" w:rsidRPr="00E84D60">
              <w:rPr>
                <w:rFonts w:eastAsia="Calibri"/>
                <w:color w:val="auto"/>
                <w:lang w:val="en-GB"/>
              </w:rPr>
              <w:t>.</w:t>
            </w:r>
            <w:r w:rsidRPr="00E84D60">
              <w:rPr>
                <w:rFonts w:eastAsia="Calibri"/>
                <w:color w:val="auto"/>
                <w:lang w:val="en-GB"/>
              </w:rPr>
              <w:t>127</w:t>
            </w:r>
          </w:p>
        </w:tc>
        <w:tc>
          <w:tcPr>
            <w:tcW w:w="0" w:type="auto"/>
          </w:tcPr>
          <w:p w14:paraId="12400282" w14:textId="6CA74E0B"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0</w:t>
            </w:r>
            <w:r w:rsidR="00C42C82" w:rsidRPr="00E84D60">
              <w:rPr>
                <w:i/>
                <w:color w:val="auto"/>
                <w:lang w:val="en-GB"/>
              </w:rPr>
              <w:t>.</w:t>
            </w:r>
            <w:r w:rsidRPr="00E84D60">
              <w:rPr>
                <w:i/>
                <w:color w:val="auto"/>
                <w:lang w:val="en-GB"/>
              </w:rPr>
              <w:t>11 (0</w:t>
            </w:r>
            <w:r w:rsidR="00C42C82" w:rsidRPr="00E84D60">
              <w:rPr>
                <w:i/>
                <w:color w:val="auto"/>
                <w:lang w:val="en-GB"/>
              </w:rPr>
              <w:t>.</w:t>
            </w:r>
            <w:r w:rsidRPr="00E84D60">
              <w:rPr>
                <w:i/>
                <w:color w:val="auto"/>
                <w:lang w:val="en-GB"/>
              </w:rPr>
              <w:t>02; 0</w:t>
            </w:r>
            <w:r w:rsidR="00C42C82" w:rsidRPr="00E84D60">
              <w:rPr>
                <w:i/>
                <w:color w:val="auto"/>
                <w:lang w:val="en-GB"/>
              </w:rPr>
              <w:t>.</w:t>
            </w:r>
            <w:r w:rsidRPr="00E84D60">
              <w:rPr>
                <w:i/>
                <w:color w:val="auto"/>
                <w:lang w:val="en-GB"/>
              </w:rPr>
              <w:t>74)</w:t>
            </w:r>
          </w:p>
        </w:tc>
        <w:tc>
          <w:tcPr>
            <w:tcW w:w="0" w:type="auto"/>
          </w:tcPr>
          <w:p w14:paraId="3CACFF55" w14:textId="49936E0C"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0</w:t>
            </w:r>
            <w:r w:rsidR="00C42C82" w:rsidRPr="00E84D60">
              <w:rPr>
                <w:i/>
                <w:color w:val="auto"/>
                <w:lang w:val="en-GB"/>
              </w:rPr>
              <w:t>.</w:t>
            </w:r>
            <w:r w:rsidRPr="00E84D60">
              <w:rPr>
                <w:i/>
                <w:color w:val="auto"/>
                <w:lang w:val="en-GB"/>
              </w:rPr>
              <w:t>76 (0</w:t>
            </w:r>
            <w:r w:rsidR="00C42C82" w:rsidRPr="00E84D60">
              <w:rPr>
                <w:i/>
                <w:color w:val="auto"/>
                <w:lang w:val="en-GB"/>
              </w:rPr>
              <w:t>.</w:t>
            </w:r>
            <w:r w:rsidRPr="00E84D60">
              <w:rPr>
                <w:i/>
                <w:color w:val="auto"/>
                <w:lang w:val="en-GB"/>
              </w:rPr>
              <w:t>59; 0</w:t>
            </w:r>
            <w:r w:rsidR="00C42C82" w:rsidRPr="00E84D60">
              <w:rPr>
                <w:i/>
                <w:color w:val="auto"/>
                <w:lang w:val="en-GB"/>
              </w:rPr>
              <w:t>.</w:t>
            </w:r>
            <w:r w:rsidRPr="00E84D60">
              <w:rPr>
                <w:i/>
                <w:color w:val="auto"/>
                <w:lang w:val="en-GB"/>
              </w:rPr>
              <w:t>97)</w:t>
            </w:r>
          </w:p>
        </w:tc>
      </w:tr>
      <w:tr w:rsidR="00E84D60" w:rsidRPr="00E84D60" w14:paraId="7075FC08"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A452BFA" w14:textId="77777777" w:rsidR="004A5545" w:rsidRPr="00E84D60" w:rsidRDefault="004A5545" w:rsidP="000C242F">
            <w:pPr>
              <w:pStyle w:val="Table"/>
              <w:jc w:val="left"/>
              <w:rPr>
                <w:color w:val="auto"/>
                <w:lang w:val="en-GB"/>
              </w:rPr>
            </w:pPr>
          </w:p>
        </w:tc>
        <w:tc>
          <w:tcPr>
            <w:tcW w:w="0" w:type="auto"/>
            <w:vAlign w:val="center"/>
          </w:tcPr>
          <w:p w14:paraId="2AB507A3" w14:textId="66F5D1A0" w:rsidR="004A5545" w:rsidRPr="00E84D60" w:rsidRDefault="004A5545"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Mean curvature</w:t>
            </w:r>
          </w:p>
        </w:tc>
        <w:tc>
          <w:tcPr>
            <w:tcW w:w="0" w:type="auto"/>
          </w:tcPr>
          <w:p w14:paraId="7DF2CEAE" w14:textId="607BA7D1"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66EFDA93" w14:textId="02E1DAAA"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1AA132DD" w14:textId="4E09987C"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12</w:t>
            </w:r>
            <w:r w:rsidR="00C42C82" w:rsidRPr="00E84D60">
              <w:rPr>
                <w:rFonts w:eastAsia="Calibri"/>
                <w:color w:val="auto"/>
                <w:lang w:val="en-GB"/>
              </w:rPr>
              <w:t>.</w:t>
            </w:r>
            <w:r w:rsidRPr="00E84D60">
              <w:rPr>
                <w:rFonts w:eastAsia="Calibri"/>
                <w:color w:val="auto"/>
                <w:lang w:val="en-GB"/>
              </w:rPr>
              <w:t>57±0</w:t>
            </w:r>
            <w:r w:rsidR="00C42C82" w:rsidRPr="00E84D60">
              <w:rPr>
                <w:rFonts w:eastAsia="Calibri"/>
                <w:color w:val="auto"/>
                <w:lang w:val="en-GB"/>
              </w:rPr>
              <w:t>.</w:t>
            </w:r>
            <w:r w:rsidRPr="00E84D60">
              <w:rPr>
                <w:rFonts w:eastAsia="Calibri"/>
                <w:color w:val="auto"/>
                <w:lang w:val="en-GB"/>
              </w:rPr>
              <w:t>63</w:t>
            </w:r>
          </w:p>
        </w:tc>
        <w:tc>
          <w:tcPr>
            <w:tcW w:w="0" w:type="auto"/>
          </w:tcPr>
          <w:p w14:paraId="35290C9F" w14:textId="0A02B5AB"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12</w:t>
            </w:r>
            <w:r w:rsidR="00C42C82" w:rsidRPr="00E84D60">
              <w:rPr>
                <w:rFonts w:eastAsia="Calibri"/>
                <w:color w:val="auto"/>
                <w:lang w:val="en-GB"/>
              </w:rPr>
              <w:t>.</w:t>
            </w:r>
            <w:r w:rsidRPr="00E84D60">
              <w:rPr>
                <w:rFonts w:eastAsia="Calibri"/>
                <w:color w:val="auto"/>
                <w:lang w:val="en-GB"/>
              </w:rPr>
              <w:t>63±0</w:t>
            </w:r>
            <w:r w:rsidR="00C42C82" w:rsidRPr="00E84D60">
              <w:rPr>
                <w:rFonts w:eastAsia="Calibri"/>
                <w:color w:val="auto"/>
                <w:lang w:val="en-GB"/>
              </w:rPr>
              <w:t>.</w:t>
            </w:r>
            <w:r w:rsidRPr="00E84D60">
              <w:rPr>
                <w:rFonts w:eastAsia="Calibri"/>
                <w:color w:val="auto"/>
                <w:lang w:val="en-GB"/>
              </w:rPr>
              <w:t>63</w:t>
            </w:r>
          </w:p>
        </w:tc>
        <w:tc>
          <w:tcPr>
            <w:tcW w:w="0" w:type="auto"/>
          </w:tcPr>
          <w:p w14:paraId="02D5FC6B" w14:textId="3FE6E709"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16 (0</w:t>
            </w:r>
            <w:r w:rsidR="00C42C82" w:rsidRPr="00E84D60">
              <w:rPr>
                <w:color w:val="auto"/>
                <w:lang w:val="en-GB"/>
              </w:rPr>
              <w:t>.</w:t>
            </w:r>
            <w:r w:rsidRPr="00E84D60">
              <w:rPr>
                <w:color w:val="auto"/>
                <w:lang w:val="en-GB"/>
              </w:rPr>
              <w:t>79; 1</w:t>
            </w:r>
            <w:r w:rsidR="00C42C82" w:rsidRPr="00E84D60">
              <w:rPr>
                <w:color w:val="auto"/>
                <w:lang w:val="en-GB"/>
              </w:rPr>
              <w:t>.</w:t>
            </w:r>
            <w:r w:rsidRPr="00E84D60">
              <w:rPr>
                <w:color w:val="auto"/>
                <w:lang w:val="en-GB"/>
              </w:rPr>
              <w:t>69)</w:t>
            </w:r>
          </w:p>
        </w:tc>
        <w:tc>
          <w:tcPr>
            <w:tcW w:w="0" w:type="auto"/>
          </w:tcPr>
          <w:p w14:paraId="66414160" w14:textId="77777777"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0C8C2E40"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EB66925" w14:textId="77777777" w:rsidR="004A5545" w:rsidRPr="00E84D60" w:rsidRDefault="004A5545" w:rsidP="000C242F">
            <w:pPr>
              <w:pStyle w:val="Table"/>
              <w:jc w:val="left"/>
              <w:rPr>
                <w:color w:val="auto"/>
                <w:lang w:val="en-GB"/>
              </w:rPr>
            </w:pPr>
          </w:p>
        </w:tc>
        <w:tc>
          <w:tcPr>
            <w:tcW w:w="0" w:type="auto"/>
            <w:vAlign w:val="center"/>
          </w:tcPr>
          <w:p w14:paraId="36ECABC6" w14:textId="2B6390A4" w:rsidR="004A5545" w:rsidRPr="00E84D60" w:rsidRDefault="004A5545"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 xml:space="preserve">Volume </w:t>
            </w:r>
          </w:p>
        </w:tc>
        <w:tc>
          <w:tcPr>
            <w:tcW w:w="0" w:type="auto"/>
          </w:tcPr>
          <w:p w14:paraId="3086A42C" w14:textId="12964C08"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3854EC46" w14:textId="2AEF77AB"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2CF90D6D" w14:textId="3FCEADC4"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9192±1294</w:t>
            </w:r>
          </w:p>
        </w:tc>
        <w:tc>
          <w:tcPr>
            <w:tcW w:w="0" w:type="auto"/>
          </w:tcPr>
          <w:p w14:paraId="6984D9D3" w14:textId="76ED1F74"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8825±1162</w:t>
            </w:r>
          </w:p>
        </w:tc>
        <w:tc>
          <w:tcPr>
            <w:tcW w:w="0" w:type="auto"/>
          </w:tcPr>
          <w:p w14:paraId="28A55B94" w14:textId="05EA366D"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9998 (0</w:t>
            </w:r>
            <w:r w:rsidR="00C42C82" w:rsidRPr="00E84D60">
              <w:rPr>
                <w:color w:val="auto"/>
                <w:lang w:val="en-GB"/>
              </w:rPr>
              <w:t>.</w:t>
            </w:r>
            <w:r w:rsidRPr="00E84D60">
              <w:rPr>
                <w:color w:val="auto"/>
                <w:lang w:val="en-GB"/>
              </w:rPr>
              <w:t>9996; 1</w:t>
            </w:r>
            <w:r w:rsidR="00C42C82" w:rsidRPr="00E84D60">
              <w:rPr>
                <w:color w:val="auto"/>
                <w:lang w:val="en-GB"/>
              </w:rPr>
              <w:t>.</w:t>
            </w:r>
            <w:r w:rsidRPr="00E84D60">
              <w:rPr>
                <w:color w:val="auto"/>
                <w:lang w:val="en-GB"/>
              </w:rPr>
              <w:t>0000)</w:t>
            </w:r>
          </w:p>
        </w:tc>
        <w:tc>
          <w:tcPr>
            <w:tcW w:w="0" w:type="auto"/>
          </w:tcPr>
          <w:p w14:paraId="6AB71421" w14:textId="77777777"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4302F29B"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A83EE05" w14:textId="04BAE105" w:rsidR="004A5545" w:rsidRPr="00E84D60" w:rsidRDefault="004A5545" w:rsidP="000C242F">
            <w:pPr>
              <w:pStyle w:val="Table"/>
              <w:jc w:val="left"/>
              <w:rPr>
                <w:color w:val="auto"/>
                <w:lang w:val="en-GB"/>
              </w:rPr>
            </w:pPr>
            <w:r w:rsidRPr="00E84D60">
              <w:rPr>
                <w:color w:val="auto"/>
                <w:lang w:val="en-GB"/>
              </w:rPr>
              <w:t>Precentral gyrus</w:t>
            </w:r>
          </w:p>
        </w:tc>
        <w:tc>
          <w:tcPr>
            <w:tcW w:w="0" w:type="auto"/>
            <w:vAlign w:val="center"/>
          </w:tcPr>
          <w:p w14:paraId="024EDFC8" w14:textId="501DF412" w:rsidR="004A5545" w:rsidRPr="00E84D60" w:rsidRDefault="004A5545"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Thickness</w:t>
            </w:r>
          </w:p>
        </w:tc>
        <w:tc>
          <w:tcPr>
            <w:tcW w:w="0" w:type="auto"/>
          </w:tcPr>
          <w:p w14:paraId="26EBA458" w14:textId="79BF8E9C"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390C8FA6" w14:textId="44CEF1F7"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31EFAF51" w14:textId="62D6E0BD"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2</w:t>
            </w:r>
            <w:r w:rsidR="00C42C82" w:rsidRPr="00E84D60">
              <w:rPr>
                <w:color w:val="auto"/>
                <w:lang w:val="en-GB"/>
              </w:rPr>
              <w:t>.</w:t>
            </w:r>
            <w:r w:rsidRPr="00E84D60">
              <w:rPr>
                <w:color w:val="auto"/>
                <w:lang w:val="en-GB"/>
              </w:rPr>
              <w:t>395</w:t>
            </w:r>
            <w:r w:rsidRPr="00E84D60">
              <w:rPr>
                <w:rFonts w:eastAsia="Calibri"/>
                <w:color w:val="auto"/>
                <w:lang w:val="en-GB"/>
              </w:rPr>
              <w:t>±0</w:t>
            </w:r>
            <w:r w:rsidR="00C42C82" w:rsidRPr="00E84D60">
              <w:rPr>
                <w:rFonts w:eastAsia="Calibri"/>
                <w:color w:val="auto"/>
                <w:lang w:val="en-GB"/>
              </w:rPr>
              <w:t>.</w:t>
            </w:r>
            <w:r w:rsidRPr="00E84D60">
              <w:rPr>
                <w:rFonts w:eastAsia="Calibri"/>
                <w:color w:val="auto"/>
                <w:lang w:val="en-GB"/>
              </w:rPr>
              <w:t>168</w:t>
            </w:r>
          </w:p>
        </w:tc>
        <w:tc>
          <w:tcPr>
            <w:tcW w:w="0" w:type="auto"/>
          </w:tcPr>
          <w:p w14:paraId="5325925D" w14:textId="2017E533"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2</w:t>
            </w:r>
            <w:r w:rsidR="00C42C82" w:rsidRPr="00E84D60">
              <w:rPr>
                <w:color w:val="auto"/>
                <w:lang w:val="en-GB"/>
              </w:rPr>
              <w:t>.</w:t>
            </w:r>
            <w:r w:rsidRPr="00E84D60">
              <w:rPr>
                <w:color w:val="auto"/>
                <w:lang w:val="en-GB"/>
              </w:rPr>
              <w:t>342</w:t>
            </w:r>
            <w:r w:rsidRPr="00E84D60">
              <w:rPr>
                <w:rFonts w:eastAsia="Calibri"/>
                <w:color w:val="auto"/>
                <w:lang w:val="en-GB"/>
              </w:rPr>
              <w:t>±0</w:t>
            </w:r>
            <w:r w:rsidR="00C42C82" w:rsidRPr="00E84D60">
              <w:rPr>
                <w:rFonts w:eastAsia="Calibri"/>
                <w:color w:val="auto"/>
                <w:lang w:val="en-GB"/>
              </w:rPr>
              <w:t>.</w:t>
            </w:r>
            <w:r w:rsidRPr="00E84D60">
              <w:rPr>
                <w:rFonts w:eastAsia="Calibri"/>
                <w:color w:val="auto"/>
                <w:lang w:val="en-GB"/>
              </w:rPr>
              <w:t>164</w:t>
            </w:r>
          </w:p>
        </w:tc>
        <w:tc>
          <w:tcPr>
            <w:tcW w:w="0" w:type="auto"/>
          </w:tcPr>
          <w:p w14:paraId="636CCEC1" w14:textId="7CA9373B"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0</w:t>
            </w:r>
            <w:r w:rsidR="00C42C82" w:rsidRPr="00E84D60">
              <w:rPr>
                <w:i/>
                <w:color w:val="auto"/>
                <w:lang w:val="en-GB"/>
              </w:rPr>
              <w:t>.</w:t>
            </w:r>
            <w:r w:rsidRPr="00E84D60">
              <w:rPr>
                <w:i/>
                <w:color w:val="auto"/>
                <w:lang w:val="en-GB"/>
              </w:rPr>
              <w:t>15 (0</w:t>
            </w:r>
            <w:r w:rsidR="00C42C82" w:rsidRPr="00E84D60">
              <w:rPr>
                <w:i/>
                <w:color w:val="auto"/>
                <w:lang w:val="en-GB"/>
              </w:rPr>
              <w:t>.</w:t>
            </w:r>
            <w:r w:rsidRPr="00E84D60">
              <w:rPr>
                <w:i/>
                <w:color w:val="auto"/>
                <w:lang w:val="en-GB"/>
              </w:rPr>
              <w:t>04; 0</w:t>
            </w:r>
            <w:r w:rsidR="00C42C82" w:rsidRPr="00E84D60">
              <w:rPr>
                <w:i/>
                <w:color w:val="auto"/>
                <w:lang w:val="en-GB"/>
              </w:rPr>
              <w:t>.</w:t>
            </w:r>
            <w:r w:rsidRPr="00E84D60">
              <w:rPr>
                <w:i/>
                <w:color w:val="auto"/>
                <w:lang w:val="en-GB"/>
              </w:rPr>
              <w:t>63)</w:t>
            </w:r>
          </w:p>
        </w:tc>
        <w:tc>
          <w:tcPr>
            <w:tcW w:w="0" w:type="auto"/>
          </w:tcPr>
          <w:p w14:paraId="60449B34" w14:textId="6DC21BA6"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0</w:t>
            </w:r>
            <w:r w:rsidR="00C42C82" w:rsidRPr="00E84D60">
              <w:rPr>
                <w:i/>
                <w:color w:val="auto"/>
                <w:lang w:val="en-GB"/>
              </w:rPr>
              <w:t>.</w:t>
            </w:r>
            <w:r w:rsidRPr="00E84D60">
              <w:rPr>
                <w:i/>
                <w:color w:val="auto"/>
                <w:lang w:val="en-GB"/>
              </w:rPr>
              <w:t>73 (0</w:t>
            </w:r>
            <w:r w:rsidR="00C42C82" w:rsidRPr="00E84D60">
              <w:rPr>
                <w:i/>
                <w:color w:val="auto"/>
                <w:lang w:val="en-GB"/>
              </w:rPr>
              <w:t>.</w:t>
            </w:r>
            <w:r w:rsidRPr="00E84D60">
              <w:rPr>
                <w:i/>
                <w:color w:val="auto"/>
                <w:lang w:val="en-GB"/>
              </w:rPr>
              <w:t>57; 0</w:t>
            </w:r>
            <w:r w:rsidR="00C42C82" w:rsidRPr="00E84D60">
              <w:rPr>
                <w:i/>
                <w:color w:val="auto"/>
                <w:lang w:val="en-GB"/>
              </w:rPr>
              <w:t>.</w:t>
            </w:r>
            <w:r w:rsidRPr="00E84D60">
              <w:rPr>
                <w:i/>
                <w:color w:val="auto"/>
                <w:lang w:val="en-GB"/>
              </w:rPr>
              <w:t>93)</w:t>
            </w:r>
          </w:p>
        </w:tc>
      </w:tr>
      <w:tr w:rsidR="00E84D60" w:rsidRPr="00E84D60" w14:paraId="14D72C9F"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A28140B" w14:textId="77777777" w:rsidR="004A5545" w:rsidRPr="00E84D60" w:rsidRDefault="004A5545" w:rsidP="000C242F">
            <w:pPr>
              <w:pStyle w:val="Table"/>
              <w:jc w:val="left"/>
              <w:rPr>
                <w:color w:val="auto"/>
                <w:lang w:val="en-GB"/>
              </w:rPr>
            </w:pPr>
          </w:p>
        </w:tc>
        <w:tc>
          <w:tcPr>
            <w:tcW w:w="0" w:type="auto"/>
            <w:vAlign w:val="center"/>
          </w:tcPr>
          <w:p w14:paraId="2E95AB8F" w14:textId="7F77E646" w:rsidR="004A5545" w:rsidRPr="00E84D60" w:rsidRDefault="004A5545"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Mean curvature</w:t>
            </w:r>
          </w:p>
        </w:tc>
        <w:tc>
          <w:tcPr>
            <w:tcW w:w="0" w:type="auto"/>
          </w:tcPr>
          <w:p w14:paraId="3EE36451" w14:textId="78D873B2"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348C4953" w14:textId="22DB7598"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04E5BD16" w14:textId="1DE8F3FE"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10</w:t>
            </w:r>
            <w:r w:rsidR="00C42C82" w:rsidRPr="00E84D60">
              <w:rPr>
                <w:color w:val="auto"/>
                <w:lang w:val="en-GB"/>
              </w:rPr>
              <w:t>.</w:t>
            </w:r>
            <w:r w:rsidRPr="00E84D60">
              <w:rPr>
                <w:color w:val="auto"/>
                <w:lang w:val="en-GB"/>
              </w:rPr>
              <w:t>51</w:t>
            </w:r>
            <w:r w:rsidRPr="00E84D60">
              <w:rPr>
                <w:rFonts w:eastAsia="Calibri"/>
                <w:color w:val="auto"/>
                <w:lang w:val="en-GB"/>
              </w:rPr>
              <w:t>±0</w:t>
            </w:r>
            <w:r w:rsidR="00C42C82" w:rsidRPr="00E84D60">
              <w:rPr>
                <w:rFonts w:eastAsia="Calibri"/>
                <w:color w:val="auto"/>
                <w:lang w:val="en-GB"/>
              </w:rPr>
              <w:t>.</w:t>
            </w:r>
            <w:r w:rsidRPr="00E84D60">
              <w:rPr>
                <w:rFonts w:eastAsia="Calibri"/>
                <w:color w:val="auto"/>
                <w:lang w:val="en-GB"/>
              </w:rPr>
              <w:t>76</w:t>
            </w:r>
          </w:p>
        </w:tc>
        <w:tc>
          <w:tcPr>
            <w:tcW w:w="0" w:type="auto"/>
          </w:tcPr>
          <w:p w14:paraId="7C93B6DA" w14:textId="7D0EBB10"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10</w:t>
            </w:r>
            <w:r w:rsidR="00C42C82" w:rsidRPr="00E84D60">
              <w:rPr>
                <w:color w:val="auto"/>
                <w:lang w:val="en-GB"/>
              </w:rPr>
              <w:t>.</w:t>
            </w:r>
            <w:r w:rsidRPr="00E84D60">
              <w:rPr>
                <w:color w:val="auto"/>
                <w:lang w:val="en-GB"/>
              </w:rPr>
              <w:t>51</w:t>
            </w:r>
            <w:r w:rsidRPr="00E84D60">
              <w:rPr>
                <w:rFonts w:eastAsia="Calibri"/>
                <w:color w:val="auto"/>
                <w:lang w:val="en-GB"/>
              </w:rPr>
              <w:t>±0</w:t>
            </w:r>
            <w:r w:rsidR="00C42C82" w:rsidRPr="00E84D60">
              <w:rPr>
                <w:rFonts w:eastAsia="Calibri"/>
                <w:color w:val="auto"/>
                <w:lang w:val="en-GB"/>
              </w:rPr>
              <w:t>.</w:t>
            </w:r>
            <w:r w:rsidRPr="00E84D60">
              <w:rPr>
                <w:rFonts w:eastAsia="Calibri"/>
                <w:color w:val="auto"/>
                <w:lang w:val="en-GB"/>
              </w:rPr>
              <w:t>75</w:t>
            </w:r>
          </w:p>
        </w:tc>
        <w:tc>
          <w:tcPr>
            <w:tcW w:w="0" w:type="auto"/>
          </w:tcPr>
          <w:p w14:paraId="49DABC6F" w14:textId="35FFEBF7"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01 (0</w:t>
            </w:r>
            <w:r w:rsidR="00C42C82" w:rsidRPr="00E84D60">
              <w:rPr>
                <w:color w:val="auto"/>
                <w:lang w:val="en-GB"/>
              </w:rPr>
              <w:t>.</w:t>
            </w:r>
            <w:r w:rsidRPr="00E84D60">
              <w:rPr>
                <w:color w:val="auto"/>
                <w:lang w:val="en-GB"/>
              </w:rPr>
              <w:t>73; 1</w:t>
            </w:r>
            <w:r w:rsidR="00C42C82" w:rsidRPr="00E84D60">
              <w:rPr>
                <w:color w:val="auto"/>
                <w:lang w:val="en-GB"/>
              </w:rPr>
              <w:t>.</w:t>
            </w:r>
            <w:r w:rsidRPr="00E84D60">
              <w:rPr>
                <w:color w:val="auto"/>
                <w:lang w:val="en-GB"/>
              </w:rPr>
              <w:t>39)</w:t>
            </w:r>
          </w:p>
        </w:tc>
        <w:tc>
          <w:tcPr>
            <w:tcW w:w="0" w:type="auto"/>
          </w:tcPr>
          <w:p w14:paraId="677BD63F" w14:textId="77777777"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6B17811A"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1904873" w14:textId="77777777" w:rsidR="004A5545" w:rsidRPr="00E84D60" w:rsidRDefault="004A5545" w:rsidP="000C242F">
            <w:pPr>
              <w:pStyle w:val="Table"/>
              <w:jc w:val="left"/>
              <w:rPr>
                <w:color w:val="auto"/>
                <w:lang w:val="en-GB"/>
              </w:rPr>
            </w:pPr>
          </w:p>
        </w:tc>
        <w:tc>
          <w:tcPr>
            <w:tcW w:w="0" w:type="auto"/>
            <w:vAlign w:val="center"/>
          </w:tcPr>
          <w:p w14:paraId="173803ED" w14:textId="25B0B76D" w:rsidR="004A5545" w:rsidRPr="00E84D60" w:rsidRDefault="004A5545"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 xml:space="preserve">Volume </w:t>
            </w:r>
          </w:p>
        </w:tc>
        <w:tc>
          <w:tcPr>
            <w:tcW w:w="0" w:type="auto"/>
          </w:tcPr>
          <w:p w14:paraId="5AFB4BA7" w14:textId="78F2F31C"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75921F9E" w14:textId="1B65824B"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01D3DFBF" w14:textId="20443A4F"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11840</w:t>
            </w:r>
            <w:r w:rsidRPr="00E84D60">
              <w:rPr>
                <w:rFonts w:eastAsia="Calibri"/>
                <w:color w:val="auto"/>
                <w:lang w:val="en-GB"/>
              </w:rPr>
              <w:t>±1428</w:t>
            </w:r>
          </w:p>
        </w:tc>
        <w:tc>
          <w:tcPr>
            <w:tcW w:w="0" w:type="auto"/>
          </w:tcPr>
          <w:p w14:paraId="383B52DE" w14:textId="747DB1FA"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11308</w:t>
            </w:r>
            <w:r w:rsidRPr="00E84D60">
              <w:rPr>
                <w:rFonts w:eastAsia="Calibri"/>
                <w:color w:val="auto"/>
                <w:lang w:val="en-GB"/>
              </w:rPr>
              <w:t>±1491</w:t>
            </w:r>
          </w:p>
        </w:tc>
        <w:tc>
          <w:tcPr>
            <w:tcW w:w="0" w:type="auto"/>
          </w:tcPr>
          <w:p w14:paraId="56E6D622" w14:textId="2282637D"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0</w:t>
            </w:r>
            <w:r w:rsidR="00C42C82" w:rsidRPr="00E84D60">
              <w:rPr>
                <w:i/>
                <w:color w:val="auto"/>
                <w:lang w:val="en-GB"/>
              </w:rPr>
              <w:t>.</w:t>
            </w:r>
            <w:r w:rsidRPr="00E84D60">
              <w:rPr>
                <w:i/>
                <w:color w:val="auto"/>
                <w:lang w:val="en-GB"/>
              </w:rPr>
              <w:t>9997 (0</w:t>
            </w:r>
            <w:r w:rsidR="00C42C82" w:rsidRPr="00E84D60">
              <w:rPr>
                <w:i/>
                <w:color w:val="auto"/>
                <w:lang w:val="en-GB"/>
              </w:rPr>
              <w:t>.</w:t>
            </w:r>
            <w:r w:rsidRPr="00E84D60">
              <w:rPr>
                <w:i/>
                <w:color w:val="auto"/>
                <w:lang w:val="en-GB"/>
              </w:rPr>
              <w:t>9996; 0</w:t>
            </w:r>
            <w:r w:rsidR="00C42C82" w:rsidRPr="00E84D60">
              <w:rPr>
                <w:i/>
                <w:color w:val="auto"/>
                <w:lang w:val="en-GB"/>
              </w:rPr>
              <w:t>.</w:t>
            </w:r>
            <w:r w:rsidRPr="00E84D60">
              <w:rPr>
                <w:i/>
                <w:color w:val="auto"/>
                <w:lang w:val="en-GB"/>
              </w:rPr>
              <w:t>9999)</w:t>
            </w:r>
          </w:p>
        </w:tc>
        <w:tc>
          <w:tcPr>
            <w:tcW w:w="0" w:type="auto"/>
          </w:tcPr>
          <w:p w14:paraId="70B1ABC4" w14:textId="0B73B137"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0</w:t>
            </w:r>
            <w:r w:rsidR="00C42C82" w:rsidRPr="00E84D60">
              <w:rPr>
                <w:i/>
                <w:color w:val="auto"/>
                <w:lang w:val="en-GB"/>
              </w:rPr>
              <w:t>.</w:t>
            </w:r>
            <w:r w:rsidRPr="00E84D60">
              <w:rPr>
                <w:i/>
                <w:color w:val="auto"/>
                <w:lang w:val="en-GB"/>
              </w:rPr>
              <w:t>69 (0</w:t>
            </w:r>
            <w:r w:rsidR="00C42C82" w:rsidRPr="00E84D60">
              <w:rPr>
                <w:i/>
                <w:color w:val="auto"/>
                <w:lang w:val="en-GB"/>
              </w:rPr>
              <w:t>.</w:t>
            </w:r>
            <w:r w:rsidRPr="00E84D60">
              <w:rPr>
                <w:i/>
                <w:color w:val="auto"/>
                <w:lang w:val="en-GB"/>
              </w:rPr>
              <w:t>54; 0</w:t>
            </w:r>
            <w:r w:rsidR="00C42C82" w:rsidRPr="00E84D60">
              <w:rPr>
                <w:i/>
                <w:color w:val="auto"/>
                <w:lang w:val="en-GB"/>
              </w:rPr>
              <w:t>.</w:t>
            </w:r>
            <w:r w:rsidRPr="00E84D60">
              <w:rPr>
                <w:i/>
                <w:color w:val="auto"/>
                <w:lang w:val="en-GB"/>
              </w:rPr>
              <w:t>89)</w:t>
            </w:r>
          </w:p>
        </w:tc>
      </w:tr>
      <w:tr w:rsidR="00E84D60" w:rsidRPr="00E84D60" w14:paraId="3DD0A8A7"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EF11CF8" w14:textId="537D7B5B" w:rsidR="004A5545" w:rsidRPr="00E84D60" w:rsidRDefault="004A5545" w:rsidP="000C242F">
            <w:pPr>
              <w:pStyle w:val="Table"/>
              <w:jc w:val="left"/>
              <w:rPr>
                <w:color w:val="auto"/>
                <w:lang w:val="en-GB"/>
              </w:rPr>
            </w:pPr>
            <w:r w:rsidRPr="00E84D60">
              <w:rPr>
                <w:color w:val="auto"/>
                <w:lang w:val="en-GB"/>
              </w:rPr>
              <w:t>Postcentral gyrus</w:t>
            </w:r>
          </w:p>
        </w:tc>
        <w:tc>
          <w:tcPr>
            <w:tcW w:w="0" w:type="auto"/>
            <w:vAlign w:val="center"/>
          </w:tcPr>
          <w:p w14:paraId="02F160DD" w14:textId="28293699" w:rsidR="004A5545" w:rsidRPr="00E84D60" w:rsidRDefault="004A5545"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Thickness</w:t>
            </w:r>
          </w:p>
        </w:tc>
        <w:tc>
          <w:tcPr>
            <w:tcW w:w="0" w:type="auto"/>
          </w:tcPr>
          <w:p w14:paraId="011DC10D" w14:textId="5776F4A4"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6D83BD21" w14:textId="09941CF6"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71FB8EAB" w14:textId="2E3AD2B5"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w:t>
            </w:r>
            <w:r w:rsidR="00C42C82" w:rsidRPr="00E84D60">
              <w:rPr>
                <w:rFonts w:eastAsia="Calibri"/>
                <w:color w:val="auto"/>
                <w:lang w:val="en-GB"/>
              </w:rPr>
              <w:t>.</w:t>
            </w:r>
            <w:r w:rsidRPr="00E84D60">
              <w:rPr>
                <w:rFonts w:eastAsia="Calibri"/>
                <w:color w:val="auto"/>
                <w:lang w:val="en-GB"/>
              </w:rPr>
              <w:t>914±0</w:t>
            </w:r>
            <w:r w:rsidR="00C42C82" w:rsidRPr="00E84D60">
              <w:rPr>
                <w:rFonts w:eastAsia="Calibri"/>
                <w:color w:val="auto"/>
                <w:lang w:val="en-GB"/>
              </w:rPr>
              <w:t>.</w:t>
            </w:r>
            <w:r w:rsidRPr="00E84D60">
              <w:rPr>
                <w:rFonts w:eastAsia="Calibri"/>
                <w:color w:val="auto"/>
                <w:lang w:val="en-GB"/>
              </w:rPr>
              <w:t>114</w:t>
            </w:r>
          </w:p>
        </w:tc>
        <w:tc>
          <w:tcPr>
            <w:tcW w:w="0" w:type="auto"/>
          </w:tcPr>
          <w:p w14:paraId="5A9D34AC" w14:textId="04E03534"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w:t>
            </w:r>
            <w:r w:rsidR="00C42C82" w:rsidRPr="00E84D60">
              <w:rPr>
                <w:rFonts w:eastAsia="Calibri"/>
                <w:color w:val="auto"/>
                <w:lang w:val="en-GB"/>
              </w:rPr>
              <w:t>.</w:t>
            </w:r>
            <w:r w:rsidRPr="00E84D60">
              <w:rPr>
                <w:rFonts w:eastAsia="Calibri"/>
                <w:color w:val="auto"/>
                <w:lang w:val="en-GB"/>
              </w:rPr>
              <w:t>902±0</w:t>
            </w:r>
            <w:r w:rsidR="00C42C82" w:rsidRPr="00E84D60">
              <w:rPr>
                <w:rFonts w:eastAsia="Calibri"/>
                <w:color w:val="auto"/>
                <w:lang w:val="en-GB"/>
              </w:rPr>
              <w:t>.</w:t>
            </w:r>
            <w:r w:rsidRPr="00E84D60">
              <w:rPr>
                <w:rFonts w:eastAsia="Calibri"/>
                <w:color w:val="auto"/>
                <w:lang w:val="en-GB"/>
              </w:rPr>
              <w:t>111</w:t>
            </w:r>
          </w:p>
        </w:tc>
        <w:tc>
          <w:tcPr>
            <w:tcW w:w="0" w:type="auto"/>
          </w:tcPr>
          <w:p w14:paraId="5BFAA2BE" w14:textId="7B2389BA"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40 (0</w:t>
            </w:r>
            <w:r w:rsidR="00C42C82" w:rsidRPr="00E84D60">
              <w:rPr>
                <w:color w:val="auto"/>
                <w:lang w:val="en-GB"/>
              </w:rPr>
              <w:t>.</w:t>
            </w:r>
            <w:r w:rsidRPr="00E84D60">
              <w:rPr>
                <w:color w:val="auto"/>
                <w:lang w:val="en-GB"/>
              </w:rPr>
              <w:t>05; 3</w:t>
            </w:r>
            <w:r w:rsidR="00C42C82" w:rsidRPr="00E84D60">
              <w:rPr>
                <w:color w:val="auto"/>
                <w:lang w:val="en-GB"/>
              </w:rPr>
              <w:t>.</w:t>
            </w:r>
            <w:r w:rsidRPr="00E84D60">
              <w:rPr>
                <w:color w:val="auto"/>
                <w:lang w:val="en-GB"/>
              </w:rPr>
              <w:t>40)</w:t>
            </w:r>
          </w:p>
        </w:tc>
        <w:tc>
          <w:tcPr>
            <w:tcW w:w="0" w:type="auto"/>
          </w:tcPr>
          <w:p w14:paraId="39424152" w14:textId="77777777"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42AA8A7D"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410F9C1" w14:textId="77777777" w:rsidR="004A5545" w:rsidRPr="00E84D60" w:rsidRDefault="004A5545" w:rsidP="000C242F">
            <w:pPr>
              <w:pStyle w:val="Table"/>
              <w:jc w:val="left"/>
              <w:rPr>
                <w:color w:val="auto"/>
                <w:lang w:val="en-GB"/>
              </w:rPr>
            </w:pPr>
          </w:p>
        </w:tc>
        <w:tc>
          <w:tcPr>
            <w:tcW w:w="0" w:type="auto"/>
            <w:vAlign w:val="center"/>
          </w:tcPr>
          <w:p w14:paraId="1A4A2095" w14:textId="35CA1500" w:rsidR="004A5545" w:rsidRPr="00E84D60" w:rsidRDefault="004A5545"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Mean curvature</w:t>
            </w:r>
          </w:p>
        </w:tc>
        <w:tc>
          <w:tcPr>
            <w:tcW w:w="0" w:type="auto"/>
          </w:tcPr>
          <w:p w14:paraId="28D0A1D6" w14:textId="0778E8A9"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66DD60F0" w14:textId="4482437B"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55DCBAFE" w14:textId="5A354C8C"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10</w:t>
            </w:r>
            <w:r w:rsidR="00C42C82" w:rsidRPr="00E84D60">
              <w:rPr>
                <w:rFonts w:eastAsia="Calibri"/>
                <w:color w:val="auto"/>
                <w:lang w:val="en-GB"/>
              </w:rPr>
              <w:t>.</w:t>
            </w:r>
            <w:r w:rsidRPr="00E84D60">
              <w:rPr>
                <w:rFonts w:eastAsia="Calibri"/>
                <w:color w:val="auto"/>
                <w:lang w:val="en-GB"/>
              </w:rPr>
              <w:t>58±0</w:t>
            </w:r>
            <w:r w:rsidR="00C42C82" w:rsidRPr="00E84D60">
              <w:rPr>
                <w:rFonts w:eastAsia="Calibri"/>
                <w:color w:val="auto"/>
                <w:lang w:val="en-GB"/>
              </w:rPr>
              <w:t>.</w:t>
            </w:r>
            <w:r w:rsidRPr="00E84D60">
              <w:rPr>
                <w:rFonts w:eastAsia="Calibri"/>
                <w:color w:val="auto"/>
                <w:lang w:val="en-GB"/>
              </w:rPr>
              <w:t>69</w:t>
            </w:r>
          </w:p>
        </w:tc>
        <w:tc>
          <w:tcPr>
            <w:tcW w:w="0" w:type="auto"/>
          </w:tcPr>
          <w:p w14:paraId="0FFE7A05" w14:textId="271FD81D"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10</w:t>
            </w:r>
            <w:r w:rsidR="00C42C82" w:rsidRPr="00E84D60">
              <w:rPr>
                <w:rFonts w:eastAsia="Calibri"/>
                <w:color w:val="auto"/>
                <w:lang w:val="en-GB"/>
              </w:rPr>
              <w:t>.</w:t>
            </w:r>
            <w:r w:rsidRPr="00E84D60">
              <w:rPr>
                <w:rFonts w:eastAsia="Calibri"/>
                <w:color w:val="auto"/>
                <w:lang w:val="en-GB"/>
              </w:rPr>
              <w:t>70±0</w:t>
            </w:r>
            <w:r w:rsidR="00C42C82" w:rsidRPr="00E84D60">
              <w:rPr>
                <w:rFonts w:eastAsia="Calibri"/>
                <w:color w:val="auto"/>
                <w:lang w:val="en-GB"/>
              </w:rPr>
              <w:t>.</w:t>
            </w:r>
            <w:r w:rsidRPr="00E84D60">
              <w:rPr>
                <w:rFonts w:eastAsia="Calibri"/>
                <w:color w:val="auto"/>
                <w:lang w:val="en-GB"/>
              </w:rPr>
              <w:t>69</w:t>
            </w:r>
          </w:p>
        </w:tc>
        <w:tc>
          <w:tcPr>
            <w:tcW w:w="0" w:type="auto"/>
          </w:tcPr>
          <w:p w14:paraId="309BB9D4" w14:textId="3B8FE55D"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22 (0</w:t>
            </w:r>
            <w:r w:rsidR="00C42C82" w:rsidRPr="00E84D60">
              <w:rPr>
                <w:color w:val="auto"/>
                <w:lang w:val="en-GB"/>
              </w:rPr>
              <w:t>.</w:t>
            </w:r>
            <w:r w:rsidRPr="00E84D60">
              <w:rPr>
                <w:color w:val="auto"/>
                <w:lang w:val="en-GB"/>
              </w:rPr>
              <w:t>87; 1</w:t>
            </w:r>
            <w:r w:rsidR="00C42C82" w:rsidRPr="00E84D60">
              <w:rPr>
                <w:color w:val="auto"/>
                <w:lang w:val="en-GB"/>
              </w:rPr>
              <w:t>.</w:t>
            </w:r>
            <w:r w:rsidRPr="00E84D60">
              <w:rPr>
                <w:color w:val="auto"/>
                <w:lang w:val="en-GB"/>
              </w:rPr>
              <w:t>72)</w:t>
            </w:r>
          </w:p>
        </w:tc>
        <w:tc>
          <w:tcPr>
            <w:tcW w:w="0" w:type="auto"/>
          </w:tcPr>
          <w:p w14:paraId="6134D3B4" w14:textId="77777777"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7710C7E1"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1E2150D" w14:textId="77777777" w:rsidR="004A5545" w:rsidRPr="00E84D60" w:rsidRDefault="004A5545" w:rsidP="000C242F">
            <w:pPr>
              <w:pStyle w:val="Table"/>
              <w:jc w:val="left"/>
              <w:rPr>
                <w:color w:val="auto"/>
                <w:lang w:val="en-GB"/>
              </w:rPr>
            </w:pPr>
          </w:p>
        </w:tc>
        <w:tc>
          <w:tcPr>
            <w:tcW w:w="0" w:type="auto"/>
            <w:vAlign w:val="center"/>
          </w:tcPr>
          <w:p w14:paraId="594E427A" w14:textId="07798DE5" w:rsidR="004A5545" w:rsidRPr="00E84D60" w:rsidRDefault="004A5545"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 xml:space="preserve">Volume </w:t>
            </w:r>
          </w:p>
        </w:tc>
        <w:tc>
          <w:tcPr>
            <w:tcW w:w="0" w:type="auto"/>
          </w:tcPr>
          <w:p w14:paraId="2A59295A" w14:textId="39C503C0"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399422CF" w14:textId="562DB46A"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0308331F" w14:textId="326F3447"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8048±1042</w:t>
            </w:r>
          </w:p>
        </w:tc>
        <w:tc>
          <w:tcPr>
            <w:tcW w:w="0" w:type="auto"/>
          </w:tcPr>
          <w:p w14:paraId="6C9DF085" w14:textId="6F35659A"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7915±1048</w:t>
            </w:r>
          </w:p>
        </w:tc>
        <w:tc>
          <w:tcPr>
            <w:tcW w:w="0" w:type="auto"/>
          </w:tcPr>
          <w:p w14:paraId="02210A5F" w14:textId="69CF0756"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9999 (0</w:t>
            </w:r>
            <w:r w:rsidR="00C42C82" w:rsidRPr="00E84D60">
              <w:rPr>
                <w:color w:val="auto"/>
                <w:lang w:val="en-GB"/>
              </w:rPr>
              <w:t>.</w:t>
            </w:r>
            <w:r w:rsidRPr="00E84D60">
              <w:rPr>
                <w:color w:val="auto"/>
                <w:lang w:val="en-GB"/>
              </w:rPr>
              <w:t>9996; 1</w:t>
            </w:r>
            <w:r w:rsidR="00C42C82" w:rsidRPr="00E84D60">
              <w:rPr>
                <w:color w:val="auto"/>
                <w:lang w:val="en-GB"/>
              </w:rPr>
              <w:t>.</w:t>
            </w:r>
            <w:r w:rsidRPr="00E84D60">
              <w:rPr>
                <w:color w:val="auto"/>
                <w:lang w:val="en-GB"/>
              </w:rPr>
              <w:t>0001)</w:t>
            </w:r>
          </w:p>
        </w:tc>
        <w:tc>
          <w:tcPr>
            <w:tcW w:w="0" w:type="auto"/>
          </w:tcPr>
          <w:p w14:paraId="48977FDB" w14:textId="77777777"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48EF2EBC"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6590494" w14:textId="6644BB59" w:rsidR="004A5545" w:rsidRPr="00E84D60" w:rsidRDefault="004A5545" w:rsidP="000C242F">
            <w:pPr>
              <w:pStyle w:val="Table"/>
              <w:jc w:val="left"/>
              <w:rPr>
                <w:color w:val="auto"/>
                <w:lang w:val="en-GB"/>
              </w:rPr>
            </w:pPr>
            <w:r w:rsidRPr="00E84D60">
              <w:rPr>
                <w:color w:val="auto"/>
                <w:lang w:val="en-GB"/>
              </w:rPr>
              <w:t>Paracentral gyrus</w:t>
            </w:r>
          </w:p>
        </w:tc>
        <w:tc>
          <w:tcPr>
            <w:tcW w:w="0" w:type="auto"/>
            <w:vAlign w:val="center"/>
          </w:tcPr>
          <w:p w14:paraId="6011790E" w14:textId="5020602D" w:rsidR="004A5545" w:rsidRPr="00E84D60" w:rsidRDefault="004A5545"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Thickness</w:t>
            </w:r>
          </w:p>
        </w:tc>
        <w:tc>
          <w:tcPr>
            <w:tcW w:w="0" w:type="auto"/>
          </w:tcPr>
          <w:p w14:paraId="195DFF61" w14:textId="68071246"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461AF84A" w14:textId="7254E443"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13B416BD" w14:textId="1551CE98"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w:t>
            </w:r>
            <w:r w:rsidR="00C42C82" w:rsidRPr="00E84D60">
              <w:rPr>
                <w:rFonts w:eastAsia="Calibri"/>
                <w:color w:val="auto"/>
                <w:lang w:val="en-GB"/>
              </w:rPr>
              <w:t>.</w:t>
            </w:r>
            <w:r w:rsidRPr="00E84D60">
              <w:rPr>
                <w:rFonts w:eastAsia="Calibri"/>
                <w:color w:val="auto"/>
                <w:lang w:val="en-GB"/>
              </w:rPr>
              <w:t>298±0</w:t>
            </w:r>
            <w:r w:rsidR="00C42C82" w:rsidRPr="00E84D60">
              <w:rPr>
                <w:rFonts w:eastAsia="Calibri"/>
                <w:color w:val="auto"/>
                <w:lang w:val="en-GB"/>
              </w:rPr>
              <w:t>.</w:t>
            </w:r>
            <w:r w:rsidRPr="00E84D60">
              <w:rPr>
                <w:rFonts w:eastAsia="Calibri"/>
                <w:color w:val="auto"/>
                <w:lang w:val="en-GB"/>
              </w:rPr>
              <w:t>160</w:t>
            </w:r>
          </w:p>
        </w:tc>
        <w:tc>
          <w:tcPr>
            <w:tcW w:w="0" w:type="auto"/>
          </w:tcPr>
          <w:p w14:paraId="7ED8FAB1" w14:textId="4A04487A"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w:t>
            </w:r>
            <w:r w:rsidR="00C42C82" w:rsidRPr="00E84D60">
              <w:rPr>
                <w:rFonts w:eastAsia="Calibri"/>
                <w:color w:val="auto"/>
                <w:lang w:val="en-GB"/>
              </w:rPr>
              <w:t>.</w:t>
            </w:r>
            <w:r w:rsidRPr="00E84D60">
              <w:rPr>
                <w:rFonts w:eastAsia="Calibri"/>
                <w:color w:val="auto"/>
                <w:lang w:val="en-GB"/>
              </w:rPr>
              <w:t>384±0</w:t>
            </w:r>
            <w:r w:rsidR="00C42C82" w:rsidRPr="00E84D60">
              <w:rPr>
                <w:rFonts w:eastAsia="Calibri"/>
                <w:color w:val="auto"/>
                <w:lang w:val="en-GB"/>
              </w:rPr>
              <w:t>.</w:t>
            </w:r>
            <w:r w:rsidRPr="00E84D60">
              <w:rPr>
                <w:rFonts w:eastAsia="Calibri"/>
                <w:color w:val="auto"/>
                <w:lang w:val="en-GB"/>
              </w:rPr>
              <w:t>152</w:t>
            </w:r>
          </w:p>
        </w:tc>
        <w:tc>
          <w:tcPr>
            <w:tcW w:w="0" w:type="auto"/>
          </w:tcPr>
          <w:p w14:paraId="651654AE" w14:textId="56578FB0"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56 (0</w:t>
            </w:r>
            <w:r w:rsidR="00C42C82" w:rsidRPr="00E84D60">
              <w:rPr>
                <w:color w:val="auto"/>
                <w:lang w:val="en-GB"/>
              </w:rPr>
              <w:t>.</w:t>
            </w:r>
            <w:r w:rsidRPr="00E84D60">
              <w:rPr>
                <w:color w:val="auto"/>
                <w:lang w:val="en-GB"/>
              </w:rPr>
              <w:t>12; 2</w:t>
            </w:r>
            <w:r w:rsidR="00C42C82" w:rsidRPr="00E84D60">
              <w:rPr>
                <w:color w:val="auto"/>
                <w:lang w:val="en-GB"/>
              </w:rPr>
              <w:t>.</w:t>
            </w:r>
            <w:r w:rsidRPr="00E84D60">
              <w:rPr>
                <w:color w:val="auto"/>
                <w:lang w:val="en-GB"/>
              </w:rPr>
              <w:t>57)</w:t>
            </w:r>
          </w:p>
        </w:tc>
        <w:tc>
          <w:tcPr>
            <w:tcW w:w="0" w:type="auto"/>
          </w:tcPr>
          <w:p w14:paraId="24BB8522" w14:textId="77777777"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6B585874"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59158CB" w14:textId="77777777" w:rsidR="004A5545" w:rsidRPr="00E84D60" w:rsidRDefault="004A5545" w:rsidP="000C242F">
            <w:pPr>
              <w:pStyle w:val="Table"/>
              <w:jc w:val="left"/>
              <w:rPr>
                <w:color w:val="auto"/>
                <w:lang w:val="en-GB"/>
              </w:rPr>
            </w:pPr>
          </w:p>
        </w:tc>
        <w:tc>
          <w:tcPr>
            <w:tcW w:w="0" w:type="auto"/>
            <w:vAlign w:val="center"/>
          </w:tcPr>
          <w:p w14:paraId="44084F45" w14:textId="2494675C" w:rsidR="004A5545" w:rsidRPr="00E84D60" w:rsidRDefault="004A5545"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Mean curvature</w:t>
            </w:r>
          </w:p>
        </w:tc>
        <w:tc>
          <w:tcPr>
            <w:tcW w:w="0" w:type="auto"/>
          </w:tcPr>
          <w:p w14:paraId="0DD5D6A6" w14:textId="03DE024B"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5F9843D8" w14:textId="770AA0AE"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6F6F8F61" w14:textId="271B2C73"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10</w:t>
            </w:r>
            <w:r w:rsidR="00C42C82" w:rsidRPr="00E84D60">
              <w:rPr>
                <w:rFonts w:eastAsia="Calibri"/>
                <w:color w:val="auto"/>
                <w:lang w:val="en-GB"/>
              </w:rPr>
              <w:t>.</w:t>
            </w:r>
            <w:r w:rsidRPr="00E84D60">
              <w:rPr>
                <w:rFonts w:eastAsia="Calibri"/>
                <w:color w:val="auto"/>
                <w:lang w:val="en-GB"/>
              </w:rPr>
              <w:t>20±1</w:t>
            </w:r>
            <w:r w:rsidR="00C42C82" w:rsidRPr="00E84D60">
              <w:rPr>
                <w:rFonts w:eastAsia="Calibri"/>
                <w:color w:val="auto"/>
                <w:lang w:val="en-GB"/>
              </w:rPr>
              <w:t>.</w:t>
            </w:r>
            <w:r w:rsidRPr="00E84D60">
              <w:rPr>
                <w:rFonts w:eastAsia="Calibri"/>
                <w:color w:val="auto"/>
                <w:lang w:val="en-GB"/>
              </w:rPr>
              <w:t>00</w:t>
            </w:r>
          </w:p>
        </w:tc>
        <w:tc>
          <w:tcPr>
            <w:tcW w:w="0" w:type="auto"/>
          </w:tcPr>
          <w:p w14:paraId="25DC7B3E" w14:textId="4C86B2A7"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10</w:t>
            </w:r>
            <w:r w:rsidR="00C42C82" w:rsidRPr="00E84D60">
              <w:rPr>
                <w:rFonts w:eastAsia="Calibri"/>
                <w:color w:val="auto"/>
                <w:lang w:val="en-GB"/>
              </w:rPr>
              <w:t>.</w:t>
            </w:r>
            <w:r w:rsidRPr="00E84D60">
              <w:rPr>
                <w:rFonts w:eastAsia="Calibri"/>
                <w:color w:val="auto"/>
                <w:lang w:val="en-GB"/>
              </w:rPr>
              <w:t>38±1</w:t>
            </w:r>
            <w:r w:rsidR="00C42C82" w:rsidRPr="00E84D60">
              <w:rPr>
                <w:rFonts w:eastAsia="Calibri"/>
                <w:color w:val="auto"/>
                <w:lang w:val="en-GB"/>
              </w:rPr>
              <w:t>.</w:t>
            </w:r>
            <w:r w:rsidRPr="00E84D60">
              <w:rPr>
                <w:rFonts w:eastAsia="Calibri"/>
                <w:color w:val="auto"/>
                <w:lang w:val="en-GB"/>
              </w:rPr>
              <w:t>10</w:t>
            </w:r>
          </w:p>
        </w:tc>
        <w:tc>
          <w:tcPr>
            <w:tcW w:w="0" w:type="auto"/>
          </w:tcPr>
          <w:p w14:paraId="1670CEDF" w14:textId="67E4224F"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18 (0</w:t>
            </w:r>
            <w:r w:rsidR="00C42C82" w:rsidRPr="00E84D60">
              <w:rPr>
                <w:color w:val="auto"/>
                <w:lang w:val="en-GB"/>
              </w:rPr>
              <w:t>.</w:t>
            </w:r>
            <w:r w:rsidRPr="00E84D60">
              <w:rPr>
                <w:color w:val="auto"/>
                <w:lang w:val="en-GB"/>
              </w:rPr>
              <w:t>93; 1</w:t>
            </w:r>
            <w:r w:rsidR="00C42C82" w:rsidRPr="00E84D60">
              <w:rPr>
                <w:color w:val="auto"/>
                <w:lang w:val="en-GB"/>
              </w:rPr>
              <w:t>.</w:t>
            </w:r>
            <w:r w:rsidRPr="00E84D60">
              <w:rPr>
                <w:color w:val="auto"/>
                <w:lang w:val="en-GB"/>
              </w:rPr>
              <w:t>48)</w:t>
            </w:r>
          </w:p>
        </w:tc>
        <w:tc>
          <w:tcPr>
            <w:tcW w:w="0" w:type="auto"/>
          </w:tcPr>
          <w:p w14:paraId="00BCF039" w14:textId="77777777"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31EDB691"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045C5E5" w14:textId="77777777" w:rsidR="004A5545" w:rsidRPr="00E84D60" w:rsidRDefault="004A5545" w:rsidP="000C242F">
            <w:pPr>
              <w:pStyle w:val="Table"/>
              <w:jc w:val="left"/>
              <w:rPr>
                <w:color w:val="auto"/>
                <w:lang w:val="en-GB"/>
              </w:rPr>
            </w:pPr>
          </w:p>
        </w:tc>
        <w:tc>
          <w:tcPr>
            <w:tcW w:w="0" w:type="auto"/>
            <w:vAlign w:val="center"/>
          </w:tcPr>
          <w:p w14:paraId="5FC5A553" w14:textId="5D452DA2" w:rsidR="004A5545" w:rsidRPr="00E84D60" w:rsidRDefault="004A5545"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 xml:space="preserve">Volume </w:t>
            </w:r>
          </w:p>
        </w:tc>
        <w:tc>
          <w:tcPr>
            <w:tcW w:w="0" w:type="auto"/>
          </w:tcPr>
          <w:p w14:paraId="3C6457C4" w14:textId="731C2292"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7087C248" w14:textId="196729B6"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23353A52" w14:textId="25B7E989"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3362±439</w:t>
            </w:r>
          </w:p>
        </w:tc>
        <w:tc>
          <w:tcPr>
            <w:tcW w:w="0" w:type="auto"/>
          </w:tcPr>
          <w:p w14:paraId="4C0B207F" w14:textId="1B86EC03"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3341±448</w:t>
            </w:r>
          </w:p>
        </w:tc>
        <w:tc>
          <w:tcPr>
            <w:tcW w:w="0" w:type="auto"/>
          </w:tcPr>
          <w:p w14:paraId="61EA97A1" w14:textId="7090EDCC"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9999 (0</w:t>
            </w:r>
            <w:r w:rsidR="00C42C82" w:rsidRPr="00E84D60">
              <w:rPr>
                <w:color w:val="auto"/>
                <w:lang w:val="en-GB"/>
              </w:rPr>
              <w:t>.</w:t>
            </w:r>
            <w:r w:rsidRPr="00E84D60">
              <w:rPr>
                <w:color w:val="auto"/>
                <w:lang w:val="en-GB"/>
              </w:rPr>
              <w:t>9950; 1</w:t>
            </w:r>
            <w:r w:rsidR="00C42C82" w:rsidRPr="00E84D60">
              <w:rPr>
                <w:color w:val="auto"/>
                <w:lang w:val="en-GB"/>
              </w:rPr>
              <w:t>.</w:t>
            </w:r>
            <w:r w:rsidRPr="00E84D60">
              <w:rPr>
                <w:color w:val="auto"/>
                <w:lang w:val="en-GB"/>
              </w:rPr>
              <w:t>0023)</w:t>
            </w:r>
          </w:p>
        </w:tc>
        <w:tc>
          <w:tcPr>
            <w:tcW w:w="0" w:type="auto"/>
          </w:tcPr>
          <w:p w14:paraId="7FC7E01D" w14:textId="77777777"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311F95C9"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D73332F" w14:textId="3179122D" w:rsidR="004A5545" w:rsidRPr="00E84D60" w:rsidRDefault="004A5545" w:rsidP="000C242F">
            <w:pPr>
              <w:pStyle w:val="Table"/>
              <w:jc w:val="left"/>
              <w:rPr>
                <w:color w:val="auto"/>
                <w:lang w:val="en-GB"/>
              </w:rPr>
            </w:pPr>
            <w:r w:rsidRPr="00E84D60">
              <w:rPr>
                <w:color w:val="auto"/>
                <w:lang w:val="en-GB"/>
              </w:rPr>
              <w:t>Lateral occipital cortex</w:t>
            </w:r>
          </w:p>
        </w:tc>
        <w:tc>
          <w:tcPr>
            <w:tcW w:w="0" w:type="auto"/>
            <w:vAlign w:val="center"/>
          </w:tcPr>
          <w:p w14:paraId="777F8F6D" w14:textId="05167AF7" w:rsidR="004A5545" w:rsidRPr="00E84D60" w:rsidRDefault="004A5545"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Thickness</w:t>
            </w:r>
          </w:p>
        </w:tc>
        <w:tc>
          <w:tcPr>
            <w:tcW w:w="0" w:type="auto"/>
          </w:tcPr>
          <w:p w14:paraId="73AE4474" w14:textId="7DAED00F"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7F84F9B7" w14:textId="3670DBA4"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2B6CF11F" w14:textId="7AEF71A2"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w:t>
            </w:r>
            <w:r w:rsidR="00C42C82" w:rsidRPr="00E84D60">
              <w:rPr>
                <w:rFonts w:eastAsia="Calibri"/>
                <w:color w:val="auto"/>
                <w:lang w:val="en-GB"/>
              </w:rPr>
              <w:t>.</w:t>
            </w:r>
            <w:r w:rsidRPr="00E84D60">
              <w:rPr>
                <w:rFonts w:eastAsia="Calibri"/>
                <w:color w:val="auto"/>
                <w:lang w:val="en-GB"/>
              </w:rPr>
              <w:t>095±0</w:t>
            </w:r>
            <w:r w:rsidR="00C42C82" w:rsidRPr="00E84D60">
              <w:rPr>
                <w:rFonts w:eastAsia="Calibri"/>
                <w:color w:val="auto"/>
                <w:lang w:val="en-GB"/>
              </w:rPr>
              <w:t>.</w:t>
            </w:r>
            <w:r w:rsidRPr="00E84D60">
              <w:rPr>
                <w:rFonts w:eastAsia="Calibri"/>
                <w:color w:val="auto"/>
                <w:lang w:val="en-GB"/>
              </w:rPr>
              <w:t>121</w:t>
            </w:r>
          </w:p>
        </w:tc>
        <w:tc>
          <w:tcPr>
            <w:tcW w:w="0" w:type="auto"/>
          </w:tcPr>
          <w:p w14:paraId="0D6AEDAF" w14:textId="100EDBC2"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w:t>
            </w:r>
            <w:r w:rsidR="00C42C82" w:rsidRPr="00E84D60">
              <w:rPr>
                <w:rFonts w:eastAsia="Calibri"/>
                <w:color w:val="auto"/>
                <w:lang w:val="en-GB"/>
              </w:rPr>
              <w:t>.</w:t>
            </w:r>
            <w:r w:rsidRPr="00E84D60">
              <w:rPr>
                <w:rFonts w:eastAsia="Calibri"/>
                <w:color w:val="auto"/>
                <w:lang w:val="en-GB"/>
              </w:rPr>
              <w:t>064±0</w:t>
            </w:r>
            <w:r w:rsidR="00C42C82" w:rsidRPr="00E84D60">
              <w:rPr>
                <w:rFonts w:eastAsia="Calibri"/>
                <w:color w:val="auto"/>
                <w:lang w:val="en-GB"/>
              </w:rPr>
              <w:t>.</w:t>
            </w:r>
            <w:r w:rsidRPr="00E84D60">
              <w:rPr>
                <w:rFonts w:eastAsia="Calibri"/>
                <w:color w:val="auto"/>
                <w:lang w:val="en-GB"/>
              </w:rPr>
              <w:t>105</w:t>
            </w:r>
          </w:p>
        </w:tc>
        <w:tc>
          <w:tcPr>
            <w:tcW w:w="0" w:type="auto"/>
          </w:tcPr>
          <w:p w14:paraId="5A2D079F" w14:textId="315F5EF3"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0</w:t>
            </w:r>
            <w:r w:rsidR="00C42C82" w:rsidRPr="00E84D60">
              <w:rPr>
                <w:i/>
                <w:color w:val="auto"/>
                <w:lang w:val="en-GB"/>
              </w:rPr>
              <w:t>.</w:t>
            </w:r>
            <w:r w:rsidRPr="00E84D60">
              <w:rPr>
                <w:i/>
                <w:color w:val="auto"/>
                <w:lang w:val="en-GB"/>
              </w:rPr>
              <w:t>10 (0</w:t>
            </w:r>
            <w:r w:rsidR="00C42C82" w:rsidRPr="00E84D60">
              <w:rPr>
                <w:i/>
                <w:color w:val="auto"/>
                <w:lang w:val="en-GB"/>
              </w:rPr>
              <w:t>.</w:t>
            </w:r>
            <w:r w:rsidRPr="00E84D60">
              <w:rPr>
                <w:i/>
                <w:color w:val="auto"/>
                <w:lang w:val="en-GB"/>
              </w:rPr>
              <w:t>01; 0</w:t>
            </w:r>
            <w:r w:rsidR="00C42C82" w:rsidRPr="00E84D60">
              <w:rPr>
                <w:i/>
                <w:color w:val="auto"/>
                <w:lang w:val="en-GB"/>
              </w:rPr>
              <w:t>.</w:t>
            </w:r>
            <w:r w:rsidRPr="00E84D60">
              <w:rPr>
                <w:i/>
                <w:color w:val="auto"/>
                <w:lang w:val="en-GB"/>
              </w:rPr>
              <w:t>82)</w:t>
            </w:r>
          </w:p>
        </w:tc>
        <w:tc>
          <w:tcPr>
            <w:tcW w:w="0" w:type="auto"/>
          </w:tcPr>
          <w:p w14:paraId="0C8A4FAF" w14:textId="49E660BD"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0</w:t>
            </w:r>
            <w:r w:rsidR="00C42C82" w:rsidRPr="00E84D60">
              <w:rPr>
                <w:i/>
                <w:color w:val="auto"/>
                <w:lang w:val="en-GB"/>
              </w:rPr>
              <w:t>.</w:t>
            </w:r>
            <w:r w:rsidRPr="00E84D60">
              <w:rPr>
                <w:i/>
                <w:color w:val="auto"/>
                <w:lang w:val="en-GB"/>
              </w:rPr>
              <w:t>76 (0</w:t>
            </w:r>
            <w:r w:rsidR="00C42C82" w:rsidRPr="00E84D60">
              <w:rPr>
                <w:i/>
                <w:color w:val="auto"/>
                <w:lang w:val="en-GB"/>
              </w:rPr>
              <w:t>.</w:t>
            </w:r>
            <w:r w:rsidRPr="00E84D60">
              <w:rPr>
                <w:i/>
                <w:color w:val="auto"/>
                <w:lang w:val="en-GB"/>
              </w:rPr>
              <w:t>59; 0</w:t>
            </w:r>
            <w:r w:rsidR="00C42C82" w:rsidRPr="00E84D60">
              <w:rPr>
                <w:i/>
                <w:color w:val="auto"/>
                <w:lang w:val="en-GB"/>
              </w:rPr>
              <w:t>.</w:t>
            </w:r>
            <w:r w:rsidRPr="00E84D60">
              <w:rPr>
                <w:i/>
                <w:color w:val="auto"/>
                <w:lang w:val="en-GB"/>
              </w:rPr>
              <w:t>99)</w:t>
            </w:r>
          </w:p>
        </w:tc>
      </w:tr>
      <w:tr w:rsidR="00E84D60" w:rsidRPr="00E84D60" w14:paraId="774C673A"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61C2CBA" w14:textId="77777777" w:rsidR="004A5545" w:rsidRPr="00E84D60" w:rsidRDefault="004A5545" w:rsidP="000C242F">
            <w:pPr>
              <w:pStyle w:val="Table"/>
              <w:jc w:val="left"/>
              <w:rPr>
                <w:color w:val="auto"/>
                <w:lang w:val="en-GB"/>
              </w:rPr>
            </w:pPr>
          </w:p>
        </w:tc>
        <w:tc>
          <w:tcPr>
            <w:tcW w:w="0" w:type="auto"/>
            <w:vAlign w:val="center"/>
          </w:tcPr>
          <w:p w14:paraId="01EC7DD1" w14:textId="6C4DFD66" w:rsidR="004A5545" w:rsidRPr="00E84D60" w:rsidRDefault="004A5545"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Mean curvature</w:t>
            </w:r>
          </w:p>
        </w:tc>
        <w:tc>
          <w:tcPr>
            <w:tcW w:w="0" w:type="auto"/>
          </w:tcPr>
          <w:p w14:paraId="68A36EC6" w14:textId="3EF6D091"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60DD9672" w14:textId="1DAC1F6C"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2FE16F34" w14:textId="113EA021"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13</w:t>
            </w:r>
            <w:r w:rsidR="00C42C82" w:rsidRPr="00E84D60">
              <w:rPr>
                <w:rFonts w:eastAsia="Calibri"/>
                <w:color w:val="auto"/>
                <w:lang w:val="en-GB"/>
              </w:rPr>
              <w:t>.</w:t>
            </w:r>
            <w:r w:rsidRPr="00E84D60">
              <w:rPr>
                <w:rFonts w:eastAsia="Calibri"/>
                <w:color w:val="auto"/>
                <w:lang w:val="en-GB"/>
              </w:rPr>
              <w:t>79±0</w:t>
            </w:r>
            <w:r w:rsidR="00C42C82" w:rsidRPr="00E84D60">
              <w:rPr>
                <w:rFonts w:eastAsia="Calibri"/>
                <w:color w:val="auto"/>
                <w:lang w:val="en-GB"/>
              </w:rPr>
              <w:t>.</w:t>
            </w:r>
            <w:r w:rsidRPr="00E84D60">
              <w:rPr>
                <w:rFonts w:eastAsia="Calibri"/>
                <w:color w:val="auto"/>
                <w:lang w:val="en-GB"/>
              </w:rPr>
              <w:t>77</w:t>
            </w:r>
          </w:p>
        </w:tc>
        <w:tc>
          <w:tcPr>
            <w:tcW w:w="0" w:type="auto"/>
          </w:tcPr>
          <w:p w14:paraId="7673E4EB" w14:textId="1241E0D4"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13</w:t>
            </w:r>
            <w:r w:rsidR="00C42C82" w:rsidRPr="00E84D60">
              <w:rPr>
                <w:rFonts w:eastAsia="Calibri"/>
                <w:color w:val="auto"/>
                <w:lang w:val="en-GB"/>
              </w:rPr>
              <w:t>.</w:t>
            </w:r>
            <w:r w:rsidRPr="00E84D60">
              <w:rPr>
                <w:rFonts w:eastAsia="Calibri"/>
                <w:color w:val="auto"/>
                <w:lang w:val="en-GB"/>
              </w:rPr>
              <w:t>93±0</w:t>
            </w:r>
            <w:r w:rsidR="00C42C82" w:rsidRPr="00E84D60">
              <w:rPr>
                <w:rFonts w:eastAsia="Calibri"/>
                <w:color w:val="auto"/>
                <w:lang w:val="en-GB"/>
              </w:rPr>
              <w:t>.</w:t>
            </w:r>
            <w:r w:rsidRPr="00E84D60">
              <w:rPr>
                <w:rFonts w:eastAsia="Calibri"/>
                <w:color w:val="auto"/>
                <w:lang w:val="en-GB"/>
              </w:rPr>
              <w:t>74</w:t>
            </w:r>
          </w:p>
        </w:tc>
        <w:tc>
          <w:tcPr>
            <w:tcW w:w="0" w:type="auto"/>
          </w:tcPr>
          <w:p w14:paraId="57221311" w14:textId="1EF4DE2A"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26 (0</w:t>
            </w:r>
            <w:r w:rsidR="00C42C82" w:rsidRPr="00E84D60">
              <w:rPr>
                <w:color w:val="auto"/>
                <w:lang w:val="en-GB"/>
              </w:rPr>
              <w:t>.</w:t>
            </w:r>
            <w:r w:rsidRPr="00E84D60">
              <w:rPr>
                <w:color w:val="auto"/>
                <w:lang w:val="en-GB"/>
              </w:rPr>
              <w:t>92; 1</w:t>
            </w:r>
            <w:r w:rsidR="00C42C82" w:rsidRPr="00E84D60">
              <w:rPr>
                <w:color w:val="auto"/>
                <w:lang w:val="en-GB"/>
              </w:rPr>
              <w:t>.</w:t>
            </w:r>
            <w:r w:rsidRPr="00E84D60">
              <w:rPr>
                <w:color w:val="auto"/>
                <w:lang w:val="en-GB"/>
              </w:rPr>
              <w:t>72)</w:t>
            </w:r>
          </w:p>
        </w:tc>
        <w:tc>
          <w:tcPr>
            <w:tcW w:w="0" w:type="auto"/>
          </w:tcPr>
          <w:p w14:paraId="51424B37" w14:textId="77777777"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080B913A"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2DB6EE7" w14:textId="77777777" w:rsidR="004A5545" w:rsidRPr="00E84D60" w:rsidRDefault="004A5545" w:rsidP="000C242F">
            <w:pPr>
              <w:pStyle w:val="Table"/>
              <w:jc w:val="left"/>
              <w:rPr>
                <w:color w:val="auto"/>
                <w:lang w:val="en-GB"/>
              </w:rPr>
            </w:pPr>
          </w:p>
        </w:tc>
        <w:tc>
          <w:tcPr>
            <w:tcW w:w="0" w:type="auto"/>
            <w:vAlign w:val="center"/>
          </w:tcPr>
          <w:p w14:paraId="573A6284" w14:textId="41F47678" w:rsidR="004A5545" w:rsidRPr="00E84D60" w:rsidRDefault="004A5545"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 xml:space="preserve">Volume </w:t>
            </w:r>
          </w:p>
        </w:tc>
        <w:tc>
          <w:tcPr>
            <w:tcW w:w="0" w:type="auto"/>
          </w:tcPr>
          <w:p w14:paraId="75E2508B" w14:textId="495F5776"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0638E899" w14:textId="69AB1ED5"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503FF20C" w14:textId="64CAD0D4"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10439±1473</w:t>
            </w:r>
          </w:p>
        </w:tc>
        <w:tc>
          <w:tcPr>
            <w:tcW w:w="0" w:type="auto"/>
          </w:tcPr>
          <w:p w14:paraId="4035A69A" w14:textId="53BA5418"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10300±1430</w:t>
            </w:r>
          </w:p>
        </w:tc>
        <w:tc>
          <w:tcPr>
            <w:tcW w:w="0" w:type="auto"/>
          </w:tcPr>
          <w:p w14:paraId="65453F87" w14:textId="48F236B2"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9999 (0</w:t>
            </w:r>
            <w:r w:rsidR="00C42C82" w:rsidRPr="00E84D60">
              <w:rPr>
                <w:color w:val="auto"/>
                <w:lang w:val="en-GB"/>
              </w:rPr>
              <w:t>.</w:t>
            </w:r>
            <w:r w:rsidRPr="00E84D60">
              <w:rPr>
                <w:color w:val="auto"/>
                <w:lang w:val="en-GB"/>
              </w:rPr>
              <w:t>9998; 1</w:t>
            </w:r>
            <w:r w:rsidR="00C42C82" w:rsidRPr="00E84D60">
              <w:rPr>
                <w:color w:val="auto"/>
                <w:lang w:val="en-GB"/>
              </w:rPr>
              <w:t>.</w:t>
            </w:r>
            <w:r w:rsidRPr="00E84D60">
              <w:rPr>
                <w:color w:val="auto"/>
                <w:lang w:val="en-GB"/>
              </w:rPr>
              <w:t>0001)</w:t>
            </w:r>
          </w:p>
        </w:tc>
        <w:tc>
          <w:tcPr>
            <w:tcW w:w="0" w:type="auto"/>
          </w:tcPr>
          <w:p w14:paraId="2CA3193A" w14:textId="77777777"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7E4D204E"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BB98FE0" w14:textId="5AB3997B" w:rsidR="004A5545" w:rsidRPr="00E84D60" w:rsidRDefault="004A5545" w:rsidP="000C242F">
            <w:pPr>
              <w:pStyle w:val="Table"/>
              <w:jc w:val="left"/>
              <w:rPr>
                <w:color w:val="auto"/>
                <w:lang w:val="en-GB"/>
              </w:rPr>
            </w:pPr>
            <w:r w:rsidRPr="00E84D60">
              <w:rPr>
                <w:color w:val="auto"/>
                <w:lang w:val="en-GB"/>
              </w:rPr>
              <w:t>Lingual gyrus</w:t>
            </w:r>
          </w:p>
        </w:tc>
        <w:tc>
          <w:tcPr>
            <w:tcW w:w="0" w:type="auto"/>
            <w:vAlign w:val="center"/>
          </w:tcPr>
          <w:p w14:paraId="28D17153" w14:textId="4A77F653" w:rsidR="004A5545" w:rsidRPr="00E84D60" w:rsidRDefault="004A5545"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Thickness</w:t>
            </w:r>
          </w:p>
        </w:tc>
        <w:tc>
          <w:tcPr>
            <w:tcW w:w="0" w:type="auto"/>
          </w:tcPr>
          <w:p w14:paraId="05F534AE" w14:textId="1350CAE2"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2AF29B2E" w14:textId="1D840E41"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3837EE61" w14:textId="51915009"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w:t>
            </w:r>
            <w:r w:rsidR="00C42C82" w:rsidRPr="00E84D60">
              <w:rPr>
                <w:rFonts w:eastAsia="Calibri"/>
                <w:color w:val="auto"/>
                <w:lang w:val="en-GB"/>
              </w:rPr>
              <w:t>.</w:t>
            </w:r>
            <w:r w:rsidRPr="00E84D60">
              <w:rPr>
                <w:rFonts w:eastAsia="Calibri"/>
                <w:color w:val="auto"/>
                <w:lang w:val="en-GB"/>
              </w:rPr>
              <w:t>924±0</w:t>
            </w:r>
            <w:r w:rsidR="00C42C82" w:rsidRPr="00E84D60">
              <w:rPr>
                <w:rFonts w:eastAsia="Calibri"/>
                <w:color w:val="auto"/>
                <w:lang w:val="en-GB"/>
              </w:rPr>
              <w:t>.</w:t>
            </w:r>
            <w:r w:rsidRPr="00E84D60">
              <w:rPr>
                <w:rFonts w:eastAsia="Calibri"/>
                <w:color w:val="auto"/>
                <w:lang w:val="en-GB"/>
              </w:rPr>
              <w:t>101</w:t>
            </w:r>
          </w:p>
        </w:tc>
        <w:tc>
          <w:tcPr>
            <w:tcW w:w="0" w:type="auto"/>
          </w:tcPr>
          <w:p w14:paraId="54C0E1B1" w14:textId="0BD39BD1"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w:t>
            </w:r>
            <w:r w:rsidR="00C42C82" w:rsidRPr="00E84D60">
              <w:rPr>
                <w:rFonts w:eastAsia="Calibri"/>
                <w:color w:val="auto"/>
                <w:lang w:val="en-GB"/>
              </w:rPr>
              <w:t>.</w:t>
            </w:r>
            <w:r w:rsidRPr="00E84D60">
              <w:rPr>
                <w:rFonts w:eastAsia="Calibri"/>
                <w:color w:val="auto"/>
                <w:lang w:val="en-GB"/>
              </w:rPr>
              <w:t>898±0</w:t>
            </w:r>
            <w:r w:rsidR="00C42C82" w:rsidRPr="00E84D60">
              <w:rPr>
                <w:rFonts w:eastAsia="Calibri"/>
                <w:color w:val="auto"/>
                <w:lang w:val="en-GB"/>
              </w:rPr>
              <w:t>.</w:t>
            </w:r>
            <w:r w:rsidRPr="00E84D60">
              <w:rPr>
                <w:rFonts w:eastAsia="Calibri"/>
                <w:color w:val="auto"/>
                <w:lang w:val="en-GB"/>
              </w:rPr>
              <w:t>104</w:t>
            </w:r>
          </w:p>
        </w:tc>
        <w:tc>
          <w:tcPr>
            <w:tcW w:w="0" w:type="auto"/>
          </w:tcPr>
          <w:p w14:paraId="069F3712" w14:textId="17336B73"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0</w:t>
            </w:r>
            <w:r w:rsidR="00C42C82" w:rsidRPr="00E84D60">
              <w:rPr>
                <w:i/>
                <w:color w:val="auto"/>
                <w:lang w:val="en-GB"/>
              </w:rPr>
              <w:t>.</w:t>
            </w:r>
            <w:r w:rsidRPr="00E84D60">
              <w:rPr>
                <w:i/>
                <w:color w:val="auto"/>
                <w:lang w:val="en-GB"/>
              </w:rPr>
              <w:t>08 (0</w:t>
            </w:r>
            <w:r w:rsidR="00C42C82" w:rsidRPr="00E84D60">
              <w:rPr>
                <w:i/>
                <w:color w:val="auto"/>
                <w:lang w:val="en-GB"/>
              </w:rPr>
              <w:t>.</w:t>
            </w:r>
            <w:r w:rsidRPr="00E84D60">
              <w:rPr>
                <w:i/>
                <w:color w:val="auto"/>
                <w:lang w:val="en-GB"/>
              </w:rPr>
              <w:t>01; 0</w:t>
            </w:r>
            <w:r w:rsidR="00C42C82" w:rsidRPr="00E84D60">
              <w:rPr>
                <w:i/>
                <w:color w:val="auto"/>
                <w:lang w:val="en-GB"/>
              </w:rPr>
              <w:t>.</w:t>
            </w:r>
            <w:r w:rsidRPr="00E84D60">
              <w:rPr>
                <w:i/>
                <w:color w:val="auto"/>
                <w:lang w:val="en-GB"/>
              </w:rPr>
              <w:t>85)</w:t>
            </w:r>
          </w:p>
        </w:tc>
        <w:tc>
          <w:tcPr>
            <w:tcW w:w="0" w:type="auto"/>
          </w:tcPr>
          <w:p w14:paraId="25105301" w14:textId="033FF468"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0</w:t>
            </w:r>
            <w:r w:rsidR="00C42C82" w:rsidRPr="00E84D60">
              <w:rPr>
                <w:i/>
                <w:color w:val="auto"/>
                <w:lang w:val="en-GB"/>
              </w:rPr>
              <w:t>.</w:t>
            </w:r>
            <w:r w:rsidRPr="00E84D60">
              <w:rPr>
                <w:i/>
                <w:color w:val="auto"/>
                <w:lang w:val="en-GB"/>
              </w:rPr>
              <w:t>77 (0</w:t>
            </w:r>
            <w:r w:rsidR="00C42C82" w:rsidRPr="00E84D60">
              <w:rPr>
                <w:i/>
                <w:color w:val="auto"/>
                <w:lang w:val="en-GB"/>
              </w:rPr>
              <w:t>.</w:t>
            </w:r>
            <w:r w:rsidRPr="00E84D60">
              <w:rPr>
                <w:i/>
                <w:color w:val="auto"/>
                <w:lang w:val="en-GB"/>
              </w:rPr>
              <w:t>60; 0</w:t>
            </w:r>
            <w:r w:rsidR="00C42C82" w:rsidRPr="00E84D60">
              <w:rPr>
                <w:i/>
                <w:color w:val="auto"/>
                <w:lang w:val="en-GB"/>
              </w:rPr>
              <w:t>.</w:t>
            </w:r>
            <w:r w:rsidRPr="00E84D60">
              <w:rPr>
                <w:i/>
                <w:color w:val="auto"/>
                <w:lang w:val="en-GB"/>
              </w:rPr>
              <w:t>98)</w:t>
            </w:r>
          </w:p>
        </w:tc>
      </w:tr>
      <w:tr w:rsidR="00E84D60" w:rsidRPr="00E84D60" w14:paraId="0DCD2F35"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9785983" w14:textId="77777777" w:rsidR="004A5545" w:rsidRPr="00E84D60" w:rsidRDefault="004A5545" w:rsidP="000C242F">
            <w:pPr>
              <w:pStyle w:val="Table"/>
              <w:jc w:val="left"/>
              <w:rPr>
                <w:color w:val="auto"/>
                <w:lang w:val="en-GB"/>
              </w:rPr>
            </w:pPr>
          </w:p>
        </w:tc>
        <w:tc>
          <w:tcPr>
            <w:tcW w:w="0" w:type="auto"/>
            <w:vAlign w:val="center"/>
          </w:tcPr>
          <w:p w14:paraId="190EDE4B" w14:textId="06FF2F1D" w:rsidR="004A5545" w:rsidRPr="00E84D60" w:rsidRDefault="004A5545"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Mean curvature</w:t>
            </w:r>
          </w:p>
        </w:tc>
        <w:tc>
          <w:tcPr>
            <w:tcW w:w="0" w:type="auto"/>
          </w:tcPr>
          <w:p w14:paraId="6A72A5B5" w14:textId="6BA998E3"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4B4BEF03" w14:textId="645B248A"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3B1D3343" w14:textId="07A9994E"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13</w:t>
            </w:r>
            <w:r w:rsidR="00C42C82" w:rsidRPr="00E84D60">
              <w:rPr>
                <w:rFonts w:eastAsia="Calibri"/>
                <w:color w:val="auto"/>
                <w:lang w:val="en-GB"/>
              </w:rPr>
              <w:t>.</w:t>
            </w:r>
            <w:r w:rsidRPr="00E84D60">
              <w:rPr>
                <w:rFonts w:eastAsia="Calibri"/>
                <w:color w:val="auto"/>
                <w:lang w:val="en-GB"/>
              </w:rPr>
              <w:t>93±0</w:t>
            </w:r>
            <w:r w:rsidR="00C42C82" w:rsidRPr="00E84D60">
              <w:rPr>
                <w:rFonts w:eastAsia="Calibri"/>
                <w:color w:val="auto"/>
                <w:lang w:val="en-GB"/>
              </w:rPr>
              <w:t>.</w:t>
            </w:r>
            <w:r w:rsidRPr="00E84D60">
              <w:rPr>
                <w:rFonts w:eastAsia="Calibri"/>
                <w:color w:val="auto"/>
                <w:lang w:val="en-GB"/>
              </w:rPr>
              <w:t>75</w:t>
            </w:r>
          </w:p>
        </w:tc>
        <w:tc>
          <w:tcPr>
            <w:tcW w:w="0" w:type="auto"/>
          </w:tcPr>
          <w:p w14:paraId="6A445DC4" w14:textId="15243751"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14</w:t>
            </w:r>
            <w:r w:rsidR="00C42C82" w:rsidRPr="00E84D60">
              <w:rPr>
                <w:rFonts w:eastAsia="Calibri"/>
                <w:color w:val="auto"/>
                <w:lang w:val="en-GB"/>
              </w:rPr>
              <w:t>.</w:t>
            </w:r>
            <w:r w:rsidRPr="00E84D60">
              <w:rPr>
                <w:rFonts w:eastAsia="Calibri"/>
                <w:color w:val="auto"/>
                <w:lang w:val="en-GB"/>
              </w:rPr>
              <w:t>05±0</w:t>
            </w:r>
            <w:r w:rsidR="00C42C82" w:rsidRPr="00E84D60">
              <w:rPr>
                <w:rFonts w:eastAsia="Calibri"/>
                <w:color w:val="auto"/>
                <w:lang w:val="en-GB"/>
              </w:rPr>
              <w:t>.</w:t>
            </w:r>
            <w:r w:rsidRPr="00E84D60">
              <w:rPr>
                <w:rFonts w:eastAsia="Calibri"/>
                <w:color w:val="auto"/>
                <w:lang w:val="en-GB"/>
              </w:rPr>
              <w:t>73</w:t>
            </w:r>
          </w:p>
        </w:tc>
        <w:tc>
          <w:tcPr>
            <w:tcW w:w="0" w:type="auto"/>
          </w:tcPr>
          <w:p w14:paraId="5BCE0C88" w14:textId="413C7E42"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24 (0</w:t>
            </w:r>
            <w:r w:rsidR="00C42C82" w:rsidRPr="00E84D60">
              <w:rPr>
                <w:color w:val="auto"/>
                <w:lang w:val="en-GB"/>
              </w:rPr>
              <w:t>.</w:t>
            </w:r>
            <w:r w:rsidRPr="00E84D60">
              <w:rPr>
                <w:color w:val="auto"/>
                <w:lang w:val="en-GB"/>
              </w:rPr>
              <w:t>90; 1</w:t>
            </w:r>
            <w:r w:rsidR="00C42C82" w:rsidRPr="00E84D60">
              <w:rPr>
                <w:color w:val="auto"/>
                <w:lang w:val="en-GB"/>
              </w:rPr>
              <w:t>.</w:t>
            </w:r>
            <w:r w:rsidRPr="00E84D60">
              <w:rPr>
                <w:color w:val="auto"/>
                <w:lang w:val="en-GB"/>
              </w:rPr>
              <w:t>72)</w:t>
            </w:r>
          </w:p>
        </w:tc>
        <w:tc>
          <w:tcPr>
            <w:tcW w:w="0" w:type="auto"/>
          </w:tcPr>
          <w:p w14:paraId="0AC39F91" w14:textId="77777777"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03426878"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FC9E34D" w14:textId="77777777" w:rsidR="004A5545" w:rsidRPr="00E84D60" w:rsidRDefault="004A5545" w:rsidP="000C242F">
            <w:pPr>
              <w:pStyle w:val="Table"/>
              <w:jc w:val="left"/>
              <w:rPr>
                <w:color w:val="auto"/>
                <w:lang w:val="en-GB"/>
              </w:rPr>
            </w:pPr>
          </w:p>
        </w:tc>
        <w:tc>
          <w:tcPr>
            <w:tcW w:w="0" w:type="auto"/>
            <w:vAlign w:val="center"/>
          </w:tcPr>
          <w:p w14:paraId="1F21D5F2" w14:textId="5A71B288" w:rsidR="004A5545" w:rsidRPr="00E84D60" w:rsidRDefault="004A5545"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 xml:space="preserve">Volume </w:t>
            </w:r>
          </w:p>
        </w:tc>
        <w:tc>
          <w:tcPr>
            <w:tcW w:w="0" w:type="auto"/>
          </w:tcPr>
          <w:p w14:paraId="701957A3" w14:textId="639B62CE"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1744074C" w14:textId="5B2A761D"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27D8A47C" w14:textId="07022B5A"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5855±838</w:t>
            </w:r>
          </w:p>
        </w:tc>
        <w:tc>
          <w:tcPr>
            <w:tcW w:w="0" w:type="auto"/>
          </w:tcPr>
          <w:p w14:paraId="3D2AF387" w14:textId="7945D5FD"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5751±797</w:t>
            </w:r>
          </w:p>
        </w:tc>
        <w:tc>
          <w:tcPr>
            <w:tcW w:w="0" w:type="auto"/>
          </w:tcPr>
          <w:p w14:paraId="33CD4AA6" w14:textId="7B9FD6F6"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9998 (0</w:t>
            </w:r>
            <w:r w:rsidR="00C42C82" w:rsidRPr="00E84D60">
              <w:rPr>
                <w:color w:val="auto"/>
                <w:lang w:val="en-GB"/>
              </w:rPr>
              <w:t>.</w:t>
            </w:r>
            <w:r w:rsidRPr="00E84D60">
              <w:rPr>
                <w:color w:val="auto"/>
                <w:lang w:val="en-GB"/>
              </w:rPr>
              <w:t>9995; 1</w:t>
            </w:r>
            <w:r w:rsidR="00C42C82" w:rsidRPr="00E84D60">
              <w:rPr>
                <w:color w:val="auto"/>
                <w:lang w:val="en-GB"/>
              </w:rPr>
              <w:t>.</w:t>
            </w:r>
            <w:r w:rsidRPr="00E84D60">
              <w:rPr>
                <w:color w:val="auto"/>
                <w:lang w:val="en-GB"/>
              </w:rPr>
              <w:t>0001)</w:t>
            </w:r>
          </w:p>
        </w:tc>
        <w:tc>
          <w:tcPr>
            <w:tcW w:w="0" w:type="auto"/>
          </w:tcPr>
          <w:p w14:paraId="65B59C84" w14:textId="77777777"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52A92145"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382732B" w14:textId="3873568C" w:rsidR="004A5545" w:rsidRPr="00E84D60" w:rsidRDefault="004A5545" w:rsidP="000C242F">
            <w:pPr>
              <w:pStyle w:val="Table"/>
              <w:jc w:val="left"/>
              <w:rPr>
                <w:color w:val="auto"/>
                <w:lang w:val="en-GB"/>
              </w:rPr>
            </w:pPr>
            <w:r w:rsidRPr="00E84D60">
              <w:rPr>
                <w:color w:val="auto"/>
                <w:lang w:val="en-GB"/>
              </w:rPr>
              <w:t>Pericalcarine cortex</w:t>
            </w:r>
          </w:p>
        </w:tc>
        <w:tc>
          <w:tcPr>
            <w:tcW w:w="0" w:type="auto"/>
            <w:vAlign w:val="center"/>
          </w:tcPr>
          <w:p w14:paraId="3E88ED25" w14:textId="7731A883" w:rsidR="004A5545" w:rsidRPr="00E84D60" w:rsidRDefault="004A5545"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Thickness</w:t>
            </w:r>
          </w:p>
        </w:tc>
        <w:tc>
          <w:tcPr>
            <w:tcW w:w="0" w:type="auto"/>
          </w:tcPr>
          <w:p w14:paraId="25FE8AF2" w14:textId="1DA01E17"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31252BF9" w14:textId="22AF296E"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7A14C2ED" w14:textId="36B52F29"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w:t>
            </w:r>
            <w:r w:rsidR="00C42C82" w:rsidRPr="00E84D60">
              <w:rPr>
                <w:rFonts w:eastAsia="Calibri"/>
                <w:color w:val="auto"/>
                <w:lang w:val="en-GB"/>
              </w:rPr>
              <w:t>.</w:t>
            </w:r>
            <w:r w:rsidRPr="00E84D60">
              <w:rPr>
                <w:rFonts w:eastAsia="Calibri"/>
                <w:color w:val="auto"/>
                <w:lang w:val="en-GB"/>
              </w:rPr>
              <w:t>593±0</w:t>
            </w:r>
            <w:r w:rsidR="00C42C82" w:rsidRPr="00E84D60">
              <w:rPr>
                <w:rFonts w:eastAsia="Calibri"/>
                <w:color w:val="auto"/>
                <w:lang w:val="en-GB"/>
              </w:rPr>
              <w:t>.</w:t>
            </w:r>
            <w:r w:rsidRPr="00E84D60">
              <w:rPr>
                <w:rFonts w:eastAsia="Calibri"/>
                <w:color w:val="auto"/>
                <w:lang w:val="en-GB"/>
              </w:rPr>
              <w:t>103</w:t>
            </w:r>
          </w:p>
        </w:tc>
        <w:tc>
          <w:tcPr>
            <w:tcW w:w="0" w:type="auto"/>
          </w:tcPr>
          <w:p w14:paraId="0986E547" w14:textId="02A4BEBF"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w:t>
            </w:r>
            <w:r w:rsidR="00C42C82" w:rsidRPr="00E84D60">
              <w:rPr>
                <w:rFonts w:eastAsia="Calibri"/>
                <w:color w:val="auto"/>
                <w:lang w:val="en-GB"/>
              </w:rPr>
              <w:t>.</w:t>
            </w:r>
            <w:r w:rsidRPr="00E84D60">
              <w:rPr>
                <w:rFonts w:eastAsia="Calibri"/>
                <w:color w:val="auto"/>
                <w:lang w:val="en-GB"/>
              </w:rPr>
              <w:t>570±0</w:t>
            </w:r>
            <w:r w:rsidR="00C42C82" w:rsidRPr="00E84D60">
              <w:rPr>
                <w:rFonts w:eastAsia="Calibri"/>
                <w:color w:val="auto"/>
                <w:lang w:val="en-GB"/>
              </w:rPr>
              <w:t>.</w:t>
            </w:r>
            <w:r w:rsidRPr="00E84D60">
              <w:rPr>
                <w:rFonts w:eastAsia="Calibri"/>
                <w:color w:val="auto"/>
                <w:lang w:val="en-GB"/>
              </w:rPr>
              <w:t>103</w:t>
            </w:r>
          </w:p>
        </w:tc>
        <w:tc>
          <w:tcPr>
            <w:tcW w:w="0" w:type="auto"/>
          </w:tcPr>
          <w:p w14:paraId="17168CEB" w14:textId="13DCC17E"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11 (0</w:t>
            </w:r>
            <w:r w:rsidR="00C42C82" w:rsidRPr="00E84D60">
              <w:rPr>
                <w:color w:val="auto"/>
                <w:lang w:val="en-GB"/>
              </w:rPr>
              <w:t>.</w:t>
            </w:r>
            <w:r w:rsidRPr="00E84D60">
              <w:rPr>
                <w:color w:val="auto"/>
                <w:lang w:val="en-GB"/>
              </w:rPr>
              <w:t>01; 1</w:t>
            </w:r>
            <w:r w:rsidR="00C42C82" w:rsidRPr="00E84D60">
              <w:rPr>
                <w:color w:val="auto"/>
                <w:lang w:val="en-GB"/>
              </w:rPr>
              <w:t>.</w:t>
            </w:r>
            <w:r w:rsidRPr="00E84D60">
              <w:rPr>
                <w:color w:val="auto"/>
                <w:lang w:val="en-GB"/>
              </w:rPr>
              <w:t>24)</w:t>
            </w:r>
          </w:p>
        </w:tc>
        <w:tc>
          <w:tcPr>
            <w:tcW w:w="0" w:type="auto"/>
          </w:tcPr>
          <w:p w14:paraId="5728C8B8" w14:textId="77777777"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59F2A801"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E75D435" w14:textId="77777777" w:rsidR="004A5545" w:rsidRPr="00E84D60" w:rsidRDefault="004A5545" w:rsidP="000C242F">
            <w:pPr>
              <w:pStyle w:val="Table"/>
              <w:jc w:val="left"/>
              <w:rPr>
                <w:color w:val="auto"/>
                <w:lang w:val="en-GB"/>
              </w:rPr>
            </w:pPr>
          </w:p>
        </w:tc>
        <w:tc>
          <w:tcPr>
            <w:tcW w:w="0" w:type="auto"/>
            <w:vAlign w:val="center"/>
          </w:tcPr>
          <w:p w14:paraId="195AD41E" w14:textId="06BF2529" w:rsidR="004A5545" w:rsidRPr="00E84D60" w:rsidRDefault="004A5545"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Mean curvature</w:t>
            </w:r>
          </w:p>
        </w:tc>
        <w:tc>
          <w:tcPr>
            <w:tcW w:w="0" w:type="auto"/>
          </w:tcPr>
          <w:p w14:paraId="4C8834BA" w14:textId="5BAC711C"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205B9565" w14:textId="017C271A"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747F04A7" w14:textId="5D2DD0CE"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12</w:t>
            </w:r>
            <w:r w:rsidR="00C42C82" w:rsidRPr="00E84D60">
              <w:rPr>
                <w:rFonts w:eastAsia="Calibri"/>
                <w:color w:val="auto"/>
                <w:lang w:val="en-GB"/>
              </w:rPr>
              <w:t>.</w:t>
            </w:r>
            <w:r w:rsidRPr="00E84D60">
              <w:rPr>
                <w:rFonts w:eastAsia="Calibri"/>
                <w:color w:val="auto"/>
                <w:lang w:val="en-GB"/>
              </w:rPr>
              <w:t>88±0</w:t>
            </w:r>
            <w:r w:rsidR="00C42C82" w:rsidRPr="00E84D60">
              <w:rPr>
                <w:rFonts w:eastAsia="Calibri"/>
                <w:color w:val="auto"/>
                <w:lang w:val="en-GB"/>
              </w:rPr>
              <w:t>.</w:t>
            </w:r>
            <w:r w:rsidRPr="00E84D60">
              <w:rPr>
                <w:rFonts w:eastAsia="Calibri"/>
                <w:color w:val="auto"/>
                <w:lang w:val="en-GB"/>
              </w:rPr>
              <w:t>93</w:t>
            </w:r>
          </w:p>
        </w:tc>
        <w:tc>
          <w:tcPr>
            <w:tcW w:w="0" w:type="auto"/>
          </w:tcPr>
          <w:p w14:paraId="47E26704" w14:textId="141A02D1"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12</w:t>
            </w:r>
            <w:r w:rsidR="00C42C82" w:rsidRPr="00E84D60">
              <w:rPr>
                <w:rFonts w:eastAsia="Calibri"/>
                <w:color w:val="auto"/>
                <w:lang w:val="en-GB"/>
              </w:rPr>
              <w:t>.</w:t>
            </w:r>
            <w:r w:rsidRPr="00E84D60">
              <w:rPr>
                <w:rFonts w:eastAsia="Calibri"/>
                <w:color w:val="auto"/>
                <w:lang w:val="en-GB"/>
              </w:rPr>
              <w:t>97±0</w:t>
            </w:r>
            <w:r w:rsidR="00C42C82" w:rsidRPr="00E84D60">
              <w:rPr>
                <w:rFonts w:eastAsia="Calibri"/>
                <w:color w:val="auto"/>
                <w:lang w:val="en-GB"/>
              </w:rPr>
              <w:t>.</w:t>
            </w:r>
            <w:r w:rsidRPr="00E84D60">
              <w:rPr>
                <w:rFonts w:eastAsia="Calibri"/>
                <w:color w:val="auto"/>
                <w:lang w:val="en-GB"/>
              </w:rPr>
              <w:t>98</w:t>
            </w:r>
          </w:p>
        </w:tc>
        <w:tc>
          <w:tcPr>
            <w:tcW w:w="0" w:type="auto"/>
          </w:tcPr>
          <w:p w14:paraId="5396D11B" w14:textId="194A0684"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07 (0</w:t>
            </w:r>
            <w:r w:rsidR="00C42C82" w:rsidRPr="00E84D60">
              <w:rPr>
                <w:color w:val="auto"/>
                <w:lang w:val="en-GB"/>
              </w:rPr>
              <w:t>.</w:t>
            </w:r>
            <w:r w:rsidRPr="00E84D60">
              <w:rPr>
                <w:color w:val="auto"/>
                <w:lang w:val="en-GB"/>
              </w:rPr>
              <w:t>85; 1</w:t>
            </w:r>
            <w:r w:rsidR="00C42C82" w:rsidRPr="00E84D60">
              <w:rPr>
                <w:color w:val="auto"/>
                <w:lang w:val="en-GB"/>
              </w:rPr>
              <w:t>.</w:t>
            </w:r>
            <w:r w:rsidRPr="00E84D60">
              <w:rPr>
                <w:color w:val="auto"/>
                <w:lang w:val="en-GB"/>
              </w:rPr>
              <w:t>42)</w:t>
            </w:r>
          </w:p>
        </w:tc>
        <w:tc>
          <w:tcPr>
            <w:tcW w:w="0" w:type="auto"/>
          </w:tcPr>
          <w:p w14:paraId="5BE0CBAE" w14:textId="77777777"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12E24E94"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14CF3D3" w14:textId="77777777" w:rsidR="004A5545" w:rsidRPr="00E84D60" w:rsidRDefault="004A5545" w:rsidP="000C242F">
            <w:pPr>
              <w:pStyle w:val="Table"/>
              <w:jc w:val="left"/>
              <w:rPr>
                <w:color w:val="auto"/>
                <w:lang w:val="en-GB"/>
              </w:rPr>
            </w:pPr>
          </w:p>
        </w:tc>
        <w:tc>
          <w:tcPr>
            <w:tcW w:w="0" w:type="auto"/>
            <w:vAlign w:val="center"/>
          </w:tcPr>
          <w:p w14:paraId="203296BC" w14:textId="56DAFC8C" w:rsidR="004A5545" w:rsidRPr="00E84D60" w:rsidRDefault="004A5545"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 xml:space="preserve">Volume </w:t>
            </w:r>
          </w:p>
        </w:tc>
        <w:tc>
          <w:tcPr>
            <w:tcW w:w="0" w:type="auto"/>
          </w:tcPr>
          <w:p w14:paraId="4FCD5CCC" w14:textId="6CF7819F"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146DE849" w14:textId="6E34A87F"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5774FAC1" w14:textId="7530F42A"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2031±389</w:t>
            </w:r>
          </w:p>
        </w:tc>
        <w:tc>
          <w:tcPr>
            <w:tcW w:w="0" w:type="auto"/>
          </w:tcPr>
          <w:p w14:paraId="3DC4ADD5" w14:textId="7213DBFA"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2013±380</w:t>
            </w:r>
          </w:p>
        </w:tc>
        <w:tc>
          <w:tcPr>
            <w:tcW w:w="0" w:type="auto"/>
          </w:tcPr>
          <w:p w14:paraId="3D4D978D" w14:textId="5458B9C9"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9999 (0</w:t>
            </w:r>
            <w:r w:rsidR="00C42C82" w:rsidRPr="00E84D60">
              <w:rPr>
                <w:color w:val="auto"/>
                <w:lang w:val="en-GB"/>
              </w:rPr>
              <w:t>.</w:t>
            </w:r>
            <w:r w:rsidRPr="00E84D60">
              <w:rPr>
                <w:color w:val="auto"/>
                <w:lang w:val="en-GB"/>
              </w:rPr>
              <w:t>9992; 1</w:t>
            </w:r>
            <w:r w:rsidR="00C42C82" w:rsidRPr="00E84D60">
              <w:rPr>
                <w:color w:val="auto"/>
                <w:lang w:val="en-GB"/>
              </w:rPr>
              <w:t>.</w:t>
            </w:r>
            <w:r w:rsidRPr="00E84D60">
              <w:rPr>
                <w:color w:val="auto"/>
                <w:lang w:val="en-GB"/>
              </w:rPr>
              <w:t>0005)</w:t>
            </w:r>
          </w:p>
        </w:tc>
        <w:tc>
          <w:tcPr>
            <w:tcW w:w="0" w:type="auto"/>
          </w:tcPr>
          <w:p w14:paraId="64BBC786" w14:textId="77777777"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66CFE4CA"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898E431" w14:textId="16CF02E6" w:rsidR="004A5545" w:rsidRPr="00E84D60" w:rsidRDefault="004A5545" w:rsidP="000C242F">
            <w:pPr>
              <w:pStyle w:val="Table"/>
              <w:jc w:val="left"/>
              <w:rPr>
                <w:color w:val="auto"/>
                <w:lang w:val="en-GB"/>
              </w:rPr>
            </w:pPr>
            <w:r w:rsidRPr="00E84D60">
              <w:rPr>
                <w:color w:val="auto"/>
                <w:lang w:val="en-GB"/>
              </w:rPr>
              <w:lastRenderedPageBreak/>
              <w:t>Cuneus</w:t>
            </w:r>
          </w:p>
        </w:tc>
        <w:tc>
          <w:tcPr>
            <w:tcW w:w="0" w:type="auto"/>
            <w:vAlign w:val="center"/>
          </w:tcPr>
          <w:p w14:paraId="4C771C1E" w14:textId="471AAC0A" w:rsidR="004A5545" w:rsidRPr="00E84D60" w:rsidRDefault="004A5545"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Thickness</w:t>
            </w:r>
          </w:p>
        </w:tc>
        <w:tc>
          <w:tcPr>
            <w:tcW w:w="0" w:type="auto"/>
          </w:tcPr>
          <w:p w14:paraId="107E8F75" w14:textId="37EE260F"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625225D6" w14:textId="4636EB09"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048274A3" w14:textId="3810A9A9"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w:t>
            </w:r>
            <w:r w:rsidR="00C42C82" w:rsidRPr="00E84D60">
              <w:rPr>
                <w:rFonts w:eastAsia="Calibri"/>
                <w:color w:val="auto"/>
                <w:lang w:val="en-GB"/>
              </w:rPr>
              <w:t>.</w:t>
            </w:r>
            <w:r w:rsidRPr="00E84D60">
              <w:rPr>
                <w:rFonts w:eastAsia="Calibri"/>
                <w:color w:val="auto"/>
                <w:lang w:val="en-GB"/>
              </w:rPr>
              <w:t>805±0</w:t>
            </w:r>
            <w:r w:rsidR="00C42C82" w:rsidRPr="00E84D60">
              <w:rPr>
                <w:rFonts w:eastAsia="Calibri"/>
                <w:color w:val="auto"/>
                <w:lang w:val="en-GB"/>
              </w:rPr>
              <w:t>.</w:t>
            </w:r>
            <w:r w:rsidRPr="00E84D60">
              <w:rPr>
                <w:rFonts w:eastAsia="Calibri"/>
                <w:color w:val="auto"/>
                <w:lang w:val="en-GB"/>
              </w:rPr>
              <w:t>109</w:t>
            </w:r>
          </w:p>
        </w:tc>
        <w:tc>
          <w:tcPr>
            <w:tcW w:w="0" w:type="auto"/>
          </w:tcPr>
          <w:p w14:paraId="1BC1484A" w14:textId="06FCF0D7"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w:t>
            </w:r>
            <w:r w:rsidR="00C42C82" w:rsidRPr="00E84D60">
              <w:rPr>
                <w:rFonts w:eastAsia="Calibri"/>
                <w:color w:val="auto"/>
                <w:lang w:val="en-GB"/>
              </w:rPr>
              <w:t>.</w:t>
            </w:r>
            <w:r w:rsidRPr="00E84D60">
              <w:rPr>
                <w:rFonts w:eastAsia="Calibri"/>
                <w:color w:val="auto"/>
                <w:lang w:val="en-GB"/>
              </w:rPr>
              <w:t>811±0</w:t>
            </w:r>
            <w:r w:rsidR="00C42C82" w:rsidRPr="00E84D60">
              <w:rPr>
                <w:rFonts w:eastAsia="Calibri"/>
                <w:color w:val="auto"/>
                <w:lang w:val="en-GB"/>
              </w:rPr>
              <w:t>.</w:t>
            </w:r>
            <w:r w:rsidRPr="00E84D60">
              <w:rPr>
                <w:rFonts w:eastAsia="Calibri"/>
                <w:color w:val="auto"/>
                <w:lang w:val="en-GB"/>
              </w:rPr>
              <w:t>091</w:t>
            </w:r>
          </w:p>
        </w:tc>
        <w:tc>
          <w:tcPr>
            <w:tcW w:w="0" w:type="auto"/>
          </w:tcPr>
          <w:p w14:paraId="60FF05C3" w14:textId="14D0A246"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71 (0</w:t>
            </w:r>
            <w:r w:rsidR="00C42C82" w:rsidRPr="00E84D60">
              <w:rPr>
                <w:color w:val="auto"/>
                <w:lang w:val="en-GB"/>
              </w:rPr>
              <w:t>.</w:t>
            </w:r>
            <w:r w:rsidRPr="00E84D60">
              <w:rPr>
                <w:color w:val="auto"/>
                <w:lang w:val="en-GB"/>
              </w:rPr>
              <w:t>17; 16</w:t>
            </w:r>
            <w:r w:rsidR="00C42C82" w:rsidRPr="00E84D60">
              <w:rPr>
                <w:color w:val="auto"/>
                <w:lang w:val="en-GB"/>
              </w:rPr>
              <w:t>.</w:t>
            </w:r>
            <w:r w:rsidRPr="00E84D60">
              <w:rPr>
                <w:color w:val="auto"/>
                <w:lang w:val="en-GB"/>
              </w:rPr>
              <w:t>25)</w:t>
            </w:r>
          </w:p>
        </w:tc>
        <w:tc>
          <w:tcPr>
            <w:tcW w:w="0" w:type="auto"/>
          </w:tcPr>
          <w:p w14:paraId="328D0399" w14:textId="77777777"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02736CC4"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99C2F39" w14:textId="77777777" w:rsidR="004A5545" w:rsidRPr="00E84D60" w:rsidRDefault="004A5545" w:rsidP="000C242F">
            <w:pPr>
              <w:pStyle w:val="Table"/>
              <w:jc w:val="left"/>
              <w:rPr>
                <w:color w:val="auto"/>
                <w:lang w:val="en-GB"/>
              </w:rPr>
            </w:pPr>
          </w:p>
        </w:tc>
        <w:tc>
          <w:tcPr>
            <w:tcW w:w="0" w:type="auto"/>
            <w:vAlign w:val="center"/>
          </w:tcPr>
          <w:p w14:paraId="57CC7D77" w14:textId="6E013D28" w:rsidR="004A5545" w:rsidRPr="00E84D60" w:rsidRDefault="004A5545"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Mean curvature</w:t>
            </w:r>
          </w:p>
        </w:tc>
        <w:tc>
          <w:tcPr>
            <w:tcW w:w="0" w:type="auto"/>
          </w:tcPr>
          <w:p w14:paraId="5AF61D50" w14:textId="524F7DD5"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2ECF7329" w14:textId="4E9B4632"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6781B15A" w14:textId="717BAAE2"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13</w:t>
            </w:r>
            <w:r w:rsidR="00C42C82" w:rsidRPr="00E84D60">
              <w:rPr>
                <w:rFonts w:eastAsia="Calibri"/>
                <w:color w:val="auto"/>
                <w:lang w:val="en-GB"/>
              </w:rPr>
              <w:t>.</w:t>
            </w:r>
            <w:r w:rsidRPr="00E84D60">
              <w:rPr>
                <w:rFonts w:eastAsia="Calibri"/>
                <w:color w:val="auto"/>
                <w:lang w:val="en-GB"/>
              </w:rPr>
              <w:t>89±0</w:t>
            </w:r>
            <w:r w:rsidR="00C42C82" w:rsidRPr="00E84D60">
              <w:rPr>
                <w:rFonts w:eastAsia="Calibri"/>
                <w:color w:val="auto"/>
                <w:lang w:val="en-GB"/>
              </w:rPr>
              <w:t>.</w:t>
            </w:r>
            <w:r w:rsidRPr="00E84D60">
              <w:rPr>
                <w:rFonts w:eastAsia="Calibri"/>
                <w:color w:val="auto"/>
                <w:lang w:val="en-GB"/>
              </w:rPr>
              <w:t>86</w:t>
            </w:r>
          </w:p>
        </w:tc>
        <w:tc>
          <w:tcPr>
            <w:tcW w:w="0" w:type="auto"/>
          </w:tcPr>
          <w:p w14:paraId="757DB224" w14:textId="38236FFB"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14</w:t>
            </w:r>
            <w:r w:rsidR="00C42C82" w:rsidRPr="00E84D60">
              <w:rPr>
                <w:rFonts w:eastAsia="Calibri"/>
                <w:color w:val="auto"/>
                <w:lang w:val="en-GB"/>
              </w:rPr>
              <w:t>.</w:t>
            </w:r>
            <w:r w:rsidRPr="00E84D60">
              <w:rPr>
                <w:rFonts w:eastAsia="Calibri"/>
                <w:color w:val="auto"/>
                <w:lang w:val="en-GB"/>
              </w:rPr>
              <w:t>19±0</w:t>
            </w:r>
            <w:r w:rsidR="00C42C82" w:rsidRPr="00E84D60">
              <w:rPr>
                <w:rFonts w:eastAsia="Calibri"/>
                <w:color w:val="auto"/>
                <w:lang w:val="en-GB"/>
              </w:rPr>
              <w:t>.</w:t>
            </w:r>
            <w:r w:rsidRPr="00E84D60">
              <w:rPr>
                <w:rFonts w:eastAsia="Calibri"/>
                <w:color w:val="auto"/>
                <w:lang w:val="en-GB"/>
              </w:rPr>
              <w:t>93</w:t>
            </w:r>
          </w:p>
        </w:tc>
        <w:tc>
          <w:tcPr>
            <w:tcW w:w="0" w:type="auto"/>
          </w:tcPr>
          <w:p w14:paraId="72281738" w14:textId="52C932F9"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1</w:t>
            </w:r>
            <w:r w:rsidR="00C42C82" w:rsidRPr="00E84D60">
              <w:rPr>
                <w:i/>
                <w:color w:val="auto"/>
                <w:lang w:val="en-GB"/>
              </w:rPr>
              <w:t>.</w:t>
            </w:r>
            <w:r w:rsidRPr="00E84D60">
              <w:rPr>
                <w:i/>
                <w:color w:val="auto"/>
                <w:lang w:val="en-GB"/>
              </w:rPr>
              <w:t>47 (1</w:t>
            </w:r>
            <w:r w:rsidR="00C42C82" w:rsidRPr="00E84D60">
              <w:rPr>
                <w:i/>
                <w:color w:val="auto"/>
                <w:lang w:val="en-GB"/>
              </w:rPr>
              <w:t>.</w:t>
            </w:r>
            <w:r w:rsidRPr="00E84D60">
              <w:rPr>
                <w:i/>
                <w:color w:val="auto"/>
                <w:lang w:val="en-GB"/>
              </w:rPr>
              <w:t>12; 1</w:t>
            </w:r>
            <w:r w:rsidR="00C42C82" w:rsidRPr="00E84D60">
              <w:rPr>
                <w:i/>
                <w:color w:val="auto"/>
                <w:lang w:val="en-GB"/>
              </w:rPr>
              <w:t>.</w:t>
            </w:r>
            <w:r w:rsidRPr="00E84D60">
              <w:rPr>
                <w:i/>
                <w:color w:val="auto"/>
                <w:lang w:val="en-GB"/>
              </w:rPr>
              <w:t>94)</w:t>
            </w:r>
          </w:p>
        </w:tc>
        <w:tc>
          <w:tcPr>
            <w:tcW w:w="0" w:type="auto"/>
          </w:tcPr>
          <w:p w14:paraId="070FC133" w14:textId="63A1E8C3"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1</w:t>
            </w:r>
            <w:r w:rsidR="00C42C82" w:rsidRPr="00E84D60">
              <w:rPr>
                <w:i/>
                <w:color w:val="auto"/>
                <w:lang w:val="en-GB"/>
              </w:rPr>
              <w:t>.</w:t>
            </w:r>
            <w:r w:rsidRPr="00E84D60">
              <w:rPr>
                <w:i/>
                <w:color w:val="auto"/>
                <w:lang w:val="en-GB"/>
              </w:rPr>
              <w:t>41 (1</w:t>
            </w:r>
            <w:r w:rsidR="00C42C82" w:rsidRPr="00E84D60">
              <w:rPr>
                <w:i/>
                <w:color w:val="auto"/>
                <w:lang w:val="en-GB"/>
              </w:rPr>
              <w:t>.</w:t>
            </w:r>
            <w:r w:rsidRPr="00E84D60">
              <w:rPr>
                <w:i/>
                <w:color w:val="auto"/>
                <w:lang w:val="en-GB"/>
              </w:rPr>
              <w:t>10; 1</w:t>
            </w:r>
            <w:r w:rsidR="00C42C82" w:rsidRPr="00E84D60">
              <w:rPr>
                <w:i/>
                <w:color w:val="auto"/>
                <w:lang w:val="en-GB"/>
              </w:rPr>
              <w:t>.</w:t>
            </w:r>
            <w:r w:rsidRPr="00E84D60">
              <w:rPr>
                <w:i/>
                <w:color w:val="auto"/>
                <w:lang w:val="en-GB"/>
              </w:rPr>
              <w:t>79)</w:t>
            </w:r>
          </w:p>
        </w:tc>
      </w:tr>
      <w:tr w:rsidR="00E84D60" w:rsidRPr="00E84D60" w14:paraId="0FC5F4AD"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9622A35" w14:textId="77777777" w:rsidR="004A5545" w:rsidRPr="00E84D60" w:rsidRDefault="004A5545" w:rsidP="000C242F">
            <w:pPr>
              <w:pStyle w:val="Table"/>
              <w:jc w:val="left"/>
              <w:rPr>
                <w:color w:val="auto"/>
                <w:lang w:val="en-GB"/>
              </w:rPr>
            </w:pPr>
          </w:p>
        </w:tc>
        <w:tc>
          <w:tcPr>
            <w:tcW w:w="0" w:type="auto"/>
            <w:vAlign w:val="center"/>
          </w:tcPr>
          <w:p w14:paraId="15F9EDA0" w14:textId="2A176B57" w:rsidR="004A5545" w:rsidRPr="00E84D60" w:rsidRDefault="004A5545"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 xml:space="preserve">Volume </w:t>
            </w:r>
          </w:p>
        </w:tc>
        <w:tc>
          <w:tcPr>
            <w:tcW w:w="0" w:type="auto"/>
          </w:tcPr>
          <w:p w14:paraId="301DD9B5" w14:textId="6B931D02"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0435D2A5" w14:textId="05CCD14A"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1FDEA7E9" w14:textId="1D85A53A"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2761±423</w:t>
            </w:r>
          </w:p>
        </w:tc>
        <w:tc>
          <w:tcPr>
            <w:tcW w:w="0" w:type="auto"/>
          </w:tcPr>
          <w:p w14:paraId="3BDC5050" w14:textId="2B207564"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2762±388</w:t>
            </w:r>
          </w:p>
        </w:tc>
        <w:tc>
          <w:tcPr>
            <w:tcW w:w="0" w:type="auto"/>
          </w:tcPr>
          <w:p w14:paraId="0E01EF86" w14:textId="38D75AEE"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0000 (0</w:t>
            </w:r>
            <w:r w:rsidR="00C42C82" w:rsidRPr="00E84D60">
              <w:rPr>
                <w:color w:val="auto"/>
                <w:lang w:val="en-GB"/>
              </w:rPr>
              <w:t>.</w:t>
            </w:r>
            <w:r w:rsidRPr="00E84D60">
              <w:rPr>
                <w:color w:val="auto"/>
                <w:lang w:val="en-GB"/>
              </w:rPr>
              <w:t>9994; 1</w:t>
            </w:r>
            <w:r w:rsidR="00C42C82" w:rsidRPr="00E84D60">
              <w:rPr>
                <w:color w:val="auto"/>
                <w:lang w:val="en-GB"/>
              </w:rPr>
              <w:t>.</w:t>
            </w:r>
            <w:r w:rsidRPr="00E84D60">
              <w:rPr>
                <w:color w:val="auto"/>
                <w:lang w:val="en-GB"/>
              </w:rPr>
              <w:t>0006)</w:t>
            </w:r>
          </w:p>
        </w:tc>
        <w:tc>
          <w:tcPr>
            <w:tcW w:w="0" w:type="auto"/>
          </w:tcPr>
          <w:p w14:paraId="7B4E8EB7" w14:textId="77777777"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0E581349"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671A7E9" w14:textId="33B9DF54" w:rsidR="004A5545" w:rsidRPr="00E84D60" w:rsidRDefault="004A5545" w:rsidP="000C242F">
            <w:pPr>
              <w:pStyle w:val="Table"/>
              <w:jc w:val="left"/>
              <w:rPr>
                <w:color w:val="auto"/>
                <w:lang w:val="en-GB"/>
              </w:rPr>
            </w:pPr>
            <w:proofErr w:type="spellStart"/>
            <w:r w:rsidRPr="00E84D60">
              <w:rPr>
                <w:color w:val="auto"/>
                <w:lang w:val="en-GB"/>
              </w:rPr>
              <w:t>Precuneus</w:t>
            </w:r>
            <w:proofErr w:type="spellEnd"/>
          </w:p>
        </w:tc>
        <w:tc>
          <w:tcPr>
            <w:tcW w:w="0" w:type="auto"/>
            <w:vAlign w:val="center"/>
          </w:tcPr>
          <w:p w14:paraId="714351F6" w14:textId="6546DE9C" w:rsidR="004A5545" w:rsidRPr="00E84D60" w:rsidRDefault="004A5545"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Thickness</w:t>
            </w:r>
          </w:p>
        </w:tc>
        <w:tc>
          <w:tcPr>
            <w:tcW w:w="0" w:type="auto"/>
          </w:tcPr>
          <w:p w14:paraId="3EAC2CAC" w14:textId="70AB05D1"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6E3AA84F" w14:textId="6C0B0AD9"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5B57D921" w14:textId="70CA56BC"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2</w:t>
            </w:r>
            <w:r w:rsidR="00C42C82" w:rsidRPr="00E84D60">
              <w:rPr>
                <w:color w:val="auto"/>
                <w:lang w:val="en-GB"/>
              </w:rPr>
              <w:t>.</w:t>
            </w:r>
            <w:r w:rsidRPr="00E84D60">
              <w:rPr>
                <w:color w:val="auto"/>
                <w:lang w:val="en-GB"/>
              </w:rPr>
              <w:t>247</w:t>
            </w:r>
            <w:r w:rsidRPr="00E84D60">
              <w:rPr>
                <w:rFonts w:eastAsia="Calibri"/>
                <w:color w:val="auto"/>
                <w:lang w:val="en-GB"/>
              </w:rPr>
              <w:t>±0</w:t>
            </w:r>
            <w:r w:rsidR="00C42C82" w:rsidRPr="00E84D60">
              <w:rPr>
                <w:rFonts w:eastAsia="Calibri"/>
                <w:color w:val="auto"/>
                <w:lang w:val="en-GB"/>
              </w:rPr>
              <w:t>.</w:t>
            </w:r>
            <w:r w:rsidRPr="00E84D60">
              <w:rPr>
                <w:rFonts w:eastAsia="Calibri"/>
                <w:color w:val="auto"/>
                <w:lang w:val="en-GB"/>
              </w:rPr>
              <w:t>122</w:t>
            </w:r>
          </w:p>
        </w:tc>
        <w:tc>
          <w:tcPr>
            <w:tcW w:w="0" w:type="auto"/>
          </w:tcPr>
          <w:p w14:paraId="5431BFB2" w14:textId="5574EA81"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2</w:t>
            </w:r>
            <w:r w:rsidR="00C42C82" w:rsidRPr="00E84D60">
              <w:rPr>
                <w:color w:val="auto"/>
                <w:lang w:val="en-GB"/>
              </w:rPr>
              <w:t>.</w:t>
            </w:r>
            <w:r w:rsidRPr="00E84D60">
              <w:rPr>
                <w:color w:val="auto"/>
                <w:lang w:val="en-GB"/>
              </w:rPr>
              <w:t>212</w:t>
            </w:r>
            <w:r w:rsidRPr="00E84D60">
              <w:rPr>
                <w:rFonts w:eastAsia="Calibri"/>
                <w:color w:val="auto"/>
                <w:lang w:val="en-GB"/>
              </w:rPr>
              <w:t>±±0</w:t>
            </w:r>
            <w:r w:rsidR="00C42C82" w:rsidRPr="00E84D60">
              <w:rPr>
                <w:rFonts w:eastAsia="Calibri"/>
                <w:color w:val="auto"/>
                <w:lang w:val="en-GB"/>
              </w:rPr>
              <w:t>.</w:t>
            </w:r>
            <w:r w:rsidRPr="00E84D60">
              <w:rPr>
                <w:rFonts w:eastAsia="Calibri"/>
                <w:color w:val="auto"/>
                <w:lang w:val="en-GB"/>
              </w:rPr>
              <w:t>124</w:t>
            </w:r>
          </w:p>
        </w:tc>
        <w:tc>
          <w:tcPr>
            <w:tcW w:w="0" w:type="auto"/>
          </w:tcPr>
          <w:p w14:paraId="13940169" w14:textId="27A569E3"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0</w:t>
            </w:r>
            <w:r w:rsidR="00C42C82" w:rsidRPr="00E84D60">
              <w:rPr>
                <w:i/>
                <w:color w:val="auto"/>
                <w:lang w:val="en-GB"/>
              </w:rPr>
              <w:t>.</w:t>
            </w:r>
            <w:r w:rsidRPr="00E84D60">
              <w:rPr>
                <w:i/>
                <w:color w:val="auto"/>
                <w:lang w:val="en-GB"/>
              </w:rPr>
              <w:t>11 (0</w:t>
            </w:r>
            <w:r w:rsidR="00C42C82" w:rsidRPr="00E84D60">
              <w:rPr>
                <w:i/>
                <w:color w:val="auto"/>
                <w:lang w:val="en-GB"/>
              </w:rPr>
              <w:t>.</w:t>
            </w:r>
            <w:r w:rsidRPr="00E84D60">
              <w:rPr>
                <w:i/>
                <w:color w:val="auto"/>
                <w:lang w:val="en-GB"/>
              </w:rPr>
              <w:t>01; 0</w:t>
            </w:r>
            <w:r w:rsidR="00C42C82" w:rsidRPr="00E84D60">
              <w:rPr>
                <w:i/>
                <w:color w:val="auto"/>
                <w:lang w:val="en-GB"/>
              </w:rPr>
              <w:t>.</w:t>
            </w:r>
            <w:r w:rsidRPr="00E84D60">
              <w:rPr>
                <w:i/>
                <w:color w:val="auto"/>
                <w:lang w:val="en-GB"/>
              </w:rPr>
              <w:t>77)</w:t>
            </w:r>
          </w:p>
        </w:tc>
        <w:tc>
          <w:tcPr>
            <w:tcW w:w="0" w:type="auto"/>
          </w:tcPr>
          <w:p w14:paraId="3006C248" w14:textId="4A4FFF93"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0</w:t>
            </w:r>
            <w:r w:rsidR="00C42C82" w:rsidRPr="00E84D60">
              <w:rPr>
                <w:i/>
                <w:color w:val="auto"/>
                <w:lang w:val="en-GB"/>
              </w:rPr>
              <w:t>.</w:t>
            </w:r>
            <w:r w:rsidRPr="00E84D60">
              <w:rPr>
                <w:i/>
                <w:color w:val="auto"/>
                <w:lang w:val="en-GB"/>
              </w:rPr>
              <w:t>76 (0</w:t>
            </w:r>
            <w:r w:rsidR="00C42C82" w:rsidRPr="00E84D60">
              <w:rPr>
                <w:i/>
                <w:color w:val="auto"/>
                <w:lang w:val="en-GB"/>
              </w:rPr>
              <w:t>.</w:t>
            </w:r>
            <w:r w:rsidRPr="00E84D60">
              <w:rPr>
                <w:i/>
                <w:color w:val="auto"/>
                <w:lang w:val="en-GB"/>
              </w:rPr>
              <w:t>59; 0</w:t>
            </w:r>
            <w:r w:rsidR="00C42C82" w:rsidRPr="00E84D60">
              <w:rPr>
                <w:i/>
                <w:color w:val="auto"/>
                <w:lang w:val="en-GB"/>
              </w:rPr>
              <w:t>.</w:t>
            </w:r>
            <w:r w:rsidRPr="00E84D60">
              <w:rPr>
                <w:i/>
                <w:color w:val="auto"/>
                <w:lang w:val="en-GB"/>
              </w:rPr>
              <w:t>97)</w:t>
            </w:r>
          </w:p>
        </w:tc>
      </w:tr>
      <w:tr w:rsidR="00E84D60" w:rsidRPr="00E84D60" w14:paraId="55672490"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C09AEE2" w14:textId="77777777" w:rsidR="004A5545" w:rsidRPr="00E84D60" w:rsidRDefault="004A5545" w:rsidP="000C242F">
            <w:pPr>
              <w:pStyle w:val="Table"/>
              <w:jc w:val="left"/>
              <w:rPr>
                <w:color w:val="auto"/>
                <w:lang w:val="en-GB"/>
              </w:rPr>
            </w:pPr>
          </w:p>
        </w:tc>
        <w:tc>
          <w:tcPr>
            <w:tcW w:w="0" w:type="auto"/>
            <w:vAlign w:val="center"/>
          </w:tcPr>
          <w:p w14:paraId="4A86F5A8" w14:textId="40940844" w:rsidR="004A5545" w:rsidRPr="00E84D60" w:rsidRDefault="004A5545"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Mean curvature</w:t>
            </w:r>
          </w:p>
        </w:tc>
        <w:tc>
          <w:tcPr>
            <w:tcW w:w="0" w:type="auto"/>
          </w:tcPr>
          <w:p w14:paraId="368B1B0E" w14:textId="5DA97EFA"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1199A694" w14:textId="4A791D54"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4E9841F9" w14:textId="5CF43012"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12</w:t>
            </w:r>
            <w:r w:rsidR="00C42C82" w:rsidRPr="00E84D60">
              <w:rPr>
                <w:color w:val="auto"/>
                <w:lang w:val="en-GB"/>
              </w:rPr>
              <w:t>.</w:t>
            </w:r>
            <w:r w:rsidRPr="00E84D60">
              <w:rPr>
                <w:color w:val="auto"/>
                <w:lang w:val="en-GB"/>
              </w:rPr>
              <w:t>73</w:t>
            </w:r>
            <w:r w:rsidRPr="00E84D60">
              <w:rPr>
                <w:rFonts w:eastAsia="Calibri"/>
                <w:color w:val="auto"/>
                <w:lang w:val="en-GB"/>
              </w:rPr>
              <w:t>±0</w:t>
            </w:r>
            <w:r w:rsidR="00C42C82" w:rsidRPr="00E84D60">
              <w:rPr>
                <w:rFonts w:eastAsia="Calibri"/>
                <w:color w:val="auto"/>
                <w:lang w:val="en-GB"/>
              </w:rPr>
              <w:t>.</w:t>
            </w:r>
            <w:r w:rsidRPr="00E84D60">
              <w:rPr>
                <w:rFonts w:eastAsia="Calibri"/>
                <w:color w:val="auto"/>
                <w:lang w:val="en-GB"/>
              </w:rPr>
              <w:t>59</w:t>
            </w:r>
          </w:p>
        </w:tc>
        <w:tc>
          <w:tcPr>
            <w:tcW w:w="0" w:type="auto"/>
          </w:tcPr>
          <w:p w14:paraId="4227CEDD" w14:textId="34960509"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12</w:t>
            </w:r>
            <w:r w:rsidR="00C42C82" w:rsidRPr="00E84D60">
              <w:rPr>
                <w:color w:val="auto"/>
                <w:lang w:val="en-GB"/>
              </w:rPr>
              <w:t>.</w:t>
            </w:r>
            <w:r w:rsidRPr="00E84D60">
              <w:rPr>
                <w:color w:val="auto"/>
                <w:lang w:val="en-GB"/>
              </w:rPr>
              <w:t>96</w:t>
            </w:r>
            <w:r w:rsidRPr="00E84D60">
              <w:rPr>
                <w:rFonts w:eastAsia="Calibri"/>
                <w:color w:val="auto"/>
                <w:lang w:val="en-GB"/>
              </w:rPr>
              <w:t>±0</w:t>
            </w:r>
            <w:r w:rsidR="00C42C82" w:rsidRPr="00E84D60">
              <w:rPr>
                <w:rFonts w:eastAsia="Calibri"/>
                <w:color w:val="auto"/>
                <w:lang w:val="en-GB"/>
              </w:rPr>
              <w:t>.</w:t>
            </w:r>
            <w:r w:rsidRPr="00E84D60">
              <w:rPr>
                <w:rFonts w:eastAsia="Calibri"/>
                <w:color w:val="auto"/>
                <w:lang w:val="en-GB"/>
              </w:rPr>
              <w:t>56</w:t>
            </w:r>
          </w:p>
        </w:tc>
        <w:tc>
          <w:tcPr>
            <w:tcW w:w="0" w:type="auto"/>
          </w:tcPr>
          <w:p w14:paraId="0C37D339" w14:textId="3007DC51"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1</w:t>
            </w:r>
            <w:r w:rsidR="00C42C82" w:rsidRPr="00E84D60">
              <w:rPr>
                <w:i/>
                <w:color w:val="auto"/>
                <w:lang w:val="en-GB"/>
              </w:rPr>
              <w:t>.</w:t>
            </w:r>
            <w:r w:rsidRPr="00E84D60">
              <w:rPr>
                <w:i/>
                <w:color w:val="auto"/>
                <w:lang w:val="en-GB"/>
              </w:rPr>
              <w:t>93 (1</w:t>
            </w:r>
            <w:r w:rsidR="00C42C82" w:rsidRPr="00E84D60">
              <w:rPr>
                <w:i/>
                <w:color w:val="auto"/>
                <w:lang w:val="en-GB"/>
              </w:rPr>
              <w:t>.</w:t>
            </w:r>
            <w:r w:rsidRPr="00E84D60">
              <w:rPr>
                <w:i/>
                <w:color w:val="auto"/>
                <w:lang w:val="en-GB"/>
              </w:rPr>
              <w:t>28; 2</w:t>
            </w:r>
            <w:r w:rsidR="00C42C82" w:rsidRPr="00E84D60">
              <w:rPr>
                <w:i/>
                <w:color w:val="auto"/>
                <w:lang w:val="en-GB"/>
              </w:rPr>
              <w:t>.</w:t>
            </w:r>
            <w:r w:rsidRPr="00E84D60">
              <w:rPr>
                <w:i/>
                <w:color w:val="auto"/>
                <w:lang w:val="en-GB"/>
              </w:rPr>
              <w:t>91)</w:t>
            </w:r>
          </w:p>
        </w:tc>
        <w:tc>
          <w:tcPr>
            <w:tcW w:w="0" w:type="auto"/>
          </w:tcPr>
          <w:p w14:paraId="54AEEA80" w14:textId="089CD9E5"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1</w:t>
            </w:r>
            <w:r w:rsidR="00C42C82" w:rsidRPr="00E84D60">
              <w:rPr>
                <w:i/>
                <w:color w:val="auto"/>
                <w:lang w:val="en-GB"/>
              </w:rPr>
              <w:t>.</w:t>
            </w:r>
            <w:r w:rsidRPr="00E84D60">
              <w:rPr>
                <w:i/>
                <w:color w:val="auto"/>
                <w:lang w:val="en-GB"/>
              </w:rPr>
              <w:t>47 (1</w:t>
            </w:r>
            <w:r w:rsidR="00C42C82" w:rsidRPr="00E84D60">
              <w:rPr>
                <w:i/>
                <w:color w:val="auto"/>
                <w:lang w:val="en-GB"/>
              </w:rPr>
              <w:t>.</w:t>
            </w:r>
            <w:r w:rsidRPr="00E84D60">
              <w:rPr>
                <w:i/>
                <w:color w:val="auto"/>
                <w:lang w:val="en-GB"/>
              </w:rPr>
              <w:t>15; 1</w:t>
            </w:r>
            <w:r w:rsidR="00C42C82" w:rsidRPr="00E84D60">
              <w:rPr>
                <w:i/>
                <w:color w:val="auto"/>
                <w:lang w:val="en-GB"/>
              </w:rPr>
              <w:t>.</w:t>
            </w:r>
            <w:r w:rsidRPr="00E84D60">
              <w:rPr>
                <w:i/>
                <w:color w:val="auto"/>
                <w:lang w:val="en-GB"/>
              </w:rPr>
              <w:t>88)</w:t>
            </w:r>
          </w:p>
        </w:tc>
      </w:tr>
      <w:tr w:rsidR="00E84D60" w:rsidRPr="00E84D60" w14:paraId="6195A3D2"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8A9FA42" w14:textId="77777777" w:rsidR="004A5545" w:rsidRPr="00E84D60" w:rsidRDefault="004A5545" w:rsidP="000C242F">
            <w:pPr>
              <w:pStyle w:val="Table"/>
              <w:jc w:val="left"/>
              <w:rPr>
                <w:color w:val="auto"/>
                <w:lang w:val="en-GB"/>
              </w:rPr>
            </w:pPr>
          </w:p>
        </w:tc>
        <w:tc>
          <w:tcPr>
            <w:tcW w:w="0" w:type="auto"/>
            <w:vAlign w:val="center"/>
          </w:tcPr>
          <w:p w14:paraId="0BF2A972" w14:textId="5F7DB255" w:rsidR="004A5545" w:rsidRPr="00E84D60" w:rsidRDefault="004A5545"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 xml:space="preserve">Volume </w:t>
            </w:r>
          </w:p>
        </w:tc>
        <w:tc>
          <w:tcPr>
            <w:tcW w:w="0" w:type="auto"/>
          </w:tcPr>
          <w:p w14:paraId="775B2A5D" w14:textId="10135C93"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7F753B93" w14:textId="51D32E4C"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4F7B781A" w14:textId="2DA3EA9C"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8434</w:t>
            </w:r>
            <w:r w:rsidRPr="00E84D60">
              <w:rPr>
                <w:rFonts w:eastAsia="Calibri"/>
                <w:color w:val="auto"/>
                <w:lang w:val="en-GB"/>
              </w:rPr>
              <w:t>±1067</w:t>
            </w:r>
          </w:p>
        </w:tc>
        <w:tc>
          <w:tcPr>
            <w:tcW w:w="0" w:type="auto"/>
          </w:tcPr>
          <w:p w14:paraId="4EBB6778" w14:textId="046C23B7"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8196</w:t>
            </w:r>
            <w:r w:rsidRPr="00E84D60">
              <w:rPr>
                <w:rFonts w:eastAsia="Calibri"/>
                <w:color w:val="auto"/>
                <w:lang w:val="en-GB"/>
              </w:rPr>
              <w:t>±988</w:t>
            </w:r>
          </w:p>
        </w:tc>
        <w:tc>
          <w:tcPr>
            <w:tcW w:w="0" w:type="auto"/>
          </w:tcPr>
          <w:p w14:paraId="067D4143" w14:textId="08A5F065"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9998 (0</w:t>
            </w:r>
            <w:r w:rsidR="00C42C82" w:rsidRPr="00E84D60">
              <w:rPr>
                <w:color w:val="auto"/>
                <w:lang w:val="en-GB"/>
              </w:rPr>
              <w:t>.</w:t>
            </w:r>
            <w:r w:rsidRPr="00E84D60">
              <w:rPr>
                <w:color w:val="auto"/>
                <w:lang w:val="en-GB"/>
              </w:rPr>
              <w:t>9995; 1</w:t>
            </w:r>
            <w:r w:rsidR="00C42C82" w:rsidRPr="00E84D60">
              <w:rPr>
                <w:color w:val="auto"/>
                <w:lang w:val="en-GB"/>
              </w:rPr>
              <w:t>.</w:t>
            </w:r>
            <w:r w:rsidRPr="00E84D60">
              <w:rPr>
                <w:color w:val="auto"/>
                <w:lang w:val="en-GB"/>
              </w:rPr>
              <w:t>0000)</w:t>
            </w:r>
          </w:p>
        </w:tc>
        <w:tc>
          <w:tcPr>
            <w:tcW w:w="0" w:type="auto"/>
          </w:tcPr>
          <w:p w14:paraId="0E3D5294" w14:textId="77777777" w:rsidR="004A5545" w:rsidRPr="00E84D60" w:rsidRDefault="004A5545"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264BB1F9"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288D19A" w14:textId="2635FA7B" w:rsidR="006C382E" w:rsidRPr="00E84D60" w:rsidRDefault="006C382E" w:rsidP="000C242F">
            <w:pPr>
              <w:pStyle w:val="Table"/>
              <w:jc w:val="left"/>
              <w:rPr>
                <w:color w:val="auto"/>
                <w:lang w:val="en-GB"/>
              </w:rPr>
            </w:pPr>
            <w:r w:rsidRPr="00E84D60">
              <w:rPr>
                <w:color w:val="auto"/>
                <w:lang w:val="en-GB"/>
              </w:rPr>
              <w:t>Superior frontal gyrus</w:t>
            </w:r>
          </w:p>
        </w:tc>
        <w:tc>
          <w:tcPr>
            <w:tcW w:w="0" w:type="auto"/>
            <w:vAlign w:val="center"/>
          </w:tcPr>
          <w:p w14:paraId="65DDD9BC" w14:textId="6AD704D9" w:rsidR="006C382E" w:rsidRPr="00E84D60" w:rsidRDefault="006C382E"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Thickness</w:t>
            </w:r>
          </w:p>
        </w:tc>
        <w:tc>
          <w:tcPr>
            <w:tcW w:w="0" w:type="auto"/>
          </w:tcPr>
          <w:p w14:paraId="0AF6E481" w14:textId="7A18B8BC"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3CA8EF39" w14:textId="2174107D"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37EE26B0" w14:textId="1B1F4C87"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w:t>
            </w:r>
            <w:r w:rsidR="00C42C82" w:rsidRPr="00E84D60">
              <w:rPr>
                <w:rFonts w:eastAsia="Calibri"/>
                <w:color w:val="auto"/>
                <w:lang w:val="en-GB"/>
              </w:rPr>
              <w:t>.</w:t>
            </w:r>
            <w:r w:rsidRPr="00E84D60">
              <w:rPr>
                <w:rFonts w:eastAsia="Calibri"/>
                <w:color w:val="auto"/>
                <w:lang w:val="en-GB"/>
              </w:rPr>
              <w:t>555±0</w:t>
            </w:r>
            <w:r w:rsidR="00C42C82" w:rsidRPr="00E84D60">
              <w:rPr>
                <w:rFonts w:eastAsia="Calibri"/>
                <w:color w:val="auto"/>
                <w:lang w:val="en-GB"/>
              </w:rPr>
              <w:t>.</w:t>
            </w:r>
            <w:r w:rsidRPr="00E84D60">
              <w:rPr>
                <w:rFonts w:eastAsia="Calibri"/>
                <w:color w:val="auto"/>
                <w:lang w:val="en-GB"/>
              </w:rPr>
              <w:t>140</w:t>
            </w:r>
          </w:p>
        </w:tc>
        <w:tc>
          <w:tcPr>
            <w:tcW w:w="0" w:type="auto"/>
          </w:tcPr>
          <w:p w14:paraId="464F04A1" w14:textId="70EDBBE7"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w:t>
            </w:r>
            <w:r w:rsidR="00C42C82" w:rsidRPr="00E84D60">
              <w:rPr>
                <w:rFonts w:eastAsia="Calibri"/>
                <w:color w:val="auto"/>
                <w:lang w:val="en-GB"/>
              </w:rPr>
              <w:t>.</w:t>
            </w:r>
            <w:r w:rsidRPr="00E84D60">
              <w:rPr>
                <w:rFonts w:eastAsia="Calibri"/>
                <w:color w:val="auto"/>
                <w:lang w:val="en-GB"/>
              </w:rPr>
              <w:t>528±0</w:t>
            </w:r>
            <w:r w:rsidR="00C42C82" w:rsidRPr="00E84D60">
              <w:rPr>
                <w:rFonts w:eastAsia="Calibri"/>
                <w:color w:val="auto"/>
                <w:lang w:val="en-GB"/>
              </w:rPr>
              <w:t>.</w:t>
            </w:r>
            <w:r w:rsidRPr="00E84D60">
              <w:rPr>
                <w:rFonts w:eastAsia="Calibri"/>
                <w:color w:val="auto"/>
                <w:lang w:val="en-GB"/>
              </w:rPr>
              <w:t>137</w:t>
            </w:r>
          </w:p>
        </w:tc>
        <w:tc>
          <w:tcPr>
            <w:tcW w:w="0" w:type="auto"/>
          </w:tcPr>
          <w:p w14:paraId="60717465" w14:textId="3A870753"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0</w:t>
            </w:r>
            <w:r w:rsidR="00C42C82" w:rsidRPr="00E84D60">
              <w:rPr>
                <w:i/>
                <w:color w:val="auto"/>
                <w:lang w:val="en-GB"/>
              </w:rPr>
              <w:t>.</w:t>
            </w:r>
            <w:r w:rsidRPr="00E84D60">
              <w:rPr>
                <w:i/>
                <w:color w:val="auto"/>
                <w:lang w:val="en-GB"/>
              </w:rPr>
              <w:t>24 (0</w:t>
            </w:r>
            <w:r w:rsidR="00C42C82" w:rsidRPr="00E84D60">
              <w:rPr>
                <w:i/>
                <w:color w:val="auto"/>
                <w:lang w:val="en-GB"/>
              </w:rPr>
              <w:t>.</w:t>
            </w:r>
            <w:r w:rsidRPr="00E84D60">
              <w:rPr>
                <w:i/>
                <w:color w:val="auto"/>
                <w:lang w:val="en-GB"/>
              </w:rPr>
              <w:t>04; 1</w:t>
            </w:r>
            <w:r w:rsidR="00C42C82" w:rsidRPr="00E84D60">
              <w:rPr>
                <w:i/>
                <w:color w:val="auto"/>
                <w:lang w:val="en-GB"/>
              </w:rPr>
              <w:t>.</w:t>
            </w:r>
            <w:r w:rsidRPr="00E84D60">
              <w:rPr>
                <w:i/>
                <w:color w:val="auto"/>
                <w:lang w:val="en-GB"/>
              </w:rPr>
              <w:t>40)</w:t>
            </w:r>
          </w:p>
        </w:tc>
        <w:tc>
          <w:tcPr>
            <w:tcW w:w="0" w:type="auto"/>
          </w:tcPr>
          <w:p w14:paraId="7B8B33B5" w14:textId="0B5CF1C1"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0</w:t>
            </w:r>
            <w:r w:rsidR="00C42C82" w:rsidRPr="00E84D60">
              <w:rPr>
                <w:i/>
                <w:color w:val="auto"/>
                <w:lang w:val="en-GB"/>
              </w:rPr>
              <w:t>.</w:t>
            </w:r>
            <w:r w:rsidRPr="00E84D60">
              <w:rPr>
                <w:i/>
                <w:color w:val="auto"/>
                <w:lang w:val="en-GB"/>
              </w:rPr>
              <w:t>77 (0</w:t>
            </w:r>
            <w:r w:rsidR="00C42C82" w:rsidRPr="00E84D60">
              <w:rPr>
                <w:i/>
                <w:color w:val="auto"/>
                <w:lang w:val="en-GB"/>
              </w:rPr>
              <w:t>.</w:t>
            </w:r>
            <w:r w:rsidRPr="00E84D60">
              <w:rPr>
                <w:i/>
                <w:color w:val="auto"/>
                <w:lang w:val="en-GB"/>
              </w:rPr>
              <w:t>60; 0</w:t>
            </w:r>
            <w:r w:rsidR="00C42C82" w:rsidRPr="00E84D60">
              <w:rPr>
                <w:i/>
                <w:color w:val="auto"/>
                <w:lang w:val="en-GB"/>
              </w:rPr>
              <w:t>.</w:t>
            </w:r>
            <w:r w:rsidRPr="00E84D60">
              <w:rPr>
                <w:i/>
                <w:color w:val="auto"/>
                <w:lang w:val="en-GB"/>
              </w:rPr>
              <w:t>98)</w:t>
            </w:r>
          </w:p>
        </w:tc>
      </w:tr>
      <w:tr w:rsidR="00E84D60" w:rsidRPr="00E84D60" w14:paraId="5AC7148F"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CD8DBA5" w14:textId="77777777" w:rsidR="006C382E" w:rsidRPr="00E84D60" w:rsidRDefault="006C382E" w:rsidP="000C242F">
            <w:pPr>
              <w:pStyle w:val="Table"/>
              <w:jc w:val="left"/>
              <w:rPr>
                <w:color w:val="auto"/>
                <w:lang w:val="en-GB"/>
              </w:rPr>
            </w:pPr>
          </w:p>
        </w:tc>
        <w:tc>
          <w:tcPr>
            <w:tcW w:w="0" w:type="auto"/>
            <w:vAlign w:val="center"/>
          </w:tcPr>
          <w:p w14:paraId="766F125E" w14:textId="0A0DDF5D" w:rsidR="006C382E" w:rsidRPr="00E84D60" w:rsidRDefault="006C382E"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Mean curvature</w:t>
            </w:r>
          </w:p>
        </w:tc>
        <w:tc>
          <w:tcPr>
            <w:tcW w:w="0" w:type="auto"/>
          </w:tcPr>
          <w:p w14:paraId="1E20A0A7" w14:textId="464674C5"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64BFEDEC" w14:textId="17FA8E7F"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32176CF9" w14:textId="36EDC198"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12</w:t>
            </w:r>
            <w:r w:rsidR="00C42C82" w:rsidRPr="00E84D60">
              <w:rPr>
                <w:rFonts w:eastAsia="Calibri"/>
                <w:color w:val="auto"/>
                <w:lang w:val="en-GB"/>
              </w:rPr>
              <w:t>.</w:t>
            </w:r>
            <w:r w:rsidRPr="00E84D60">
              <w:rPr>
                <w:rFonts w:eastAsia="Calibri"/>
                <w:color w:val="auto"/>
                <w:lang w:val="en-GB"/>
              </w:rPr>
              <w:t>35±0</w:t>
            </w:r>
            <w:r w:rsidR="00C42C82" w:rsidRPr="00E84D60">
              <w:rPr>
                <w:rFonts w:eastAsia="Calibri"/>
                <w:color w:val="auto"/>
                <w:lang w:val="en-GB"/>
              </w:rPr>
              <w:t>.</w:t>
            </w:r>
            <w:r w:rsidRPr="00E84D60">
              <w:rPr>
                <w:rFonts w:eastAsia="Calibri"/>
                <w:color w:val="auto"/>
                <w:lang w:val="en-GB"/>
              </w:rPr>
              <w:t>73</w:t>
            </w:r>
          </w:p>
        </w:tc>
        <w:tc>
          <w:tcPr>
            <w:tcW w:w="0" w:type="auto"/>
          </w:tcPr>
          <w:p w14:paraId="47BC580F" w14:textId="2661889F"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12</w:t>
            </w:r>
            <w:r w:rsidR="00C42C82" w:rsidRPr="00E84D60">
              <w:rPr>
                <w:rFonts w:eastAsia="Calibri"/>
                <w:color w:val="auto"/>
                <w:lang w:val="en-GB"/>
              </w:rPr>
              <w:t>.</w:t>
            </w:r>
            <w:r w:rsidRPr="00E84D60">
              <w:rPr>
                <w:rFonts w:eastAsia="Calibri"/>
                <w:color w:val="auto"/>
                <w:lang w:val="en-GB"/>
              </w:rPr>
              <w:t>31±0</w:t>
            </w:r>
            <w:r w:rsidR="00C42C82" w:rsidRPr="00E84D60">
              <w:rPr>
                <w:rFonts w:eastAsia="Calibri"/>
                <w:color w:val="auto"/>
                <w:lang w:val="en-GB"/>
              </w:rPr>
              <w:t>.</w:t>
            </w:r>
            <w:r w:rsidRPr="00E84D60">
              <w:rPr>
                <w:rFonts w:eastAsia="Calibri"/>
                <w:color w:val="auto"/>
                <w:lang w:val="en-GB"/>
              </w:rPr>
              <w:t>72</w:t>
            </w:r>
          </w:p>
        </w:tc>
        <w:tc>
          <w:tcPr>
            <w:tcW w:w="0" w:type="auto"/>
          </w:tcPr>
          <w:p w14:paraId="1F8B1BDB" w14:textId="6820D258"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93 (0</w:t>
            </w:r>
            <w:r w:rsidR="00C42C82" w:rsidRPr="00E84D60">
              <w:rPr>
                <w:color w:val="auto"/>
                <w:lang w:val="en-GB"/>
              </w:rPr>
              <w:t>.</w:t>
            </w:r>
            <w:r w:rsidRPr="00E84D60">
              <w:rPr>
                <w:color w:val="auto"/>
                <w:lang w:val="en-GB"/>
              </w:rPr>
              <w:t>66; 1</w:t>
            </w:r>
            <w:r w:rsidR="00C42C82" w:rsidRPr="00E84D60">
              <w:rPr>
                <w:color w:val="auto"/>
                <w:lang w:val="en-GB"/>
              </w:rPr>
              <w:t>.</w:t>
            </w:r>
            <w:r w:rsidRPr="00E84D60">
              <w:rPr>
                <w:color w:val="auto"/>
                <w:lang w:val="en-GB"/>
              </w:rPr>
              <w:t>30)</w:t>
            </w:r>
          </w:p>
        </w:tc>
        <w:tc>
          <w:tcPr>
            <w:tcW w:w="0" w:type="auto"/>
          </w:tcPr>
          <w:p w14:paraId="36B86352" w14:textId="77777777"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61F3CE99"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E0B13D4" w14:textId="77777777" w:rsidR="006C382E" w:rsidRPr="00E84D60" w:rsidRDefault="006C382E" w:rsidP="000C242F">
            <w:pPr>
              <w:pStyle w:val="Table"/>
              <w:jc w:val="left"/>
              <w:rPr>
                <w:color w:val="auto"/>
                <w:lang w:val="en-GB"/>
              </w:rPr>
            </w:pPr>
          </w:p>
        </w:tc>
        <w:tc>
          <w:tcPr>
            <w:tcW w:w="0" w:type="auto"/>
            <w:vAlign w:val="center"/>
          </w:tcPr>
          <w:p w14:paraId="4A0480C2" w14:textId="742F5CE3" w:rsidR="006C382E" w:rsidRPr="00E84D60" w:rsidRDefault="006C382E"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 xml:space="preserve">Volume </w:t>
            </w:r>
          </w:p>
        </w:tc>
        <w:tc>
          <w:tcPr>
            <w:tcW w:w="0" w:type="auto"/>
          </w:tcPr>
          <w:p w14:paraId="29CC7D07" w14:textId="200C029C"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24E53443" w14:textId="07CCDA97"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0812A318" w14:textId="58EA8402"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19144±2308</w:t>
            </w:r>
          </w:p>
        </w:tc>
        <w:tc>
          <w:tcPr>
            <w:tcW w:w="0" w:type="auto"/>
          </w:tcPr>
          <w:p w14:paraId="4E077E66" w14:textId="37D72090"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18613±2375</w:t>
            </w:r>
          </w:p>
        </w:tc>
        <w:tc>
          <w:tcPr>
            <w:tcW w:w="0" w:type="auto"/>
          </w:tcPr>
          <w:p w14:paraId="1088EF1E" w14:textId="77185D55"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9999 (0</w:t>
            </w:r>
            <w:r w:rsidR="00C42C82" w:rsidRPr="00E84D60">
              <w:rPr>
                <w:color w:val="auto"/>
                <w:lang w:val="en-GB"/>
              </w:rPr>
              <w:t>.</w:t>
            </w:r>
            <w:r w:rsidRPr="00E84D60">
              <w:rPr>
                <w:color w:val="auto"/>
                <w:lang w:val="en-GB"/>
              </w:rPr>
              <w:t>9998; 1</w:t>
            </w:r>
            <w:r w:rsidR="00C42C82" w:rsidRPr="00E84D60">
              <w:rPr>
                <w:color w:val="auto"/>
                <w:lang w:val="en-GB"/>
              </w:rPr>
              <w:t>.</w:t>
            </w:r>
            <w:r w:rsidRPr="00E84D60">
              <w:rPr>
                <w:color w:val="auto"/>
                <w:lang w:val="en-GB"/>
              </w:rPr>
              <w:t>0000)</w:t>
            </w:r>
          </w:p>
        </w:tc>
        <w:tc>
          <w:tcPr>
            <w:tcW w:w="0" w:type="auto"/>
          </w:tcPr>
          <w:p w14:paraId="704A0020" w14:textId="77777777"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0D152AE0"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BB9B7F7" w14:textId="19858CFA" w:rsidR="006C382E" w:rsidRPr="00E84D60" w:rsidRDefault="006C382E" w:rsidP="000C242F">
            <w:pPr>
              <w:pStyle w:val="Table"/>
              <w:jc w:val="left"/>
              <w:rPr>
                <w:color w:val="auto"/>
                <w:lang w:val="en-GB"/>
              </w:rPr>
            </w:pPr>
            <w:r w:rsidRPr="00E84D60">
              <w:rPr>
                <w:color w:val="auto"/>
                <w:lang w:val="en-GB"/>
              </w:rPr>
              <w:t>Rostral middle frontal gyrus</w:t>
            </w:r>
          </w:p>
        </w:tc>
        <w:tc>
          <w:tcPr>
            <w:tcW w:w="0" w:type="auto"/>
            <w:vAlign w:val="center"/>
          </w:tcPr>
          <w:p w14:paraId="7ED3671A" w14:textId="55E1F48A" w:rsidR="006C382E" w:rsidRPr="00E84D60" w:rsidRDefault="006C382E"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Thickness</w:t>
            </w:r>
          </w:p>
        </w:tc>
        <w:tc>
          <w:tcPr>
            <w:tcW w:w="0" w:type="auto"/>
          </w:tcPr>
          <w:p w14:paraId="0F2751A0" w14:textId="0784A39A"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7273204B" w14:textId="0684F1C3"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45AACDCA" w14:textId="5B08D312"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w:t>
            </w:r>
            <w:r w:rsidR="00C42C82" w:rsidRPr="00E84D60">
              <w:rPr>
                <w:rFonts w:eastAsia="Calibri"/>
                <w:color w:val="auto"/>
                <w:lang w:val="en-GB"/>
              </w:rPr>
              <w:t>.</w:t>
            </w:r>
            <w:r w:rsidRPr="00E84D60">
              <w:rPr>
                <w:rFonts w:eastAsia="Calibri"/>
                <w:color w:val="auto"/>
                <w:lang w:val="en-GB"/>
              </w:rPr>
              <w:t>236±0</w:t>
            </w:r>
            <w:r w:rsidR="00C42C82" w:rsidRPr="00E84D60">
              <w:rPr>
                <w:rFonts w:eastAsia="Calibri"/>
                <w:color w:val="auto"/>
                <w:lang w:val="en-GB"/>
              </w:rPr>
              <w:t>.</w:t>
            </w:r>
            <w:r w:rsidRPr="00E84D60">
              <w:rPr>
                <w:rFonts w:eastAsia="Calibri"/>
                <w:color w:val="auto"/>
                <w:lang w:val="en-GB"/>
              </w:rPr>
              <w:t>118</w:t>
            </w:r>
          </w:p>
        </w:tc>
        <w:tc>
          <w:tcPr>
            <w:tcW w:w="0" w:type="auto"/>
          </w:tcPr>
          <w:p w14:paraId="44A591A1" w14:textId="075FFC6D"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w:t>
            </w:r>
            <w:r w:rsidR="00C42C82" w:rsidRPr="00E84D60">
              <w:rPr>
                <w:rFonts w:eastAsia="Calibri"/>
                <w:color w:val="auto"/>
                <w:lang w:val="en-GB"/>
              </w:rPr>
              <w:t>.</w:t>
            </w:r>
            <w:r w:rsidRPr="00E84D60">
              <w:rPr>
                <w:rFonts w:eastAsia="Calibri"/>
                <w:color w:val="auto"/>
                <w:lang w:val="en-GB"/>
              </w:rPr>
              <w:t>207±0</w:t>
            </w:r>
            <w:r w:rsidR="00C42C82" w:rsidRPr="00E84D60">
              <w:rPr>
                <w:rFonts w:eastAsia="Calibri"/>
                <w:color w:val="auto"/>
                <w:lang w:val="en-GB"/>
              </w:rPr>
              <w:t>.</w:t>
            </w:r>
            <w:r w:rsidRPr="00E84D60">
              <w:rPr>
                <w:rFonts w:eastAsia="Calibri"/>
                <w:color w:val="auto"/>
                <w:lang w:val="en-GB"/>
              </w:rPr>
              <w:t>112</w:t>
            </w:r>
          </w:p>
        </w:tc>
        <w:tc>
          <w:tcPr>
            <w:tcW w:w="0" w:type="auto"/>
          </w:tcPr>
          <w:p w14:paraId="1ED09FC3" w14:textId="7E78AD06"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12 (0</w:t>
            </w:r>
            <w:r w:rsidR="00C42C82" w:rsidRPr="00E84D60">
              <w:rPr>
                <w:color w:val="auto"/>
                <w:lang w:val="en-GB"/>
              </w:rPr>
              <w:t>.</w:t>
            </w:r>
            <w:r w:rsidRPr="00E84D60">
              <w:rPr>
                <w:color w:val="auto"/>
                <w:lang w:val="en-GB"/>
              </w:rPr>
              <w:t>02; 0</w:t>
            </w:r>
            <w:r w:rsidR="00C42C82" w:rsidRPr="00E84D60">
              <w:rPr>
                <w:color w:val="auto"/>
                <w:lang w:val="en-GB"/>
              </w:rPr>
              <w:t>.</w:t>
            </w:r>
            <w:r w:rsidRPr="00E84D60">
              <w:rPr>
                <w:color w:val="auto"/>
                <w:lang w:val="en-GB"/>
              </w:rPr>
              <w:t>98)</w:t>
            </w:r>
          </w:p>
        </w:tc>
        <w:tc>
          <w:tcPr>
            <w:tcW w:w="0" w:type="auto"/>
          </w:tcPr>
          <w:p w14:paraId="448DC040" w14:textId="77777777"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4AA1BC80"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D39980" w14:textId="77777777" w:rsidR="006C382E" w:rsidRPr="00E84D60" w:rsidRDefault="006C382E" w:rsidP="000C242F">
            <w:pPr>
              <w:pStyle w:val="Table"/>
              <w:jc w:val="left"/>
              <w:rPr>
                <w:color w:val="auto"/>
                <w:lang w:val="en-GB"/>
              </w:rPr>
            </w:pPr>
          </w:p>
        </w:tc>
        <w:tc>
          <w:tcPr>
            <w:tcW w:w="0" w:type="auto"/>
            <w:vAlign w:val="center"/>
          </w:tcPr>
          <w:p w14:paraId="3CB4A9A1" w14:textId="513EB146" w:rsidR="006C382E" w:rsidRPr="00E84D60" w:rsidRDefault="006C382E"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Mean curvature</w:t>
            </w:r>
          </w:p>
        </w:tc>
        <w:tc>
          <w:tcPr>
            <w:tcW w:w="0" w:type="auto"/>
          </w:tcPr>
          <w:p w14:paraId="79DC4F11" w14:textId="1F38A3F4"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13D22741" w14:textId="5AF6866E"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0038A7A2" w14:textId="09D68E91"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13</w:t>
            </w:r>
            <w:r w:rsidR="00C42C82" w:rsidRPr="00E84D60">
              <w:rPr>
                <w:rFonts w:eastAsia="Calibri"/>
                <w:color w:val="auto"/>
                <w:lang w:val="en-GB"/>
              </w:rPr>
              <w:t>.</w:t>
            </w:r>
            <w:r w:rsidRPr="00E84D60">
              <w:rPr>
                <w:rFonts w:eastAsia="Calibri"/>
                <w:color w:val="auto"/>
                <w:lang w:val="en-GB"/>
              </w:rPr>
              <w:t>69±0</w:t>
            </w:r>
            <w:r w:rsidR="00C42C82" w:rsidRPr="00E84D60">
              <w:rPr>
                <w:rFonts w:eastAsia="Calibri"/>
                <w:color w:val="auto"/>
                <w:lang w:val="en-GB"/>
              </w:rPr>
              <w:t>.</w:t>
            </w:r>
            <w:r w:rsidRPr="00E84D60">
              <w:rPr>
                <w:rFonts w:eastAsia="Calibri"/>
                <w:color w:val="auto"/>
                <w:lang w:val="en-GB"/>
              </w:rPr>
              <w:t>84</w:t>
            </w:r>
          </w:p>
        </w:tc>
        <w:tc>
          <w:tcPr>
            <w:tcW w:w="0" w:type="auto"/>
          </w:tcPr>
          <w:p w14:paraId="18839C1D" w14:textId="0809298C"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13</w:t>
            </w:r>
            <w:r w:rsidR="00C42C82" w:rsidRPr="00E84D60">
              <w:rPr>
                <w:rFonts w:eastAsia="Calibri"/>
                <w:color w:val="auto"/>
                <w:lang w:val="en-GB"/>
              </w:rPr>
              <w:t>.</w:t>
            </w:r>
            <w:r w:rsidRPr="00E84D60">
              <w:rPr>
                <w:rFonts w:eastAsia="Calibri"/>
                <w:color w:val="auto"/>
                <w:lang w:val="en-GB"/>
              </w:rPr>
              <w:t>60±0</w:t>
            </w:r>
            <w:r w:rsidR="00C42C82" w:rsidRPr="00E84D60">
              <w:rPr>
                <w:rFonts w:eastAsia="Calibri"/>
                <w:color w:val="auto"/>
                <w:lang w:val="en-GB"/>
              </w:rPr>
              <w:t>.</w:t>
            </w:r>
            <w:r w:rsidRPr="00E84D60">
              <w:rPr>
                <w:rFonts w:eastAsia="Calibri"/>
                <w:color w:val="auto"/>
                <w:lang w:val="en-GB"/>
              </w:rPr>
              <w:t>74</w:t>
            </w:r>
          </w:p>
        </w:tc>
        <w:tc>
          <w:tcPr>
            <w:tcW w:w="0" w:type="auto"/>
          </w:tcPr>
          <w:p w14:paraId="0C08C919" w14:textId="1E8B1B75"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88 (0</w:t>
            </w:r>
            <w:r w:rsidR="00C42C82" w:rsidRPr="00E84D60">
              <w:rPr>
                <w:color w:val="auto"/>
                <w:lang w:val="en-GB"/>
              </w:rPr>
              <w:t>.</w:t>
            </w:r>
            <w:r w:rsidRPr="00E84D60">
              <w:rPr>
                <w:color w:val="auto"/>
                <w:lang w:val="en-GB"/>
              </w:rPr>
              <w:t>65; 1</w:t>
            </w:r>
            <w:r w:rsidR="00C42C82" w:rsidRPr="00E84D60">
              <w:rPr>
                <w:color w:val="auto"/>
                <w:lang w:val="en-GB"/>
              </w:rPr>
              <w:t>.</w:t>
            </w:r>
            <w:r w:rsidRPr="00E84D60">
              <w:rPr>
                <w:color w:val="auto"/>
                <w:lang w:val="en-GB"/>
              </w:rPr>
              <w:t>18)</w:t>
            </w:r>
          </w:p>
        </w:tc>
        <w:tc>
          <w:tcPr>
            <w:tcW w:w="0" w:type="auto"/>
          </w:tcPr>
          <w:p w14:paraId="48178DA5" w14:textId="77777777"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32759190"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E33B264" w14:textId="77777777" w:rsidR="006C382E" w:rsidRPr="00E84D60" w:rsidRDefault="006C382E" w:rsidP="000C242F">
            <w:pPr>
              <w:pStyle w:val="Table"/>
              <w:jc w:val="left"/>
              <w:rPr>
                <w:color w:val="auto"/>
                <w:lang w:val="en-GB"/>
              </w:rPr>
            </w:pPr>
          </w:p>
        </w:tc>
        <w:tc>
          <w:tcPr>
            <w:tcW w:w="0" w:type="auto"/>
            <w:vAlign w:val="center"/>
          </w:tcPr>
          <w:p w14:paraId="104F6A11" w14:textId="580B73E3" w:rsidR="006C382E" w:rsidRPr="00E84D60" w:rsidRDefault="006C382E"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 xml:space="preserve">Volume </w:t>
            </w:r>
          </w:p>
        </w:tc>
        <w:tc>
          <w:tcPr>
            <w:tcW w:w="0" w:type="auto"/>
          </w:tcPr>
          <w:p w14:paraId="51A4C971" w14:textId="16AB6EA8"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39D0E7E4" w14:textId="49C0D0F6"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1E5CE8A0" w14:textId="051D5479"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13232±1812</w:t>
            </w:r>
          </w:p>
        </w:tc>
        <w:tc>
          <w:tcPr>
            <w:tcW w:w="0" w:type="auto"/>
          </w:tcPr>
          <w:p w14:paraId="6D5510F2" w14:textId="513E5709"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13013±1878</w:t>
            </w:r>
          </w:p>
        </w:tc>
        <w:tc>
          <w:tcPr>
            <w:tcW w:w="0" w:type="auto"/>
          </w:tcPr>
          <w:p w14:paraId="73781769" w14:textId="2EB0C999"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9999 (0</w:t>
            </w:r>
            <w:r w:rsidR="00C42C82" w:rsidRPr="00E84D60">
              <w:rPr>
                <w:color w:val="auto"/>
                <w:lang w:val="en-GB"/>
              </w:rPr>
              <w:t>.</w:t>
            </w:r>
            <w:r w:rsidRPr="00E84D60">
              <w:rPr>
                <w:color w:val="auto"/>
                <w:lang w:val="en-GB"/>
              </w:rPr>
              <w:t>9998; 1</w:t>
            </w:r>
            <w:r w:rsidR="00C42C82" w:rsidRPr="00E84D60">
              <w:rPr>
                <w:color w:val="auto"/>
                <w:lang w:val="en-GB"/>
              </w:rPr>
              <w:t>.</w:t>
            </w:r>
            <w:r w:rsidRPr="00E84D60">
              <w:rPr>
                <w:color w:val="auto"/>
                <w:lang w:val="en-GB"/>
              </w:rPr>
              <w:t>0001)</w:t>
            </w:r>
          </w:p>
        </w:tc>
        <w:tc>
          <w:tcPr>
            <w:tcW w:w="0" w:type="auto"/>
          </w:tcPr>
          <w:p w14:paraId="61270EF4" w14:textId="77777777"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4382246C"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9A2580D" w14:textId="43D37B86" w:rsidR="006C382E" w:rsidRPr="00E84D60" w:rsidRDefault="006C382E" w:rsidP="000C242F">
            <w:pPr>
              <w:pStyle w:val="Table"/>
              <w:jc w:val="left"/>
              <w:rPr>
                <w:color w:val="auto"/>
                <w:lang w:val="en-GB"/>
              </w:rPr>
            </w:pPr>
            <w:r w:rsidRPr="00E84D60">
              <w:rPr>
                <w:color w:val="auto"/>
                <w:lang w:val="en-GB"/>
              </w:rPr>
              <w:t>Caudal middle frontal gyrus</w:t>
            </w:r>
          </w:p>
        </w:tc>
        <w:tc>
          <w:tcPr>
            <w:tcW w:w="0" w:type="auto"/>
            <w:vAlign w:val="center"/>
          </w:tcPr>
          <w:p w14:paraId="4418CCF4" w14:textId="586F27C6" w:rsidR="006C382E" w:rsidRPr="00E84D60" w:rsidRDefault="006C382E"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Thickness</w:t>
            </w:r>
          </w:p>
        </w:tc>
        <w:tc>
          <w:tcPr>
            <w:tcW w:w="0" w:type="auto"/>
          </w:tcPr>
          <w:p w14:paraId="067B8B81" w14:textId="037C0F84"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4CA385B1" w14:textId="496BE7C3"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384CA920" w14:textId="1E99D321"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w:t>
            </w:r>
            <w:r w:rsidR="00C42C82" w:rsidRPr="00E84D60">
              <w:rPr>
                <w:rFonts w:eastAsia="Calibri"/>
                <w:color w:val="auto"/>
                <w:lang w:val="en-GB"/>
              </w:rPr>
              <w:t>.</w:t>
            </w:r>
            <w:r w:rsidRPr="00E84D60">
              <w:rPr>
                <w:rFonts w:eastAsia="Calibri"/>
                <w:color w:val="auto"/>
                <w:lang w:val="en-GB"/>
              </w:rPr>
              <w:t>429±0</w:t>
            </w:r>
            <w:r w:rsidR="00C42C82" w:rsidRPr="00E84D60">
              <w:rPr>
                <w:rFonts w:eastAsia="Calibri"/>
                <w:color w:val="auto"/>
                <w:lang w:val="en-GB"/>
              </w:rPr>
              <w:t>.</w:t>
            </w:r>
            <w:r w:rsidRPr="00E84D60">
              <w:rPr>
                <w:rFonts w:eastAsia="Calibri"/>
                <w:color w:val="auto"/>
                <w:lang w:val="en-GB"/>
              </w:rPr>
              <w:t>151</w:t>
            </w:r>
          </w:p>
        </w:tc>
        <w:tc>
          <w:tcPr>
            <w:tcW w:w="0" w:type="auto"/>
          </w:tcPr>
          <w:p w14:paraId="7000F196" w14:textId="550AD819"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w:t>
            </w:r>
            <w:r w:rsidR="00C42C82" w:rsidRPr="00E84D60">
              <w:rPr>
                <w:rFonts w:eastAsia="Calibri"/>
                <w:color w:val="auto"/>
                <w:lang w:val="en-GB"/>
              </w:rPr>
              <w:t>.</w:t>
            </w:r>
            <w:r w:rsidRPr="00E84D60">
              <w:rPr>
                <w:rFonts w:eastAsia="Calibri"/>
                <w:color w:val="auto"/>
                <w:lang w:val="en-GB"/>
              </w:rPr>
              <w:t>389±0</w:t>
            </w:r>
            <w:r w:rsidR="00C42C82" w:rsidRPr="00E84D60">
              <w:rPr>
                <w:rFonts w:eastAsia="Calibri"/>
                <w:color w:val="auto"/>
                <w:lang w:val="en-GB"/>
              </w:rPr>
              <w:t>.</w:t>
            </w:r>
            <w:r w:rsidRPr="00E84D60">
              <w:rPr>
                <w:rFonts w:eastAsia="Calibri"/>
                <w:color w:val="auto"/>
                <w:lang w:val="en-GB"/>
              </w:rPr>
              <w:t>161</w:t>
            </w:r>
          </w:p>
        </w:tc>
        <w:tc>
          <w:tcPr>
            <w:tcW w:w="0" w:type="auto"/>
          </w:tcPr>
          <w:p w14:paraId="6F40F3D6" w14:textId="749EC8D4"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0</w:t>
            </w:r>
            <w:r w:rsidR="00C42C82" w:rsidRPr="00E84D60">
              <w:rPr>
                <w:i/>
                <w:color w:val="auto"/>
                <w:lang w:val="en-GB"/>
              </w:rPr>
              <w:t>.</w:t>
            </w:r>
            <w:r w:rsidRPr="00E84D60">
              <w:rPr>
                <w:i/>
                <w:color w:val="auto"/>
                <w:lang w:val="en-GB"/>
              </w:rPr>
              <w:t>18 (0</w:t>
            </w:r>
            <w:r w:rsidR="00C42C82" w:rsidRPr="00E84D60">
              <w:rPr>
                <w:i/>
                <w:color w:val="auto"/>
                <w:lang w:val="en-GB"/>
              </w:rPr>
              <w:t>.</w:t>
            </w:r>
            <w:r w:rsidRPr="00E84D60">
              <w:rPr>
                <w:i/>
                <w:color w:val="auto"/>
                <w:lang w:val="en-GB"/>
              </w:rPr>
              <w:t>04; 0</w:t>
            </w:r>
            <w:r w:rsidR="00C42C82" w:rsidRPr="00E84D60">
              <w:rPr>
                <w:i/>
                <w:color w:val="auto"/>
                <w:lang w:val="en-GB"/>
              </w:rPr>
              <w:t>.</w:t>
            </w:r>
            <w:r w:rsidRPr="00E84D60">
              <w:rPr>
                <w:i/>
                <w:color w:val="auto"/>
                <w:lang w:val="en-GB"/>
              </w:rPr>
              <w:t>87)</w:t>
            </w:r>
          </w:p>
        </w:tc>
        <w:tc>
          <w:tcPr>
            <w:tcW w:w="0" w:type="auto"/>
          </w:tcPr>
          <w:p w14:paraId="29D74BC2" w14:textId="18DBA9C6"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0</w:t>
            </w:r>
            <w:r w:rsidR="00C42C82" w:rsidRPr="00E84D60">
              <w:rPr>
                <w:i/>
                <w:color w:val="auto"/>
                <w:lang w:val="en-GB"/>
              </w:rPr>
              <w:t>.</w:t>
            </w:r>
            <w:r w:rsidRPr="00E84D60">
              <w:rPr>
                <w:i/>
                <w:color w:val="auto"/>
                <w:lang w:val="en-GB"/>
              </w:rPr>
              <w:t>78 (0</w:t>
            </w:r>
            <w:r w:rsidR="00C42C82" w:rsidRPr="00E84D60">
              <w:rPr>
                <w:i/>
                <w:color w:val="auto"/>
                <w:lang w:val="en-GB"/>
              </w:rPr>
              <w:t>.</w:t>
            </w:r>
            <w:r w:rsidRPr="00E84D60">
              <w:rPr>
                <w:i/>
                <w:color w:val="auto"/>
                <w:lang w:val="en-GB"/>
              </w:rPr>
              <w:t>61; 1</w:t>
            </w:r>
            <w:r w:rsidR="00C42C82" w:rsidRPr="00E84D60">
              <w:rPr>
                <w:i/>
                <w:color w:val="auto"/>
                <w:lang w:val="en-GB"/>
              </w:rPr>
              <w:t>.</w:t>
            </w:r>
            <w:r w:rsidRPr="00E84D60">
              <w:rPr>
                <w:i/>
                <w:color w:val="auto"/>
                <w:lang w:val="en-GB"/>
              </w:rPr>
              <w:t>00)</w:t>
            </w:r>
          </w:p>
        </w:tc>
      </w:tr>
      <w:tr w:rsidR="00E84D60" w:rsidRPr="00E84D60" w14:paraId="2F4C6F06"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A84E266" w14:textId="77777777" w:rsidR="006C382E" w:rsidRPr="00E84D60" w:rsidRDefault="006C382E" w:rsidP="000C242F">
            <w:pPr>
              <w:pStyle w:val="Table"/>
              <w:jc w:val="left"/>
              <w:rPr>
                <w:color w:val="auto"/>
                <w:lang w:val="en-GB"/>
              </w:rPr>
            </w:pPr>
          </w:p>
        </w:tc>
        <w:tc>
          <w:tcPr>
            <w:tcW w:w="0" w:type="auto"/>
            <w:vAlign w:val="center"/>
          </w:tcPr>
          <w:p w14:paraId="56EE608F" w14:textId="6D23B700" w:rsidR="006C382E" w:rsidRPr="00E84D60" w:rsidRDefault="006C382E"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Mean curvature</w:t>
            </w:r>
          </w:p>
        </w:tc>
        <w:tc>
          <w:tcPr>
            <w:tcW w:w="0" w:type="auto"/>
          </w:tcPr>
          <w:p w14:paraId="11FB3162" w14:textId="4605E33E"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6CA23180" w14:textId="6AEB9045"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2551DE7B" w14:textId="25A4865F"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11</w:t>
            </w:r>
            <w:r w:rsidR="00C42C82" w:rsidRPr="00E84D60">
              <w:rPr>
                <w:rFonts w:eastAsia="Calibri"/>
                <w:color w:val="auto"/>
                <w:lang w:val="en-GB"/>
              </w:rPr>
              <w:t>.</w:t>
            </w:r>
            <w:r w:rsidRPr="00E84D60">
              <w:rPr>
                <w:rFonts w:eastAsia="Calibri"/>
                <w:color w:val="auto"/>
                <w:lang w:val="en-GB"/>
              </w:rPr>
              <w:t>32±0</w:t>
            </w:r>
            <w:r w:rsidR="00C42C82" w:rsidRPr="00E84D60">
              <w:rPr>
                <w:rFonts w:eastAsia="Calibri"/>
                <w:color w:val="auto"/>
                <w:lang w:val="en-GB"/>
              </w:rPr>
              <w:t>.</w:t>
            </w:r>
            <w:r w:rsidRPr="00E84D60">
              <w:rPr>
                <w:rFonts w:eastAsia="Calibri"/>
                <w:color w:val="auto"/>
                <w:lang w:val="en-GB"/>
              </w:rPr>
              <w:t>86</w:t>
            </w:r>
          </w:p>
        </w:tc>
        <w:tc>
          <w:tcPr>
            <w:tcW w:w="0" w:type="auto"/>
          </w:tcPr>
          <w:p w14:paraId="50D0EC93" w14:textId="235A5EDF"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22</w:t>
            </w:r>
            <w:r w:rsidR="00C42C82" w:rsidRPr="00E84D60">
              <w:rPr>
                <w:rFonts w:eastAsia="Calibri"/>
                <w:color w:val="auto"/>
                <w:lang w:val="en-GB"/>
              </w:rPr>
              <w:t>.</w:t>
            </w:r>
            <w:r w:rsidRPr="00E84D60">
              <w:rPr>
                <w:rFonts w:eastAsia="Calibri"/>
                <w:color w:val="auto"/>
                <w:lang w:val="en-GB"/>
              </w:rPr>
              <w:t>29±0</w:t>
            </w:r>
            <w:r w:rsidR="00C42C82" w:rsidRPr="00E84D60">
              <w:rPr>
                <w:rFonts w:eastAsia="Calibri"/>
                <w:color w:val="auto"/>
                <w:lang w:val="en-GB"/>
              </w:rPr>
              <w:t>.</w:t>
            </w:r>
            <w:r w:rsidRPr="00E84D60">
              <w:rPr>
                <w:rFonts w:eastAsia="Calibri"/>
                <w:color w:val="auto"/>
                <w:lang w:val="en-GB"/>
              </w:rPr>
              <w:t>77</w:t>
            </w:r>
          </w:p>
        </w:tc>
        <w:tc>
          <w:tcPr>
            <w:tcW w:w="0" w:type="auto"/>
          </w:tcPr>
          <w:p w14:paraId="7A109FB6" w14:textId="48F60D7C"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97 (0</w:t>
            </w:r>
            <w:r w:rsidR="00C42C82" w:rsidRPr="00E84D60">
              <w:rPr>
                <w:color w:val="auto"/>
                <w:lang w:val="en-GB"/>
              </w:rPr>
              <w:t>.</w:t>
            </w:r>
            <w:r w:rsidRPr="00E84D60">
              <w:rPr>
                <w:color w:val="auto"/>
                <w:lang w:val="en-GB"/>
              </w:rPr>
              <w:t>72; 1</w:t>
            </w:r>
            <w:r w:rsidR="00C42C82" w:rsidRPr="00E84D60">
              <w:rPr>
                <w:color w:val="auto"/>
                <w:lang w:val="en-GB"/>
              </w:rPr>
              <w:t>.</w:t>
            </w:r>
            <w:r w:rsidRPr="00E84D60">
              <w:rPr>
                <w:color w:val="auto"/>
                <w:lang w:val="en-GB"/>
              </w:rPr>
              <w:t>29)</w:t>
            </w:r>
          </w:p>
        </w:tc>
        <w:tc>
          <w:tcPr>
            <w:tcW w:w="0" w:type="auto"/>
          </w:tcPr>
          <w:p w14:paraId="6ACC00ED" w14:textId="77777777"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2AB0247B"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08C21B6" w14:textId="77777777" w:rsidR="006C382E" w:rsidRPr="00E84D60" w:rsidRDefault="006C382E" w:rsidP="000C242F">
            <w:pPr>
              <w:pStyle w:val="Table"/>
              <w:jc w:val="left"/>
              <w:rPr>
                <w:color w:val="auto"/>
                <w:lang w:val="en-GB"/>
              </w:rPr>
            </w:pPr>
          </w:p>
        </w:tc>
        <w:tc>
          <w:tcPr>
            <w:tcW w:w="0" w:type="auto"/>
            <w:vAlign w:val="center"/>
          </w:tcPr>
          <w:p w14:paraId="6AF5FF5C" w14:textId="4A69BC62" w:rsidR="006C382E" w:rsidRPr="00E84D60" w:rsidRDefault="006C382E"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 xml:space="preserve">Volume </w:t>
            </w:r>
          </w:p>
        </w:tc>
        <w:tc>
          <w:tcPr>
            <w:tcW w:w="0" w:type="auto"/>
          </w:tcPr>
          <w:p w14:paraId="7A525EC2" w14:textId="4143086E"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450A3FDF" w14:textId="43A73C14"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3541308B" w14:textId="01B89620"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5346±788</w:t>
            </w:r>
          </w:p>
        </w:tc>
        <w:tc>
          <w:tcPr>
            <w:tcW w:w="0" w:type="auto"/>
          </w:tcPr>
          <w:p w14:paraId="20F018DE" w14:textId="2163E859"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5159±877</w:t>
            </w:r>
          </w:p>
        </w:tc>
        <w:tc>
          <w:tcPr>
            <w:tcW w:w="0" w:type="auto"/>
          </w:tcPr>
          <w:p w14:paraId="35F6C45B" w14:textId="1F3F6FBC"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9997 (0</w:t>
            </w:r>
            <w:r w:rsidR="00C42C82" w:rsidRPr="00E84D60">
              <w:rPr>
                <w:color w:val="auto"/>
                <w:lang w:val="en-GB"/>
              </w:rPr>
              <w:t>.</w:t>
            </w:r>
            <w:r w:rsidRPr="00E84D60">
              <w:rPr>
                <w:color w:val="auto"/>
                <w:lang w:val="en-GB"/>
              </w:rPr>
              <w:t>9994; 1</w:t>
            </w:r>
            <w:r w:rsidR="00C42C82" w:rsidRPr="00E84D60">
              <w:rPr>
                <w:color w:val="auto"/>
                <w:lang w:val="en-GB"/>
              </w:rPr>
              <w:t>.</w:t>
            </w:r>
            <w:r w:rsidRPr="00E84D60">
              <w:rPr>
                <w:color w:val="auto"/>
                <w:lang w:val="en-GB"/>
              </w:rPr>
              <w:t>0000)</w:t>
            </w:r>
          </w:p>
        </w:tc>
        <w:tc>
          <w:tcPr>
            <w:tcW w:w="0" w:type="auto"/>
          </w:tcPr>
          <w:p w14:paraId="56D7AA61" w14:textId="77777777"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4D89BDBE"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05E4DB7" w14:textId="6567FB93" w:rsidR="006C382E" w:rsidRPr="00E84D60" w:rsidRDefault="006C382E" w:rsidP="000C242F">
            <w:pPr>
              <w:pStyle w:val="Table"/>
              <w:jc w:val="left"/>
              <w:rPr>
                <w:color w:val="auto"/>
                <w:lang w:val="en-GB"/>
              </w:rPr>
            </w:pPr>
            <w:r w:rsidRPr="00E84D60">
              <w:rPr>
                <w:color w:val="auto"/>
                <w:lang w:val="en-GB"/>
              </w:rPr>
              <w:t>Frontal pole</w:t>
            </w:r>
          </w:p>
        </w:tc>
        <w:tc>
          <w:tcPr>
            <w:tcW w:w="0" w:type="auto"/>
            <w:vAlign w:val="center"/>
          </w:tcPr>
          <w:p w14:paraId="6CD85EF0" w14:textId="3B55C85F" w:rsidR="006C382E" w:rsidRPr="00E84D60" w:rsidRDefault="006C382E"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Thickness</w:t>
            </w:r>
          </w:p>
        </w:tc>
        <w:tc>
          <w:tcPr>
            <w:tcW w:w="0" w:type="auto"/>
          </w:tcPr>
          <w:p w14:paraId="43BF07F6" w14:textId="50735A25"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12A13C11" w14:textId="7456273D"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4E8A0788" w14:textId="14A07BD2"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2</w:t>
            </w:r>
            <w:r w:rsidR="00C42C82" w:rsidRPr="00E84D60">
              <w:rPr>
                <w:color w:val="auto"/>
                <w:lang w:val="en-GB"/>
              </w:rPr>
              <w:t>.</w:t>
            </w:r>
            <w:r w:rsidRPr="00E84D60">
              <w:rPr>
                <w:color w:val="auto"/>
                <w:lang w:val="en-GB"/>
              </w:rPr>
              <w:t>627</w:t>
            </w:r>
            <w:r w:rsidRPr="00E84D60">
              <w:rPr>
                <w:rFonts w:eastAsia="Calibri"/>
                <w:color w:val="auto"/>
                <w:lang w:val="en-GB"/>
              </w:rPr>
              <w:t>±0</w:t>
            </w:r>
            <w:r w:rsidR="00C42C82" w:rsidRPr="00E84D60">
              <w:rPr>
                <w:rFonts w:eastAsia="Calibri"/>
                <w:color w:val="auto"/>
                <w:lang w:val="en-GB"/>
              </w:rPr>
              <w:t>.</w:t>
            </w:r>
            <w:r w:rsidRPr="00E84D60">
              <w:rPr>
                <w:rFonts w:eastAsia="Calibri"/>
                <w:color w:val="auto"/>
                <w:lang w:val="en-GB"/>
              </w:rPr>
              <w:t>229</w:t>
            </w:r>
          </w:p>
        </w:tc>
        <w:tc>
          <w:tcPr>
            <w:tcW w:w="0" w:type="auto"/>
          </w:tcPr>
          <w:p w14:paraId="204FBE74" w14:textId="7C3B31C2"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2</w:t>
            </w:r>
            <w:r w:rsidR="00C42C82" w:rsidRPr="00E84D60">
              <w:rPr>
                <w:color w:val="auto"/>
                <w:lang w:val="en-GB"/>
              </w:rPr>
              <w:t>.</w:t>
            </w:r>
            <w:r w:rsidRPr="00E84D60">
              <w:rPr>
                <w:color w:val="auto"/>
                <w:lang w:val="en-GB"/>
              </w:rPr>
              <w:t>576</w:t>
            </w:r>
            <w:r w:rsidRPr="00E84D60">
              <w:rPr>
                <w:rFonts w:eastAsia="Calibri"/>
                <w:color w:val="auto"/>
                <w:lang w:val="en-GB"/>
              </w:rPr>
              <w:t>±0</w:t>
            </w:r>
            <w:r w:rsidR="00C42C82" w:rsidRPr="00E84D60">
              <w:rPr>
                <w:rFonts w:eastAsia="Calibri"/>
                <w:color w:val="auto"/>
                <w:lang w:val="en-GB"/>
              </w:rPr>
              <w:t>.</w:t>
            </w:r>
            <w:r w:rsidRPr="00E84D60">
              <w:rPr>
                <w:rFonts w:eastAsia="Calibri"/>
                <w:color w:val="auto"/>
                <w:lang w:val="en-GB"/>
              </w:rPr>
              <w:t>231</w:t>
            </w:r>
          </w:p>
        </w:tc>
        <w:tc>
          <w:tcPr>
            <w:tcW w:w="0" w:type="auto"/>
          </w:tcPr>
          <w:p w14:paraId="2E4A3E03" w14:textId="781F79F4"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37 (0</w:t>
            </w:r>
            <w:r w:rsidR="00C42C82" w:rsidRPr="00E84D60">
              <w:rPr>
                <w:color w:val="auto"/>
                <w:lang w:val="en-GB"/>
              </w:rPr>
              <w:t>.</w:t>
            </w:r>
            <w:r w:rsidRPr="00E84D60">
              <w:rPr>
                <w:color w:val="auto"/>
                <w:lang w:val="en-GB"/>
              </w:rPr>
              <w:t>12; 1</w:t>
            </w:r>
            <w:r w:rsidR="00C42C82" w:rsidRPr="00E84D60">
              <w:rPr>
                <w:color w:val="auto"/>
                <w:lang w:val="en-GB"/>
              </w:rPr>
              <w:t>.</w:t>
            </w:r>
            <w:r w:rsidRPr="00E84D60">
              <w:rPr>
                <w:color w:val="auto"/>
                <w:lang w:val="en-GB"/>
              </w:rPr>
              <w:t>07)</w:t>
            </w:r>
          </w:p>
        </w:tc>
        <w:tc>
          <w:tcPr>
            <w:tcW w:w="0" w:type="auto"/>
          </w:tcPr>
          <w:p w14:paraId="7139B2B5" w14:textId="77777777"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791C9E37"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4D92944" w14:textId="77777777" w:rsidR="006C382E" w:rsidRPr="00E84D60" w:rsidRDefault="006C382E" w:rsidP="000C242F">
            <w:pPr>
              <w:pStyle w:val="Table"/>
              <w:jc w:val="left"/>
              <w:rPr>
                <w:color w:val="auto"/>
                <w:lang w:val="en-GB"/>
              </w:rPr>
            </w:pPr>
          </w:p>
        </w:tc>
        <w:tc>
          <w:tcPr>
            <w:tcW w:w="0" w:type="auto"/>
            <w:vAlign w:val="center"/>
          </w:tcPr>
          <w:p w14:paraId="6A10D7CA" w14:textId="0E305C69" w:rsidR="006C382E" w:rsidRPr="00E84D60" w:rsidRDefault="006C382E"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Mean curvature</w:t>
            </w:r>
          </w:p>
        </w:tc>
        <w:tc>
          <w:tcPr>
            <w:tcW w:w="0" w:type="auto"/>
          </w:tcPr>
          <w:p w14:paraId="2333422B" w14:textId="257A5DF0"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007E20AD" w14:textId="6272868B"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01B8310B" w14:textId="6DB1CE9B"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17</w:t>
            </w:r>
            <w:r w:rsidR="00C42C82" w:rsidRPr="00E84D60">
              <w:rPr>
                <w:color w:val="auto"/>
                <w:lang w:val="en-GB"/>
              </w:rPr>
              <w:t>.</w:t>
            </w:r>
            <w:r w:rsidRPr="00E84D60">
              <w:rPr>
                <w:color w:val="auto"/>
                <w:lang w:val="en-GB"/>
              </w:rPr>
              <w:t>51</w:t>
            </w:r>
            <w:r w:rsidRPr="00E84D60">
              <w:rPr>
                <w:rFonts w:eastAsia="Calibri"/>
                <w:color w:val="auto"/>
                <w:lang w:val="en-GB"/>
              </w:rPr>
              <w:t>±1</w:t>
            </w:r>
            <w:r w:rsidR="00C42C82" w:rsidRPr="00E84D60">
              <w:rPr>
                <w:rFonts w:eastAsia="Calibri"/>
                <w:color w:val="auto"/>
                <w:lang w:val="en-GB"/>
              </w:rPr>
              <w:t>.</w:t>
            </w:r>
            <w:r w:rsidRPr="00E84D60">
              <w:rPr>
                <w:rFonts w:eastAsia="Calibri"/>
                <w:color w:val="auto"/>
                <w:lang w:val="en-GB"/>
              </w:rPr>
              <w:t>40</w:t>
            </w:r>
          </w:p>
        </w:tc>
        <w:tc>
          <w:tcPr>
            <w:tcW w:w="0" w:type="auto"/>
          </w:tcPr>
          <w:p w14:paraId="123E1C36" w14:textId="773E1B36"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17</w:t>
            </w:r>
            <w:r w:rsidR="00C42C82" w:rsidRPr="00E84D60">
              <w:rPr>
                <w:color w:val="auto"/>
                <w:lang w:val="en-GB"/>
              </w:rPr>
              <w:t>.</w:t>
            </w:r>
            <w:r w:rsidRPr="00E84D60">
              <w:rPr>
                <w:color w:val="auto"/>
                <w:lang w:val="en-GB"/>
              </w:rPr>
              <w:t>78</w:t>
            </w:r>
            <w:r w:rsidRPr="00E84D60">
              <w:rPr>
                <w:rFonts w:eastAsia="Calibri"/>
                <w:color w:val="auto"/>
                <w:lang w:val="en-GB"/>
              </w:rPr>
              <w:t>±1</w:t>
            </w:r>
            <w:r w:rsidR="00C42C82" w:rsidRPr="00E84D60">
              <w:rPr>
                <w:rFonts w:eastAsia="Calibri"/>
                <w:color w:val="auto"/>
                <w:lang w:val="en-GB"/>
              </w:rPr>
              <w:t>.</w:t>
            </w:r>
            <w:r w:rsidRPr="00E84D60">
              <w:rPr>
                <w:rFonts w:eastAsia="Calibri"/>
                <w:color w:val="auto"/>
                <w:lang w:val="en-GB"/>
              </w:rPr>
              <w:t>40</w:t>
            </w:r>
          </w:p>
        </w:tc>
        <w:tc>
          <w:tcPr>
            <w:tcW w:w="0" w:type="auto"/>
          </w:tcPr>
          <w:p w14:paraId="73CCFED8" w14:textId="30D7A9A1"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16 (0</w:t>
            </w:r>
            <w:r w:rsidR="00C42C82" w:rsidRPr="00E84D60">
              <w:rPr>
                <w:color w:val="auto"/>
                <w:lang w:val="en-GB"/>
              </w:rPr>
              <w:t>.</w:t>
            </w:r>
            <w:r w:rsidRPr="00E84D60">
              <w:rPr>
                <w:color w:val="auto"/>
                <w:lang w:val="en-GB"/>
              </w:rPr>
              <w:t>97; 1</w:t>
            </w:r>
            <w:r w:rsidR="00C42C82" w:rsidRPr="00E84D60">
              <w:rPr>
                <w:color w:val="auto"/>
                <w:lang w:val="en-GB"/>
              </w:rPr>
              <w:t>.</w:t>
            </w:r>
            <w:r w:rsidRPr="00E84D60">
              <w:rPr>
                <w:color w:val="auto"/>
                <w:lang w:val="en-GB"/>
              </w:rPr>
              <w:t>38)</w:t>
            </w:r>
          </w:p>
        </w:tc>
        <w:tc>
          <w:tcPr>
            <w:tcW w:w="0" w:type="auto"/>
          </w:tcPr>
          <w:p w14:paraId="1A599101" w14:textId="77777777"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2792418C"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1B24C25" w14:textId="77777777" w:rsidR="006C382E" w:rsidRPr="00E84D60" w:rsidRDefault="006C382E" w:rsidP="000C242F">
            <w:pPr>
              <w:pStyle w:val="Table"/>
              <w:jc w:val="left"/>
              <w:rPr>
                <w:color w:val="auto"/>
                <w:lang w:val="en-GB"/>
              </w:rPr>
            </w:pPr>
          </w:p>
        </w:tc>
        <w:tc>
          <w:tcPr>
            <w:tcW w:w="0" w:type="auto"/>
            <w:vAlign w:val="center"/>
          </w:tcPr>
          <w:p w14:paraId="10200208" w14:textId="556CCB2D" w:rsidR="006C382E" w:rsidRPr="00E84D60" w:rsidRDefault="006C382E"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 xml:space="preserve">Volume </w:t>
            </w:r>
          </w:p>
        </w:tc>
        <w:tc>
          <w:tcPr>
            <w:tcW w:w="0" w:type="auto"/>
          </w:tcPr>
          <w:p w14:paraId="36FAB789" w14:textId="1A77BDD0"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4B5FD950" w14:textId="7EB99AC4"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3720A409" w14:textId="317358F9"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996±150</w:t>
            </w:r>
          </w:p>
        </w:tc>
        <w:tc>
          <w:tcPr>
            <w:tcW w:w="0" w:type="auto"/>
          </w:tcPr>
          <w:p w14:paraId="7A41BC2A" w14:textId="31292764"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971±147</w:t>
            </w:r>
          </w:p>
        </w:tc>
        <w:tc>
          <w:tcPr>
            <w:tcW w:w="0" w:type="auto"/>
          </w:tcPr>
          <w:p w14:paraId="46DCA1BA" w14:textId="00D31CFF"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9989 (0</w:t>
            </w:r>
            <w:r w:rsidR="00C42C82" w:rsidRPr="00E84D60">
              <w:rPr>
                <w:color w:val="auto"/>
                <w:lang w:val="en-GB"/>
              </w:rPr>
              <w:t>.</w:t>
            </w:r>
            <w:r w:rsidRPr="00E84D60">
              <w:rPr>
                <w:color w:val="auto"/>
                <w:lang w:val="en-GB"/>
              </w:rPr>
              <w:t>9971; 1</w:t>
            </w:r>
            <w:r w:rsidR="00C42C82" w:rsidRPr="00E84D60">
              <w:rPr>
                <w:color w:val="auto"/>
                <w:lang w:val="en-GB"/>
              </w:rPr>
              <w:t>.</w:t>
            </w:r>
            <w:r w:rsidRPr="00E84D60">
              <w:rPr>
                <w:color w:val="auto"/>
                <w:lang w:val="en-GB"/>
              </w:rPr>
              <w:t>0005)</w:t>
            </w:r>
          </w:p>
        </w:tc>
        <w:tc>
          <w:tcPr>
            <w:tcW w:w="0" w:type="auto"/>
          </w:tcPr>
          <w:p w14:paraId="193529D3" w14:textId="77777777"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23D09797"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7DAAE8E" w14:textId="2ADAB71D" w:rsidR="006C382E" w:rsidRPr="00E84D60" w:rsidRDefault="006C382E" w:rsidP="000C242F">
            <w:pPr>
              <w:pStyle w:val="Table"/>
              <w:jc w:val="left"/>
              <w:rPr>
                <w:color w:val="auto"/>
                <w:lang w:val="en-GB"/>
              </w:rPr>
            </w:pPr>
            <w:r w:rsidRPr="00E84D60">
              <w:rPr>
                <w:color w:val="auto"/>
                <w:lang w:val="en-GB"/>
              </w:rPr>
              <w:t>Medial orbitofrontal cortex</w:t>
            </w:r>
          </w:p>
        </w:tc>
        <w:tc>
          <w:tcPr>
            <w:tcW w:w="0" w:type="auto"/>
            <w:vAlign w:val="center"/>
          </w:tcPr>
          <w:p w14:paraId="1B676FB4" w14:textId="64F4BE80" w:rsidR="006C382E" w:rsidRPr="00E84D60" w:rsidRDefault="006C382E"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Thickness</w:t>
            </w:r>
          </w:p>
        </w:tc>
        <w:tc>
          <w:tcPr>
            <w:tcW w:w="0" w:type="auto"/>
          </w:tcPr>
          <w:p w14:paraId="6A351871" w14:textId="21EF17D7"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11F78EE8" w14:textId="6C724B00"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61320450" w14:textId="38EE00C8"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w:t>
            </w:r>
            <w:r w:rsidR="00C42C82" w:rsidRPr="00E84D60">
              <w:rPr>
                <w:rFonts w:eastAsia="Calibri"/>
                <w:color w:val="auto"/>
                <w:lang w:val="en-GB"/>
              </w:rPr>
              <w:t>.</w:t>
            </w:r>
            <w:r w:rsidRPr="00E84D60">
              <w:rPr>
                <w:rFonts w:eastAsia="Calibri"/>
                <w:color w:val="auto"/>
                <w:lang w:val="en-GB"/>
              </w:rPr>
              <w:t>426±0</w:t>
            </w:r>
            <w:r w:rsidR="00C42C82" w:rsidRPr="00E84D60">
              <w:rPr>
                <w:rFonts w:eastAsia="Calibri"/>
                <w:color w:val="auto"/>
                <w:lang w:val="en-GB"/>
              </w:rPr>
              <w:t>.</w:t>
            </w:r>
            <w:r w:rsidRPr="00E84D60">
              <w:rPr>
                <w:rFonts w:eastAsia="Calibri"/>
                <w:color w:val="auto"/>
                <w:lang w:val="en-GB"/>
              </w:rPr>
              <w:t>166</w:t>
            </w:r>
          </w:p>
        </w:tc>
        <w:tc>
          <w:tcPr>
            <w:tcW w:w="0" w:type="auto"/>
          </w:tcPr>
          <w:p w14:paraId="56DC6D71" w14:textId="17728A5A"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w:t>
            </w:r>
            <w:r w:rsidR="00C42C82" w:rsidRPr="00E84D60">
              <w:rPr>
                <w:rFonts w:eastAsia="Calibri"/>
                <w:color w:val="auto"/>
                <w:lang w:val="en-GB"/>
              </w:rPr>
              <w:t>.</w:t>
            </w:r>
            <w:r w:rsidRPr="00E84D60">
              <w:rPr>
                <w:rFonts w:eastAsia="Calibri"/>
                <w:color w:val="auto"/>
                <w:lang w:val="en-GB"/>
              </w:rPr>
              <w:t>388±0</w:t>
            </w:r>
            <w:r w:rsidR="00C42C82" w:rsidRPr="00E84D60">
              <w:rPr>
                <w:rFonts w:eastAsia="Calibri"/>
                <w:color w:val="auto"/>
                <w:lang w:val="en-GB"/>
              </w:rPr>
              <w:t>.</w:t>
            </w:r>
            <w:r w:rsidRPr="00E84D60">
              <w:rPr>
                <w:rFonts w:eastAsia="Calibri"/>
                <w:color w:val="auto"/>
                <w:lang w:val="en-GB"/>
              </w:rPr>
              <w:t>174</w:t>
            </w:r>
          </w:p>
        </w:tc>
        <w:tc>
          <w:tcPr>
            <w:tcW w:w="0" w:type="auto"/>
          </w:tcPr>
          <w:p w14:paraId="615F75F8" w14:textId="35CEDAB4"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0</w:t>
            </w:r>
            <w:r w:rsidR="00C42C82" w:rsidRPr="00E84D60">
              <w:rPr>
                <w:i/>
                <w:color w:val="auto"/>
                <w:lang w:val="en-GB"/>
              </w:rPr>
              <w:t>.</w:t>
            </w:r>
            <w:r w:rsidRPr="00E84D60">
              <w:rPr>
                <w:i/>
                <w:color w:val="auto"/>
                <w:lang w:val="en-GB"/>
              </w:rPr>
              <w:t>23 (0</w:t>
            </w:r>
            <w:r w:rsidR="00C42C82" w:rsidRPr="00E84D60">
              <w:rPr>
                <w:i/>
                <w:color w:val="auto"/>
                <w:lang w:val="en-GB"/>
              </w:rPr>
              <w:t>.</w:t>
            </w:r>
            <w:r w:rsidRPr="00E84D60">
              <w:rPr>
                <w:i/>
                <w:color w:val="auto"/>
                <w:lang w:val="en-GB"/>
              </w:rPr>
              <w:t>05; 1</w:t>
            </w:r>
            <w:r w:rsidR="00C42C82" w:rsidRPr="00E84D60">
              <w:rPr>
                <w:i/>
                <w:color w:val="auto"/>
                <w:lang w:val="en-GB"/>
              </w:rPr>
              <w:t>.</w:t>
            </w:r>
            <w:r w:rsidRPr="00E84D60">
              <w:rPr>
                <w:i/>
                <w:color w:val="auto"/>
                <w:lang w:val="en-GB"/>
              </w:rPr>
              <w:t>04)</w:t>
            </w:r>
          </w:p>
        </w:tc>
        <w:tc>
          <w:tcPr>
            <w:tcW w:w="0" w:type="auto"/>
          </w:tcPr>
          <w:p w14:paraId="263D96D8" w14:textId="26AF1FD5"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0</w:t>
            </w:r>
            <w:r w:rsidR="00C42C82" w:rsidRPr="00E84D60">
              <w:rPr>
                <w:i/>
                <w:color w:val="auto"/>
                <w:lang w:val="en-GB"/>
              </w:rPr>
              <w:t>.</w:t>
            </w:r>
            <w:r w:rsidRPr="00E84D60">
              <w:rPr>
                <w:i/>
                <w:color w:val="auto"/>
                <w:lang w:val="en-GB"/>
              </w:rPr>
              <w:t>70 (0</w:t>
            </w:r>
            <w:r w:rsidR="00C42C82" w:rsidRPr="00E84D60">
              <w:rPr>
                <w:i/>
                <w:color w:val="auto"/>
                <w:lang w:val="en-GB"/>
              </w:rPr>
              <w:t>.</w:t>
            </w:r>
            <w:r w:rsidRPr="00E84D60">
              <w:rPr>
                <w:i/>
                <w:color w:val="auto"/>
                <w:lang w:val="en-GB"/>
              </w:rPr>
              <w:t>55; 0</w:t>
            </w:r>
            <w:r w:rsidR="00C42C82" w:rsidRPr="00E84D60">
              <w:rPr>
                <w:i/>
                <w:color w:val="auto"/>
                <w:lang w:val="en-GB"/>
              </w:rPr>
              <w:t>.</w:t>
            </w:r>
            <w:r w:rsidRPr="00E84D60">
              <w:rPr>
                <w:i/>
                <w:color w:val="auto"/>
                <w:lang w:val="en-GB"/>
              </w:rPr>
              <w:t>90)</w:t>
            </w:r>
          </w:p>
        </w:tc>
      </w:tr>
      <w:tr w:rsidR="00E84D60" w:rsidRPr="00E84D60" w14:paraId="46AA32D1"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963F122" w14:textId="77777777" w:rsidR="006C382E" w:rsidRPr="00E84D60" w:rsidRDefault="006C382E" w:rsidP="000C242F">
            <w:pPr>
              <w:pStyle w:val="Table"/>
              <w:jc w:val="left"/>
              <w:rPr>
                <w:color w:val="auto"/>
                <w:lang w:val="en-GB"/>
              </w:rPr>
            </w:pPr>
          </w:p>
        </w:tc>
        <w:tc>
          <w:tcPr>
            <w:tcW w:w="0" w:type="auto"/>
            <w:vAlign w:val="center"/>
          </w:tcPr>
          <w:p w14:paraId="1A269153" w14:textId="7055E0B6" w:rsidR="006C382E" w:rsidRPr="00E84D60" w:rsidRDefault="006C382E"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Mean curvature</w:t>
            </w:r>
          </w:p>
        </w:tc>
        <w:tc>
          <w:tcPr>
            <w:tcW w:w="0" w:type="auto"/>
          </w:tcPr>
          <w:p w14:paraId="54A1ED2D" w14:textId="6B736D7B"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6314B0E3" w14:textId="463BE75E"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2BD2D0A1" w14:textId="623F1D4D"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13</w:t>
            </w:r>
            <w:r w:rsidR="00C42C82" w:rsidRPr="00E84D60">
              <w:rPr>
                <w:rFonts w:eastAsia="Calibri"/>
                <w:color w:val="auto"/>
                <w:lang w:val="en-GB"/>
              </w:rPr>
              <w:t>.</w:t>
            </w:r>
            <w:r w:rsidRPr="00E84D60">
              <w:rPr>
                <w:rFonts w:eastAsia="Calibri"/>
                <w:color w:val="auto"/>
                <w:lang w:val="en-GB"/>
              </w:rPr>
              <w:t>83±0</w:t>
            </w:r>
            <w:r w:rsidR="00C42C82" w:rsidRPr="00E84D60">
              <w:rPr>
                <w:rFonts w:eastAsia="Calibri"/>
                <w:color w:val="auto"/>
                <w:lang w:val="en-GB"/>
              </w:rPr>
              <w:t>.</w:t>
            </w:r>
            <w:r w:rsidRPr="00E84D60">
              <w:rPr>
                <w:rFonts w:eastAsia="Calibri"/>
                <w:color w:val="auto"/>
                <w:lang w:val="en-GB"/>
              </w:rPr>
              <w:t>72</w:t>
            </w:r>
          </w:p>
        </w:tc>
        <w:tc>
          <w:tcPr>
            <w:tcW w:w="0" w:type="auto"/>
          </w:tcPr>
          <w:p w14:paraId="519A73FF" w14:textId="7AAB506B"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13</w:t>
            </w:r>
            <w:r w:rsidR="00C42C82" w:rsidRPr="00E84D60">
              <w:rPr>
                <w:rFonts w:eastAsia="Calibri"/>
                <w:color w:val="auto"/>
                <w:lang w:val="en-GB"/>
              </w:rPr>
              <w:t>.</w:t>
            </w:r>
            <w:r w:rsidRPr="00E84D60">
              <w:rPr>
                <w:rFonts w:eastAsia="Calibri"/>
                <w:color w:val="auto"/>
                <w:lang w:val="en-GB"/>
              </w:rPr>
              <w:t>80±0</w:t>
            </w:r>
            <w:r w:rsidR="00C42C82" w:rsidRPr="00E84D60">
              <w:rPr>
                <w:rFonts w:eastAsia="Calibri"/>
                <w:color w:val="auto"/>
                <w:lang w:val="en-GB"/>
              </w:rPr>
              <w:t>.</w:t>
            </w:r>
            <w:r w:rsidRPr="00E84D60">
              <w:rPr>
                <w:rFonts w:eastAsia="Calibri"/>
                <w:color w:val="auto"/>
                <w:lang w:val="en-GB"/>
              </w:rPr>
              <w:t>76</w:t>
            </w:r>
          </w:p>
        </w:tc>
        <w:tc>
          <w:tcPr>
            <w:tcW w:w="0" w:type="auto"/>
          </w:tcPr>
          <w:p w14:paraId="2D60F0BA" w14:textId="188E5DA0"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92 (0</w:t>
            </w:r>
            <w:r w:rsidR="00C42C82" w:rsidRPr="00E84D60">
              <w:rPr>
                <w:color w:val="auto"/>
                <w:lang w:val="en-GB"/>
              </w:rPr>
              <w:t>.</w:t>
            </w:r>
            <w:r w:rsidRPr="00E84D60">
              <w:rPr>
                <w:color w:val="auto"/>
                <w:lang w:val="en-GB"/>
              </w:rPr>
              <w:t>66; 1</w:t>
            </w:r>
            <w:r w:rsidR="00C42C82" w:rsidRPr="00E84D60">
              <w:rPr>
                <w:color w:val="auto"/>
                <w:lang w:val="en-GB"/>
              </w:rPr>
              <w:t>.</w:t>
            </w:r>
            <w:r w:rsidRPr="00E84D60">
              <w:rPr>
                <w:color w:val="auto"/>
                <w:lang w:val="en-GB"/>
              </w:rPr>
              <w:t>30)</w:t>
            </w:r>
          </w:p>
        </w:tc>
        <w:tc>
          <w:tcPr>
            <w:tcW w:w="0" w:type="auto"/>
          </w:tcPr>
          <w:p w14:paraId="7AFFE968" w14:textId="77777777"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772E8608"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082F17B" w14:textId="1B1F115B" w:rsidR="006C382E" w:rsidRPr="00E84D60" w:rsidRDefault="00E54BDD" w:rsidP="000C242F">
            <w:pPr>
              <w:pStyle w:val="Table"/>
              <w:jc w:val="left"/>
              <w:rPr>
                <w:color w:val="auto"/>
                <w:lang w:val="en-GB"/>
              </w:rPr>
            </w:pPr>
            <w:r w:rsidRPr="00E84D60">
              <w:rPr>
                <w:color w:val="auto"/>
                <w:lang w:val="en-GB"/>
              </w:rPr>
              <w:t>)</w:t>
            </w:r>
          </w:p>
        </w:tc>
        <w:tc>
          <w:tcPr>
            <w:tcW w:w="0" w:type="auto"/>
            <w:vAlign w:val="center"/>
          </w:tcPr>
          <w:p w14:paraId="4A76EA81" w14:textId="49BB5371" w:rsidR="006C382E" w:rsidRPr="00E84D60" w:rsidRDefault="006C382E"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 xml:space="preserve">Volume </w:t>
            </w:r>
          </w:p>
        </w:tc>
        <w:tc>
          <w:tcPr>
            <w:tcW w:w="0" w:type="auto"/>
          </w:tcPr>
          <w:p w14:paraId="4F0F2324" w14:textId="44B9D86D"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12C3F279" w14:textId="28B0B9B9"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0239CFFF" w14:textId="1ED1A5CE"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4691±552</w:t>
            </w:r>
          </w:p>
        </w:tc>
        <w:tc>
          <w:tcPr>
            <w:tcW w:w="0" w:type="auto"/>
          </w:tcPr>
          <w:p w14:paraId="7EED1A69" w14:textId="6BD2A121"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4566±559</w:t>
            </w:r>
          </w:p>
        </w:tc>
        <w:tc>
          <w:tcPr>
            <w:tcW w:w="0" w:type="auto"/>
          </w:tcPr>
          <w:p w14:paraId="691B37DD" w14:textId="306EDBF5"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9996 (0</w:t>
            </w:r>
            <w:r w:rsidR="00C42C82" w:rsidRPr="00E84D60">
              <w:rPr>
                <w:color w:val="auto"/>
                <w:lang w:val="en-GB"/>
              </w:rPr>
              <w:t>.</w:t>
            </w:r>
            <w:r w:rsidRPr="00E84D60">
              <w:rPr>
                <w:color w:val="auto"/>
                <w:lang w:val="en-GB"/>
              </w:rPr>
              <w:t>9991; 1</w:t>
            </w:r>
            <w:r w:rsidR="00C42C82" w:rsidRPr="00E84D60">
              <w:rPr>
                <w:color w:val="auto"/>
                <w:lang w:val="en-GB"/>
              </w:rPr>
              <w:t>.</w:t>
            </w:r>
            <w:r w:rsidRPr="00E84D60">
              <w:rPr>
                <w:color w:val="auto"/>
                <w:lang w:val="en-GB"/>
              </w:rPr>
              <w:t>0005)</w:t>
            </w:r>
          </w:p>
        </w:tc>
        <w:tc>
          <w:tcPr>
            <w:tcW w:w="0" w:type="auto"/>
          </w:tcPr>
          <w:p w14:paraId="543B04A8" w14:textId="77777777"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2D26CDB9"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82FAC0F" w14:textId="6338572B" w:rsidR="006C382E" w:rsidRPr="00E84D60" w:rsidRDefault="006C382E" w:rsidP="000C242F">
            <w:pPr>
              <w:pStyle w:val="Table"/>
              <w:jc w:val="left"/>
              <w:rPr>
                <w:color w:val="auto"/>
                <w:lang w:val="en-GB"/>
              </w:rPr>
            </w:pPr>
            <w:r w:rsidRPr="00E84D60">
              <w:rPr>
                <w:color w:val="auto"/>
                <w:lang w:val="en-GB"/>
              </w:rPr>
              <w:t>Lateral orbitofrontal cortex</w:t>
            </w:r>
          </w:p>
        </w:tc>
        <w:tc>
          <w:tcPr>
            <w:tcW w:w="0" w:type="auto"/>
            <w:vAlign w:val="center"/>
          </w:tcPr>
          <w:p w14:paraId="57E8BB33" w14:textId="1C3D141C" w:rsidR="006C382E" w:rsidRPr="00E84D60" w:rsidRDefault="006C382E"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Thickness</w:t>
            </w:r>
          </w:p>
        </w:tc>
        <w:tc>
          <w:tcPr>
            <w:tcW w:w="0" w:type="auto"/>
          </w:tcPr>
          <w:p w14:paraId="16628832" w14:textId="3A1587DF"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5D0F9285" w14:textId="670A4AD4"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3974E689" w14:textId="75BFA07A"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w:t>
            </w:r>
            <w:r w:rsidR="00C42C82" w:rsidRPr="00E84D60">
              <w:rPr>
                <w:rFonts w:eastAsia="Calibri"/>
                <w:color w:val="auto"/>
                <w:lang w:val="en-GB"/>
              </w:rPr>
              <w:t>.</w:t>
            </w:r>
            <w:r w:rsidRPr="00E84D60">
              <w:rPr>
                <w:rFonts w:eastAsia="Calibri"/>
                <w:color w:val="auto"/>
                <w:lang w:val="en-GB"/>
              </w:rPr>
              <w:t>618±0</w:t>
            </w:r>
            <w:r w:rsidR="00C42C82" w:rsidRPr="00E84D60">
              <w:rPr>
                <w:rFonts w:eastAsia="Calibri"/>
                <w:color w:val="auto"/>
                <w:lang w:val="en-GB"/>
              </w:rPr>
              <w:t>.</w:t>
            </w:r>
            <w:r w:rsidRPr="00E84D60">
              <w:rPr>
                <w:rFonts w:eastAsia="Calibri"/>
                <w:color w:val="auto"/>
                <w:lang w:val="en-GB"/>
              </w:rPr>
              <w:t>140</w:t>
            </w:r>
          </w:p>
        </w:tc>
        <w:tc>
          <w:tcPr>
            <w:tcW w:w="0" w:type="auto"/>
          </w:tcPr>
          <w:p w14:paraId="54BCF707" w14:textId="1213FF0D"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w:t>
            </w:r>
            <w:r w:rsidR="00C42C82" w:rsidRPr="00E84D60">
              <w:rPr>
                <w:rFonts w:eastAsia="Calibri"/>
                <w:color w:val="auto"/>
                <w:lang w:val="en-GB"/>
              </w:rPr>
              <w:t>.</w:t>
            </w:r>
            <w:r w:rsidRPr="00E84D60">
              <w:rPr>
                <w:rFonts w:eastAsia="Calibri"/>
                <w:color w:val="auto"/>
                <w:lang w:val="en-GB"/>
              </w:rPr>
              <w:t>569±0</w:t>
            </w:r>
            <w:r w:rsidR="00C42C82" w:rsidRPr="00E84D60">
              <w:rPr>
                <w:rFonts w:eastAsia="Calibri"/>
                <w:color w:val="auto"/>
                <w:lang w:val="en-GB"/>
              </w:rPr>
              <w:t>.</w:t>
            </w:r>
            <w:r w:rsidRPr="00E84D60">
              <w:rPr>
                <w:rFonts w:eastAsia="Calibri"/>
                <w:color w:val="auto"/>
                <w:lang w:val="en-GB"/>
              </w:rPr>
              <w:t>148</w:t>
            </w:r>
          </w:p>
        </w:tc>
        <w:tc>
          <w:tcPr>
            <w:tcW w:w="0" w:type="auto"/>
          </w:tcPr>
          <w:p w14:paraId="705D988A" w14:textId="5DD1933C"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08 (0</w:t>
            </w:r>
            <w:r w:rsidR="00C42C82" w:rsidRPr="00E84D60">
              <w:rPr>
                <w:color w:val="auto"/>
                <w:lang w:val="en-GB"/>
              </w:rPr>
              <w:t>.</w:t>
            </w:r>
            <w:r w:rsidRPr="00E84D60">
              <w:rPr>
                <w:color w:val="auto"/>
                <w:lang w:val="en-GB"/>
              </w:rPr>
              <w:t>01; 0</w:t>
            </w:r>
            <w:r w:rsidR="00C42C82" w:rsidRPr="00E84D60">
              <w:rPr>
                <w:color w:val="auto"/>
                <w:lang w:val="en-GB"/>
              </w:rPr>
              <w:t>.</w:t>
            </w:r>
            <w:r w:rsidRPr="00E84D60">
              <w:rPr>
                <w:color w:val="auto"/>
                <w:lang w:val="en-GB"/>
              </w:rPr>
              <w:t>45)</w:t>
            </w:r>
          </w:p>
        </w:tc>
        <w:tc>
          <w:tcPr>
            <w:tcW w:w="0" w:type="auto"/>
          </w:tcPr>
          <w:p w14:paraId="51B1CD88" w14:textId="77777777"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5729E6AB"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055F339" w14:textId="77777777" w:rsidR="006C382E" w:rsidRPr="00E84D60" w:rsidRDefault="006C382E" w:rsidP="000C242F">
            <w:pPr>
              <w:pStyle w:val="Table"/>
              <w:jc w:val="left"/>
              <w:rPr>
                <w:color w:val="auto"/>
                <w:lang w:val="en-GB"/>
              </w:rPr>
            </w:pPr>
          </w:p>
        </w:tc>
        <w:tc>
          <w:tcPr>
            <w:tcW w:w="0" w:type="auto"/>
            <w:vAlign w:val="center"/>
          </w:tcPr>
          <w:p w14:paraId="7C60899A" w14:textId="299AABA4" w:rsidR="006C382E" w:rsidRPr="00E84D60" w:rsidRDefault="006C382E"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Mean curvature</w:t>
            </w:r>
          </w:p>
        </w:tc>
        <w:tc>
          <w:tcPr>
            <w:tcW w:w="0" w:type="auto"/>
          </w:tcPr>
          <w:p w14:paraId="1E8BC61F" w14:textId="01F47719"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733C47C9" w14:textId="1A89AA31"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6A9AD085" w14:textId="084072ED"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13</w:t>
            </w:r>
            <w:r w:rsidR="00C42C82" w:rsidRPr="00E84D60">
              <w:rPr>
                <w:rFonts w:eastAsia="Calibri"/>
                <w:color w:val="auto"/>
                <w:lang w:val="en-GB"/>
              </w:rPr>
              <w:t>.</w:t>
            </w:r>
            <w:r w:rsidRPr="00E84D60">
              <w:rPr>
                <w:rFonts w:eastAsia="Calibri"/>
                <w:color w:val="auto"/>
                <w:lang w:val="en-GB"/>
              </w:rPr>
              <w:t>94±0</w:t>
            </w:r>
            <w:r w:rsidR="00C42C82" w:rsidRPr="00E84D60">
              <w:rPr>
                <w:rFonts w:eastAsia="Calibri"/>
                <w:color w:val="auto"/>
                <w:lang w:val="en-GB"/>
              </w:rPr>
              <w:t>.</w:t>
            </w:r>
            <w:r w:rsidRPr="00E84D60">
              <w:rPr>
                <w:rFonts w:eastAsia="Calibri"/>
                <w:color w:val="auto"/>
                <w:lang w:val="en-GB"/>
              </w:rPr>
              <w:t>61</w:t>
            </w:r>
          </w:p>
        </w:tc>
        <w:tc>
          <w:tcPr>
            <w:tcW w:w="0" w:type="auto"/>
          </w:tcPr>
          <w:p w14:paraId="503E6ABD" w14:textId="75F4F83E"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14</w:t>
            </w:r>
            <w:r w:rsidR="00C42C82" w:rsidRPr="00E84D60">
              <w:rPr>
                <w:rFonts w:eastAsia="Calibri"/>
                <w:color w:val="auto"/>
                <w:lang w:val="en-GB"/>
              </w:rPr>
              <w:t>.</w:t>
            </w:r>
            <w:r w:rsidRPr="00E84D60">
              <w:rPr>
                <w:rFonts w:eastAsia="Calibri"/>
                <w:color w:val="auto"/>
                <w:lang w:val="en-GB"/>
              </w:rPr>
              <w:t>01±0</w:t>
            </w:r>
            <w:r w:rsidR="00C42C82" w:rsidRPr="00E84D60">
              <w:rPr>
                <w:rFonts w:eastAsia="Calibri"/>
                <w:color w:val="auto"/>
                <w:lang w:val="en-GB"/>
              </w:rPr>
              <w:t>.</w:t>
            </w:r>
            <w:r w:rsidRPr="00E84D60">
              <w:rPr>
                <w:rFonts w:eastAsia="Calibri"/>
                <w:color w:val="auto"/>
                <w:lang w:val="en-GB"/>
              </w:rPr>
              <w:t>56</w:t>
            </w:r>
          </w:p>
        </w:tc>
        <w:tc>
          <w:tcPr>
            <w:tcW w:w="0" w:type="auto"/>
          </w:tcPr>
          <w:p w14:paraId="0591A822" w14:textId="01378225"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21 (0</w:t>
            </w:r>
            <w:r w:rsidR="00C42C82" w:rsidRPr="00E84D60">
              <w:rPr>
                <w:color w:val="auto"/>
                <w:lang w:val="en-GB"/>
              </w:rPr>
              <w:t>.</w:t>
            </w:r>
            <w:r w:rsidRPr="00E84D60">
              <w:rPr>
                <w:color w:val="auto"/>
                <w:lang w:val="en-GB"/>
              </w:rPr>
              <w:t>81; 1</w:t>
            </w:r>
            <w:r w:rsidR="00C42C82" w:rsidRPr="00E84D60">
              <w:rPr>
                <w:color w:val="auto"/>
                <w:lang w:val="en-GB"/>
              </w:rPr>
              <w:t>.</w:t>
            </w:r>
            <w:r w:rsidRPr="00E84D60">
              <w:rPr>
                <w:color w:val="auto"/>
                <w:lang w:val="en-GB"/>
              </w:rPr>
              <w:t>81)</w:t>
            </w:r>
          </w:p>
        </w:tc>
        <w:tc>
          <w:tcPr>
            <w:tcW w:w="0" w:type="auto"/>
          </w:tcPr>
          <w:p w14:paraId="3FEBE12A" w14:textId="77777777"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7F1F8B28"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9127DDC" w14:textId="77777777" w:rsidR="006C382E" w:rsidRPr="00E84D60" w:rsidRDefault="006C382E" w:rsidP="000C242F">
            <w:pPr>
              <w:pStyle w:val="Table"/>
              <w:jc w:val="left"/>
              <w:rPr>
                <w:color w:val="auto"/>
                <w:lang w:val="en-GB"/>
              </w:rPr>
            </w:pPr>
          </w:p>
        </w:tc>
        <w:tc>
          <w:tcPr>
            <w:tcW w:w="0" w:type="auto"/>
            <w:vAlign w:val="center"/>
          </w:tcPr>
          <w:p w14:paraId="75731EBC" w14:textId="327CE494" w:rsidR="006C382E" w:rsidRPr="00E84D60" w:rsidRDefault="006C382E"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 xml:space="preserve">Volume </w:t>
            </w:r>
          </w:p>
        </w:tc>
        <w:tc>
          <w:tcPr>
            <w:tcW w:w="0" w:type="auto"/>
          </w:tcPr>
          <w:p w14:paraId="5C6F0CE1" w14:textId="259A46F7"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2B4DF3DF" w14:textId="2AA135D8"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68918D92" w14:textId="059B5738"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6573±756</w:t>
            </w:r>
          </w:p>
        </w:tc>
        <w:tc>
          <w:tcPr>
            <w:tcW w:w="0" w:type="auto"/>
          </w:tcPr>
          <w:p w14:paraId="32F118E5" w14:textId="336DB837"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6440±767</w:t>
            </w:r>
          </w:p>
        </w:tc>
        <w:tc>
          <w:tcPr>
            <w:tcW w:w="0" w:type="auto"/>
          </w:tcPr>
          <w:p w14:paraId="6654D085" w14:textId="1C5731D8"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9998 (0</w:t>
            </w:r>
            <w:r w:rsidR="00C42C82" w:rsidRPr="00E84D60">
              <w:rPr>
                <w:color w:val="auto"/>
                <w:lang w:val="en-GB"/>
              </w:rPr>
              <w:t>.</w:t>
            </w:r>
            <w:r w:rsidRPr="00E84D60">
              <w:rPr>
                <w:color w:val="auto"/>
                <w:lang w:val="en-GB"/>
              </w:rPr>
              <w:t>9994; 1</w:t>
            </w:r>
            <w:r w:rsidR="00C42C82" w:rsidRPr="00E84D60">
              <w:rPr>
                <w:color w:val="auto"/>
                <w:lang w:val="en-GB"/>
              </w:rPr>
              <w:t>.</w:t>
            </w:r>
            <w:r w:rsidRPr="00E84D60">
              <w:rPr>
                <w:color w:val="auto"/>
                <w:lang w:val="en-GB"/>
              </w:rPr>
              <w:t>0001)</w:t>
            </w:r>
          </w:p>
        </w:tc>
        <w:tc>
          <w:tcPr>
            <w:tcW w:w="0" w:type="auto"/>
          </w:tcPr>
          <w:p w14:paraId="5ED07B85" w14:textId="77777777"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37A18CBA"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B9A1D35" w14:textId="3C76C5E3" w:rsidR="006C382E" w:rsidRPr="00E84D60" w:rsidRDefault="006C382E" w:rsidP="000C242F">
            <w:pPr>
              <w:pStyle w:val="Table"/>
              <w:jc w:val="left"/>
              <w:rPr>
                <w:color w:val="auto"/>
                <w:lang w:val="en-GB"/>
              </w:rPr>
            </w:pPr>
            <w:r w:rsidRPr="00E84D60">
              <w:rPr>
                <w:color w:val="auto"/>
                <w:lang w:val="en-GB"/>
              </w:rPr>
              <w:lastRenderedPageBreak/>
              <w:t xml:space="preserve">Pars </w:t>
            </w:r>
            <w:proofErr w:type="spellStart"/>
            <w:r w:rsidRPr="00E84D60">
              <w:rPr>
                <w:color w:val="auto"/>
                <w:lang w:val="en-GB"/>
              </w:rPr>
              <w:t>opercularis</w:t>
            </w:r>
            <w:proofErr w:type="spellEnd"/>
          </w:p>
        </w:tc>
        <w:tc>
          <w:tcPr>
            <w:tcW w:w="0" w:type="auto"/>
            <w:vAlign w:val="center"/>
          </w:tcPr>
          <w:p w14:paraId="025F3BAC" w14:textId="6E394751" w:rsidR="006C382E" w:rsidRPr="00E84D60" w:rsidRDefault="006C382E"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Thickness</w:t>
            </w:r>
          </w:p>
        </w:tc>
        <w:tc>
          <w:tcPr>
            <w:tcW w:w="0" w:type="auto"/>
          </w:tcPr>
          <w:p w14:paraId="1A80D88E" w14:textId="10525CB7"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5C00735D" w14:textId="42BB8AAF"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185694F9" w14:textId="41F439C1"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w:t>
            </w:r>
            <w:r w:rsidR="00C42C82" w:rsidRPr="00E84D60">
              <w:rPr>
                <w:rFonts w:eastAsia="Calibri"/>
                <w:color w:val="auto"/>
                <w:lang w:val="en-GB"/>
              </w:rPr>
              <w:t>.</w:t>
            </w:r>
            <w:r w:rsidRPr="00E84D60">
              <w:rPr>
                <w:rFonts w:eastAsia="Calibri"/>
                <w:color w:val="auto"/>
                <w:lang w:val="en-GB"/>
              </w:rPr>
              <w:t>446±2</w:t>
            </w:r>
            <w:r w:rsidR="00C42C82" w:rsidRPr="00E84D60">
              <w:rPr>
                <w:rFonts w:eastAsia="Calibri"/>
                <w:color w:val="auto"/>
                <w:lang w:val="en-GB"/>
              </w:rPr>
              <w:t>.</w:t>
            </w:r>
            <w:r w:rsidRPr="00E84D60">
              <w:rPr>
                <w:rFonts w:eastAsia="Calibri"/>
                <w:color w:val="auto"/>
                <w:lang w:val="en-GB"/>
              </w:rPr>
              <w:t>408</w:t>
            </w:r>
          </w:p>
        </w:tc>
        <w:tc>
          <w:tcPr>
            <w:tcW w:w="0" w:type="auto"/>
          </w:tcPr>
          <w:p w14:paraId="4C9DD44C" w14:textId="778E4406"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w:t>
            </w:r>
            <w:r w:rsidR="00C42C82" w:rsidRPr="00E84D60">
              <w:rPr>
                <w:rFonts w:eastAsia="Calibri"/>
                <w:color w:val="auto"/>
                <w:lang w:val="en-GB"/>
              </w:rPr>
              <w:t>.</w:t>
            </w:r>
            <w:r w:rsidRPr="00E84D60">
              <w:rPr>
                <w:rFonts w:eastAsia="Calibri"/>
                <w:color w:val="auto"/>
                <w:lang w:val="en-GB"/>
              </w:rPr>
              <w:t>408±0</w:t>
            </w:r>
            <w:r w:rsidR="00C42C82" w:rsidRPr="00E84D60">
              <w:rPr>
                <w:rFonts w:eastAsia="Calibri"/>
                <w:color w:val="auto"/>
                <w:lang w:val="en-GB"/>
              </w:rPr>
              <w:t>.</w:t>
            </w:r>
            <w:r w:rsidRPr="00E84D60">
              <w:rPr>
                <w:rFonts w:eastAsia="Calibri"/>
                <w:color w:val="auto"/>
                <w:lang w:val="en-GB"/>
              </w:rPr>
              <w:t>132</w:t>
            </w:r>
          </w:p>
        </w:tc>
        <w:tc>
          <w:tcPr>
            <w:tcW w:w="0" w:type="auto"/>
          </w:tcPr>
          <w:p w14:paraId="5DE63828" w14:textId="09F6AC42"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0</w:t>
            </w:r>
            <w:r w:rsidR="00C42C82" w:rsidRPr="00E84D60">
              <w:rPr>
                <w:i/>
                <w:color w:val="auto"/>
                <w:lang w:val="en-GB"/>
              </w:rPr>
              <w:t>.</w:t>
            </w:r>
            <w:r w:rsidRPr="00E84D60">
              <w:rPr>
                <w:i/>
                <w:color w:val="auto"/>
                <w:lang w:val="en-GB"/>
              </w:rPr>
              <w:t>10 (0</w:t>
            </w:r>
            <w:r w:rsidR="00C42C82" w:rsidRPr="00E84D60">
              <w:rPr>
                <w:i/>
                <w:color w:val="auto"/>
                <w:lang w:val="en-GB"/>
              </w:rPr>
              <w:t>.</w:t>
            </w:r>
            <w:r w:rsidRPr="00E84D60">
              <w:rPr>
                <w:i/>
                <w:color w:val="auto"/>
                <w:lang w:val="en-GB"/>
              </w:rPr>
              <w:t>01; 0</w:t>
            </w:r>
            <w:r w:rsidR="00C42C82" w:rsidRPr="00E84D60">
              <w:rPr>
                <w:i/>
                <w:color w:val="auto"/>
                <w:lang w:val="en-GB"/>
              </w:rPr>
              <w:t>.</w:t>
            </w:r>
            <w:r w:rsidRPr="00E84D60">
              <w:rPr>
                <w:i/>
                <w:color w:val="auto"/>
                <w:lang w:val="en-GB"/>
              </w:rPr>
              <w:t>64)</w:t>
            </w:r>
          </w:p>
        </w:tc>
        <w:tc>
          <w:tcPr>
            <w:tcW w:w="0" w:type="auto"/>
          </w:tcPr>
          <w:p w14:paraId="64053A7C" w14:textId="4C372A7A"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0</w:t>
            </w:r>
            <w:r w:rsidR="00C42C82" w:rsidRPr="00E84D60">
              <w:rPr>
                <w:i/>
                <w:color w:val="auto"/>
                <w:lang w:val="en-GB"/>
              </w:rPr>
              <w:t>.</w:t>
            </w:r>
            <w:r w:rsidRPr="00E84D60">
              <w:rPr>
                <w:i/>
                <w:color w:val="auto"/>
                <w:lang w:val="en-GB"/>
              </w:rPr>
              <w:t>74 (0</w:t>
            </w:r>
            <w:r w:rsidR="00C42C82" w:rsidRPr="00E84D60">
              <w:rPr>
                <w:i/>
                <w:color w:val="auto"/>
                <w:lang w:val="en-GB"/>
              </w:rPr>
              <w:t>.</w:t>
            </w:r>
            <w:r w:rsidRPr="00E84D60">
              <w:rPr>
                <w:i/>
                <w:color w:val="auto"/>
                <w:lang w:val="en-GB"/>
              </w:rPr>
              <w:t>58; 0</w:t>
            </w:r>
            <w:r w:rsidR="00C42C82" w:rsidRPr="00E84D60">
              <w:rPr>
                <w:i/>
                <w:color w:val="auto"/>
                <w:lang w:val="en-GB"/>
              </w:rPr>
              <w:t>.</w:t>
            </w:r>
            <w:r w:rsidRPr="00E84D60">
              <w:rPr>
                <w:i/>
                <w:color w:val="auto"/>
                <w:lang w:val="en-GB"/>
              </w:rPr>
              <w:t>95)</w:t>
            </w:r>
          </w:p>
        </w:tc>
      </w:tr>
      <w:tr w:rsidR="00E84D60" w:rsidRPr="00E84D60" w14:paraId="4BA8021F"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F601CDA" w14:textId="77777777" w:rsidR="006C382E" w:rsidRPr="00E84D60" w:rsidRDefault="006C382E" w:rsidP="000C242F">
            <w:pPr>
              <w:pStyle w:val="Table"/>
              <w:jc w:val="left"/>
              <w:rPr>
                <w:color w:val="auto"/>
                <w:lang w:val="en-GB"/>
              </w:rPr>
            </w:pPr>
          </w:p>
        </w:tc>
        <w:tc>
          <w:tcPr>
            <w:tcW w:w="0" w:type="auto"/>
            <w:vAlign w:val="center"/>
          </w:tcPr>
          <w:p w14:paraId="053FCC16" w14:textId="2DB7806E" w:rsidR="006C382E" w:rsidRPr="00E84D60" w:rsidRDefault="006C382E"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Mean curvature</w:t>
            </w:r>
          </w:p>
        </w:tc>
        <w:tc>
          <w:tcPr>
            <w:tcW w:w="0" w:type="auto"/>
          </w:tcPr>
          <w:p w14:paraId="7B852940" w14:textId="57C3008B"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3E8C8478" w14:textId="6EF8C7CF"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2FC2D220" w14:textId="02FD19B2"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11</w:t>
            </w:r>
            <w:r w:rsidR="00C42C82" w:rsidRPr="00E84D60">
              <w:rPr>
                <w:rFonts w:eastAsia="Calibri"/>
                <w:color w:val="auto"/>
                <w:lang w:val="en-GB"/>
              </w:rPr>
              <w:t>.</w:t>
            </w:r>
            <w:r w:rsidRPr="00E84D60">
              <w:rPr>
                <w:rFonts w:eastAsia="Calibri"/>
                <w:color w:val="auto"/>
                <w:lang w:val="en-GB"/>
              </w:rPr>
              <w:t>80±0</w:t>
            </w:r>
            <w:r w:rsidR="00C42C82" w:rsidRPr="00E84D60">
              <w:rPr>
                <w:rFonts w:eastAsia="Calibri"/>
                <w:color w:val="auto"/>
                <w:lang w:val="en-GB"/>
              </w:rPr>
              <w:t>.</w:t>
            </w:r>
            <w:r w:rsidRPr="00E84D60">
              <w:rPr>
                <w:rFonts w:eastAsia="Calibri"/>
                <w:color w:val="auto"/>
                <w:lang w:val="en-GB"/>
              </w:rPr>
              <w:t>67</w:t>
            </w:r>
          </w:p>
        </w:tc>
        <w:tc>
          <w:tcPr>
            <w:tcW w:w="0" w:type="auto"/>
          </w:tcPr>
          <w:p w14:paraId="6003E9FE" w14:textId="351B68FA"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11</w:t>
            </w:r>
            <w:r w:rsidR="00C42C82" w:rsidRPr="00E84D60">
              <w:rPr>
                <w:rFonts w:eastAsia="Calibri"/>
                <w:color w:val="auto"/>
                <w:lang w:val="en-GB"/>
              </w:rPr>
              <w:t>.</w:t>
            </w:r>
            <w:r w:rsidRPr="00E84D60">
              <w:rPr>
                <w:rFonts w:eastAsia="Calibri"/>
                <w:color w:val="auto"/>
                <w:lang w:val="en-GB"/>
              </w:rPr>
              <w:t>80±0</w:t>
            </w:r>
            <w:r w:rsidR="00C42C82" w:rsidRPr="00E84D60">
              <w:rPr>
                <w:rFonts w:eastAsia="Calibri"/>
                <w:color w:val="auto"/>
                <w:lang w:val="en-GB"/>
              </w:rPr>
              <w:t>.</w:t>
            </w:r>
            <w:r w:rsidRPr="00E84D60">
              <w:rPr>
                <w:rFonts w:eastAsia="Calibri"/>
                <w:color w:val="auto"/>
                <w:lang w:val="en-GB"/>
              </w:rPr>
              <w:t>75</w:t>
            </w:r>
          </w:p>
        </w:tc>
        <w:tc>
          <w:tcPr>
            <w:tcW w:w="0" w:type="auto"/>
          </w:tcPr>
          <w:p w14:paraId="1134A359" w14:textId="3D7F84B8"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00 (0</w:t>
            </w:r>
            <w:r w:rsidR="00C42C82" w:rsidRPr="00E84D60">
              <w:rPr>
                <w:color w:val="auto"/>
                <w:lang w:val="en-GB"/>
              </w:rPr>
              <w:t>.</w:t>
            </w:r>
            <w:r w:rsidRPr="00E84D60">
              <w:rPr>
                <w:color w:val="auto"/>
                <w:lang w:val="en-GB"/>
              </w:rPr>
              <w:t>70; 1</w:t>
            </w:r>
            <w:r w:rsidR="00C42C82" w:rsidRPr="00E84D60">
              <w:rPr>
                <w:color w:val="auto"/>
                <w:lang w:val="en-GB"/>
              </w:rPr>
              <w:t>.</w:t>
            </w:r>
            <w:r w:rsidRPr="00E84D60">
              <w:rPr>
                <w:color w:val="auto"/>
                <w:lang w:val="en-GB"/>
              </w:rPr>
              <w:t>43)</w:t>
            </w:r>
          </w:p>
        </w:tc>
        <w:tc>
          <w:tcPr>
            <w:tcW w:w="0" w:type="auto"/>
          </w:tcPr>
          <w:p w14:paraId="2B6B3A4A" w14:textId="77777777"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7C72A969"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9673915" w14:textId="77777777" w:rsidR="006C382E" w:rsidRPr="00E84D60" w:rsidRDefault="006C382E" w:rsidP="000C242F">
            <w:pPr>
              <w:pStyle w:val="Table"/>
              <w:jc w:val="left"/>
              <w:rPr>
                <w:color w:val="auto"/>
                <w:lang w:val="en-GB"/>
              </w:rPr>
            </w:pPr>
          </w:p>
        </w:tc>
        <w:tc>
          <w:tcPr>
            <w:tcW w:w="0" w:type="auto"/>
            <w:vAlign w:val="center"/>
          </w:tcPr>
          <w:p w14:paraId="6805D37C" w14:textId="7C59C306" w:rsidR="006C382E" w:rsidRPr="00E84D60" w:rsidRDefault="006C382E"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 xml:space="preserve">Volume </w:t>
            </w:r>
          </w:p>
        </w:tc>
        <w:tc>
          <w:tcPr>
            <w:tcW w:w="0" w:type="auto"/>
          </w:tcPr>
          <w:p w14:paraId="428F3BBA" w14:textId="3C79FF38"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0BF315D5" w14:textId="2F40D1E6"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079935E5" w14:textId="64C13420"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3712±537</w:t>
            </w:r>
          </w:p>
        </w:tc>
        <w:tc>
          <w:tcPr>
            <w:tcW w:w="0" w:type="auto"/>
          </w:tcPr>
          <w:p w14:paraId="1BB5376F" w14:textId="62F9AC14"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3587±530</w:t>
            </w:r>
          </w:p>
        </w:tc>
        <w:tc>
          <w:tcPr>
            <w:tcW w:w="0" w:type="auto"/>
          </w:tcPr>
          <w:p w14:paraId="121C5B5E" w14:textId="02549286"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9995 (0</w:t>
            </w:r>
            <w:r w:rsidR="00C42C82" w:rsidRPr="00E84D60">
              <w:rPr>
                <w:color w:val="auto"/>
                <w:lang w:val="en-GB"/>
              </w:rPr>
              <w:t>.</w:t>
            </w:r>
            <w:r w:rsidRPr="00E84D60">
              <w:rPr>
                <w:color w:val="auto"/>
                <w:lang w:val="en-GB"/>
              </w:rPr>
              <w:t>9990; 1</w:t>
            </w:r>
            <w:r w:rsidR="00C42C82" w:rsidRPr="00E84D60">
              <w:rPr>
                <w:color w:val="auto"/>
                <w:lang w:val="en-GB"/>
              </w:rPr>
              <w:t>.</w:t>
            </w:r>
            <w:r w:rsidRPr="00E84D60">
              <w:rPr>
                <w:color w:val="auto"/>
                <w:lang w:val="en-GB"/>
              </w:rPr>
              <w:t>0000)</w:t>
            </w:r>
          </w:p>
        </w:tc>
        <w:tc>
          <w:tcPr>
            <w:tcW w:w="0" w:type="auto"/>
          </w:tcPr>
          <w:p w14:paraId="64E9E7E8" w14:textId="77777777"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3165D3F3"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13FFEFA" w14:textId="2C1A6FCC" w:rsidR="006C382E" w:rsidRPr="00E84D60" w:rsidRDefault="006C382E" w:rsidP="000C242F">
            <w:pPr>
              <w:pStyle w:val="Table"/>
              <w:jc w:val="left"/>
              <w:rPr>
                <w:color w:val="auto"/>
                <w:lang w:val="en-GB"/>
              </w:rPr>
            </w:pPr>
            <w:r w:rsidRPr="00E84D60">
              <w:rPr>
                <w:color w:val="auto"/>
                <w:lang w:val="en-GB"/>
              </w:rPr>
              <w:t>Pars orbitalis</w:t>
            </w:r>
          </w:p>
        </w:tc>
        <w:tc>
          <w:tcPr>
            <w:tcW w:w="0" w:type="auto"/>
            <w:vAlign w:val="center"/>
          </w:tcPr>
          <w:p w14:paraId="3F25BB60" w14:textId="2671E3C4" w:rsidR="006C382E" w:rsidRPr="00E84D60" w:rsidRDefault="006C382E"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Thickness</w:t>
            </w:r>
          </w:p>
        </w:tc>
        <w:tc>
          <w:tcPr>
            <w:tcW w:w="0" w:type="auto"/>
          </w:tcPr>
          <w:p w14:paraId="259223C6" w14:textId="5D011653"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72732ADC" w14:textId="0DC25AF4"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47402226" w14:textId="57F336C8"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w:t>
            </w:r>
            <w:r w:rsidR="00C42C82" w:rsidRPr="00E84D60">
              <w:rPr>
                <w:rFonts w:eastAsia="Calibri"/>
                <w:color w:val="auto"/>
                <w:lang w:val="en-GB"/>
              </w:rPr>
              <w:t>.</w:t>
            </w:r>
            <w:r w:rsidRPr="00E84D60">
              <w:rPr>
                <w:rFonts w:eastAsia="Calibri"/>
                <w:color w:val="auto"/>
                <w:lang w:val="en-GB"/>
              </w:rPr>
              <w:t>564±0</w:t>
            </w:r>
            <w:r w:rsidR="00C42C82" w:rsidRPr="00E84D60">
              <w:rPr>
                <w:rFonts w:eastAsia="Calibri"/>
                <w:color w:val="auto"/>
                <w:lang w:val="en-GB"/>
              </w:rPr>
              <w:t>.</w:t>
            </w:r>
            <w:r w:rsidRPr="00E84D60">
              <w:rPr>
                <w:rFonts w:eastAsia="Calibri"/>
                <w:color w:val="auto"/>
                <w:lang w:val="en-GB"/>
              </w:rPr>
              <w:t>163</w:t>
            </w:r>
          </w:p>
        </w:tc>
        <w:tc>
          <w:tcPr>
            <w:tcW w:w="0" w:type="auto"/>
          </w:tcPr>
          <w:p w14:paraId="026AD8C3" w14:textId="2FC24D0D"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w:t>
            </w:r>
            <w:r w:rsidR="00C42C82" w:rsidRPr="00E84D60">
              <w:rPr>
                <w:rFonts w:eastAsia="Calibri"/>
                <w:color w:val="auto"/>
                <w:lang w:val="en-GB"/>
              </w:rPr>
              <w:t>.</w:t>
            </w:r>
            <w:r w:rsidRPr="00E84D60">
              <w:rPr>
                <w:rFonts w:eastAsia="Calibri"/>
                <w:color w:val="auto"/>
                <w:lang w:val="en-GB"/>
              </w:rPr>
              <w:t>512±0</w:t>
            </w:r>
            <w:r w:rsidR="00C42C82" w:rsidRPr="00E84D60">
              <w:rPr>
                <w:rFonts w:eastAsia="Calibri"/>
                <w:color w:val="auto"/>
                <w:lang w:val="en-GB"/>
              </w:rPr>
              <w:t>.</w:t>
            </w:r>
            <w:r w:rsidRPr="00E84D60">
              <w:rPr>
                <w:rFonts w:eastAsia="Calibri"/>
                <w:color w:val="auto"/>
                <w:lang w:val="en-GB"/>
              </w:rPr>
              <w:t>153</w:t>
            </w:r>
          </w:p>
        </w:tc>
        <w:tc>
          <w:tcPr>
            <w:tcW w:w="0" w:type="auto"/>
          </w:tcPr>
          <w:p w14:paraId="580A52DB" w14:textId="163C3916"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0</w:t>
            </w:r>
            <w:r w:rsidR="00C42C82" w:rsidRPr="00E84D60">
              <w:rPr>
                <w:i/>
                <w:color w:val="auto"/>
                <w:lang w:val="en-GB"/>
              </w:rPr>
              <w:t>.</w:t>
            </w:r>
            <w:r w:rsidRPr="00E84D60">
              <w:rPr>
                <w:i/>
                <w:color w:val="auto"/>
                <w:lang w:val="en-GB"/>
              </w:rPr>
              <w:t>13 (0</w:t>
            </w:r>
            <w:r w:rsidR="00C42C82" w:rsidRPr="00E84D60">
              <w:rPr>
                <w:i/>
                <w:color w:val="auto"/>
                <w:lang w:val="en-GB"/>
              </w:rPr>
              <w:t>.</w:t>
            </w:r>
            <w:r w:rsidRPr="00E84D60">
              <w:rPr>
                <w:i/>
                <w:color w:val="auto"/>
                <w:lang w:val="en-GB"/>
              </w:rPr>
              <w:t>03; 0</w:t>
            </w:r>
            <w:r w:rsidR="00C42C82" w:rsidRPr="00E84D60">
              <w:rPr>
                <w:i/>
                <w:color w:val="auto"/>
                <w:lang w:val="en-GB"/>
              </w:rPr>
              <w:t>.</w:t>
            </w:r>
            <w:r w:rsidRPr="00E84D60">
              <w:rPr>
                <w:i/>
                <w:color w:val="auto"/>
                <w:lang w:val="en-GB"/>
              </w:rPr>
              <w:t>59)</w:t>
            </w:r>
          </w:p>
        </w:tc>
        <w:tc>
          <w:tcPr>
            <w:tcW w:w="0" w:type="auto"/>
          </w:tcPr>
          <w:p w14:paraId="1F19873C" w14:textId="50CBE294"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0</w:t>
            </w:r>
            <w:r w:rsidR="00C42C82" w:rsidRPr="00E84D60">
              <w:rPr>
                <w:i/>
                <w:color w:val="auto"/>
                <w:lang w:val="en-GB"/>
              </w:rPr>
              <w:t>.</w:t>
            </w:r>
            <w:r w:rsidRPr="00E84D60">
              <w:rPr>
                <w:i/>
                <w:color w:val="auto"/>
                <w:lang w:val="en-GB"/>
              </w:rPr>
              <w:t>72 (0</w:t>
            </w:r>
            <w:r w:rsidR="00C42C82" w:rsidRPr="00E84D60">
              <w:rPr>
                <w:i/>
                <w:color w:val="auto"/>
                <w:lang w:val="en-GB"/>
              </w:rPr>
              <w:t>.</w:t>
            </w:r>
            <w:r w:rsidRPr="00E84D60">
              <w:rPr>
                <w:i/>
                <w:color w:val="auto"/>
                <w:lang w:val="en-GB"/>
              </w:rPr>
              <w:t>56; 0</w:t>
            </w:r>
            <w:r w:rsidR="00C42C82" w:rsidRPr="00E84D60">
              <w:rPr>
                <w:i/>
                <w:color w:val="auto"/>
                <w:lang w:val="en-GB"/>
              </w:rPr>
              <w:t>.</w:t>
            </w:r>
            <w:r w:rsidRPr="00E84D60">
              <w:rPr>
                <w:i/>
                <w:color w:val="auto"/>
                <w:lang w:val="en-GB"/>
              </w:rPr>
              <w:t>92)</w:t>
            </w:r>
          </w:p>
        </w:tc>
      </w:tr>
      <w:tr w:rsidR="00E84D60" w:rsidRPr="00E84D60" w14:paraId="2326C0ED"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937DC04" w14:textId="77777777" w:rsidR="006C382E" w:rsidRPr="00E84D60" w:rsidRDefault="006C382E" w:rsidP="000C242F">
            <w:pPr>
              <w:pStyle w:val="Table"/>
              <w:jc w:val="left"/>
              <w:rPr>
                <w:color w:val="auto"/>
                <w:lang w:val="en-GB"/>
              </w:rPr>
            </w:pPr>
          </w:p>
        </w:tc>
        <w:tc>
          <w:tcPr>
            <w:tcW w:w="0" w:type="auto"/>
            <w:vAlign w:val="center"/>
          </w:tcPr>
          <w:p w14:paraId="7F005420" w14:textId="73C6CB3B" w:rsidR="006C382E" w:rsidRPr="00E84D60" w:rsidRDefault="006C382E"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Mean curvature</w:t>
            </w:r>
          </w:p>
        </w:tc>
        <w:tc>
          <w:tcPr>
            <w:tcW w:w="0" w:type="auto"/>
          </w:tcPr>
          <w:p w14:paraId="4AA84530" w14:textId="575AF788"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34731C21" w14:textId="57D70B86"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3F0AE1B9" w14:textId="216A3E07"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14</w:t>
            </w:r>
            <w:r w:rsidR="00C42C82" w:rsidRPr="00E84D60">
              <w:rPr>
                <w:rFonts w:eastAsia="Calibri"/>
                <w:color w:val="auto"/>
                <w:lang w:val="en-GB"/>
              </w:rPr>
              <w:t>.</w:t>
            </w:r>
            <w:r w:rsidRPr="00E84D60">
              <w:rPr>
                <w:rFonts w:eastAsia="Calibri"/>
                <w:color w:val="auto"/>
                <w:lang w:val="en-GB"/>
              </w:rPr>
              <w:t>59±0</w:t>
            </w:r>
            <w:r w:rsidR="00C42C82" w:rsidRPr="00E84D60">
              <w:rPr>
                <w:rFonts w:eastAsia="Calibri"/>
                <w:color w:val="auto"/>
                <w:lang w:val="en-GB"/>
              </w:rPr>
              <w:t>.</w:t>
            </w:r>
            <w:r w:rsidRPr="00E84D60">
              <w:rPr>
                <w:rFonts w:eastAsia="Calibri"/>
                <w:color w:val="auto"/>
                <w:lang w:val="en-GB"/>
              </w:rPr>
              <w:t>96</w:t>
            </w:r>
          </w:p>
        </w:tc>
        <w:tc>
          <w:tcPr>
            <w:tcW w:w="0" w:type="auto"/>
          </w:tcPr>
          <w:p w14:paraId="1F8257D7" w14:textId="2439C5C1"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14</w:t>
            </w:r>
            <w:r w:rsidR="00C42C82" w:rsidRPr="00E84D60">
              <w:rPr>
                <w:rFonts w:eastAsia="Calibri"/>
                <w:color w:val="auto"/>
                <w:lang w:val="en-GB"/>
              </w:rPr>
              <w:t>.</w:t>
            </w:r>
            <w:r w:rsidRPr="00E84D60">
              <w:rPr>
                <w:rFonts w:eastAsia="Calibri"/>
                <w:color w:val="auto"/>
                <w:lang w:val="en-GB"/>
              </w:rPr>
              <w:t>62±0</w:t>
            </w:r>
            <w:r w:rsidR="00C42C82" w:rsidRPr="00E84D60">
              <w:rPr>
                <w:rFonts w:eastAsia="Calibri"/>
                <w:color w:val="auto"/>
                <w:lang w:val="en-GB"/>
              </w:rPr>
              <w:t>.</w:t>
            </w:r>
            <w:r w:rsidRPr="00E84D60">
              <w:rPr>
                <w:rFonts w:eastAsia="Calibri"/>
                <w:color w:val="auto"/>
                <w:lang w:val="en-GB"/>
              </w:rPr>
              <w:t>91</w:t>
            </w:r>
          </w:p>
        </w:tc>
        <w:tc>
          <w:tcPr>
            <w:tcW w:w="0" w:type="auto"/>
          </w:tcPr>
          <w:p w14:paraId="6670A094" w14:textId="196876A1"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04 (0</w:t>
            </w:r>
            <w:r w:rsidR="00C42C82" w:rsidRPr="00E84D60">
              <w:rPr>
                <w:color w:val="auto"/>
                <w:lang w:val="en-GB"/>
              </w:rPr>
              <w:t>.</w:t>
            </w:r>
            <w:r w:rsidRPr="00E84D60">
              <w:rPr>
                <w:color w:val="auto"/>
                <w:lang w:val="en-GB"/>
              </w:rPr>
              <w:t>80; 1</w:t>
            </w:r>
            <w:r w:rsidR="00C42C82" w:rsidRPr="00E84D60">
              <w:rPr>
                <w:color w:val="auto"/>
                <w:lang w:val="en-GB"/>
              </w:rPr>
              <w:t>.</w:t>
            </w:r>
            <w:r w:rsidRPr="00E84D60">
              <w:rPr>
                <w:color w:val="auto"/>
                <w:lang w:val="en-GB"/>
              </w:rPr>
              <w:t>33)</w:t>
            </w:r>
          </w:p>
        </w:tc>
        <w:tc>
          <w:tcPr>
            <w:tcW w:w="0" w:type="auto"/>
          </w:tcPr>
          <w:p w14:paraId="09CD46EE" w14:textId="77777777"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5202E7AE"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8247DE3" w14:textId="77777777" w:rsidR="006C382E" w:rsidRPr="00E84D60" w:rsidRDefault="006C382E" w:rsidP="000C242F">
            <w:pPr>
              <w:pStyle w:val="Table"/>
              <w:jc w:val="left"/>
              <w:rPr>
                <w:color w:val="auto"/>
                <w:lang w:val="en-GB"/>
              </w:rPr>
            </w:pPr>
          </w:p>
        </w:tc>
        <w:tc>
          <w:tcPr>
            <w:tcW w:w="0" w:type="auto"/>
            <w:vAlign w:val="center"/>
          </w:tcPr>
          <w:p w14:paraId="1AFE3F24" w14:textId="1A9BC567" w:rsidR="006C382E" w:rsidRPr="00E84D60" w:rsidRDefault="006C382E"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 xml:space="preserve">Volume </w:t>
            </w:r>
          </w:p>
        </w:tc>
        <w:tc>
          <w:tcPr>
            <w:tcW w:w="0" w:type="auto"/>
          </w:tcPr>
          <w:p w14:paraId="26C9121C" w14:textId="29BED4A6"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0AC88156" w14:textId="18F0C08B"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49166675" w14:textId="67175EF9"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2240±288</w:t>
            </w:r>
          </w:p>
        </w:tc>
        <w:tc>
          <w:tcPr>
            <w:tcW w:w="0" w:type="auto"/>
          </w:tcPr>
          <w:p w14:paraId="7B656267" w14:textId="06A3656E"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2130±301</w:t>
            </w:r>
          </w:p>
        </w:tc>
        <w:tc>
          <w:tcPr>
            <w:tcW w:w="0" w:type="auto"/>
          </w:tcPr>
          <w:p w14:paraId="7B7D09B1" w14:textId="41AAF75D"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0</w:t>
            </w:r>
            <w:r w:rsidR="00C42C82" w:rsidRPr="00E84D60">
              <w:rPr>
                <w:i/>
                <w:color w:val="auto"/>
                <w:lang w:val="en-GB"/>
              </w:rPr>
              <w:t>.</w:t>
            </w:r>
            <w:r w:rsidRPr="00E84D60">
              <w:rPr>
                <w:i/>
                <w:color w:val="auto"/>
                <w:lang w:val="en-GB"/>
              </w:rPr>
              <w:t>9986 (0</w:t>
            </w:r>
            <w:r w:rsidR="00C42C82" w:rsidRPr="00E84D60">
              <w:rPr>
                <w:i/>
                <w:color w:val="auto"/>
                <w:lang w:val="en-GB"/>
              </w:rPr>
              <w:t>.</w:t>
            </w:r>
            <w:r w:rsidRPr="00E84D60">
              <w:rPr>
                <w:i/>
                <w:color w:val="auto"/>
                <w:lang w:val="en-GB"/>
              </w:rPr>
              <w:t>9977; 0</w:t>
            </w:r>
            <w:r w:rsidR="00C42C82" w:rsidRPr="00E84D60">
              <w:rPr>
                <w:i/>
                <w:color w:val="auto"/>
                <w:lang w:val="en-GB"/>
              </w:rPr>
              <w:t>.</w:t>
            </w:r>
            <w:r w:rsidRPr="00E84D60">
              <w:rPr>
                <w:i/>
                <w:color w:val="auto"/>
                <w:lang w:val="en-GB"/>
              </w:rPr>
              <w:t>9995)</w:t>
            </w:r>
          </w:p>
        </w:tc>
        <w:tc>
          <w:tcPr>
            <w:tcW w:w="0" w:type="auto"/>
          </w:tcPr>
          <w:p w14:paraId="06E9CA4F" w14:textId="3EF1DBEB"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0</w:t>
            </w:r>
            <w:r w:rsidR="00C42C82" w:rsidRPr="00E84D60">
              <w:rPr>
                <w:i/>
                <w:color w:val="auto"/>
                <w:lang w:val="en-GB"/>
              </w:rPr>
              <w:t>.</w:t>
            </w:r>
            <w:r w:rsidRPr="00E84D60">
              <w:rPr>
                <w:i/>
                <w:color w:val="auto"/>
                <w:lang w:val="en-GB"/>
              </w:rPr>
              <w:t>67 (0</w:t>
            </w:r>
            <w:r w:rsidR="00C42C82" w:rsidRPr="00E84D60">
              <w:rPr>
                <w:i/>
                <w:color w:val="auto"/>
                <w:lang w:val="en-GB"/>
              </w:rPr>
              <w:t>.</w:t>
            </w:r>
            <w:r w:rsidRPr="00E84D60">
              <w:rPr>
                <w:i/>
                <w:color w:val="auto"/>
                <w:lang w:val="en-GB"/>
              </w:rPr>
              <w:t>51; 0</w:t>
            </w:r>
            <w:r w:rsidR="00C42C82" w:rsidRPr="00E84D60">
              <w:rPr>
                <w:i/>
                <w:color w:val="auto"/>
                <w:lang w:val="en-GB"/>
              </w:rPr>
              <w:t>.</w:t>
            </w:r>
            <w:r w:rsidRPr="00E84D60">
              <w:rPr>
                <w:i/>
                <w:color w:val="auto"/>
                <w:lang w:val="en-GB"/>
              </w:rPr>
              <w:t>87)</w:t>
            </w:r>
          </w:p>
        </w:tc>
      </w:tr>
      <w:tr w:rsidR="00E84D60" w:rsidRPr="00E84D60" w14:paraId="321C599D"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540F613" w14:textId="6ECD8643" w:rsidR="006C382E" w:rsidRPr="00E84D60" w:rsidRDefault="006C382E" w:rsidP="000C242F">
            <w:pPr>
              <w:pStyle w:val="Table"/>
              <w:jc w:val="left"/>
              <w:rPr>
                <w:color w:val="auto"/>
                <w:lang w:val="en-GB"/>
              </w:rPr>
            </w:pPr>
            <w:r w:rsidRPr="00E84D60">
              <w:rPr>
                <w:color w:val="auto"/>
                <w:lang w:val="en-GB"/>
              </w:rPr>
              <w:t>Pars triangularis</w:t>
            </w:r>
          </w:p>
        </w:tc>
        <w:tc>
          <w:tcPr>
            <w:tcW w:w="0" w:type="auto"/>
            <w:vAlign w:val="center"/>
          </w:tcPr>
          <w:p w14:paraId="582D2E7D" w14:textId="7A3B9B0F" w:rsidR="006C382E" w:rsidRPr="00E84D60" w:rsidRDefault="006C382E"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Thickness</w:t>
            </w:r>
          </w:p>
        </w:tc>
        <w:tc>
          <w:tcPr>
            <w:tcW w:w="0" w:type="auto"/>
          </w:tcPr>
          <w:p w14:paraId="585D475A" w14:textId="11D88ECD"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0D872EA6" w14:textId="3BEAFEE0"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16155FD0" w14:textId="63037F12"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w:t>
            </w:r>
            <w:r w:rsidR="00C42C82" w:rsidRPr="00E84D60">
              <w:rPr>
                <w:rFonts w:eastAsia="Calibri"/>
                <w:color w:val="auto"/>
                <w:lang w:val="en-GB"/>
              </w:rPr>
              <w:t>.</w:t>
            </w:r>
            <w:r w:rsidRPr="00E84D60">
              <w:rPr>
                <w:rFonts w:eastAsia="Calibri"/>
                <w:color w:val="auto"/>
                <w:lang w:val="en-GB"/>
              </w:rPr>
              <w:t>305±0</w:t>
            </w:r>
            <w:r w:rsidR="00C42C82" w:rsidRPr="00E84D60">
              <w:rPr>
                <w:rFonts w:eastAsia="Calibri"/>
                <w:color w:val="auto"/>
                <w:lang w:val="en-GB"/>
              </w:rPr>
              <w:t>.</w:t>
            </w:r>
            <w:r w:rsidRPr="00E84D60">
              <w:rPr>
                <w:rFonts w:eastAsia="Calibri"/>
                <w:color w:val="auto"/>
                <w:lang w:val="en-GB"/>
              </w:rPr>
              <w:t>134</w:t>
            </w:r>
          </w:p>
        </w:tc>
        <w:tc>
          <w:tcPr>
            <w:tcW w:w="0" w:type="auto"/>
          </w:tcPr>
          <w:p w14:paraId="4D09694E" w14:textId="0FAED295"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w:t>
            </w:r>
            <w:r w:rsidR="00C42C82" w:rsidRPr="00E84D60">
              <w:rPr>
                <w:rFonts w:eastAsia="Calibri"/>
                <w:color w:val="auto"/>
                <w:lang w:val="en-GB"/>
              </w:rPr>
              <w:t>.</w:t>
            </w:r>
            <w:r w:rsidRPr="00E84D60">
              <w:rPr>
                <w:rFonts w:eastAsia="Calibri"/>
                <w:color w:val="auto"/>
                <w:lang w:val="en-GB"/>
              </w:rPr>
              <w:t>283±0</w:t>
            </w:r>
            <w:r w:rsidR="00C42C82" w:rsidRPr="00E84D60">
              <w:rPr>
                <w:rFonts w:eastAsia="Calibri"/>
                <w:color w:val="auto"/>
                <w:lang w:val="en-GB"/>
              </w:rPr>
              <w:t>.</w:t>
            </w:r>
            <w:r w:rsidRPr="00E84D60">
              <w:rPr>
                <w:rFonts w:eastAsia="Calibri"/>
                <w:color w:val="auto"/>
                <w:lang w:val="en-GB"/>
              </w:rPr>
              <w:t>130</w:t>
            </w:r>
          </w:p>
        </w:tc>
        <w:tc>
          <w:tcPr>
            <w:tcW w:w="0" w:type="auto"/>
          </w:tcPr>
          <w:p w14:paraId="7D19BEC2" w14:textId="416F1B5F"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28 (0</w:t>
            </w:r>
            <w:r w:rsidR="00C42C82" w:rsidRPr="00E84D60">
              <w:rPr>
                <w:color w:val="auto"/>
                <w:lang w:val="en-GB"/>
              </w:rPr>
              <w:t>.</w:t>
            </w:r>
            <w:r w:rsidRPr="00E84D60">
              <w:rPr>
                <w:color w:val="auto"/>
                <w:lang w:val="en-GB"/>
              </w:rPr>
              <w:t>04; 1</w:t>
            </w:r>
            <w:r w:rsidR="00C42C82" w:rsidRPr="00E84D60">
              <w:rPr>
                <w:color w:val="auto"/>
                <w:lang w:val="en-GB"/>
              </w:rPr>
              <w:t>.</w:t>
            </w:r>
            <w:r w:rsidRPr="00E84D60">
              <w:rPr>
                <w:color w:val="auto"/>
                <w:lang w:val="en-GB"/>
              </w:rPr>
              <w:t>76)</w:t>
            </w:r>
          </w:p>
        </w:tc>
        <w:tc>
          <w:tcPr>
            <w:tcW w:w="0" w:type="auto"/>
          </w:tcPr>
          <w:p w14:paraId="5FB8081E" w14:textId="77777777"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668C1FA2"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13B84D7" w14:textId="77777777" w:rsidR="006C382E" w:rsidRPr="00E84D60" w:rsidRDefault="006C382E" w:rsidP="000C242F">
            <w:pPr>
              <w:pStyle w:val="Table"/>
              <w:jc w:val="left"/>
              <w:rPr>
                <w:color w:val="auto"/>
                <w:lang w:val="en-GB"/>
              </w:rPr>
            </w:pPr>
          </w:p>
        </w:tc>
        <w:tc>
          <w:tcPr>
            <w:tcW w:w="0" w:type="auto"/>
            <w:vAlign w:val="center"/>
          </w:tcPr>
          <w:p w14:paraId="5363F310" w14:textId="2C6F9D62" w:rsidR="006C382E" w:rsidRPr="00E84D60" w:rsidRDefault="006C382E"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Mean curvature</w:t>
            </w:r>
          </w:p>
        </w:tc>
        <w:tc>
          <w:tcPr>
            <w:tcW w:w="0" w:type="auto"/>
          </w:tcPr>
          <w:p w14:paraId="3C70872D" w14:textId="59275FAD"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43FEA56F" w14:textId="568E4C88"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1B1D763B" w14:textId="08843BDB"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12</w:t>
            </w:r>
            <w:r w:rsidR="00C42C82" w:rsidRPr="00E84D60">
              <w:rPr>
                <w:rFonts w:eastAsia="Calibri"/>
                <w:color w:val="auto"/>
                <w:lang w:val="en-GB"/>
              </w:rPr>
              <w:t>.</w:t>
            </w:r>
            <w:r w:rsidRPr="00E84D60">
              <w:rPr>
                <w:rFonts w:eastAsia="Calibri"/>
                <w:color w:val="auto"/>
                <w:lang w:val="en-GB"/>
              </w:rPr>
              <w:t>59±0</w:t>
            </w:r>
            <w:r w:rsidR="00C42C82" w:rsidRPr="00E84D60">
              <w:rPr>
                <w:rFonts w:eastAsia="Calibri"/>
                <w:color w:val="auto"/>
                <w:lang w:val="en-GB"/>
              </w:rPr>
              <w:t>.</w:t>
            </w:r>
            <w:r w:rsidRPr="00E84D60">
              <w:rPr>
                <w:rFonts w:eastAsia="Calibri"/>
                <w:color w:val="auto"/>
                <w:lang w:val="en-GB"/>
              </w:rPr>
              <w:t>80</w:t>
            </w:r>
          </w:p>
        </w:tc>
        <w:tc>
          <w:tcPr>
            <w:tcW w:w="0" w:type="auto"/>
          </w:tcPr>
          <w:p w14:paraId="544D8648" w14:textId="63345DA3"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12</w:t>
            </w:r>
            <w:r w:rsidR="00C42C82" w:rsidRPr="00E84D60">
              <w:rPr>
                <w:rFonts w:eastAsia="Calibri"/>
                <w:color w:val="auto"/>
                <w:lang w:val="en-GB"/>
              </w:rPr>
              <w:t>.</w:t>
            </w:r>
            <w:r w:rsidRPr="00E84D60">
              <w:rPr>
                <w:rFonts w:eastAsia="Calibri"/>
                <w:color w:val="auto"/>
                <w:lang w:val="en-GB"/>
              </w:rPr>
              <w:t>59±0</w:t>
            </w:r>
            <w:r w:rsidR="00C42C82" w:rsidRPr="00E84D60">
              <w:rPr>
                <w:rFonts w:eastAsia="Calibri"/>
                <w:color w:val="auto"/>
                <w:lang w:val="en-GB"/>
              </w:rPr>
              <w:t>.</w:t>
            </w:r>
            <w:r w:rsidRPr="00E84D60">
              <w:rPr>
                <w:rFonts w:eastAsia="Calibri"/>
                <w:color w:val="auto"/>
                <w:lang w:val="en-GB"/>
              </w:rPr>
              <w:t>71</w:t>
            </w:r>
          </w:p>
        </w:tc>
        <w:tc>
          <w:tcPr>
            <w:tcW w:w="0" w:type="auto"/>
          </w:tcPr>
          <w:p w14:paraId="3D25519F" w14:textId="710E4F30"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00 (0</w:t>
            </w:r>
            <w:r w:rsidR="00C42C82" w:rsidRPr="00E84D60">
              <w:rPr>
                <w:color w:val="auto"/>
                <w:lang w:val="en-GB"/>
              </w:rPr>
              <w:t>.</w:t>
            </w:r>
            <w:r w:rsidRPr="00E84D60">
              <w:rPr>
                <w:color w:val="auto"/>
                <w:lang w:val="en-GB"/>
              </w:rPr>
              <w:t>74; 1</w:t>
            </w:r>
            <w:r w:rsidR="00C42C82" w:rsidRPr="00E84D60">
              <w:rPr>
                <w:color w:val="auto"/>
                <w:lang w:val="en-GB"/>
              </w:rPr>
              <w:t>.</w:t>
            </w:r>
            <w:r w:rsidRPr="00E84D60">
              <w:rPr>
                <w:color w:val="auto"/>
                <w:lang w:val="en-GB"/>
              </w:rPr>
              <w:t>37)</w:t>
            </w:r>
          </w:p>
        </w:tc>
        <w:tc>
          <w:tcPr>
            <w:tcW w:w="0" w:type="auto"/>
          </w:tcPr>
          <w:p w14:paraId="5BB915F4" w14:textId="77777777"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6AD2D6B0"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1F61C06" w14:textId="77777777" w:rsidR="006C382E" w:rsidRPr="00E84D60" w:rsidRDefault="006C382E" w:rsidP="000C242F">
            <w:pPr>
              <w:pStyle w:val="Table"/>
              <w:jc w:val="left"/>
              <w:rPr>
                <w:color w:val="auto"/>
                <w:lang w:val="en-GB"/>
              </w:rPr>
            </w:pPr>
          </w:p>
        </w:tc>
        <w:tc>
          <w:tcPr>
            <w:tcW w:w="0" w:type="auto"/>
            <w:vAlign w:val="center"/>
          </w:tcPr>
          <w:p w14:paraId="299DD818" w14:textId="64F0BC95" w:rsidR="006C382E" w:rsidRPr="00E84D60" w:rsidRDefault="006C382E"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 xml:space="preserve">Volume </w:t>
            </w:r>
          </w:p>
        </w:tc>
        <w:tc>
          <w:tcPr>
            <w:tcW w:w="0" w:type="auto"/>
          </w:tcPr>
          <w:p w14:paraId="2777C6E5" w14:textId="02015B64"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3915FF2E" w14:textId="091BC04E"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1BEB6633" w14:textId="08AD33ED"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3321±460</w:t>
            </w:r>
          </w:p>
        </w:tc>
        <w:tc>
          <w:tcPr>
            <w:tcW w:w="0" w:type="auto"/>
          </w:tcPr>
          <w:p w14:paraId="30BC67E1" w14:textId="77ADCF6B"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3204±498</w:t>
            </w:r>
          </w:p>
        </w:tc>
        <w:tc>
          <w:tcPr>
            <w:tcW w:w="0" w:type="auto"/>
          </w:tcPr>
          <w:p w14:paraId="46E9E2CD" w14:textId="6075059D"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0</w:t>
            </w:r>
            <w:r w:rsidR="00C42C82" w:rsidRPr="00E84D60">
              <w:rPr>
                <w:i/>
                <w:color w:val="auto"/>
                <w:lang w:val="en-GB"/>
              </w:rPr>
              <w:t>.</w:t>
            </w:r>
            <w:r w:rsidRPr="00E84D60">
              <w:rPr>
                <w:i/>
                <w:color w:val="auto"/>
                <w:lang w:val="en-GB"/>
              </w:rPr>
              <w:t>9994 (0</w:t>
            </w:r>
            <w:r w:rsidR="00C42C82" w:rsidRPr="00E84D60">
              <w:rPr>
                <w:i/>
                <w:color w:val="auto"/>
                <w:lang w:val="en-GB"/>
              </w:rPr>
              <w:t>.</w:t>
            </w:r>
            <w:r w:rsidRPr="00E84D60">
              <w:rPr>
                <w:i/>
                <w:color w:val="auto"/>
                <w:lang w:val="en-GB"/>
              </w:rPr>
              <w:t>9989; 1</w:t>
            </w:r>
            <w:r w:rsidR="00C42C82" w:rsidRPr="00E84D60">
              <w:rPr>
                <w:i/>
                <w:color w:val="auto"/>
                <w:lang w:val="en-GB"/>
              </w:rPr>
              <w:t>.</w:t>
            </w:r>
            <w:r w:rsidRPr="00E84D60">
              <w:rPr>
                <w:i/>
                <w:color w:val="auto"/>
                <w:lang w:val="en-GB"/>
              </w:rPr>
              <w:t>0000)</w:t>
            </w:r>
          </w:p>
        </w:tc>
        <w:tc>
          <w:tcPr>
            <w:tcW w:w="0" w:type="auto"/>
          </w:tcPr>
          <w:p w14:paraId="15AEB7EE" w14:textId="23542643"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0</w:t>
            </w:r>
            <w:r w:rsidR="00C42C82" w:rsidRPr="00E84D60">
              <w:rPr>
                <w:i/>
                <w:color w:val="auto"/>
                <w:lang w:val="en-GB"/>
              </w:rPr>
              <w:t>.</w:t>
            </w:r>
            <w:r w:rsidRPr="00E84D60">
              <w:rPr>
                <w:i/>
                <w:color w:val="auto"/>
                <w:lang w:val="en-GB"/>
              </w:rPr>
              <w:t>77 (0</w:t>
            </w:r>
            <w:r w:rsidR="00C42C82" w:rsidRPr="00E84D60">
              <w:rPr>
                <w:i/>
                <w:color w:val="auto"/>
                <w:lang w:val="en-GB"/>
              </w:rPr>
              <w:t>.</w:t>
            </w:r>
            <w:r w:rsidRPr="00E84D60">
              <w:rPr>
                <w:i/>
                <w:color w:val="auto"/>
                <w:lang w:val="en-GB"/>
              </w:rPr>
              <w:t>60; 0</w:t>
            </w:r>
            <w:r w:rsidR="00C42C82" w:rsidRPr="00E84D60">
              <w:rPr>
                <w:i/>
                <w:color w:val="auto"/>
                <w:lang w:val="en-GB"/>
              </w:rPr>
              <w:t>.</w:t>
            </w:r>
            <w:r w:rsidRPr="00E84D60">
              <w:rPr>
                <w:i/>
                <w:color w:val="auto"/>
                <w:lang w:val="en-GB"/>
              </w:rPr>
              <w:t>99)</w:t>
            </w:r>
          </w:p>
        </w:tc>
      </w:tr>
      <w:tr w:rsidR="00E84D60" w:rsidRPr="00E84D60" w14:paraId="126BD9F8"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1633CD0" w14:textId="76471C0D" w:rsidR="006C382E" w:rsidRPr="00E84D60" w:rsidRDefault="006C382E" w:rsidP="000C242F">
            <w:pPr>
              <w:pStyle w:val="Table"/>
              <w:jc w:val="left"/>
              <w:rPr>
                <w:color w:val="auto"/>
                <w:lang w:val="en-GB"/>
              </w:rPr>
            </w:pPr>
            <w:r w:rsidRPr="00E84D60">
              <w:rPr>
                <w:color w:val="auto"/>
                <w:lang w:val="en-GB"/>
              </w:rPr>
              <w:t>Superior temporal gyrus</w:t>
            </w:r>
          </w:p>
        </w:tc>
        <w:tc>
          <w:tcPr>
            <w:tcW w:w="0" w:type="auto"/>
            <w:vAlign w:val="center"/>
          </w:tcPr>
          <w:p w14:paraId="3720D167" w14:textId="5BB88BE1" w:rsidR="006C382E" w:rsidRPr="00E84D60" w:rsidRDefault="006C382E"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Thickness</w:t>
            </w:r>
          </w:p>
        </w:tc>
        <w:tc>
          <w:tcPr>
            <w:tcW w:w="0" w:type="auto"/>
          </w:tcPr>
          <w:p w14:paraId="010E2E18" w14:textId="6550E6C7"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180B01BF" w14:textId="6BB25A20"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794ECA9C" w14:textId="6BBB2F16"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w:t>
            </w:r>
            <w:r w:rsidR="00C42C82" w:rsidRPr="00E84D60">
              <w:rPr>
                <w:rFonts w:eastAsia="Calibri"/>
                <w:color w:val="auto"/>
                <w:lang w:val="en-GB"/>
              </w:rPr>
              <w:t>.</w:t>
            </w:r>
            <w:r w:rsidRPr="00E84D60">
              <w:rPr>
                <w:rFonts w:eastAsia="Calibri"/>
                <w:color w:val="auto"/>
                <w:lang w:val="en-GB"/>
              </w:rPr>
              <w:t>611±0</w:t>
            </w:r>
            <w:r w:rsidR="00C42C82" w:rsidRPr="00E84D60">
              <w:rPr>
                <w:rFonts w:eastAsia="Calibri"/>
                <w:color w:val="auto"/>
                <w:lang w:val="en-GB"/>
              </w:rPr>
              <w:t>.</w:t>
            </w:r>
            <w:r w:rsidRPr="00E84D60">
              <w:rPr>
                <w:rFonts w:eastAsia="Calibri"/>
                <w:color w:val="auto"/>
                <w:lang w:val="en-GB"/>
              </w:rPr>
              <w:t>148</w:t>
            </w:r>
          </w:p>
        </w:tc>
        <w:tc>
          <w:tcPr>
            <w:tcW w:w="0" w:type="auto"/>
          </w:tcPr>
          <w:p w14:paraId="5EBFC04A" w14:textId="44A231CC"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w:t>
            </w:r>
            <w:r w:rsidR="00C42C82" w:rsidRPr="00E84D60">
              <w:rPr>
                <w:rFonts w:eastAsia="Calibri"/>
                <w:color w:val="auto"/>
                <w:lang w:val="en-GB"/>
              </w:rPr>
              <w:t>.</w:t>
            </w:r>
            <w:r w:rsidRPr="00E84D60">
              <w:rPr>
                <w:rFonts w:eastAsia="Calibri"/>
                <w:color w:val="auto"/>
                <w:lang w:val="en-GB"/>
              </w:rPr>
              <w:t>567±0</w:t>
            </w:r>
            <w:r w:rsidR="00C42C82" w:rsidRPr="00E84D60">
              <w:rPr>
                <w:rFonts w:eastAsia="Calibri"/>
                <w:color w:val="auto"/>
                <w:lang w:val="en-GB"/>
              </w:rPr>
              <w:t>.</w:t>
            </w:r>
            <w:r w:rsidRPr="00E84D60">
              <w:rPr>
                <w:rFonts w:eastAsia="Calibri"/>
                <w:color w:val="auto"/>
                <w:lang w:val="en-GB"/>
              </w:rPr>
              <w:t>148</w:t>
            </w:r>
          </w:p>
        </w:tc>
        <w:tc>
          <w:tcPr>
            <w:tcW w:w="0" w:type="auto"/>
          </w:tcPr>
          <w:p w14:paraId="7D40B19E" w14:textId="021E989D"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14 (0</w:t>
            </w:r>
            <w:r w:rsidR="00C42C82" w:rsidRPr="00E84D60">
              <w:rPr>
                <w:color w:val="auto"/>
                <w:lang w:val="en-GB"/>
              </w:rPr>
              <w:t>.</w:t>
            </w:r>
            <w:r w:rsidRPr="00E84D60">
              <w:rPr>
                <w:color w:val="auto"/>
                <w:lang w:val="en-GB"/>
              </w:rPr>
              <w:t>03; 0</w:t>
            </w:r>
            <w:r w:rsidR="00C42C82" w:rsidRPr="00E84D60">
              <w:rPr>
                <w:color w:val="auto"/>
                <w:lang w:val="en-GB"/>
              </w:rPr>
              <w:t>.</w:t>
            </w:r>
            <w:r w:rsidRPr="00E84D60">
              <w:rPr>
                <w:color w:val="auto"/>
                <w:lang w:val="en-GB"/>
              </w:rPr>
              <w:t>69)</w:t>
            </w:r>
          </w:p>
        </w:tc>
        <w:tc>
          <w:tcPr>
            <w:tcW w:w="0" w:type="auto"/>
          </w:tcPr>
          <w:p w14:paraId="35EAF954" w14:textId="77777777"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5B53EF73"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94F9161" w14:textId="77777777" w:rsidR="006C382E" w:rsidRPr="00E84D60" w:rsidRDefault="006C382E" w:rsidP="000C242F">
            <w:pPr>
              <w:pStyle w:val="Table"/>
              <w:jc w:val="left"/>
              <w:rPr>
                <w:color w:val="auto"/>
                <w:lang w:val="en-GB"/>
              </w:rPr>
            </w:pPr>
          </w:p>
        </w:tc>
        <w:tc>
          <w:tcPr>
            <w:tcW w:w="0" w:type="auto"/>
            <w:vAlign w:val="center"/>
          </w:tcPr>
          <w:p w14:paraId="0C8921FD" w14:textId="50F57152" w:rsidR="006C382E" w:rsidRPr="00E84D60" w:rsidRDefault="006C382E"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Mean curvature</w:t>
            </w:r>
          </w:p>
        </w:tc>
        <w:tc>
          <w:tcPr>
            <w:tcW w:w="0" w:type="auto"/>
          </w:tcPr>
          <w:p w14:paraId="03E9A208" w14:textId="5F06A7BC"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34F9CC72" w14:textId="1D5DAEE4"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6E250C73" w14:textId="1FCAC953"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10</w:t>
            </w:r>
            <w:r w:rsidR="00C42C82" w:rsidRPr="00E84D60">
              <w:rPr>
                <w:rFonts w:eastAsia="Calibri"/>
                <w:color w:val="auto"/>
                <w:lang w:val="en-GB"/>
              </w:rPr>
              <w:t>.</w:t>
            </w:r>
            <w:r w:rsidRPr="00E84D60">
              <w:rPr>
                <w:rFonts w:eastAsia="Calibri"/>
                <w:color w:val="auto"/>
                <w:lang w:val="en-GB"/>
              </w:rPr>
              <w:t>88±0</w:t>
            </w:r>
            <w:r w:rsidR="00C42C82" w:rsidRPr="00E84D60">
              <w:rPr>
                <w:rFonts w:eastAsia="Calibri"/>
                <w:color w:val="auto"/>
                <w:lang w:val="en-GB"/>
              </w:rPr>
              <w:t>.</w:t>
            </w:r>
            <w:r w:rsidRPr="00E84D60">
              <w:rPr>
                <w:rFonts w:eastAsia="Calibri"/>
                <w:color w:val="auto"/>
                <w:lang w:val="en-GB"/>
              </w:rPr>
              <w:t>66</w:t>
            </w:r>
          </w:p>
        </w:tc>
        <w:tc>
          <w:tcPr>
            <w:tcW w:w="0" w:type="auto"/>
          </w:tcPr>
          <w:p w14:paraId="1E5B8C38" w14:textId="57A06990"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10</w:t>
            </w:r>
            <w:r w:rsidR="00C42C82" w:rsidRPr="00E84D60">
              <w:rPr>
                <w:rFonts w:eastAsia="Calibri"/>
                <w:color w:val="auto"/>
                <w:lang w:val="en-GB"/>
              </w:rPr>
              <w:t>.</w:t>
            </w:r>
            <w:r w:rsidRPr="00E84D60">
              <w:rPr>
                <w:rFonts w:eastAsia="Calibri"/>
                <w:color w:val="auto"/>
                <w:lang w:val="en-GB"/>
              </w:rPr>
              <w:t>85±0</w:t>
            </w:r>
            <w:r w:rsidR="00C42C82" w:rsidRPr="00E84D60">
              <w:rPr>
                <w:rFonts w:eastAsia="Calibri"/>
                <w:color w:val="auto"/>
                <w:lang w:val="en-GB"/>
              </w:rPr>
              <w:t>.</w:t>
            </w:r>
            <w:r w:rsidRPr="00E84D60">
              <w:rPr>
                <w:rFonts w:eastAsia="Calibri"/>
                <w:color w:val="auto"/>
                <w:lang w:val="en-GB"/>
              </w:rPr>
              <w:t>60</w:t>
            </w:r>
          </w:p>
        </w:tc>
        <w:tc>
          <w:tcPr>
            <w:tcW w:w="0" w:type="auto"/>
          </w:tcPr>
          <w:p w14:paraId="391EFE4F" w14:textId="7F007EB6"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93 (0</w:t>
            </w:r>
            <w:r w:rsidR="00C42C82" w:rsidRPr="00E84D60">
              <w:rPr>
                <w:color w:val="auto"/>
                <w:lang w:val="en-GB"/>
              </w:rPr>
              <w:t>.</w:t>
            </w:r>
            <w:r w:rsidRPr="00E84D60">
              <w:rPr>
                <w:color w:val="auto"/>
                <w:lang w:val="en-GB"/>
              </w:rPr>
              <w:t>64; 1</w:t>
            </w:r>
            <w:r w:rsidR="00C42C82" w:rsidRPr="00E84D60">
              <w:rPr>
                <w:color w:val="auto"/>
                <w:lang w:val="en-GB"/>
              </w:rPr>
              <w:t>.</w:t>
            </w:r>
            <w:r w:rsidRPr="00E84D60">
              <w:rPr>
                <w:color w:val="auto"/>
                <w:lang w:val="en-GB"/>
              </w:rPr>
              <w:t>35)</w:t>
            </w:r>
          </w:p>
        </w:tc>
        <w:tc>
          <w:tcPr>
            <w:tcW w:w="0" w:type="auto"/>
          </w:tcPr>
          <w:p w14:paraId="750EFEDA" w14:textId="77777777"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0BBBF8F3"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FB232AC" w14:textId="77777777" w:rsidR="006C382E" w:rsidRPr="00E84D60" w:rsidRDefault="006C382E" w:rsidP="000C242F">
            <w:pPr>
              <w:pStyle w:val="Table"/>
              <w:jc w:val="left"/>
              <w:rPr>
                <w:color w:val="auto"/>
                <w:lang w:val="en-GB"/>
              </w:rPr>
            </w:pPr>
          </w:p>
        </w:tc>
        <w:tc>
          <w:tcPr>
            <w:tcW w:w="0" w:type="auto"/>
            <w:vAlign w:val="center"/>
          </w:tcPr>
          <w:p w14:paraId="424EAAA1" w14:textId="027F9ADE" w:rsidR="006C382E" w:rsidRPr="00E84D60" w:rsidRDefault="006C382E"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 xml:space="preserve">Volume </w:t>
            </w:r>
          </w:p>
        </w:tc>
        <w:tc>
          <w:tcPr>
            <w:tcW w:w="0" w:type="auto"/>
          </w:tcPr>
          <w:p w14:paraId="5EF4BA87" w14:textId="28028EF5"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6DA4B74A" w14:textId="053313D1"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63188173" w14:textId="138BF5FF"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10476±1304</w:t>
            </w:r>
          </w:p>
        </w:tc>
        <w:tc>
          <w:tcPr>
            <w:tcW w:w="0" w:type="auto"/>
          </w:tcPr>
          <w:p w14:paraId="3E2B0473" w14:textId="7B68EC88"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10170±1284</w:t>
            </w:r>
          </w:p>
        </w:tc>
        <w:tc>
          <w:tcPr>
            <w:tcW w:w="0" w:type="auto"/>
          </w:tcPr>
          <w:p w14:paraId="13568A4B" w14:textId="01D277AF"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9998 (0</w:t>
            </w:r>
            <w:r w:rsidR="00C42C82" w:rsidRPr="00E84D60">
              <w:rPr>
                <w:color w:val="auto"/>
                <w:lang w:val="en-GB"/>
              </w:rPr>
              <w:t>.</w:t>
            </w:r>
            <w:r w:rsidRPr="00E84D60">
              <w:rPr>
                <w:color w:val="auto"/>
                <w:lang w:val="en-GB"/>
              </w:rPr>
              <w:t>9996; 1</w:t>
            </w:r>
            <w:r w:rsidR="00C42C82" w:rsidRPr="00E84D60">
              <w:rPr>
                <w:color w:val="auto"/>
                <w:lang w:val="en-GB"/>
              </w:rPr>
              <w:t>.</w:t>
            </w:r>
            <w:r w:rsidRPr="00E84D60">
              <w:rPr>
                <w:color w:val="auto"/>
                <w:lang w:val="en-GB"/>
              </w:rPr>
              <w:t>0000)</w:t>
            </w:r>
          </w:p>
        </w:tc>
        <w:tc>
          <w:tcPr>
            <w:tcW w:w="0" w:type="auto"/>
          </w:tcPr>
          <w:p w14:paraId="7A0422E7" w14:textId="77777777"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2C1AAB28"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0C1A477" w14:textId="5BA66BA4" w:rsidR="006C382E" w:rsidRPr="00E84D60" w:rsidRDefault="006C382E" w:rsidP="000C242F">
            <w:pPr>
              <w:pStyle w:val="Table"/>
              <w:jc w:val="left"/>
              <w:rPr>
                <w:color w:val="auto"/>
                <w:lang w:val="en-GB"/>
              </w:rPr>
            </w:pPr>
            <w:r w:rsidRPr="00E84D60">
              <w:rPr>
                <w:color w:val="auto"/>
                <w:lang w:val="en-GB"/>
              </w:rPr>
              <w:t>Superior temporal sulcus</w:t>
            </w:r>
          </w:p>
        </w:tc>
        <w:tc>
          <w:tcPr>
            <w:tcW w:w="0" w:type="auto"/>
            <w:vAlign w:val="center"/>
          </w:tcPr>
          <w:p w14:paraId="1FCF088E" w14:textId="51DB1346" w:rsidR="006C382E" w:rsidRPr="00E84D60" w:rsidRDefault="006C382E"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Thickness</w:t>
            </w:r>
          </w:p>
        </w:tc>
        <w:tc>
          <w:tcPr>
            <w:tcW w:w="0" w:type="auto"/>
          </w:tcPr>
          <w:p w14:paraId="6487E037" w14:textId="2DEB6948"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4BB17EE6" w14:textId="3B32AA93"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735E28B3" w14:textId="3D29B48B"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w:t>
            </w:r>
            <w:r w:rsidR="00C42C82" w:rsidRPr="00E84D60">
              <w:rPr>
                <w:rFonts w:eastAsia="Calibri"/>
                <w:color w:val="auto"/>
                <w:lang w:val="en-GB"/>
              </w:rPr>
              <w:t>.</w:t>
            </w:r>
            <w:r w:rsidRPr="00E84D60">
              <w:rPr>
                <w:rFonts w:eastAsia="Calibri"/>
                <w:color w:val="auto"/>
                <w:lang w:val="en-GB"/>
              </w:rPr>
              <w:t>424±0</w:t>
            </w:r>
            <w:r w:rsidR="00C42C82" w:rsidRPr="00E84D60">
              <w:rPr>
                <w:rFonts w:eastAsia="Calibri"/>
                <w:color w:val="auto"/>
                <w:lang w:val="en-GB"/>
              </w:rPr>
              <w:t>.</w:t>
            </w:r>
            <w:r w:rsidRPr="00E84D60">
              <w:rPr>
                <w:rFonts w:eastAsia="Calibri"/>
                <w:color w:val="auto"/>
                <w:lang w:val="en-GB"/>
              </w:rPr>
              <w:t>135</w:t>
            </w:r>
          </w:p>
        </w:tc>
        <w:tc>
          <w:tcPr>
            <w:tcW w:w="0" w:type="auto"/>
          </w:tcPr>
          <w:p w14:paraId="7E4C517C" w14:textId="09C41EBB"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2</w:t>
            </w:r>
            <w:r w:rsidR="00C42C82" w:rsidRPr="00E84D60">
              <w:rPr>
                <w:color w:val="auto"/>
                <w:lang w:val="en-GB"/>
              </w:rPr>
              <w:t>.</w:t>
            </w:r>
            <w:r w:rsidRPr="00E84D60">
              <w:rPr>
                <w:color w:val="auto"/>
                <w:lang w:val="en-GB"/>
              </w:rPr>
              <w:t>395</w:t>
            </w:r>
            <w:r w:rsidRPr="00E84D60">
              <w:rPr>
                <w:rFonts w:eastAsia="Calibri"/>
                <w:color w:val="auto"/>
                <w:lang w:val="en-GB"/>
              </w:rPr>
              <w:t>±0</w:t>
            </w:r>
            <w:r w:rsidR="00C42C82" w:rsidRPr="00E84D60">
              <w:rPr>
                <w:rFonts w:eastAsia="Calibri"/>
                <w:color w:val="auto"/>
                <w:lang w:val="en-GB"/>
              </w:rPr>
              <w:t>.</w:t>
            </w:r>
            <w:r w:rsidRPr="00E84D60">
              <w:rPr>
                <w:rFonts w:eastAsia="Calibri"/>
                <w:color w:val="auto"/>
                <w:lang w:val="en-GB"/>
              </w:rPr>
              <w:t>145</w:t>
            </w:r>
          </w:p>
        </w:tc>
        <w:tc>
          <w:tcPr>
            <w:tcW w:w="0" w:type="auto"/>
          </w:tcPr>
          <w:p w14:paraId="50DF08FE" w14:textId="59849996"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0</w:t>
            </w:r>
            <w:r w:rsidR="00C42C82" w:rsidRPr="00E84D60">
              <w:rPr>
                <w:i/>
                <w:color w:val="auto"/>
                <w:lang w:val="en-GB"/>
              </w:rPr>
              <w:t>.</w:t>
            </w:r>
            <w:r w:rsidRPr="00E84D60">
              <w:rPr>
                <w:i/>
                <w:color w:val="auto"/>
                <w:lang w:val="en-GB"/>
              </w:rPr>
              <w:t>22 (0</w:t>
            </w:r>
            <w:r w:rsidR="00C42C82" w:rsidRPr="00E84D60">
              <w:rPr>
                <w:i/>
                <w:color w:val="auto"/>
                <w:lang w:val="en-GB"/>
              </w:rPr>
              <w:t>.</w:t>
            </w:r>
            <w:r w:rsidRPr="00E84D60">
              <w:rPr>
                <w:i/>
                <w:color w:val="auto"/>
                <w:lang w:val="en-GB"/>
              </w:rPr>
              <w:t>04; 1</w:t>
            </w:r>
            <w:r w:rsidR="00C42C82" w:rsidRPr="00E84D60">
              <w:rPr>
                <w:i/>
                <w:color w:val="auto"/>
                <w:lang w:val="en-GB"/>
              </w:rPr>
              <w:t>.</w:t>
            </w:r>
            <w:r w:rsidRPr="00E84D60">
              <w:rPr>
                <w:i/>
                <w:color w:val="auto"/>
                <w:lang w:val="en-GB"/>
              </w:rPr>
              <w:t>27)</w:t>
            </w:r>
          </w:p>
        </w:tc>
        <w:tc>
          <w:tcPr>
            <w:tcW w:w="0" w:type="auto"/>
          </w:tcPr>
          <w:p w14:paraId="1768D75C" w14:textId="6755014B"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0</w:t>
            </w:r>
            <w:r w:rsidR="00C42C82" w:rsidRPr="00E84D60">
              <w:rPr>
                <w:i/>
                <w:color w:val="auto"/>
                <w:lang w:val="en-GB"/>
              </w:rPr>
              <w:t>.</w:t>
            </w:r>
            <w:r w:rsidRPr="00E84D60">
              <w:rPr>
                <w:i/>
                <w:color w:val="auto"/>
                <w:lang w:val="en-GB"/>
              </w:rPr>
              <w:t>74 (0</w:t>
            </w:r>
            <w:r w:rsidR="00C42C82" w:rsidRPr="00E84D60">
              <w:rPr>
                <w:i/>
                <w:color w:val="auto"/>
                <w:lang w:val="en-GB"/>
              </w:rPr>
              <w:t>.</w:t>
            </w:r>
            <w:r w:rsidRPr="00E84D60">
              <w:rPr>
                <w:i/>
                <w:color w:val="auto"/>
                <w:lang w:val="en-GB"/>
              </w:rPr>
              <w:t>58; 0</w:t>
            </w:r>
            <w:r w:rsidR="00C42C82" w:rsidRPr="00E84D60">
              <w:rPr>
                <w:i/>
                <w:color w:val="auto"/>
                <w:lang w:val="en-GB"/>
              </w:rPr>
              <w:t>.</w:t>
            </w:r>
            <w:r w:rsidRPr="00E84D60">
              <w:rPr>
                <w:i/>
                <w:color w:val="auto"/>
                <w:lang w:val="en-GB"/>
              </w:rPr>
              <w:t>95)</w:t>
            </w:r>
          </w:p>
        </w:tc>
      </w:tr>
      <w:tr w:rsidR="00E84D60" w:rsidRPr="00E84D60" w14:paraId="117EAC34"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02E8BE1" w14:textId="77777777" w:rsidR="006C382E" w:rsidRPr="00E84D60" w:rsidRDefault="006C382E" w:rsidP="000C242F">
            <w:pPr>
              <w:pStyle w:val="Table"/>
              <w:jc w:val="left"/>
              <w:rPr>
                <w:color w:val="auto"/>
                <w:lang w:val="en-GB"/>
              </w:rPr>
            </w:pPr>
          </w:p>
        </w:tc>
        <w:tc>
          <w:tcPr>
            <w:tcW w:w="0" w:type="auto"/>
            <w:vAlign w:val="center"/>
          </w:tcPr>
          <w:p w14:paraId="44B931EC" w14:textId="730943E2" w:rsidR="006C382E" w:rsidRPr="00E84D60" w:rsidRDefault="006C382E"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Mean curvature</w:t>
            </w:r>
          </w:p>
        </w:tc>
        <w:tc>
          <w:tcPr>
            <w:tcW w:w="0" w:type="auto"/>
          </w:tcPr>
          <w:p w14:paraId="0FBCF5E4" w14:textId="24AA1A71"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5F31E66C" w14:textId="2CC51C8C"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186198B9" w14:textId="2F284B9B"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10</w:t>
            </w:r>
            <w:r w:rsidR="00C42C82" w:rsidRPr="00E84D60">
              <w:rPr>
                <w:color w:val="auto"/>
                <w:lang w:val="en-GB"/>
              </w:rPr>
              <w:t>.</w:t>
            </w:r>
            <w:r w:rsidRPr="00E84D60">
              <w:rPr>
                <w:color w:val="auto"/>
                <w:lang w:val="en-GB"/>
              </w:rPr>
              <w:t>62</w:t>
            </w:r>
            <w:r w:rsidRPr="00E84D60">
              <w:rPr>
                <w:rFonts w:eastAsia="Calibri"/>
                <w:color w:val="auto"/>
                <w:lang w:val="en-GB"/>
              </w:rPr>
              <w:t>±0</w:t>
            </w:r>
            <w:r w:rsidR="00C42C82" w:rsidRPr="00E84D60">
              <w:rPr>
                <w:rFonts w:eastAsia="Calibri"/>
                <w:color w:val="auto"/>
                <w:lang w:val="en-GB"/>
              </w:rPr>
              <w:t>.</w:t>
            </w:r>
            <w:r w:rsidRPr="00E84D60">
              <w:rPr>
                <w:rFonts w:eastAsia="Calibri"/>
                <w:color w:val="auto"/>
                <w:lang w:val="en-GB"/>
              </w:rPr>
              <w:t>99</w:t>
            </w:r>
          </w:p>
        </w:tc>
        <w:tc>
          <w:tcPr>
            <w:tcW w:w="0" w:type="auto"/>
          </w:tcPr>
          <w:p w14:paraId="732CC2BA" w14:textId="01AB5AC2"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10</w:t>
            </w:r>
            <w:r w:rsidR="00C42C82" w:rsidRPr="00E84D60">
              <w:rPr>
                <w:color w:val="auto"/>
                <w:lang w:val="en-GB"/>
              </w:rPr>
              <w:t>.</w:t>
            </w:r>
            <w:r w:rsidRPr="00E84D60">
              <w:rPr>
                <w:color w:val="auto"/>
                <w:lang w:val="en-GB"/>
              </w:rPr>
              <w:t>96</w:t>
            </w:r>
            <w:r w:rsidRPr="00E84D60">
              <w:rPr>
                <w:rFonts w:eastAsia="Calibri"/>
                <w:color w:val="auto"/>
                <w:lang w:val="en-GB"/>
              </w:rPr>
              <w:t>±0</w:t>
            </w:r>
            <w:r w:rsidR="00C42C82" w:rsidRPr="00E84D60">
              <w:rPr>
                <w:rFonts w:eastAsia="Calibri"/>
                <w:color w:val="auto"/>
                <w:lang w:val="en-GB"/>
              </w:rPr>
              <w:t>.</w:t>
            </w:r>
            <w:r w:rsidRPr="00E84D60">
              <w:rPr>
                <w:rFonts w:eastAsia="Calibri"/>
                <w:color w:val="auto"/>
                <w:lang w:val="en-GB"/>
              </w:rPr>
              <w:t>92</w:t>
            </w:r>
          </w:p>
        </w:tc>
        <w:tc>
          <w:tcPr>
            <w:tcW w:w="0" w:type="auto"/>
          </w:tcPr>
          <w:p w14:paraId="17374B64" w14:textId="18A71C26"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1</w:t>
            </w:r>
            <w:r w:rsidR="00C42C82" w:rsidRPr="00E84D60">
              <w:rPr>
                <w:i/>
                <w:color w:val="auto"/>
                <w:lang w:val="en-GB"/>
              </w:rPr>
              <w:t>.</w:t>
            </w:r>
            <w:r w:rsidRPr="00E84D60">
              <w:rPr>
                <w:i/>
                <w:color w:val="auto"/>
                <w:lang w:val="en-GB"/>
              </w:rPr>
              <w:t>42 (1</w:t>
            </w:r>
            <w:r w:rsidR="00C42C82" w:rsidRPr="00E84D60">
              <w:rPr>
                <w:i/>
                <w:color w:val="auto"/>
                <w:lang w:val="en-GB"/>
              </w:rPr>
              <w:t>.</w:t>
            </w:r>
            <w:r w:rsidRPr="00E84D60">
              <w:rPr>
                <w:i/>
                <w:color w:val="auto"/>
                <w:lang w:val="en-GB"/>
              </w:rPr>
              <w:t>12; 1</w:t>
            </w:r>
            <w:r w:rsidR="00C42C82" w:rsidRPr="00E84D60">
              <w:rPr>
                <w:i/>
                <w:color w:val="auto"/>
                <w:lang w:val="en-GB"/>
              </w:rPr>
              <w:t>.</w:t>
            </w:r>
            <w:r w:rsidRPr="00E84D60">
              <w:rPr>
                <w:i/>
                <w:color w:val="auto"/>
                <w:lang w:val="en-GB"/>
              </w:rPr>
              <w:t>83)</w:t>
            </w:r>
          </w:p>
        </w:tc>
        <w:tc>
          <w:tcPr>
            <w:tcW w:w="0" w:type="auto"/>
          </w:tcPr>
          <w:p w14:paraId="3F53EB82" w14:textId="0E286EC4"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1</w:t>
            </w:r>
            <w:r w:rsidR="00C42C82" w:rsidRPr="00E84D60">
              <w:rPr>
                <w:i/>
                <w:color w:val="auto"/>
                <w:lang w:val="en-GB"/>
              </w:rPr>
              <w:t>.</w:t>
            </w:r>
            <w:r w:rsidRPr="00E84D60">
              <w:rPr>
                <w:i/>
                <w:color w:val="auto"/>
                <w:lang w:val="en-GB"/>
              </w:rPr>
              <w:t>42 (1</w:t>
            </w:r>
            <w:r w:rsidR="00C42C82" w:rsidRPr="00E84D60">
              <w:rPr>
                <w:i/>
                <w:color w:val="auto"/>
                <w:lang w:val="en-GB"/>
              </w:rPr>
              <w:t>.</w:t>
            </w:r>
            <w:r w:rsidRPr="00E84D60">
              <w:rPr>
                <w:i/>
                <w:color w:val="auto"/>
                <w:lang w:val="en-GB"/>
              </w:rPr>
              <w:t>11; 1</w:t>
            </w:r>
            <w:r w:rsidR="00C42C82" w:rsidRPr="00E84D60">
              <w:rPr>
                <w:i/>
                <w:color w:val="auto"/>
                <w:lang w:val="en-GB"/>
              </w:rPr>
              <w:t>.</w:t>
            </w:r>
            <w:r w:rsidRPr="00E84D60">
              <w:rPr>
                <w:i/>
                <w:color w:val="auto"/>
                <w:lang w:val="en-GB"/>
              </w:rPr>
              <w:t>81)</w:t>
            </w:r>
          </w:p>
        </w:tc>
      </w:tr>
      <w:tr w:rsidR="00E84D60" w:rsidRPr="00E84D60" w14:paraId="7BC3A07D"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18E7538" w14:textId="77777777" w:rsidR="006C382E" w:rsidRPr="00E84D60" w:rsidRDefault="006C382E" w:rsidP="000C242F">
            <w:pPr>
              <w:pStyle w:val="Table"/>
              <w:jc w:val="left"/>
              <w:rPr>
                <w:color w:val="auto"/>
                <w:lang w:val="en-GB"/>
              </w:rPr>
            </w:pPr>
          </w:p>
        </w:tc>
        <w:tc>
          <w:tcPr>
            <w:tcW w:w="0" w:type="auto"/>
            <w:vAlign w:val="center"/>
          </w:tcPr>
          <w:p w14:paraId="6133CCBE" w14:textId="7464D7FD" w:rsidR="006C382E" w:rsidRPr="00E84D60" w:rsidRDefault="006C382E"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 xml:space="preserve">Volume </w:t>
            </w:r>
          </w:p>
        </w:tc>
        <w:tc>
          <w:tcPr>
            <w:tcW w:w="0" w:type="auto"/>
          </w:tcPr>
          <w:p w14:paraId="1B428857" w14:textId="44E1981B"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627539FC" w14:textId="1D9518C8"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463E6438" w14:textId="7BE47A62"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2000±308</w:t>
            </w:r>
          </w:p>
        </w:tc>
        <w:tc>
          <w:tcPr>
            <w:tcW w:w="0" w:type="auto"/>
          </w:tcPr>
          <w:p w14:paraId="629792DB" w14:textId="0737F79E"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1972±311</w:t>
            </w:r>
          </w:p>
        </w:tc>
        <w:tc>
          <w:tcPr>
            <w:tcW w:w="0" w:type="auto"/>
          </w:tcPr>
          <w:p w14:paraId="6BE9C594" w14:textId="54B34397"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9997 (0</w:t>
            </w:r>
            <w:r w:rsidR="00C42C82" w:rsidRPr="00E84D60">
              <w:rPr>
                <w:color w:val="auto"/>
                <w:lang w:val="en-GB"/>
              </w:rPr>
              <w:t>.</w:t>
            </w:r>
            <w:r w:rsidRPr="00E84D60">
              <w:rPr>
                <w:color w:val="auto"/>
                <w:lang w:val="en-GB"/>
              </w:rPr>
              <w:t>9989; 1</w:t>
            </w:r>
            <w:r w:rsidR="00C42C82" w:rsidRPr="00E84D60">
              <w:rPr>
                <w:color w:val="auto"/>
                <w:lang w:val="en-GB"/>
              </w:rPr>
              <w:t>.</w:t>
            </w:r>
            <w:r w:rsidRPr="00E84D60">
              <w:rPr>
                <w:color w:val="auto"/>
                <w:lang w:val="en-GB"/>
              </w:rPr>
              <w:t>2689)</w:t>
            </w:r>
          </w:p>
        </w:tc>
        <w:tc>
          <w:tcPr>
            <w:tcW w:w="0" w:type="auto"/>
          </w:tcPr>
          <w:p w14:paraId="024DBFCC" w14:textId="77777777"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3A6C8DEE"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2127305" w14:textId="236FAC5C" w:rsidR="006C382E" w:rsidRPr="00E84D60" w:rsidRDefault="006C382E" w:rsidP="000C242F">
            <w:pPr>
              <w:pStyle w:val="Table"/>
              <w:jc w:val="left"/>
              <w:rPr>
                <w:color w:val="auto"/>
                <w:lang w:val="en-GB"/>
              </w:rPr>
            </w:pPr>
            <w:r w:rsidRPr="00E84D60">
              <w:rPr>
                <w:color w:val="auto"/>
                <w:lang w:val="en-GB"/>
              </w:rPr>
              <w:t>Middle temporal gyrus</w:t>
            </w:r>
          </w:p>
        </w:tc>
        <w:tc>
          <w:tcPr>
            <w:tcW w:w="0" w:type="auto"/>
            <w:vAlign w:val="center"/>
          </w:tcPr>
          <w:p w14:paraId="08D36322" w14:textId="5C7F4AC8" w:rsidR="006C382E" w:rsidRPr="00E84D60" w:rsidRDefault="006C382E"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Thickness</w:t>
            </w:r>
          </w:p>
        </w:tc>
        <w:tc>
          <w:tcPr>
            <w:tcW w:w="0" w:type="auto"/>
          </w:tcPr>
          <w:p w14:paraId="308EBA70" w14:textId="7C618FE5"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6E931F2B" w14:textId="45DA34CF"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1D1FB593" w14:textId="43A7F3D2"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w:t>
            </w:r>
            <w:r w:rsidR="00C42C82" w:rsidRPr="00E84D60">
              <w:rPr>
                <w:rFonts w:eastAsia="Calibri"/>
                <w:color w:val="auto"/>
                <w:lang w:val="en-GB"/>
              </w:rPr>
              <w:t>.</w:t>
            </w:r>
            <w:r w:rsidRPr="00E84D60">
              <w:rPr>
                <w:rFonts w:eastAsia="Calibri"/>
                <w:color w:val="auto"/>
                <w:lang w:val="en-GB"/>
              </w:rPr>
              <w:t>714±0</w:t>
            </w:r>
            <w:r w:rsidR="00C42C82" w:rsidRPr="00E84D60">
              <w:rPr>
                <w:rFonts w:eastAsia="Calibri"/>
                <w:color w:val="auto"/>
                <w:lang w:val="en-GB"/>
              </w:rPr>
              <w:t>.</w:t>
            </w:r>
            <w:r w:rsidRPr="00E84D60">
              <w:rPr>
                <w:rFonts w:eastAsia="Calibri"/>
                <w:color w:val="auto"/>
                <w:lang w:val="en-GB"/>
              </w:rPr>
              <w:t>123</w:t>
            </w:r>
          </w:p>
        </w:tc>
        <w:tc>
          <w:tcPr>
            <w:tcW w:w="0" w:type="auto"/>
          </w:tcPr>
          <w:p w14:paraId="6485931B" w14:textId="56AB58C4"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2</w:t>
            </w:r>
            <w:r w:rsidR="00C42C82" w:rsidRPr="00E84D60">
              <w:rPr>
                <w:color w:val="auto"/>
                <w:lang w:val="en-GB"/>
              </w:rPr>
              <w:t>.</w:t>
            </w:r>
            <w:r w:rsidRPr="00E84D60">
              <w:rPr>
                <w:color w:val="auto"/>
                <w:lang w:val="en-GB"/>
              </w:rPr>
              <w:t>676</w:t>
            </w:r>
            <w:r w:rsidRPr="00E84D60">
              <w:rPr>
                <w:rFonts w:eastAsia="Calibri"/>
                <w:color w:val="auto"/>
                <w:lang w:val="en-GB"/>
              </w:rPr>
              <w:t>±0</w:t>
            </w:r>
            <w:r w:rsidR="00C42C82" w:rsidRPr="00E84D60">
              <w:rPr>
                <w:rFonts w:eastAsia="Calibri"/>
                <w:color w:val="auto"/>
                <w:lang w:val="en-GB"/>
              </w:rPr>
              <w:t>.</w:t>
            </w:r>
            <w:r w:rsidRPr="00E84D60">
              <w:rPr>
                <w:rFonts w:eastAsia="Calibri"/>
                <w:color w:val="auto"/>
                <w:lang w:val="en-GB"/>
              </w:rPr>
              <w:t>128</w:t>
            </w:r>
          </w:p>
        </w:tc>
        <w:tc>
          <w:tcPr>
            <w:tcW w:w="0" w:type="auto"/>
          </w:tcPr>
          <w:p w14:paraId="73695051" w14:textId="5E493F87"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0</w:t>
            </w:r>
            <w:r w:rsidR="00C42C82" w:rsidRPr="00E84D60">
              <w:rPr>
                <w:i/>
                <w:color w:val="auto"/>
                <w:lang w:val="en-GB"/>
              </w:rPr>
              <w:t>.</w:t>
            </w:r>
            <w:r w:rsidRPr="00E84D60">
              <w:rPr>
                <w:i/>
                <w:color w:val="auto"/>
                <w:lang w:val="en-GB"/>
              </w:rPr>
              <w:t>08 (0</w:t>
            </w:r>
            <w:r w:rsidR="00C42C82" w:rsidRPr="00E84D60">
              <w:rPr>
                <w:i/>
                <w:color w:val="auto"/>
                <w:lang w:val="en-GB"/>
              </w:rPr>
              <w:t>.</w:t>
            </w:r>
            <w:r w:rsidRPr="00E84D60">
              <w:rPr>
                <w:i/>
                <w:color w:val="auto"/>
                <w:lang w:val="en-GB"/>
              </w:rPr>
              <w:t>01; 0</w:t>
            </w:r>
            <w:r w:rsidR="00C42C82" w:rsidRPr="00E84D60">
              <w:rPr>
                <w:i/>
                <w:color w:val="auto"/>
                <w:lang w:val="en-GB"/>
              </w:rPr>
              <w:t>.</w:t>
            </w:r>
            <w:r w:rsidRPr="00E84D60">
              <w:rPr>
                <w:i/>
                <w:color w:val="auto"/>
                <w:lang w:val="en-GB"/>
              </w:rPr>
              <w:t>59)</w:t>
            </w:r>
          </w:p>
        </w:tc>
        <w:tc>
          <w:tcPr>
            <w:tcW w:w="0" w:type="auto"/>
          </w:tcPr>
          <w:p w14:paraId="2A3B27A4" w14:textId="4DD0351B"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0</w:t>
            </w:r>
            <w:r w:rsidR="00C42C82" w:rsidRPr="00E84D60">
              <w:rPr>
                <w:i/>
                <w:color w:val="auto"/>
                <w:lang w:val="en-GB"/>
              </w:rPr>
              <w:t>.</w:t>
            </w:r>
            <w:r w:rsidRPr="00E84D60">
              <w:rPr>
                <w:i/>
                <w:color w:val="auto"/>
                <w:lang w:val="en-GB"/>
              </w:rPr>
              <w:t>74 (0</w:t>
            </w:r>
            <w:r w:rsidR="00C42C82" w:rsidRPr="00E84D60">
              <w:rPr>
                <w:i/>
                <w:color w:val="auto"/>
                <w:lang w:val="en-GB"/>
              </w:rPr>
              <w:t>.</w:t>
            </w:r>
            <w:r w:rsidRPr="00E84D60">
              <w:rPr>
                <w:i/>
                <w:color w:val="auto"/>
                <w:lang w:val="en-GB"/>
              </w:rPr>
              <w:t>57; 0</w:t>
            </w:r>
            <w:r w:rsidR="00C42C82" w:rsidRPr="00E84D60">
              <w:rPr>
                <w:i/>
                <w:color w:val="auto"/>
                <w:lang w:val="en-GB"/>
              </w:rPr>
              <w:t>.</w:t>
            </w:r>
            <w:r w:rsidRPr="00E84D60">
              <w:rPr>
                <w:i/>
                <w:color w:val="auto"/>
                <w:lang w:val="en-GB"/>
              </w:rPr>
              <w:t>94)</w:t>
            </w:r>
          </w:p>
        </w:tc>
      </w:tr>
      <w:tr w:rsidR="00E84D60" w:rsidRPr="00E84D60" w14:paraId="442FA371"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036DE92" w14:textId="77777777" w:rsidR="006C382E" w:rsidRPr="00E84D60" w:rsidRDefault="006C382E" w:rsidP="000C242F">
            <w:pPr>
              <w:pStyle w:val="Table"/>
              <w:jc w:val="left"/>
              <w:rPr>
                <w:color w:val="auto"/>
                <w:lang w:val="en-GB"/>
              </w:rPr>
            </w:pPr>
          </w:p>
        </w:tc>
        <w:tc>
          <w:tcPr>
            <w:tcW w:w="0" w:type="auto"/>
            <w:vAlign w:val="center"/>
          </w:tcPr>
          <w:p w14:paraId="74055A48" w14:textId="457E20EC" w:rsidR="006C382E" w:rsidRPr="00E84D60" w:rsidRDefault="006C382E"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Mean curvature</w:t>
            </w:r>
          </w:p>
        </w:tc>
        <w:tc>
          <w:tcPr>
            <w:tcW w:w="0" w:type="auto"/>
          </w:tcPr>
          <w:p w14:paraId="0C6574CB" w14:textId="21B8E8E4"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2B3E544F" w14:textId="4DCB34D7"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113515E5" w14:textId="0D202E7F"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13</w:t>
            </w:r>
            <w:r w:rsidR="00C42C82" w:rsidRPr="00E84D60">
              <w:rPr>
                <w:rFonts w:eastAsia="Calibri"/>
                <w:color w:val="auto"/>
                <w:lang w:val="en-GB"/>
              </w:rPr>
              <w:t>.</w:t>
            </w:r>
            <w:r w:rsidRPr="00E84D60">
              <w:rPr>
                <w:rFonts w:eastAsia="Calibri"/>
                <w:color w:val="auto"/>
                <w:lang w:val="en-GB"/>
              </w:rPr>
              <w:t>30±0</w:t>
            </w:r>
            <w:r w:rsidR="00C42C82" w:rsidRPr="00E84D60">
              <w:rPr>
                <w:rFonts w:eastAsia="Calibri"/>
                <w:color w:val="auto"/>
                <w:lang w:val="en-GB"/>
              </w:rPr>
              <w:t>.</w:t>
            </w:r>
            <w:r w:rsidRPr="00E84D60">
              <w:rPr>
                <w:rFonts w:eastAsia="Calibri"/>
                <w:color w:val="auto"/>
                <w:lang w:val="en-GB"/>
              </w:rPr>
              <w:t>68</w:t>
            </w:r>
          </w:p>
        </w:tc>
        <w:tc>
          <w:tcPr>
            <w:tcW w:w="0" w:type="auto"/>
          </w:tcPr>
          <w:p w14:paraId="3C95B8B3" w14:textId="769F9949"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13</w:t>
            </w:r>
            <w:r w:rsidR="00C42C82" w:rsidRPr="00E84D60">
              <w:rPr>
                <w:color w:val="auto"/>
                <w:lang w:val="en-GB"/>
              </w:rPr>
              <w:t>.</w:t>
            </w:r>
            <w:r w:rsidRPr="00E84D60">
              <w:rPr>
                <w:color w:val="auto"/>
                <w:lang w:val="en-GB"/>
              </w:rPr>
              <w:t>36</w:t>
            </w:r>
            <w:r w:rsidRPr="00E84D60">
              <w:rPr>
                <w:rFonts w:eastAsia="Calibri"/>
                <w:color w:val="auto"/>
                <w:lang w:val="en-GB"/>
              </w:rPr>
              <w:t>±0</w:t>
            </w:r>
            <w:r w:rsidR="00C42C82" w:rsidRPr="00E84D60">
              <w:rPr>
                <w:rFonts w:eastAsia="Calibri"/>
                <w:color w:val="auto"/>
                <w:lang w:val="en-GB"/>
              </w:rPr>
              <w:t>.</w:t>
            </w:r>
            <w:r w:rsidRPr="00E84D60">
              <w:rPr>
                <w:rFonts w:eastAsia="Calibri"/>
                <w:color w:val="auto"/>
                <w:lang w:val="en-GB"/>
              </w:rPr>
              <w:t>64</w:t>
            </w:r>
          </w:p>
        </w:tc>
        <w:tc>
          <w:tcPr>
            <w:tcW w:w="0" w:type="auto"/>
          </w:tcPr>
          <w:p w14:paraId="56DB81F1" w14:textId="408CBD4E"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14 (0</w:t>
            </w:r>
            <w:r w:rsidR="00C42C82" w:rsidRPr="00E84D60">
              <w:rPr>
                <w:color w:val="auto"/>
                <w:lang w:val="en-GB"/>
              </w:rPr>
              <w:t>.</w:t>
            </w:r>
            <w:r w:rsidRPr="00E84D60">
              <w:rPr>
                <w:color w:val="auto"/>
                <w:lang w:val="en-GB"/>
              </w:rPr>
              <w:t>80; 1</w:t>
            </w:r>
            <w:r w:rsidR="00C42C82" w:rsidRPr="00E84D60">
              <w:rPr>
                <w:color w:val="auto"/>
                <w:lang w:val="en-GB"/>
              </w:rPr>
              <w:t>.</w:t>
            </w:r>
            <w:r w:rsidRPr="00E84D60">
              <w:rPr>
                <w:color w:val="auto"/>
                <w:lang w:val="en-GB"/>
              </w:rPr>
              <w:t>63)</w:t>
            </w:r>
          </w:p>
        </w:tc>
        <w:tc>
          <w:tcPr>
            <w:tcW w:w="0" w:type="auto"/>
          </w:tcPr>
          <w:p w14:paraId="3E14EF5D" w14:textId="77777777"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788BFDC0"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643971D" w14:textId="77777777" w:rsidR="006C382E" w:rsidRPr="00E84D60" w:rsidRDefault="006C382E" w:rsidP="000C242F">
            <w:pPr>
              <w:pStyle w:val="Table"/>
              <w:jc w:val="left"/>
              <w:rPr>
                <w:color w:val="auto"/>
                <w:lang w:val="en-GB"/>
              </w:rPr>
            </w:pPr>
          </w:p>
        </w:tc>
        <w:tc>
          <w:tcPr>
            <w:tcW w:w="0" w:type="auto"/>
            <w:vAlign w:val="center"/>
          </w:tcPr>
          <w:p w14:paraId="4A0932FD" w14:textId="5BBEFE98" w:rsidR="006C382E" w:rsidRPr="00E84D60" w:rsidRDefault="006C382E"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 xml:space="preserve">Volume </w:t>
            </w:r>
          </w:p>
        </w:tc>
        <w:tc>
          <w:tcPr>
            <w:tcW w:w="0" w:type="auto"/>
          </w:tcPr>
          <w:p w14:paraId="5DF5ECA0" w14:textId="47126711"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3E83925D" w14:textId="2808C3D4"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5892C443" w14:textId="734D6EE2"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9789±1292</w:t>
            </w:r>
          </w:p>
        </w:tc>
        <w:tc>
          <w:tcPr>
            <w:tcW w:w="0" w:type="auto"/>
          </w:tcPr>
          <w:p w14:paraId="11802D50" w14:textId="7CA3D041"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9567±1236</w:t>
            </w:r>
          </w:p>
        </w:tc>
        <w:tc>
          <w:tcPr>
            <w:tcW w:w="0" w:type="auto"/>
          </w:tcPr>
          <w:p w14:paraId="7D5709E9" w14:textId="7B7063CC"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9999 (0</w:t>
            </w:r>
            <w:r w:rsidR="00C42C82" w:rsidRPr="00E84D60">
              <w:rPr>
                <w:color w:val="auto"/>
                <w:lang w:val="en-GB"/>
              </w:rPr>
              <w:t>.</w:t>
            </w:r>
            <w:r w:rsidRPr="00E84D60">
              <w:rPr>
                <w:color w:val="auto"/>
                <w:lang w:val="en-GB"/>
              </w:rPr>
              <w:t>9997; 1</w:t>
            </w:r>
            <w:r w:rsidR="00C42C82" w:rsidRPr="00E84D60">
              <w:rPr>
                <w:color w:val="auto"/>
                <w:lang w:val="en-GB"/>
              </w:rPr>
              <w:t>.</w:t>
            </w:r>
            <w:r w:rsidRPr="00E84D60">
              <w:rPr>
                <w:color w:val="auto"/>
                <w:lang w:val="en-GB"/>
              </w:rPr>
              <w:t>0001)</w:t>
            </w:r>
          </w:p>
        </w:tc>
        <w:tc>
          <w:tcPr>
            <w:tcW w:w="0" w:type="auto"/>
          </w:tcPr>
          <w:p w14:paraId="0F242429" w14:textId="77777777" w:rsidR="006C382E" w:rsidRPr="00E84D60" w:rsidRDefault="006C382E"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581D135B"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9967866" w14:textId="2152B4DD" w:rsidR="00EF208B" w:rsidRPr="00E84D60" w:rsidRDefault="00EF208B" w:rsidP="000C242F">
            <w:pPr>
              <w:pStyle w:val="Table"/>
              <w:jc w:val="left"/>
              <w:rPr>
                <w:color w:val="auto"/>
                <w:lang w:val="en-GB"/>
              </w:rPr>
            </w:pPr>
            <w:r w:rsidRPr="00E84D60">
              <w:rPr>
                <w:color w:val="auto"/>
                <w:lang w:val="en-GB"/>
              </w:rPr>
              <w:t>Inferior temporal gyrus</w:t>
            </w:r>
          </w:p>
        </w:tc>
        <w:tc>
          <w:tcPr>
            <w:tcW w:w="0" w:type="auto"/>
            <w:vAlign w:val="center"/>
          </w:tcPr>
          <w:p w14:paraId="4C95E1B5" w14:textId="1A64B925" w:rsidR="00EF208B" w:rsidRPr="00E84D60" w:rsidRDefault="00EF208B"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Thickness</w:t>
            </w:r>
          </w:p>
        </w:tc>
        <w:tc>
          <w:tcPr>
            <w:tcW w:w="0" w:type="auto"/>
          </w:tcPr>
          <w:p w14:paraId="2D00B1E0" w14:textId="4CA28BC5"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0EB49F0B" w14:textId="12D8E633"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4246131B" w14:textId="39E28E6A"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w:t>
            </w:r>
            <w:r w:rsidR="00C42C82" w:rsidRPr="00E84D60">
              <w:rPr>
                <w:rFonts w:eastAsia="Calibri"/>
                <w:color w:val="auto"/>
                <w:lang w:val="en-GB"/>
              </w:rPr>
              <w:t>.</w:t>
            </w:r>
            <w:r w:rsidRPr="00E84D60">
              <w:rPr>
                <w:rFonts w:eastAsia="Calibri"/>
                <w:color w:val="auto"/>
                <w:lang w:val="en-GB"/>
              </w:rPr>
              <w:t>651±0</w:t>
            </w:r>
            <w:r w:rsidR="00C42C82" w:rsidRPr="00E84D60">
              <w:rPr>
                <w:rFonts w:eastAsia="Calibri"/>
                <w:color w:val="auto"/>
                <w:lang w:val="en-GB"/>
              </w:rPr>
              <w:t>.</w:t>
            </w:r>
            <w:r w:rsidRPr="00E84D60">
              <w:rPr>
                <w:rFonts w:eastAsia="Calibri"/>
                <w:color w:val="auto"/>
                <w:lang w:val="en-GB"/>
              </w:rPr>
              <w:t>123</w:t>
            </w:r>
          </w:p>
        </w:tc>
        <w:tc>
          <w:tcPr>
            <w:tcW w:w="0" w:type="auto"/>
          </w:tcPr>
          <w:p w14:paraId="1557CFCC" w14:textId="77EAB120"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w:t>
            </w:r>
            <w:r w:rsidR="00C42C82" w:rsidRPr="00E84D60">
              <w:rPr>
                <w:rFonts w:eastAsia="Calibri"/>
                <w:color w:val="auto"/>
                <w:lang w:val="en-GB"/>
              </w:rPr>
              <w:t>.</w:t>
            </w:r>
            <w:r w:rsidRPr="00E84D60">
              <w:rPr>
                <w:rFonts w:eastAsia="Calibri"/>
                <w:color w:val="auto"/>
                <w:lang w:val="en-GB"/>
              </w:rPr>
              <w:t>623±0</w:t>
            </w:r>
            <w:r w:rsidR="00C42C82" w:rsidRPr="00E84D60">
              <w:rPr>
                <w:rFonts w:eastAsia="Calibri"/>
                <w:color w:val="auto"/>
                <w:lang w:val="en-GB"/>
              </w:rPr>
              <w:t>.</w:t>
            </w:r>
            <w:r w:rsidRPr="00E84D60">
              <w:rPr>
                <w:rFonts w:eastAsia="Calibri"/>
                <w:color w:val="auto"/>
                <w:lang w:val="en-GB"/>
              </w:rPr>
              <w:t>128</w:t>
            </w:r>
          </w:p>
        </w:tc>
        <w:tc>
          <w:tcPr>
            <w:tcW w:w="0" w:type="auto"/>
          </w:tcPr>
          <w:p w14:paraId="64CB888B" w14:textId="0ED4DC23"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16 (0</w:t>
            </w:r>
            <w:r w:rsidR="00C42C82" w:rsidRPr="00E84D60">
              <w:rPr>
                <w:color w:val="auto"/>
                <w:lang w:val="en-GB"/>
              </w:rPr>
              <w:t>.</w:t>
            </w:r>
            <w:r w:rsidRPr="00E84D60">
              <w:rPr>
                <w:color w:val="auto"/>
                <w:lang w:val="en-GB"/>
              </w:rPr>
              <w:t>02; 1</w:t>
            </w:r>
            <w:r w:rsidR="00C42C82" w:rsidRPr="00E84D60">
              <w:rPr>
                <w:color w:val="auto"/>
                <w:lang w:val="en-GB"/>
              </w:rPr>
              <w:t>.</w:t>
            </w:r>
            <w:r w:rsidRPr="00E84D60">
              <w:rPr>
                <w:color w:val="auto"/>
                <w:lang w:val="en-GB"/>
              </w:rPr>
              <w:t>11)</w:t>
            </w:r>
          </w:p>
        </w:tc>
        <w:tc>
          <w:tcPr>
            <w:tcW w:w="0" w:type="auto"/>
          </w:tcPr>
          <w:p w14:paraId="6F42289D" w14:textId="77777777"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53C833B0"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A2042C1" w14:textId="77777777" w:rsidR="00EF208B" w:rsidRPr="00E84D60" w:rsidRDefault="00EF208B" w:rsidP="000C242F">
            <w:pPr>
              <w:pStyle w:val="Table"/>
              <w:jc w:val="left"/>
              <w:rPr>
                <w:color w:val="auto"/>
                <w:lang w:val="en-GB"/>
              </w:rPr>
            </w:pPr>
          </w:p>
        </w:tc>
        <w:tc>
          <w:tcPr>
            <w:tcW w:w="0" w:type="auto"/>
            <w:vAlign w:val="center"/>
          </w:tcPr>
          <w:p w14:paraId="22ADC427" w14:textId="12C1E643" w:rsidR="00EF208B" w:rsidRPr="00E84D60" w:rsidRDefault="00EF208B"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Mean curvature</w:t>
            </w:r>
          </w:p>
        </w:tc>
        <w:tc>
          <w:tcPr>
            <w:tcW w:w="0" w:type="auto"/>
          </w:tcPr>
          <w:p w14:paraId="7F4ABE11" w14:textId="0FB18090"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716A9154" w14:textId="279DC8C4"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205626CC" w14:textId="58069F67"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13</w:t>
            </w:r>
            <w:r w:rsidR="00C42C82" w:rsidRPr="00E84D60">
              <w:rPr>
                <w:rFonts w:eastAsia="Calibri"/>
                <w:color w:val="auto"/>
                <w:lang w:val="en-GB"/>
              </w:rPr>
              <w:t>.</w:t>
            </w:r>
            <w:r w:rsidRPr="00E84D60">
              <w:rPr>
                <w:rFonts w:eastAsia="Calibri"/>
                <w:color w:val="auto"/>
                <w:lang w:val="en-GB"/>
              </w:rPr>
              <w:t>85±0</w:t>
            </w:r>
            <w:r w:rsidR="00C42C82" w:rsidRPr="00E84D60">
              <w:rPr>
                <w:rFonts w:eastAsia="Calibri"/>
                <w:color w:val="auto"/>
                <w:lang w:val="en-GB"/>
              </w:rPr>
              <w:t>.</w:t>
            </w:r>
            <w:r w:rsidRPr="00E84D60">
              <w:rPr>
                <w:rFonts w:eastAsia="Calibri"/>
                <w:color w:val="auto"/>
                <w:lang w:val="en-GB"/>
              </w:rPr>
              <w:t>74</w:t>
            </w:r>
          </w:p>
        </w:tc>
        <w:tc>
          <w:tcPr>
            <w:tcW w:w="0" w:type="auto"/>
          </w:tcPr>
          <w:p w14:paraId="241B2D83" w14:textId="56C65FA7"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14</w:t>
            </w:r>
            <w:r w:rsidR="00C42C82" w:rsidRPr="00E84D60">
              <w:rPr>
                <w:rFonts w:eastAsia="Calibri"/>
                <w:color w:val="auto"/>
                <w:lang w:val="en-GB"/>
              </w:rPr>
              <w:t>.</w:t>
            </w:r>
            <w:r w:rsidRPr="00E84D60">
              <w:rPr>
                <w:rFonts w:eastAsia="Calibri"/>
                <w:color w:val="auto"/>
                <w:lang w:val="en-GB"/>
              </w:rPr>
              <w:t>04±0</w:t>
            </w:r>
            <w:r w:rsidR="00C42C82" w:rsidRPr="00E84D60">
              <w:rPr>
                <w:rFonts w:eastAsia="Calibri"/>
                <w:color w:val="auto"/>
                <w:lang w:val="en-GB"/>
              </w:rPr>
              <w:t>.</w:t>
            </w:r>
            <w:r w:rsidRPr="00E84D60">
              <w:rPr>
                <w:rFonts w:eastAsia="Calibri"/>
                <w:color w:val="auto"/>
                <w:lang w:val="en-GB"/>
              </w:rPr>
              <w:t>75</w:t>
            </w:r>
          </w:p>
        </w:tc>
        <w:tc>
          <w:tcPr>
            <w:tcW w:w="0" w:type="auto"/>
          </w:tcPr>
          <w:p w14:paraId="41ADC66B" w14:textId="2E0D59D3"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1</w:t>
            </w:r>
            <w:r w:rsidR="00C42C82" w:rsidRPr="00E84D60">
              <w:rPr>
                <w:i/>
                <w:color w:val="auto"/>
                <w:lang w:val="en-GB"/>
              </w:rPr>
              <w:t>.</w:t>
            </w:r>
            <w:r w:rsidRPr="00E84D60">
              <w:rPr>
                <w:i/>
                <w:color w:val="auto"/>
                <w:lang w:val="en-GB"/>
              </w:rPr>
              <w:t>39 (1</w:t>
            </w:r>
            <w:r w:rsidR="00C42C82" w:rsidRPr="00E84D60">
              <w:rPr>
                <w:i/>
                <w:color w:val="auto"/>
                <w:lang w:val="en-GB"/>
              </w:rPr>
              <w:t>.</w:t>
            </w:r>
            <w:r w:rsidRPr="00E84D60">
              <w:rPr>
                <w:i/>
                <w:color w:val="auto"/>
                <w:lang w:val="en-GB"/>
              </w:rPr>
              <w:t>01; 1</w:t>
            </w:r>
            <w:r w:rsidR="00C42C82" w:rsidRPr="00E84D60">
              <w:rPr>
                <w:i/>
                <w:color w:val="auto"/>
                <w:lang w:val="en-GB"/>
              </w:rPr>
              <w:t>.</w:t>
            </w:r>
            <w:r w:rsidRPr="00E84D60">
              <w:rPr>
                <w:i/>
                <w:color w:val="auto"/>
                <w:lang w:val="en-GB"/>
              </w:rPr>
              <w:t>92)</w:t>
            </w:r>
          </w:p>
        </w:tc>
        <w:tc>
          <w:tcPr>
            <w:tcW w:w="0" w:type="auto"/>
          </w:tcPr>
          <w:p w14:paraId="42A1C9D1" w14:textId="63CAB637"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1</w:t>
            </w:r>
            <w:r w:rsidR="00C42C82" w:rsidRPr="00E84D60">
              <w:rPr>
                <w:i/>
                <w:color w:val="auto"/>
                <w:lang w:val="en-GB"/>
              </w:rPr>
              <w:t>.</w:t>
            </w:r>
            <w:r w:rsidRPr="00E84D60">
              <w:rPr>
                <w:i/>
                <w:color w:val="auto"/>
                <w:lang w:val="en-GB"/>
              </w:rPr>
              <w:t>28 (1</w:t>
            </w:r>
            <w:r w:rsidR="00C42C82" w:rsidRPr="00E84D60">
              <w:rPr>
                <w:i/>
                <w:color w:val="auto"/>
                <w:lang w:val="en-GB"/>
              </w:rPr>
              <w:t>.</w:t>
            </w:r>
            <w:r w:rsidRPr="00E84D60">
              <w:rPr>
                <w:i/>
                <w:color w:val="auto"/>
                <w:lang w:val="en-GB"/>
              </w:rPr>
              <w:t>01; 1</w:t>
            </w:r>
            <w:r w:rsidR="00C42C82" w:rsidRPr="00E84D60">
              <w:rPr>
                <w:i/>
                <w:color w:val="auto"/>
                <w:lang w:val="en-GB"/>
              </w:rPr>
              <w:t>.</w:t>
            </w:r>
            <w:r w:rsidRPr="00E84D60">
              <w:rPr>
                <w:i/>
                <w:color w:val="auto"/>
                <w:lang w:val="en-GB"/>
              </w:rPr>
              <w:t>63)</w:t>
            </w:r>
          </w:p>
        </w:tc>
      </w:tr>
      <w:tr w:rsidR="00E84D60" w:rsidRPr="00E84D60" w14:paraId="1C1E6150"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3200B31" w14:textId="77777777" w:rsidR="00EF208B" w:rsidRPr="00E84D60" w:rsidRDefault="00EF208B" w:rsidP="000C242F">
            <w:pPr>
              <w:pStyle w:val="Table"/>
              <w:jc w:val="left"/>
              <w:rPr>
                <w:color w:val="auto"/>
                <w:lang w:val="en-GB"/>
              </w:rPr>
            </w:pPr>
          </w:p>
        </w:tc>
        <w:tc>
          <w:tcPr>
            <w:tcW w:w="0" w:type="auto"/>
            <w:vAlign w:val="center"/>
          </w:tcPr>
          <w:p w14:paraId="4F5A0E19" w14:textId="4939FD89" w:rsidR="00EF208B" w:rsidRPr="00E84D60" w:rsidRDefault="00EF208B"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 xml:space="preserve">Volume </w:t>
            </w:r>
          </w:p>
        </w:tc>
        <w:tc>
          <w:tcPr>
            <w:tcW w:w="0" w:type="auto"/>
          </w:tcPr>
          <w:p w14:paraId="4CDBB0DE" w14:textId="47280D63"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231D220C" w14:textId="66965DB6"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2FAFE154" w14:textId="31960BA6"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9279±1286</w:t>
            </w:r>
          </w:p>
        </w:tc>
        <w:tc>
          <w:tcPr>
            <w:tcW w:w="0" w:type="auto"/>
          </w:tcPr>
          <w:p w14:paraId="09642B7C" w14:textId="6449B4CC"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8986±1286</w:t>
            </w:r>
          </w:p>
        </w:tc>
        <w:tc>
          <w:tcPr>
            <w:tcW w:w="0" w:type="auto"/>
          </w:tcPr>
          <w:p w14:paraId="62E4F0F6" w14:textId="62D4AA8B"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9998 (0</w:t>
            </w:r>
            <w:r w:rsidR="00C42C82" w:rsidRPr="00E84D60">
              <w:rPr>
                <w:color w:val="auto"/>
                <w:lang w:val="en-GB"/>
              </w:rPr>
              <w:t>.</w:t>
            </w:r>
            <w:r w:rsidRPr="00E84D60">
              <w:rPr>
                <w:color w:val="auto"/>
                <w:lang w:val="en-GB"/>
              </w:rPr>
              <w:t>9996; 1</w:t>
            </w:r>
            <w:r w:rsidR="00C42C82" w:rsidRPr="00E84D60">
              <w:rPr>
                <w:color w:val="auto"/>
                <w:lang w:val="en-GB"/>
              </w:rPr>
              <w:t>.</w:t>
            </w:r>
            <w:r w:rsidRPr="00E84D60">
              <w:rPr>
                <w:color w:val="auto"/>
                <w:lang w:val="en-GB"/>
              </w:rPr>
              <w:t>0000)</w:t>
            </w:r>
          </w:p>
        </w:tc>
        <w:tc>
          <w:tcPr>
            <w:tcW w:w="0" w:type="auto"/>
          </w:tcPr>
          <w:p w14:paraId="03FD010F" w14:textId="77777777"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779017A7"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7E1C9A5" w14:textId="610E3E44" w:rsidR="00EF208B" w:rsidRPr="00E84D60" w:rsidRDefault="00EF208B" w:rsidP="000C242F">
            <w:pPr>
              <w:pStyle w:val="Table"/>
              <w:jc w:val="left"/>
              <w:rPr>
                <w:color w:val="auto"/>
                <w:lang w:val="en-GB"/>
              </w:rPr>
            </w:pPr>
            <w:r w:rsidRPr="00E84D60">
              <w:rPr>
                <w:color w:val="auto"/>
                <w:lang w:val="en-GB"/>
              </w:rPr>
              <w:t>Temporal pole</w:t>
            </w:r>
          </w:p>
        </w:tc>
        <w:tc>
          <w:tcPr>
            <w:tcW w:w="0" w:type="auto"/>
            <w:vAlign w:val="center"/>
          </w:tcPr>
          <w:p w14:paraId="0C019317" w14:textId="251F75CB" w:rsidR="00EF208B" w:rsidRPr="00E84D60" w:rsidRDefault="00EF208B"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Thickness</w:t>
            </w:r>
          </w:p>
        </w:tc>
        <w:tc>
          <w:tcPr>
            <w:tcW w:w="0" w:type="auto"/>
          </w:tcPr>
          <w:p w14:paraId="33748C28" w14:textId="58B46D5F"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1931BA38" w14:textId="1CD4C9BA"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23C1A819" w14:textId="5D547354"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w:t>
            </w:r>
            <w:r w:rsidR="00C42C82" w:rsidRPr="00E84D60">
              <w:rPr>
                <w:color w:val="auto"/>
                <w:lang w:val="en-GB"/>
              </w:rPr>
              <w:t>.</w:t>
            </w:r>
            <w:r w:rsidRPr="00E84D60">
              <w:rPr>
                <w:color w:val="auto"/>
                <w:lang w:val="en-GB"/>
              </w:rPr>
              <w:t>616</w:t>
            </w:r>
            <w:r w:rsidRPr="00E84D60">
              <w:rPr>
                <w:rFonts w:eastAsia="Calibri"/>
                <w:color w:val="auto"/>
                <w:lang w:val="en-GB"/>
              </w:rPr>
              <w:t>±0</w:t>
            </w:r>
            <w:r w:rsidR="00C42C82" w:rsidRPr="00E84D60">
              <w:rPr>
                <w:rFonts w:eastAsia="Calibri"/>
                <w:color w:val="auto"/>
                <w:lang w:val="en-GB"/>
              </w:rPr>
              <w:t>.</w:t>
            </w:r>
            <w:r w:rsidRPr="00E84D60">
              <w:rPr>
                <w:rFonts w:eastAsia="Calibri"/>
                <w:color w:val="auto"/>
                <w:lang w:val="en-GB"/>
              </w:rPr>
              <w:t>242</w:t>
            </w:r>
          </w:p>
        </w:tc>
        <w:tc>
          <w:tcPr>
            <w:tcW w:w="0" w:type="auto"/>
          </w:tcPr>
          <w:p w14:paraId="575A91EF" w14:textId="73462D39"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w:t>
            </w:r>
            <w:r w:rsidR="00C42C82" w:rsidRPr="00E84D60">
              <w:rPr>
                <w:color w:val="auto"/>
                <w:lang w:val="en-GB"/>
              </w:rPr>
              <w:t>.</w:t>
            </w:r>
            <w:r w:rsidRPr="00E84D60">
              <w:rPr>
                <w:color w:val="auto"/>
                <w:lang w:val="en-GB"/>
              </w:rPr>
              <w:t>565</w:t>
            </w:r>
            <w:r w:rsidRPr="00E84D60">
              <w:rPr>
                <w:rFonts w:eastAsia="Calibri"/>
                <w:color w:val="auto"/>
                <w:lang w:val="en-GB"/>
              </w:rPr>
              <w:t>±0</w:t>
            </w:r>
            <w:r w:rsidR="00C42C82" w:rsidRPr="00E84D60">
              <w:rPr>
                <w:rFonts w:eastAsia="Calibri"/>
                <w:color w:val="auto"/>
                <w:lang w:val="en-GB"/>
              </w:rPr>
              <w:t>.</w:t>
            </w:r>
            <w:r w:rsidRPr="00E84D60">
              <w:rPr>
                <w:rFonts w:eastAsia="Calibri"/>
                <w:color w:val="auto"/>
                <w:lang w:val="en-GB"/>
              </w:rPr>
              <w:t>252</w:t>
            </w:r>
          </w:p>
        </w:tc>
        <w:tc>
          <w:tcPr>
            <w:tcW w:w="0" w:type="auto"/>
          </w:tcPr>
          <w:p w14:paraId="489D6945" w14:textId="63FC75F6"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43 (0</w:t>
            </w:r>
            <w:r w:rsidR="00C42C82" w:rsidRPr="00E84D60">
              <w:rPr>
                <w:color w:val="auto"/>
                <w:lang w:val="en-GB"/>
              </w:rPr>
              <w:t>.</w:t>
            </w:r>
            <w:r w:rsidRPr="00E84D60">
              <w:rPr>
                <w:color w:val="auto"/>
                <w:lang w:val="en-GB"/>
              </w:rPr>
              <w:t>16; 1</w:t>
            </w:r>
            <w:r w:rsidR="00C42C82" w:rsidRPr="00E84D60">
              <w:rPr>
                <w:color w:val="auto"/>
                <w:lang w:val="en-GB"/>
              </w:rPr>
              <w:t>.</w:t>
            </w:r>
            <w:r w:rsidRPr="00E84D60">
              <w:rPr>
                <w:color w:val="auto"/>
                <w:lang w:val="en-GB"/>
              </w:rPr>
              <w:t>15)</w:t>
            </w:r>
          </w:p>
        </w:tc>
        <w:tc>
          <w:tcPr>
            <w:tcW w:w="0" w:type="auto"/>
          </w:tcPr>
          <w:p w14:paraId="59DC6809" w14:textId="77777777"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330F502D"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FF60B40" w14:textId="77777777" w:rsidR="00EF208B" w:rsidRPr="00E84D60" w:rsidRDefault="00EF208B" w:rsidP="000C242F">
            <w:pPr>
              <w:pStyle w:val="Table"/>
              <w:jc w:val="left"/>
              <w:rPr>
                <w:color w:val="auto"/>
                <w:lang w:val="en-GB"/>
              </w:rPr>
            </w:pPr>
          </w:p>
        </w:tc>
        <w:tc>
          <w:tcPr>
            <w:tcW w:w="0" w:type="auto"/>
            <w:vAlign w:val="center"/>
          </w:tcPr>
          <w:p w14:paraId="7D1A8331" w14:textId="33AB5ABA" w:rsidR="00EF208B" w:rsidRPr="00E84D60" w:rsidRDefault="00EF208B"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Mean curvature</w:t>
            </w:r>
          </w:p>
        </w:tc>
        <w:tc>
          <w:tcPr>
            <w:tcW w:w="0" w:type="auto"/>
          </w:tcPr>
          <w:p w14:paraId="7D27F30C" w14:textId="54D06264"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00A40421" w14:textId="595B7E67"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2F3F27B4" w14:textId="016CC3F5"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14</w:t>
            </w:r>
            <w:r w:rsidR="00C42C82" w:rsidRPr="00E84D60">
              <w:rPr>
                <w:color w:val="auto"/>
                <w:lang w:val="en-GB"/>
              </w:rPr>
              <w:t>.</w:t>
            </w:r>
            <w:r w:rsidRPr="00E84D60">
              <w:rPr>
                <w:color w:val="auto"/>
                <w:lang w:val="en-GB"/>
              </w:rPr>
              <w:t>94</w:t>
            </w:r>
            <w:r w:rsidRPr="00E84D60">
              <w:rPr>
                <w:rFonts w:eastAsia="Calibri"/>
                <w:color w:val="auto"/>
                <w:lang w:val="en-GB"/>
              </w:rPr>
              <w:t>±1</w:t>
            </w:r>
            <w:r w:rsidR="00C42C82" w:rsidRPr="00E84D60">
              <w:rPr>
                <w:rFonts w:eastAsia="Calibri"/>
                <w:color w:val="auto"/>
                <w:lang w:val="en-GB"/>
              </w:rPr>
              <w:t>.</w:t>
            </w:r>
            <w:r w:rsidRPr="00E84D60">
              <w:rPr>
                <w:rFonts w:eastAsia="Calibri"/>
                <w:color w:val="auto"/>
                <w:lang w:val="en-GB"/>
              </w:rPr>
              <w:t>32</w:t>
            </w:r>
          </w:p>
        </w:tc>
        <w:tc>
          <w:tcPr>
            <w:tcW w:w="0" w:type="auto"/>
          </w:tcPr>
          <w:p w14:paraId="24E2E355" w14:textId="4F4D9F1F"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15</w:t>
            </w:r>
            <w:r w:rsidR="00C42C82" w:rsidRPr="00E84D60">
              <w:rPr>
                <w:color w:val="auto"/>
                <w:lang w:val="en-GB"/>
              </w:rPr>
              <w:t>.</w:t>
            </w:r>
            <w:r w:rsidRPr="00E84D60">
              <w:rPr>
                <w:color w:val="auto"/>
                <w:lang w:val="en-GB"/>
              </w:rPr>
              <w:t>03</w:t>
            </w:r>
            <w:r w:rsidRPr="00E84D60">
              <w:rPr>
                <w:rFonts w:eastAsia="Calibri"/>
                <w:color w:val="auto"/>
                <w:lang w:val="en-GB"/>
              </w:rPr>
              <w:t>±1</w:t>
            </w:r>
            <w:r w:rsidR="00C42C82" w:rsidRPr="00E84D60">
              <w:rPr>
                <w:rFonts w:eastAsia="Calibri"/>
                <w:color w:val="auto"/>
                <w:lang w:val="en-GB"/>
              </w:rPr>
              <w:t>.</w:t>
            </w:r>
            <w:r w:rsidRPr="00E84D60">
              <w:rPr>
                <w:rFonts w:eastAsia="Calibri"/>
                <w:color w:val="auto"/>
                <w:lang w:val="en-GB"/>
              </w:rPr>
              <w:t>22</w:t>
            </w:r>
          </w:p>
        </w:tc>
        <w:tc>
          <w:tcPr>
            <w:tcW w:w="0" w:type="auto"/>
          </w:tcPr>
          <w:p w14:paraId="2F380909" w14:textId="132975FE"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06 (0</w:t>
            </w:r>
            <w:r w:rsidR="00C42C82" w:rsidRPr="00E84D60">
              <w:rPr>
                <w:color w:val="auto"/>
                <w:lang w:val="en-GB"/>
              </w:rPr>
              <w:t>.</w:t>
            </w:r>
            <w:r w:rsidRPr="00E84D60">
              <w:rPr>
                <w:color w:val="auto"/>
                <w:lang w:val="en-GB"/>
              </w:rPr>
              <w:t>88; 1</w:t>
            </w:r>
            <w:r w:rsidR="00C42C82" w:rsidRPr="00E84D60">
              <w:rPr>
                <w:color w:val="auto"/>
                <w:lang w:val="en-GB"/>
              </w:rPr>
              <w:t>.</w:t>
            </w:r>
            <w:r w:rsidRPr="00E84D60">
              <w:rPr>
                <w:color w:val="auto"/>
                <w:lang w:val="en-GB"/>
              </w:rPr>
              <w:t>27)</w:t>
            </w:r>
          </w:p>
        </w:tc>
        <w:tc>
          <w:tcPr>
            <w:tcW w:w="0" w:type="auto"/>
          </w:tcPr>
          <w:p w14:paraId="13BF759A" w14:textId="77777777"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0F3BB053"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BD9DDB9" w14:textId="77777777" w:rsidR="00EF208B" w:rsidRPr="00E84D60" w:rsidRDefault="00EF208B" w:rsidP="000C242F">
            <w:pPr>
              <w:pStyle w:val="Table"/>
              <w:jc w:val="left"/>
              <w:rPr>
                <w:color w:val="auto"/>
                <w:lang w:val="en-GB"/>
              </w:rPr>
            </w:pPr>
          </w:p>
        </w:tc>
        <w:tc>
          <w:tcPr>
            <w:tcW w:w="0" w:type="auto"/>
            <w:vAlign w:val="center"/>
          </w:tcPr>
          <w:p w14:paraId="401BB948" w14:textId="50C05553" w:rsidR="00EF208B" w:rsidRPr="00E84D60" w:rsidRDefault="00EF208B"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 xml:space="preserve">Volume </w:t>
            </w:r>
          </w:p>
        </w:tc>
        <w:tc>
          <w:tcPr>
            <w:tcW w:w="0" w:type="auto"/>
          </w:tcPr>
          <w:p w14:paraId="029FC60B" w14:textId="2182091D"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467D4107" w14:textId="14A469BD"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4E3489C1" w14:textId="02794717"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2121</w:t>
            </w:r>
            <w:r w:rsidRPr="00E84D60">
              <w:rPr>
                <w:rFonts w:eastAsia="Calibri"/>
                <w:color w:val="auto"/>
                <w:lang w:val="en-GB"/>
              </w:rPr>
              <w:t>±330</w:t>
            </w:r>
          </w:p>
        </w:tc>
        <w:tc>
          <w:tcPr>
            <w:tcW w:w="0" w:type="auto"/>
          </w:tcPr>
          <w:p w14:paraId="50958448" w14:textId="01A8DF27"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2401</w:t>
            </w:r>
            <w:r w:rsidRPr="00E84D60">
              <w:rPr>
                <w:rFonts w:eastAsia="Calibri"/>
                <w:color w:val="auto"/>
                <w:lang w:val="en-GB"/>
              </w:rPr>
              <w:t>±338</w:t>
            </w:r>
          </w:p>
        </w:tc>
        <w:tc>
          <w:tcPr>
            <w:tcW w:w="0" w:type="auto"/>
          </w:tcPr>
          <w:p w14:paraId="1300AFD3" w14:textId="58501C1F"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9998 (0</w:t>
            </w:r>
            <w:r w:rsidR="00C42C82" w:rsidRPr="00E84D60">
              <w:rPr>
                <w:color w:val="auto"/>
                <w:lang w:val="en-GB"/>
              </w:rPr>
              <w:t>.</w:t>
            </w:r>
            <w:r w:rsidRPr="00E84D60">
              <w:rPr>
                <w:color w:val="auto"/>
                <w:lang w:val="en-GB"/>
              </w:rPr>
              <w:t>9991; 1</w:t>
            </w:r>
            <w:r w:rsidR="00C42C82" w:rsidRPr="00E84D60">
              <w:rPr>
                <w:color w:val="auto"/>
                <w:lang w:val="en-GB"/>
              </w:rPr>
              <w:t>.</w:t>
            </w:r>
            <w:r w:rsidRPr="00E84D60">
              <w:rPr>
                <w:color w:val="auto"/>
                <w:lang w:val="en-GB"/>
              </w:rPr>
              <w:t>0005)</w:t>
            </w:r>
          </w:p>
        </w:tc>
        <w:tc>
          <w:tcPr>
            <w:tcW w:w="0" w:type="auto"/>
          </w:tcPr>
          <w:p w14:paraId="1C65FA2F" w14:textId="77777777"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5B1C0399"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9BB1461" w14:textId="0C485DEB" w:rsidR="00EF208B" w:rsidRPr="00E84D60" w:rsidRDefault="00EF208B" w:rsidP="000C242F">
            <w:pPr>
              <w:pStyle w:val="Table"/>
              <w:jc w:val="left"/>
              <w:rPr>
                <w:color w:val="auto"/>
                <w:lang w:val="en-GB"/>
              </w:rPr>
            </w:pPr>
            <w:r w:rsidRPr="00E84D60">
              <w:rPr>
                <w:color w:val="auto"/>
                <w:lang w:val="en-GB"/>
              </w:rPr>
              <w:lastRenderedPageBreak/>
              <w:t xml:space="preserve"> Temporal transverse gyrus</w:t>
            </w:r>
          </w:p>
        </w:tc>
        <w:tc>
          <w:tcPr>
            <w:tcW w:w="0" w:type="auto"/>
            <w:vAlign w:val="center"/>
          </w:tcPr>
          <w:p w14:paraId="4909CB91" w14:textId="42F6ACCF" w:rsidR="00EF208B" w:rsidRPr="00E84D60" w:rsidRDefault="00EF208B"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Thickness</w:t>
            </w:r>
          </w:p>
        </w:tc>
        <w:tc>
          <w:tcPr>
            <w:tcW w:w="0" w:type="auto"/>
          </w:tcPr>
          <w:p w14:paraId="17D35CF5" w14:textId="0AD45424"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22A1F055" w14:textId="0EAC9464"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398DB1BD" w14:textId="57BEAA85"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2</w:t>
            </w:r>
            <w:r w:rsidR="00C42C82" w:rsidRPr="00E84D60">
              <w:rPr>
                <w:color w:val="auto"/>
                <w:lang w:val="en-GB"/>
              </w:rPr>
              <w:t>.</w:t>
            </w:r>
            <w:r w:rsidRPr="00E84D60">
              <w:rPr>
                <w:color w:val="auto"/>
                <w:lang w:val="en-GB"/>
              </w:rPr>
              <w:t>223</w:t>
            </w:r>
            <w:r w:rsidRPr="00E84D60">
              <w:rPr>
                <w:rFonts w:eastAsia="Calibri"/>
                <w:color w:val="auto"/>
                <w:lang w:val="en-GB"/>
              </w:rPr>
              <w:t>±0</w:t>
            </w:r>
            <w:r w:rsidR="00C42C82" w:rsidRPr="00E84D60">
              <w:rPr>
                <w:rFonts w:eastAsia="Calibri"/>
                <w:color w:val="auto"/>
                <w:lang w:val="en-GB"/>
              </w:rPr>
              <w:t>.</w:t>
            </w:r>
            <w:r w:rsidRPr="00E84D60">
              <w:rPr>
                <w:rFonts w:eastAsia="Calibri"/>
                <w:color w:val="auto"/>
                <w:lang w:val="en-GB"/>
              </w:rPr>
              <w:t>205</w:t>
            </w:r>
          </w:p>
        </w:tc>
        <w:tc>
          <w:tcPr>
            <w:tcW w:w="0" w:type="auto"/>
          </w:tcPr>
          <w:p w14:paraId="0BE876BB" w14:textId="761C1EFD"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2</w:t>
            </w:r>
            <w:r w:rsidR="00C42C82" w:rsidRPr="00E84D60">
              <w:rPr>
                <w:color w:val="auto"/>
                <w:lang w:val="en-GB"/>
              </w:rPr>
              <w:t>.</w:t>
            </w:r>
            <w:r w:rsidRPr="00E84D60">
              <w:rPr>
                <w:color w:val="auto"/>
                <w:lang w:val="en-GB"/>
              </w:rPr>
              <w:t>188</w:t>
            </w:r>
            <w:r w:rsidRPr="00E84D60">
              <w:rPr>
                <w:rFonts w:eastAsia="Calibri"/>
                <w:color w:val="auto"/>
                <w:lang w:val="en-GB"/>
              </w:rPr>
              <w:t>±0</w:t>
            </w:r>
            <w:r w:rsidR="00C42C82" w:rsidRPr="00E84D60">
              <w:rPr>
                <w:rFonts w:eastAsia="Calibri"/>
                <w:color w:val="auto"/>
                <w:lang w:val="en-GB"/>
              </w:rPr>
              <w:t>.</w:t>
            </w:r>
            <w:r w:rsidRPr="00E84D60">
              <w:rPr>
                <w:rFonts w:eastAsia="Calibri"/>
                <w:color w:val="auto"/>
                <w:lang w:val="en-GB"/>
              </w:rPr>
              <w:t>226</w:t>
            </w:r>
          </w:p>
        </w:tc>
        <w:tc>
          <w:tcPr>
            <w:tcW w:w="0" w:type="auto"/>
          </w:tcPr>
          <w:p w14:paraId="701F99F4" w14:textId="65169E5F"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44 (0</w:t>
            </w:r>
            <w:r w:rsidR="00C42C82" w:rsidRPr="00E84D60">
              <w:rPr>
                <w:color w:val="auto"/>
                <w:lang w:val="en-GB"/>
              </w:rPr>
              <w:t>.</w:t>
            </w:r>
            <w:r w:rsidRPr="00E84D60">
              <w:rPr>
                <w:color w:val="auto"/>
                <w:lang w:val="en-GB"/>
              </w:rPr>
              <w:t>14; 1</w:t>
            </w:r>
            <w:r w:rsidR="00C42C82" w:rsidRPr="00E84D60">
              <w:rPr>
                <w:color w:val="auto"/>
                <w:lang w:val="en-GB"/>
              </w:rPr>
              <w:t>.</w:t>
            </w:r>
            <w:r w:rsidRPr="00E84D60">
              <w:rPr>
                <w:color w:val="auto"/>
                <w:lang w:val="en-GB"/>
              </w:rPr>
              <w:t>41)</w:t>
            </w:r>
          </w:p>
        </w:tc>
        <w:tc>
          <w:tcPr>
            <w:tcW w:w="0" w:type="auto"/>
          </w:tcPr>
          <w:p w14:paraId="0762246C" w14:textId="77777777"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1A4EEBCD"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553C09D" w14:textId="77777777" w:rsidR="00EF208B" w:rsidRPr="00E84D60" w:rsidRDefault="00EF208B" w:rsidP="000C242F">
            <w:pPr>
              <w:pStyle w:val="Table"/>
              <w:jc w:val="left"/>
              <w:rPr>
                <w:color w:val="auto"/>
                <w:lang w:val="en-GB"/>
              </w:rPr>
            </w:pPr>
          </w:p>
        </w:tc>
        <w:tc>
          <w:tcPr>
            <w:tcW w:w="0" w:type="auto"/>
            <w:vAlign w:val="center"/>
          </w:tcPr>
          <w:p w14:paraId="29114EF5" w14:textId="4FC468DC" w:rsidR="00EF208B" w:rsidRPr="00E84D60" w:rsidRDefault="00EF208B"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Mean curvature</w:t>
            </w:r>
          </w:p>
        </w:tc>
        <w:tc>
          <w:tcPr>
            <w:tcW w:w="0" w:type="auto"/>
          </w:tcPr>
          <w:p w14:paraId="180ED3AA" w14:textId="591D8F88"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0BDADF40" w14:textId="5E184B2B"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66B36075" w14:textId="583D2E05"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10</w:t>
            </w:r>
            <w:r w:rsidR="00C42C82" w:rsidRPr="00E84D60">
              <w:rPr>
                <w:color w:val="auto"/>
                <w:lang w:val="en-GB"/>
              </w:rPr>
              <w:t>.</w:t>
            </w:r>
            <w:r w:rsidRPr="00E84D60">
              <w:rPr>
                <w:color w:val="auto"/>
                <w:lang w:val="en-GB"/>
              </w:rPr>
              <w:t>31</w:t>
            </w:r>
            <w:r w:rsidRPr="00E84D60">
              <w:rPr>
                <w:rFonts w:eastAsia="Calibri"/>
                <w:color w:val="auto"/>
                <w:lang w:val="en-GB"/>
              </w:rPr>
              <w:t>±1</w:t>
            </w:r>
            <w:r w:rsidR="00C42C82" w:rsidRPr="00E84D60">
              <w:rPr>
                <w:rFonts w:eastAsia="Calibri"/>
                <w:color w:val="auto"/>
                <w:lang w:val="en-GB"/>
              </w:rPr>
              <w:t>.</w:t>
            </w:r>
            <w:r w:rsidRPr="00E84D60">
              <w:rPr>
                <w:rFonts w:eastAsia="Calibri"/>
                <w:color w:val="auto"/>
                <w:lang w:val="en-GB"/>
              </w:rPr>
              <w:t>14</w:t>
            </w:r>
          </w:p>
        </w:tc>
        <w:tc>
          <w:tcPr>
            <w:tcW w:w="0" w:type="auto"/>
          </w:tcPr>
          <w:p w14:paraId="0A8849EA" w14:textId="5B00B005"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10</w:t>
            </w:r>
            <w:r w:rsidR="00C42C82" w:rsidRPr="00E84D60">
              <w:rPr>
                <w:color w:val="auto"/>
                <w:lang w:val="en-GB"/>
              </w:rPr>
              <w:t>.</w:t>
            </w:r>
            <w:r w:rsidRPr="00E84D60">
              <w:rPr>
                <w:color w:val="auto"/>
                <w:lang w:val="en-GB"/>
              </w:rPr>
              <w:t>37</w:t>
            </w:r>
            <w:r w:rsidRPr="00E84D60">
              <w:rPr>
                <w:rFonts w:eastAsia="Calibri"/>
                <w:color w:val="auto"/>
                <w:lang w:val="en-GB"/>
              </w:rPr>
              <w:t>±1</w:t>
            </w:r>
            <w:r w:rsidR="00C42C82" w:rsidRPr="00E84D60">
              <w:rPr>
                <w:rFonts w:eastAsia="Calibri"/>
                <w:color w:val="auto"/>
                <w:lang w:val="en-GB"/>
              </w:rPr>
              <w:t>.</w:t>
            </w:r>
            <w:r w:rsidRPr="00E84D60">
              <w:rPr>
                <w:rFonts w:eastAsia="Calibri"/>
                <w:color w:val="auto"/>
                <w:lang w:val="en-GB"/>
              </w:rPr>
              <w:t>03</w:t>
            </w:r>
          </w:p>
        </w:tc>
        <w:tc>
          <w:tcPr>
            <w:tcW w:w="0" w:type="auto"/>
          </w:tcPr>
          <w:p w14:paraId="29884E95" w14:textId="799C7F8B"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05 (0</w:t>
            </w:r>
            <w:r w:rsidR="00C42C82" w:rsidRPr="00E84D60">
              <w:rPr>
                <w:color w:val="auto"/>
                <w:lang w:val="en-GB"/>
              </w:rPr>
              <w:t>.</w:t>
            </w:r>
            <w:r w:rsidRPr="00E84D60">
              <w:rPr>
                <w:color w:val="auto"/>
                <w:lang w:val="en-GB"/>
              </w:rPr>
              <w:t>85; 1</w:t>
            </w:r>
            <w:r w:rsidR="00C42C82" w:rsidRPr="00E84D60">
              <w:rPr>
                <w:color w:val="auto"/>
                <w:lang w:val="en-GB"/>
              </w:rPr>
              <w:t>.</w:t>
            </w:r>
            <w:r w:rsidRPr="00E84D60">
              <w:rPr>
                <w:color w:val="auto"/>
                <w:lang w:val="en-GB"/>
              </w:rPr>
              <w:t>30)</w:t>
            </w:r>
          </w:p>
        </w:tc>
        <w:tc>
          <w:tcPr>
            <w:tcW w:w="0" w:type="auto"/>
          </w:tcPr>
          <w:p w14:paraId="6D3B62EC" w14:textId="77777777"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1EDB6397"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EE80707" w14:textId="77777777" w:rsidR="00EF208B" w:rsidRPr="00E84D60" w:rsidRDefault="00EF208B" w:rsidP="000C242F">
            <w:pPr>
              <w:pStyle w:val="Table"/>
              <w:jc w:val="left"/>
              <w:rPr>
                <w:color w:val="auto"/>
                <w:lang w:val="en-GB"/>
              </w:rPr>
            </w:pPr>
          </w:p>
        </w:tc>
        <w:tc>
          <w:tcPr>
            <w:tcW w:w="0" w:type="auto"/>
            <w:vAlign w:val="center"/>
          </w:tcPr>
          <w:p w14:paraId="16625510" w14:textId="7D9621D9" w:rsidR="00EF208B" w:rsidRPr="00E84D60" w:rsidRDefault="00EF208B"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 xml:space="preserve">Volume </w:t>
            </w:r>
          </w:p>
        </w:tc>
        <w:tc>
          <w:tcPr>
            <w:tcW w:w="0" w:type="auto"/>
          </w:tcPr>
          <w:p w14:paraId="5565FF28" w14:textId="53B7EB37"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44FA9226" w14:textId="51C77805"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5BC595DE" w14:textId="6C5425E4"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860</w:t>
            </w:r>
            <w:r w:rsidRPr="00E84D60">
              <w:rPr>
                <w:rFonts w:eastAsia="Calibri"/>
                <w:color w:val="auto"/>
                <w:lang w:val="en-GB"/>
              </w:rPr>
              <w:t>±150</w:t>
            </w:r>
          </w:p>
        </w:tc>
        <w:tc>
          <w:tcPr>
            <w:tcW w:w="0" w:type="auto"/>
          </w:tcPr>
          <w:p w14:paraId="46134C3A" w14:textId="733E8001"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833</w:t>
            </w:r>
            <w:r w:rsidRPr="00E84D60">
              <w:rPr>
                <w:rFonts w:eastAsia="Calibri"/>
                <w:color w:val="auto"/>
                <w:lang w:val="en-GB"/>
              </w:rPr>
              <w:t>±154</w:t>
            </w:r>
          </w:p>
        </w:tc>
        <w:tc>
          <w:tcPr>
            <w:tcW w:w="0" w:type="auto"/>
          </w:tcPr>
          <w:p w14:paraId="6D601A18" w14:textId="0D836B23"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9988 (0</w:t>
            </w:r>
            <w:r w:rsidR="00C42C82" w:rsidRPr="00E84D60">
              <w:rPr>
                <w:color w:val="auto"/>
                <w:lang w:val="en-GB"/>
              </w:rPr>
              <w:t>.</w:t>
            </w:r>
            <w:r w:rsidRPr="00E84D60">
              <w:rPr>
                <w:color w:val="auto"/>
                <w:lang w:val="en-GB"/>
              </w:rPr>
              <w:t>9971; 1</w:t>
            </w:r>
            <w:r w:rsidR="00C42C82" w:rsidRPr="00E84D60">
              <w:rPr>
                <w:color w:val="auto"/>
                <w:lang w:val="en-GB"/>
              </w:rPr>
              <w:t>.</w:t>
            </w:r>
            <w:r w:rsidRPr="00E84D60">
              <w:rPr>
                <w:color w:val="auto"/>
                <w:lang w:val="en-GB"/>
              </w:rPr>
              <w:t>0004)</w:t>
            </w:r>
          </w:p>
        </w:tc>
        <w:tc>
          <w:tcPr>
            <w:tcW w:w="0" w:type="auto"/>
          </w:tcPr>
          <w:p w14:paraId="1AD6006F" w14:textId="77777777"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574C27C6"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981D17B" w14:textId="024B23FF" w:rsidR="00EF208B" w:rsidRPr="00E84D60" w:rsidRDefault="00EF208B" w:rsidP="000C242F">
            <w:pPr>
              <w:pStyle w:val="Table"/>
              <w:jc w:val="left"/>
              <w:rPr>
                <w:color w:val="auto"/>
                <w:lang w:val="en-GB"/>
              </w:rPr>
            </w:pPr>
            <w:r w:rsidRPr="00E84D60">
              <w:rPr>
                <w:color w:val="auto"/>
                <w:lang w:val="en-GB"/>
              </w:rPr>
              <w:t>Fusiform gyrus</w:t>
            </w:r>
          </w:p>
        </w:tc>
        <w:tc>
          <w:tcPr>
            <w:tcW w:w="0" w:type="auto"/>
            <w:vAlign w:val="center"/>
          </w:tcPr>
          <w:p w14:paraId="544E23B0" w14:textId="0C5066A8" w:rsidR="00EF208B" w:rsidRPr="00E84D60" w:rsidRDefault="00EF208B"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Thickness</w:t>
            </w:r>
          </w:p>
        </w:tc>
        <w:tc>
          <w:tcPr>
            <w:tcW w:w="0" w:type="auto"/>
          </w:tcPr>
          <w:p w14:paraId="54BC0621" w14:textId="6ED0FF51"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4C440F1B" w14:textId="62DFC7FA"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6A0466F5" w14:textId="4082E4DB"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w:t>
            </w:r>
            <w:r w:rsidR="00C42C82" w:rsidRPr="00E84D60">
              <w:rPr>
                <w:rFonts w:eastAsia="Calibri"/>
                <w:color w:val="auto"/>
                <w:lang w:val="en-GB"/>
              </w:rPr>
              <w:t>.</w:t>
            </w:r>
            <w:r w:rsidRPr="00E84D60">
              <w:rPr>
                <w:rFonts w:eastAsia="Calibri"/>
                <w:color w:val="auto"/>
                <w:lang w:val="en-GB"/>
              </w:rPr>
              <w:t>617±0</w:t>
            </w:r>
            <w:r w:rsidR="00C42C82" w:rsidRPr="00E84D60">
              <w:rPr>
                <w:rFonts w:eastAsia="Calibri"/>
                <w:color w:val="auto"/>
                <w:lang w:val="en-GB"/>
              </w:rPr>
              <w:t>.</w:t>
            </w:r>
            <w:r w:rsidRPr="00E84D60">
              <w:rPr>
                <w:rFonts w:eastAsia="Calibri"/>
                <w:color w:val="auto"/>
                <w:lang w:val="en-GB"/>
              </w:rPr>
              <w:t>131</w:t>
            </w:r>
          </w:p>
        </w:tc>
        <w:tc>
          <w:tcPr>
            <w:tcW w:w="0" w:type="auto"/>
          </w:tcPr>
          <w:p w14:paraId="45EEB146" w14:textId="10821238"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w:t>
            </w:r>
            <w:r w:rsidR="00C42C82" w:rsidRPr="00E84D60">
              <w:rPr>
                <w:rFonts w:eastAsia="Calibri"/>
                <w:color w:val="auto"/>
                <w:lang w:val="en-GB"/>
              </w:rPr>
              <w:t>.</w:t>
            </w:r>
            <w:r w:rsidRPr="00E84D60">
              <w:rPr>
                <w:rFonts w:eastAsia="Calibri"/>
                <w:color w:val="auto"/>
                <w:lang w:val="en-GB"/>
              </w:rPr>
              <w:t>574±0</w:t>
            </w:r>
            <w:r w:rsidR="00C42C82" w:rsidRPr="00E84D60">
              <w:rPr>
                <w:rFonts w:eastAsia="Calibri"/>
                <w:color w:val="auto"/>
                <w:lang w:val="en-GB"/>
              </w:rPr>
              <w:t>.</w:t>
            </w:r>
            <w:r w:rsidRPr="00E84D60">
              <w:rPr>
                <w:rFonts w:eastAsia="Calibri"/>
                <w:color w:val="auto"/>
                <w:lang w:val="en-GB"/>
              </w:rPr>
              <w:t>131</w:t>
            </w:r>
          </w:p>
        </w:tc>
        <w:tc>
          <w:tcPr>
            <w:tcW w:w="0" w:type="auto"/>
          </w:tcPr>
          <w:p w14:paraId="7113B653" w14:textId="488DA0AC"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0</w:t>
            </w:r>
            <w:r w:rsidR="00C42C82" w:rsidRPr="00E84D60">
              <w:rPr>
                <w:i/>
                <w:color w:val="auto"/>
                <w:lang w:val="en-GB"/>
              </w:rPr>
              <w:t>.</w:t>
            </w:r>
            <w:r w:rsidRPr="00E84D60">
              <w:rPr>
                <w:i/>
                <w:color w:val="auto"/>
                <w:lang w:val="en-GB"/>
              </w:rPr>
              <w:t>08 (0</w:t>
            </w:r>
            <w:r w:rsidR="00C42C82" w:rsidRPr="00E84D60">
              <w:rPr>
                <w:i/>
                <w:color w:val="auto"/>
                <w:lang w:val="en-GB"/>
              </w:rPr>
              <w:t>.</w:t>
            </w:r>
            <w:r w:rsidRPr="00E84D60">
              <w:rPr>
                <w:i/>
                <w:color w:val="auto"/>
                <w:lang w:val="en-GB"/>
              </w:rPr>
              <w:t>01; 0</w:t>
            </w:r>
            <w:r w:rsidR="00C42C82" w:rsidRPr="00E84D60">
              <w:rPr>
                <w:i/>
                <w:color w:val="auto"/>
                <w:lang w:val="en-GB"/>
              </w:rPr>
              <w:t>.</w:t>
            </w:r>
            <w:r w:rsidRPr="00E84D60">
              <w:rPr>
                <w:i/>
                <w:color w:val="auto"/>
                <w:lang w:val="en-GB"/>
              </w:rPr>
              <w:t>51)</w:t>
            </w:r>
          </w:p>
        </w:tc>
        <w:tc>
          <w:tcPr>
            <w:tcW w:w="0" w:type="auto"/>
          </w:tcPr>
          <w:p w14:paraId="1C467D93" w14:textId="35296B32"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0</w:t>
            </w:r>
            <w:r w:rsidR="00C42C82" w:rsidRPr="00E84D60">
              <w:rPr>
                <w:i/>
                <w:color w:val="auto"/>
                <w:lang w:val="en-GB"/>
              </w:rPr>
              <w:t>.</w:t>
            </w:r>
            <w:r w:rsidRPr="00E84D60">
              <w:rPr>
                <w:i/>
                <w:color w:val="auto"/>
                <w:lang w:val="en-GB"/>
              </w:rPr>
              <w:t>72 (0</w:t>
            </w:r>
            <w:r w:rsidR="00C42C82" w:rsidRPr="00E84D60">
              <w:rPr>
                <w:i/>
                <w:color w:val="auto"/>
                <w:lang w:val="en-GB"/>
              </w:rPr>
              <w:t>.</w:t>
            </w:r>
            <w:r w:rsidRPr="00E84D60">
              <w:rPr>
                <w:i/>
                <w:color w:val="auto"/>
                <w:lang w:val="en-GB"/>
              </w:rPr>
              <w:t>57; 0</w:t>
            </w:r>
            <w:r w:rsidR="00C42C82" w:rsidRPr="00E84D60">
              <w:rPr>
                <w:i/>
                <w:color w:val="auto"/>
                <w:lang w:val="en-GB"/>
              </w:rPr>
              <w:t>.</w:t>
            </w:r>
            <w:r w:rsidRPr="00E84D60">
              <w:rPr>
                <w:i/>
                <w:color w:val="auto"/>
                <w:lang w:val="en-GB"/>
              </w:rPr>
              <w:t>92)</w:t>
            </w:r>
          </w:p>
        </w:tc>
      </w:tr>
      <w:tr w:rsidR="00E84D60" w:rsidRPr="00E84D60" w14:paraId="4F16843B"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A1D9903" w14:textId="77777777" w:rsidR="00EF208B" w:rsidRPr="00E84D60" w:rsidRDefault="00EF208B" w:rsidP="000C242F">
            <w:pPr>
              <w:pStyle w:val="Table"/>
              <w:jc w:val="left"/>
              <w:rPr>
                <w:color w:val="auto"/>
                <w:lang w:val="en-GB"/>
              </w:rPr>
            </w:pPr>
          </w:p>
        </w:tc>
        <w:tc>
          <w:tcPr>
            <w:tcW w:w="0" w:type="auto"/>
            <w:vAlign w:val="center"/>
          </w:tcPr>
          <w:p w14:paraId="7C83D3FD" w14:textId="3CF7B137" w:rsidR="00EF208B" w:rsidRPr="00E84D60" w:rsidRDefault="00EF208B"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Mean curvature</w:t>
            </w:r>
          </w:p>
        </w:tc>
        <w:tc>
          <w:tcPr>
            <w:tcW w:w="0" w:type="auto"/>
          </w:tcPr>
          <w:p w14:paraId="6868912F" w14:textId="129103A8"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0E96B715" w14:textId="60461062"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46FA4F89" w14:textId="5DAE9F8F"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13</w:t>
            </w:r>
            <w:r w:rsidR="00C42C82" w:rsidRPr="00E84D60">
              <w:rPr>
                <w:rFonts w:eastAsia="Calibri"/>
                <w:color w:val="auto"/>
                <w:lang w:val="en-GB"/>
              </w:rPr>
              <w:t>.</w:t>
            </w:r>
            <w:r w:rsidRPr="00E84D60">
              <w:rPr>
                <w:rFonts w:eastAsia="Calibri"/>
                <w:color w:val="auto"/>
                <w:lang w:val="en-GB"/>
              </w:rPr>
              <w:t>64±0</w:t>
            </w:r>
            <w:r w:rsidR="00C42C82" w:rsidRPr="00E84D60">
              <w:rPr>
                <w:rFonts w:eastAsia="Calibri"/>
                <w:color w:val="auto"/>
                <w:lang w:val="en-GB"/>
              </w:rPr>
              <w:t>.</w:t>
            </w:r>
            <w:r w:rsidRPr="00E84D60">
              <w:rPr>
                <w:rFonts w:eastAsia="Calibri"/>
                <w:color w:val="auto"/>
                <w:lang w:val="en-GB"/>
              </w:rPr>
              <w:t>65</w:t>
            </w:r>
          </w:p>
        </w:tc>
        <w:tc>
          <w:tcPr>
            <w:tcW w:w="0" w:type="auto"/>
          </w:tcPr>
          <w:p w14:paraId="0BCA095F" w14:textId="28201508"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13</w:t>
            </w:r>
            <w:r w:rsidR="00C42C82" w:rsidRPr="00E84D60">
              <w:rPr>
                <w:rFonts w:eastAsia="Calibri"/>
                <w:color w:val="auto"/>
                <w:lang w:val="en-GB"/>
              </w:rPr>
              <w:t>.</w:t>
            </w:r>
            <w:r w:rsidRPr="00E84D60">
              <w:rPr>
                <w:rFonts w:eastAsia="Calibri"/>
                <w:color w:val="auto"/>
                <w:lang w:val="en-GB"/>
              </w:rPr>
              <w:t>87±0</w:t>
            </w:r>
            <w:r w:rsidR="00C42C82" w:rsidRPr="00E84D60">
              <w:rPr>
                <w:rFonts w:eastAsia="Calibri"/>
                <w:color w:val="auto"/>
                <w:lang w:val="en-GB"/>
              </w:rPr>
              <w:t>.</w:t>
            </w:r>
            <w:r w:rsidRPr="00E84D60">
              <w:rPr>
                <w:rFonts w:eastAsia="Calibri"/>
                <w:color w:val="auto"/>
                <w:lang w:val="en-GB"/>
              </w:rPr>
              <w:t>74</w:t>
            </w:r>
          </w:p>
        </w:tc>
        <w:tc>
          <w:tcPr>
            <w:tcW w:w="0" w:type="auto"/>
          </w:tcPr>
          <w:p w14:paraId="60D649BE" w14:textId="4BC2A0B5"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1</w:t>
            </w:r>
            <w:r w:rsidR="00C42C82" w:rsidRPr="00E84D60">
              <w:rPr>
                <w:i/>
                <w:color w:val="auto"/>
                <w:lang w:val="en-GB"/>
              </w:rPr>
              <w:t>.</w:t>
            </w:r>
            <w:r w:rsidRPr="00E84D60">
              <w:rPr>
                <w:i/>
                <w:color w:val="auto"/>
                <w:lang w:val="en-GB"/>
              </w:rPr>
              <w:t>63 (1</w:t>
            </w:r>
            <w:r w:rsidR="00C42C82" w:rsidRPr="00E84D60">
              <w:rPr>
                <w:i/>
                <w:color w:val="auto"/>
                <w:lang w:val="en-GB"/>
              </w:rPr>
              <w:t>.</w:t>
            </w:r>
            <w:r w:rsidRPr="00E84D60">
              <w:rPr>
                <w:i/>
                <w:color w:val="auto"/>
                <w:lang w:val="en-GB"/>
              </w:rPr>
              <w:t>14; 2</w:t>
            </w:r>
            <w:r w:rsidR="00C42C82" w:rsidRPr="00E84D60">
              <w:rPr>
                <w:i/>
                <w:color w:val="auto"/>
                <w:lang w:val="en-GB"/>
              </w:rPr>
              <w:t>.</w:t>
            </w:r>
            <w:r w:rsidRPr="00E84D60">
              <w:rPr>
                <w:i/>
                <w:color w:val="auto"/>
                <w:lang w:val="en-GB"/>
              </w:rPr>
              <w:t>33)</w:t>
            </w:r>
          </w:p>
        </w:tc>
        <w:tc>
          <w:tcPr>
            <w:tcW w:w="0" w:type="auto"/>
          </w:tcPr>
          <w:p w14:paraId="17D7DBC3" w14:textId="4E9555E4"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0</w:t>
            </w:r>
            <w:r w:rsidR="00C42C82" w:rsidRPr="00E84D60">
              <w:rPr>
                <w:i/>
                <w:color w:val="auto"/>
                <w:lang w:val="en-GB"/>
              </w:rPr>
              <w:t>.</w:t>
            </w:r>
            <w:r w:rsidRPr="00E84D60">
              <w:rPr>
                <w:i/>
                <w:color w:val="auto"/>
                <w:lang w:val="en-GB"/>
              </w:rPr>
              <w:t>71 (0</w:t>
            </w:r>
            <w:r w:rsidR="00C42C82" w:rsidRPr="00E84D60">
              <w:rPr>
                <w:i/>
                <w:color w:val="auto"/>
                <w:lang w:val="en-GB"/>
              </w:rPr>
              <w:t>.</w:t>
            </w:r>
            <w:r w:rsidRPr="00E84D60">
              <w:rPr>
                <w:i/>
                <w:color w:val="auto"/>
                <w:lang w:val="en-GB"/>
              </w:rPr>
              <w:t>55; 0</w:t>
            </w:r>
            <w:r w:rsidR="00C42C82" w:rsidRPr="00E84D60">
              <w:rPr>
                <w:i/>
                <w:color w:val="auto"/>
                <w:lang w:val="en-GB"/>
              </w:rPr>
              <w:t>.</w:t>
            </w:r>
            <w:r w:rsidRPr="00E84D60">
              <w:rPr>
                <w:i/>
                <w:color w:val="auto"/>
                <w:lang w:val="en-GB"/>
              </w:rPr>
              <w:t>92)</w:t>
            </w:r>
          </w:p>
        </w:tc>
      </w:tr>
      <w:tr w:rsidR="00E84D60" w:rsidRPr="00E84D60" w14:paraId="6D44AB1A"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42E4D96" w14:textId="77777777" w:rsidR="00EF208B" w:rsidRPr="00E84D60" w:rsidRDefault="00EF208B" w:rsidP="000C242F">
            <w:pPr>
              <w:pStyle w:val="Table"/>
              <w:jc w:val="left"/>
              <w:rPr>
                <w:color w:val="auto"/>
                <w:lang w:val="en-GB"/>
              </w:rPr>
            </w:pPr>
          </w:p>
        </w:tc>
        <w:tc>
          <w:tcPr>
            <w:tcW w:w="0" w:type="auto"/>
            <w:vAlign w:val="center"/>
          </w:tcPr>
          <w:p w14:paraId="6F634E3A" w14:textId="039D73BA" w:rsidR="00EF208B" w:rsidRPr="00E84D60" w:rsidRDefault="00EF208B"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 xml:space="preserve">Volume </w:t>
            </w:r>
          </w:p>
        </w:tc>
        <w:tc>
          <w:tcPr>
            <w:tcW w:w="0" w:type="auto"/>
          </w:tcPr>
          <w:p w14:paraId="4FBD0600" w14:textId="3C81576D"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219BFC74" w14:textId="4903B30F"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7830A86F" w14:textId="2DF924B6"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8272±1110</w:t>
            </w:r>
          </w:p>
        </w:tc>
        <w:tc>
          <w:tcPr>
            <w:tcW w:w="0" w:type="auto"/>
          </w:tcPr>
          <w:p w14:paraId="7DBA904C" w14:textId="4A0220ED"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7913±984</w:t>
            </w:r>
          </w:p>
        </w:tc>
        <w:tc>
          <w:tcPr>
            <w:tcW w:w="0" w:type="auto"/>
          </w:tcPr>
          <w:p w14:paraId="793EBC0D" w14:textId="54786E89"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0</w:t>
            </w:r>
            <w:r w:rsidR="00C42C82" w:rsidRPr="00E84D60">
              <w:rPr>
                <w:i/>
                <w:color w:val="auto"/>
                <w:lang w:val="en-GB"/>
              </w:rPr>
              <w:t>.</w:t>
            </w:r>
            <w:r w:rsidRPr="00E84D60">
              <w:rPr>
                <w:i/>
                <w:color w:val="auto"/>
                <w:lang w:val="en-GB"/>
              </w:rPr>
              <w:t>9997 (0</w:t>
            </w:r>
            <w:r w:rsidR="00C42C82" w:rsidRPr="00E84D60">
              <w:rPr>
                <w:i/>
                <w:color w:val="auto"/>
                <w:lang w:val="en-GB"/>
              </w:rPr>
              <w:t>.</w:t>
            </w:r>
            <w:r w:rsidRPr="00E84D60">
              <w:rPr>
                <w:i/>
                <w:color w:val="auto"/>
                <w:lang w:val="en-GB"/>
              </w:rPr>
              <w:t>9995; 0</w:t>
            </w:r>
            <w:r w:rsidR="00C42C82" w:rsidRPr="00E84D60">
              <w:rPr>
                <w:i/>
                <w:color w:val="auto"/>
                <w:lang w:val="en-GB"/>
              </w:rPr>
              <w:t>.</w:t>
            </w:r>
            <w:r w:rsidRPr="00E84D60">
              <w:rPr>
                <w:i/>
                <w:color w:val="auto"/>
                <w:lang w:val="en-GB"/>
              </w:rPr>
              <w:t>9999)</w:t>
            </w:r>
          </w:p>
        </w:tc>
        <w:tc>
          <w:tcPr>
            <w:tcW w:w="0" w:type="auto"/>
          </w:tcPr>
          <w:p w14:paraId="76C13615" w14:textId="422D43A7"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1</w:t>
            </w:r>
            <w:r w:rsidR="00C42C82" w:rsidRPr="00E84D60">
              <w:rPr>
                <w:i/>
                <w:color w:val="auto"/>
                <w:lang w:val="en-GB"/>
              </w:rPr>
              <w:t>.</w:t>
            </w:r>
            <w:r w:rsidRPr="00E84D60">
              <w:rPr>
                <w:i/>
                <w:color w:val="auto"/>
                <w:lang w:val="en-GB"/>
              </w:rPr>
              <w:t>39 (1</w:t>
            </w:r>
            <w:r w:rsidR="00C42C82" w:rsidRPr="00E84D60">
              <w:rPr>
                <w:i/>
                <w:color w:val="auto"/>
                <w:lang w:val="en-GB"/>
              </w:rPr>
              <w:t>.</w:t>
            </w:r>
            <w:r w:rsidRPr="00E84D60">
              <w:rPr>
                <w:i/>
                <w:color w:val="auto"/>
                <w:lang w:val="en-GB"/>
              </w:rPr>
              <w:t>09; 1</w:t>
            </w:r>
            <w:r w:rsidR="00C42C82" w:rsidRPr="00E84D60">
              <w:rPr>
                <w:i/>
                <w:color w:val="auto"/>
                <w:lang w:val="en-GB"/>
              </w:rPr>
              <w:t>.</w:t>
            </w:r>
            <w:r w:rsidRPr="00E84D60">
              <w:rPr>
                <w:i/>
                <w:color w:val="auto"/>
                <w:lang w:val="en-GB"/>
              </w:rPr>
              <w:t>76)</w:t>
            </w:r>
          </w:p>
        </w:tc>
      </w:tr>
      <w:tr w:rsidR="00E84D60" w:rsidRPr="00E84D60" w14:paraId="33593F53"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B3D3D97" w14:textId="0A0713E3" w:rsidR="00EF208B" w:rsidRPr="00E84D60" w:rsidRDefault="00EF208B" w:rsidP="000C242F">
            <w:pPr>
              <w:pStyle w:val="Table"/>
              <w:jc w:val="left"/>
              <w:rPr>
                <w:color w:val="auto"/>
                <w:lang w:val="en-GB"/>
              </w:rPr>
            </w:pPr>
            <w:r w:rsidRPr="00E84D60">
              <w:rPr>
                <w:color w:val="auto"/>
                <w:lang w:val="en-GB"/>
              </w:rPr>
              <w:t>Entorhinal cortex</w:t>
            </w:r>
          </w:p>
        </w:tc>
        <w:tc>
          <w:tcPr>
            <w:tcW w:w="0" w:type="auto"/>
            <w:vAlign w:val="center"/>
          </w:tcPr>
          <w:p w14:paraId="2770BCDF" w14:textId="037EEC43" w:rsidR="00EF208B" w:rsidRPr="00E84D60" w:rsidRDefault="00EF208B"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Thickness</w:t>
            </w:r>
          </w:p>
        </w:tc>
        <w:tc>
          <w:tcPr>
            <w:tcW w:w="0" w:type="auto"/>
          </w:tcPr>
          <w:p w14:paraId="2B0A89F5" w14:textId="2F9D9896"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4E5B58C4" w14:textId="4BF383F0"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21692C19" w14:textId="58DAE2DF"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3</w:t>
            </w:r>
            <w:r w:rsidR="00C42C82" w:rsidRPr="00E84D60">
              <w:rPr>
                <w:rFonts w:eastAsia="Calibri"/>
                <w:color w:val="auto"/>
                <w:lang w:val="en-GB"/>
              </w:rPr>
              <w:t>.</w:t>
            </w:r>
            <w:r w:rsidRPr="00E84D60">
              <w:rPr>
                <w:rFonts w:eastAsia="Calibri"/>
                <w:color w:val="auto"/>
                <w:lang w:val="en-GB"/>
              </w:rPr>
              <w:t>350±0</w:t>
            </w:r>
            <w:r w:rsidR="00C42C82" w:rsidRPr="00E84D60">
              <w:rPr>
                <w:rFonts w:eastAsia="Calibri"/>
                <w:color w:val="auto"/>
                <w:lang w:val="en-GB"/>
              </w:rPr>
              <w:t>.</w:t>
            </w:r>
            <w:r w:rsidRPr="00E84D60">
              <w:rPr>
                <w:rFonts w:eastAsia="Calibri"/>
                <w:color w:val="auto"/>
                <w:lang w:val="en-GB"/>
              </w:rPr>
              <w:t>297</w:t>
            </w:r>
          </w:p>
        </w:tc>
        <w:tc>
          <w:tcPr>
            <w:tcW w:w="0" w:type="auto"/>
          </w:tcPr>
          <w:p w14:paraId="5ACD8D34" w14:textId="241DD1AD"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3</w:t>
            </w:r>
            <w:r w:rsidR="00C42C82" w:rsidRPr="00E84D60">
              <w:rPr>
                <w:rFonts w:eastAsia="Calibri"/>
                <w:color w:val="auto"/>
                <w:lang w:val="en-GB"/>
              </w:rPr>
              <w:t>.</w:t>
            </w:r>
            <w:r w:rsidRPr="00E84D60">
              <w:rPr>
                <w:rFonts w:eastAsia="Calibri"/>
                <w:color w:val="auto"/>
                <w:lang w:val="en-GB"/>
              </w:rPr>
              <w:t>318±0</w:t>
            </w:r>
            <w:r w:rsidR="00C42C82" w:rsidRPr="00E84D60">
              <w:rPr>
                <w:rFonts w:eastAsia="Calibri"/>
                <w:color w:val="auto"/>
                <w:lang w:val="en-GB"/>
              </w:rPr>
              <w:t>.</w:t>
            </w:r>
            <w:r w:rsidRPr="00E84D60">
              <w:rPr>
                <w:rFonts w:eastAsia="Calibri"/>
                <w:color w:val="auto"/>
                <w:lang w:val="en-GB"/>
              </w:rPr>
              <w:t>298</w:t>
            </w:r>
          </w:p>
        </w:tc>
        <w:tc>
          <w:tcPr>
            <w:tcW w:w="0" w:type="auto"/>
          </w:tcPr>
          <w:p w14:paraId="1AAEE0BB" w14:textId="480AB55E"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70 (0</w:t>
            </w:r>
            <w:r w:rsidR="00C42C82" w:rsidRPr="00E84D60">
              <w:rPr>
                <w:color w:val="auto"/>
                <w:lang w:val="en-GB"/>
              </w:rPr>
              <w:t>.</w:t>
            </w:r>
            <w:r w:rsidRPr="00E84D60">
              <w:rPr>
                <w:color w:val="auto"/>
                <w:lang w:val="en-GB"/>
              </w:rPr>
              <w:t>31; 1</w:t>
            </w:r>
            <w:r w:rsidR="00C42C82" w:rsidRPr="00E84D60">
              <w:rPr>
                <w:color w:val="auto"/>
                <w:lang w:val="en-GB"/>
              </w:rPr>
              <w:t>.</w:t>
            </w:r>
            <w:r w:rsidRPr="00E84D60">
              <w:rPr>
                <w:color w:val="auto"/>
                <w:lang w:val="en-GB"/>
              </w:rPr>
              <w:t>59)</w:t>
            </w:r>
          </w:p>
        </w:tc>
        <w:tc>
          <w:tcPr>
            <w:tcW w:w="0" w:type="auto"/>
          </w:tcPr>
          <w:p w14:paraId="41F01B6F" w14:textId="77777777"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09A0006D"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741EE86" w14:textId="77777777" w:rsidR="00EF208B" w:rsidRPr="00E84D60" w:rsidRDefault="00EF208B" w:rsidP="000C242F">
            <w:pPr>
              <w:pStyle w:val="Table"/>
              <w:jc w:val="left"/>
              <w:rPr>
                <w:color w:val="auto"/>
                <w:lang w:val="en-GB"/>
              </w:rPr>
            </w:pPr>
          </w:p>
        </w:tc>
        <w:tc>
          <w:tcPr>
            <w:tcW w:w="0" w:type="auto"/>
            <w:vAlign w:val="center"/>
          </w:tcPr>
          <w:p w14:paraId="17686A24" w14:textId="05565709" w:rsidR="00EF208B" w:rsidRPr="00E84D60" w:rsidRDefault="00EF208B"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Mean curvature</w:t>
            </w:r>
          </w:p>
        </w:tc>
        <w:tc>
          <w:tcPr>
            <w:tcW w:w="0" w:type="auto"/>
          </w:tcPr>
          <w:p w14:paraId="1BBCAA4B" w14:textId="52EC062D"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2FDDB01A" w14:textId="43B5BB3F"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66B99967" w14:textId="5595A8E5"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12</w:t>
            </w:r>
            <w:r w:rsidR="00C42C82" w:rsidRPr="00E84D60">
              <w:rPr>
                <w:rFonts w:eastAsia="Calibri"/>
                <w:color w:val="auto"/>
                <w:lang w:val="en-GB"/>
              </w:rPr>
              <w:t>.</w:t>
            </w:r>
            <w:r w:rsidRPr="00E84D60">
              <w:rPr>
                <w:rFonts w:eastAsia="Calibri"/>
                <w:color w:val="auto"/>
                <w:lang w:val="en-GB"/>
              </w:rPr>
              <w:t>52±1</w:t>
            </w:r>
            <w:r w:rsidR="00C42C82" w:rsidRPr="00E84D60">
              <w:rPr>
                <w:rFonts w:eastAsia="Calibri"/>
                <w:color w:val="auto"/>
                <w:lang w:val="en-GB"/>
              </w:rPr>
              <w:t>.</w:t>
            </w:r>
            <w:r w:rsidRPr="00E84D60">
              <w:rPr>
                <w:rFonts w:eastAsia="Calibri"/>
                <w:color w:val="auto"/>
                <w:lang w:val="en-GB"/>
              </w:rPr>
              <w:t>41</w:t>
            </w:r>
          </w:p>
        </w:tc>
        <w:tc>
          <w:tcPr>
            <w:tcW w:w="0" w:type="auto"/>
          </w:tcPr>
          <w:p w14:paraId="793EFAF4" w14:textId="037A20D4"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12</w:t>
            </w:r>
            <w:r w:rsidR="00C42C82" w:rsidRPr="00E84D60">
              <w:rPr>
                <w:rFonts w:eastAsia="Calibri"/>
                <w:color w:val="auto"/>
                <w:lang w:val="en-GB"/>
              </w:rPr>
              <w:t>.</w:t>
            </w:r>
            <w:r w:rsidRPr="00E84D60">
              <w:rPr>
                <w:rFonts w:eastAsia="Calibri"/>
                <w:color w:val="auto"/>
                <w:lang w:val="en-GB"/>
              </w:rPr>
              <w:t>51±1</w:t>
            </w:r>
            <w:r w:rsidR="00C42C82" w:rsidRPr="00E84D60">
              <w:rPr>
                <w:rFonts w:eastAsia="Calibri"/>
                <w:color w:val="auto"/>
                <w:lang w:val="en-GB"/>
              </w:rPr>
              <w:t>.</w:t>
            </w:r>
            <w:r w:rsidRPr="00E84D60">
              <w:rPr>
                <w:rFonts w:eastAsia="Calibri"/>
                <w:color w:val="auto"/>
                <w:lang w:val="en-GB"/>
              </w:rPr>
              <w:t>28</w:t>
            </w:r>
          </w:p>
        </w:tc>
        <w:tc>
          <w:tcPr>
            <w:tcW w:w="0" w:type="auto"/>
          </w:tcPr>
          <w:p w14:paraId="002E4A1F" w14:textId="3B751891"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99 (0</w:t>
            </w:r>
            <w:r w:rsidR="00C42C82" w:rsidRPr="00E84D60">
              <w:rPr>
                <w:color w:val="auto"/>
                <w:lang w:val="en-GB"/>
              </w:rPr>
              <w:t>.</w:t>
            </w:r>
            <w:r w:rsidRPr="00E84D60">
              <w:rPr>
                <w:color w:val="auto"/>
                <w:lang w:val="en-GB"/>
              </w:rPr>
              <w:t>83; 1</w:t>
            </w:r>
            <w:r w:rsidR="00C42C82" w:rsidRPr="00E84D60">
              <w:rPr>
                <w:color w:val="auto"/>
                <w:lang w:val="en-GB"/>
              </w:rPr>
              <w:t>.</w:t>
            </w:r>
            <w:r w:rsidRPr="00E84D60">
              <w:rPr>
                <w:color w:val="auto"/>
                <w:lang w:val="en-GB"/>
              </w:rPr>
              <w:t>18)</w:t>
            </w:r>
          </w:p>
        </w:tc>
        <w:tc>
          <w:tcPr>
            <w:tcW w:w="0" w:type="auto"/>
          </w:tcPr>
          <w:p w14:paraId="0ADE34E6" w14:textId="77777777"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11905E10"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2CC097B" w14:textId="77777777" w:rsidR="00EF208B" w:rsidRPr="00E84D60" w:rsidRDefault="00EF208B" w:rsidP="000C242F">
            <w:pPr>
              <w:pStyle w:val="Table"/>
              <w:jc w:val="left"/>
              <w:rPr>
                <w:color w:val="auto"/>
                <w:lang w:val="en-GB"/>
              </w:rPr>
            </w:pPr>
          </w:p>
        </w:tc>
        <w:tc>
          <w:tcPr>
            <w:tcW w:w="0" w:type="auto"/>
            <w:vAlign w:val="center"/>
          </w:tcPr>
          <w:p w14:paraId="0894844F" w14:textId="4A6D5DA4" w:rsidR="00EF208B" w:rsidRPr="00E84D60" w:rsidRDefault="00EF208B"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 xml:space="preserve">Volume </w:t>
            </w:r>
          </w:p>
        </w:tc>
        <w:tc>
          <w:tcPr>
            <w:tcW w:w="0" w:type="auto"/>
          </w:tcPr>
          <w:p w14:paraId="44A48F42" w14:textId="247D871B"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7818B888" w14:textId="7EB4CC61"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676C2646" w14:textId="7911A091"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2024±382</w:t>
            </w:r>
          </w:p>
        </w:tc>
        <w:tc>
          <w:tcPr>
            <w:tcW w:w="0" w:type="auto"/>
          </w:tcPr>
          <w:p w14:paraId="3B0548C9" w14:textId="3449DA48"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1920±363</w:t>
            </w:r>
          </w:p>
        </w:tc>
        <w:tc>
          <w:tcPr>
            <w:tcW w:w="0" w:type="auto"/>
          </w:tcPr>
          <w:p w14:paraId="54C61C70" w14:textId="6FA581DA"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0</w:t>
            </w:r>
            <w:r w:rsidR="00C42C82" w:rsidRPr="00E84D60">
              <w:rPr>
                <w:i/>
                <w:color w:val="auto"/>
                <w:lang w:val="en-GB"/>
              </w:rPr>
              <w:t>.</w:t>
            </w:r>
            <w:r w:rsidRPr="00E84D60">
              <w:rPr>
                <w:i/>
                <w:color w:val="auto"/>
                <w:lang w:val="en-GB"/>
              </w:rPr>
              <w:t>9992 (0</w:t>
            </w:r>
            <w:r w:rsidR="00C42C82" w:rsidRPr="00E84D60">
              <w:rPr>
                <w:i/>
                <w:color w:val="auto"/>
                <w:lang w:val="en-GB"/>
              </w:rPr>
              <w:t>.</w:t>
            </w:r>
            <w:r w:rsidRPr="00E84D60">
              <w:rPr>
                <w:i/>
                <w:color w:val="auto"/>
                <w:lang w:val="en-GB"/>
              </w:rPr>
              <w:t>9986; 0</w:t>
            </w:r>
            <w:r w:rsidR="00C42C82" w:rsidRPr="00E84D60">
              <w:rPr>
                <w:i/>
                <w:color w:val="auto"/>
                <w:lang w:val="en-GB"/>
              </w:rPr>
              <w:t>.</w:t>
            </w:r>
            <w:r w:rsidRPr="00E84D60">
              <w:rPr>
                <w:i/>
                <w:color w:val="auto"/>
                <w:lang w:val="en-GB"/>
              </w:rPr>
              <w:t>9999)</w:t>
            </w:r>
          </w:p>
        </w:tc>
        <w:tc>
          <w:tcPr>
            <w:tcW w:w="0" w:type="auto"/>
          </w:tcPr>
          <w:p w14:paraId="4F3DD139" w14:textId="3968A738"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0</w:t>
            </w:r>
            <w:r w:rsidR="00C42C82" w:rsidRPr="00E84D60">
              <w:rPr>
                <w:i/>
                <w:color w:val="auto"/>
                <w:lang w:val="en-GB"/>
              </w:rPr>
              <w:t>.</w:t>
            </w:r>
            <w:r w:rsidRPr="00E84D60">
              <w:rPr>
                <w:i/>
                <w:color w:val="auto"/>
                <w:lang w:val="en-GB"/>
              </w:rPr>
              <w:t>75 (0</w:t>
            </w:r>
            <w:r w:rsidR="00C42C82" w:rsidRPr="00E84D60">
              <w:rPr>
                <w:i/>
                <w:color w:val="auto"/>
                <w:lang w:val="en-GB"/>
              </w:rPr>
              <w:t>.</w:t>
            </w:r>
            <w:r w:rsidRPr="00E84D60">
              <w:rPr>
                <w:i/>
                <w:color w:val="auto"/>
                <w:lang w:val="en-GB"/>
              </w:rPr>
              <w:t>58; 0</w:t>
            </w:r>
            <w:r w:rsidR="00C42C82" w:rsidRPr="00E84D60">
              <w:rPr>
                <w:i/>
                <w:color w:val="auto"/>
                <w:lang w:val="en-GB"/>
              </w:rPr>
              <w:t>.</w:t>
            </w:r>
            <w:r w:rsidRPr="00E84D60">
              <w:rPr>
                <w:i/>
                <w:color w:val="auto"/>
                <w:lang w:val="en-GB"/>
              </w:rPr>
              <w:t>97)</w:t>
            </w:r>
          </w:p>
        </w:tc>
      </w:tr>
      <w:tr w:rsidR="00E84D60" w:rsidRPr="00E84D60" w14:paraId="1A09C05B"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9E15317" w14:textId="55F53243" w:rsidR="00EF208B" w:rsidRPr="00E84D60" w:rsidRDefault="00EF208B" w:rsidP="000C242F">
            <w:pPr>
              <w:pStyle w:val="Table"/>
              <w:jc w:val="left"/>
              <w:rPr>
                <w:color w:val="auto"/>
                <w:lang w:val="en-GB"/>
              </w:rPr>
            </w:pPr>
            <w:proofErr w:type="spellStart"/>
            <w:r w:rsidRPr="00E84D60">
              <w:rPr>
                <w:color w:val="auto"/>
                <w:lang w:val="en-GB"/>
              </w:rPr>
              <w:t>Parahippocampal</w:t>
            </w:r>
            <w:proofErr w:type="spellEnd"/>
            <w:r w:rsidRPr="00E84D60">
              <w:rPr>
                <w:color w:val="auto"/>
                <w:lang w:val="en-GB"/>
              </w:rPr>
              <w:t xml:space="preserve"> gyrus</w:t>
            </w:r>
          </w:p>
        </w:tc>
        <w:tc>
          <w:tcPr>
            <w:tcW w:w="0" w:type="auto"/>
            <w:vAlign w:val="center"/>
          </w:tcPr>
          <w:p w14:paraId="143D7645" w14:textId="373A86C7" w:rsidR="00EF208B" w:rsidRPr="00E84D60" w:rsidRDefault="00EF208B"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Thickness</w:t>
            </w:r>
          </w:p>
        </w:tc>
        <w:tc>
          <w:tcPr>
            <w:tcW w:w="0" w:type="auto"/>
          </w:tcPr>
          <w:p w14:paraId="14EEF189" w14:textId="2BD5936D"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2DB4DEA6" w14:textId="3B8579E4"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0ECE63E5" w14:textId="52FC3225"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w:t>
            </w:r>
            <w:r w:rsidR="00C42C82" w:rsidRPr="00E84D60">
              <w:rPr>
                <w:rFonts w:eastAsia="Calibri"/>
                <w:color w:val="auto"/>
                <w:lang w:val="en-GB"/>
              </w:rPr>
              <w:t>.</w:t>
            </w:r>
            <w:r w:rsidRPr="00E84D60">
              <w:rPr>
                <w:rFonts w:eastAsia="Calibri"/>
                <w:color w:val="auto"/>
                <w:lang w:val="en-GB"/>
              </w:rPr>
              <w:t>665±0</w:t>
            </w:r>
            <w:r w:rsidR="00C42C82" w:rsidRPr="00E84D60">
              <w:rPr>
                <w:rFonts w:eastAsia="Calibri"/>
                <w:color w:val="auto"/>
                <w:lang w:val="en-GB"/>
              </w:rPr>
              <w:t>.</w:t>
            </w:r>
            <w:r w:rsidRPr="00E84D60">
              <w:rPr>
                <w:rFonts w:eastAsia="Calibri"/>
                <w:color w:val="auto"/>
                <w:lang w:val="en-GB"/>
              </w:rPr>
              <w:t>253</w:t>
            </w:r>
          </w:p>
        </w:tc>
        <w:tc>
          <w:tcPr>
            <w:tcW w:w="0" w:type="auto"/>
          </w:tcPr>
          <w:p w14:paraId="1EDAF6A6" w14:textId="47B5D35C"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w:t>
            </w:r>
            <w:r w:rsidR="00C42C82" w:rsidRPr="00E84D60">
              <w:rPr>
                <w:rFonts w:eastAsia="Calibri"/>
                <w:color w:val="auto"/>
                <w:lang w:val="en-GB"/>
              </w:rPr>
              <w:t>.</w:t>
            </w:r>
            <w:r w:rsidRPr="00E84D60">
              <w:rPr>
                <w:rFonts w:eastAsia="Calibri"/>
                <w:color w:val="auto"/>
                <w:lang w:val="en-GB"/>
              </w:rPr>
              <w:t>612±0</w:t>
            </w:r>
            <w:r w:rsidR="00C42C82" w:rsidRPr="00E84D60">
              <w:rPr>
                <w:rFonts w:eastAsia="Calibri"/>
                <w:color w:val="auto"/>
                <w:lang w:val="en-GB"/>
              </w:rPr>
              <w:t>.</w:t>
            </w:r>
            <w:r w:rsidRPr="00E84D60">
              <w:rPr>
                <w:rFonts w:eastAsia="Calibri"/>
                <w:color w:val="auto"/>
                <w:lang w:val="en-GB"/>
              </w:rPr>
              <w:t>251</w:t>
            </w:r>
          </w:p>
        </w:tc>
        <w:tc>
          <w:tcPr>
            <w:tcW w:w="0" w:type="auto"/>
          </w:tcPr>
          <w:p w14:paraId="51350975" w14:textId="1F4FC575"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45 (0</w:t>
            </w:r>
            <w:r w:rsidR="00C42C82" w:rsidRPr="00E84D60">
              <w:rPr>
                <w:color w:val="auto"/>
                <w:lang w:val="en-GB"/>
              </w:rPr>
              <w:t>.</w:t>
            </w:r>
            <w:r w:rsidRPr="00E84D60">
              <w:rPr>
                <w:color w:val="auto"/>
                <w:lang w:val="en-GB"/>
              </w:rPr>
              <w:t>17; 1</w:t>
            </w:r>
            <w:r w:rsidR="00C42C82" w:rsidRPr="00E84D60">
              <w:rPr>
                <w:color w:val="auto"/>
                <w:lang w:val="en-GB"/>
              </w:rPr>
              <w:t>.</w:t>
            </w:r>
            <w:r w:rsidRPr="00E84D60">
              <w:rPr>
                <w:color w:val="auto"/>
                <w:lang w:val="en-GB"/>
              </w:rPr>
              <w:t>17)</w:t>
            </w:r>
          </w:p>
        </w:tc>
        <w:tc>
          <w:tcPr>
            <w:tcW w:w="0" w:type="auto"/>
          </w:tcPr>
          <w:p w14:paraId="7AB8AE75" w14:textId="77777777"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28361900"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B3CB92F" w14:textId="77777777" w:rsidR="00EF208B" w:rsidRPr="00E84D60" w:rsidRDefault="00EF208B" w:rsidP="000C242F">
            <w:pPr>
              <w:pStyle w:val="Table"/>
              <w:jc w:val="left"/>
              <w:rPr>
                <w:color w:val="auto"/>
                <w:lang w:val="en-GB"/>
              </w:rPr>
            </w:pPr>
          </w:p>
        </w:tc>
        <w:tc>
          <w:tcPr>
            <w:tcW w:w="0" w:type="auto"/>
            <w:vAlign w:val="center"/>
          </w:tcPr>
          <w:p w14:paraId="73990B60" w14:textId="5C55B5C1" w:rsidR="00EF208B" w:rsidRPr="00E84D60" w:rsidRDefault="00EF208B"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Mean curvature</w:t>
            </w:r>
          </w:p>
        </w:tc>
        <w:tc>
          <w:tcPr>
            <w:tcW w:w="0" w:type="auto"/>
          </w:tcPr>
          <w:p w14:paraId="515650C5" w14:textId="0270F2D8"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776568CF" w14:textId="4220FA7C"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0872C5D6" w14:textId="316AA732"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9</w:t>
            </w:r>
            <w:r w:rsidR="00C42C82" w:rsidRPr="00E84D60">
              <w:rPr>
                <w:rFonts w:eastAsia="Calibri"/>
                <w:color w:val="auto"/>
                <w:lang w:val="en-GB"/>
              </w:rPr>
              <w:t>.</w:t>
            </w:r>
            <w:r w:rsidRPr="00E84D60">
              <w:rPr>
                <w:rFonts w:eastAsia="Calibri"/>
                <w:color w:val="auto"/>
                <w:lang w:val="en-GB"/>
              </w:rPr>
              <w:t>59±1</w:t>
            </w:r>
            <w:r w:rsidR="00C42C82" w:rsidRPr="00E84D60">
              <w:rPr>
                <w:rFonts w:eastAsia="Calibri"/>
                <w:color w:val="auto"/>
                <w:lang w:val="en-GB"/>
              </w:rPr>
              <w:t>.</w:t>
            </w:r>
            <w:r w:rsidRPr="00E84D60">
              <w:rPr>
                <w:rFonts w:eastAsia="Calibri"/>
                <w:color w:val="auto"/>
                <w:lang w:val="en-GB"/>
              </w:rPr>
              <w:t>15</w:t>
            </w:r>
          </w:p>
        </w:tc>
        <w:tc>
          <w:tcPr>
            <w:tcW w:w="0" w:type="auto"/>
          </w:tcPr>
          <w:p w14:paraId="361C674D" w14:textId="621F51C5"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9</w:t>
            </w:r>
            <w:r w:rsidR="00C42C82" w:rsidRPr="00E84D60">
              <w:rPr>
                <w:rFonts w:eastAsia="Calibri"/>
                <w:color w:val="auto"/>
                <w:lang w:val="en-GB"/>
              </w:rPr>
              <w:t>.</w:t>
            </w:r>
            <w:r w:rsidRPr="00E84D60">
              <w:rPr>
                <w:rFonts w:eastAsia="Calibri"/>
                <w:color w:val="auto"/>
                <w:lang w:val="en-GB"/>
              </w:rPr>
              <w:t>65±1</w:t>
            </w:r>
            <w:r w:rsidR="00C42C82" w:rsidRPr="00E84D60">
              <w:rPr>
                <w:rFonts w:eastAsia="Calibri"/>
                <w:color w:val="auto"/>
                <w:lang w:val="en-GB"/>
              </w:rPr>
              <w:t>.</w:t>
            </w:r>
            <w:r w:rsidRPr="00E84D60">
              <w:rPr>
                <w:rFonts w:eastAsia="Calibri"/>
                <w:color w:val="auto"/>
                <w:lang w:val="en-GB"/>
              </w:rPr>
              <w:t>29</w:t>
            </w:r>
          </w:p>
        </w:tc>
        <w:tc>
          <w:tcPr>
            <w:tcW w:w="0" w:type="auto"/>
          </w:tcPr>
          <w:p w14:paraId="7AB3D687" w14:textId="061184F7"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05 (0</w:t>
            </w:r>
            <w:r w:rsidR="00C42C82" w:rsidRPr="00E84D60">
              <w:rPr>
                <w:color w:val="auto"/>
                <w:lang w:val="en-GB"/>
              </w:rPr>
              <w:t>.</w:t>
            </w:r>
            <w:r w:rsidRPr="00E84D60">
              <w:rPr>
                <w:color w:val="auto"/>
                <w:lang w:val="en-GB"/>
              </w:rPr>
              <w:t>85; 1</w:t>
            </w:r>
            <w:r w:rsidR="00C42C82" w:rsidRPr="00E84D60">
              <w:rPr>
                <w:color w:val="auto"/>
                <w:lang w:val="en-GB"/>
              </w:rPr>
              <w:t>.</w:t>
            </w:r>
            <w:r w:rsidRPr="00E84D60">
              <w:rPr>
                <w:color w:val="auto"/>
                <w:lang w:val="en-GB"/>
              </w:rPr>
              <w:t>29)</w:t>
            </w:r>
          </w:p>
        </w:tc>
        <w:tc>
          <w:tcPr>
            <w:tcW w:w="0" w:type="auto"/>
          </w:tcPr>
          <w:p w14:paraId="6039E5EA" w14:textId="77777777"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4FC125C4"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767D74F" w14:textId="77777777" w:rsidR="00EF208B" w:rsidRPr="00E84D60" w:rsidRDefault="00EF208B" w:rsidP="000C242F">
            <w:pPr>
              <w:pStyle w:val="Table"/>
              <w:jc w:val="left"/>
              <w:rPr>
                <w:color w:val="auto"/>
                <w:lang w:val="en-GB"/>
              </w:rPr>
            </w:pPr>
          </w:p>
        </w:tc>
        <w:tc>
          <w:tcPr>
            <w:tcW w:w="0" w:type="auto"/>
            <w:vAlign w:val="center"/>
          </w:tcPr>
          <w:p w14:paraId="55BBBFB3" w14:textId="60AE49D2" w:rsidR="00EF208B" w:rsidRPr="00E84D60" w:rsidRDefault="00EF208B"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 xml:space="preserve">Volume </w:t>
            </w:r>
          </w:p>
        </w:tc>
        <w:tc>
          <w:tcPr>
            <w:tcW w:w="0" w:type="auto"/>
          </w:tcPr>
          <w:p w14:paraId="1EB6133E" w14:textId="2E7AD984"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492</w:t>
            </w:r>
          </w:p>
        </w:tc>
        <w:tc>
          <w:tcPr>
            <w:tcW w:w="0" w:type="auto"/>
          </w:tcPr>
          <w:p w14:paraId="4A0CE380" w14:textId="39F77A77"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331/106</w:t>
            </w:r>
          </w:p>
        </w:tc>
        <w:tc>
          <w:tcPr>
            <w:tcW w:w="0" w:type="auto"/>
          </w:tcPr>
          <w:p w14:paraId="6B808542" w14:textId="6621F514"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1877±259</w:t>
            </w:r>
          </w:p>
        </w:tc>
        <w:tc>
          <w:tcPr>
            <w:tcW w:w="0" w:type="auto"/>
          </w:tcPr>
          <w:p w14:paraId="3C851410" w14:textId="3FC3F5E7"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1832±271</w:t>
            </w:r>
          </w:p>
        </w:tc>
        <w:tc>
          <w:tcPr>
            <w:tcW w:w="0" w:type="auto"/>
          </w:tcPr>
          <w:p w14:paraId="585F709E" w14:textId="662543DF"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9993 (0</w:t>
            </w:r>
            <w:r w:rsidR="00C42C82" w:rsidRPr="00E84D60">
              <w:rPr>
                <w:color w:val="auto"/>
                <w:lang w:val="en-GB"/>
              </w:rPr>
              <w:t>.</w:t>
            </w:r>
            <w:r w:rsidRPr="00E84D60">
              <w:rPr>
                <w:color w:val="auto"/>
                <w:lang w:val="en-GB"/>
              </w:rPr>
              <w:t>9984; 1</w:t>
            </w:r>
            <w:r w:rsidR="00C42C82" w:rsidRPr="00E84D60">
              <w:rPr>
                <w:color w:val="auto"/>
                <w:lang w:val="en-GB"/>
              </w:rPr>
              <w:t>.</w:t>
            </w:r>
            <w:r w:rsidRPr="00E84D60">
              <w:rPr>
                <w:color w:val="auto"/>
                <w:lang w:val="en-GB"/>
              </w:rPr>
              <w:t>0003)</w:t>
            </w:r>
          </w:p>
        </w:tc>
        <w:tc>
          <w:tcPr>
            <w:tcW w:w="0" w:type="auto"/>
          </w:tcPr>
          <w:p w14:paraId="60705030" w14:textId="77777777"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4463FE87"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A64AF85" w14:textId="0FD13083" w:rsidR="00EF208B" w:rsidRPr="00E84D60" w:rsidRDefault="00EF208B" w:rsidP="000C242F">
            <w:pPr>
              <w:pStyle w:val="Table"/>
              <w:jc w:val="left"/>
              <w:rPr>
                <w:color w:val="auto"/>
                <w:lang w:val="en-GB"/>
              </w:rPr>
            </w:pPr>
            <w:r w:rsidRPr="00E84D60">
              <w:rPr>
                <w:color w:val="auto"/>
                <w:lang w:val="en-GB"/>
              </w:rPr>
              <w:t>Ant. thalamic radiation L</w:t>
            </w:r>
          </w:p>
        </w:tc>
        <w:tc>
          <w:tcPr>
            <w:tcW w:w="0" w:type="auto"/>
            <w:vAlign w:val="center"/>
          </w:tcPr>
          <w:p w14:paraId="43AE529D" w14:textId="5B516239" w:rsidR="00EF208B" w:rsidRPr="00E84D60" w:rsidRDefault="00EF208B"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FA</w:t>
            </w:r>
          </w:p>
        </w:tc>
        <w:tc>
          <w:tcPr>
            <w:tcW w:w="0" w:type="auto"/>
          </w:tcPr>
          <w:p w14:paraId="11A42DF3" w14:textId="6FF259A3"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tcPr>
          <w:p w14:paraId="62837FBE" w14:textId="3F65AA4A"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tcPr>
          <w:p w14:paraId="69C88C44" w14:textId="4F55265C"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39</w:t>
            </w:r>
            <w:r w:rsidR="00C42C82" w:rsidRPr="00E84D60">
              <w:rPr>
                <w:rFonts w:eastAsia="Calibri"/>
                <w:color w:val="auto"/>
                <w:lang w:val="en-GB"/>
              </w:rPr>
              <w:t>.</w:t>
            </w:r>
            <w:r w:rsidRPr="00E84D60">
              <w:rPr>
                <w:rFonts w:eastAsia="Calibri"/>
                <w:color w:val="auto"/>
                <w:lang w:val="en-GB"/>
              </w:rPr>
              <w:t>6±3</w:t>
            </w:r>
            <w:r w:rsidR="00C42C82" w:rsidRPr="00E84D60">
              <w:rPr>
                <w:rFonts w:eastAsia="Calibri"/>
                <w:color w:val="auto"/>
                <w:lang w:val="en-GB"/>
              </w:rPr>
              <w:t>.</w:t>
            </w:r>
            <w:r w:rsidRPr="00E84D60">
              <w:rPr>
                <w:rFonts w:eastAsia="Calibri"/>
                <w:color w:val="auto"/>
                <w:lang w:val="en-GB"/>
              </w:rPr>
              <w:t>2</w:t>
            </w:r>
          </w:p>
        </w:tc>
        <w:tc>
          <w:tcPr>
            <w:tcW w:w="0" w:type="auto"/>
          </w:tcPr>
          <w:p w14:paraId="4DB9EA4A" w14:textId="45C96312"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38</w:t>
            </w:r>
            <w:r w:rsidR="00C42C82" w:rsidRPr="00E84D60">
              <w:rPr>
                <w:rFonts w:eastAsia="Calibri"/>
                <w:color w:val="auto"/>
                <w:lang w:val="en-GB"/>
              </w:rPr>
              <w:t>.</w:t>
            </w:r>
            <w:r w:rsidRPr="00E84D60">
              <w:rPr>
                <w:rFonts w:eastAsia="Calibri"/>
                <w:color w:val="auto"/>
                <w:lang w:val="en-GB"/>
              </w:rPr>
              <w:t>2±4</w:t>
            </w:r>
            <w:r w:rsidR="00C42C82" w:rsidRPr="00E84D60">
              <w:rPr>
                <w:rFonts w:eastAsia="Calibri"/>
                <w:color w:val="auto"/>
                <w:lang w:val="en-GB"/>
              </w:rPr>
              <w:t>.</w:t>
            </w:r>
            <w:r w:rsidRPr="00E84D60">
              <w:rPr>
                <w:rFonts w:eastAsia="Calibri"/>
                <w:color w:val="auto"/>
                <w:lang w:val="en-GB"/>
              </w:rPr>
              <w:t>8</w:t>
            </w:r>
          </w:p>
        </w:tc>
        <w:tc>
          <w:tcPr>
            <w:tcW w:w="0" w:type="auto"/>
          </w:tcPr>
          <w:p w14:paraId="705DEDB3" w14:textId="787A8EE5"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0</w:t>
            </w:r>
            <w:r w:rsidR="00C42C82" w:rsidRPr="00E84D60">
              <w:rPr>
                <w:i/>
                <w:color w:val="auto"/>
                <w:lang w:val="en-GB"/>
              </w:rPr>
              <w:t>.</w:t>
            </w:r>
            <w:r w:rsidRPr="00E84D60">
              <w:rPr>
                <w:i/>
                <w:color w:val="auto"/>
                <w:lang w:val="en-GB"/>
              </w:rPr>
              <w:t>90 (0</w:t>
            </w:r>
            <w:r w:rsidR="00C42C82" w:rsidRPr="00E84D60">
              <w:rPr>
                <w:i/>
                <w:color w:val="auto"/>
                <w:lang w:val="en-GB"/>
              </w:rPr>
              <w:t>.</w:t>
            </w:r>
            <w:r w:rsidRPr="00E84D60">
              <w:rPr>
                <w:i/>
                <w:color w:val="auto"/>
                <w:lang w:val="en-GB"/>
              </w:rPr>
              <w:t>83; 0</w:t>
            </w:r>
            <w:r w:rsidR="00C42C82" w:rsidRPr="00E84D60">
              <w:rPr>
                <w:i/>
                <w:color w:val="auto"/>
                <w:lang w:val="en-GB"/>
              </w:rPr>
              <w:t>.</w:t>
            </w:r>
            <w:r w:rsidRPr="00E84D60">
              <w:rPr>
                <w:i/>
                <w:color w:val="auto"/>
                <w:lang w:val="en-GB"/>
              </w:rPr>
              <w:t>97)</w:t>
            </w:r>
          </w:p>
        </w:tc>
        <w:tc>
          <w:tcPr>
            <w:tcW w:w="0" w:type="auto"/>
          </w:tcPr>
          <w:p w14:paraId="5E74DD8B" w14:textId="607E620D"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0</w:t>
            </w:r>
            <w:r w:rsidR="00C42C82" w:rsidRPr="00E84D60">
              <w:rPr>
                <w:i/>
                <w:color w:val="auto"/>
                <w:lang w:val="en-GB"/>
              </w:rPr>
              <w:t>.</w:t>
            </w:r>
            <w:r w:rsidRPr="00E84D60">
              <w:rPr>
                <w:i/>
                <w:color w:val="auto"/>
                <w:lang w:val="en-GB"/>
              </w:rPr>
              <w:t>69 (0</w:t>
            </w:r>
            <w:r w:rsidR="00C42C82" w:rsidRPr="00E84D60">
              <w:rPr>
                <w:i/>
                <w:color w:val="auto"/>
                <w:lang w:val="en-GB"/>
              </w:rPr>
              <w:t>.</w:t>
            </w:r>
            <w:r w:rsidRPr="00E84D60">
              <w:rPr>
                <w:i/>
                <w:color w:val="auto"/>
                <w:lang w:val="en-GB"/>
              </w:rPr>
              <w:t>52; 0</w:t>
            </w:r>
            <w:r w:rsidR="00C42C82" w:rsidRPr="00E84D60">
              <w:rPr>
                <w:i/>
                <w:color w:val="auto"/>
                <w:lang w:val="en-GB"/>
              </w:rPr>
              <w:t>.</w:t>
            </w:r>
            <w:r w:rsidRPr="00E84D60">
              <w:rPr>
                <w:i/>
                <w:color w:val="auto"/>
                <w:lang w:val="en-GB"/>
              </w:rPr>
              <w:t>91)</w:t>
            </w:r>
          </w:p>
        </w:tc>
      </w:tr>
      <w:tr w:rsidR="00E84D60" w:rsidRPr="00E84D60" w14:paraId="10276DEC"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A7DBEB1" w14:textId="77777777" w:rsidR="00EF208B" w:rsidRPr="00E84D60" w:rsidRDefault="00EF208B" w:rsidP="000C242F">
            <w:pPr>
              <w:pStyle w:val="Table"/>
              <w:jc w:val="left"/>
              <w:rPr>
                <w:color w:val="auto"/>
                <w:lang w:val="en-GB"/>
              </w:rPr>
            </w:pPr>
          </w:p>
        </w:tc>
        <w:tc>
          <w:tcPr>
            <w:tcW w:w="0" w:type="auto"/>
            <w:vAlign w:val="center"/>
          </w:tcPr>
          <w:p w14:paraId="35094B77" w14:textId="1608D21B" w:rsidR="00EF208B" w:rsidRPr="00E84D60" w:rsidRDefault="00EF208B"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MD</w:t>
            </w:r>
          </w:p>
        </w:tc>
        <w:tc>
          <w:tcPr>
            <w:tcW w:w="0" w:type="auto"/>
          </w:tcPr>
          <w:p w14:paraId="40A0F2CA" w14:textId="489D85DE"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tcPr>
          <w:p w14:paraId="798F120F" w14:textId="5E256419"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tcPr>
          <w:p w14:paraId="00B4D21F" w14:textId="5B7DF3BD"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1108±150</w:t>
            </w:r>
          </w:p>
        </w:tc>
        <w:tc>
          <w:tcPr>
            <w:tcW w:w="0" w:type="auto"/>
          </w:tcPr>
          <w:p w14:paraId="33EDAEBA" w14:textId="09FC7FA4"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1220±263</w:t>
            </w:r>
          </w:p>
        </w:tc>
        <w:tc>
          <w:tcPr>
            <w:tcW w:w="0" w:type="auto"/>
          </w:tcPr>
          <w:p w14:paraId="4054E9A4" w14:textId="7478EF0A"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1</w:t>
            </w:r>
            <w:r w:rsidR="00C42C82" w:rsidRPr="00E84D60">
              <w:rPr>
                <w:i/>
                <w:color w:val="auto"/>
                <w:lang w:val="en-GB"/>
              </w:rPr>
              <w:t>.</w:t>
            </w:r>
            <w:r w:rsidRPr="00E84D60">
              <w:rPr>
                <w:i/>
                <w:color w:val="auto"/>
                <w:lang w:val="en-GB"/>
              </w:rPr>
              <w:t>003 (1</w:t>
            </w:r>
            <w:r w:rsidR="00C42C82" w:rsidRPr="00E84D60">
              <w:rPr>
                <w:i/>
                <w:color w:val="auto"/>
                <w:lang w:val="en-GB"/>
              </w:rPr>
              <w:t>.</w:t>
            </w:r>
            <w:r w:rsidRPr="00E84D60">
              <w:rPr>
                <w:i/>
                <w:color w:val="auto"/>
                <w:lang w:val="en-GB"/>
              </w:rPr>
              <w:t>002; 1</w:t>
            </w:r>
            <w:r w:rsidR="00C42C82" w:rsidRPr="00E84D60">
              <w:rPr>
                <w:i/>
                <w:color w:val="auto"/>
                <w:lang w:val="en-GB"/>
              </w:rPr>
              <w:t>.</w:t>
            </w:r>
            <w:r w:rsidRPr="00E84D60">
              <w:rPr>
                <w:i/>
                <w:color w:val="auto"/>
                <w:lang w:val="en-GB"/>
              </w:rPr>
              <w:t>005)</w:t>
            </w:r>
          </w:p>
        </w:tc>
        <w:tc>
          <w:tcPr>
            <w:tcW w:w="0" w:type="auto"/>
          </w:tcPr>
          <w:p w14:paraId="14941647" w14:textId="1A5D9ECC"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1</w:t>
            </w:r>
            <w:r w:rsidR="00C42C82" w:rsidRPr="00E84D60">
              <w:rPr>
                <w:i/>
                <w:color w:val="auto"/>
                <w:lang w:val="en-GB"/>
              </w:rPr>
              <w:t>.</w:t>
            </w:r>
            <w:r w:rsidRPr="00E84D60">
              <w:rPr>
                <w:i/>
                <w:color w:val="auto"/>
                <w:lang w:val="en-GB"/>
              </w:rPr>
              <w:t>68 (1</w:t>
            </w:r>
            <w:r w:rsidR="00C42C82" w:rsidRPr="00E84D60">
              <w:rPr>
                <w:i/>
                <w:color w:val="auto"/>
                <w:lang w:val="en-GB"/>
              </w:rPr>
              <w:t>.</w:t>
            </w:r>
            <w:r w:rsidRPr="00E84D60">
              <w:rPr>
                <w:i/>
                <w:color w:val="auto"/>
                <w:lang w:val="en-GB"/>
              </w:rPr>
              <w:t>29; 2</w:t>
            </w:r>
            <w:r w:rsidR="00C42C82" w:rsidRPr="00E84D60">
              <w:rPr>
                <w:i/>
                <w:color w:val="auto"/>
                <w:lang w:val="en-GB"/>
              </w:rPr>
              <w:t>.</w:t>
            </w:r>
            <w:r w:rsidRPr="00E84D60">
              <w:rPr>
                <w:i/>
                <w:color w:val="auto"/>
                <w:lang w:val="en-GB"/>
              </w:rPr>
              <w:t>20)</w:t>
            </w:r>
          </w:p>
        </w:tc>
      </w:tr>
      <w:tr w:rsidR="00E84D60" w:rsidRPr="00E84D60" w14:paraId="6ECF1D55"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B733598" w14:textId="77777777" w:rsidR="00EF208B" w:rsidRPr="00E84D60" w:rsidRDefault="00EF208B" w:rsidP="000C242F">
            <w:pPr>
              <w:pStyle w:val="Table"/>
              <w:jc w:val="left"/>
              <w:rPr>
                <w:color w:val="auto"/>
                <w:lang w:val="en-GB"/>
              </w:rPr>
            </w:pPr>
          </w:p>
        </w:tc>
        <w:tc>
          <w:tcPr>
            <w:tcW w:w="0" w:type="auto"/>
            <w:vAlign w:val="center"/>
          </w:tcPr>
          <w:p w14:paraId="6DDBF3E3" w14:textId="4F499E85" w:rsidR="00EF208B" w:rsidRPr="00E84D60" w:rsidRDefault="00EF208B"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Kurtosis</w:t>
            </w:r>
          </w:p>
        </w:tc>
        <w:tc>
          <w:tcPr>
            <w:tcW w:w="0" w:type="auto"/>
          </w:tcPr>
          <w:p w14:paraId="2A284C58" w14:textId="3BAF63FA"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tcPr>
          <w:p w14:paraId="67058FA0" w14:textId="529B3959"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tcPr>
          <w:p w14:paraId="5B63EE26" w14:textId="2420FF19"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74</w:t>
            </w:r>
            <w:r w:rsidR="00C42C82" w:rsidRPr="00E84D60">
              <w:rPr>
                <w:rFonts w:eastAsia="Calibri"/>
                <w:color w:val="auto"/>
                <w:lang w:val="en-GB"/>
              </w:rPr>
              <w:t>.</w:t>
            </w:r>
            <w:r w:rsidRPr="00E84D60">
              <w:rPr>
                <w:rFonts w:eastAsia="Calibri"/>
                <w:color w:val="auto"/>
                <w:lang w:val="en-GB"/>
              </w:rPr>
              <w:t>5±6</w:t>
            </w:r>
            <w:r w:rsidR="00C42C82" w:rsidRPr="00E84D60">
              <w:rPr>
                <w:rFonts w:eastAsia="Calibri"/>
                <w:color w:val="auto"/>
                <w:lang w:val="en-GB"/>
              </w:rPr>
              <w:t>.</w:t>
            </w:r>
            <w:r w:rsidRPr="00E84D60">
              <w:rPr>
                <w:rFonts w:eastAsia="Calibri"/>
                <w:color w:val="auto"/>
                <w:lang w:val="en-GB"/>
              </w:rPr>
              <w:t>6</w:t>
            </w:r>
          </w:p>
        </w:tc>
        <w:tc>
          <w:tcPr>
            <w:tcW w:w="0" w:type="auto"/>
          </w:tcPr>
          <w:p w14:paraId="23B41FC4" w14:textId="5BB403F2"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71</w:t>
            </w:r>
            <w:r w:rsidR="00C42C82" w:rsidRPr="00E84D60">
              <w:rPr>
                <w:rFonts w:eastAsia="Calibri"/>
                <w:color w:val="auto"/>
                <w:lang w:val="en-GB"/>
              </w:rPr>
              <w:t>.</w:t>
            </w:r>
            <w:r w:rsidRPr="00E84D60">
              <w:rPr>
                <w:rFonts w:eastAsia="Calibri"/>
                <w:color w:val="auto"/>
                <w:lang w:val="en-GB"/>
              </w:rPr>
              <w:t>4±8</w:t>
            </w:r>
            <w:r w:rsidR="00C42C82" w:rsidRPr="00E84D60">
              <w:rPr>
                <w:rFonts w:eastAsia="Calibri"/>
                <w:color w:val="auto"/>
                <w:lang w:val="en-GB"/>
              </w:rPr>
              <w:t>.</w:t>
            </w:r>
            <w:r w:rsidRPr="00E84D60">
              <w:rPr>
                <w:rFonts w:eastAsia="Calibri"/>
                <w:color w:val="auto"/>
                <w:lang w:val="en-GB"/>
              </w:rPr>
              <w:t>0</w:t>
            </w:r>
          </w:p>
        </w:tc>
        <w:tc>
          <w:tcPr>
            <w:tcW w:w="0" w:type="auto"/>
          </w:tcPr>
          <w:p w14:paraId="503374A0" w14:textId="28BAA987"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94 (0</w:t>
            </w:r>
            <w:r w:rsidR="00C42C82" w:rsidRPr="00E84D60">
              <w:rPr>
                <w:color w:val="auto"/>
                <w:lang w:val="en-GB"/>
              </w:rPr>
              <w:t>.</w:t>
            </w:r>
            <w:r w:rsidRPr="00E84D60">
              <w:rPr>
                <w:color w:val="auto"/>
                <w:lang w:val="en-GB"/>
              </w:rPr>
              <w:t>90; 0</w:t>
            </w:r>
            <w:r w:rsidR="00C42C82" w:rsidRPr="00E84D60">
              <w:rPr>
                <w:color w:val="auto"/>
                <w:lang w:val="en-GB"/>
              </w:rPr>
              <w:t>.</w:t>
            </w:r>
            <w:r w:rsidRPr="00E84D60">
              <w:rPr>
                <w:color w:val="auto"/>
                <w:lang w:val="en-GB"/>
              </w:rPr>
              <w:t>98)</w:t>
            </w:r>
          </w:p>
        </w:tc>
        <w:tc>
          <w:tcPr>
            <w:tcW w:w="0" w:type="auto"/>
          </w:tcPr>
          <w:p w14:paraId="610DF078" w14:textId="77777777"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392BC63D"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ABC1CF7" w14:textId="77777777" w:rsidR="00EF208B" w:rsidRPr="00E84D60" w:rsidRDefault="00EF208B" w:rsidP="000C242F">
            <w:pPr>
              <w:pStyle w:val="Table"/>
              <w:jc w:val="left"/>
              <w:rPr>
                <w:color w:val="auto"/>
                <w:lang w:val="en-GB"/>
              </w:rPr>
            </w:pPr>
          </w:p>
        </w:tc>
        <w:tc>
          <w:tcPr>
            <w:tcW w:w="0" w:type="auto"/>
            <w:vAlign w:val="center"/>
          </w:tcPr>
          <w:p w14:paraId="2DB01E2D" w14:textId="1952F70D" w:rsidR="00EF208B" w:rsidRPr="00E84D60" w:rsidRDefault="00EF208B"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 xml:space="preserve">Volume </w:t>
            </w:r>
          </w:p>
        </w:tc>
        <w:tc>
          <w:tcPr>
            <w:tcW w:w="0" w:type="auto"/>
          </w:tcPr>
          <w:p w14:paraId="58827425" w14:textId="794F7D54"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tcPr>
          <w:p w14:paraId="1FAE9A71" w14:textId="7987FA3F"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tcPr>
          <w:p w14:paraId="0867A337" w14:textId="7098311B"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7454±1231</w:t>
            </w:r>
          </w:p>
        </w:tc>
        <w:tc>
          <w:tcPr>
            <w:tcW w:w="0" w:type="auto"/>
          </w:tcPr>
          <w:p w14:paraId="0AED375F" w14:textId="19A0BA25"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7691±1360</w:t>
            </w:r>
          </w:p>
        </w:tc>
        <w:tc>
          <w:tcPr>
            <w:tcW w:w="0" w:type="auto"/>
          </w:tcPr>
          <w:p w14:paraId="4971E871" w14:textId="3ADC4044"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0001 (0</w:t>
            </w:r>
            <w:r w:rsidR="00C42C82" w:rsidRPr="00E84D60">
              <w:rPr>
                <w:color w:val="auto"/>
                <w:lang w:val="en-GB"/>
              </w:rPr>
              <w:t>.</w:t>
            </w:r>
            <w:r w:rsidRPr="00E84D60">
              <w:rPr>
                <w:color w:val="auto"/>
                <w:lang w:val="en-GB"/>
              </w:rPr>
              <w:t>9999; 1</w:t>
            </w:r>
            <w:r w:rsidR="00C42C82" w:rsidRPr="00E84D60">
              <w:rPr>
                <w:color w:val="auto"/>
                <w:lang w:val="en-GB"/>
              </w:rPr>
              <w:t>.</w:t>
            </w:r>
            <w:r w:rsidRPr="00E84D60">
              <w:rPr>
                <w:color w:val="auto"/>
                <w:lang w:val="en-GB"/>
              </w:rPr>
              <w:t>0004)</w:t>
            </w:r>
          </w:p>
        </w:tc>
        <w:tc>
          <w:tcPr>
            <w:tcW w:w="0" w:type="auto"/>
          </w:tcPr>
          <w:p w14:paraId="31EF01FB" w14:textId="77777777"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0F61F7C7"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72FAC2C" w14:textId="34439C26" w:rsidR="00EF208B" w:rsidRPr="00E84D60" w:rsidRDefault="00EF208B" w:rsidP="000C242F">
            <w:pPr>
              <w:pStyle w:val="Table"/>
              <w:jc w:val="left"/>
              <w:rPr>
                <w:color w:val="auto"/>
                <w:lang w:val="en-GB"/>
              </w:rPr>
            </w:pPr>
            <w:r w:rsidRPr="00E84D60">
              <w:rPr>
                <w:color w:val="auto"/>
                <w:lang w:val="en-GB"/>
              </w:rPr>
              <w:t>Ant. thalamic ration R</w:t>
            </w:r>
          </w:p>
        </w:tc>
        <w:tc>
          <w:tcPr>
            <w:tcW w:w="0" w:type="auto"/>
            <w:vAlign w:val="center"/>
          </w:tcPr>
          <w:p w14:paraId="1AECC1EB" w14:textId="5C320E0E" w:rsidR="00EF208B" w:rsidRPr="00E84D60" w:rsidRDefault="00EF208B"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FA</w:t>
            </w:r>
          </w:p>
        </w:tc>
        <w:tc>
          <w:tcPr>
            <w:tcW w:w="0" w:type="auto"/>
          </w:tcPr>
          <w:p w14:paraId="07D8151D" w14:textId="06476354"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tcPr>
          <w:p w14:paraId="07AEAA9E" w14:textId="7BBA3AB2"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tcPr>
          <w:p w14:paraId="52D421E6" w14:textId="1EE3CE03"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35</w:t>
            </w:r>
            <w:r w:rsidR="00C42C82" w:rsidRPr="00E84D60">
              <w:rPr>
                <w:rFonts w:eastAsia="Calibri"/>
                <w:color w:val="auto"/>
                <w:lang w:val="en-GB"/>
              </w:rPr>
              <w:t>.</w:t>
            </w:r>
            <w:r w:rsidRPr="00E84D60">
              <w:rPr>
                <w:rFonts w:eastAsia="Calibri"/>
                <w:color w:val="auto"/>
                <w:lang w:val="en-GB"/>
              </w:rPr>
              <w:t>6±3</w:t>
            </w:r>
            <w:r w:rsidR="00C42C82" w:rsidRPr="00E84D60">
              <w:rPr>
                <w:rFonts w:eastAsia="Calibri"/>
                <w:color w:val="auto"/>
                <w:lang w:val="en-GB"/>
              </w:rPr>
              <w:t>.</w:t>
            </w:r>
            <w:r w:rsidRPr="00E84D60">
              <w:rPr>
                <w:rFonts w:eastAsia="Calibri"/>
                <w:color w:val="auto"/>
                <w:lang w:val="en-GB"/>
              </w:rPr>
              <w:t>2</w:t>
            </w:r>
          </w:p>
        </w:tc>
        <w:tc>
          <w:tcPr>
            <w:tcW w:w="0" w:type="auto"/>
          </w:tcPr>
          <w:p w14:paraId="2F255EBB" w14:textId="31A67695"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34</w:t>
            </w:r>
            <w:r w:rsidR="00C42C82" w:rsidRPr="00E84D60">
              <w:rPr>
                <w:rFonts w:eastAsia="Calibri"/>
                <w:color w:val="auto"/>
                <w:lang w:val="en-GB"/>
              </w:rPr>
              <w:t>.</w:t>
            </w:r>
            <w:r w:rsidRPr="00E84D60">
              <w:rPr>
                <w:rFonts w:eastAsia="Calibri"/>
                <w:color w:val="auto"/>
                <w:lang w:val="en-GB"/>
              </w:rPr>
              <w:t>4±4</w:t>
            </w:r>
            <w:r w:rsidR="00C42C82" w:rsidRPr="00E84D60">
              <w:rPr>
                <w:rFonts w:eastAsia="Calibri"/>
                <w:color w:val="auto"/>
                <w:lang w:val="en-GB"/>
              </w:rPr>
              <w:t>.</w:t>
            </w:r>
            <w:r w:rsidRPr="00E84D60">
              <w:rPr>
                <w:rFonts w:eastAsia="Calibri"/>
                <w:color w:val="auto"/>
                <w:lang w:val="en-GB"/>
              </w:rPr>
              <w:t>1</w:t>
            </w:r>
          </w:p>
        </w:tc>
        <w:tc>
          <w:tcPr>
            <w:tcW w:w="0" w:type="auto"/>
          </w:tcPr>
          <w:p w14:paraId="47AFEE2C" w14:textId="69B818A4"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0</w:t>
            </w:r>
            <w:r w:rsidR="00C42C82" w:rsidRPr="00E84D60">
              <w:rPr>
                <w:i/>
                <w:color w:val="auto"/>
                <w:lang w:val="en-GB"/>
              </w:rPr>
              <w:t>.</w:t>
            </w:r>
            <w:r w:rsidRPr="00E84D60">
              <w:rPr>
                <w:i/>
                <w:color w:val="auto"/>
                <w:lang w:val="en-GB"/>
              </w:rPr>
              <w:t>90 (0</w:t>
            </w:r>
            <w:r w:rsidR="00C42C82" w:rsidRPr="00E84D60">
              <w:rPr>
                <w:i/>
                <w:color w:val="auto"/>
                <w:lang w:val="en-GB"/>
              </w:rPr>
              <w:t>.</w:t>
            </w:r>
            <w:r w:rsidRPr="00E84D60">
              <w:rPr>
                <w:i/>
                <w:color w:val="auto"/>
                <w:lang w:val="en-GB"/>
              </w:rPr>
              <w:t>83; 0</w:t>
            </w:r>
            <w:r w:rsidR="00C42C82" w:rsidRPr="00E84D60">
              <w:rPr>
                <w:i/>
                <w:color w:val="auto"/>
                <w:lang w:val="en-GB"/>
              </w:rPr>
              <w:t>.</w:t>
            </w:r>
            <w:r w:rsidRPr="00E84D60">
              <w:rPr>
                <w:i/>
                <w:color w:val="auto"/>
                <w:lang w:val="en-GB"/>
              </w:rPr>
              <w:t>98)</w:t>
            </w:r>
          </w:p>
        </w:tc>
        <w:tc>
          <w:tcPr>
            <w:tcW w:w="0" w:type="auto"/>
          </w:tcPr>
          <w:p w14:paraId="4350D757" w14:textId="5AA09AED"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0</w:t>
            </w:r>
            <w:r w:rsidR="00C42C82" w:rsidRPr="00E84D60">
              <w:rPr>
                <w:i/>
                <w:color w:val="auto"/>
                <w:lang w:val="en-GB"/>
              </w:rPr>
              <w:t>.</w:t>
            </w:r>
            <w:r w:rsidRPr="00E84D60">
              <w:rPr>
                <w:i/>
                <w:color w:val="auto"/>
                <w:lang w:val="en-GB"/>
              </w:rPr>
              <w:t>71 (0</w:t>
            </w:r>
            <w:r w:rsidR="00C42C82" w:rsidRPr="00E84D60">
              <w:rPr>
                <w:i/>
                <w:color w:val="auto"/>
                <w:lang w:val="en-GB"/>
              </w:rPr>
              <w:t>.</w:t>
            </w:r>
            <w:r w:rsidRPr="00E84D60">
              <w:rPr>
                <w:i/>
                <w:color w:val="auto"/>
                <w:lang w:val="en-GB"/>
              </w:rPr>
              <w:t>53; 0</w:t>
            </w:r>
            <w:r w:rsidR="00C42C82" w:rsidRPr="00E84D60">
              <w:rPr>
                <w:i/>
                <w:color w:val="auto"/>
                <w:lang w:val="en-GB"/>
              </w:rPr>
              <w:t>.</w:t>
            </w:r>
            <w:r w:rsidRPr="00E84D60">
              <w:rPr>
                <w:i/>
                <w:color w:val="auto"/>
                <w:lang w:val="en-GB"/>
              </w:rPr>
              <w:t>94)</w:t>
            </w:r>
          </w:p>
        </w:tc>
      </w:tr>
      <w:tr w:rsidR="00E84D60" w:rsidRPr="00E84D60" w14:paraId="7483BEEA"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E152898" w14:textId="77777777" w:rsidR="00EF208B" w:rsidRPr="00E84D60" w:rsidRDefault="00EF208B" w:rsidP="000C242F">
            <w:pPr>
              <w:pStyle w:val="Table"/>
              <w:jc w:val="left"/>
              <w:rPr>
                <w:color w:val="auto"/>
                <w:lang w:val="en-GB"/>
              </w:rPr>
            </w:pPr>
          </w:p>
        </w:tc>
        <w:tc>
          <w:tcPr>
            <w:tcW w:w="0" w:type="auto"/>
            <w:vAlign w:val="center"/>
          </w:tcPr>
          <w:p w14:paraId="7CC30F5B" w14:textId="6B71083C" w:rsidR="00EF208B" w:rsidRPr="00E84D60" w:rsidRDefault="00EF208B"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MD</w:t>
            </w:r>
          </w:p>
        </w:tc>
        <w:tc>
          <w:tcPr>
            <w:tcW w:w="0" w:type="auto"/>
          </w:tcPr>
          <w:p w14:paraId="6231027A" w14:textId="6C3A62D0"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tcPr>
          <w:p w14:paraId="0D38FC3B" w14:textId="16EDAC84"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tcPr>
          <w:p w14:paraId="5E312B37" w14:textId="37000D9C"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1177±166</w:t>
            </w:r>
          </w:p>
        </w:tc>
        <w:tc>
          <w:tcPr>
            <w:tcW w:w="0" w:type="auto"/>
          </w:tcPr>
          <w:p w14:paraId="1F53B745" w14:textId="1816E25B"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1264±229</w:t>
            </w:r>
          </w:p>
        </w:tc>
        <w:tc>
          <w:tcPr>
            <w:tcW w:w="0" w:type="auto"/>
          </w:tcPr>
          <w:p w14:paraId="69AAA72F" w14:textId="55F32CF2"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1</w:t>
            </w:r>
            <w:r w:rsidR="00C42C82" w:rsidRPr="00E84D60">
              <w:rPr>
                <w:i/>
                <w:color w:val="auto"/>
                <w:lang w:val="en-GB"/>
              </w:rPr>
              <w:t>.</w:t>
            </w:r>
            <w:r w:rsidRPr="00E84D60">
              <w:rPr>
                <w:i/>
                <w:color w:val="auto"/>
                <w:lang w:val="en-GB"/>
              </w:rPr>
              <w:t>002 (1</w:t>
            </w:r>
            <w:r w:rsidR="00C42C82" w:rsidRPr="00E84D60">
              <w:rPr>
                <w:i/>
                <w:color w:val="auto"/>
                <w:lang w:val="en-GB"/>
              </w:rPr>
              <w:t>.</w:t>
            </w:r>
            <w:r w:rsidRPr="00E84D60">
              <w:rPr>
                <w:i/>
                <w:color w:val="auto"/>
                <w:lang w:val="en-GB"/>
              </w:rPr>
              <w:t>001; 1</w:t>
            </w:r>
            <w:r w:rsidR="00C42C82" w:rsidRPr="00E84D60">
              <w:rPr>
                <w:i/>
                <w:color w:val="auto"/>
                <w:lang w:val="en-GB"/>
              </w:rPr>
              <w:t>.</w:t>
            </w:r>
            <w:r w:rsidRPr="00E84D60">
              <w:rPr>
                <w:i/>
                <w:color w:val="auto"/>
                <w:lang w:val="en-GB"/>
              </w:rPr>
              <w:t>004)</w:t>
            </w:r>
          </w:p>
        </w:tc>
        <w:tc>
          <w:tcPr>
            <w:tcW w:w="0" w:type="auto"/>
          </w:tcPr>
          <w:p w14:paraId="52DC9D1A" w14:textId="45DC322F"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1</w:t>
            </w:r>
            <w:r w:rsidR="00C42C82" w:rsidRPr="00E84D60">
              <w:rPr>
                <w:i/>
                <w:color w:val="auto"/>
                <w:lang w:val="en-GB"/>
              </w:rPr>
              <w:t>.</w:t>
            </w:r>
            <w:r w:rsidRPr="00E84D60">
              <w:rPr>
                <w:i/>
                <w:color w:val="auto"/>
                <w:lang w:val="en-GB"/>
              </w:rPr>
              <w:t>53 (1</w:t>
            </w:r>
            <w:r w:rsidR="00C42C82" w:rsidRPr="00E84D60">
              <w:rPr>
                <w:i/>
                <w:color w:val="auto"/>
                <w:lang w:val="en-GB"/>
              </w:rPr>
              <w:t>.</w:t>
            </w:r>
            <w:r w:rsidRPr="00E84D60">
              <w:rPr>
                <w:i/>
                <w:color w:val="auto"/>
                <w:lang w:val="en-GB"/>
              </w:rPr>
              <w:t>17; 2</w:t>
            </w:r>
            <w:r w:rsidR="00C42C82" w:rsidRPr="00E84D60">
              <w:rPr>
                <w:i/>
                <w:color w:val="auto"/>
                <w:lang w:val="en-GB"/>
              </w:rPr>
              <w:t>.</w:t>
            </w:r>
            <w:r w:rsidRPr="00E84D60">
              <w:rPr>
                <w:i/>
                <w:color w:val="auto"/>
                <w:lang w:val="en-GB"/>
              </w:rPr>
              <w:t>00)</w:t>
            </w:r>
          </w:p>
        </w:tc>
      </w:tr>
      <w:tr w:rsidR="00E84D60" w:rsidRPr="00E84D60" w14:paraId="075A3277"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55BA40D" w14:textId="77777777" w:rsidR="00EF208B" w:rsidRPr="00E84D60" w:rsidRDefault="00EF208B" w:rsidP="000C242F">
            <w:pPr>
              <w:pStyle w:val="Table"/>
              <w:jc w:val="left"/>
              <w:rPr>
                <w:color w:val="auto"/>
                <w:lang w:val="en-GB"/>
              </w:rPr>
            </w:pPr>
          </w:p>
        </w:tc>
        <w:tc>
          <w:tcPr>
            <w:tcW w:w="0" w:type="auto"/>
            <w:vAlign w:val="center"/>
          </w:tcPr>
          <w:p w14:paraId="07B1855B" w14:textId="56533E0A" w:rsidR="00EF208B" w:rsidRPr="00E84D60" w:rsidRDefault="00EF208B"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Kurtosis</w:t>
            </w:r>
          </w:p>
        </w:tc>
        <w:tc>
          <w:tcPr>
            <w:tcW w:w="0" w:type="auto"/>
          </w:tcPr>
          <w:p w14:paraId="4055A67C" w14:textId="130A2A26"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tcPr>
          <w:p w14:paraId="30E0C641" w14:textId="07FFBFB6"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tcPr>
          <w:p w14:paraId="3A2271F9" w14:textId="45F45BD4"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65</w:t>
            </w:r>
            <w:r w:rsidR="00C42C82" w:rsidRPr="00E84D60">
              <w:rPr>
                <w:rFonts w:eastAsia="Calibri"/>
                <w:color w:val="auto"/>
                <w:lang w:val="en-GB"/>
              </w:rPr>
              <w:t>.</w:t>
            </w:r>
            <w:r w:rsidRPr="00E84D60">
              <w:rPr>
                <w:rFonts w:eastAsia="Calibri"/>
                <w:color w:val="auto"/>
                <w:lang w:val="en-GB"/>
              </w:rPr>
              <w:t>0±7</w:t>
            </w:r>
            <w:r w:rsidR="00C42C82" w:rsidRPr="00E84D60">
              <w:rPr>
                <w:rFonts w:eastAsia="Calibri"/>
                <w:color w:val="auto"/>
                <w:lang w:val="en-GB"/>
              </w:rPr>
              <w:t>.</w:t>
            </w:r>
            <w:r w:rsidRPr="00E84D60">
              <w:rPr>
                <w:rFonts w:eastAsia="Calibri"/>
                <w:color w:val="auto"/>
                <w:lang w:val="en-GB"/>
              </w:rPr>
              <w:t>2</w:t>
            </w:r>
          </w:p>
        </w:tc>
        <w:tc>
          <w:tcPr>
            <w:tcW w:w="0" w:type="auto"/>
          </w:tcPr>
          <w:p w14:paraId="567B2670" w14:textId="4CC22986"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63</w:t>
            </w:r>
            <w:r w:rsidR="00C42C82" w:rsidRPr="00E84D60">
              <w:rPr>
                <w:rFonts w:eastAsia="Calibri"/>
                <w:color w:val="auto"/>
                <w:lang w:val="en-GB"/>
              </w:rPr>
              <w:t>.</w:t>
            </w:r>
            <w:r w:rsidRPr="00E84D60">
              <w:rPr>
                <w:rFonts w:eastAsia="Calibri"/>
                <w:color w:val="auto"/>
                <w:lang w:val="en-GB"/>
              </w:rPr>
              <w:t>6±7</w:t>
            </w:r>
            <w:r w:rsidR="00C42C82" w:rsidRPr="00E84D60">
              <w:rPr>
                <w:rFonts w:eastAsia="Calibri"/>
                <w:color w:val="auto"/>
                <w:lang w:val="en-GB"/>
              </w:rPr>
              <w:t>.</w:t>
            </w:r>
            <w:r w:rsidRPr="00E84D60">
              <w:rPr>
                <w:rFonts w:eastAsia="Calibri"/>
                <w:color w:val="auto"/>
                <w:lang w:val="en-GB"/>
              </w:rPr>
              <w:t>0</w:t>
            </w:r>
          </w:p>
        </w:tc>
        <w:tc>
          <w:tcPr>
            <w:tcW w:w="0" w:type="auto"/>
          </w:tcPr>
          <w:p w14:paraId="4D7E6D61" w14:textId="64B8D926"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97 (0</w:t>
            </w:r>
            <w:r w:rsidR="00C42C82" w:rsidRPr="00E84D60">
              <w:rPr>
                <w:color w:val="auto"/>
                <w:lang w:val="en-GB"/>
              </w:rPr>
              <w:t>.</w:t>
            </w:r>
            <w:r w:rsidRPr="00E84D60">
              <w:rPr>
                <w:color w:val="auto"/>
                <w:lang w:val="en-GB"/>
              </w:rPr>
              <w:t>93; 1</w:t>
            </w:r>
            <w:r w:rsidR="00C42C82" w:rsidRPr="00E84D60">
              <w:rPr>
                <w:color w:val="auto"/>
                <w:lang w:val="en-GB"/>
              </w:rPr>
              <w:t>.</w:t>
            </w:r>
            <w:r w:rsidRPr="00E84D60">
              <w:rPr>
                <w:color w:val="auto"/>
                <w:lang w:val="en-GB"/>
              </w:rPr>
              <w:t>01)</w:t>
            </w:r>
          </w:p>
        </w:tc>
        <w:tc>
          <w:tcPr>
            <w:tcW w:w="0" w:type="auto"/>
          </w:tcPr>
          <w:p w14:paraId="06370226" w14:textId="77777777"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1AB0DF9F"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5A8E02A" w14:textId="77777777" w:rsidR="00EF208B" w:rsidRPr="00E84D60" w:rsidRDefault="00EF208B" w:rsidP="000C242F">
            <w:pPr>
              <w:pStyle w:val="Table"/>
              <w:jc w:val="left"/>
              <w:rPr>
                <w:color w:val="auto"/>
                <w:lang w:val="en-GB"/>
              </w:rPr>
            </w:pPr>
          </w:p>
        </w:tc>
        <w:tc>
          <w:tcPr>
            <w:tcW w:w="0" w:type="auto"/>
            <w:vAlign w:val="center"/>
          </w:tcPr>
          <w:p w14:paraId="7AAC7626" w14:textId="1EDC6792" w:rsidR="00EF208B" w:rsidRPr="00E84D60" w:rsidRDefault="00EF208B"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 xml:space="preserve">Volume </w:t>
            </w:r>
          </w:p>
        </w:tc>
        <w:tc>
          <w:tcPr>
            <w:tcW w:w="0" w:type="auto"/>
          </w:tcPr>
          <w:p w14:paraId="453D8285" w14:textId="1F525B8E"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tcPr>
          <w:p w14:paraId="63C505C0" w14:textId="358F1D05"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tcPr>
          <w:p w14:paraId="187A8400" w14:textId="4E5918C4"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6876±1186</w:t>
            </w:r>
          </w:p>
        </w:tc>
        <w:tc>
          <w:tcPr>
            <w:tcW w:w="0" w:type="auto"/>
          </w:tcPr>
          <w:p w14:paraId="2F26A109" w14:textId="4B17E9C6"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7060±1192</w:t>
            </w:r>
          </w:p>
        </w:tc>
        <w:tc>
          <w:tcPr>
            <w:tcW w:w="0" w:type="auto"/>
          </w:tcPr>
          <w:p w14:paraId="77FC901C" w14:textId="214241A7"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0001 (0</w:t>
            </w:r>
            <w:r w:rsidR="00C42C82" w:rsidRPr="00E84D60">
              <w:rPr>
                <w:color w:val="auto"/>
                <w:lang w:val="en-GB"/>
              </w:rPr>
              <w:t>.</w:t>
            </w:r>
            <w:r w:rsidRPr="00E84D60">
              <w:rPr>
                <w:color w:val="auto"/>
                <w:lang w:val="en-GB"/>
              </w:rPr>
              <w:t>9999; 1</w:t>
            </w:r>
            <w:r w:rsidR="00C42C82" w:rsidRPr="00E84D60">
              <w:rPr>
                <w:color w:val="auto"/>
                <w:lang w:val="en-GB"/>
              </w:rPr>
              <w:t>.</w:t>
            </w:r>
            <w:r w:rsidRPr="00E84D60">
              <w:rPr>
                <w:color w:val="auto"/>
                <w:lang w:val="en-GB"/>
              </w:rPr>
              <w:t>0004)</w:t>
            </w:r>
          </w:p>
        </w:tc>
        <w:tc>
          <w:tcPr>
            <w:tcW w:w="0" w:type="auto"/>
          </w:tcPr>
          <w:p w14:paraId="2F318B11" w14:textId="77777777"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1B2716B1"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125A73B" w14:textId="3E1CCE1E" w:rsidR="00EF208B" w:rsidRPr="00E84D60" w:rsidRDefault="00EF208B" w:rsidP="000C242F">
            <w:pPr>
              <w:pStyle w:val="Table"/>
              <w:jc w:val="left"/>
              <w:rPr>
                <w:color w:val="auto"/>
                <w:lang w:val="en-GB"/>
              </w:rPr>
            </w:pPr>
            <w:r w:rsidRPr="00E84D60">
              <w:rPr>
                <w:color w:val="auto"/>
                <w:lang w:val="en-GB"/>
              </w:rPr>
              <w:t>Corticospinal tract L</w:t>
            </w:r>
          </w:p>
        </w:tc>
        <w:tc>
          <w:tcPr>
            <w:tcW w:w="0" w:type="auto"/>
            <w:vAlign w:val="center"/>
          </w:tcPr>
          <w:p w14:paraId="2C8D6291" w14:textId="075217C4" w:rsidR="00EF208B" w:rsidRPr="00E84D60" w:rsidRDefault="00EF208B"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FA</w:t>
            </w:r>
          </w:p>
        </w:tc>
        <w:tc>
          <w:tcPr>
            <w:tcW w:w="0" w:type="auto"/>
          </w:tcPr>
          <w:p w14:paraId="470B303D" w14:textId="3CC9EAE3"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tcPr>
          <w:p w14:paraId="13466CA7" w14:textId="2944D66A"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tcPr>
          <w:p w14:paraId="0FC30A01" w14:textId="2E5E0316"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58</w:t>
            </w:r>
            <w:r w:rsidR="00C42C82" w:rsidRPr="00E84D60">
              <w:rPr>
                <w:rFonts w:eastAsia="Calibri"/>
                <w:color w:val="auto"/>
                <w:lang w:val="en-GB"/>
              </w:rPr>
              <w:t>.</w:t>
            </w:r>
            <w:r w:rsidRPr="00E84D60">
              <w:rPr>
                <w:rFonts w:eastAsia="Calibri"/>
                <w:color w:val="auto"/>
                <w:lang w:val="en-GB"/>
              </w:rPr>
              <w:t>2±3</w:t>
            </w:r>
            <w:r w:rsidR="00C42C82" w:rsidRPr="00E84D60">
              <w:rPr>
                <w:rFonts w:eastAsia="Calibri"/>
                <w:color w:val="auto"/>
                <w:lang w:val="en-GB"/>
              </w:rPr>
              <w:t>.</w:t>
            </w:r>
            <w:r w:rsidRPr="00E84D60">
              <w:rPr>
                <w:rFonts w:eastAsia="Calibri"/>
                <w:color w:val="auto"/>
                <w:lang w:val="en-GB"/>
              </w:rPr>
              <w:t>1</w:t>
            </w:r>
          </w:p>
        </w:tc>
        <w:tc>
          <w:tcPr>
            <w:tcW w:w="0" w:type="auto"/>
          </w:tcPr>
          <w:p w14:paraId="486378D7" w14:textId="2409EBFC"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58</w:t>
            </w:r>
            <w:r w:rsidR="00C42C82" w:rsidRPr="00E84D60">
              <w:rPr>
                <w:rFonts w:eastAsia="Calibri"/>
                <w:color w:val="auto"/>
                <w:lang w:val="en-GB"/>
              </w:rPr>
              <w:t>.</w:t>
            </w:r>
            <w:r w:rsidRPr="00E84D60">
              <w:rPr>
                <w:rFonts w:eastAsia="Calibri"/>
                <w:color w:val="auto"/>
                <w:lang w:val="en-GB"/>
              </w:rPr>
              <w:t>7±3</w:t>
            </w:r>
            <w:r w:rsidR="00C42C82" w:rsidRPr="00E84D60">
              <w:rPr>
                <w:rFonts w:eastAsia="Calibri"/>
                <w:color w:val="auto"/>
                <w:lang w:val="en-GB"/>
              </w:rPr>
              <w:t>.</w:t>
            </w:r>
            <w:r w:rsidRPr="00E84D60">
              <w:rPr>
                <w:rFonts w:eastAsia="Calibri"/>
                <w:color w:val="auto"/>
                <w:lang w:val="en-GB"/>
              </w:rPr>
              <w:t>5</w:t>
            </w:r>
          </w:p>
        </w:tc>
        <w:tc>
          <w:tcPr>
            <w:tcW w:w="0" w:type="auto"/>
          </w:tcPr>
          <w:p w14:paraId="2B1FBDF4" w14:textId="4A1F0A25"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06 (0</w:t>
            </w:r>
            <w:r w:rsidR="00C42C82" w:rsidRPr="00E84D60">
              <w:rPr>
                <w:color w:val="auto"/>
                <w:lang w:val="en-GB"/>
              </w:rPr>
              <w:t>.</w:t>
            </w:r>
            <w:r w:rsidRPr="00E84D60">
              <w:rPr>
                <w:color w:val="auto"/>
                <w:lang w:val="en-GB"/>
              </w:rPr>
              <w:t>96; 1</w:t>
            </w:r>
            <w:r w:rsidR="00C42C82" w:rsidRPr="00E84D60">
              <w:rPr>
                <w:color w:val="auto"/>
                <w:lang w:val="en-GB"/>
              </w:rPr>
              <w:t>.</w:t>
            </w:r>
            <w:r w:rsidRPr="00E84D60">
              <w:rPr>
                <w:color w:val="auto"/>
                <w:lang w:val="en-GB"/>
              </w:rPr>
              <w:t>16)</w:t>
            </w:r>
          </w:p>
        </w:tc>
        <w:tc>
          <w:tcPr>
            <w:tcW w:w="0" w:type="auto"/>
          </w:tcPr>
          <w:p w14:paraId="7BC6F80D" w14:textId="77777777"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4C5B25E8"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5D0A759" w14:textId="77777777" w:rsidR="00EF208B" w:rsidRPr="00E84D60" w:rsidRDefault="00EF208B" w:rsidP="000C242F">
            <w:pPr>
              <w:pStyle w:val="Table"/>
              <w:jc w:val="left"/>
              <w:rPr>
                <w:color w:val="auto"/>
                <w:lang w:val="en-GB"/>
              </w:rPr>
            </w:pPr>
          </w:p>
        </w:tc>
        <w:tc>
          <w:tcPr>
            <w:tcW w:w="0" w:type="auto"/>
            <w:vAlign w:val="center"/>
          </w:tcPr>
          <w:p w14:paraId="40B0DB2C" w14:textId="6A55C900" w:rsidR="00EF208B" w:rsidRPr="00E84D60" w:rsidRDefault="00EF208B"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MD</w:t>
            </w:r>
          </w:p>
        </w:tc>
        <w:tc>
          <w:tcPr>
            <w:tcW w:w="0" w:type="auto"/>
          </w:tcPr>
          <w:p w14:paraId="5BD4F8A8" w14:textId="15226591"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tcPr>
          <w:p w14:paraId="14541E6C" w14:textId="639F3B79"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tcPr>
          <w:p w14:paraId="7A1FE375" w14:textId="6EB97BF4"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914±50</w:t>
            </w:r>
          </w:p>
        </w:tc>
        <w:tc>
          <w:tcPr>
            <w:tcW w:w="0" w:type="auto"/>
          </w:tcPr>
          <w:p w14:paraId="3465F19F" w14:textId="5CD5282A"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920±60</w:t>
            </w:r>
          </w:p>
        </w:tc>
        <w:tc>
          <w:tcPr>
            <w:tcW w:w="0" w:type="auto"/>
          </w:tcPr>
          <w:p w14:paraId="45F32CD0" w14:textId="64F9DDE0"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002 (0</w:t>
            </w:r>
            <w:r w:rsidR="00C42C82" w:rsidRPr="00E84D60">
              <w:rPr>
                <w:color w:val="auto"/>
                <w:lang w:val="en-GB"/>
              </w:rPr>
              <w:t>.</w:t>
            </w:r>
            <w:r w:rsidRPr="00E84D60">
              <w:rPr>
                <w:color w:val="auto"/>
                <w:lang w:val="en-GB"/>
              </w:rPr>
              <w:t>996; 1</w:t>
            </w:r>
            <w:r w:rsidR="00C42C82" w:rsidRPr="00E84D60">
              <w:rPr>
                <w:color w:val="auto"/>
                <w:lang w:val="en-GB"/>
              </w:rPr>
              <w:t>.</w:t>
            </w:r>
            <w:r w:rsidRPr="00E84D60">
              <w:rPr>
                <w:color w:val="auto"/>
                <w:lang w:val="en-GB"/>
              </w:rPr>
              <w:t>007)</w:t>
            </w:r>
          </w:p>
        </w:tc>
        <w:tc>
          <w:tcPr>
            <w:tcW w:w="0" w:type="auto"/>
          </w:tcPr>
          <w:p w14:paraId="1D0B0F6A" w14:textId="77777777"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56A90C7B"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0C28983" w14:textId="77777777" w:rsidR="00EF208B" w:rsidRPr="00E84D60" w:rsidRDefault="00EF208B" w:rsidP="000C242F">
            <w:pPr>
              <w:pStyle w:val="Table"/>
              <w:jc w:val="left"/>
              <w:rPr>
                <w:color w:val="auto"/>
                <w:lang w:val="en-GB"/>
              </w:rPr>
            </w:pPr>
          </w:p>
        </w:tc>
        <w:tc>
          <w:tcPr>
            <w:tcW w:w="0" w:type="auto"/>
            <w:vAlign w:val="center"/>
          </w:tcPr>
          <w:p w14:paraId="42220A7B" w14:textId="527FEAC9" w:rsidR="00EF208B" w:rsidRPr="00E84D60" w:rsidRDefault="00EF208B"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Kurtosis</w:t>
            </w:r>
          </w:p>
        </w:tc>
        <w:tc>
          <w:tcPr>
            <w:tcW w:w="0" w:type="auto"/>
          </w:tcPr>
          <w:p w14:paraId="2EF8EAC0" w14:textId="5B53A4C9"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tcPr>
          <w:p w14:paraId="1E52936E" w14:textId="32E58D62"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tcPr>
          <w:p w14:paraId="60EEA7F8" w14:textId="1935D5F3"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98</w:t>
            </w:r>
            <w:r w:rsidR="00C42C82" w:rsidRPr="00E84D60">
              <w:rPr>
                <w:rFonts w:eastAsia="Calibri"/>
                <w:color w:val="auto"/>
                <w:lang w:val="en-GB"/>
              </w:rPr>
              <w:t>.</w:t>
            </w:r>
            <w:r w:rsidRPr="00E84D60">
              <w:rPr>
                <w:rFonts w:eastAsia="Calibri"/>
                <w:color w:val="auto"/>
                <w:lang w:val="en-GB"/>
              </w:rPr>
              <w:t>0±6</w:t>
            </w:r>
            <w:r w:rsidR="00C42C82" w:rsidRPr="00E84D60">
              <w:rPr>
                <w:rFonts w:eastAsia="Calibri"/>
                <w:color w:val="auto"/>
                <w:lang w:val="en-GB"/>
              </w:rPr>
              <w:t>.</w:t>
            </w:r>
            <w:r w:rsidRPr="00E84D60">
              <w:rPr>
                <w:rFonts w:eastAsia="Calibri"/>
                <w:color w:val="auto"/>
                <w:lang w:val="en-GB"/>
              </w:rPr>
              <w:t>9</w:t>
            </w:r>
          </w:p>
        </w:tc>
        <w:tc>
          <w:tcPr>
            <w:tcW w:w="0" w:type="auto"/>
          </w:tcPr>
          <w:p w14:paraId="3EAEBA19" w14:textId="5B1BA78B"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95</w:t>
            </w:r>
            <w:r w:rsidR="00C42C82" w:rsidRPr="00E84D60">
              <w:rPr>
                <w:rFonts w:eastAsia="Calibri"/>
                <w:color w:val="auto"/>
                <w:lang w:val="en-GB"/>
              </w:rPr>
              <w:t>.</w:t>
            </w:r>
            <w:r w:rsidRPr="00E84D60">
              <w:rPr>
                <w:rFonts w:eastAsia="Calibri"/>
                <w:color w:val="auto"/>
                <w:lang w:val="en-GB"/>
              </w:rPr>
              <w:t>8±7</w:t>
            </w:r>
            <w:r w:rsidR="00C42C82" w:rsidRPr="00E84D60">
              <w:rPr>
                <w:rFonts w:eastAsia="Calibri"/>
                <w:color w:val="auto"/>
                <w:lang w:val="en-GB"/>
              </w:rPr>
              <w:t>.</w:t>
            </w:r>
            <w:r w:rsidRPr="00E84D60">
              <w:rPr>
                <w:rFonts w:eastAsia="Calibri"/>
                <w:color w:val="auto"/>
                <w:lang w:val="en-GB"/>
              </w:rPr>
              <w:t>1</w:t>
            </w:r>
          </w:p>
        </w:tc>
        <w:tc>
          <w:tcPr>
            <w:tcW w:w="0" w:type="auto"/>
          </w:tcPr>
          <w:p w14:paraId="5026253A" w14:textId="3AA8F3CD"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0</w:t>
            </w:r>
            <w:r w:rsidR="00C42C82" w:rsidRPr="00E84D60">
              <w:rPr>
                <w:i/>
                <w:color w:val="auto"/>
                <w:lang w:val="en-GB"/>
              </w:rPr>
              <w:t>.</w:t>
            </w:r>
            <w:r w:rsidRPr="00E84D60">
              <w:rPr>
                <w:i/>
                <w:color w:val="auto"/>
                <w:lang w:val="en-GB"/>
              </w:rPr>
              <w:t>96 (0</w:t>
            </w:r>
            <w:r w:rsidR="00C42C82" w:rsidRPr="00E84D60">
              <w:rPr>
                <w:i/>
                <w:color w:val="auto"/>
                <w:lang w:val="en-GB"/>
              </w:rPr>
              <w:t>.</w:t>
            </w:r>
            <w:r w:rsidRPr="00E84D60">
              <w:rPr>
                <w:i/>
                <w:color w:val="auto"/>
                <w:lang w:val="en-GB"/>
              </w:rPr>
              <w:t>92; 0</w:t>
            </w:r>
            <w:r w:rsidR="00C42C82" w:rsidRPr="00E84D60">
              <w:rPr>
                <w:i/>
                <w:color w:val="auto"/>
                <w:lang w:val="en-GB"/>
              </w:rPr>
              <w:t>.</w:t>
            </w:r>
            <w:r w:rsidRPr="00E84D60">
              <w:rPr>
                <w:i/>
                <w:color w:val="auto"/>
                <w:lang w:val="en-GB"/>
              </w:rPr>
              <w:t>98)</w:t>
            </w:r>
          </w:p>
        </w:tc>
        <w:tc>
          <w:tcPr>
            <w:tcW w:w="0" w:type="auto"/>
          </w:tcPr>
          <w:p w14:paraId="626EFB3C" w14:textId="4FF36A59"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0</w:t>
            </w:r>
            <w:r w:rsidR="00C42C82" w:rsidRPr="00E84D60">
              <w:rPr>
                <w:i/>
                <w:color w:val="auto"/>
                <w:lang w:val="en-GB"/>
              </w:rPr>
              <w:t>.</w:t>
            </w:r>
            <w:r w:rsidRPr="00E84D60">
              <w:rPr>
                <w:i/>
                <w:color w:val="auto"/>
                <w:lang w:val="en-GB"/>
              </w:rPr>
              <w:t>75 (0</w:t>
            </w:r>
            <w:r w:rsidR="00C42C82" w:rsidRPr="00E84D60">
              <w:rPr>
                <w:i/>
                <w:color w:val="auto"/>
                <w:lang w:val="en-GB"/>
              </w:rPr>
              <w:t>.</w:t>
            </w:r>
            <w:r w:rsidRPr="00E84D60">
              <w:rPr>
                <w:i/>
                <w:color w:val="auto"/>
                <w:lang w:val="en-GB"/>
              </w:rPr>
              <w:t>57; 0</w:t>
            </w:r>
            <w:r w:rsidR="00C42C82" w:rsidRPr="00E84D60">
              <w:rPr>
                <w:i/>
                <w:color w:val="auto"/>
                <w:lang w:val="en-GB"/>
              </w:rPr>
              <w:t>.</w:t>
            </w:r>
            <w:r w:rsidRPr="00E84D60">
              <w:rPr>
                <w:i/>
                <w:color w:val="auto"/>
                <w:lang w:val="en-GB"/>
              </w:rPr>
              <w:t>98)</w:t>
            </w:r>
          </w:p>
        </w:tc>
      </w:tr>
      <w:tr w:rsidR="00E84D60" w:rsidRPr="00E84D60" w14:paraId="6054096F"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C03FCC3" w14:textId="77777777" w:rsidR="00EF208B" w:rsidRPr="00E84D60" w:rsidRDefault="00EF208B" w:rsidP="000C242F">
            <w:pPr>
              <w:pStyle w:val="Table"/>
              <w:jc w:val="left"/>
              <w:rPr>
                <w:color w:val="auto"/>
                <w:lang w:val="en-GB"/>
              </w:rPr>
            </w:pPr>
          </w:p>
        </w:tc>
        <w:tc>
          <w:tcPr>
            <w:tcW w:w="0" w:type="auto"/>
            <w:vAlign w:val="center"/>
          </w:tcPr>
          <w:p w14:paraId="7004C005" w14:textId="087E0836" w:rsidR="00EF208B" w:rsidRPr="00E84D60" w:rsidRDefault="00EF208B"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 xml:space="preserve">Volume </w:t>
            </w:r>
          </w:p>
        </w:tc>
        <w:tc>
          <w:tcPr>
            <w:tcW w:w="0" w:type="auto"/>
          </w:tcPr>
          <w:p w14:paraId="01477156" w14:textId="028DCAD1"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tcPr>
          <w:p w14:paraId="2CD3AAEA" w14:textId="14AA59EB"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tcPr>
          <w:p w14:paraId="4F508F1A" w14:textId="6648435E"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4376±571</w:t>
            </w:r>
          </w:p>
        </w:tc>
        <w:tc>
          <w:tcPr>
            <w:tcW w:w="0" w:type="auto"/>
          </w:tcPr>
          <w:p w14:paraId="608EB159" w14:textId="7D4D6A6D"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4319±511</w:t>
            </w:r>
          </w:p>
        </w:tc>
        <w:tc>
          <w:tcPr>
            <w:tcW w:w="0" w:type="auto"/>
          </w:tcPr>
          <w:p w14:paraId="5D367DD8" w14:textId="00DE66CA"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9998 (0</w:t>
            </w:r>
            <w:r w:rsidR="00C42C82" w:rsidRPr="00E84D60">
              <w:rPr>
                <w:color w:val="auto"/>
                <w:lang w:val="en-GB"/>
              </w:rPr>
              <w:t>.</w:t>
            </w:r>
            <w:r w:rsidRPr="00E84D60">
              <w:rPr>
                <w:color w:val="auto"/>
                <w:lang w:val="en-GB"/>
              </w:rPr>
              <w:t>9993; 1</w:t>
            </w:r>
            <w:r w:rsidR="00C42C82" w:rsidRPr="00E84D60">
              <w:rPr>
                <w:color w:val="auto"/>
                <w:lang w:val="en-GB"/>
              </w:rPr>
              <w:t>.</w:t>
            </w:r>
            <w:r w:rsidRPr="00E84D60">
              <w:rPr>
                <w:color w:val="auto"/>
                <w:lang w:val="en-GB"/>
              </w:rPr>
              <w:t>0003)</w:t>
            </w:r>
          </w:p>
        </w:tc>
        <w:tc>
          <w:tcPr>
            <w:tcW w:w="0" w:type="auto"/>
          </w:tcPr>
          <w:p w14:paraId="0E86B17F" w14:textId="77777777" w:rsidR="00EF208B" w:rsidRPr="00E84D60" w:rsidRDefault="00EF208B" w:rsidP="00A56D63">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41C52AEA"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A29BEDA" w14:textId="6CC6B8E0" w:rsidR="00EF208B" w:rsidRPr="00E84D60" w:rsidRDefault="00EF208B" w:rsidP="000C242F">
            <w:pPr>
              <w:pStyle w:val="Table"/>
              <w:jc w:val="left"/>
              <w:rPr>
                <w:color w:val="auto"/>
                <w:lang w:val="en-GB"/>
              </w:rPr>
            </w:pPr>
            <w:r w:rsidRPr="00E84D60">
              <w:rPr>
                <w:color w:val="auto"/>
                <w:lang w:val="en-GB"/>
              </w:rPr>
              <w:lastRenderedPageBreak/>
              <w:t>Corticospinal tract R</w:t>
            </w:r>
          </w:p>
        </w:tc>
        <w:tc>
          <w:tcPr>
            <w:tcW w:w="0" w:type="auto"/>
            <w:vAlign w:val="center"/>
          </w:tcPr>
          <w:p w14:paraId="0E8B8C3D" w14:textId="73666429" w:rsidR="00EF208B" w:rsidRPr="00E84D60" w:rsidRDefault="00EF208B"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FA</w:t>
            </w:r>
          </w:p>
        </w:tc>
        <w:tc>
          <w:tcPr>
            <w:tcW w:w="0" w:type="auto"/>
            <w:vAlign w:val="center"/>
          </w:tcPr>
          <w:p w14:paraId="1A8FA7E0" w14:textId="478F65D3" w:rsidR="00EF208B" w:rsidRPr="00E84D60" w:rsidRDefault="00EF208B"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1427FA32" w14:textId="634227EB" w:rsidR="00EF208B" w:rsidRPr="00E84D60" w:rsidRDefault="00EF208B"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5CB5FE05" w14:textId="5CD90B6B" w:rsidR="00EF208B" w:rsidRPr="00E84D60" w:rsidRDefault="00EF208B"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59</w:t>
            </w:r>
            <w:r w:rsidR="00C42C82" w:rsidRPr="00E84D60">
              <w:rPr>
                <w:rFonts w:eastAsia="Calibri"/>
                <w:color w:val="auto"/>
                <w:lang w:val="en-GB"/>
              </w:rPr>
              <w:t>.</w:t>
            </w:r>
            <w:r w:rsidRPr="00E84D60">
              <w:rPr>
                <w:rFonts w:eastAsia="Calibri"/>
                <w:color w:val="auto"/>
                <w:lang w:val="en-GB"/>
              </w:rPr>
              <w:t>6±3</w:t>
            </w:r>
            <w:r w:rsidR="00C42C82" w:rsidRPr="00E84D60">
              <w:rPr>
                <w:rFonts w:eastAsia="Calibri"/>
                <w:color w:val="auto"/>
                <w:lang w:val="en-GB"/>
              </w:rPr>
              <w:t>.</w:t>
            </w:r>
            <w:r w:rsidRPr="00E84D60">
              <w:rPr>
                <w:rFonts w:eastAsia="Calibri"/>
                <w:color w:val="auto"/>
                <w:lang w:val="en-GB"/>
              </w:rPr>
              <w:t>2</w:t>
            </w:r>
          </w:p>
        </w:tc>
        <w:tc>
          <w:tcPr>
            <w:tcW w:w="0" w:type="auto"/>
            <w:vAlign w:val="center"/>
          </w:tcPr>
          <w:p w14:paraId="4CDEE5F3" w14:textId="5A15748F" w:rsidR="00EF208B" w:rsidRPr="00E84D60" w:rsidRDefault="00EF208B"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60</w:t>
            </w:r>
            <w:r w:rsidR="00C42C82" w:rsidRPr="00E84D60">
              <w:rPr>
                <w:rFonts w:eastAsia="Calibri"/>
                <w:color w:val="auto"/>
                <w:lang w:val="en-GB"/>
              </w:rPr>
              <w:t>.</w:t>
            </w:r>
            <w:r w:rsidRPr="00E84D60">
              <w:rPr>
                <w:rFonts w:eastAsia="Calibri"/>
                <w:color w:val="auto"/>
                <w:lang w:val="en-GB"/>
              </w:rPr>
              <w:t>1±3</w:t>
            </w:r>
            <w:r w:rsidR="00C42C82" w:rsidRPr="00E84D60">
              <w:rPr>
                <w:rFonts w:eastAsia="Calibri"/>
                <w:color w:val="auto"/>
                <w:lang w:val="en-GB"/>
              </w:rPr>
              <w:t>.</w:t>
            </w:r>
            <w:r w:rsidRPr="00E84D60">
              <w:rPr>
                <w:rFonts w:eastAsia="Calibri"/>
                <w:color w:val="auto"/>
                <w:lang w:val="en-GB"/>
              </w:rPr>
              <w:t>9</w:t>
            </w:r>
          </w:p>
        </w:tc>
        <w:tc>
          <w:tcPr>
            <w:tcW w:w="0" w:type="auto"/>
            <w:vAlign w:val="center"/>
          </w:tcPr>
          <w:p w14:paraId="1E2876D8" w14:textId="5921B961" w:rsidR="00EF208B" w:rsidRPr="00E84D60" w:rsidRDefault="00EF208B"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05 (0</w:t>
            </w:r>
            <w:r w:rsidR="00C42C82" w:rsidRPr="00E84D60">
              <w:rPr>
                <w:color w:val="auto"/>
                <w:lang w:val="en-GB"/>
              </w:rPr>
              <w:t>.</w:t>
            </w:r>
            <w:r w:rsidRPr="00E84D60">
              <w:rPr>
                <w:color w:val="auto"/>
                <w:lang w:val="en-GB"/>
              </w:rPr>
              <w:t>96; 1</w:t>
            </w:r>
            <w:r w:rsidR="00C42C82" w:rsidRPr="00E84D60">
              <w:rPr>
                <w:color w:val="auto"/>
                <w:lang w:val="en-GB"/>
              </w:rPr>
              <w:t>.</w:t>
            </w:r>
            <w:r w:rsidRPr="00E84D60">
              <w:rPr>
                <w:color w:val="auto"/>
                <w:lang w:val="en-GB"/>
              </w:rPr>
              <w:t>14)</w:t>
            </w:r>
          </w:p>
        </w:tc>
        <w:tc>
          <w:tcPr>
            <w:tcW w:w="0" w:type="auto"/>
            <w:vAlign w:val="center"/>
          </w:tcPr>
          <w:p w14:paraId="1163EE99" w14:textId="77777777" w:rsidR="00EF208B" w:rsidRPr="00E84D60" w:rsidRDefault="00EF208B"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6AB4F204"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4D4B2C5" w14:textId="77777777" w:rsidR="00EF208B" w:rsidRPr="00E84D60" w:rsidRDefault="00EF208B" w:rsidP="000C242F">
            <w:pPr>
              <w:pStyle w:val="Table"/>
              <w:jc w:val="left"/>
              <w:rPr>
                <w:color w:val="auto"/>
                <w:lang w:val="en-GB"/>
              </w:rPr>
            </w:pPr>
          </w:p>
        </w:tc>
        <w:tc>
          <w:tcPr>
            <w:tcW w:w="0" w:type="auto"/>
            <w:vAlign w:val="center"/>
          </w:tcPr>
          <w:p w14:paraId="1EDB1552" w14:textId="780CF1B8" w:rsidR="00EF208B" w:rsidRPr="00E84D60" w:rsidRDefault="00EF208B"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MD</w:t>
            </w:r>
          </w:p>
        </w:tc>
        <w:tc>
          <w:tcPr>
            <w:tcW w:w="0" w:type="auto"/>
            <w:vAlign w:val="center"/>
          </w:tcPr>
          <w:p w14:paraId="55CDB80A" w14:textId="1958497E" w:rsidR="00EF208B" w:rsidRPr="00E84D60" w:rsidRDefault="00EF208B"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501A3BE3" w14:textId="6B081C58" w:rsidR="00EF208B" w:rsidRPr="00E84D60" w:rsidRDefault="00EF208B"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19784EA8" w14:textId="3134574D" w:rsidR="00EF208B" w:rsidRPr="00E84D60" w:rsidRDefault="00EF208B"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895±47</w:t>
            </w:r>
          </w:p>
        </w:tc>
        <w:tc>
          <w:tcPr>
            <w:tcW w:w="0" w:type="auto"/>
            <w:vAlign w:val="center"/>
          </w:tcPr>
          <w:p w14:paraId="376E38AE" w14:textId="4005FE36" w:rsidR="00EF208B" w:rsidRPr="00E84D60" w:rsidRDefault="00EF208B"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899±56</w:t>
            </w:r>
          </w:p>
        </w:tc>
        <w:tc>
          <w:tcPr>
            <w:tcW w:w="0" w:type="auto"/>
            <w:vAlign w:val="center"/>
          </w:tcPr>
          <w:p w14:paraId="1A814727" w14:textId="0D0DF167" w:rsidR="00EF208B" w:rsidRPr="00E84D60" w:rsidRDefault="00EF208B"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001 (0</w:t>
            </w:r>
            <w:r w:rsidR="00C42C82" w:rsidRPr="00E84D60">
              <w:rPr>
                <w:color w:val="auto"/>
                <w:lang w:val="en-GB"/>
              </w:rPr>
              <w:t>.</w:t>
            </w:r>
            <w:r w:rsidRPr="00E84D60">
              <w:rPr>
                <w:color w:val="auto"/>
                <w:lang w:val="en-GB"/>
              </w:rPr>
              <w:t>995; 1</w:t>
            </w:r>
            <w:r w:rsidR="00C42C82" w:rsidRPr="00E84D60">
              <w:rPr>
                <w:color w:val="auto"/>
                <w:lang w:val="en-GB"/>
              </w:rPr>
              <w:t>.</w:t>
            </w:r>
            <w:r w:rsidRPr="00E84D60">
              <w:rPr>
                <w:color w:val="auto"/>
                <w:lang w:val="en-GB"/>
              </w:rPr>
              <w:t>007)</w:t>
            </w:r>
          </w:p>
        </w:tc>
        <w:tc>
          <w:tcPr>
            <w:tcW w:w="0" w:type="auto"/>
            <w:vAlign w:val="center"/>
          </w:tcPr>
          <w:p w14:paraId="6C9351C5" w14:textId="77777777" w:rsidR="00EF208B" w:rsidRPr="00E84D60" w:rsidRDefault="00EF208B"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44846149"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712C3E5" w14:textId="77777777" w:rsidR="00EF208B" w:rsidRPr="00E84D60" w:rsidRDefault="00EF208B" w:rsidP="000C242F">
            <w:pPr>
              <w:pStyle w:val="Table"/>
              <w:jc w:val="left"/>
              <w:rPr>
                <w:color w:val="auto"/>
                <w:lang w:val="en-GB"/>
              </w:rPr>
            </w:pPr>
          </w:p>
        </w:tc>
        <w:tc>
          <w:tcPr>
            <w:tcW w:w="0" w:type="auto"/>
            <w:vAlign w:val="center"/>
          </w:tcPr>
          <w:p w14:paraId="65F1ED59" w14:textId="105F031B" w:rsidR="00EF208B" w:rsidRPr="00E84D60" w:rsidRDefault="00EF208B"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Kurtosis</w:t>
            </w:r>
          </w:p>
        </w:tc>
        <w:tc>
          <w:tcPr>
            <w:tcW w:w="0" w:type="auto"/>
            <w:vAlign w:val="center"/>
          </w:tcPr>
          <w:p w14:paraId="0D2B6247" w14:textId="706B340A" w:rsidR="00EF208B" w:rsidRPr="00E84D60" w:rsidRDefault="00EF208B"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5465E355" w14:textId="5BB84B8F" w:rsidR="00EF208B" w:rsidRPr="00E84D60" w:rsidRDefault="00EF208B"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63CF0DCA" w14:textId="1B91503D" w:rsidR="00EF208B" w:rsidRPr="00E84D60" w:rsidRDefault="00EF208B"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95</w:t>
            </w:r>
            <w:r w:rsidR="00C42C82" w:rsidRPr="00E84D60">
              <w:rPr>
                <w:rFonts w:eastAsia="Calibri"/>
                <w:color w:val="auto"/>
                <w:lang w:val="en-GB"/>
              </w:rPr>
              <w:t>.</w:t>
            </w:r>
            <w:r w:rsidRPr="00E84D60">
              <w:rPr>
                <w:rFonts w:eastAsia="Calibri"/>
                <w:color w:val="auto"/>
                <w:lang w:val="en-GB"/>
              </w:rPr>
              <w:t>00±7</w:t>
            </w:r>
            <w:r w:rsidR="00C42C82" w:rsidRPr="00E84D60">
              <w:rPr>
                <w:rFonts w:eastAsia="Calibri"/>
                <w:color w:val="auto"/>
                <w:lang w:val="en-GB"/>
              </w:rPr>
              <w:t>.</w:t>
            </w:r>
            <w:r w:rsidRPr="00E84D60">
              <w:rPr>
                <w:rFonts w:eastAsia="Calibri"/>
                <w:color w:val="auto"/>
                <w:lang w:val="en-GB"/>
              </w:rPr>
              <w:t>4</w:t>
            </w:r>
          </w:p>
        </w:tc>
        <w:tc>
          <w:tcPr>
            <w:tcW w:w="0" w:type="auto"/>
            <w:vAlign w:val="center"/>
          </w:tcPr>
          <w:p w14:paraId="1950FD64" w14:textId="554F0251" w:rsidR="00EF208B" w:rsidRPr="00E84D60" w:rsidRDefault="00EF208B"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93</w:t>
            </w:r>
            <w:r w:rsidR="00C42C82" w:rsidRPr="00E84D60">
              <w:rPr>
                <w:rFonts w:eastAsia="Calibri"/>
                <w:color w:val="auto"/>
                <w:lang w:val="en-GB"/>
              </w:rPr>
              <w:t>.</w:t>
            </w:r>
            <w:r w:rsidRPr="00E84D60">
              <w:rPr>
                <w:rFonts w:eastAsia="Calibri"/>
                <w:color w:val="auto"/>
                <w:lang w:val="en-GB"/>
              </w:rPr>
              <w:t>5±7</w:t>
            </w:r>
            <w:r w:rsidR="00C42C82" w:rsidRPr="00E84D60">
              <w:rPr>
                <w:rFonts w:eastAsia="Calibri"/>
                <w:color w:val="auto"/>
                <w:lang w:val="en-GB"/>
              </w:rPr>
              <w:t>.</w:t>
            </w:r>
            <w:r w:rsidRPr="00E84D60">
              <w:rPr>
                <w:rFonts w:eastAsia="Calibri"/>
                <w:color w:val="auto"/>
                <w:lang w:val="en-GB"/>
              </w:rPr>
              <w:t>6</w:t>
            </w:r>
          </w:p>
        </w:tc>
        <w:tc>
          <w:tcPr>
            <w:tcW w:w="0" w:type="auto"/>
            <w:vAlign w:val="center"/>
          </w:tcPr>
          <w:p w14:paraId="5315943B" w14:textId="102C89BE" w:rsidR="00EF208B" w:rsidRPr="00E84D60" w:rsidRDefault="00EF208B"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97 (0</w:t>
            </w:r>
            <w:r w:rsidR="00C42C82" w:rsidRPr="00E84D60">
              <w:rPr>
                <w:color w:val="auto"/>
                <w:lang w:val="en-GB"/>
              </w:rPr>
              <w:t>.</w:t>
            </w:r>
            <w:r w:rsidRPr="00E84D60">
              <w:rPr>
                <w:color w:val="auto"/>
                <w:lang w:val="en-GB"/>
              </w:rPr>
              <w:t>94; 1</w:t>
            </w:r>
            <w:r w:rsidR="00C42C82" w:rsidRPr="00E84D60">
              <w:rPr>
                <w:color w:val="auto"/>
                <w:lang w:val="en-GB"/>
              </w:rPr>
              <w:t>.</w:t>
            </w:r>
            <w:r w:rsidRPr="00E84D60">
              <w:rPr>
                <w:color w:val="auto"/>
                <w:lang w:val="en-GB"/>
              </w:rPr>
              <w:t>01)</w:t>
            </w:r>
          </w:p>
        </w:tc>
        <w:tc>
          <w:tcPr>
            <w:tcW w:w="0" w:type="auto"/>
            <w:vAlign w:val="center"/>
          </w:tcPr>
          <w:p w14:paraId="7DE49065" w14:textId="77777777" w:rsidR="00EF208B" w:rsidRPr="00E84D60" w:rsidRDefault="00EF208B"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2E2932E9"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18592C3" w14:textId="77777777" w:rsidR="00EF208B" w:rsidRPr="00E84D60" w:rsidRDefault="00EF208B" w:rsidP="000C242F">
            <w:pPr>
              <w:pStyle w:val="Table"/>
              <w:jc w:val="left"/>
              <w:rPr>
                <w:color w:val="auto"/>
                <w:lang w:val="en-GB"/>
              </w:rPr>
            </w:pPr>
          </w:p>
        </w:tc>
        <w:tc>
          <w:tcPr>
            <w:tcW w:w="0" w:type="auto"/>
            <w:vAlign w:val="center"/>
          </w:tcPr>
          <w:p w14:paraId="5C5C1C74" w14:textId="343CAF43" w:rsidR="00EF208B" w:rsidRPr="00E84D60" w:rsidRDefault="00EF208B"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Volume</w:t>
            </w:r>
          </w:p>
        </w:tc>
        <w:tc>
          <w:tcPr>
            <w:tcW w:w="0" w:type="auto"/>
            <w:vAlign w:val="center"/>
          </w:tcPr>
          <w:p w14:paraId="54BC7145" w14:textId="4709B3CE" w:rsidR="00EF208B" w:rsidRPr="00E84D60" w:rsidRDefault="00EF208B"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5C5249D1" w14:textId="5A43B901" w:rsidR="00EF208B" w:rsidRPr="00E84D60" w:rsidRDefault="00EF208B"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5BE6CA64" w14:textId="731D4D07" w:rsidR="00EF208B" w:rsidRPr="00E84D60" w:rsidRDefault="00EF208B"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3890±495</w:t>
            </w:r>
          </w:p>
        </w:tc>
        <w:tc>
          <w:tcPr>
            <w:tcW w:w="0" w:type="auto"/>
            <w:vAlign w:val="center"/>
          </w:tcPr>
          <w:p w14:paraId="3FEF34A5" w14:textId="4620F470" w:rsidR="00EF208B" w:rsidRPr="00E84D60" w:rsidRDefault="00EF208B"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3817±409</w:t>
            </w:r>
          </w:p>
        </w:tc>
        <w:tc>
          <w:tcPr>
            <w:tcW w:w="0" w:type="auto"/>
            <w:vAlign w:val="center"/>
          </w:tcPr>
          <w:p w14:paraId="56C3815F" w14:textId="51B3A5D1" w:rsidR="00EF208B" w:rsidRPr="00E84D60" w:rsidRDefault="00EF208B"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9997 (0</w:t>
            </w:r>
            <w:r w:rsidR="00C42C82" w:rsidRPr="00E84D60">
              <w:rPr>
                <w:color w:val="auto"/>
                <w:lang w:val="en-GB"/>
              </w:rPr>
              <w:t>.</w:t>
            </w:r>
            <w:r w:rsidRPr="00E84D60">
              <w:rPr>
                <w:color w:val="auto"/>
                <w:lang w:val="en-GB"/>
              </w:rPr>
              <w:t>9990; 1</w:t>
            </w:r>
            <w:r w:rsidR="00C42C82" w:rsidRPr="00E84D60">
              <w:rPr>
                <w:color w:val="auto"/>
                <w:lang w:val="en-GB"/>
              </w:rPr>
              <w:t>.</w:t>
            </w:r>
            <w:r w:rsidRPr="00E84D60">
              <w:rPr>
                <w:color w:val="auto"/>
                <w:lang w:val="en-GB"/>
              </w:rPr>
              <w:t>0003)</w:t>
            </w:r>
          </w:p>
        </w:tc>
        <w:tc>
          <w:tcPr>
            <w:tcW w:w="0" w:type="auto"/>
            <w:vAlign w:val="center"/>
          </w:tcPr>
          <w:p w14:paraId="2546F4C7" w14:textId="77777777" w:rsidR="00EF208B" w:rsidRPr="00E84D60" w:rsidRDefault="00EF208B"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3C5A9E87"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4159573" w14:textId="49F78618" w:rsidR="00EF208B" w:rsidRPr="00E84D60" w:rsidRDefault="00EF208B" w:rsidP="000C242F">
            <w:pPr>
              <w:pStyle w:val="Table"/>
              <w:jc w:val="left"/>
              <w:rPr>
                <w:color w:val="auto"/>
                <w:lang w:val="en-GB"/>
              </w:rPr>
            </w:pPr>
            <w:r w:rsidRPr="00E84D60">
              <w:rPr>
                <w:color w:val="auto"/>
                <w:lang w:val="en-GB"/>
              </w:rPr>
              <w:t>Cingulate gyrus L</w:t>
            </w:r>
          </w:p>
        </w:tc>
        <w:tc>
          <w:tcPr>
            <w:tcW w:w="0" w:type="auto"/>
            <w:vAlign w:val="center"/>
          </w:tcPr>
          <w:p w14:paraId="4B1300BE" w14:textId="3A1D6E4F" w:rsidR="00EF208B" w:rsidRPr="00E84D60" w:rsidRDefault="00EF208B"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FA</w:t>
            </w:r>
          </w:p>
        </w:tc>
        <w:tc>
          <w:tcPr>
            <w:tcW w:w="0" w:type="auto"/>
            <w:vAlign w:val="center"/>
          </w:tcPr>
          <w:p w14:paraId="33105A0F" w14:textId="2EDD4223" w:rsidR="00EF208B" w:rsidRPr="00E84D60" w:rsidRDefault="00EF208B"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155BAD8B" w14:textId="793EFF38" w:rsidR="00EF208B" w:rsidRPr="00E84D60" w:rsidRDefault="00EF208B"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791D7AE5" w14:textId="14A947EE" w:rsidR="00EF208B" w:rsidRPr="00E84D60" w:rsidRDefault="00EF208B"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46</w:t>
            </w:r>
            <w:r w:rsidR="00C42C82" w:rsidRPr="00E84D60">
              <w:rPr>
                <w:rFonts w:eastAsia="Calibri"/>
                <w:color w:val="auto"/>
                <w:lang w:val="en-GB"/>
              </w:rPr>
              <w:t>.</w:t>
            </w:r>
            <w:r w:rsidRPr="00E84D60">
              <w:rPr>
                <w:rFonts w:eastAsia="Calibri"/>
                <w:color w:val="auto"/>
                <w:lang w:val="en-GB"/>
              </w:rPr>
              <w:t>8±5</w:t>
            </w:r>
            <w:r w:rsidR="00C42C82" w:rsidRPr="00E84D60">
              <w:rPr>
                <w:rFonts w:eastAsia="Calibri"/>
                <w:color w:val="auto"/>
                <w:lang w:val="en-GB"/>
              </w:rPr>
              <w:t>.</w:t>
            </w:r>
            <w:r w:rsidRPr="00E84D60">
              <w:rPr>
                <w:rFonts w:eastAsia="Calibri"/>
                <w:color w:val="auto"/>
                <w:lang w:val="en-GB"/>
              </w:rPr>
              <w:t>5</w:t>
            </w:r>
          </w:p>
        </w:tc>
        <w:tc>
          <w:tcPr>
            <w:tcW w:w="0" w:type="auto"/>
            <w:vAlign w:val="center"/>
          </w:tcPr>
          <w:p w14:paraId="7B009561" w14:textId="352427F0" w:rsidR="00EF208B" w:rsidRPr="00E84D60" w:rsidRDefault="00EF208B"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44</w:t>
            </w:r>
            <w:r w:rsidR="00C42C82" w:rsidRPr="00E84D60">
              <w:rPr>
                <w:rFonts w:eastAsia="Calibri"/>
                <w:color w:val="auto"/>
                <w:lang w:val="en-GB"/>
              </w:rPr>
              <w:t>.</w:t>
            </w:r>
            <w:r w:rsidRPr="00E84D60">
              <w:rPr>
                <w:rFonts w:eastAsia="Calibri"/>
                <w:color w:val="auto"/>
                <w:lang w:val="en-GB"/>
              </w:rPr>
              <w:t>7±6</w:t>
            </w:r>
            <w:r w:rsidR="00C42C82" w:rsidRPr="00E84D60">
              <w:rPr>
                <w:rFonts w:eastAsia="Calibri"/>
                <w:color w:val="auto"/>
                <w:lang w:val="en-GB"/>
              </w:rPr>
              <w:t>.</w:t>
            </w:r>
            <w:r w:rsidRPr="00E84D60">
              <w:rPr>
                <w:rFonts w:eastAsia="Calibri"/>
                <w:color w:val="auto"/>
                <w:lang w:val="en-GB"/>
              </w:rPr>
              <w:t>4</w:t>
            </w:r>
          </w:p>
        </w:tc>
        <w:tc>
          <w:tcPr>
            <w:tcW w:w="0" w:type="auto"/>
            <w:vAlign w:val="center"/>
          </w:tcPr>
          <w:p w14:paraId="606FA38C" w14:textId="546A8595" w:rsidR="00EF208B" w:rsidRPr="00E84D60" w:rsidRDefault="00EF208B"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0</w:t>
            </w:r>
            <w:r w:rsidR="00C42C82" w:rsidRPr="00E84D60">
              <w:rPr>
                <w:i/>
                <w:color w:val="auto"/>
                <w:lang w:val="en-GB"/>
              </w:rPr>
              <w:t>.</w:t>
            </w:r>
            <w:r w:rsidRPr="00E84D60">
              <w:rPr>
                <w:i/>
                <w:color w:val="auto"/>
                <w:lang w:val="en-GB"/>
              </w:rPr>
              <w:t>94 (0</w:t>
            </w:r>
            <w:r w:rsidR="00C42C82" w:rsidRPr="00E84D60">
              <w:rPr>
                <w:i/>
                <w:color w:val="auto"/>
                <w:lang w:val="en-GB"/>
              </w:rPr>
              <w:t>.</w:t>
            </w:r>
            <w:r w:rsidRPr="00E84D60">
              <w:rPr>
                <w:i/>
                <w:color w:val="auto"/>
                <w:lang w:val="en-GB"/>
              </w:rPr>
              <w:t>89; 0</w:t>
            </w:r>
            <w:r w:rsidR="00C42C82" w:rsidRPr="00E84D60">
              <w:rPr>
                <w:i/>
                <w:color w:val="auto"/>
                <w:lang w:val="en-GB"/>
              </w:rPr>
              <w:t>.</w:t>
            </w:r>
            <w:r w:rsidRPr="00E84D60">
              <w:rPr>
                <w:i/>
                <w:color w:val="auto"/>
                <w:lang w:val="en-GB"/>
              </w:rPr>
              <w:t>99)</w:t>
            </w:r>
          </w:p>
        </w:tc>
        <w:tc>
          <w:tcPr>
            <w:tcW w:w="0" w:type="auto"/>
            <w:vAlign w:val="center"/>
          </w:tcPr>
          <w:p w14:paraId="35E20EB2" w14:textId="6351EE32" w:rsidR="00EF208B" w:rsidRPr="00E84D60" w:rsidRDefault="00EF208B"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1</w:t>
            </w:r>
            <w:r w:rsidR="00C42C82" w:rsidRPr="00E84D60">
              <w:rPr>
                <w:i/>
                <w:color w:val="auto"/>
                <w:lang w:val="en-GB"/>
              </w:rPr>
              <w:t>.</w:t>
            </w:r>
            <w:r w:rsidRPr="00E84D60">
              <w:rPr>
                <w:i/>
                <w:color w:val="auto"/>
                <w:lang w:val="en-GB"/>
              </w:rPr>
              <w:t>45 (1</w:t>
            </w:r>
            <w:r w:rsidR="00C42C82" w:rsidRPr="00E84D60">
              <w:rPr>
                <w:i/>
                <w:color w:val="auto"/>
                <w:lang w:val="en-GB"/>
              </w:rPr>
              <w:t>.</w:t>
            </w:r>
            <w:r w:rsidRPr="00E84D60">
              <w:rPr>
                <w:i/>
                <w:color w:val="auto"/>
                <w:lang w:val="en-GB"/>
              </w:rPr>
              <w:t>07; 1</w:t>
            </w:r>
            <w:r w:rsidR="00C42C82" w:rsidRPr="00E84D60">
              <w:rPr>
                <w:i/>
                <w:color w:val="auto"/>
                <w:lang w:val="en-GB"/>
              </w:rPr>
              <w:t>.</w:t>
            </w:r>
            <w:r w:rsidRPr="00E84D60">
              <w:rPr>
                <w:i/>
                <w:color w:val="auto"/>
                <w:lang w:val="en-GB"/>
              </w:rPr>
              <w:t>97)</w:t>
            </w:r>
          </w:p>
        </w:tc>
      </w:tr>
      <w:tr w:rsidR="00E84D60" w:rsidRPr="00E84D60" w14:paraId="1243DCFF"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C871025" w14:textId="77777777" w:rsidR="00EF208B" w:rsidRPr="00E84D60" w:rsidRDefault="00EF208B" w:rsidP="000C242F">
            <w:pPr>
              <w:pStyle w:val="Table"/>
              <w:jc w:val="left"/>
              <w:rPr>
                <w:color w:val="auto"/>
                <w:lang w:val="en-GB"/>
              </w:rPr>
            </w:pPr>
          </w:p>
        </w:tc>
        <w:tc>
          <w:tcPr>
            <w:tcW w:w="0" w:type="auto"/>
            <w:vAlign w:val="center"/>
          </w:tcPr>
          <w:p w14:paraId="64834697" w14:textId="23A20F30" w:rsidR="00EF208B" w:rsidRPr="00E84D60" w:rsidRDefault="00EF208B"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MD</w:t>
            </w:r>
          </w:p>
        </w:tc>
        <w:tc>
          <w:tcPr>
            <w:tcW w:w="0" w:type="auto"/>
            <w:vAlign w:val="center"/>
          </w:tcPr>
          <w:p w14:paraId="1B37F609" w14:textId="22240E72" w:rsidR="00EF208B" w:rsidRPr="00E84D60" w:rsidRDefault="00EF208B"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4CE66F51" w14:textId="5C4AE615" w:rsidR="00EF208B" w:rsidRPr="00E84D60" w:rsidRDefault="00EF208B"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3F494B2C" w14:textId="40699616" w:rsidR="00EF208B" w:rsidRPr="00E84D60" w:rsidRDefault="00EF208B"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925±54</w:t>
            </w:r>
          </w:p>
        </w:tc>
        <w:tc>
          <w:tcPr>
            <w:tcW w:w="0" w:type="auto"/>
            <w:vAlign w:val="center"/>
          </w:tcPr>
          <w:p w14:paraId="79D59B2A" w14:textId="2DAF9765" w:rsidR="00EF208B" w:rsidRPr="00E84D60" w:rsidRDefault="00EF208B"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987±329</w:t>
            </w:r>
          </w:p>
        </w:tc>
        <w:tc>
          <w:tcPr>
            <w:tcW w:w="0" w:type="auto"/>
            <w:vAlign w:val="center"/>
          </w:tcPr>
          <w:p w14:paraId="12AEA5B4" w14:textId="3A1AFE5E" w:rsidR="00EF208B" w:rsidRPr="00E84D60" w:rsidRDefault="00EF208B"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1</w:t>
            </w:r>
            <w:r w:rsidR="00C42C82" w:rsidRPr="00E84D60">
              <w:rPr>
                <w:i/>
                <w:color w:val="auto"/>
                <w:lang w:val="en-GB"/>
              </w:rPr>
              <w:t>.</w:t>
            </w:r>
            <w:r w:rsidRPr="00E84D60">
              <w:rPr>
                <w:i/>
                <w:color w:val="auto"/>
                <w:lang w:val="en-GB"/>
              </w:rPr>
              <w:t>005 (1</w:t>
            </w:r>
            <w:r w:rsidR="00C42C82" w:rsidRPr="00E84D60">
              <w:rPr>
                <w:i/>
                <w:color w:val="auto"/>
                <w:lang w:val="en-GB"/>
              </w:rPr>
              <w:t>.</w:t>
            </w:r>
            <w:r w:rsidRPr="00E84D60">
              <w:rPr>
                <w:i/>
                <w:color w:val="auto"/>
                <w:lang w:val="en-GB"/>
              </w:rPr>
              <w:t>001; 1</w:t>
            </w:r>
            <w:r w:rsidR="00C42C82" w:rsidRPr="00E84D60">
              <w:rPr>
                <w:i/>
                <w:color w:val="auto"/>
                <w:lang w:val="en-GB"/>
              </w:rPr>
              <w:t>.</w:t>
            </w:r>
            <w:r w:rsidRPr="00E84D60">
              <w:rPr>
                <w:i/>
                <w:color w:val="auto"/>
                <w:lang w:val="en-GB"/>
              </w:rPr>
              <w:t>010)</w:t>
            </w:r>
          </w:p>
        </w:tc>
        <w:tc>
          <w:tcPr>
            <w:tcW w:w="0" w:type="auto"/>
            <w:vAlign w:val="center"/>
          </w:tcPr>
          <w:p w14:paraId="51179F37" w14:textId="18B166A5" w:rsidR="00EF208B" w:rsidRPr="00E84D60" w:rsidRDefault="00EF208B"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2</w:t>
            </w:r>
            <w:r w:rsidR="00C42C82" w:rsidRPr="00E84D60">
              <w:rPr>
                <w:i/>
                <w:color w:val="auto"/>
                <w:lang w:val="en-GB"/>
              </w:rPr>
              <w:t>.</w:t>
            </w:r>
            <w:r w:rsidRPr="00E84D60">
              <w:rPr>
                <w:i/>
                <w:color w:val="auto"/>
                <w:lang w:val="en-GB"/>
              </w:rPr>
              <w:t>10 (1</w:t>
            </w:r>
            <w:r w:rsidR="00C42C82" w:rsidRPr="00E84D60">
              <w:rPr>
                <w:i/>
                <w:color w:val="auto"/>
                <w:lang w:val="en-GB"/>
              </w:rPr>
              <w:t>.</w:t>
            </w:r>
            <w:r w:rsidRPr="00E84D60">
              <w:rPr>
                <w:i/>
                <w:color w:val="auto"/>
                <w:lang w:val="en-GB"/>
              </w:rPr>
              <w:t>02; 4</w:t>
            </w:r>
            <w:r w:rsidR="00C42C82" w:rsidRPr="00E84D60">
              <w:rPr>
                <w:i/>
                <w:color w:val="auto"/>
                <w:lang w:val="en-GB"/>
              </w:rPr>
              <w:t>.</w:t>
            </w:r>
            <w:r w:rsidRPr="00E84D60">
              <w:rPr>
                <w:i/>
                <w:color w:val="auto"/>
                <w:lang w:val="en-GB"/>
              </w:rPr>
              <w:t>33)</w:t>
            </w:r>
          </w:p>
        </w:tc>
      </w:tr>
      <w:tr w:rsidR="00E84D60" w:rsidRPr="00E84D60" w14:paraId="361858BC"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405021F" w14:textId="77777777" w:rsidR="00EF208B" w:rsidRPr="00E84D60" w:rsidRDefault="00EF208B" w:rsidP="000C242F">
            <w:pPr>
              <w:pStyle w:val="Table"/>
              <w:jc w:val="left"/>
              <w:rPr>
                <w:color w:val="auto"/>
                <w:lang w:val="en-GB"/>
              </w:rPr>
            </w:pPr>
          </w:p>
        </w:tc>
        <w:tc>
          <w:tcPr>
            <w:tcW w:w="0" w:type="auto"/>
            <w:vAlign w:val="center"/>
          </w:tcPr>
          <w:p w14:paraId="5F2F3102" w14:textId="2806CD5F" w:rsidR="00EF208B" w:rsidRPr="00E84D60" w:rsidRDefault="00EF208B"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Kurtosis</w:t>
            </w:r>
          </w:p>
        </w:tc>
        <w:tc>
          <w:tcPr>
            <w:tcW w:w="0" w:type="auto"/>
            <w:vAlign w:val="center"/>
          </w:tcPr>
          <w:p w14:paraId="3077FA16" w14:textId="28781B57" w:rsidR="00EF208B" w:rsidRPr="00E84D60" w:rsidRDefault="00EF208B"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05C1E81A" w14:textId="22BDAABB" w:rsidR="00EF208B" w:rsidRPr="00E84D60" w:rsidRDefault="00EF208B"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7AF1D335" w14:textId="11EFD384" w:rsidR="00EF208B" w:rsidRPr="00E84D60" w:rsidRDefault="00EF208B"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78</w:t>
            </w:r>
            <w:r w:rsidR="00C42C82" w:rsidRPr="00E84D60">
              <w:rPr>
                <w:rFonts w:eastAsia="Calibri"/>
                <w:color w:val="auto"/>
                <w:lang w:val="en-GB"/>
              </w:rPr>
              <w:t>.</w:t>
            </w:r>
            <w:r w:rsidRPr="00E84D60">
              <w:rPr>
                <w:rFonts w:eastAsia="Calibri"/>
                <w:color w:val="auto"/>
                <w:lang w:val="en-GB"/>
              </w:rPr>
              <w:t>5±10</w:t>
            </w:r>
            <w:r w:rsidR="00C42C82" w:rsidRPr="00E84D60">
              <w:rPr>
                <w:rFonts w:eastAsia="Calibri"/>
                <w:color w:val="auto"/>
                <w:lang w:val="en-GB"/>
              </w:rPr>
              <w:t>.</w:t>
            </w:r>
            <w:r w:rsidRPr="00E84D60">
              <w:rPr>
                <w:rFonts w:eastAsia="Calibri"/>
                <w:color w:val="auto"/>
                <w:lang w:val="en-GB"/>
              </w:rPr>
              <w:t>3</w:t>
            </w:r>
          </w:p>
        </w:tc>
        <w:tc>
          <w:tcPr>
            <w:tcW w:w="0" w:type="auto"/>
            <w:vAlign w:val="center"/>
          </w:tcPr>
          <w:p w14:paraId="2A408713" w14:textId="595CDAFE" w:rsidR="00EF208B" w:rsidRPr="00E84D60" w:rsidRDefault="00EF208B"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75</w:t>
            </w:r>
            <w:r w:rsidR="00C42C82" w:rsidRPr="00E84D60">
              <w:rPr>
                <w:rFonts w:eastAsia="Calibri"/>
                <w:color w:val="auto"/>
                <w:lang w:val="en-GB"/>
              </w:rPr>
              <w:t>.</w:t>
            </w:r>
            <w:r w:rsidRPr="00E84D60">
              <w:rPr>
                <w:rFonts w:eastAsia="Calibri"/>
                <w:color w:val="auto"/>
                <w:lang w:val="en-GB"/>
              </w:rPr>
              <w:t>9±10</w:t>
            </w:r>
            <w:r w:rsidR="00C42C82" w:rsidRPr="00E84D60">
              <w:rPr>
                <w:rFonts w:eastAsia="Calibri"/>
                <w:color w:val="auto"/>
                <w:lang w:val="en-GB"/>
              </w:rPr>
              <w:t>.</w:t>
            </w:r>
            <w:r w:rsidRPr="00E84D60">
              <w:rPr>
                <w:rFonts w:eastAsia="Calibri"/>
                <w:color w:val="auto"/>
                <w:lang w:val="en-GB"/>
              </w:rPr>
              <w:t>7</w:t>
            </w:r>
          </w:p>
        </w:tc>
        <w:tc>
          <w:tcPr>
            <w:tcW w:w="0" w:type="auto"/>
            <w:vAlign w:val="center"/>
          </w:tcPr>
          <w:p w14:paraId="088AB042" w14:textId="1AE13BFF" w:rsidR="00EF208B" w:rsidRPr="00E84D60" w:rsidRDefault="00EF208B"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98 (0</w:t>
            </w:r>
            <w:r w:rsidR="00C42C82" w:rsidRPr="00E84D60">
              <w:rPr>
                <w:color w:val="auto"/>
                <w:lang w:val="en-GB"/>
              </w:rPr>
              <w:t>.</w:t>
            </w:r>
            <w:r w:rsidRPr="00E84D60">
              <w:rPr>
                <w:color w:val="auto"/>
                <w:lang w:val="en-GB"/>
              </w:rPr>
              <w:t>95; 1</w:t>
            </w:r>
            <w:r w:rsidR="00C42C82" w:rsidRPr="00E84D60">
              <w:rPr>
                <w:color w:val="auto"/>
                <w:lang w:val="en-GB"/>
              </w:rPr>
              <w:t>.</w:t>
            </w:r>
            <w:r w:rsidRPr="00E84D60">
              <w:rPr>
                <w:color w:val="auto"/>
                <w:lang w:val="en-GB"/>
              </w:rPr>
              <w:t>00)</w:t>
            </w:r>
          </w:p>
        </w:tc>
        <w:tc>
          <w:tcPr>
            <w:tcW w:w="0" w:type="auto"/>
            <w:vAlign w:val="center"/>
          </w:tcPr>
          <w:p w14:paraId="4B988AF9" w14:textId="77777777" w:rsidR="00EF208B" w:rsidRPr="00E84D60" w:rsidRDefault="00EF208B"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6F805BFC"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4AD1542" w14:textId="77777777" w:rsidR="00EF208B" w:rsidRPr="00E84D60" w:rsidRDefault="00EF208B" w:rsidP="000C242F">
            <w:pPr>
              <w:pStyle w:val="Table"/>
              <w:jc w:val="left"/>
              <w:rPr>
                <w:color w:val="auto"/>
                <w:lang w:val="en-GB"/>
              </w:rPr>
            </w:pPr>
          </w:p>
        </w:tc>
        <w:tc>
          <w:tcPr>
            <w:tcW w:w="0" w:type="auto"/>
            <w:vAlign w:val="center"/>
          </w:tcPr>
          <w:p w14:paraId="6F154ACF" w14:textId="171C6580" w:rsidR="00EF208B" w:rsidRPr="00E84D60" w:rsidRDefault="00EF208B"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Volume</w:t>
            </w:r>
          </w:p>
        </w:tc>
        <w:tc>
          <w:tcPr>
            <w:tcW w:w="0" w:type="auto"/>
            <w:vAlign w:val="center"/>
          </w:tcPr>
          <w:p w14:paraId="1EE3CC21" w14:textId="705CF52D" w:rsidR="00EF208B" w:rsidRPr="00E84D60" w:rsidRDefault="00EF208B"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241ADB3E" w14:textId="3936C578" w:rsidR="00EF208B" w:rsidRPr="00E84D60" w:rsidRDefault="00EF208B"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3559976A" w14:textId="05426BD5" w:rsidR="00EF208B" w:rsidRPr="00E84D60" w:rsidRDefault="00EF208B"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1522±215</w:t>
            </w:r>
          </w:p>
        </w:tc>
        <w:tc>
          <w:tcPr>
            <w:tcW w:w="0" w:type="auto"/>
            <w:vAlign w:val="center"/>
          </w:tcPr>
          <w:p w14:paraId="491298B2" w14:textId="602F78AF" w:rsidR="00EF208B" w:rsidRPr="00E84D60" w:rsidRDefault="00EF208B"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1506±214</w:t>
            </w:r>
          </w:p>
        </w:tc>
        <w:tc>
          <w:tcPr>
            <w:tcW w:w="0" w:type="auto"/>
            <w:vAlign w:val="center"/>
          </w:tcPr>
          <w:p w14:paraId="6978C0AC" w14:textId="6BA95315" w:rsidR="00EF208B" w:rsidRPr="00E84D60" w:rsidRDefault="00EF208B"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9996 (0</w:t>
            </w:r>
            <w:r w:rsidR="00C42C82" w:rsidRPr="00E84D60">
              <w:rPr>
                <w:color w:val="auto"/>
                <w:lang w:val="en-GB"/>
              </w:rPr>
              <w:t>.</w:t>
            </w:r>
            <w:r w:rsidRPr="00E84D60">
              <w:rPr>
                <w:color w:val="auto"/>
                <w:lang w:val="en-GB"/>
              </w:rPr>
              <w:t>9982; 1</w:t>
            </w:r>
            <w:r w:rsidR="00C42C82" w:rsidRPr="00E84D60">
              <w:rPr>
                <w:color w:val="auto"/>
                <w:lang w:val="en-GB"/>
              </w:rPr>
              <w:t>.</w:t>
            </w:r>
            <w:r w:rsidRPr="00E84D60">
              <w:rPr>
                <w:color w:val="auto"/>
                <w:lang w:val="en-GB"/>
              </w:rPr>
              <w:t>0010)</w:t>
            </w:r>
          </w:p>
        </w:tc>
        <w:tc>
          <w:tcPr>
            <w:tcW w:w="0" w:type="auto"/>
            <w:vAlign w:val="center"/>
          </w:tcPr>
          <w:p w14:paraId="588488C9" w14:textId="77777777" w:rsidR="00EF208B" w:rsidRPr="00E84D60" w:rsidRDefault="00EF208B"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18A88173"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160C0B4" w14:textId="539AB4D2" w:rsidR="00975747" w:rsidRPr="00E84D60" w:rsidRDefault="00975747" w:rsidP="000C242F">
            <w:pPr>
              <w:pStyle w:val="Table"/>
              <w:jc w:val="left"/>
              <w:rPr>
                <w:color w:val="auto"/>
                <w:lang w:val="en-GB"/>
              </w:rPr>
            </w:pPr>
            <w:r w:rsidRPr="00E84D60">
              <w:rPr>
                <w:color w:val="auto"/>
                <w:lang w:val="en-GB"/>
              </w:rPr>
              <w:t>Cingulate gyrus R</w:t>
            </w:r>
          </w:p>
        </w:tc>
        <w:tc>
          <w:tcPr>
            <w:tcW w:w="0" w:type="auto"/>
            <w:vAlign w:val="center"/>
          </w:tcPr>
          <w:p w14:paraId="57CDA7D5" w14:textId="161D9874" w:rsidR="00975747" w:rsidRPr="00E84D60" w:rsidRDefault="00975747"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FA</w:t>
            </w:r>
          </w:p>
        </w:tc>
        <w:tc>
          <w:tcPr>
            <w:tcW w:w="0" w:type="auto"/>
            <w:vAlign w:val="center"/>
          </w:tcPr>
          <w:p w14:paraId="07AC8C8B" w14:textId="342BF340"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01987522" w14:textId="151FA8CE"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50D25B83" w14:textId="12CC6D67"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43</w:t>
            </w:r>
            <w:r w:rsidR="00C42C82" w:rsidRPr="00E84D60">
              <w:rPr>
                <w:rFonts w:eastAsia="Calibri"/>
                <w:color w:val="auto"/>
                <w:lang w:val="en-GB"/>
              </w:rPr>
              <w:t>.</w:t>
            </w:r>
            <w:r w:rsidRPr="00E84D60">
              <w:rPr>
                <w:rFonts w:eastAsia="Calibri"/>
                <w:color w:val="auto"/>
                <w:lang w:val="en-GB"/>
              </w:rPr>
              <w:t>1±6</w:t>
            </w:r>
            <w:r w:rsidR="00C42C82" w:rsidRPr="00E84D60">
              <w:rPr>
                <w:rFonts w:eastAsia="Calibri"/>
                <w:color w:val="auto"/>
                <w:lang w:val="en-GB"/>
              </w:rPr>
              <w:t>.</w:t>
            </w:r>
            <w:r w:rsidRPr="00E84D60">
              <w:rPr>
                <w:rFonts w:eastAsia="Calibri"/>
                <w:color w:val="auto"/>
                <w:lang w:val="en-GB"/>
              </w:rPr>
              <w:t>4</w:t>
            </w:r>
          </w:p>
        </w:tc>
        <w:tc>
          <w:tcPr>
            <w:tcW w:w="0" w:type="auto"/>
            <w:vAlign w:val="center"/>
          </w:tcPr>
          <w:p w14:paraId="310D9958" w14:textId="45B5D190"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41</w:t>
            </w:r>
            <w:r w:rsidR="00C42C82" w:rsidRPr="00E84D60">
              <w:rPr>
                <w:rFonts w:eastAsia="Calibri"/>
                <w:color w:val="auto"/>
                <w:lang w:val="en-GB"/>
              </w:rPr>
              <w:t>.</w:t>
            </w:r>
            <w:r w:rsidRPr="00E84D60">
              <w:rPr>
                <w:rFonts w:eastAsia="Calibri"/>
                <w:color w:val="auto"/>
                <w:lang w:val="en-GB"/>
              </w:rPr>
              <w:t>3±7</w:t>
            </w:r>
            <w:r w:rsidR="00C42C82" w:rsidRPr="00E84D60">
              <w:rPr>
                <w:rFonts w:eastAsia="Calibri"/>
                <w:color w:val="auto"/>
                <w:lang w:val="en-GB"/>
              </w:rPr>
              <w:t>.</w:t>
            </w:r>
            <w:r w:rsidRPr="00E84D60">
              <w:rPr>
                <w:rFonts w:eastAsia="Calibri"/>
                <w:color w:val="auto"/>
                <w:lang w:val="en-GB"/>
              </w:rPr>
              <w:t>2</w:t>
            </w:r>
          </w:p>
        </w:tc>
        <w:tc>
          <w:tcPr>
            <w:tcW w:w="0" w:type="auto"/>
            <w:vAlign w:val="center"/>
          </w:tcPr>
          <w:p w14:paraId="71C0815C" w14:textId="13D6A7F7"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96 (0</w:t>
            </w:r>
            <w:r w:rsidR="00C42C82" w:rsidRPr="00E84D60">
              <w:rPr>
                <w:color w:val="auto"/>
                <w:lang w:val="en-GB"/>
              </w:rPr>
              <w:t>.</w:t>
            </w:r>
            <w:r w:rsidRPr="00E84D60">
              <w:rPr>
                <w:color w:val="auto"/>
                <w:lang w:val="en-GB"/>
              </w:rPr>
              <w:t>92; 1</w:t>
            </w:r>
            <w:r w:rsidR="00C42C82" w:rsidRPr="00E84D60">
              <w:rPr>
                <w:color w:val="auto"/>
                <w:lang w:val="en-GB"/>
              </w:rPr>
              <w:t>.</w:t>
            </w:r>
            <w:r w:rsidRPr="00E84D60">
              <w:rPr>
                <w:color w:val="auto"/>
                <w:lang w:val="en-GB"/>
              </w:rPr>
              <w:t>01)</w:t>
            </w:r>
          </w:p>
        </w:tc>
        <w:tc>
          <w:tcPr>
            <w:tcW w:w="0" w:type="auto"/>
            <w:vAlign w:val="center"/>
          </w:tcPr>
          <w:p w14:paraId="012F8FB3" w14:textId="77777777"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45AACAFD"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723279F" w14:textId="77777777" w:rsidR="00975747" w:rsidRPr="00E84D60" w:rsidRDefault="00975747" w:rsidP="000C242F">
            <w:pPr>
              <w:pStyle w:val="Table"/>
              <w:jc w:val="left"/>
              <w:rPr>
                <w:color w:val="auto"/>
                <w:lang w:val="en-GB"/>
              </w:rPr>
            </w:pPr>
          </w:p>
        </w:tc>
        <w:tc>
          <w:tcPr>
            <w:tcW w:w="0" w:type="auto"/>
            <w:vAlign w:val="center"/>
          </w:tcPr>
          <w:p w14:paraId="2AB3DC6C" w14:textId="1B2D7B48" w:rsidR="00975747" w:rsidRPr="00E84D60" w:rsidRDefault="00975747"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MD</w:t>
            </w:r>
          </w:p>
        </w:tc>
        <w:tc>
          <w:tcPr>
            <w:tcW w:w="0" w:type="auto"/>
            <w:vAlign w:val="center"/>
          </w:tcPr>
          <w:p w14:paraId="511BF705" w14:textId="6A555F46"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38E06836" w14:textId="6834E32F"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140AC0F4" w14:textId="4FFC6B59"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891±68</w:t>
            </w:r>
          </w:p>
        </w:tc>
        <w:tc>
          <w:tcPr>
            <w:tcW w:w="0" w:type="auto"/>
            <w:vAlign w:val="center"/>
          </w:tcPr>
          <w:p w14:paraId="7B99023D" w14:textId="21AF170A"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954±351</w:t>
            </w:r>
          </w:p>
        </w:tc>
        <w:tc>
          <w:tcPr>
            <w:tcW w:w="0" w:type="auto"/>
            <w:vAlign w:val="center"/>
          </w:tcPr>
          <w:p w14:paraId="37F7E7CE" w14:textId="0E10DFC7"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003 (1</w:t>
            </w:r>
            <w:r w:rsidR="00C42C82" w:rsidRPr="00E84D60">
              <w:rPr>
                <w:color w:val="auto"/>
                <w:lang w:val="en-GB"/>
              </w:rPr>
              <w:t>.</w:t>
            </w:r>
            <w:r w:rsidRPr="00E84D60">
              <w:rPr>
                <w:color w:val="auto"/>
                <w:lang w:val="en-GB"/>
              </w:rPr>
              <w:t>000; 1</w:t>
            </w:r>
            <w:r w:rsidR="00C42C82" w:rsidRPr="00E84D60">
              <w:rPr>
                <w:color w:val="auto"/>
                <w:lang w:val="en-GB"/>
              </w:rPr>
              <w:t>.</w:t>
            </w:r>
            <w:r w:rsidRPr="00E84D60">
              <w:rPr>
                <w:color w:val="auto"/>
                <w:lang w:val="en-GB"/>
              </w:rPr>
              <w:t>007)</w:t>
            </w:r>
          </w:p>
        </w:tc>
        <w:tc>
          <w:tcPr>
            <w:tcW w:w="0" w:type="auto"/>
            <w:vAlign w:val="center"/>
          </w:tcPr>
          <w:p w14:paraId="3C84973D" w14:textId="77777777"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1A687CCE"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1226876" w14:textId="77777777" w:rsidR="00975747" w:rsidRPr="00E84D60" w:rsidRDefault="00975747" w:rsidP="000C242F">
            <w:pPr>
              <w:pStyle w:val="Table"/>
              <w:jc w:val="left"/>
              <w:rPr>
                <w:color w:val="auto"/>
                <w:lang w:val="en-GB"/>
              </w:rPr>
            </w:pPr>
          </w:p>
        </w:tc>
        <w:tc>
          <w:tcPr>
            <w:tcW w:w="0" w:type="auto"/>
            <w:vAlign w:val="center"/>
          </w:tcPr>
          <w:p w14:paraId="000E5D90" w14:textId="28016F95" w:rsidR="00975747" w:rsidRPr="00E84D60" w:rsidRDefault="00975747"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Kurtosis</w:t>
            </w:r>
          </w:p>
        </w:tc>
        <w:tc>
          <w:tcPr>
            <w:tcW w:w="0" w:type="auto"/>
            <w:vAlign w:val="center"/>
          </w:tcPr>
          <w:p w14:paraId="4227FB49" w14:textId="2E03CCC0"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12DFEC2D" w14:textId="62D2BB70"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3374347E" w14:textId="7A8CA2EE"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70</w:t>
            </w:r>
            <w:r w:rsidR="00C42C82" w:rsidRPr="00E84D60">
              <w:rPr>
                <w:rFonts w:eastAsia="Calibri"/>
                <w:color w:val="auto"/>
                <w:lang w:val="en-GB"/>
              </w:rPr>
              <w:t>.</w:t>
            </w:r>
            <w:r w:rsidRPr="00E84D60">
              <w:rPr>
                <w:rFonts w:eastAsia="Calibri"/>
                <w:color w:val="auto"/>
                <w:lang w:val="en-GB"/>
              </w:rPr>
              <w:t>6±11</w:t>
            </w:r>
            <w:r w:rsidR="00C42C82" w:rsidRPr="00E84D60">
              <w:rPr>
                <w:rFonts w:eastAsia="Calibri"/>
                <w:color w:val="auto"/>
                <w:lang w:val="en-GB"/>
              </w:rPr>
              <w:t>.</w:t>
            </w:r>
            <w:r w:rsidRPr="00E84D60">
              <w:rPr>
                <w:rFonts w:eastAsia="Calibri"/>
                <w:color w:val="auto"/>
                <w:lang w:val="en-GB"/>
              </w:rPr>
              <w:t>8</w:t>
            </w:r>
          </w:p>
        </w:tc>
        <w:tc>
          <w:tcPr>
            <w:tcW w:w="0" w:type="auto"/>
            <w:vAlign w:val="center"/>
          </w:tcPr>
          <w:p w14:paraId="0C0E9DD1" w14:textId="6B3D4846"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70</w:t>
            </w:r>
            <w:r w:rsidR="00C42C82" w:rsidRPr="00E84D60">
              <w:rPr>
                <w:rFonts w:eastAsia="Calibri"/>
                <w:color w:val="auto"/>
                <w:lang w:val="en-GB"/>
              </w:rPr>
              <w:t>.</w:t>
            </w:r>
            <w:r w:rsidRPr="00E84D60">
              <w:rPr>
                <w:rFonts w:eastAsia="Calibri"/>
                <w:color w:val="auto"/>
                <w:lang w:val="en-GB"/>
              </w:rPr>
              <w:t>7±12</w:t>
            </w:r>
            <w:r w:rsidR="00C42C82" w:rsidRPr="00E84D60">
              <w:rPr>
                <w:rFonts w:eastAsia="Calibri"/>
                <w:color w:val="auto"/>
                <w:lang w:val="en-GB"/>
              </w:rPr>
              <w:t>.</w:t>
            </w:r>
            <w:r w:rsidRPr="00E84D60">
              <w:rPr>
                <w:rFonts w:eastAsia="Calibri"/>
                <w:color w:val="auto"/>
                <w:lang w:val="en-GB"/>
              </w:rPr>
              <w:t>2</w:t>
            </w:r>
          </w:p>
        </w:tc>
        <w:tc>
          <w:tcPr>
            <w:tcW w:w="0" w:type="auto"/>
            <w:vAlign w:val="center"/>
          </w:tcPr>
          <w:p w14:paraId="27C91ED0" w14:textId="06036FE0"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00 (0</w:t>
            </w:r>
            <w:r w:rsidR="00C42C82" w:rsidRPr="00E84D60">
              <w:rPr>
                <w:color w:val="auto"/>
                <w:lang w:val="en-GB"/>
              </w:rPr>
              <w:t>.</w:t>
            </w:r>
            <w:r w:rsidRPr="00E84D60">
              <w:rPr>
                <w:color w:val="auto"/>
                <w:lang w:val="en-GB"/>
              </w:rPr>
              <w:t>98; 0</w:t>
            </w:r>
            <w:r w:rsidR="00C42C82" w:rsidRPr="00E84D60">
              <w:rPr>
                <w:color w:val="auto"/>
                <w:lang w:val="en-GB"/>
              </w:rPr>
              <w:t>.</w:t>
            </w:r>
            <w:r w:rsidRPr="00E84D60">
              <w:rPr>
                <w:color w:val="auto"/>
                <w:lang w:val="en-GB"/>
              </w:rPr>
              <w:t>917)</w:t>
            </w:r>
          </w:p>
        </w:tc>
        <w:tc>
          <w:tcPr>
            <w:tcW w:w="0" w:type="auto"/>
            <w:vAlign w:val="center"/>
          </w:tcPr>
          <w:p w14:paraId="69AFDAC4" w14:textId="77777777"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52CA8E3B"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F051DAD" w14:textId="77777777" w:rsidR="00975747" w:rsidRPr="00E84D60" w:rsidRDefault="00975747" w:rsidP="000C242F">
            <w:pPr>
              <w:pStyle w:val="Table"/>
              <w:jc w:val="left"/>
              <w:rPr>
                <w:color w:val="auto"/>
                <w:lang w:val="en-GB"/>
              </w:rPr>
            </w:pPr>
          </w:p>
        </w:tc>
        <w:tc>
          <w:tcPr>
            <w:tcW w:w="0" w:type="auto"/>
            <w:vAlign w:val="center"/>
          </w:tcPr>
          <w:p w14:paraId="6250542E" w14:textId="376E8FE8" w:rsidR="00975747" w:rsidRPr="00E84D60" w:rsidRDefault="00975747"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Volume</w:t>
            </w:r>
          </w:p>
        </w:tc>
        <w:tc>
          <w:tcPr>
            <w:tcW w:w="0" w:type="auto"/>
            <w:vAlign w:val="center"/>
          </w:tcPr>
          <w:p w14:paraId="3EBA5CDA" w14:textId="630BFDFC"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0E88DF81" w14:textId="5E1B89AE"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33F31634" w14:textId="617DCFF2"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764±119</w:t>
            </w:r>
          </w:p>
        </w:tc>
        <w:tc>
          <w:tcPr>
            <w:tcW w:w="0" w:type="auto"/>
            <w:vAlign w:val="center"/>
          </w:tcPr>
          <w:p w14:paraId="0FA7A787" w14:textId="329F5ACB"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758±214</w:t>
            </w:r>
          </w:p>
        </w:tc>
        <w:tc>
          <w:tcPr>
            <w:tcW w:w="0" w:type="auto"/>
            <w:vAlign w:val="center"/>
          </w:tcPr>
          <w:p w14:paraId="2DD2A954" w14:textId="4E60BCA0"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9995 (0</w:t>
            </w:r>
            <w:r w:rsidR="00C42C82" w:rsidRPr="00E84D60">
              <w:rPr>
                <w:color w:val="auto"/>
                <w:lang w:val="en-GB"/>
              </w:rPr>
              <w:t>.</w:t>
            </w:r>
            <w:r w:rsidRPr="00E84D60">
              <w:rPr>
                <w:color w:val="auto"/>
                <w:lang w:val="en-GB"/>
              </w:rPr>
              <w:t>9970; 1</w:t>
            </w:r>
            <w:r w:rsidR="00C42C82" w:rsidRPr="00E84D60">
              <w:rPr>
                <w:color w:val="auto"/>
                <w:lang w:val="en-GB"/>
              </w:rPr>
              <w:t>.</w:t>
            </w:r>
            <w:r w:rsidRPr="00E84D60">
              <w:rPr>
                <w:color w:val="auto"/>
                <w:lang w:val="en-GB"/>
              </w:rPr>
              <w:t>0020)</w:t>
            </w:r>
          </w:p>
        </w:tc>
        <w:tc>
          <w:tcPr>
            <w:tcW w:w="0" w:type="auto"/>
            <w:vAlign w:val="center"/>
          </w:tcPr>
          <w:p w14:paraId="05B6D9B4" w14:textId="77777777"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0B65AE05"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2300F7D" w14:textId="7163DEC1" w:rsidR="00975747" w:rsidRPr="00E84D60" w:rsidRDefault="00975747" w:rsidP="000C242F">
            <w:pPr>
              <w:pStyle w:val="Table"/>
              <w:jc w:val="left"/>
              <w:rPr>
                <w:color w:val="auto"/>
                <w:lang w:val="en-GB"/>
              </w:rPr>
            </w:pPr>
            <w:r w:rsidRPr="00E84D60">
              <w:rPr>
                <w:color w:val="auto"/>
                <w:lang w:val="en-GB"/>
              </w:rPr>
              <w:t>Hippocampal cingulum L</w:t>
            </w:r>
          </w:p>
        </w:tc>
        <w:tc>
          <w:tcPr>
            <w:tcW w:w="0" w:type="auto"/>
            <w:vAlign w:val="center"/>
          </w:tcPr>
          <w:p w14:paraId="38CF12AA" w14:textId="086E661F" w:rsidR="00975747" w:rsidRPr="00E84D60" w:rsidRDefault="00975747"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FA</w:t>
            </w:r>
          </w:p>
        </w:tc>
        <w:tc>
          <w:tcPr>
            <w:tcW w:w="0" w:type="auto"/>
            <w:vAlign w:val="center"/>
          </w:tcPr>
          <w:p w14:paraId="7B0BDF18" w14:textId="16B39EDD"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117A85AC" w14:textId="03E238E4"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2466C4F8" w14:textId="0E30AF39"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42</w:t>
            </w:r>
            <w:r w:rsidR="00C42C82" w:rsidRPr="00E84D60">
              <w:rPr>
                <w:rFonts w:eastAsia="Calibri"/>
                <w:color w:val="auto"/>
                <w:lang w:val="en-GB"/>
              </w:rPr>
              <w:t>.</w:t>
            </w:r>
            <w:r w:rsidRPr="00E84D60">
              <w:rPr>
                <w:rFonts w:eastAsia="Calibri"/>
                <w:color w:val="auto"/>
                <w:lang w:val="en-GB"/>
              </w:rPr>
              <w:t>9±5</w:t>
            </w:r>
            <w:r w:rsidR="00C42C82" w:rsidRPr="00E84D60">
              <w:rPr>
                <w:rFonts w:eastAsia="Calibri"/>
                <w:color w:val="auto"/>
                <w:lang w:val="en-GB"/>
              </w:rPr>
              <w:t>.</w:t>
            </w:r>
            <w:r w:rsidRPr="00E84D60">
              <w:rPr>
                <w:rFonts w:eastAsia="Calibri"/>
                <w:color w:val="auto"/>
                <w:lang w:val="en-GB"/>
              </w:rPr>
              <w:t>2</w:t>
            </w:r>
          </w:p>
        </w:tc>
        <w:tc>
          <w:tcPr>
            <w:tcW w:w="0" w:type="auto"/>
            <w:vAlign w:val="center"/>
          </w:tcPr>
          <w:p w14:paraId="159F1B63" w14:textId="02AB6931"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44</w:t>
            </w:r>
            <w:r w:rsidR="00C42C82" w:rsidRPr="00E84D60">
              <w:rPr>
                <w:rFonts w:eastAsia="Calibri"/>
                <w:color w:val="auto"/>
                <w:lang w:val="en-GB"/>
              </w:rPr>
              <w:t>.</w:t>
            </w:r>
            <w:r w:rsidRPr="00E84D60">
              <w:rPr>
                <w:rFonts w:eastAsia="Calibri"/>
                <w:color w:val="auto"/>
                <w:lang w:val="en-GB"/>
              </w:rPr>
              <w:t>7±5</w:t>
            </w:r>
            <w:r w:rsidR="00C42C82" w:rsidRPr="00E84D60">
              <w:rPr>
                <w:rFonts w:eastAsia="Calibri"/>
                <w:color w:val="auto"/>
                <w:lang w:val="en-GB"/>
              </w:rPr>
              <w:t>.</w:t>
            </w:r>
            <w:r w:rsidRPr="00E84D60">
              <w:rPr>
                <w:rFonts w:eastAsia="Calibri"/>
                <w:color w:val="auto"/>
                <w:lang w:val="en-GB"/>
              </w:rPr>
              <w:t>5</w:t>
            </w:r>
          </w:p>
        </w:tc>
        <w:tc>
          <w:tcPr>
            <w:tcW w:w="0" w:type="auto"/>
            <w:vAlign w:val="center"/>
          </w:tcPr>
          <w:p w14:paraId="13EA6EC6" w14:textId="311F4A4A"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1</w:t>
            </w:r>
            <w:r w:rsidR="00C42C82" w:rsidRPr="00E84D60">
              <w:rPr>
                <w:i/>
                <w:color w:val="auto"/>
                <w:lang w:val="en-GB"/>
              </w:rPr>
              <w:t>.</w:t>
            </w:r>
            <w:r w:rsidRPr="00E84D60">
              <w:rPr>
                <w:i/>
                <w:color w:val="auto"/>
                <w:lang w:val="en-GB"/>
              </w:rPr>
              <w:t>08 (1</w:t>
            </w:r>
            <w:r w:rsidR="00C42C82" w:rsidRPr="00E84D60">
              <w:rPr>
                <w:i/>
                <w:color w:val="auto"/>
                <w:lang w:val="en-GB"/>
              </w:rPr>
              <w:t>.</w:t>
            </w:r>
            <w:r w:rsidRPr="00E84D60">
              <w:rPr>
                <w:i/>
                <w:color w:val="auto"/>
                <w:lang w:val="en-GB"/>
              </w:rPr>
              <w:t>01; 1</w:t>
            </w:r>
            <w:r w:rsidR="00C42C82" w:rsidRPr="00E84D60">
              <w:rPr>
                <w:i/>
                <w:color w:val="auto"/>
                <w:lang w:val="en-GB"/>
              </w:rPr>
              <w:t>.</w:t>
            </w:r>
            <w:r w:rsidRPr="00E84D60">
              <w:rPr>
                <w:i/>
                <w:color w:val="auto"/>
                <w:lang w:val="en-GB"/>
              </w:rPr>
              <w:t>14)</w:t>
            </w:r>
          </w:p>
        </w:tc>
        <w:tc>
          <w:tcPr>
            <w:tcW w:w="0" w:type="auto"/>
            <w:vAlign w:val="center"/>
          </w:tcPr>
          <w:p w14:paraId="23A85230" w14:textId="403194A9"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0</w:t>
            </w:r>
            <w:r w:rsidR="00C42C82" w:rsidRPr="00E84D60">
              <w:rPr>
                <w:i/>
                <w:color w:val="auto"/>
                <w:lang w:val="en-GB"/>
              </w:rPr>
              <w:t>.</w:t>
            </w:r>
            <w:r w:rsidRPr="00E84D60">
              <w:rPr>
                <w:i/>
                <w:color w:val="auto"/>
                <w:lang w:val="en-GB"/>
              </w:rPr>
              <w:t>69 (0</w:t>
            </w:r>
            <w:r w:rsidR="00C42C82" w:rsidRPr="00E84D60">
              <w:rPr>
                <w:i/>
                <w:color w:val="auto"/>
                <w:lang w:val="en-GB"/>
              </w:rPr>
              <w:t>.</w:t>
            </w:r>
            <w:r w:rsidRPr="00E84D60">
              <w:rPr>
                <w:i/>
                <w:color w:val="auto"/>
                <w:lang w:val="en-GB"/>
              </w:rPr>
              <w:t>52; 0</w:t>
            </w:r>
            <w:r w:rsidR="00C42C82" w:rsidRPr="00E84D60">
              <w:rPr>
                <w:i/>
                <w:color w:val="auto"/>
                <w:lang w:val="en-GB"/>
              </w:rPr>
              <w:t>.</w:t>
            </w:r>
            <w:r w:rsidRPr="00E84D60">
              <w:rPr>
                <w:i/>
                <w:color w:val="auto"/>
                <w:lang w:val="en-GB"/>
              </w:rPr>
              <w:t>93)</w:t>
            </w:r>
          </w:p>
        </w:tc>
      </w:tr>
      <w:tr w:rsidR="00E84D60" w:rsidRPr="00E84D60" w14:paraId="06FAB79F"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9AE7B6B" w14:textId="77777777" w:rsidR="00975747" w:rsidRPr="00E84D60" w:rsidRDefault="00975747" w:rsidP="000C242F">
            <w:pPr>
              <w:pStyle w:val="Table"/>
              <w:jc w:val="left"/>
              <w:rPr>
                <w:color w:val="auto"/>
                <w:lang w:val="en-GB"/>
              </w:rPr>
            </w:pPr>
          </w:p>
        </w:tc>
        <w:tc>
          <w:tcPr>
            <w:tcW w:w="0" w:type="auto"/>
            <w:vAlign w:val="center"/>
          </w:tcPr>
          <w:p w14:paraId="55C1777C" w14:textId="3ADF40A3" w:rsidR="00975747" w:rsidRPr="00E84D60" w:rsidRDefault="00975747"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MD</w:t>
            </w:r>
          </w:p>
        </w:tc>
        <w:tc>
          <w:tcPr>
            <w:tcW w:w="0" w:type="auto"/>
            <w:vAlign w:val="center"/>
          </w:tcPr>
          <w:p w14:paraId="7A11B20D" w14:textId="6CC4EC58"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13E88D0B" w14:textId="59ABE307"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5B779D43" w14:textId="32317583"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904±118</w:t>
            </w:r>
          </w:p>
        </w:tc>
        <w:tc>
          <w:tcPr>
            <w:tcW w:w="0" w:type="auto"/>
            <w:vAlign w:val="center"/>
          </w:tcPr>
          <w:p w14:paraId="16D8EB02" w14:textId="2E75E0A2"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897±134</w:t>
            </w:r>
          </w:p>
        </w:tc>
        <w:tc>
          <w:tcPr>
            <w:tcW w:w="0" w:type="auto"/>
            <w:vAlign w:val="center"/>
          </w:tcPr>
          <w:p w14:paraId="1ABC7323" w14:textId="6CC307EF"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999 (0</w:t>
            </w:r>
            <w:r w:rsidR="00C42C82" w:rsidRPr="00E84D60">
              <w:rPr>
                <w:color w:val="auto"/>
                <w:lang w:val="en-GB"/>
              </w:rPr>
              <w:t>.</w:t>
            </w:r>
            <w:r w:rsidRPr="00E84D60">
              <w:rPr>
                <w:color w:val="auto"/>
                <w:lang w:val="en-GB"/>
              </w:rPr>
              <w:t>997; 1</w:t>
            </w:r>
            <w:r w:rsidR="00C42C82" w:rsidRPr="00E84D60">
              <w:rPr>
                <w:color w:val="auto"/>
                <w:lang w:val="en-GB"/>
              </w:rPr>
              <w:t>.</w:t>
            </w:r>
            <w:r w:rsidRPr="00E84D60">
              <w:rPr>
                <w:color w:val="auto"/>
                <w:lang w:val="en-GB"/>
              </w:rPr>
              <w:t>002)</w:t>
            </w:r>
          </w:p>
        </w:tc>
        <w:tc>
          <w:tcPr>
            <w:tcW w:w="0" w:type="auto"/>
            <w:vAlign w:val="center"/>
          </w:tcPr>
          <w:p w14:paraId="4A99BD29" w14:textId="77777777"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171377EA"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D613DB7" w14:textId="77777777" w:rsidR="00975747" w:rsidRPr="00E84D60" w:rsidRDefault="00975747" w:rsidP="000C242F">
            <w:pPr>
              <w:pStyle w:val="Table"/>
              <w:jc w:val="left"/>
              <w:rPr>
                <w:color w:val="auto"/>
                <w:lang w:val="en-GB"/>
              </w:rPr>
            </w:pPr>
          </w:p>
        </w:tc>
        <w:tc>
          <w:tcPr>
            <w:tcW w:w="0" w:type="auto"/>
            <w:vAlign w:val="center"/>
          </w:tcPr>
          <w:p w14:paraId="46898353" w14:textId="5A227833" w:rsidR="00975747" w:rsidRPr="00E84D60" w:rsidRDefault="00975747"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Kurtosis</w:t>
            </w:r>
          </w:p>
        </w:tc>
        <w:tc>
          <w:tcPr>
            <w:tcW w:w="0" w:type="auto"/>
            <w:vAlign w:val="center"/>
          </w:tcPr>
          <w:p w14:paraId="247FEC15" w14:textId="5AC2DEAC"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5A90AECE" w14:textId="00E5485A"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7B8EF21E" w14:textId="6ECE1563"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57</w:t>
            </w:r>
            <w:r w:rsidR="00C42C82" w:rsidRPr="00E84D60">
              <w:rPr>
                <w:rFonts w:eastAsia="Calibri"/>
                <w:color w:val="auto"/>
                <w:lang w:val="en-GB"/>
              </w:rPr>
              <w:t>.</w:t>
            </w:r>
            <w:r w:rsidRPr="00E84D60">
              <w:rPr>
                <w:rFonts w:eastAsia="Calibri"/>
                <w:color w:val="auto"/>
                <w:lang w:val="en-GB"/>
              </w:rPr>
              <w:t>4±11</w:t>
            </w:r>
            <w:r w:rsidR="00C42C82" w:rsidRPr="00E84D60">
              <w:rPr>
                <w:rFonts w:eastAsia="Calibri"/>
                <w:color w:val="auto"/>
                <w:lang w:val="en-GB"/>
              </w:rPr>
              <w:t>.</w:t>
            </w:r>
            <w:r w:rsidRPr="00E84D60">
              <w:rPr>
                <w:rFonts w:eastAsia="Calibri"/>
                <w:color w:val="auto"/>
                <w:lang w:val="en-GB"/>
              </w:rPr>
              <w:t>3</w:t>
            </w:r>
          </w:p>
        </w:tc>
        <w:tc>
          <w:tcPr>
            <w:tcW w:w="0" w:type="auto"/>
            <w:vAlign w:val="center"/>
          </w:tcPr>
          <w:p w14:paraId="35EB6E92" w14:textId="04B38455"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57</w:t>
            </w:r>
            <w:r w:rsidR="00C42C82" w:rsidRPr="00E84D60">
              <w:rPr>
                <w:rFonts w:eastAsia="Calibri"/>
                <w:color w:val="auto"/>
                <w:lang w:val="en-GB"/>
              </w:rPr>
              <w:t>.</w:t>
            </w:r>
            <w:r w:rsidRPr="00E84D60">
              <w:rPr>
                <w:rFonts w:eastAsia="Calibri"/>
                <w:color w:val="auto"/>
                <w:lang w:val="en-GB"/>
              </w:rPr>
              <w:t>4±12</w:t>
            </w:r>
            <w:r w:rsidR="00C42C82" w:rsidRPr="00E84D60">
              <w:rPr>
                <w:rFonts w:eastAsia="Calibri"/>
                <w:color w:val="auto"/>
                <w:lang w:val="en-GB"/>
              </w:rPr>
              <w:t>.</w:t>
            </w:r>
            <w:r w:rsidRPr="00E84D60">
              <w:rPr>
                <w:rFonts w:eastAsia="Calibri"/>
                <w:color w:val="auto"/>
                <w:lang w:val="en-GB"/>
              </w:rPr>
              <w:t>9</w:t>
            </w:r>
          </w:p>
        </w:tc>
        <w:tc>
          <w:tcPr>
            <w:tcW w:w="0" w:type="auto"/>
            <w:vAlign w:val="center"/>
          </w:tcPr>
          <w:p w14:paraId="23FDB2AE" w14:textId="003D5389"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00 (0</w:t>
            </w:r>
            <w:r w:rsidR="00C42C82" w:rsidRPr="00E84D60">
              <w:rPr>
                <w:color w:val="auto"/>
                <w:lang w:val="en-GB"/>
              </w:rPr>
              <w:t>.</w:t>
            </w:r>
            <w:r w:rsidRPr="00E84D60">
              <w:rPr>
                <w:color w:val="auto"/>
                <w:lang w:val="en-GB"/>
              </w:rPr>
              <w:t>98; 1</w:t>
            </w:r>
            <w:r w:rsidR="00C42C82" w:rsidRPr="00E84D60">
              <w:rPr>
                <w:color w:val="auto"/>
                <w:lang w:val="en-GB"/>
              </w:rPr>
              <w:t>.</w:t>
            </w:r>
            <w:r w:rsidRPr="00E84D60">
              <w:rPr>
                <w:color w:val="auto"/>
                <w:lang w:val="en-GB"/>
              </w:rPr>
              <w:t>03)</w:t>
            </w:r>
          </w:p>
        </w:tc>
        <w:tc>
          <w:tcPr>
            <w:tcW w:w="0" w:type="auto"/>
            <w:vAlign w:val="center"/>
          </w:tcPr>
          <w:p w14:paraId="56BC764E" w14:textId="77777777"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59A3E0F5"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3D07AF1" w14:textId="77777777" w:rsidR="00975747" w:rsidRPr="00E84D60" w:rsidRDefault="00975747" w:rsidP="000C242F">
            <w:pPr>
              <w:pStyle w:val="Table"/>
              <w:jc w:val="left"/>
              <w:rPr>
                <w:color w:val="auto"/>
                <w:lang w:val="en-GB"/>
              </w:rPr>
            </w:pPr>
          </w:p>
        </w:tc>
        <w:tc>
          <w:tcPr>
            <w:tcW w:w="0" w:type="auto"/>
            <w:vAlign w:val="center"/>
          </w:tcPr>
          <w:p w14:paraId="7009184F" w14:textId="279377CC" w:rsidR="00975747" w:rsidRPr="00E84D60" w:rsidRDefault="00975747"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Volume</w:t>
            </w:r>
          </w:p>
        </w:tc>
        <w:tc>
          <w:tcPr>
            <w:tcW w:w="0" w:type="auto"/>
            <w:vAlign w:val="center"/>
          </w:tcPr>
          <w:p w14:paraId="27F687B6" w14:textId="69D1C57A"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37C11215" w14:textId="2F91D9C0"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04DF759E" w14:textId="095B5AF8"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444±74</w:t>
            </w:r>
          </w:p>
        </w:tc>
        <w:tc>
          <w:tcPr>
            <w:tcW w:w="0" w:type="auto"/>
            <w:vAlign w:val="center"/>
          </w:tcPr>
          <w:p w14:paraId="0BAFD48A" w14:textId="10BD82C3"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442±58</w:t>
            </w:r>
          </w:p>
        </w:tc>
        <w:tc>
          <w:tcPr>
            <w:tcW w:w="0" w:type="auto"/>
            <w:vAlign w:val="center"/>
          </w:tcPr>
          <w:p w14:paraId="73797710" w14:textId="3482343C"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9997 (0</w:t>
            </w:r>
            <w:r w:rsidR="00C42C82" w:rsidRPr="00E84D60">
              <w:rPr>
                <w:color w:val="auto"/>
                <w:lang w:val="en-GB"/>
              </w:rPr>
              <w:t>.</w:t>
            </w:r>
            <w:r w:rsidRPr="00E84D60">
              <w:rPr>
                <w:color w:val="auto"/>
                <w:lang w:val="en-GB"/>
              </w:rPr>
              <w:t>9955; 1</w:t>
            </w:r>
            <w:r w:rsidR="00C42C82" w:rsidRPr="00E84D60">
              <w:rPr>
                <w:color w:val="auto"/>
                <w:lang w:val="en-GB"/>
              </w:rPr>
              <w:t>.</w:t>
            </w:r>
            <w:r w:rsidRPr="00E84D60">
              <w:rPr>
                <w:color w:val="auto"/>
                <w:lang w:val="en-GB"/>
              </w:rPr>
              <w:t>0037)</w:t>
            </w:r>
          </w:p>
        </w:tc>
        <w:tc>
          <w:tcPr>
            <w:tcW w:w="0" w:type="auto"/>
            <w:vAlign w:val="center"/>
          </w:tcPr>
          <w:p w14:paraId="15D9A537" w14:textId="77777777"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79264B1E"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316EA32" w14:textId="3C8E5534" w:rsidR="00975747" w:rsidRPr="00E84D60" w:rsidRDefault="00975747" w:rsidP="000C242F">
            <w:pPr>
              <w:pStyle w:val="Table"/>
              <w:jc w:val="left"/>
              <w:rPr>
                <w:color w:val="auto"/>
                <w:lang w:val="en-GB"/>
              </w:rPr>
            </w:pPr>
            <w:r w:rsidRPr="00E84D60">
              <w:rPr>
                <w:color w:val="auto"/>
                <w:lang w:val="en-GB"/>
              </w:rPr>
              <w:t>Hippocampal cingulum R</w:t>
            </w:r>
          </w:p>
        </w:tc>
        <w:tc>
          <w:tcPr>
            <w:tcW w:w="0" w:type="auto"/>
            <w:vAlign w:val="center"/>
          </w:tcPr>
          <w:p w14:paraId="41234519" w14:textId="0E506DC9" w:rsidR="00975747" w:rsidRPr="00E84D60" w:rsidRDefault="00975747"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FA</w:t>
            </w:r>
          </w:p>
        </w:tc>
        <w:tc>
          <w:tcPr>
            <w:tcW w:w="0" w:type="auto"/>
            <w:vAlign w:val="center"/>
          </w:tcPr>
          <w:p w14:paraId="011EAE1F" w14:textId="0DAA66CC"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110A8D2B" w14:textId="5D36662A"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5CD65D0C" w14:textId="0C227529"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47</w:t>
            </w:r>
            <w:r w:rsidR="00C42C82" w:rsidRPr="00E84D60">
              <w:rPr>
                <w:rFonts w:eastAsia="Calibri"/>
                <w:color w:val="auto"/>
                <w:lang w:val="en-GB"/>
              </w:rPr>
              <w:t>.</w:t>
            </w:r>
            <w:r w:rsidRPr="00E84D60">
              <w:rPr>
                <w:rFonts w:eastAsia="Calibri"/>
                <w:color w:val="auto"/>
                <w:lang w:val="en-GB"/>
              </w:rPr>
              <w:t>8±5</w:t>
            </w:r>
            <w:r w:rsidR="00C42C82" w:rsidRPr="00E84D60">
              <w:rPr>
                <w:rFonts w:eastAsia="Calibri"/>
                <w:color w:val="auto"/>
                <w:lang w:val="en-GB"/>
              </w:rPr>
              <w:t>.</w:t>
            </w:r>
            <w:r w:rsidRPr="00E84D60">
              <w:rPr>
                <w:rFonts w:eastAsia="Calibri"/>
                <w:color w:val="auto"/>
                <w:lang w:val="en-GB"/>
              </w:rPr>
              <w:t>7</w:t>
            </w:r>
          </w:p>
        </w:tc>
        <w:tc>
          <w:tcPr>
            <w:tcW w:w="0" w:type="auto"/>
            <w:vAlign w:val="center"/>
          </w:tcPr>
          <w:p w14:paraId="26BC8411" w14:textId="67DDC50D"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47</w:t>
            </w:r>
            <w:r w:rsidR="00C42C82" w:rsidRPr="00E84D60">
              <w:rPr>
                <w:rFonts w:eastAsia="Calibri"/>
                <w:color w:val="auto"/>
                <w:lang w:val="en-GB"/>
              </w:rPr>
              <w:t>.</w:t>
            </w:r>
            <w:r w:rsidRPr="00E84D60">
              <w:rPr>
                <w:rFonts w:eastAsia="Calibri"/>
                <w:color w:val="auto"/>
                <w:lang w:val="en-GB"/>
              </w:rPr>
              <w:t>2±5</w:t>
            </w:r>
            <w:r w:rsidR="00C42C82" w:rsidRPr="00E84D60">
              <w:rPr>
                <w:rFonts w:eastAsia="Calibri"/>
                <w:color w:val="auto"/>
                <w:lang w:val="en-GB"/>
              </w:rPr>
              <w:t>.</w:t>
            </w:r>
            <w:r w:rsidRPr="00E84D60">
              <w:rPr>
                <w:rFonts w:eastAsia="Calibri"/>
                <w:color w:val="auto"/>
                <w:lang w:val="en-GB"/>
              </w:rPr>
              <w:t>7</w:t>
            </w:r>
          </w:p>
        </w:tc>
        <w:tc>
          <w:tcPr>
            <w:tcW w:w="0" w:type="auto"/>
            <w:vAlign w:val="center"/>
          </w:tcPr>
          <w:p w14:paraId="29235525" w14:textId="7137D208"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98 (0</w:t>
            </w:r>
            <w:r w:rsidR="00C42C82" w:rsidRPr="00E84D60">
              <w:rPr>
                <w:color w:val="auto"/>
                <w:lang w:val="en-GB"/>
              </w:rPr>
              <w:t>.</w:t>
            </w:r>
            <w:r w:rsidRPr="00E84D60">
              <w:rPr>
                <w:color w:val="auto"/>
                <w:lang w:val="en-GB"/>
              </w:rPr>
              <w:t>93; 1</w:t>
            </w:r>
            <w:r w:rsidR="00C42C82" w:rsidRPr="00E84D60">
              <w:rPr>
                <w:color w:val="auto"/>
                <w:lang w:val="en-GB"/>
              </w:rPr>
              <w:t>.</w:t>
            </w:r>
            <w:r w:rsidRPr="00E84D60">
              <w:rPr>
                <w:color w:val="auto"/>
                <w:lang w:val="en-GB"/>
              </w:rPr>
              <w:t>03)</w:t>
            </w:r>
          </w:p>
        </w:tc>
        <w:tc>
          <w:tcPr>
            <w:tcW w:w="0" w:type="auto"/>
            <w:vAlign w:val="center"/>
          </w:tcPr>
          <w:p w14:paraId="4B864588" w14:textId="77777777"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049684F1"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EDEA1F0" w14:textId="77777777" w:rsidR="00975747" w:rsidRPr="00E84D60" w:rsidRDefault="00975747" w:rsidP="000C242F">
            <w:pPr>
              <w:pStyle w:val="Table"/>
              <w:jc w:val="left"/>
              <w:rPr>
                <w:color w:val="auto"/>
                <w:lang w:val="en-GB"/>
              </w:rPr>
            </w:pPr>
          </w:p>
        </w:tc>
        <w:tc>
          <w:tcPr>
            <w:tcW w:w="0" w:type="auto"/>
            <w:vAlign w:val="center"/>
          </w:tcPr>
          <w:p w14:paraId="2DF73287" w14:textId="21BF91FF" w:rsidR="00975747" w:rsidRPr="00E84D60" w:rsidRDefault="00975747"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MD</w:t>
            </w:r>
          </w:p>
        </w:tc>
        <w:tc>
          <w:tcPr>
            <w:tcW w:w="0" w:type="auto"/>
            <w:vAlign w:val="center"/>
          </w:tcPr>
          <w:p w14:paraId="7F5A43AD" w14:textId="170E4FAC"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44E32D7F" w14:textId="1B133834"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5A553F78" w14:textId="4B5FD7A4"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854±90</w:t>
            </w:r>
          </w:p>
        </w:tc>
        <w:tc>
          <w:tcPr>
            <w:tcW w:w="0" w:type="auto"/>
            <w:vAlign w:val="center"/>
          </w:tcPr>
          <w:p w14:paraId="1370D2BC" w14:textId="36E0839F"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886±153</w:t>
            </w:r>
          </w:p>
        </w:tc>
        <w:tc>
          <w:tcPr>
            <w:tcW w:w="0" w:type="auto"/>
            <w:vAlign w:val="center"/>
          </w:tcPr>
          <w:p w14:paraId="6A513E9A" w14:textId="350623E7"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002 (1</w:t>
            </w:r>
            <w:r w:rsidR="00C42C82" w:rsidRPr="00E84D60">
              <w:rPr>
                <w:color w:val="auto"/>
                <w:lang w:val="en-GB"/>
              </w:rPr>
              <w:t>.</w:t>
            </w:r>
            <w:r w:rsidRPr="00E84D60">
              <w:rPr>
                <w:color w:val="auto"/>
                <w:lang w:val="en-GB"/>
              </w:rPr>
              <w:t>000; 1</w:t>
            </w:r>
            <w:r w:rsidR="00C42C82" w:rsidRPr="00E84D60">
              <w:rPr>
                <w:color w:val="auto"/>
                <w:lang w:val="en-GB"/>
              </w:rPr>
              <w:t>.</w:t>
            </w:r>
            <w:r w:rsidRPr="00E84D60">
              <w:rPr>
                <w:color w:val="auto"/>
                <w:lang w:val="en-GB"/>
              </w:rPr>
              <w:t>005)</w:t>
            </w:r>
          </w:p>
        </w:tc>
        <w:tc>
          <w:tcPr>
            <w:tcW w:w="0" w:type="auto"/>
            <w:vAlign w:val="center"/>
          </w:tcPr>
          <w:p w14:paraId="49DB7EA6" w14:textId="77777777"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386AF59C"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0BF1864" w14:textId="77777777" w:rsidR="00975747" w:rsidRPr="00E84D60" w:rsidRDefault="00975747" w:rsidP="000C242F">
            <w:pPr>
              <w:pStyle w:val="Table"/>
              <w:jc w:val="left"/>
              <w:rPr>
                <w:color w:val="auto"/>
                <w:lang w:val="en-GB"/>
              </w:rPr>
            </w:pPr>
          </w:p>
        </w:tc>
        <w:tc>
          <w:tcPr>
            <w:tcW w:w="0" w:type="auto"/>
            <w:vAlign w:val="center"/>
          </w:tcPr>
          <w:p w14:paraId="7E179056" w14:textId="776A2AE5" w:rsidR="00975747" w:rsidRPr="00E84D60" w:rsidRDefault="00975747"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Kurtosis</w:t>
            </w:r>
          </w:p>
        </w:tc>
        <w:tc>
          <w:tcPr>
            <w:tcW w:w="0" w:type="auto"/>
            <w:vAlign w:val="center"/>
          </w:tcPr>
          <w:p w14:paraId="6909358A" w14:textId="744070B6"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2157EA8B" w14:textId="6730E36F"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44CD9031" w14:textId="67347568"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55</w:t>
            </w:r>
            <w:r w:rsidR="00C42C82" w:rsidRPr="00E84D60">
              <w:rPr>
                <w:rFonts w:eastAsia="Calibri"/>
                <w:color w:val="auto"/>
                <w:lang w:val="en-GB"/>
              </w:rPr>
              <w:t>.</w:t>
            </w:r>
            <w:r w:rsidRPr="00E84D60">
              <w:rPr>
                <w:rFonts w:eastAsia="Calibri"/>
                <w:color w:val="auto"/>
                <w:lang w:val="en-GB"/>
              </w:rPr>
              <w:t>5±11</w:t>
            </w:r>
            <w:r w:rsidR="00C42C82" w:rsidRPr="00E84D60">
              <w:rPr>
                <w:rFonts w:eastAsia="Calibri"/>
                <w:color w:val="auto"/>
                <w:lang w:val="en-GB"/>
              </w:rPr>
              <w:t>.</w:t>
            </w:r>
            <w:r w:rsidRPr="00E84D60">
              <w:rPr>
                <w:rFonts w:eastAsia="Calibri"/>
                <w:color w:val="auto"/>
                <w:lang w:val="en-GB"/>
              </w:rPr>
              <w:t>0</w:t>
            </w:r>
          </w:p>
        </w:tc>
        <w:tc>
          <w:tcPr>
            <w:tcW w:w="0" w:type="auto"/>
            <w:vAlign w:val="center"/>
          </w:tcPr>
          <w:p w14:paraId="1D217C66" w14:textId="09043E40"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58</w:t>
            </w:r>
            <w:r w:rsidR="00C42C82" w:rsidRPr="00E84D60">
              <w:rPr>
                <w:rFonts w:eastAsia="Calibri"/>
                <w:color w:val="auto"/>
                <w:lang w:val="en-GB"/>
              </w:rPr>
              <w:t>.</w:t>
            </w:r>
            <w:r w:rsidRPr="00E84D60">
              <w:rPr>
                <w:rFonts w:eastAsia="Calibri"/>
                <w:color w:val="auto"/>
                <w:lang w:val="en-GB"/>
              </w:rPr>
              <w:t>5±10</w:t>
            </w:r>
            <w:r w:rsidR="00C42C82" w:rsidRPr="00E84D60">
              <w:rPr>
                <w:rFonts w:eastAsia="Calibri"/>
                <w:color w:val="auto"/>
                <w:lang w:val="en-GB"/>
              </w:rPr>
              <w:t>.</w:t>
            </w:r>
            <w:r w:rsidRPr="00E84D60">
              <w:rPr>
                <w:rFonts w:eastAsia="Calibri"/>
                <w:color w:val="auto"/>
                <w:lang w:val="en-GB"/>
              </w:rPr>
              <w:t>7</w:t>
            </w:r>
          </w:p>
        </w:tc>
        <w:tc>
          <w:tcPr>
            <w:tcW w:w="0" w:type="auto"/>
            <w:vAlign w:val="center"/>
          </w:tcPr>
          <w:p w14:paraId="28AE0B4E" w14:textId="26361A3B"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02 (1</w:t>
            </w:r>
            <w:r w:rsidR="00C42C82" w:rsidRPr="00E84D60">
              <w:rPr>
                <w:color w:val="auto"/>
                <w:lang w:val="en-GB"/>
              </w:rPr>
              <w:t>.</w:t>
            </w:r>
            <w:r w:rsidRPr="00E84D60">
              <w:rPr>
                <w:color w:val="auto"/>
                <w:lang w:val="en-GB"/>
              </w:rPr>
              <w:t>00; 1</w:t>
            </w:r>
            <w:r w:rsidR="00C42C82" w:rsidRPr="00E84D60">
              <w:rPr>
                <w:color w:val="auto"/>
                <w:lang w:val="en-GB"/>
              </w:rPr>
              <w:t>.</w:t>
            </w:r>
            <w:r w:rsidRPr="00E84D60">
              <w:rPr>
                <w:color w:val="auto"/>
                <w:lang w:val="en-GB"/>
              </w:rPr>
              <w:t>05)</w:t>
            </w:r>
          </w:p>
        </w:tc>
        <w:tc>
          <w:tcPr>
            <w:tcW w:w="0" w:type="auto"/>
            <w:vAlign w:val="center"/>
          </w:tcPr>
          <w:p w14:paraId="37F4764B" w14:textId="77777777"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60486F03"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BAE3F27" w14:textId="77777777" w:rsidR="00975747" w:rsidRPr="00E84D60" w:rsidRDefault="00975747" w:rsidP="000C242F">
            <w:pPr>
              <w:pStyle w:val="Table"/>
              <w:jc w:val="left"/>
              <w:rPr>
                <w:color w:val="auto"/>
                <w:lang w:val="en-GB"/>
              </w:rPr>
            </w:pPr>
          </w:p>
        </w:tc>
        <w:tc>
          <w:tcPr>
            <w:tcW w:w="0" w:type="auto"/>
            <w:vAlign w:val="center"/>
          </w:tcPr>
          <w:p w14:paraId="66B9BD3E" w14:textId="5F678FA5" w:rsidR="00975747" w:rsidRPr="00E84D60" w:rsidRDefault="00975747"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Volume</w:t>
            </w:r>
          </w:p>
        </w:tc>
        <w:tc>
          <w:tcPr>
            <w:tcW w:w="0" w:type="auto"/>
            <w:vAlign w:val="center"/>
          </w:tcPr>
          <w:p w14:paraId="7E9DD9F2" w14:textId="5A4731DD"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08BF24BC" w14:textId="7850D23C"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27F0F1AD" w14:textId="4F9E37AA"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637±93</w:t>
            </w:r>
          </w:p>
        </w:tc>
        <w:tc>
          <w:tcPr>
            <w:tcW w:w="0" w:type="auto"/>
            <w:vAlign w:val="center"/>
          </w:tcPr>
          <w:p w14:paraId="61744839" w14:textId="03CA55F2"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631±77</w:t>
            </w:r>
          </w:p>
        </w:tc>
        <w:tc>
          <w:tcPr>
            <w:tcW w:w="0" w:type="auto"/>
            <w:vAlign w:val="center"/>
          </w:tcPr>
          <w:p w14:paraId="45038C65" w14:textId="4FD829A5"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9994 (0</w:t>
            </w:r>
            <w:r w:rsidR="00C42C82" w:rsidRPr="00E84D60">
              <w:rPr>
                <w:color w:val="auto"/>
                <w:lang w:val="en-GB"/>
              </w:rPr>
              <w:t>.</w:t>
            </w:r>
            <w:r w:rsidRPr="00E84D60">
              <w:rPr>
                <w:color w:val="auto"/>
                <w:lang w:val="en-GB"/>
              </w:rPr>
              <w:t>9961; 1</w:t>
            </w:r>
            <w:r w:rsidR="00C42C82" w:rsidRPr="00E84D60">
              <w:rPr>
                <w:color w:val="auto"/>
                <w:lang w:val="en-GB"/>
              </w:rPr>
              <w:t>.</w:t>
            </w:r>
            <w:r w:rsidRPr="00E84D60">
              <w:rPr>
                <w:color w:val="auto"/>
                <w:lang w:val="en-GB"/>
              </w:rPr>
              <w:t>0026)</w:t>
            </w:r>
          </w:p>
        </w:tc>
        <w:tc>
          <w:tcPr>
            <w:tcW w:w="0" w:type="auto"/>
            <w:vAlign w:val="center"/>
          </w:tcPr>
          <w:p w14:paraId="342DE8CA" w14:textId="77777777"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0A1F4E69"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02DBEC6" w14:textId="03CEC14B" w:rsidR="00975747" w:rsidRPr="00E84D60" w:rsidRDefault="00975747" w:rsidP="000C242F">
            <w:pPr>
              <w:pStyle w:val="Table"/>
              <w:jc w:val="left"/>
              <w:rPr>
                <w:color w:val="auto"/>
                <w:lang w:val="en-GB"/>
              </w:rPr>
            </w:pPr>
            <w:r w:rsidRPr="00E84D60">
              <w:rPr>
                <w:color w:val="auto"/>
                <w:lang w:val="en-GB"/>
              </w:rPr>
              <w:t>Forceps major</w:t>
            </w:r>
          </w:p>
        </w:tc>
        <w:tc>
          <w:tcPr>
            <w:tcW w:w="0" w:type="auto"/>
            <w:vAlign w:val="center"/>
          </w:tcPr>
          <w:p w14:paraId="05FC7F56" w14:textId="3E90662D" w:rsidR="00975747" w:rsidRPr="00E84D60" w:rsidRDefault="00975747"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FA</w:t>
            </w:r>
          </w:p>
        </w:tc>
        <w:tc>
          <w:tcPr>
            <w:tcW w:w="0" w:type="auto"/>
            <w:vAlign w:val="center"/>
          </w:tcPr>
          <w:p w14:paraId="42ADABB5" w14:textId="1F507AC6"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1BA111B4" w14:textId="6D82B17A"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0D30DCCB" w14:textId="0C26D518"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55</w:t>
            </w:r>
            <w:r w:rsidR="00C42C82" w:rsidRPr="00E84D60">
              <w:rPr>
                <w:rFonts w:eastAsia="Calibri"/>
                <w:color w:val="auto"/>
                <w:lang w:val="en-GB"/>
              </w:rPr>
              <w:t>.</w:t>
            </w:r>
            <w:r w:rsidRPr="00E84D60">
              <w:rPr>
                <w:rFonts w:eastAsia="Calibri"/>
                <w:color w:val="auto"/>
                <w:lang w:val="en-GB"/>
              </w:rPr>
              <w:t>9±4</w:t>
            </w:r>
            <w:r w:rsidR="00C42C82" w:rsidRPr="00E84D60">
              <w:rPr>
                <w:rFonts w:eastAsia="Calibri"/>
                <w:color w:val="auto"/>
                <w:lang w:val="en-GB"/>
              </w:rPr>
              <w:t>.</w:t>
            </w:r>
            <w:r w:rsidRPr="00E84D60">
              <w:rPr>
                <w:rFonts w:eastAsia="Calibri"/>
                <w:color w:val="auto"/>
                <w:lang w:val="en-GB"/>
              </w:rPr>
              <w:t>7</w:t>
            </w:r>
          </w:p>
        </w:tc>
        <w:tc>
          <w:tcPr>
            <w:tcW w:w="0" w:type="auto"/>
            <w:vAlign w:val="center"/>
          </w:tcPr>
          <w:p w14:paraId="26930647" w14:textId="18440FAA"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54</w:t>
            </w:r>
            <w:r w:rsidR="00C42C82" w:rsidRPr="00E84D60">
              <w:rPr>
                <w:rFonts w:eastAsia="Calibri"/>
                <w:color w:val="auto"/>
                <w:lang w:val="en-GB"/>
              </w:rPr>
              <w:t>.</w:t>
            </w:r>
            <w:r w:rsidRPr="00E84D60">
              <w:rPr>
                <w:rFonts w:eastAsia="Calibri"/>
                <w:color w:val="auto"/>
                <w:lang w:val="en-GB"/>
              </w:rPr>
              <w:t>3±6</w:t>
            </w:r>
            <w:r w:rsidR="00C42C82" w:rsidRPr="00E84D60">
              <w:rPr>
                <w:rFonts w:eastAsia="Calibri"/>
                <w:color w:val="auto"/>
                <w:lang w:val="en-GB"/>
              </w:rPr>
              <w:t>.</w:t>
            </w:r>
            <w:r w:rsidRPr="00E84D60">
              <w:rPr>
                <w:rFonts w:eastAsia="Calibri"/>
                <w:color w:val="auto"/>
                <w:lang w:val="en-GB"/>
              </w:rPr>
              <w:t>2</w:t>
            </w:r>
          </w:p>
        </w:tc>
        <w:tc>
          <w:tcPr>
            <w:tcW w:w="0" w:type="auto"/>
            <w:vAlign w:val="center"/>
          </w:tcPr>
          <w:p w14:paraId="7164A3E9" w14:textId="518C226C"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94 (0</w:t>
            </w:r>
            <w:r w:rsidR="00C42C82" w:rsidRPr="00E84D60">
              <w:rPr>
                <w:color w:val="auto"/>
                <w:lang w:val="en-GB"/>
              </w:rPr>
              <w:t>.</w:t>
            </w:r>
            <w:r w:rsidRPr="00E84D60">
              <w:rPr>
                <w:color w:val="auto"/>
                <w:lang w:val="en-GB"/>
              </w:rPr>
              <w:t>89;  1</w:t>
            </w:r>
            <w:r w:rsidR="00C42C82" w:rsidRPr="00E84D60">
              <w:rPr>
                <w:color w:val="auto"/>
                <w:lang w:val="en-GB"/>
              </w:rPr>
              <w:t>.</w:t>
            </w:r>
            <w:r w:rsidRPr="00E84D60">
              <w:rPr>
                <w:color w:val="auto"/>
                <w:lang w:val="en-GB"/>
              </w:rPr>
              <w:t>00)</w:t>
            </w:r>
          </w:p>
        </w:tc>
        <w:tc>
          <w:tcPr>
            <w:tcW w:w="0" w:type="auto"/>
            <w:vAlign w:val="center"/>
          </w:tcPr>
          <w:p w14:paraId="3CF124D8" w14:textId="77777777"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520CF47D"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2D0D285" w14:textId="77777777" w:rsidR="00975747" w:rsidRPr="00E84D60" w:rsidRDefault="00975747" w:rsidP="000C242F">
            <w:pPr>
              <w:pStyle w:val="Table"/>
              <w:jc w:val="left"/>
              <w:rPr>
                <w:color w:val="auto"/>
                <w:lang w:val="en-GB"/>
              </w:rPr>
            </w:pPr>
          </w:p>
        </w:tc>
        <w:tc>
          <w:tcPr>
            <w:tcW w:w="0" w:type="auto"/>
            <w:vAlign w:val="center"/>
          </w:tcPr>
          <w:p w14:paraId="2028F084" w14:textId="4D50A2E0" w:rsidR="00975747" w:rsidRPr="00E84D60" w:rsidRDefault="00975747"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MD</w:t>
            </w:r>
          </w:p>
        </w:tc>
        <w:tc>
          <w:tcPr>
            <w:tcW w:w="0" w:type="auto"/>
            <w:vAlign w:val="center"/>
          </w:tcPr>
          <w:p w14:paraId="5D9FB445" w14:textId="02052566"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52D3B460" w14:textId="1A7872EE"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1EBBA3A3" w14:textId="19DDC2C6"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1093±105</w:t>
            </w:r>
          </w:p>
        </w:tc>
        <w:tc>
          <w:tcPr>
            <w:tcW w:w="0" w:type="auto"/>
            <w:vAlign w:val="center"/>
          </w:tcPr>
          <w:p w14:paraId="1F81791C" w14:textId="6B85D3C9"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1150±223</w:t>
            </w:r>
          </w:p>
        </w:tc>
        <w:tc>
          <w:tcPr>
            <w:tcW w:w="0" w:type="auto"/>
            <w:vAlign w:val="center"/>
          </w:tcPr>
          <w:p w14:paraId="450FF94B" w14:textId="3E7E157E"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003 (1</w:t>
            </w:r>
            <w:r w:rsidR="00C42C82" w:rsidRPr="00E84D60">
              <w:rPr>
                <w:color w:val="auto"/>
                <w:lang w:val="en-GB"/>
              </w:rPr>
              <w:t>.</w:t>
            </w:r>
            <w:r w:rsidRPr="00E84D60">
              <w:rPr>
                <w:color w:val="auto"/>
                <w:lang w:val="en-GB"/>
              </w:rPr>
              <w:t>001; 1</w:t>
            </w:r>
            <w:r w:rsidR="00C42C82" w:rsidRPr="00E84D60">
              <w:rPr>
                <w:color w:val="auto"/>
                <w:lang w:val="en-GB"/>
              </w:rPr>
              <w:t>.</w:t>
            </w:r>
            <w:r w:rsidRPr="00E84D60">
              <w:rPr>
                <w:color w:val="auto"/>
                <w:lang w:val="en-GB"/>
              </w:rPr>
              <w:t>005)</w:t>
            </w:r>
          </w:p>
        </w:tc>
        <w:tc>
          <w:tcPr>
            <w:tcW w:w="0" w:type="auto"/>
            <w:vAlign w:val="center"/>
          </w:tcPr>
          <w:p w14:paraId="10DB8F16" w14:textId="77777777"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23408A03"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D015E97" w14:textId="77777777" w:rsidR="00975747" w:rsidRPr="00E84D60" w:rsidRDefault="00975747" w:rsidP="000C242F">
            <w:pPr>
              <w:pStyle w:val="Table"/>
              <w:jc w:val="left"/>
              <w:rPr>
                <w:color w:val="auto"/>
                <w:lang w:val="en-GB"/>
              </w:rPr>
            </w:pPr>
          </w:p>
        </w:tc>
        <w:tc>
          <w:tcPr>
            <w:tcW w:w="0" w:type="auto"/>
            <w:vAlign w:val="center"/>
          </w:tcPr>
          <w:p w14:paraId="4896A87D" w14:textId="3EFC8263" w:rsidR="00975747" w:rsidRPr="00E84D60" w:rsidRDefault="00975747"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Kurtosis</w:t>
            </w:r>
          </w:p>
        </w:tc>
        <w:tc>
          <w:tcPr>
            <w:tcW w:w="0" w:type="auto"/>
            <w:vAlign w:val="center"/>
          </w:tcPr>
          <w:p w14:paraId="56CA90E3" w14:textId="1B031B4C"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34252743" w14:textId="613AF5D2"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1060042B" w14:textId="2CF00488"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75</w:t>
            </w:r>
            <w:r w:rsidR="00C42C82" w:rsidRPr="00E84D60">
              <w:rPr>
                <w:rFonts w:eastAsia="Calibri"/>
                <w:color w:val="auto"/>
                <w:lang w:val="en-GB"/>
              </w:rPr>
              <w:t>.</w:t>
            </w:r>
            <w:r w:rsidRPr="00E84D60">
              <w:rPr>
                <w:rFonts w:eastAsia="Calibri"/>
                <w:color w:val="auto"/>
                <w:lang w:val="en-GB"/>
              </w:rPr>
              <w:t>4±7</w:t>
            </w:r>
            <w:r w:rsidR="00C42C82" w:rsidRPr="00E84D60">
              <w:rPr>
                <w:rFonts w:eastAsia="Calibri"/>
                <w:color w:val="auto"/>
                <w:lang w:val="en-GB"/>
              </w:rPr>
              <w:t>.</w:t>
            </w:r>
            <w:r w:rsidRPr="00E84D60">
              <w:rPr>
                <w:rFonts w:eastAsia="Calibri"/>
                <w:color w:val="auto"/>
                <w:lang w:val="en-GB"/>
              </w:rPr>
              <w:t>7</w:t>
            </w:r>
          </w:p>
        </w:tc>
        <w:tc>
          <w:tcPr>
            <w:tcW w:w="0" w:type="auto"/>
            <w:vAlign w:val="center"/>
          </w:tcPr>
          <w:p w14:paraId="4E8C9C65" w14:textId="452D0771"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74</w:t>
            </w:r>
            <w:r w:rsidR="00C42C82" w:rsidRPr="00E84D60">
              <w:rPr>
                <w:rFonts w:eastAsia="Calibri"/>
                <w:color w:val="auto"/>
                <w:lang w:val="en-GB"/>
              </w:rPr>
              <w:t>.</w:t>
            </w:r>
            <w:r w:rsidRPr="00E84D60">
              <w:rPr>
                <w:rFonts w:eastAsia="Calibri"/>
                <w:color w:val="auto"/>
                <w:lang w:val="en-GB"/>
              </w:rPr>
              <w:t>9±8</w:t>
            </w:r>
            <w:r w:rsidR="00C42C82" w:rsidRPr="00E84D60">
              <w:rPr>
                <w:rFonts w:eastAsia="Calibri"/>
                <w:color w:val="auto"/>
                <w:lang w:val="en-GB"/>
              </w:rPr>
              <w:t>.</w:t>
            </w:r>
            <w:r w:rsidRPr="00E84D60">
              <w:rPr>
                <w:rFonts w:eastAsia="Calibri"/>
                <w:color w:val="auto"/>
                <w:lang w:val="en-GB"/>
              </w:rPr>
              <w:t>9</w:t>
            </w:r>
          </w:p>
        </w:tc>
        <w:tc>
          <w:tcPr>
            <w:tcW w:w="0" w:type="auto"/>
            <w:vAlign w:val="center"/>
          </w:tcPr>
          <w:p w14:paraId="0358A011" w14:textId="3E1C2EBD"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99 (0</w:t>
            </w:r>
            <w:r w:rsidR="00C42C82" w:rsidRPr="00E84D60">
              <w:rPr>
                <w:color w:val="auto"/>
                <w:lang w:val="en-GB"/>
              </w:rPr>
              <w:t>.</w:t>
            </w:r>
            <w:r w:rsidRPr="00E84D60">
              <w:rPr>
                <w:color w:val="auto"/>
                <w:lang w:val="en-GB"/>
              </w:rPr>
              <w:t>97; 1</w:t>
            </w:r>
            <w:r w:rsidR="00C42C82" w:rsidRPr="00E84D60">
              <w:rPr>
                <w:color w:val="auto"/>
                <w:lang w:val="en-GB"/>
              </w:rPr>
              <w:t>.</w:t>
            </w:r>
            <w:r w:rsidRPr="00E84D60">
              <w:rPr>
                <w:color w:val="auto"/>
                <w:lang w:val="en-GB"/>
              </w:rPr>
              <w:t>03)</w:t>
            </w:r>
          </w:p>
        </w:tc>
        <w:tc>
          <w:tcPr>
            <w:tcW w:w="0" w:type="auto"/>
            <w:vAlign w:val="center"/>
          </w:tcPr>
          <w:p w14:paraId="7A0169B0" w14:textId="77777777"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08BBDCBD"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EA2B446" w14:textId="77777777" w:rsidR="00975747" w:rsidRPr="00E84D60" w:rsidRDefault="00975747" w:rsidP="000C242F">
            <w:pPr>
              <w:pStyle w:val="Table"/>
              <w:jc w:val="left"/>
              <w:rPr>
                <w:color w:val="auto"/>
                <w:lang w:val="en-GB"/>
              </w:rPr>
            </w:pPr>
          </w:p>
        </w:tc>
        <w:tc>
          <w:tcPr>
            <w:tcW w:w="0" w:type="auto"/>
            <w:vAlign w:val="center"/>
          </w:tcPr>
          <w:p w14:paraId="02EABDE5" w14:textId="22FE922C" w:rsidR="00975747" w:rsidRPr="00E84D60" w:rsidRDefault="00975747"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Volume</w:t>
            </w:r>
          </w:p>
        </w:tc>
        <w:tc>
          <w:tcPr>
            <w:tcW w:w="0" w:type="auto"/>
            <w:vAlign w:val="center"/>
          </w:tcPr>
          <w:p w14:paraId="0283B337" w14:textId="367CFCC4"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117F013A" w14:textId="73F9B348"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505EDA0B" w14:textId="4D5FC751"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6029±898</w:t>
            </w:r>
          </w:p>
        </w:tc>
        <w:tc>
          <w:tcPr>
            <w:tcW w:w="0" w:type="auto"/>
            <w:vAlign w:val="center"/>
          </w:tcPr>
          <w:p w14:paraId="61DFB141" w14:textId="6E6E597F"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6157±934</w:t>
            </w:r>
          </w:p>
        </w:tc>
        <w:tc>
          <w:tcPr>
            <w:tcW w:w="0" w:type="auto"/>
            <w:vAlign w:val="center"/>
          </w:tcPr>
          <w:p w14:paraId="5D9FE965" w14:textId="5E1BA099"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0002 (0</w:t>
            </w:r>
            <w:r w:rsidR="00C42C82" w:rsidRPr="00E84D60">
              <w:rPr>
                <w:color w:val="auto"/>
                <w:lang w:val="en-GB"/>
              </w:rPr>
              <w:t>.</w:t>
            </w:r>
            <w:r w:rsidRPr="00E84D60">
              <w:rPr>
                <w:color w:val="auto"/>
                <w:lang w:val="en-GB"/>
              </w:rPr>
              <w:t>9998; 1</w:t>
            </w:r>
            <w:r w:rsidR="00C42C82" w:rsidRPr="00E84D60">
              <w:rPr>
                <w:color w:val="auto"/>
                <w:lang w:val="en-GB"/>
              </w:rPr>
              <w:t>.</w:t>
            </w:r>
            <w:r w:rsidRPr="00E84D60">
              <w:rPr>
                <w:color w:val="auto"/>
                <w:lang w:val="en-GB"/>
              </w:rPr>
              <w:t>0005)</w:t>
            </w:r>
          </w:p>
        </w:tc>
        <w:tc>
          <w:tcPr>
            <w:tcW w:w="0" w:type="auto"/>
            <w:vAlign w:val="center"/>
          </w:tcPr>
          <w:p w14:paraId="5AC9BF47" w14:textId="77777777"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5E2CED2A"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692858C" w14:textId="47C4A11E" w:rsidR="00975747" w:rsidRPr="00E84D60" w:rsidRDefault="00975747" w:rsidP="000C242F">
            <w:pPr>
              <w:pStyle w:val="Table"/>
              <w:jc w:val="left"/>
              <w:rPr>
                <w:color w:val="auto"/>
                <w:lang w:val="en-GB"/>
              </w:rPr>
            </w:pPr>
            <w:r w:rsidRPr="00E84D60">
              <w:rPr>
                <w:color w:val="auto"/>
                <w:lang w:val="en-GB"/>
              </w:rPr>
              <w:lastRenderedPageBreak/>
              <w:t>Forceps minor</w:t>
            </w:r>
          </w:p>
        </w:tc>
        <w:tc>
          <w:tcPr>
            <w:tcW w:w="0" w:type="auto"/>
            <w:vAlign w:val="center"/>
          </w:tcPr>
          <w:p w14:paraId="2E1A20C1" w14:textId="44ACA1FE" w:rsidR="00975747" w:rsidRPr="00E84D60" w:rsidRDefault="00975747"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FA</w:t>
            </w:r>
          </w:p>
        </w:tc>
        <w:tc>
          <w:tcPr>
            <w:tcW w:w="0" w:type="auto"/>
            <w:vAlign w:val="center"/>
          </w:tcPr>
          <w:p w14:paraId="3B675E3C" w14:textId="26722916"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079700A3" w14:textId="049EE871"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470022B7" w14:textId="5C27C22B"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40</w:t>
            </w:r>
            <w:r w:rsidR="00C42C82" w:rsidRPr="00E84D60">
              <w:rPr>
                <w:rFonts w:eastAsia="Calibri"/>
                <w:color w:val="auto"/>
                <w:lang w:val="en-GB"/>
              </w:rPr>
              <w:t>.</w:t>
            </w:r>
            <w:r w:rsidRPr="00E84D60">
              <w:rPr>
                <w:rFonts w:eastAsia="Calibri"/>
                <w:color w:val="auto"/>
                <w:lang w:val="en-GB"/>
              </w:rPr>
              <w:t>3±3</w:t>
            </w:r>
            <w:r w:rsidR="00C42C82" w:rsidRPr="00E84D60">
              <w:rPr>
                <w:rFonts w:eastAsia="Calibri"/>
                <w:color w:val="auto"/>
                <w:lang w:val="en-GB"/>
              </w:rPr>
              <w:t>.</w:t>
            </w:r>
            <w:r w:rsidRPr="00E84D60">
              <w:rPr>
                <w:rFonts w:eastAsia="Calibri"/>
                <w:color w:val="auto"/>
                <w:lang w:val="en-GB"/>
              </w:rPr>
              <w:t>3</w:t>
            </w:r>
          </w:p>
        </w:tc>
        <w:tc>
          <w:tcPr>
            <w:tcW w:w="0" w:type="auto"/>
            <w:vAlign w:val="center"/>
          </w:tcPr>
          <w:p w14:paraId="6B40947A" w14:textId="62EB1A1C"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39</w:t>
            </w:r>
            <w:r w:rsidR="00C42C82" w:rsidRPr="00E84D60">
              <w:rPr>
                <w:rFonts w:eastAsia="Calibri"/>
                <w:color w:val="auto"/>
                <w:lang w:val="en-GB"/>
              </w:rPr>
              <w:t>.</w:t>
            </w:r>
            <w:r w:rsidRPr="00E84D60">
              <w:rPr>
                <w:rFonts w:eastAsia="Calibri"/>
                <w:color w:val="auto"/>
                <w:lang w:val="en-GB"/>
              </w:rPr>
              <w:t>2±4</w:t>
            </w:r>
            <w:r w:rsidR="00C42C82" w:rsidRPr="00E84D60">
              <w:rPr>
                <w:rFonts w:eastAsia="Calibri"/>
                <w:color w:val="auto"/>
                <w:lang w:val="en-GB"/>
              </w:rPr>
              <w:t>.</w:t>
            </w:r>
            <w:r w:rsidRPr="00E84D60">
              <w:rPr>
                <w:rFonts w:eastAsia="Calibri"/>
                <w:color w:val="auto"/>
                <w:lang w:val="en-GB"/>
              </w:rPr>
              <w:t>3</w:t>
            </w:r>
          </w:p>
        </w:tc>
        <w:tc>
          <w:tcPr>
            <w:tcW w:w="0" w:type="auto"/>
            <w:vAlign w:val="center"/>
          </w:tcPr>
          <w:p w14:paraId="278D0FE5" w14:textId="39EAD6C8"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0</w:t>
            </w:r>
            <w:r w:rsidR="00C42C82" w:rsidRPr="00E84D60">
              <w:rPr>
                <w:i/>
                <w:color w:val="auto"/>
                <w:lang w:val="en-GB"/>
              </w:rPr>
              <w:t>.</w:t>
            </w:r>
            <w:r w:rsidRPr="00E84D60">
              <w:rPr>
                <w:i/>
                <w:color w:val="auto"/>
                <w:lang w:val="en-GB"/>
              </w:rPr>
              <w:t>91 (0</w:t>
            </w:r>
            <w:r w:rsidR="00C42C82" w:rsidRPr="00E84D60">
              <w:rPr>
                <w:i/>
                <w:color w:val="auto"/>
                <w:lang w:val="en-GB"/>
              </w:rPr>
              <w:t>.</w:t>
            </w:r>
            <w:r w:rsidRPr="00E84D60">
              <w:rPr>
                <w:i/>
                <w:color w:val="auto"/>
                <w:lang w:val="en-GB"/>
              </w:rPr>
              <w:t>84; 0</w:t>
            </w:r>
            <w:r w:rsidR="00C42C82" w:rsidRPr="00E84D60">
              <w:rPr>
                <w:i/>
                <w:color w:val="auto"/>
                <w:lang w:val="en-GB"/>
              </w:rPr>
              <w:t>.</w:t>
            </w:r>
            <w:r w:rsidRPr="00E84D60">
              <w:rPr>
                <w:i/>
                <w:color w:val="auto"/>
                <w:lang w:val="en-GB"/>
              </w:rPr>
              <w:t>99)</w:t>
            </w:r>
          </w:p>
        </w:tc>
        <w:tc>
          <w:tcPr>
            <w:tcW w:w="0" w:type="auto"/>
            <w:vAlign w:val="center"/>
          </w:tcPr>
          <w:p w14:paraId="69A79C88" w14:textId="68C95468"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0</w:t>
            </w:r>
            <w:r w:rsidR="00C42C82" w:rsidRPr="00E84D60">
              <w:rPr>
                <w:i/>
                <w:color w:val="auto"/>
                <w:lang w:val="en-GB"/>
              </w:rPr>
              <w:t>.</w:t>
            </w:r>
            <w:r w:rsidRPr="00E84D60">
              <w:rPr>
                <w:i/>
                <w:color w:val="auto"/>
                <w:lang w:val="en-GB"/>
              </w:rPr>
              <w:t>74 (0</w:t>
            </w:r>
            <w:r w:rsidR="00C42C82" w:rsidRPr="00E84D60">
              <w:rPr>
                <w:i/>
                <w:color w:val="auto"/>
                <w:lang w:val="en-GB"/>
              </w:rPr>
              <w:t>.</w:t>
            </w:r>
            <w:r w:rsidRPr="00E84D60">
              <w:rPr>
                <w:i/>
                <w:color w:val="auto"/>
                <w:lang w:val="en-GB"/>
              </w:rPr>
              <w:t>56; 0</w:t>
            </w:r>
            <w:r w:rsidR="00C42C82" w:rsidRPr="00E84D60">
              <w:rPr>
                <w:i/>
                <w:color w:val="auto"/>
                <w:lang w:val="en-GB"/>
              </w:rPr>
              <w:t>.</w:t>
            </w:r>
            <w:r w:rsidRPr="00E84D60">
              <w:rPr>
                <w:i/>
                <w:color w:val="auto"/>
                <w:lang w:val="en-GB"/>
              </w:rPr>
              <w:t>97)</w:t>
            </w:r>
          </w:p>
        </w:tc>
      </w:tr>
      <w:tr w:rsidR="00E84D60" w:rsidRPr="00E84D60" w14:paraId="23352A39"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AAD083C" w14:textId="77777777" w:rsidR="00975747" w:rsidRPr="00E84D60" w:rsidRDefault="00975747" w:rsidP="000C242F">
            <w:pPr>
              <w:pStyle w:val="Table"/>
              <w:jc w:val="left"/>
              <w:rPr>
                <w:color w:val="auto"/>
                <w:lang w:val="en-GB"/>
              </w:rPr>
            </w:pPr>
          </w:p>
        </w:tc>
        <w:tc>
          <w:tcPr>
            <w:tcW w:w="0" w:type="auto"/>
            <w:vAlign w:val="center"/>
          </w:tcPr>
          <w:p w14:paraId="6B21B2BF" w14:textId="298550E8" w:rsidR="00975747" w:rsidRPr="00E84D60" w:rsidRDefault="00975747"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MD</w:t>
            </w:r>
          </w:p>
        </w:tc>
        <w:tc>
          <w:tcPr>
            <w:tcW w:w="0" w:type="auto"/>
            <w:vAlign w:val="center"/>
          </w:tcPr>
          <w:p w14:paraId="06D33822" w14:textId="069CA028"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701D35CF" w14:textId="41B8C02D"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2BA62EA7" w14:textId="67B1472D"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1001±65</w:t>
            </w:r>
          </w:p>
        </w:tc>
        <w:tc>
          <w:tcPr>
            <w:tcW w:w="0" w:type="auto"/>
            <w:vAlign w:val="center"/>
          </w:tcPr>
          <w:p w14:paraId="2158783D" w14:textId="17047878"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1033±121</w:t>
            </w:r>
          </w:p>
        </w:tc>
        <w:tc>
          <w:tcPr>
            <w:tcW w:w="0" w:type="auto"/>
            <w:vAlign w:val="center"/>
          </w:tcPr>
          <w:p w14:paraId="5A097F25" w14:textId="4DD8FF5D"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1</w:t>
            </w:r>
            <w:r w:rsidR="00C42C82" w:rsidRPr="00E84D60">
              <w:rPr>
                <w:i/>
                <w:color w:val="auto"/>
                <w:lang w:val="en-GB"/>
              </w:rPr>
              <w:t>.</w:t>
            </w:r>
            <w:r w:rsidRPr="00E84D60">
              <w:rPr>
                <w:i/>
                <w:color w:val="auto"/>
                <w:lang w:val="en-GB"/>
              </w:rPr>
              <w:t>004 (1</w:t>
            </w:r>
            <w:r w:rsidR="00C42C82" w:rsidRPr="00E84D60">
              <w:rPr>
                <w:i/>
                <w:color w:val="auto"/>
                <w:lang w:val="en-GB"/>
              </w:rPr>
              <w:t>.</w:t>
            </w:r>
            <w:r w:rsidRPr="00E84D60">
              <w:rPr>
                <w:i/>
                <w:color w:val="auto"/>
                <w:lang w:val="en-GB"/>
              </w:rPr>
              <w:t>001; 1</w:t>
            </w:r>
            <w:r w:rsidR="00C42C82" w:rsidRPr="00E84D60">
              <w:rPr>
                <w:i/>
                <w:color w:val="auto"/>
                <w:lang w:val="en-GB"/>
              </w:rPr>
              <w:t>.</w:t>
            </w:r>
            <w:r w:rsidRPr="00E84D60">
              <w:rPr>
                <w:i/>
                <w:color w:val="auto"/>
                <w:lang w:val="en-GB"/>
              </w:rPr>
              <w:t>008)</w:t>
            </w:r>
          </w:p>
        </w:tc>
        <w:tc>
          <w:tcPr>
            <w:tcW w:w="0" w:type="auto"/>
            <w:vAlign w:val="center"/>
          </w:tcPr>
          <w:p w14:paraId="395F971E" w14:textId="5A4424B1"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1</w:t>
            </w:r>
            <w:r w:rsidR="00C42C82" w:rsidRPr="00E84D60">
              <w:rPr>
                <w:i/>
                <w:color w:val="auto"/>
                <w:lang w:val="en-GB"/>
              </w:rPr>
              <w:t>.</w:t>
            </w:r>
            <w:r w:rsidRPr="00E84D60">
              <w:rPr>
                <w:i/>
                <w:color w:val="auto"/>
                <w:lang w:val="en-GB"/>
              </w:rPr>
              <w:t>40 (1</w:t>
            </w:r>
            <w:r w:rsidR="00C42C82" w:rsidRPr="00E84D60">
              <w:rPr>
                <w:i/>
                <w:color w:val="auto"/>
                <w:lang w:val="en-GB"/>
              </w:rPr>
              <w:t>.</w:t>
            </w:r>
            <w:r w:rsidRPr="00E84D60">
              <w:rPr>
                <w:i/>
                <w:color w:val="auto"/>
                <w:lang w:val="en-GB"/>
              </w:rPr>
              <w:t>06; 1</w:t>
            </w:r>
            <w:r w:rsidR="00C42C82" w:rsidRPr="00E84D60">
              <w:rPr>
                <w:i/>
                <w:color w:val="auto"/>
                <w:lang w:val="en-GB"/>
              </w:rPr>
              <w:t>.</w:t>
            </w:r>
            <w:r w:rsidRPr="00E84D60">
              <w:rPr>
                <w:i/>
                <w:color w:val="auto"/>
                <w:lang w:val="en-GB"/>
              </w:rPr>
              <w:t>84)</w:t>
            </w:r>
          </w:p>
        </w:tc>
      </w:tr>
      <w:tr w:rsidR="00E84D60" w:rsidRPr="00E84D60" w14:paraId="0D50118E"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B561CCF" w14:textId="77777777" w:rsidR="00975747" w:rsidRPr="00E84D60" w:rsidRDefault="00975747" w:rsidP="000C242F">
            <w:pPr>
              <w:pStyle w:val="Table"/>
              <w:jc w:val="left"/>
              <w:rPr>
                <w:color w:val="auto"/>
                <w:lang w:val="en-GB"/>
              </w:rPr>
            </w:pPr>
          </w:p>
        </w:tc>
        <w:tc>
          <w:tcPr>
            <w:tcW w:w="0" w:type="auto"/>
            <w:vAlign w:val="center"/>
          </w:tcPr>
          <w:p w14:paraId="319C39A5" w14:textId="7822D8B8" w:rsidR="00975747" w:rsidRPr="00E84D60" w:rsidRDefault="00975747"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Kurtosis</w:t>
            </w:r>
          </w:p>
        </w:tc>
        <w:tc>
          <w:tcPr>
            <w:tcW w:w="0" w:type="auto"/>
            <w:vAlign w:val="center"/>
          </w:tcPr>
          <w:p w14:paraId="515C3FF0" w14:textId="074085AF"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5B0DC196" w14:textId="515541DF"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39C88ACF" w14:textId="4082403F"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74</w:t>
            </w:r>
            <w:r w:rsidR="00C42C82" w:rsidRPr="00E84D60">
              <w:rPr>
                <w:rFonts w:eastAsia="Calibri"/>
                <w:color w:val="auto"/>
                <w:lang w:val="en-GB"/>
              </w:rPr>
              <w:t>.</w:t>
            </w:r>
            <w:r w:rsidRPr="00E84D60">
              <w:rPr>
                <w:rFonts w:eastAsia="Calibri"/>
                <w:color w:val="auto"/>
                <w:lang w:val="en-GB"/>
              </w:rPr>
              <w:t>2±5</w:t>
            </w:r>
            <w:r w:rsidR="00C42C82" w:rsidRPr="00E84D60">
              <w:rPr>
                <w:rFonts w:eastAsia="Calibri"/>
                <w:color w:val="auto"/>
                <w:lang w:val="en-GB"/>
              </w:rPr>
              <w:t>.</w:t>
            </w:r>
            <w:r w:rsidRPr="00E84D60">
              <w:rPr>
                <w:rFonts w:eastAsia="Calibri"/>
                <w:color w:val="auto"/>
                <w:lang w:val="en-GB"/>
              </w:rPr>
              <w:t>8</w:t>
            </w:r>
          </w:p>
        </w:tc>
        <w:tc>
          <w:tcPr>
            <w:tcW w:w="0" w:type="auto"/>
            <w:vAlign w:val="center"/>
          </w:tcPr>
          <w:p w14:paraId="5D81EF94" w14:textId="5B7B2C2E"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73</w:t>
            </w:r>
            <w:r w:rsidR="00C42C82" w:rsidRPr="00E84D60">
              <w:rPr>
                <w:rFonts w:eastAsia="Calibri"/>
                <w:color w:val="auto"/>
                <w:lang w:val="en-GB"/>
              </w:rPr>
              <w:t>.</w:t>
            </w:r>
            <w:r w:rsidRPr="00E84D60">
              <w:rPr>
                <w:rFonts w:eastAsia="Calibri"/>
                <w:color w:val="auto"/>
                <w:lang w:val="en-GB"/>
              </w:rPr>
              <w:t>0±7</w:t>
            </w:r>
            <w:r w:rsidR="00C42C82" w:rsidRPr="00E84D60">
              <w:rPr>
                <w:rFonts w:eastAsia="Calibri"/>
                <w:color w:val="auto"/>
                <w:lang w:val="en-GB"/>
              </w:rPr>
              <w:t>.</w:t>
            </w:r>
            <w:r w:rsidRPr="00E84D60">
              <w:rPr>
                <w:rFonts w:eastAsia="Calibri"/>
                <w:color w:val="auto"/>
                <w:lang w:val="en-GB"/>
              </w:rPr>
              <w:t>2</w:t>
            </w:r>
          </w:p>
        </w:tc>
        <w:tc>
          <w:tcPr>
            <w:tcW w:w="0" w:type="auto"/>
            <w:vAlign w:val="center"/>
          </w:tcPr>
          <w:p w14:paraId="5CD0EC70" w14:textId="777992DE"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97 (0</w:t>
            </w:r>
            <w:r w:rsidR="00C42C82" w:rsidRPr="00E84D60">
              <w:rPr>
                <w:color w:val="auto"/>
                <w:lang w:val="en-GB"/>
              </w:rPr>
              <w:t>.</w:t>
            </w:r>
            <w:r w:rsidRPr="00E84D60">
              <w:rPr>
                <w:color w:val="auto"/>
                <w:lang w:val="en-GB"/>
              </w:rPr>
              <w:t>92; 1</w:t>
            </w:r>
            <w:r w:rsidR="00C42C82" w:rsidRPr="00E84D60">
              <w:rPr>
                <w:color w:val="auto"/>
                <w:lang w:val="en-GB"/>
              </w:rPr>
              <w:t>.</w:t>
            </w:r>
            <w:r w:rsidRPr="00E84D60">
              <w:rPr>
                <w:color w:val="auto"/>
                <w:lang w:val="en-GB"/>
              </w:rPr>
              <w:t>02)</w:t>
            </w:r>
          </w:p>
        </w:tc>
        <w:tc>
          <w:tcPr>
            <w:tcW w:w="0" w:type="auto"/>
            <w:vAlign w:val="center"/>
          </w:tcPr>
          <w:p w14:paraId="560B5F33" w14:textId="77777777"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68395BB3"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3A2F4DF" w14:textId="77777777" w:rsidR="00975747" w:rsidRPr="00E84D60" w:rsidRDefault="00975747" w:rsidP="000C242F">
            <w:pPr>
              <w:pStyle w:val="Table"/>
              <w:jc w:val="left"/>
              <w:rPr>
                <w:color w:val="auto"/>
                <w:lang w:val="en-GB"/>
              </w:rPr>
            </w:pPr>
          </w:p>
        </w:tc>
        <w:tc>
          <w:tcPr>
            <w:tcW w:w="0" w:type="auto"/>
            <w:vAlign w:val="center"/>
          </w:tcPr>
          <w:p w14:paraId="4D990420" w14:textId="1B3A64AC" w:rsidR="00975747" w:rsidRPr="00E84D60" w:rsidRDefault="00975747"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Volume</w:t>
            </w:r>
          </w:p>
        </w:tc>
        <w:tc>
          <w:tcPr>
            <w:tcW w:w="0" w:type="auto"/>
            <w:vAlign w:val="center"/>
          </w:tcPr>
          <w:p w14:paraId="024015DF" w14:textId="290D476B"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6F93C21B" w14:textId="7D79AF21"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128A8B90" w14:textId="40408E55"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15401±2066</w:t>
            </w:r>
          </w:p>
        </w:tc>
        <w:tc>
          <w:tcPr>
            <w:tcW w:w="0" w:type="auto"/>
            <w:vAlign w:val="center"/>
          </w:tcPr>
          <w:p w14:paraId="6818C031" w14:textId="07A12AC6"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15308±2120</w:t>
            </w:r>
          </w:p>
        </w:tc>
        <w:tc>
          <w:tcPr>
            <w:tcW w:w="0" w:type="auto"/>
            <w:vAlign w:val="center"/>
          </w:tcPr>
          <w:p w14:paraId="18921070" w14:textId="5EA18FAC"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0000 (0</w:t>
            </w:r>
            <w:r w:rsidR="00C42C82" w:rsidRPr="00E84D60">
              <w:rPr>
                <w:color w:val="auto"/>
                <w:lang w:val="en-GB"/>
              </w:rPr>
              <w:t>.</w:t>
            </w:r>
            <w:r w:rsidRPr="00E84D60">
              <w:rPr>
                <w:color w:val="auto"/>
                <w:lang w:val="en-GB"/>
              </w:rPr>
              <w:t>9998; 1</w:t>
            </w:r>
            <w:r w:rsidR="00C42C82" w:rsidRPr="00E84D60">
              <w:rPr>
                <w:color w:val="auto"/>
                <w:lang w:val="en-GB"/>
              </w:rPr>
              <w:t>.</w:t>
            </w:r>
            <w:r w:rsidRPr="00E84D60">
              <w:rPr>
                <w:color w:val="auto"/>
                <w:lang w:val="en-GB"/>
              </w:rPr>
              <w:t>0001)</w:t>
            </w:r>
          </w:p>
        </w:tc>
        <w:tc>
          <w:tcPr>
            <w:tcW w:w="0" w:type="auto"/>
            <w:vAlign w:val="center"/>
          </w:tcPr>
          <w:p w14:paraId="368D5D19" w14:textId="77777777"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5592AF59"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F05F7C7" w14:textId="1385C030" w:rsidR="00975747" w:rsidRPr="00E84D60" w:rsidRDefault="00975747" w:rsidP="000C242F">
            <w:pPr>
              <w:pStyle w:val="Table"/>
              <w:jc w:val="left"/>
              <w:rPr>
                <w:color w:val="auto"/>
                <w:lang w:val="en-GB"/>
              </w:rPr>
            </w:pPr>
            <w:r w:rsidRPr="00E84D60">
              <w:rPr>
                <w:color w:val="auto"/>
                <w:lang w:val="en-GB"/>
              </w:rPr>
              <w:t xml:space="preserve">Inf. </w:t>
            </w:r>
            <w:proofErr w:type="spellStart"/>
            <w:r w:rsidRPr="00E84D60">
              <w:rPr>
                <w:color w:val="auto"/>
                <w:lang w:val="en-GB"/>
              </w:rPr>
              <w:t>fronto</w:t>
            </w:r>
            <w:proofErr w:type="spellEnd"/>
            <w:r w:rsidRPr="00E84D60">
              <w:rPr>
                <w:color w:val="auto"/>
                <w:lang w:val="en-GB"/>
              </w:rPr>
              <w:t>-occipital fasc. L</w:t>
            </w:r>
          </w:p>
        </w:tc>
        <w:tc>
          <w:tcPr>
            <w:tcW w:w="0" w:type="auto"/>
            <w:vAlign w:val="center"/>
          </w:tcPr>
          <w:p w14:paraId="32FF6BDB" w14:textId="2DCF585A" w:rsidR="00975747" w:rsidRPr="00E84D60" w:rsidRDefault="00975747"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FA</w:t>
            </w:r>
          </w:p>
        </w:tc>
        <w:tc>
          <w:tcPr>
            <w:tcW w:w="0" w:type="auto"/>
            <w:vAlign w:val="center"/>
          </w:tcPr>
          <w:p w14:paraId="0BD96CE1" w14:textId="3A91F953"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2F32AFAF" w14:textId="0D16AFC9"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468A8C0A" w14:textId="63A3EE63"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44</w:t>
            </w:r>
            <w:r w:rsidR="00C42C82" w:rsidRPr="00E84D60">
              <w:rPr>
                <w:rFonts w:eastAsia="Calibri"/>
                <w:color w:val="auto"/>
                <w:lang w:val="en-GB"/>
              </w:rPr>
              <w:t>.</w:t>
            </w:r>
            <w:r w:rsidRPr="00E84D60">
              <w:rPr>
                <w:rFonts w:eastAsia="Calibri"/>
                <w:color w:val="auto"/>
                <w:lang w:val="en-GB"/>
              </w:rPr>
              <w:t>5±2</w:t>
            </w:r>
            <w:r w:rsidR="00C42C82" w:rsidRPr="00E84D60">
              <w:rPr>
                <w:rFonts w:eastAsia="Calibri"/>
                <w:color w:val="auto"/>
                <w:lang w:val="en-GB"/>
              </w:rPr>
              <w:t>.</w:t>
            </w:r>
            <w:r w:rsidRPr="00E84D60">
              <w:rPr>
                <w:rFonts w:eastAsia="Calibri"/>
                <w:color w:val="auto"/>
                <w:lang w:val="en-GB"/>
              </w:rPr>
              <w:t>9</w:t>
            </w:r>
          </w:p>
        </w:tc>
        <w:tc>
          <w:tcPr>
            <w:tcW w:w="0" w:type="auto"/>
            <w:vAlign w:val="center"/>
          </w:tcPr>
          <w:p w14:paraId="4C2B2FB4" w14:textId="6C4EDC8C"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43</w:t>
            </w:r>
            <w:r w:rsidR="00C42C82" w:rsidRPr="00E84D60">
              <w:rPr>
                <w:rFonts w:eastAsia="Calibri"/>
                <w:color w:val="auto"/>
                <w:lang w:val="en-GB"/>
              </w:rPr>
              <w:t>.</w:t>
            </w:r>
            <w:r w:rsidRPr="00E84D60">
              <w:rPr>
                <w:rFonts w:eastAsia="Calibri"/>
                <w:color w:val="auto"/>
                <w:lang w:val="en-GB"/>
              </w:rPr>
              <w:t>4±4</w:t>
            </w:r>
            <w:r w:rsidR="00C42C82" w:rsidRPr="00E84D60">
              <w:rPr>
                <w:rFonts w:eastAsia="Calibri"/>
                <w:color w:val="auto"/>
                <w:lang w:val="en-GB"/>
              </w:rPr>
              <w:t>.</w:t>
            </w:r>
            <w:r w:rsidRPr="00E84D60">
              <w:rPr>
                <w:rFonts w:eastAsia="Calibri"/>
                <w:color w:val="auto"/>
                <w:lang w:val="en-GB"/>
              </w:rPr>
              <w:t>1</w:t>
            </w:r>
          </w:p>
        </w:tc>
        <w:tc>
          <w:tcPr>
            <w:tcW w:w="0" w:type="auto"/>
            <w:vAlign w:val="center"/>
          </w:tcPr>
          <w:p w14:paraId="2FD1DE97" w14:textId="64685C43"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0</w:t>
            </w:r>
            <w:r w:rsidR="00C42C82" w:rsidRPr="00E84D60">
              <w:rPr>
                <w:i/>
                <w:color w:val="auto"/>
                <w:lang w:val="en-GB"/>
              </w:rPr>
              <w:t>.</w:t>
            </w:r>
            <w:r w:rsidRPr="00E84D60">
              <w:rPr>
                <w:i/>
                <w:color w:val="auto"/>
                <w:lang w:val="en-GB"/>
              </w:rPr>
              <w:t>90 (0</w:t>
            </w:r>
            <w:r w:rsidR="00C42C82" w:rsidRPr="00E84D60">
              <w:rPr>
                <w:i/>
                <w:color w:val="auto"/>
                <w:lang w:val="en-GB"/>
              </w:rPr>
              <w:t>.</w:t>
            </w:r>
            <w:r w:rsidRPr="00E84D60">
              <w:rPr>
                <w:i/>
                <w:color w:val="auto"/>
                <w:lang w:val="en-GB"/>
              </w:rPr>
              <w:t>82; 0</w:t>
            </w:r>
            <w:r w:rsidR="00C42C82" w:rsidRPr="00E84D60">
              <w:rPr>
                <w:i/>
                <w:color w:val="auto"/>
                <w:lang w:val="en-GB"/>
              </w:rPr>
              <w:t>.</w:t>
            </w:r>
            <w:r w:rsidRPr="00E84D60">
              <w:rPr>
                <w:i/>
                <w:color w:val="auto"/>
                <w:lang w:val="en-GB"/>
              </w:rPr>
              <w:t>98)</w:t>
            </w:r>
          </w:p>
        </w:tc>
        <w:tc>
          <w:tcPr>
            <w:tcW w:w="0" w:type="auto"/>
            <w:vAlign w:val="center"/>
          </w:tcPr>
          <w:p w14:paraId="2155044D" w14:textId="5E177A52"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0</w:t>
            </w:r>
            <w:r w:rsidR="00C42C82" w:rsidRPr="00E84D60">
              <w:rPr>
                <w:i/>
                <w:color w:val="auto"/>
                <w:lang w:val="en-GB"/>
              </w:rPr>
              <w:t>.</w:t>
            </w:r>
            <w:r w:rsidRPr="00E84D60">
              <w:rPr>
                <w:i/>
                <w:color w:val="auto"/>
                <w:lang w:val="en-GB"/>
              </w:rPr>
              <w:t>71 (0</w:t>
            </w:r>
            <w:r w:rsidR="00C42C82" w:rsidRPr="00E84D60">
              <w:rPr>
                <w:i/>
                <w:color w:val="auto"/>
                <w:lang w:val="en-GB"/>
              </w:rPr>
              <w:t>.</w:t>
            </w:r>
            <w:r w:rsidRPr="00E84D60">
              <w:rPr>
                <w:i/>
                <w:color w:val="auto"/>
                <w:lang w:val="en-GB"/>
              </w:rPr>
              <w:t>53; 0</w:t>
            </w:r>
            <w:r w:rsidR="00C42C82" w:rsidRPr="00E84D60">
              <w:rPr>
                <w:i/>
                <w:color w:val="auto"/>
                <w:lang w:val="en-GB"/>
              </w:rPr>
              <w:t>.</w:t>
            </w:r>
            <w:r w:rsidRPr="00E84D60">
              <w:rPr>
                <w:i/>
                <w:color w:val="auto"/>
                <w:lang w:val="en-GB"/>
              </w:rPr>
              <w:t>94)</w:t>
            </w:r>
          </w:p>
        </w:tc>
      </w:tr>
      <w:tr w:rsidR="00E84D60" w:rsidRPr="00E84D60" w14:paraId="07E0ADCC"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9600597" w14:textId="77777777" w:rsidR="00975747" w:rsidRPr="00E84D60" w:rsidRDefault="00975747" w:rsidP="000C242F">
            <w:pPr>
              <w:pStyle w:val="Table"/>
              <w:jc w:val="left"/>
              <w:rPr>
                <w:color w:val="auto"/>
                <w:lang w:val="en-GB"/>
              </w:rPr>
            </w:pPr>
          </w:p>
        </w:tc>
        <w:tc>
          <w:tcPr>
            <w:tcW w:w="0" w:type="auto"/>
            <w:vAlign w:val="center"/>
          </w:tcPr>
          <w:p w14:paraId="13C33658" w14:textId="7A7D8C79" w:rsidR="00975747" w:rsidRPr="00E84D60" w:rsidRDefault="00975747"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MD</w:t>
            </w:r>
          </w:p>
        </w:tc>
        <w:tc>
          <w:tcPr>
            <w:tcW w:w="0" w:type="auto"/>
            <w:vAlign w:val="center"/>
          </w:tcPr>
          <w:p w14:paraId="43088232" w14:textId="65021996"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387782CB" w14:textId="1C9C6B0F"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5BE17C49" w14:textId="37C3D094"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979±53</w:t>
            </w:r>
          </w:p>
        </w:tc>
        <w:tc>
          <w:tcPr>
            <w:tcW w:w="0" w:type="auto"/>
            <w:vAlign w:val="center"/>
          </w:tcPr>
          <w:p w14:paraId="7469F4DA" w14:textId="6E258518"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1008±131</w:t>
            </w:r>
          </w:p>
        </w:tc>
        <w:tc>
          <w:tcPr>
            <w:tcW w:w="0" w:type="auto"/>
            <w:vAlign w:val="center"/>
          </w:tcPr>
          <w:p w14:paraId="1FE34476" w14:textId="6947AFFB"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1</w:t>
            </w:r>
            <w:r w:rsidR="00C42C82" w:rsidRPr="00E84D60">
              <w:rPr>
                <w:i/>
                <w:color w:val="auto"/>
                <w:lang w:val="en-GB"/>
              </w:rPr>
              <w:t>.</w:t>
            </w:r>
            <w:r w:rsidRPr="00E84D60">
              <w:rPr>
                <w:i/>
                <w:color w:val="auto"/>
                <w:lang w:val="en-GB"/>
              </w:rPr>
              <w:t>004 (1</w:t>
            </w:r>
            <w:r w:rsidR="00C42C82" w:rsidRPr="00E84D60">
              <w:rPr>
                <w:i/>
                <w:color w:val="auto"/>
                <w:lang w:val="en-GB"/>
              </w:rPr>
              <w:t>.</w:t>
            </w:r>
            <w:r w:rsidRPr="00E84D60">
              <w:rPr>
                <w:i/>
                <w:color w:val="auto"/>
                <w:lang w:val="en-GB"/>
              </w:rPr>
              <w:t>001; 1</w:t>
            </w:r>
            <w:r w:rsidR="00C42C82" w:rsidRPr="00E84D60">
              <w:rPr>
                <w:i/>
                <w:color w:val="auto"/>
                <w:lang w:val="en-GB"/>
              </w:rPr>
              <w:t>.</w:t>
            </w:r>
            <w:r w:rsidRPr="00E84D60">
              <w:rPr>
                <w:i/>
                <w:color w:val="auto"/>
                <w:lang w:val="en-GB"/>
              </w:rPr>
              <w:t>008)</w:t>
            </w:r>
          </w:p>
        </w:tc>
        <w:tc>
          <w:tcPr>
            <w:tcW w:w="0" w:type="auto"/>
            <w:vAlign w:val="center"/>
          </w:tcPr>
          <w:p w14:paraId="6CC620AE" w14:textId="38DE826C"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1</w:t>
            </w:r>
            <w:r w:rsidR="00C42C82" w:rsidRPr="00E84D60">
              <w:rPr>
                <w:i/>
                <w:color w:val="auto"/>
                <w:lang w:val="en-GB"/>
              </w:rPr>
              <w:t>.</w:t>
            </w:r>
            <w:r w:rsidRPr="00E84D60">
              <w:rPr>
                <w:i/>
                <w:color w:val="auto"/>
                <w:lang w:val="en-GB"/>
              </w:rPr>
              <w:t>36 (1</w:t>
            </w:r>
            <w:r w:rsidR="00C42C82" w:rsidRPr="00E84D60">
              <w:rPr>
                <w:i/>
                <w:color w:val="auto"/>
                <w:lang w:val="en-GB"/>
              </w:rPr>
              <w:t>.</w:t>
            </w:r>
            <w:r w:rsidRPr="00E84D60">
              <w:rPr>
                <w:i/>
                <w:color w:val="auto"/>
                <w:lang w:val="en-GB"/>
              </w:rPr>
              <w:t>04; 1</w:t>
            </w:r>
            <w:r w:rsidR="00C42C82" w:rsidRPr="00E84D60">
              <w:rPr>
                <w:i/>
                <w:color w:val="auto"/>
                <w:lang w:val="en-GB"/>
              </w:rPr>
              <w:t>.</w:t>
            </w:r>
            <w:r w:rsidRPr="00E84D60">
              <w:rPr>
                <w:i/>
                <w:color w:val="auto"/>
                <w:lang w:val="en-GB"/>
              </w:rPr>
              <w:t>78)</w:t>
            </w:r>
          </w:p>
        </w:tc>
      </w:tr>
      <w:tr w:rsidR="00E84D60" w:rsidRPr="00E84D60" w14:paraId="1CE1E36A"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F3B5810" w14:textId="77777777" w:rsidR="00975747" w:rsidRPr="00E84D60" w:rsidRDefault="00975747" w:rsidP="000C242F">
            <w:pPr>
              <w:pStyle w:val="Table"/>
              <w:jc w:val="left"/>
              <w:rPr>
                <w:color w:val="auto"/>
                <w:lang w:val="en-GB"/>
              </w:rPr>
            </w:pPr>
          </w:p>
        </w:tc>
        <w:tc>
          <w:tcPr>
            <w:tcW w:w="0" w:type="auto"/>
            <w:vAlign w:val="center"/>
          </w:tcPr>
          <w:p w14:paraId="42AE3182" w14:textId="6BE0F2FE" w:rsidR="00975747" w:rsidRPr="00E84D60" w:rsidRDefault="00975747"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Kurtosis</w:t>
            </w:r>
          </w:p>
        </w:tc>
        <w:tc>
          <w:tcPr>
            <w:tcW w:w="0" w:type="auto"/>
            <w:vAlign w:val="center"/>
          </w:tcPr>
          <w:p w14:paraId="2FAE1DF2" w14:textId="7EFB0EFC"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45BF9EF6" w14:textId="007AE5D1"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6342193C" w14:textId="7D6409CA"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83</w:t>
            </w:r>
            <w:r w:rsidR="00C42C82" w:rsidRPr="00E84D60">
              <w:rPr>
                <w:rFonts w:eastAsia="Calibri"/>
                <w:color w:val="auto"/>
                <w:lang w:val="en-GB"/>
              </w:rPr>
              <w:t>.</w:t>
            </w:r>
            <w:r w:rsidRPr="00E84D60">
              <w:rPr>
                <w:rFonts w:eastAsia="Calibri"/>
                <w:color w:val="auto"/>
                <w:lang w:val="en-GB"/>
              </w:rPr>
              <w:t>7±5</w:t>
            </w:r>
            <w:r w:rsidR="00C42C82" w:rsidRPr="00E84D60">
              <w:rPr>
                <w:rFonts w:eastAsia="Calibri"/>
                <w:color w:val="auto"/>
                <w:lang w:val="en-GB"/>
              </w:rPr>
              <w:t>.</w:t>
            </w:r>
            <w:r w:rsidRPr="00E84D60">
              <w:rPr>
                <w:rFonts w:eastAsia="Calibri"/>
                <w:color w:val="auto"/>
                <w:lang w:val="en-GB"/>
              </w:rPr>
              <w:t>2</w:t>
            </w:r>
          </w:p>
        </w:tc>
        <w:tc>
          <w:tcPr>
            <w:tcW w:w="0" w:type="auto"/>
            <w:vAlign w:val="center"/>
          </w:tcPr>
          <w:p w14:paraId="79CEF2C7" w14:textId="10408F8C"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81</w:t>
            </w:r>
            <w:r w:rsidR="00C42C82" w:rsidRPr="00E84D60">
              <w:rPr>
                <w:rFonts w:eastAsia="Calibri"/>
                <w:color w:val="auto"/>
                <w:lang w:val="en-GB"/>
              </w:rPr>
              <w:t>.</w:t>
            </w:r>
            <w:r w:rsidRPr="00E84D60">
              <w:rPr>
                <w:rFonts w:eastAsia="Calibri"/>
                <w:color w:val="auto"/>
                <w:lang w:val="en-GB"/>
              </w:rPr>
              <w:t>5±7</w:t>
            </w:r>
            <w:r w:rsidR="00C42C82" w:rsidRPr="00E84D60">
              <w:rPr>
                <w:rFonts w:eastAsia="Calibri"/>
                <w:color w:val="auto"/>
                <w:lang w:val="en-GB"/>
              </w:rPr>
              <w:t>.</w:t>
            </w:r>
            <w:r w:rsidRPr="00E84D60">
              <w:rPr>
                <w:rFonts w:eastAsia="Calibri"/>
                <w:color w:val="auto"/>
                <w:lang w:val="en-GB"/>
              </w:rPr>
              <w:t>1</w:t>
            </w:r>
          </w:p>
        </w:tc>
        <w:tc>
          <w:tcPr>
            <w:tcW w:w="0" w:type="auto"/>
            <w:vAlign w:val="center"/>
          </w:tcPr>
          <w:p w14:paraId="1344B049" w14:textId="2F1DE842"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0</w:t>
            </w:r>
            <w:r w:rsidR="00C42C82" w:rsidRPr="00E84D60">
              <w:rPr>
                <w:i/>
                <w:color w:val="auto"/>
                <w:lang w:val="en-GB"/>
              </w:rPr>
              <w:t>.</w:t>
            </w:r>
            <w:r w:rsidRPr="00E84D60">
              <w:rPr>
                <w:i/>
                <w:color w:val="auto"/>
                <w:lang w:val="en-GB"/>
              </w:rPr>
              <w:t>94 (0</w:t>
            </w:r>
            <w:r w:rsidR="00C42C82" w:rsidRPr="00E84D60">
              <w:rPr>
                <w:i/>
                <w:color w:val="auto"/>
                <w:lang w:val="en-GB"/>
              </w:rPr>
              <w:t>.</w:t>
            </w:r>
            <w:r w:rsidRPr="00E84D60">
              <w:rPr>
                <w:i/>
                <w:color w:val="auto"/>
                <w:lang w:val="en-GB"/>
              </w:rPr>
              <w:t>89; 0</w:t>
            </w:r>
            <w:r w:rsidR="00C42C82" w:rsidRPr="00E84D60">
              <w:rPr>
                <w:i/>
                <w:color w:val="auto"/>
                <w:lang w:val="en-GB"/>
              </w:rPr>
              <w:t>.</w:t>
            </w:r>
            <w:r w:rsidRPr="00E84D60">
              <w:rPr>
                <w:i/>
                <w:color w:val="auto"/>
                <w:lang w:val="en-GB"/>
              </w:rPr>
              <w:t>99)</w:t>
            </w:r>
          </w:p>
        </w:tc>
        <w:tc>
          <w:tcPr>
            <w:tcW w:w="0" w:type="auto"/>
            <w:vAlign w:val="center"/>
          </w:tcPr>
          <w:p w14:paraId="4D2B9AE3" w14:textId="7B9D52CF"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0</w:t>
            </w:r>
            <w:r w:rsidR="00C42C82" w:rsidRPr="00E84D60">
              <w:rPr>
                <w:i/>
                <w:color w:val="auto"/>
                <w:lang w:val="en-GB"/>
              </w:rPr>
              <w:t>.</w:t>
            </w:r>
            <w:r w:rsidRPr="00E84D60">
              <w:rPr>
                <w:i/>
                <w:color w:val="auto"/>
                <w:lang w:val="en-GB"/>
              </w:rPr>
              <w:t>70 (0</w:t>
            </w:r>
            <w:r w:rsidR="00C42C82" w:rsidRPr="00E84D60">
              <w:rPr>
                <w:i/>
                <w:color w:val="auto"/>
                <w:lang w:val="en-GB"/>
              </w:rPr>
              <w:t>.</w:t>
            </w:r>
            <w:r w:rsidRPr="00E84D60">
              <w:rPr>
                <w:i/>
                <w:color w:val="auto"/>
                <w:lang w:val="en-GB"/>
              </w:rPr>
              <w:t>52; 0</w:t>
            </w:r>
            <w:r w:rsidR="00C42C82" w:rsidRPr="00E84D60">
              <w:rPr>
                <w:i/>
                <w:color w:val="auto"/>
                <w:lang w:val="en-GB"/>
              </w:rPr>
              <w:t>.</w:t>
            </w:r>
            <w:r w:rsidRPr="00E84D60">
              <w:rPr>
                <w:i/>
                <w:color w:val="auto"/>
                <w:lang w:val="en-GB"/>
              </w:rPr>
              <w:t>93)</w:t>
            </w:r>
          </w:p>
        </w:tc>
      </w:tr>
      <w:tr w:rsidR="00E84D60" w:rsidRPr="00E84D60" w14:paraId="65D81DB7"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BEBB05A" w14:textId="77777777" w:rsidR="00975747" w:rsidRPr="00E84D60" w:rsidRDefault="00975747" w:rsidP="000C242F">
            <w:pPr>
              <w:pStyle w:val="Table"/>
              <w:jc w:val="left"/>
              <w:rPr>
                <w:color w:val="auto"/>
                <w:lang w:val="en-GB"/>
              </w:rPr>
            </w:pPr>
          </w:p>
        </w:tc>
        <w:tc>
          <w:tcPr>
            <w:tcW w:w="0" w:type="auto"/>
            <w:vAlign w:val="center"/>
          </w:tcPr>
          <w:p w14:paraId="5BD942A3" w14:textId="2A34E74A" w:rsidR="00975747" w:rsidRPr="00E84D60" w:rsidRDefault="00975747"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Volume</w:t>
            </w:r>
          </w:p>
        </w:tc>
        <w:tc>
          <w:tcPr>
            <w:tcW w:w="0" w:type="auto"/>
            <w:vAlign w:val="center"/>
          </w:tcPr>
          <w:p w14:paraId="38DE4E2B" w14:textId="7454E1F4"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43699120" w14:textId="776D49B8"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43F159BB" w14:textId="36B21041"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5788±730</w:t>
            </w:r>
          </w:p>
        </w:tc>
        <w:tc>
          <w:tcPr>
            <w:tcW w:w="0" w:type="auto"/>
            <w:vAlign w:val="center"/>
          </w:tcPr>
          <w:p w14:paraId="1D0C445C" w14:textId="6826638E"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5790±782</w:t>
            </w:r>
          </w:p>
        </w:tc>
        <w:tc>
          <w:tcPr>
            <w:tcW w:w="0" w:type="auto"/>
            <w:vAlign w:val="center"/>
          </w:tcPr>
          <w:p w14:paraId="7AA746B3" w14:textId="1512E9E5"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0000 (0</w:t>
            </w:r>
            <w:r w:rsidR="00C42C82" w:rsidRPr="00E84D60">
              <w:rPr>
                <w:color w:val="auto"/>
                <w:lang w:val="en-GB"/>
              </w:rPr>
              <w:t>.</w:t>
            </w:r>
            <w:r w:rsidRPr="00E84D60">
              <w:rPr>
                <w:color w:val="auto"/>
                <w:lang w:val="en-GB"/>
              </w:rPr>
              <w:t>9996; 1</w:t>
            </w:r>
            <w:r w:rsidR="00C42C82" w:rsidRPr="00E84D60">
              <w:rPr>
                <w:color w:val="auto"/>
                <w:lang w:val="en-GB"/>
              </w:rPr>
              <w:t>.</w:t>
            </w:r>
            <w:r w:rsidRPr="00E84D60">
              <w:rPr>
                <w:color w:val="auto"/>
                <w:lang w:val="en-GB"/>
              </w:rPr>
              <w:t>0004)</w:t>
            </w:r>
          </w:p>
        </w:tc>
        <w:tc>
          <w:tcPr>
            <w:tcW w:w="0" w:type="auto"/>
            <w:vAlign w:val="center"/>
          </w:tcPr>
          <w:p w14:paraId="7E503397" w14:textId="77777777"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1B35DBCE"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B227EC0" w14:textId="039AE8A4" w:rsidR="00975747" w:rsidRPr="00E84D60" w:rsidRDefault="00975747" w:rsidP="000C242F">
            <w:pPr>
              <w:pStyle w:val="Table"/>
              <w:jc w:val="left"/>
              <w:rPr>
                <w:color w:val="auto"/>
                <w:lang w:val="en-GB"/>
              </w:rPr>
            </w:pPr>
            <w:r w:rsidRPr="00E84D60">
              <w:rPr>
                <w:color w:val="auto"/>
                <w:lang w:val="en-GB"/>
              </w:rPr>
              <w:t xml:space="preserve">Inf. </w:t>
            </w:r>
            <w:proofErr w:type="spellStart"/>
            <w:r w:rsidRPr="00E84D60">
              <w:rPr>
                <w:color w:val="auto"/>
                <w:lang w:val="en-GB"/>
              </w:rPr>
              <w:t>fronto</w:t>
            </w:r>
            <w:proofErr w:type="spellEnd"/>
            <w:r w:rsidRPr="00E84D60">
              <w:rPr>
                <w:color w:val="auto"/>
                <w:lang w:val="en-GB"/>
              </w:rPr>
              <w:t>-occipital fasc. R</w:t>
            </w:r>
          </w:p>
        </w:tc>
        <w:tc>
          <w:tcPr>
            <w:tcW w:w="0" w:type="auto"/>
            <w:vAlign w:val="center"/>
          </w:tcPr>
          <w:p w14:paraId="55657CF7" w14:textId="067D4EB0" w:rsidR="00975747" w:rsidRPr="00E84D60" w:rsidRDefault="00975747"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FA</w:t>
            </w:r>
          </w:p>
        </w:tc>
        <w:tc>
          <w:tcPr>
            <w:tcW w:w="0" w:type="auto"/>
            <w:vAlign w:val="center"/>
          </w:tcPr>
          <w:p w14:paraId="3177FB2E" w14:textId="4B22B136"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62EBD951" w14:textId="0CF55444"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0CFCEED1" w14:textId="3926C059"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44</w:t>
            </w:r>
            <w:r w:rsidR="00C42C82" w:rsidRPr="00E84D60">
              <w:rPr>
                <w:rFonts w:eastAsia="Calibri"/>
                <w:color w:val="auto"/>
                <w:lang w:val="en-GB"/>
              </w:rPr>
              <w:t>.</w:t>
            </w:r>
            <w:r w:rsidRPr="00E84D60">
              <w:rPr>
                <w:rFonts w:eastAsia="Calibri"/>
                <w:color w:val="auto"/>
                <w:lang w:val="en-GB"/>
              </w:rPr>
              <w:t>8±3</w:t>
            </w:r>
            <w:r w:rsidR="00C42C82" w:rsidRPr="00E84D60">
              <w:rPr>
                <w:rFonts w:eastAsia="Calibri"/>
                <w:color w:val="auto"/>
                <w:lang w:val="en-GB"/>
              </w:rPr>
              <w:t>.</w:t>
            </w:r>
            <w:r w:rsidRPr="00E84D60">
              <w:rPr>
                <w:rFonts w:eastAsia="Calibri"/>
                <w:color w:val="auto"/>
                <w:lang w:val="en-GB"/>
              </w:rPr>
              <w:t>1</w:t>
            </w:r>
          </w:p>
        </w:tc>
        <w:tc>
          <w:tcPr>
            <w:tcW w:w="0" w:type="auto"/>
            <w:vAlign w:val="center"/>
          </w:tcPr>
          <w:p w14:paraId="5E627B1A" w14:textId="3CA1CB98"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44</w:t>
            </w:r>
            <w:r w:rsidR="00C42C82" w:rsidRPr="00E84D60">
              <w:rPr>
                <w:rFonts w:eastAsia="Calibri"/>
                <w:color w:val="auto"/>
                <w:lang w:val="en-GB"/>
              </w:rPr>
              <w:t>.</w:t>
            </w:r>
            <w:r w:rsidRPr="00E84D60">
              <w:rPr>
                <w:rFonts w:eastAsia="Calibri"/>
                <w:color w:val="auto"/>
                <w:lang w:val="en-GB"/>
              </w:rPr>
              <w:t>2±3</w:t>
            </w:r>
            <w:r w:rsidR="00C42C82" w:rsidRPr="00E84D60">
              <w:rPr>
                <w:rFonts w:eastAsia="Calibri"/>
                <w:color w:val="auto"/>
                <w:lang w:val="en-GB"/>
              </w:rPr>
              <w:t>.</w:t>
            </w:r>
            <w:r w:rsidRPr="00E84D60">
              <w:rPr>
                <w:rFonts w:eastAsia="Calibri"/>
                <w:color w:val="auto"/>
                <w:lang w:val="en-GB"/>
              </w:rPr>
              <w:t>2</w:t>
            </w:r>
          </w:p>
        </w:tc>
        <w:tc>
          <w:tcPr>
            <w:tcW w:w="0" w:type="auto"/>
            <w:vAlign w:val="center"/>
          </w:tcPr>
          <w:p w14:paraId="0319709C" w14:textId="6CA21B74"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94 (0</w:t>
            </w:r>
            <w:r w:rsidR="00C42C82" w:rsidRPr="00E84D60">
              <w:rPr>
                <w:color w:val="auto"/>
                <w:lang w:val="en-GB"/>
              </w:rPr>
              <w:t>.</w:t>
            </w:r>
            <w:r w:rsidRPr="00E84D60">
              <w:rPr>
                <w:color w:val="auto"/>
                <w:lang w:val="en-GB"/>
              </w:rPr>
              <w:t>85; 1</w:t>
            </w:r>
            <w:r w:rsidR="00C42C82" w:rsidRPr="00E84D60">
              <w:rPr>
                <w:color w:val="auto"/>
                <w:lang w:val="en-GB"/>
              </w:rPr>
              <w:t>.</w:t>
            </w:r>
            <w:r w:rsidRPr="00E84D60">
              <w:rPr>
                <w:color w:val="auto"/>
                <w:lang w:val="en-GB"/>
              </w:rPr>
              <w:t>03)</w:t>
            </w:r>
          </w:p>
        </w:tc>
        <w:tc>
          <w:tcPr>
            <w:tcW w:w="0" w:type="auto"/>
            <w:vAlign w:val="center"/>
          </w:tcPr>
          <w:p w14:paraId="0201D430" w14:textId="77777777"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30FC6CB0"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7917464" w14:textId="77777777" w:rsidR="00975747" w:rsidRPr="00E84D60" w:rsidRDefault="00975747" w:rsidP="000C242F">
            <w:pPr>
              <w:pStyle w:val="Table"/>
              <w:jc w:val="left"/>
              <w:rPr>
                <w:color w:val="auto"/>
                <w:lang w:val="en-GB"/>
              </w:rPr>
            </w:pPr>
          </w:p>
        </w:tc>
        <w:tc>
          <w:tcPr>
            <w:tcW w:w="0" w:type="auto"/>
            <w:vAlign w:val="center"/>
          </w:tcPr>
          <w:p w14:paraId="722AC81D" w14:textId="3D830700" w:rsidR="00975747" w:rsidRPr="00E84D60" w:rsidRDefault="00975747"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MD</w:t>
            </w:r>
          </w:p>
        </w:tc>
        <w:tc>
          <w:tcPr>
            <w:tcW w:w="0" w:type="auto"/>
            <w:vAlign w:val="center"/>
          </w:tcPr>
          <w:p w14:paraId="6E4BEBAE" w14:textId="6B08C118"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719D68D2" w14:textId="49E49E9E"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3ECB2ECF" w14:textId="62A5F8A0"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967±53</w:t>
            </w:r>
          </w:p>
        </w:tc>
        <w:tc>
          <w:tcPr>
            <w:tcW w:w="0" w:type="auto"/>
            <w:vAlign w:val="center"/>
          </w:tcPr>
          <w:p w14:paraId="13CF920B" w14:textId="143FFB2D"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980±63</w:t>
            </w:r>
          </w:p>
        </w:tc>
        <w:tc>
          <w:tcPr>
            <w:tcW w:w="0" w:type="auto"/>
            <w:vAlign w:val="center"/>
          </w:tcPr>
          <w:p w14:paraId="1D22777B" w14:textId="62537227"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004 (1</w:t>
            </w:r>
            <w:r w:rsidR="00C42C82" w:rsidRPr="00E84D60">
              <w:rPr>
                <w:color w:val="auto"/>
                <w:lang w:val="en-GB"/>
              </w:rPr>
              <w:t>.</w:t>
            </w:r>
            <w:r w:rsidRPr="00E84D60">
              <w:rPr>
                <w:color w:val="auto"/>
                <w:lang w:val="en-GB"/>
              </w:rPr>
              <w:t>000; 1</w:t>
            </w:r>
            <w:r w:rsidR="00C42C82" w:rsidRPr="00E84D60">
              <w:rPr>
                <w:color w:val="auto"/>
                <w:lang w:val="en-GB"/>
              </w:rPr>
              <w:t>.</w:t>
            </w:r>
            <w:r w:rsidRPr="00E84D60">
              <w:rPr>
                <w:color w:val="auto"/>
                <w:lang w:val="en-GB"/>
              </w:rPr>
              <w:t>10)</w:t>
            </w:r>
          </w:p>
        </w:tc>
        <w:tc>
          <w:tcPr>
            <w:tcW w:w="0" w:type="auto"/>
            <w:vAlign w:val="center"/>
          </w:tcPr>
          <w:p w14:paraId="4E4E6819" w14:textId="77777777"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2F8EF6E9"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CBFDF03" w14:textId="77777777" w:rsidR="00975747" w:rsidRPr="00E84D60" w:rsidRDefault="00975747" w:rsidP="000C242F">
            <w:pPr>
              <w:pStyle w:val="Table"/>
              <w:jc w:val="left"/>
              <w:rPr>
                <w:color w:val="auto"/>
                <w:lang w:val="en-GB"/>
              </w:rPr>
            </w:pPr>
          </w:p>
        </w:tc>
        <w:tc>
          <w:tcPr>
            <w:tcW w:w="0" w:type="auto"/>
            <w:vAlign w:val="center"/>
          </w:tcPr>
          <w:p w14:paraId="17DB7A6A" w14:textId="2FD6E6B2" w:rsidR="00975747" w:rsidRPr="00E84D60" w:rsidRDefault="00975747"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Kurtosis</w:t>
            </w:r>
          </w:p>
        </w:tc>
        <w:tc>
          <w:tcPr>
            <w:tcW w:w="0" w:type="auto"/>
            <w:vAlign w:val="center"/>
          </w:tcPr>
          <w:p w14:paraId="59F405F4" w14:textId="59DE6896"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01954C7E" w14:textId="445F1C42"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57A431FF" w14:textId="229663CA"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82</w:t>
            </w:r>
            <w:r w:rsidR="00C42C82" w:rsidRPr="00E84D60">
              <w:rPr>
                <w:rFonts w:eastAsia="Calibri"/>
                <w:color w:val="auto"/>
                <w:lang w:val="en-GB"/>
              </w:rPr>
              <w:t>.</w:t>
            </w:r>
            <w:r w:rsidRPr="00E84D60">
              <w:rPr>
                <w:rFonts w:eastAsia="Calibri"/>
                <w:color w:val="auto"/>
                <w:lang w:val="en-GB"/>
              </w:rPr>
              <w:t>9±5</w:t>
            </w:r>
            <w:r w:rsidR="00C42C82" w:rsidRPr="00E84D60">
              <w:rPr>
                <w:rFonts w:eastAsia="Calibri"/>
                <w:color w:val="auto"/>
                <w:lang w:val="en-GB"/>
              </w:rPr>
              <w:t>.</w:t>
            </w:r>
            <w:r w:rsidRPr="00E84D60">
              <w:rPr>
                <w:rFonts w:eastAsia="Calibri"/>
                <w:color w:val="auto"/>
                <w:lang w:val="en-GB"/>
              </w:rPr>
              <w:t>4</w:t>
            </w:r>
          </w:p>
        </w:tc>
        <w:tc>
          <w:tcPr>
            <w:tcW w:w="0" w:type="auto"/>
            <w:vAlign w:val="center"/>
          </w:tcPr>
          <w:p w14:paraId="511EF4A1" w14:textId="78EB21E6"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82</w:t>
            </w:r>
            <w:r w:rsidR="00C42C82" w:rsidRPr="00E84D60">
              <w:rPr>
                <w:rFonts w:eastAsia="Calibri"/>
                <w:color w:val="auto"/>
                <w:lang w:val="en-GB"/>
              </w:rPr>
              <w:t>.</w:t>
            </w:r>
            <w:r w:rsidRPr="00E84D60">
              <w:rPr>
                <w:rFonts w:eastAsia="Calibri"/>
                <w:color w:val="auto"/>
                <w:lang w:val="en-GB"/>
              </w:rPr>
              <w:t>3±6</w:t>
            </w:r>
            <w:r w:rsidR="00C42C82" w:rsidRPr="00E84D60">
              <w:rPr>
                <w:rFonts w:eastAsia="Calibri"/>
                <w:color w:val="auto"/>
                <w:lang w:val="en-GB"/>
              </w:rPr>
              <w:t>.</w:t>
            </w:r>
            <w:r w:rsidRPr="00E84D60">
              <w:rPr>
                <w:rFonts w:eastAsia="Calibri"/>
                <w:color w:val="auto"/>
                <w:lang w:val="en-GB"/>
              </w:rPr>
              <w:t>2</w:t>
            </w:r>
          </w:p>
        </w:tc>
        <w:tc>
          <w:tcPr>
            <w:tcW w:w="0" w:type="auto"/>
            <w:vAlign w:val="center"/>
          </w:tcPr>
          <w:p w14:paraId="2B9BA67F" w14:textId="5DAA0F58"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98 (0</w:t>
            </w:r>
            <w:r w:rsidR="00C42C82" w:rsidRPr="00E84D60">
              <w:rPr>
                <w:color w:val="auto"/>
                <w:lang w:val="en-GB"/>
              </w:rPr>
              <w:t>.</w:t>
            </w:r>
            <w:r w:rsidRPr="00E84D60">
              <w:rPr>
                <w:color w:val="auto"/>
                <w:lang w:val="en-GB"/>
              </w:rPr>
              <w:t>93; 1</w:t>
            </w:r>
            <w:r w:rsidR="00C42C82" w:rsidRPr="00E84D60">
              <w:rPr>
                <w:color w:val="auto"/>
                <w:lang w:val="en-GB"/>
              </w:rPr>
              <w:t>.</w:t>
            </w:r>
            <w:r w:rsidRPr="00E84D60">
              <w:rPr>
                <w:color w:val="auto"/>
                <w:lang w:val="en-GB"/>
              </w:rPr>
              <w:t>03)</w:t>
            </w:r>
          </w:p>
        </w:tc>
        <w:tc>
          <w:tcPr>
            <w:tcW w:w="0" w:type="auto"/>
            <w:vAlign w:val="center"/>
          </w:tcPr>
          <w:p w14:paraId="0D4F2018" w14:textId="77777777"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32FBAD21"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A919E24" w14:textId="77777777" w:rsidR="00975747" w:rsidRPr="00E84D60" w:rsidRDefault="00975747" w:rsidP="000C242F">
            <w:pPr>
              <w:pStyle w:val="Table"/>
              <w:jc w:val="left"/>
              <w:rPr>
                <w:color w:val="auto"/>
                <w:lang w:val="en-GB"/>
              </w:rPr>
            </w:pPr>
          </w:p>
        </w:tc>
        <w:tc>
          <w:tcPr>
            <w:tcW w:w="0" w:type="auto"/>
            <w:vAlign w:val="center"/>
          </w:tcPr>
          <w:p w14:paraId="1F6CC464" w14:textId="4A99BC54" w:rsidR="00975747" w:rsidRPr="00E84D60" w:rsidRDefault="00975747"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Volume</w:t>
            </w:r>
          </w:p>
        </w:tc>
        <w:tc>
          <w:tcPr>
            <w:tcW w:w="0" w:type="auto"/>
            <w:vAlign w:val="center"/>
          </w:tcPr>
          <w:p w14:paraId="2AB6E6BA" w14:textId="109758CB"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45BE4277" w14:textId="19361C65"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2F08A15A" w14:textId="4BEC0E74"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6435±824</w:t>
            </w:r>
          </w:p>
        </w:tc>
        <w:tc>
          <w:tcPr>
            <w:tcW w:w="0" w:type="auto"/>
            <w:vAlign w:val="center"/>
          </w:tcPr>
          <w:p w14:paraId="7922D687" w14:textId="39F36816"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6376±832</w:t>
            </w:r>
          </w:p>
        </w:tc>
        <w:tc>
          <w:tcPr>
            <w:tcW w:w="0" w:type="auto"/>
            <w:vAlign w:val="center"/>
          </w:tcPr>
          <w:p w14:paraId="488CFB45" w14:textId="57913D85"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0</w:t>
            </w:r>
            <w:r w:rsidR="00C42C82" w:rsidRPr="00E84D60">
              <w:rPr>
                <w:rFonts w:eastAsia="Calibri"/>
                <w:color w:val="auto"/>
                <w:lang w:val="en-GB"/>
              </w:rPr>
              <w:t>.</w:t>
            </w:r>
            <w:r w:rsidRPr="00E84D60">
              <w:rPr>
                <w:rFonts w:eastAsia="Calibri"/>
                <w:color w:val="auto"/>
                <w:lang w:val="en-GB"/>
              </w:rPr>
              <w:t>9999 (0</w:t>
            </w:r>
            <w:r w:rsidR="00C42C82" w:rsidRPr="00E84D60">
              <w:rPr>
                <w:rFonts w:eastAsia="Calibri"/>
                <w:color w:val="auto"/>
                <w:lang w:val="en-GB"/>
              </w:rPr>
              <w:t>.</w:t>
            </w:r>
            <w:r w:rsidRPr="00E84D60">
              <w:rPr>
                <w:rFonts w:eastAsia="Calibri"/>
                <w:color w:val="auto"/>
                <w:lang w:val="en-GB"/>
              </w:rPr>
              <w:t>9995; 1</w:t>
            </w:r>
            <w:r w:rsidR="00C42C82" w:rsidRPr="00E84D60">
              <w:rPr>
                <w:rFonts w:eastAsia="Calibri"/>
                <w:color w:val="auto"/>
                <w:lang w:val="en-GB"/>
              </w:rPr>
              <w:t>.</w:t>
            </w:r>
            <w:r w:rsidRPr="00E84D60">
              <w:rPr>
                <w:rFonts w:eastAsia="Calibri"/>
                <w:color w:val="auto"/>
                <w:lang w:val="en-GB"/>
              </w:rPr>
              <w:t>0003)</w:t>
            </w:r>
          </w:p>
        </w:tc>
        <w:tc>
          <w:tcPr>
            <w:tcW w:w="0" w:type="auto"/>
            <w:vAlign w:val="center"/>
          </w:tcPr>
          <w:p w14:paraId="63905437" w14:textId="77777777"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2493DF58"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AA5E0AB" w14:textId="1DCF3FB2" w:rsidR="00975747" w:rsidRPr="00E84D60" w:rsidRDefault="00975747" w:rsidP="000C242F">
            <w:pPr>
              <w:pStyle w:val="Table"/>
              <w:jc w:val="left"/>
              <w:rPr>
                <w:color w:val="auto"/>
                <w:lang w:val="en-GB"/>
              </w:rPr>
            </w:pPr>
            <w:r w:rsidRPr="00E84D60">
              <w:rPr>
                <w:color w:val="auto"/>
                <w:lang w:val="en-GB"/>
              </w:rPr>
              <w:t>Inf. longitudinal fasc. L</w:t>
            </w:r>
          </w:p>
        </w:tc>
        <w:tc>
          <w:tcPr>
            <w:tcW w:w="0" w:type="auto"/>
            <w:vAlign w:val="center"/>
          </w:tcPr>
          <w:p w14:paraId="38A8B71F" w14:textId="10406F30" w:rsidR="00975747" w:rsidRPr="00E84D60" w:rsidRDefault="00975747"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FA</w:t>
            </w:r>
          </w:p>
        </w:tc>
        <w:tc>
          <w:tcPr>
            <w:tcW w:w="0" w:type="auto"/>
            <w:vAlign w:val="center"/>
          </w:tcPr>
          <w:p w14:paraId="3B85E02D" w14:textId="3E2E6778"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19F5F5DE" w14:textId="154447C7"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0BE5FF1F" w14:textId="3DDF66E0"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44</w:t>
            </w:r>
            <w:r w:rsidR="00C42C82" w:rsidRPr="00E84D60">
              <w:rPr>
                <w:rFonts w:eastAsia="Calibri"/>
                <w:color w:val="auto"/>
                <w:lang w:val="en-GB"/>
              </w:rPr>
              <w:t>.</w:t>
            </w:r>
            <w:r w:rsidRPr="00E84D60">
              <w:rPr>
                <w:rFonts w:eastAsia="Calibri"/>
                <w:color w:val="auto"/>
                <w:lang w:val="en-GB"/>
              </w:rPr>
              <w:t>8±3</w:t>
            </w:r>
            <w:r w:rsidR="00C42C82" w:rsidRPr="00E84D60">
              <w:rPr>
                <w:rFonts w:eastAsia="Calibri"/>
                <w:color w:val="auto"/>
                <w:lang w:val="en-GB"/>
              </w:rPr>
              <w:t>.</w:t>
            </w:r>
            <w:r w:rsidRPr="00E84D60">
              <w:rPr>
                <w:rFonts w:eastAsia="Calibri"/>
                <w:color w:val="auto"/>
                <w:lang w:val="en-GB"/>
              </w:rPr>
              <w:t>1</w:t>
            </w:r>
          </w:p>
        </w:tc>
        <w:tc>
          <w:tcPr>
            <w:tcW w:w="0" w:type="auto"/>
            <w:vAlign w:val="center"/>
          </w:tcPr>
          <w:p w14:paraId="117907F4" w14:textId="14B1E79D"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39</w:t>
            </w:r>
            <w:r w:rsidR="00C42C82" w:rsidRPr="00E84D60">
              <w:rPr>
                <w:rFonts w:eastAsia="Calibri"/>
                <w:color w:val="auto"/>
                <w:lang w:val="en-GB"/>
              </w:rPr>
              <w:t>.</w:t>
            </w:r>
            <w:r w:rsidRPr="00E84D60">
              <w:rPr>
                <w:rFonts w:eastAsia="Calibri"/>
                <w:color w:val="auto"/>
                <w:lang w:val="en-GB"/>
              </w:rPr>
              <w:t>5±2</w:t>
            </w:r>
            <w:r w:rsidR="00C42C82" w:rsidRPr="00E84D60">
              <w:rPr>
                <w:rFonts w:eastAsia="Calibri"/>
                <w:color w:val="auto"/>
                <w:lang w:val="en-GB"/>
              </w:rPr>
              <w:t>.</w:t>
            </w:r>
            <w:r w:rsidRPr="00E84D60">
              <w:rPr>
                <w:rFonts w:eastAsia="Calibri"/>
                <w:color w:val="auto"/>
                <w:lang w:val="en-GB"/>
              </w:rPr>
              <w:t>9</w:t>
            </w:r>
          </w:p>
        </w:tc>
        <w:tc>
          <w:tcPr>
            <w:tcW w:w="0" w:type="auto"/>
            <w:vAlign w:val="center"/>
          </w:tcPr>
          <w:p w14:paraId="6B32DE40" w14:textId="3FA7FCEA"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96 (0</w:t>
            </w:r>
            <w:r w:rsidR="00C42C82" w:rsidRPr="00E84D60">
              <w:rPr>
                <w:color w:val="auto"/>
                <w:lang w:val="en-GB"/>
              </w:rPr>
              <w:t>.</w:t>
            </w:r>
            <w:r w:rsidRPr="00E84D60">
              <w:rPr>
                <w:color w:val="auto"/>
                <w:lang w:val="en-GB"/>
              </w:rPr>
              <w:t>86; 1</w:t>
            </w:r>
            <w:r w:rsidR="00C42C82" w:rsidRPr="00E84D60">
              <w:rPr>
                <w:color w:val="auto"/>
                <w:lang w:val="en-GB"/>
              </w:rPr>
              <w:t>.</w:t>
            </w:r>
            <w:r w:rsidRPr="00E84D60">
              <w:rPr>
                <w:color w:val="auto"/>
                <w:lang w:val="en-GB"/>
              </w:rPr>
              <w:t>07)</w:t>
            </w:r>
          </w:p>
        </w:tc>
        <w:tc>
          <w:tcPr>
            <w:tcW w:w="0" w:type="auto"/>
            <w:vAlign w:val="center"/>
          </w:tcPr>
          <w:p w14:paraId="19852973" w14:textId="77777777"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04079FFD"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FC513DA" w14:textId="77777777" w:rsidR="00975747" w:rsidRPr="00E84D60" w:rsidRDefault="00975747" w:rsidP="000C242F">
            <w:pPr>
              <w:pStyle w:val="Table"/>
              <w:jc w:val="left"/>
              <w:rPr>
                <w:color w:val="auto"/>
                <w:lang w:val="en-GB"/>
              </w:rPr>
            </w:pPr>
          </w:p>
        </w:tc>
        <w:tc>
          <w:tcPr>
            <w:tcW w:w="0" w:type="auto"/>
            <w:vAlign w:val="center"/>
          </w:tcPr>
          <w:p w14:paraId="06976A64" w14:textId="66B06D61" w:rsidR="00975747" w:rsidRPr="00E84D60" w:rsidRDefault="00975747"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MD</w:t>
            </w:r>
          </w:p>
        </w:tc>
        <w:tc>
          <w:tcPr>
            <w:tcW w:w="0" w:type="auto"/>
            <w:vAlign w:val="center"/>
          </w:tcPr>
          <w:p w14:paraId="79D929C9" w14:textId="4CBB267D"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1B24EB59" w14:textId="42C0626D"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72657B63" w14:textId="698CC158"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964±49</w:t>
            </w:r>
          </w:p>
        </w:tc>
        <w:tc>
          <w:tcPr>
            <w:tcW w:w="0" w:type="auto"/>
            <w:vAlign w:val="center"/>
          </w:tcPr>
          <w:p w14:paraId="3A3B7ECD" w14:textId="57E22D53"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970±61</w:t>
            </w:r>
          </w:p>
        </w:tc>
        <w:tc>
          <w:tcPr>
            <w:tcW w:w="0" w:type="auto"/>
            <w:vAlign w:val="center"/>
          </w:tcPr>
          <w:p w14:paraId="177C3F70" w14:textId="355A48F6"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002 (0</w:t>
            </w:r>
            <w:r w:rsidR="00C42C82" w:rsidRPr="00E84D60">
              <w:rPr>
                <w:color w:val="auto"/>
                <w:lang w:val="en-GB"/>
              </w:rPr>
              <w:t>.</w:t>
            </w:r>
            <w:r w:rsidRPr="00E84D60">
              <w:rPr>
                <w:color w:val="auto"/>
                <w:lang w:val="en-GB"/>
              </w:rPr>
              <w:t>996; 1</w:t>
            </w:r>
            <w:r w:rsidR="00C42C82" w:rsidRPr="00E84D60">
              <w:rPr>
                <w:color w:val="auto"/>
                <w:lang w:val="en-GB"/>
              </w:rPr>
              <w:t>.</w:t>
            </w:r>
            <w:r w:rsidRPr="00E84D60">
              <w:rPr>
                <w:color w:val="auto"/>
                <w:lang w:val="en-GB"/>
              </w:rPr>
              <w:t>008)</w:t>
            </w:r>
          </w:p>
        </w:tc>
        <w:tc>
          <w:tcPr>
            <w:tcW w:w="0" w:type="auto"/>
            <w:vAlign w:val="center"/>
          </w:tcPr>
          <w:p w14:paraId="149A71AC" w14:textId="77777777"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6B702632"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26075AB" w14:textId="77777777" w:rsidR="00975747" w:rsidRPr="00E84D60" w:rsidRDefault="00975747" w:rsidP="000C242F">
            <w:pPr>
              <w:pStyle w:val="Table"/>
              <w:jc w:val="left"/>
              <w:rPr>
                <w:color w:val="auto"/>
                <w:lang w:val="en-GB"/>
              </w:rPr>
            </w:pPr>
          </w:p>
        </w:tc>
        <w:tc>
          <w:tcPr>
            <w:tcW w:w="0" w:type="auto"/>
            <w:vAlign w:val="center"/>
          </w:tcPr>
          <w:p w14:paraId="698EF676" w14:textId="625D0E35" w:rsidR="00975747" w:rsidRPr="00E84D60" w:rsidRDefault="00975747"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Kurtosis</w:t>
            </w:r>
          </w:p>
        </w:tc>
        <w:tc>
          <w:tcPr>
            <w:tcW w:w="0" w:type="auto"/>
            <w:vAlign w:val="center"/>
          </w:tcPr>
          <w:p w14:paraId="2C9208CD" w14:textId="0B75F74A"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79686494" w14:textId="479C77CC"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34E7863D" w14:textId="02103779"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81</w:t>
            </w:r>
            <w:r w:rsidR="00C42C82" w:rsidRPr="00E84D60">
              <w:rPr>
                <w:rFonts w:eastAsia="Calibri"/>
                <w:color w:val="auto"/>
                <w:lang w:val="en-GB"/>
              </w:rPr>
              <w:t>.</w:t>
            </w:r>
            <w:r w:rsidRPr="00E84D60">
              <w:rPr>
                <w:rFonts w:eastAsia="Calibri"/>
                <w:color w:val="auto"/>
                <w:lang w:val="en-GB"/>
              </w:rPr>
              <w:t>5±5</w:t>
            </w:r>
            <w:r w:rsidR="00C42C82" w:rsidRPr="00E84D60">
              <w:rPr>
                <w:rFonts w:eastAsia="Calibri"/>
                <w:color w:val="auto"/>
                <w:lang w:val="en-GB"/>
              </w:rPr>
              <w:t>.</w:t>
            </w:r>
            <w:r w:rsidRPr="00E84D60">
              <w:rPr>
                <w:rFonts w:eastAsia="Calibri"/>
                <w:color w:val="auto"/>
                <w:lang w:val="en-GB"/>
              </w:rPr>
              <w:t>4</w:t>
            </w:r>
          </w:p>
        </w:tc>
        <w:tc>
          <w:tcPr>
            <w:tcW w:w="0" w:type="auto"/>
            <w:vAlign w:val="center"/>
          </w:tcPr>
          <w:p w14:paraId="3115B165" w14:textId="1211345B"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80</w:t>
            </w:r>
            <w:r w:rsidR="00C42C82" w:rsidRPr="00E84D60">
              <w:rPr>
                <w:rFonts w:eastAsia="Calibri"/>
                <w:color w:val="auto"/>
                <w:lang w:val="en-GB"/>
              </w:rPr>
              <w:t>.</w:t>
            </w:r>
            <w:r w:rsidRPr="00E84D60">
              <w:rPr>
                <w:rFonts w:eastAsia="Calibri"/>
                <w:color w:val="auto"/>
                <w:lang w:val="en-GB"/>
              </w:rPr>
              <w:t>5±6</w:t>
            </w:r>
            <w:r w:rsidR="00C42C82" w:rsidRPr="00E84D60">
              <w:rPr>
                <w:rFonts w:eastAsia="Calibri"/>
                <w:color w:val="auto"/>
                <w:lang w:val="en-GB"/>
              </w:rPr>
              <w:t>.</w:t>
            </w:r>
            <w:r w:rsidRPr="00E84D60">
              <w:rPr>
                <w:rFonts w:eastAsia="Calibri"/>
                <w:color w:val="auto"/>
                <w:lang w:val="en-GB"/>
              </w:rPr>
              <w:t>2</w:t>
            </w:r>
          </w:p>
        </w:tc>
        <w:tc>
          <w:tcPr>
            <w:tcW w:w="0" w:type="auto"/>
            <w:vAlign w:val="center"/>
          </w:tcPr>
          <w:p w14:paraId="2843445D" w14:textId="71312501"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97 (0</w:t>
            </w:r>
            <w:r w:rsidR="00C42C82" w:rsidRPr="00E84D60">
              <w:rPr>
                <w:color w:val="auto"/>
                <w:lang w:val="en-GB"/>
              </w:rPr>
              <w:t>.</w:t>
            </w:r>
            <w:r w:rsidRPr="00E84D60">
              <w:rPr>
                <w:color w:val="auto"/>
                <w:lang w:val="en-GB"/>
              </w:rPr>
              <w:t>92; 1</w:t>
            </w:r>
            <w:r w:rsidR="00C42C82" w:rsidRPr="00E84D60">
              <w:rPr>
                <w:color w:val="auto"/>
                <w:lang w:val="en-GB"/>
              </w:rPr>
              <w:t>.</w:t>
            </w:r>
            <w:r w:rsidRPr="00E84D60">
              <w:rPr>
                <w:color w:val="auto"/>
                <w:lang w:val="en-GB"/>
              </w:rPr>
              <w:t>02)</w:t>
            </w:r>
          </w:p>
        </w:tc>
        <w:tc>
          <w:tcPr>
            <w:tcW w:w="0" w:type="auto"/>
            <w:vAlign w:val="center"/>
          </w:tcPr>
          <w:p w14:paraId="37A26101" w14:textId="77777777"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65974506"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48ACFF9" w14:textId="77777777" w:rsidR="00975747" w:rsidRPr="00E84D60" w:rsidRDefault="00975747" w:rsidP="000C242F">
            <w:pPr>
              <w:pStyle w:val="Table"/>
              <w:jc w:val="left"/>
              <w:rPr>
                <w:color w:val="auto"/>
                <w:lang w:val="en-GB"/>
              </w:rPr>
            </w:pPr>
          </w:p>
        </w:tc>
        <w:tc>
          <w:tcPr>
            <w:tcW w:w="0" w:type="auto"/>
            <w:vAlign w:val="center"/>
          </w:tcPr>
          <w:p w14:paraId="3C5962D7" w14:textId="06DAB012" w:rsidR="00975747" w:rsidRPr="00E84D60" w:rsidRDefault="00975747"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Volume</w:t>
            </w:r>
          </w:p>
        </w:tc>
        <w:tc>
          <w:tcPr>
            <w:tcW w:w="0" w:type="auto"/>
            <w:vAlign w:val="center"/>
          </w:tcPr>
          <w:p w14:paraId="4C31B4B6" w14:textId="6B708CFB"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29EE8575" w14:textId="57DD5C2A"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3E829D17" w14:textId="62258F26"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6082±861</w:t>
            </w:r>
          </w:p>
        </w:tc>
        <w:tc>
          <w:tcPr>
            <w:tcW w:w="0" w:type="auto"/>
            <w:vAlign w:val="center"/>
          </w:tcPr>
          <w:p w14:paraId="33D14F0D" w14:textId="55F1811E"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5995±795</w:t>
            </w:r>
          </w:p>
        </w:tc>
        <w:tc>
          <w:tcPr>
            <w:tcW w:w="0" w:type="auto"/>
            <w:vAlign w:val="center"/>
          </w:tcPr>
          <w:p w14:paraId="7FD27B70" w14:textId="38DE1A6E"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9999 (0</w:t>
            </w:r>
            <w:r w:rsidR="00C42C82" w:rsidRPr="00E84D60">
              <w:rPr>
                <w:color w:val="auto"/>
                <w:lang w:val="en-GB"/>
              </w:rPr>
              <w:t>.</w:t>
            </w:r>
            <w:r w:rsidRPr="00E84D60">
              <w:rPr>
                <w:color w:val="auto"/>
                <w:lang w:val="en-GB"/>
              </w:rPr>
              <w:t>9995; 1</w:t>
            </w:r>
            <w:r w:rsidR="00C42C82" w:rsidRPr="00E84D60">
              <w:rPr>
                <w:color w:val="auto"/>
                <w:lang w:val="en-GB"/>
              </w:rPr>
              <w:t>.</w:t>
            </w:r>
            <w:r w:rsidRPr="00E84D60">
              <w:rPr>
                <w:color w:val="auto"/>
                <w:lang w:val="en-GB"/>
              </w:rPr>
              <w:t>0003)</w:t>
            </w:r>
          </w:p>
        </w:tc>
        <w:tc>
          <w:tcPr>
            <w:tcW w:w="0" w:type="auto"/>
            <w:vAlign w:val="center"/>
          </w:tcPr>
          <w:p w14:paraId="48D67019" w14:textId="77777777"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16BD576E"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E352B8C" w14:textId="081F73D2" w:rsidR="00975747" w:rsidRPr="00E84D60" w:rsidRDefault="00975747" w:rsidP="000C242F">
            <w:pPr>
              <w:pStyle w:val="Table"/>
              <w:jc w:val="left"/>
              <w:rPr>
                <w:color w:val="auto"/>
                <w:lang w:val="en-GB"/>
              </w:rPr>
            </w:pPr>
            <w:r w:rsidRPr="00E84D60">
              <w:rPr>
                <w:color w:val="auto"/>
                <w:lang w:val="en-GB"/>
              </w:rPr>
              <w:t>Inf. longitudinal fasc. R</w:t>
            </w:r>
          </w:p>
        </w:tc>
        <w:tc>
          <w:tcPr>
            <w:tcW w:w="0" w:type="auto"/>
            <w:vAlign w:val="center"/>
          </w:tcPr>
          <w:p w14:paraId="28D4416C" w14:textId="12F62F3A" w:rsidR="00975747" w:rsidRPr="00E84D60" w:rsidRDefault="00975747"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FA</w:t>
            </w:r>
          </w:p>
        </w:tc>
        <w:tc>
          <w:tcPr>
            <w:tcW w:w="0" w:type="auto"/>
            <w:vAlign w:val="center"/>
          </w:tcPr>
          <w:p w14:paraId="71DEA279" w14:textId="6E4CD994"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050BFEC9" w14:textId="1543FFAD"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383A1E31" w14:textId="0F9D51DA"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44</w:t>
            </w:r>
            <w:r w:rsidR="00C42C82" w:rsidRPr="00E84D60">
              <w:rPr>
                <w:rFonts w:eastAsia="Calibri"/>
                <w:color w:val="auto"/>
                <w:lang w:val="en-GB"/>
              </w:rPr>
              <w:t>.</w:t>
            </w:r>
            <w:r w:rsidRPr="00E84D60">
              <w:rPr>
                <w:rFonts w:eastAsia="Calibri"/>
                <w:color w:val="auto"/>
                <w:lang w:val="en-GB"/>
              </w:rPr>
              <w:t>1±2</w:t>
            </w:r>
            <w:r w:rsidR="00C42C82" w:rsidRPr="00E84D60">
              <w:rPr>
                <w:rFonts w:eastAsia="Calibri"/>
                <w:color w:val="auto"/>
                <w:lang w:val="en-GB"/>
              </w:rPr>
              <w:t>.</w:t>
            </w:r>
            <w:r w:rsidRPr="00E84D60">
              <w:rPr>
                <w:rFonts w:eastAsia="Calibri"/>
                <w:color w:val="auto"/>
                <w:lang w:val="en-GB"/>
              </w:rPr>
              <w:t>8</w:t>
            </w:r>
          </w:p>
        </w:tc>
        <w:tc>
          <w:tcPr>
            <w:tcW w:w="0" w:type="auto"/>
            <w:vAlign w:val="center"/>
          </w:tcPr>
          <w:p w14:paraId="28A507FB" w14:textId="20A20EAE"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44</w:t>
            </w:r>
            <w:r w:rsidR="00C42C82" w:rsidRPr="00E84D60">
              <w:rPr>
                <w:rFonts w:eastAsia="Calibri"/>
                <w:color w:val="auto"/>
                <w:lang w:val="en-GB"/>
              </w:rPr>
              <w:t>.</w:t>
            </w:r>
            <w:r w:rsidRPr="00E84D60">
              <w:rPr>
                <w:rFonts w:eastAsia="Calibri"/>
                <w:color w:val="auto"/>
                <w:lang w:val="en-GB"/>
              </w:rPr>
              <w:t>6±2</w:t>
            </w:r>
            <w:r w:rsidR="00C42C82" w:rsidRPr="00E84D60">
              <w:rPr>
                <w:rFonts w:eastAsia="Calibri"/>
                <w:color w:val="auto"/>
                <w:lang w:val="en-GB"/>
              </w:rPr>
              <w:t>.</w:t>
            </w:r>
            <w:r w:rsidRPr="00E84D60">
              <w:rPr>
                <w:rFonts w:eastAsia="Calibri"/>
                <w:color w:val="auto"/>
                <w:lang w:val="en-GB"/>
              </w:rPr>
              <w:t>9</w:t>
            </w:r>
          </w:p>
        </w:tc>
        <w:tc>
          <w:tcPr>
            <w:tcW w:w="0" w:type="auto"/>
            <w:vAlign w:val="center"/>
          </w:tcPr>
          <w:p w14:paraId="5E2FFB47" w14:textId="1B371FFA"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06 (0</w:t>
            </w:r>
            <w:r w:rsidR="00C42C82" w:rsidRPr="00E84D60">
              <w:rPr>
                <w:color w:val="auto"/>
                <w:lang w:val="en-GB"/>
              </w:rPr>
              <w:t>.</w:t>
            </w:r>
            <w:r w:rsidRPr="00E84D60">
              <w:rPr>
                <w:color w:val="auto"/>
                <w:lang w:val="en-GB"/>
              </w:rPr>
              <w:t>96; 1</w:t>
            </w:r>
            <w:r w:rsidR="00C42C82" w:rsidRPr="00E84D60">
              <w:rPr>
                <w:color w:val="auto"/>
                <w:lang w:val="en-GB"/>
              </w:rPr>
              <w:t>.</w:t>
            </w:r>
            <w:r w:rsidRPr="00E84D60">
              <w:rPr>
                <w:color w:val="auto"/>
                <w:lang w:val="en-GB"/>
              </w:rPr>
              <w:t>18)</w:t>
            </w:r>
          </w:p>
        </w:tc>
        <w:tc>
          <w:tcPr>
            <w:tcW w:w="0" w:type="auto"/>
            <w:vAlign w:val="center"/>
          </w:tcPr>
          <w:p w14:paraId="71C7BD7D" w14:textId="77777777"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2093EEDC"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772EFBD" w14:textId="77777777" w:rsidR="00975747" w:rsidRPr="00E84D60" w:rsidRDefault="00975747" w:rsidP="000C242F">
            <w:pPr>
              <w:pStyle w:val="Table"/>
              <w:jc w:val="left"/>
              <w:rPr>
                <w:color w:val="auto"/>
                <w:lang w:val="en-GB"/>
              </w:rPr>
            </w:pPr>
          </w:p>
        </w:tc>
        <w:tc>
          <w:tcPr>
            <w:tcW w:w="0" w:type="auto"/>
            <w:vAlign w:val="center"/>
          </w:tcPr>
          <w:p w14:paraId="6F640497" w14:textId="19610F09" w:rsidR="00975747" w:rsidRPr="00E84D60" w:rsidRDefault="00975747"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MD</w:t>
            </w:r>
          </w:p>
        </w:tc>
        <w:tc>
          <w:tcPr>
            <w:tcW w:w="0" w:type="auto"/>
            <w:vAlign w:val="center"/>
          </w:tcPr>
          <w:p w14:paraId="6B111A60" w14:textId="6DAAFFDD"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0A2DC918" w14:textId="5426AEFB"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198846B5" w14:textId="6B13AA06"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949±49</w:t>
            </w:r>
          </w:p>
        </w:tc>
        <w:tc>
          <w:tcPr>
            <w:tcW w:w="0" w:type="auto"/>
            <w:vAlign w:val="center"/>
          </w:tcPr>
          <w:p w14:paraId="1C0D4EF2" w14:textId="6C6E9606"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949±60</w:t>
            </w:r>
          </w:p>
        </w:tc>
        <w:tc>
          <w:tcPr>
            <w:tcW w:w="0" w:type="auto"/>
            <w:vAlign w:val="center"/>
          </w:tcPr>
          <w:p w14:paraId="459A4E70" w14:textId="1607B413"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000 (0</w:t>
            </w:r>
            <w:r w:rsidR="00C42C82" w:rsidRPr="00E84D60">
              <w:rPr>
                <w:color w:val="auto"/>
                <w:lang w:val="en-GB"/>
              </w:rPr>
              <w:t>.</w:t>
            </w:r>
            <w:r w:rsidRPr="00E84D60">
              <w:rPr>
                <w:color w:val="auto"/>
                <w:lang w:val="en-GB"/>
              </w:rPr>
              <w:t>994; 1</w:t>
            </w:r>
            <w:r w:rsidR="00C42C82" w:rsidRPr="00E84D60">
              <w:rPr>
                <w:color w:val="auto"/>
                <w:lang w:val="en-GB"/>
              </w:rPr>
              <w:t>.</w:t>
            </w:r>
            <w:r w:rsidRPr="00E84D60">
              <w:rPr>
                <w:color w:val="auto"/>
                <w:lang w:val="en-GB"/>
              </w:rPr>
              <w:t>006)</w:t>
            </w:r>
          </w:p>
        </w:tc>
        <w:tc>
          <w:tcPr>
            <w:tcW w:w="0" w:type="auto"/>
            <w:vAlign w:val="center"/>
          </w:tcPr>
          <w:p w14:paraId="4BC00530" w14:textId="77777777"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34F9B429"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A84E383" w14:textId="77777777" w:rsidR="00975747" w:rsidRPr="00E84D60" w:rsidRDefault="00975747" w:rsidP="000C242F">
            <w:pPr>
              <w:pStyle w:val="Table"/>
              <w:jc w:val="left"/>
              <w:rPr>
                <w:color w:val="auto"/>
                <w:lang w:val="en-GB"/>
              </w:rPr>
            </w:pPr>
          </w:p>
        </w:tc>
        <w:tc>
          <w:tcPr>
            <w:tcW w:w="0" w:type="auto"/>
            <w:vAlign w:val="center"/>
          </w:tcPr>
          <w:p w14:paraId="07191892" w14:textId="26F6F566" w:rsidR="00975747" w:rsidRPr="00E84D60" w:rsidRDefault="00975747"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Kurtosis</w:t>
            </w:r>
          </w:p>
        </w:tc>
        <w:tc>
          <w:tcPr>
            <w:tcW w:w="0" w:type="auto"/>
            <w:vAlign w:val="center"/>
          </w:tcPr>
          <w:p w14:paraId="68D055CE" w14:textId="7D30077C"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1B78A597" w14:textId="369C2199"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7E755EF4" w14:textId="0178AF16"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86</w:t>
            </w:r>
            <w:r w:rsidR="00C42C82" w:rsidRPr="00E84D60">
              <w:rPr>
                <w:rFonts w:eastAsia="Calibri"/>
                <w:color w:val="auto"/>
                <w:lang w:val="en-GB"/>
              </w:rPr>
              <w:t>.</w:t>
            </w:r>
            <w:r w:rsidRPr="00E84D60">
              <w:rPr>
                <w:rFonts w:eastAsia="Calibri"/>
                <w:color w:val="auto"/>
                <w:lang w:val="en-GB"/>
              </w:rPr>
              <w:t>2±6</w:t>
            </w:r>
            <w:r w:rsidR="00C42C82" w:rsidRPr="00E84D60">
              <w:rPr>
                <w:rFonts w:eastAsia="Calibri"/>
                <w:color w:val="auto"/>
                <w:lang w:val="en-GB"/>
              </w:rPr>
              <w:t>.</w:t>
            </w:r>
            <w:r w:rsidRPr="00E84D60">
              <w:rPr>
                <w:rFonts w:eastAsia="Calibri"/>
                <w:color w:val="auto"/>
                <w:lang w:val="en-GB"/>
              </w:rPr>
              <w:t>1</w:t>
            </w:r>
          </w:p>
        </w:tc>
        <w:tc>
          <w:tcPr>
            <w:tcW w:w="0" w:type="auto"/>
            <w:vAlign w:val="center"/>
          </w:tcPr>
          <w:p w14:paraId="77C8B351" w14:textId="4DDDE6AC"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85</w:t>
            </w:r>
            <w:r w:rsidR="00C42C82" w:rsidRPr="00E84D60">
              <w:rPr>
                <w:rFonts w:eastAsia="Calibri"/>
                <w:color w:val="auto"/>
                <w:lang w:val="en-GB"/>
              </w:rPr>
              <w:t>.</w:t>
            </w:r>
            <w:r w:rsidRPr="00E84D60">
              <w:rPr>
                <w:rFonts w:eastAsia="Calibri"/>
                <w:color w:val="auto"/>
                <w:lang w:val="en-GB"/>
              </w:rPr>
              <w:t>9±47</w:t>
            </w:r>
            <w:r w:rsidR="00C42C82" w:rsidRPr="00E84D60">
              <w:rPr>
                <w:rFonts w:eastAsia="Calibri"/>
                <w:color w:val="auto"/>
                <w:lang w:val="en-GB"/>
              </w:rPr>
              <w:t>.</w:t>
            </w:r>
            <w:r w:rsidRPr="00E84D60">
              <w:rPr>
                <w:rFonts w:eastAsia="Calibri"/>
                <w:color w:val="auto"/>
                <w:lang w:val="en-GB"/>
              </w:rPr>
              <w:t>1</w:t>
            </w:r>
          </w:p>
        </w:tc>
        <w:tc>
          <w:tcPr>
            <w:tcW w:w="0" w:type="auto"/>
            <w:vAlign w:val="center"/>
          </w:tcPr>
          <w:p w14:paraId="69943437" w14:textId="7EC23D04"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99 (0</w:t>
            </w:r>
            <w:r w:rsidR="00C42C82" w:rsidRPr="00E84D60">
              <w:rPr>
                <w:color w:val="auto"/>
                <w:lang w:val="en-GB"/>
              </w:rPr>
              <w:t>.</w:t>
            </w:r>
            <w:r w:rsidRPr="00E84D60">
              <w:rPr>
                <w:color w:val="auto"/>
                <w:lang w:val="en-GB"/>
              </w:rPr>
              <w:t>95; 1</w:t>
            </w:r>
            <w:r w:rsidR="00C42C82" w:rsidRPr="00E84D60">
              <w:rPr>
                <w:color w:val="auto"/>
                <w:lang w:val="en-GB"/>
              </w:rPr>
              <w:t>.</w:t>
            </w:r>
            <w:r w:rsidRPr="00E84D60">
              <w:rPr>
                <w:color w:val="auto"/>
                <w:lang w:val="en-GB"/>
              </w:rPr>
              <w:t>04)</w:t>
            </w:r>
          </w:p>
        </w:tc>
        <w:tc>
          <w:tcPr>
            <w:tcW w:w="0" w:type="auto"/>
            <w:vAlign w:val="center"/>
          </w:tcPr>
          <w:p w14:paraId="75A423AE" w14:textId="77777777"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73EC10C8"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44A9587" w14:textId="77777777" w:rsidR="00975747" w:rsidRPr="00E84D60" w:rsidRDefault="00975747" w:rsidP="000C242F">
            <w:pPr>
              <w:pStyle w:val="Table"/>
              <w:jc w:val="left"/>
              <w:rPr>
                <w:color w:val="auto"/>
                <w:lang w:val="en-GB"/>
              </w:rPr>
            </w:pPr>
          </w:p>
        </w:tc>
        <w:tc>
          <w:tcPr>
            <w:tcW w:w="0" w:type="auto"/>
            <w:vAlign w:val="center"/>
          </w:tcPr>
          <w:p w14:paraId="7C57228C" w14:textId="0EA155F1" w:rsidR="00975747" w:rsidRPr="00E84D60" w:rsidRDefault="00975747"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Volume</w:t>
            </w:r>
          </w:p>
        </w:tc>
        <w:tc>
          <w:tcPr>
            <w:tcW w:w="0" w:type="auto"/>
            <w:vAlign w:val="center"/>
          </w:tcPr>
          <w:p w14:paraId="35D55224" w14:textId="5CE65BF0"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53BCFD87" w14:textId="0C61F430"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145704B4" w14:textId="24E17B6E"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3786±512</w:t>
            </w:r>
          </w:p>
        </w:tc>
        <w:tc>
          <w:tcPr>
            <w:tcW w:w="0" w:type="auto"/>
            <w:vAlign w:val="center"/>
          </w:tcPr>
          <w:p w14:paraId="695C2D01" w14:textId="7948E1F5"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3744±554</w:t>
            </w:r>
          </w:p>
        </w:tc>
        <w:tc>
          <w:tcPr>
            <w:tcW w:w="0" w:type="auto"/>
            <w:vAlign w:val="center"/>
          </w:tcPr>
          <w:p w14:paraId="1037615F" w14:textId="69941799"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9998 (0</w:t>
            </w:r>
            <w:r w:rsidR="00C42C82" w:rsidRPr="00E84D60">
              <w:rPr>
                <w:color w:val="auto"/>
                <w:lang w:val="en-GB"/>
              </w:rPr>
              <w:t>.</w:t>
            </w:r>
            <w:r w:rsidRPr="00E84D60">
              <w:rPr>
                <w:color w:val="auto"/>
                <w:lang w:val="en-GB"/>
              </w:rPr>
              <w:t>9993; 1</w:t>
            </w:r>
            <w:r w:rsidR="00C42C82" w:rsidRPr="00E84D60">
              <w:rPr>
                <w:color w:val="auto"/>
                <w:lang w:val="en-GB"/>
              </w:rPr>
              <w:t>.</w:t>
            </w:r>
            <w:r w:rsidRPr="00E84D60">
              <w:rPr>
                <w:color w:val="auto"/>
                <w:lang w:val="en-GB"/>
              </w:rPr>
              <w:t>0004)</w:t>
            </w:r>
          </w:p>
        </w:tc>
        <w:tc>
          <w:tcPr>
            <w:tcW w:w="0" w:type="auto"/>
            <w:vAlign w:val="center"/>
          </w:tcPr>
          <w:p w14:paraId="379F4377" w14:textId="77777777" w:rsidR="00975747" w:rsidRPr="00E84D60" w:rsidRDefault="00975747"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5D87D917"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533B1A4" w14:textId="1AEFDB0E" w:rsidR="00A65301" w:rsidRPr="00E84D60" w:rsidRDefault="00A65301" w:rsidP="000C242F">
            <w:pPr>
              <w:pStyle w:val="Table"/>
              <w:jc w:val="left"/>
              <w:rPr>
                <w:color w:val="auto"/>
                <w:lang w:val="en-GB"/>
              </w:rPr>
            </w:pPr>
            <w:r w:rsidRPr="00E84D60">
              <w:rPr>
                <w:color w:val="auto"/>
                <w:lang w:val="en-GB"/>
              </w:rPr>
              <w:t>Sup. longitudinal fasc. L</w:t>
            </w:r>
          </w:p>
        </w:tc>
        <w:tc>
          <w:tcPr>
            <w:tcW w:w="0" w:type="auto"/>
            <w:vAlign w:val="center"/>
          </w:tcPr>
          <w:p w14:paraId="0B32DCD0" w14:textId="097E6CAF" w:rsidR="00A65301" w:rsidRPr="00E84D60" w:rsidRDefault="00A65301"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FA</w:t>
            </w:r>
          </w:p>
        </w:tc>
        <w:tc>
          <w:tcPr>
            <w:tcW w:w="0" w:type="auto"/>
            <w:vAlign w:val="center"/>
          </w:tcPr>
          <w:p w14:paraId="394DD12F" w14:textId="4697DDC3"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795EC5B2" w14:textId="4B236053"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43D344C3" w14:textId="0E1B5890"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38</w:t>
            </w:r>
            <w:r w:rsidR="00C42C82" w:rsidRPr="00E84D60">
              <w:rPr>
                <w:rFonts w:eastAsia="Calibri"/>
                <w:color w:val="auto"/>
                <w:lang w:val="en-GB"/>
              </w:rPr>
              <w:t>.</w:t>
            </w:r>
            <w:r w:rsidRPr="00E84D60">
              <w:rPr>
                <w:rFonts w:eastAsia="Calibri"/>
                <w:color w:val="auto"/>
                <w:lang w:val="en-GB"/>
              </w:rPr>
              <w:t>6±2</w:t>
            </w:r>
            <w:r w:rsidR="00C42C82" w:rsidRPr="00E84D60">
              <w:rPr>
                <w:rFonts w:eastAsia="Calibri"/>
                <w:color w:val="auto"/>
                <w:lang w:val="en-GB"/>
              </w:rPr>
              <w:t>.</w:t>
            </w:r>
            <w:r w:rsidRPr="00E84D60">
              <w:rPr>
                <w:rFonts w:eastAsia="Calibri"/>
                <w:color w:val="auto"/>
                <w:lang w:val="en-GB"/>
              </w:rPr>
              <w:t>7</w:t>
            </w:r>
          </w:p>
        </w:tc>
        <w:tc>
          <w:tcPr>
            <w:tcW w:w="0" w:type="auto"/>
            <w:vAlign w:val="center"/>
          </w:tcPr>
          <w:p w14:paraId="1B01B380" w14:textId="58D7ABCC"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37</w:t>
            </w:r>
            <w:r w:rsidR="00C42C82" w:rsidRPr="00E84D60">
              <w:rPr>
                <w:rFonts w:eastAsia="Calibri"/>
                <w:color w:val="auto"/>
                <w:lang w:val="en-GB"/>
              </w:rPr>
              <w:t>.</w:t>
            </w:r>
            <w:r w:rsidRPr="00E84D60">
              <w:rPr>
                <w:rFonts w:eastAsia="Calibri"/>
                <w:color w:val="auto"/>
                <w:lang w:val="en-GB"/>
              </w:rPr>
              <w:t>8±3</w:t>
            </w:r>
            <w:r w:rsidR="00C42C82" w:rsidRPr="00E84D60">
              <w:rPr>
                <w:rFonts w:eastAsia="Calibri"/>
                <w:color w:val="auto"/>
                <w:lang w:val="en-GB"/>
              </w:rPr>
              <w:t>.</w:t>
            </w:r>
            <w:r w:rsidRPr="00E84D60">
              <w:rPr>
                <w:rFonts w:eastAsia="Calibri"/>
                <w:color w:val="auto"/>
                <w:lang w:val="en-GB"/>
              </w:rPr>
              <w:t>4</w:t>
            </w:r>
          </w:p>
        </w:tc>
        <w:tc>
          <w:tcPr>
            <w:tcW w:w="0" w:type="auto"/>
            <w:vAlign w:val="center"/>
          </w:tcPr>
          <w:p w14:paraId="2B4FF3FE" w14:textId="3A8B75DA"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91 (0</w:t>
            </w:r>
            <w:r w:rsidR="00C42C82" w:rsidRPr="00E84D60">
              <w:rPr>
                <w:color w:val="auto"/>
                <w:lang w:val="en-GB"/>
              </w:rPr>
              <w:t>.</w:t>
            </w:r>
            <w:r w:rsidRPr="00E84D60">
              <w:rPr>
                <w:color w:val="auto"/>
                <w:lang w:val="en-GB"/>
              </w:rPr>
              <w:t>83; 1</w:t>
            </w:r>
            <w:r w:rsidR="00C42C82" w:rsidRPr="00E84D60">
              <w:rPr>
                <w:color w:val="auto"/>
                <w:lang w:val="en-GB"/>
              </w:rPr>
              <w:t>.</w:t>
            </w:r>
            <w:r w:rsidRPr="00E84D60">
              <w:rPr>
                <w:color w:val="auto"/>
                <w:lang w:val="en-GB"/>
              </w:rPr>
              <w:t>01)</w:t>
            </w:r>
          </w:p>
        </w:tc>
        <w:tc>
          <w:tcPr>
            <w:tcW w:w="0" w:type="auto"/>
            <w:vAlign w:val="center"/>
          </w:tcPr>
          <w:p w14:paraId="35501D7B" w14:textId="77777777"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4779216A"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96AD78C" w14:textId="77777777" w:rsidR="00A65301" w:rsidRPr="00E84D60" w:rsidRDefault="00A65301" w:rsidP="000C242F">
            <w:pPr>
              <w:pStyle w:val="Table"/>
              <w:jc w:val="left"/>
              <w:rPr>
                <w:color w:val="auto"/>
                <w:lang w:val="en-GB"/>
              </w:rPr>
            </w:pPr>
          </w:p>
        </w:tc>
        <w:tc>
          <w:tcPr>
            <w:tcW w:w="0" w:type="auto"/>
            <w:vAlign w:val="center"/>
          </w:tcPr>
          <w:p w14:paraId="12DC10AC" w14:textId="3B8A9C38" w:rsidR="00A65301" w:rsidRPr="00E84D60" w:rsidRDefault="00A65301"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MD</w:t>
            </w:r>
          </w:p>
        </w:tc>
        <w:tc>
          <w:tcPr>
            <w:tcW w:w="0" w:type="auto"/>
            <w:vAlign w:val="center"/>
          </w:tcPr>
          <w:p w14:paraId="1F783EDF" w14:textId="6B79911B"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6310C72D" w14:textId="31C09978"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15B60535" w14:textId="44CC505C"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1042±80</w:t>
            </w:r>
          </w:p>
        </w:tc>
        <w:tc>
          <w:tcPr>
            <w:tcW w:w="0" w:type="auto"/>
            <w:vAlign w:val="center"/>
          </w:tcPr>
          <w:p w14:paraId="02F27F66" w14:textId="6D33A300"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1062±82</w:t>
            </w:r>
          </w:p>
        </w:tc>
        <w:tc>
          <w:tcPr>
            <w:tcW w:w="0" w:type="auto"/>
            <w:vAlign w:val="center"/>
          </w:tcPr>
          <w:p w14:paraId="2C0E27ED" w14:textId="3197B992"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003 (1</w:t>
            </w:r>
            <w:r w:rsidR="00C42C82" w:rsidRPr="00E84D60">
              <w:rPr>
                <w:color w:val="auto"/>
                <w:lang w:val="en-GB"/>
              </w:rPr>
              <w:t>.</w:t>
            </w:r>
            <w:r w:rsidRPr="00E84D60">
              <w:rPr>
                <w:color w:val="auto"/>
                <w:lang w:val="en-GB"/>
              </w:rPr>
              <w:t>00; 1</w:t>
            </w:r>
            <w:r w:rsidR="00C42C82" w:rsidRPr="00E84D60">
              <w:rPr>
                <w:color w:val="auto"/>
                <w:lang w:val="en-GB"/>
              </w:rPr>
              <w:t>.</w:t>
            </w:r>
            <w:r w:rsidRPr="00E84D60">
              <w:rPr>
                <w:color w:val="auto"/>
                <w:lang w:val="en-GB"/>
              </w:rPr>
              <w:t>01)</w:t>
            </w:r>
          </w:p>
        </w:tc>
        <w:tc>
          <w:tcPr>
            <w:tcW w:w="0" w:type="auto"/>
            <w:vAlign w:val="center"/>
          </w:tcPr>
          <w:p w14:paraId="361E6799" w14:textId="77777777"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3B572121"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6E1D29A" w14:textId="77777777" w:rsidR="00A65301" w:rsidRPr="00E84D60" w:rsidRDefault="00A65301" w:rsidP="000C242F">
            <w:pPr>
              <w:pStyle w:val="Table"/>
              <w:jc w:val="left"/>
              <w:rPr>
                <w:color w:val="auto"/>
                <w:lang w:val="en-GB"/>
              </w:rPr>
            </w:pPr>
          </w:p>
        </w:tc>
        <w:tc>
          <w:tcPr>
            <w:tcW w:w="0" w:type="auto"/>
            <w:vAlign w:val="center"/>
          </w:tcPr>
          <w:p w14:paraId="6059433F" w14:textId="6B312457" w:rsidR="00A65301" w:rsidRPr="00E84D60" w:rsidRDefault="00A65301"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Kurtosis</w:t>
            </w:r>
          </w:p>
        </w:tc>
        <w:tc>
          <w:tcPr>
            <w:tcW w:w="0" w:type="auto"/>
            <w:vAlign w:val="center"/>
          </w:tcPr>
          <w:p w14:paraId="5B75B7E7" w14:textId="74C7F7DA"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4E1D07F6" w14:textId="367C5816"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4AC7498D" w14:textId="4329FCA3"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89</w:t>
            </w:r>
            <w:r w:rsidR="00C42C82" w:rsidRPr="00E84D60">
              <w:rPr>
                <w:rFonts w:eastAsia="Calibri"/>
                <w:color w:val="auto"/>
                <w:lang w:val="en-GB"/>
              </w:rPr>
              <w:t>.</w:t>
            </w:r>
            <w:r w:rsidRPr="00E84D60">
              <w:rPr>
                <w:rFonts w:eastAsia="Calibri"/>
                <w:color w:val="auto"/>
                <w:lang w:val="en-GB"/>
              </w:rPr>
              <w:t>9±6</w:t>
            </w:r>
            <w:r w:rsidR="00C42C82" w:rsidRPr="00E84D60">
              <w:rPr>
                <w:rFonts w:eastAsia="Calibri"/>
                <w:color w:val="auto"/>
                <w:lang w:val="en-GB"/>
              </w:rPr>
              <w:t>.</w:t>
            </w:r>
            <w:r w:rsidRPr="00E84D60">
              <w:rPr>
                <w:rFonts w:eastAsia="Calibri"/>
                <w:color w:val="auto"/>
                <w:lang w:val="en-GB"/>
              </w:rPr>
              <w:t>3</w:t>
            </w:r>
          </w:p>
        </w:tc>
        <w:tc>
          <w:tcPr>
            <w:tcW w:w="0" w:type="auto"/>
            <w:vAlign w:val="center"/>
          </w:tcPr>
          <w:p w14:paraId="5A5D7040" w14:textId="0C38E58D"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88</w:t>
            </w:r>
            <w:r w:rsidR="00C42C82" w:rsidRPr="00E84D60">
              <w:rPr>
                <w:rFonts w:eastAsia="Calibri"/>
                <w:color w:val="auto"/>
                <w:lang w:val="en-GB"/>
              </w:rPr>
              <w:t>.</w:t>
            </w:r>
            <w:r w:rsidRPr="00E84D60">
              <w:rPr>
                <w:rFonts w:eastAsia="Calibri"/>
                <w:color w:val="auto"/>
                <w:lang w:val="en-GB"/>
              </w:rPr>
              <w:t>5±7</w:t>
            </w:r>
            <w:r w:rsidR="00C42C82" w:rsidRPr="00E84D60">
              <w:rPr>
                <w:rFonts w:eastAsia="Calibri"/>
                <w:color w:val="auto"/>
                <w:lang w:val="en-GB"/>
              </w:rPr>
              <w:t>.</w:t>
            </w:r>
            <w:r w:rsidRPr="00E84D60">
              <w:rPr>
                <w:rFonts w:eastAsia="Calibri"/>
                <w:color w:val="auto"/>
                <w:lang w:val="en-GB"/>
              </w:rPr>
              <w:t>1</w:t>
            </w:r>
          </w:p>
        </w:tc>
        <w:tc>
          <w:tcPr>
            <w:tcW w:w="0" w:type="auto"/>
            <w:vAlign w:val="center"/>
          </w:tcPr>
          <w:p w14:paraId="4DA832C6" w14:textId="6DE64E46"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97 (0</w:t>
            </w:r>
            <w:r w:rsidR="00C42C82" w:rsidRPr="00E84D60">
              <w:rPr>
                <w:color w:val="auto"/>
                <w:lang w:val="en-GB"/>
              </w:rPr>
              <w:t>.</w:t>
            </w:r>
            <w:r w:rsidRPr="00E84D60">
              <w:rPr>
                <w:color w:val="auto"/>
                <w:lang w:val="en-GB"/>
              </w:rPr>
              <w:t>93; 1</w:t>
            </w:r>
            <w:r w:rsidR="00C42C82" w:rsidRPr="00E84D60">
              <w:rPr>
                <w:color w:val="auto"/>
                <w:lang w:val="en-GB"/>
              </w:rPr>
              <w:t>.</w:t>
            </w:r>
            <w:r w:rsidRPr="00E84D60">
              <w:rPr>
                <w:color w:val="auto"/>
                <w:lang w:val="en-GB"/>
              </w:rPr>
              <w:t>01)</w:t>
            </w:r>
          </w:p>
        </w:tc>
        <w:tc>
          <w:tcPr>
            <w:tcW w:w="0" w:type="auto"/>
            <w:vAlign w:val="center"/>
          </w:tcPr>
          <w:p w14:paraId="48B0A282" w14:textId="77777777"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44DB4CB8"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9477D06" w14:textId="77777777" w:rsidR="00A65301" w:rsidRPr="00E84D60" w:rsidRDefault="00A65301" w:rsidP="000C242F">
            <w:pPr>
              <w:pStyle w:val="Table"/>
              <w:jc w:val="left"/>
              <w:rPr>
                <w:color w:val="auto"/>
                <w:lang w:val="en-GB"/>
              </w:rPr>
            </w:pPr>
          </w:p>
        </w:tc>
        <w:tc>
          <w:tcPr>
            <w:tcW w:w="0" w:type="auto"/>
            <w:vAlign w:val="center"/>
          </w:tcPr>
          <w:p w14:paraId="56943921" w14:textId="5E6AC941" w:rsidR="00A65301" w:rsidRPr="00E84D60" w:rsidRDefault="00A65301"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Volume</w:t>
            </w:r>
          </w:p>
        </w:tc>
        <w:tc>
          <w:tcPr>
            <w:tcW w:w="0" w:type="auto"/>
            <w:vAlign w:val="center"/>
          </w:tcPr>
          <w:p w14:paraId="0F607AB0" w14:textId="24C1BE4E"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034F614C" w14:textId="37AE8AB5"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17544C4C" w14:textId="3E0C0976"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9183±1104</w:t>
            </w:r>
          </w:p>
        </w:tc>
        <w:tc>
          <w:tcPr>
            <w:tcW w:w="0" w:type="auto"/>
            <w:vAlign w:val="center"/>
          </w:tcPr>
          <w:p w14:paraId="17FFAF1E" w14:textId="6ED3C72F"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8919±1096</w:t>
            </w:r>
          </w:p>
        </w:tc>
        <w:tc>
          <w:tcPr>
            <w:tcW w:w="0" w:type="auto"/>
            <w:vAlign w:val="center"/>
          </w:tcPr>
          <w:p w14:paraId="46EDE285" w14:textId="719BA280"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9998 (0</w:t>
            </w:r>
            <w:r w:rsidR="00C42C82" w:rsidRPr="00E84D60">
              <w:rPr>
                <w:color w:val="auto"/>
                <w:lang w:val="en-GB"/>
              </w:rPr>
              <w:t>.</w:t>
            </w:r>
            <w:r w:rsidRPr="00E84D60">
              <w:rPr>
                <w:color w:val="auto"/>
                <w:lang w:val="en-GB"/>
              </w:rPr>
              <w:t>9995; 1</w:t>
            </w:r>
            <w:r w:rsidR="00C42C82" w:rsidRPr="00E84D60">
              <w:rPr>
                <w:color w:val="auto"/>
                <w:lang w:val="en-GB"/>
              </w:rPr>
              <w:t>.</w:t>
            </w:r>
            <w:r w:rsidRPr="00E84D60">
              <w:rPr>
                <w:color w:val="auto"/>
                <w:lang w:val="en-GB"/>
              </w:rPr>
              <w:t>0000)</w:t>
            </w:r>
          </w:p>
        </w:tc>
        <w:tc>
          <w:tcPr>
            <w:tcW w:w="0" w:type="auto"/>
            <w:vAlign w:val="center"/>
          </w:tcPr>
          <w:p w14:paraId="2F17F33E" w14:textId="77777777"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0ECBA05F"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8B1DB18" w14:textId="421CB493" w:rsidR="00A65301" w:rsidRPr="00E84D60" w:rsidRDefault="00A65301" w:rsidP="000C242F">
            <w:pPr>
              <w:pStyle w:val="Table"/>
              <w:jc w:val="left"/>
              <w:rPr>
                <w:color w:val="auto"/>
                <w:lang w:val="en-GB"/>
              </w:rPr>
            </w:pPr>
            <w:r w:rsidRPr="00E84D60">
              <w:rPr>
                <w:color w:val="auto"/>
                <w:lang w:val="en-GB"/>
              </w:rPr>
              <w:lastRenderedPageBreak/>
              <w:t>Sup. longitudinal fasc. R</w:t>
            </w:r>
          </w:p>
        </w:tc>
        <w:tc>
          <w:tcPr>
            <w:tcW w:w="0" w:type="auto"/>
            <w:vAlign w:val="center"/>
          </w:tcPr>
          <w:p w14:paraId="6A2F005B" w14:textId="521C3A48" w:rsidR="00A65301" w:rsidRPr="00E84D60" w:rsidRDefault="00A65301"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FA</w:t>
            </w:r>
          </w:p>
        </w:tc>
        <w:tc>
          <w:tcPr>
            <w:tcW w:w="0" w:type="auto"/>
            <w:vAlign w:val="center"/>
          </w:tcPr>
          <w:p w14:paraId="282D9EB1" w14:textId="09C04B42"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792DBAE6" w14:textId="3113E4EA"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6A67F826" w14:textId="780058F3"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41</w:t>
            </w:r>
            <w:r w:rsidR="00C42C82" w:rsidRPr="00E84D60">
              <w:rPr>
                <w:rFonts w:eastAsia="Calibri"/>
                <w:color w:val="auto"/>
                <w:lang w:val="en-GB"/>
              </w:rPr>
              <w:t>.</w:t>
            </w:r>
            <w:r w:rsidRPr="00E84D60">
              <w:rPr>
                <w:rFonts w:eastAsia="Calibri"/>
                <w:color w:val="auto"/>
                <w:lang w:val="en-GB"/>
              </w:rPr>
              <w:t>9±3</w:t>
            </w:r>
            <w:r w:rsidR="00C42C82" w:rsidRPr="00E84D60">
              <w:rPr>
                <w:rFonts w:eastAsia="Calibri"/>
                <w:color w:val="auto"/>
                <w:lang w:val="en-GB"/>
              </w:rPr>
              <w:t>.</w:t>
            </w:r>
            <w:r w:rsidRPr="00E84D60">
              <w:rPr>
                <w:rFonts w:eastAsia="Calibri"/>
                <w:color w:val="auto"/>
                <w:lang w:val="en-GB"/>
              </w:rPr>
              <w:t>4</w:t>
            </w:r>
          </w:p>
        </w:tc>
        <w:tc>
          <w:tcPr>
            <w:tcW w:w="0" w:type="auto"/>
            <w:vAlign w:val="center"/>
          </w:tcPr>
          <w:p w14:paraId="31A7A78B" w14:textId="5E162858"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40</w:t>
            </w:r>
            <w:r w:rsidR="00C42C82" w:rsidRPr="00E84D60">
              <w:rPr>
                <w:rFonts w:eastAsia="Calibri"/>
                <w:color w:val="auto"/>
                <w:lang w:val="en-GB"/>
              </w:rPr>
              <w:t>.</w:t>
            </w:r>
            <w:r w:rsidRPr="00E84D60">
              <w:rPr>
                <w:rFonts w:eastAsia="Calibri"/>
                <w:color w:val="auto"/>
                <w:lang w:val="en-GB"/>
              </w:rPr>
              <w:t>8±4</w:t>
            </w:r>
            <w:r w:rsidR="00C42C82" w:rsidRPr="00E84D60">
              <w:rPr>
                <w:rFonts w:eastAsia="Calibri"/>
                <w:color w:val="auto"/>
                <w:lang w:val="en-GB"/>
              </w:rPr>
              <w:t>.</w:t>
            </w:r>
            <w:r w:rsidRPr="00E84D60">
              <w:rPr>
                <w:rFonts w:eastAsia="Calibri"/>
                <w:color w:val="auto"/>
                <w:lang w:val="en-GB"/>
              </w:rPr>
              <w:t>8</w:t>
            </w:r>
          </w:p>
        </w:tc>
        <w:tc>
          <w:tcPr>
            <w:tcW w:w="0" w:type="auto"/>
            <w:vAlign w:val="center"/>
          </w:tcPr>
          <w:p w14:paraId="07D33BE4" w14:textId="17050ED0"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0</w:t>
            </w:r>
            <w:r w:rsidR="00C42C82" w:rsidRPr="00E84D60">
              <w:rPr>
                <w:i/>
                <w:color w:val="auto"/>
                <w:lang w:val="en-GB"/>
              </w:rPr>
              <w:t>.</w:t>
            </w:r>
            <w:r w:rsidRPr="00E84D60">
              <w:rPr>
                <w:i/>
                <w:color w:val="auto"/>
                <w:lang w:val="en-GB"/>
              </w:rPr>
              <w:t>93 (0</w:t>
            </w:r>
            <w:r w:rsidR="00C42C82" w:rsidRPr="00E84D60">
              <w:rPr>
                <w:i/>
                <w:color w:val="auto"/>
                <w:lang w:val="en-GB"/>
              </w:rPr>
              <w:t>.</w:t>
            </w:r>
            <w:r w:rsidRPr="00E84D60">
              <w:rPr>
                <w:i/>
                <w:color w:val="auto"/>
                <w:lang w:val="en-GB"/>
              </w:rPr>
              <w:t>86; 1</w:t>
            </w:r>
            <w:r w:rsidR="00C42C82" w:rsidRPr="00E84D60">
              <w:rPr>
                <w:i/>
                <w:color w:val="auto"/>
                <w:lang w:val="en-GB"/>
              </w:rPr>
              <w:t>.</w:t>
            </w:r>
            <w:r w:rsidRPr="00E84D60">
              <w:rPr>
                <w:i/>
                <w:color w:val="auto"/>
                <w:lang w:val="en-GB"/>
              </w:rPr>
              <w:t>00)</w:t>
            </w:r>
          </w:p>
        </w:tc>
        <w:tc>
          <w:tcPr>
            <w:tcW w:w="0" w:type="auto"/>
            <w:vAlign w:val="center"/>
          </w:tcPr>
          <w:p w14:paraId="4DAD5CBD" w14:textId="50DDBBC8"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0</w:t>
            </w:r>
            <w:r w:rsidR="00C42C82" w:rsidRPr="00E84D60">
              <w:rPr>
                <w:i/>
                <w:color w:val="auto"/>
                <w:lang w:val="en-GB"/>
              </w:rPr>
              <w:t>.</w:t>
            </w:r>
            <w:r w:rsidRPr="00E84D60">
              <w:rPr>
                <w:i/>
                <w:color w:val="auto"/>
                <w:lang w:val="en-GB"/>
              </w:rPr>
              <w:t>76 (0</w:t>
            </w:r>
            <w:r w:rsidR="00C42C82" w:rsidRPr="00E84D60">
              <w:rPr>
                <w:i/>
                <w:color w:val="auto"/>
                <w:lang w:val="en-GB"/>
              </w:rPr>
              <w:t>.</w:t>
            </w:r>
            <w:r w:rsidRPr="00E84D60">
              <w:rPr>
                <w:i/>
                <w:color w:val="auto"/>
                <w:lang w:val="en-GB"/>
              </w:rPr>
              <w:t>58; 1</w:t>
            </w:r>
            <w:r w:rsidR="00C42C82" w:rsidRPr="00E84D60">
              <w:rPr>
                <w:i/>
                <w:color w:val="auto"/>
                <w:lang w:val="en-GB"/>
              </w:rPr>
              <w:t>.</w:t>
            </w:r>
            <w:r w:rsidRPr="00E84D60">
              <w:rPr>
                <w:i/>
                <w:color w:val="auto"/>
                <w:lang w:val="en-GB"/>
              </w:rPr>
              <w:t>00)</w:t>
            </w:r>
          </w:p>
        </w:tc>
      </w:tr>
      <w:tr w:rsidR="00E84D60" w:rsidRPr="00E84D60" w14:paraId="3D30C12E"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C64CC66" w14:textId="77777777" w:rsidR="00A65301" w:rsidRPr="00E84D60" w:rsidRDefault="00A65301" w:rsidP="000C242F">
            <w:pPr>
              <w:pStyle w:val="Table"/>
              <w:jc w:val="left"/>
              <w:rPr>
                <w:color w:val="auto"/>
                <w:lang w:val="en-GB"/>
              </w:rPr>
            </w:pPr>
          </w:p>
        </w:tc>
        <w:tc>
          <w:tcPr>
            <w:tcW w:w="0" w:type="auto"/>
            <w:vAlign w:val="center"/>
          </w:tcPr>
          <w:p w14:paraId="620217EE" w14:textId="4F97E2EA" w:rsidR="00A65301" w:rsidRPr="00E84D60" w:rsidRDefault="00A65301"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MD</w:t>
            </w:r>
          </w:p>
        </w:tc>
        <w:tc>
          <w:tcPr>
            <w:tcW w:w="0" w:type="auto"/>
            <w:vAlign w:val="center"/>
          </w:tcPr>
          <w:p w14:paraId="055CEC1E" w14:textId="28336126"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58DAE887" w14:textId="5622A92C"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611774A2" w14:textId="0AC0E9EF"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956±65</w:t>
            </w:r>
          </w:p>
        </w:tc>
        <w:tc>
          <w:tcPr>
            <w:tcW w:w="0" w:type="auto"/>
            <w:vAlign w:val="center"/>
          </w:tcPr>
          <w:p w14:paraId="5BE252C7" w14:textId="25DB2D59"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979±100</w:t>
            </w:r>
          </w:p>
        </w:tc>
        <w:tc>
          <w:tcPr>
            <w:tcW w:w="0" w:type="auto"/>
            <w:vAlign w:val="center"/>
          </w:tcPr>
          <w:p w14:paraId="148E73AA" w14:textId="5269DE14"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1</w:t>
            </w:r>
            <w:r w:rsidR="00C42C82" w:rsidRPr="00E84D60">
              <w:rPr>
                <w:i/>
                <w:color w:val="auto"/>
                <w:lang w:val="en-GB"/>
              </w:rPr>
              <w:t>.</w:t>
            </w:r>
            <w:r w:rsidRPr="00E84D60">
              <w:rPr>
                <w:i/>
                <w:color w:val="auto"/>
                <w:lang w:val="en-GB"/>
              </w:rPr>
              <w:t>004 (1</w:t>
            </w:r>
            <w:r w:rsidR="00C42C82" w:rsidRPr="00E84D60">
              <w:rPr>
                <w:i/>
                <w:color w:val="auto"/>
                <w:lang w:val="en-GB"/>
              </w:rPr>
              <w:t>.</w:t>
            </w:r>
            <w:r w:rsidRPr="00E84D60">
              <w:rPr>
                <w:i/>
                <w:color w:val="auto"/>
                <w:lang w:val="en-GB"/>
              </w:rPr>
              <w:t>000</w:t>
            </w:r>
            <w:r w:rsidRPr="00E84D60">
              <w:rPr>
                <w:rFonts w:eastAsia="Calibri"/>
                <w:i/>
                <w:color w:val="auto"/>
                <w:lang w:val="en-GB"/>
              </w:rPr>
              <w:t>; 1</w:t>
            </w:r>
            <w:r w:rsidR="00C42C82" w:rsidRPr="00E84D60">
              <w:rPr>
                <w:rFonts w:eastAsia="Calibri"/>
                <w:i/>
                <w:color w:val="auto"/>
                <w:lang w:val="en-GB"/>
              </w:rPr>
              <w:t>.</w:t>
            </w:r>
            <w:r w:rsidRPr="00E84D60">
              <w:rPr>
                <w:rFonts w:eastAsia="Calibri"/>
                <w:i/>
                <w:color w:val="auto"/>
                <w:lang w:val="en-GB"/>
              </w:rPr>
              <w:t>008)</w:t>
            </w:r>
          </w:p>
        </w:tc>
        <w:tc>
          <w:tcPr>
            <w:tcW w:w="0" w:type="auto"/>
            <w:vAlign w:val="center"/>
          </w:tcPr>
          <w:p w14:paraId="37F7EC4B" w14:textId="75CD43E1"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1</w:t>
            </w:r>
            <w:r w:rsidR="00C42C82" w:rsidRPr="00E84D60">
              <w:rPr>
                <w:i/>
                <w:color w:val="auto"/>
                <w:lang w:val="en-GB"/>
              </w:rPr>
              <w:t>.</w:t>
            </w:r>
            <w:r w:rsidRPr="00E84D60">
              <w:rPr>
                <w:i/>
                <w:color w:val="auto"/>
                <w:lang w:val="en-GB"/>
              </w:rPr>
              <w:t>31 (1</w:t>
            </w:r>
            <w:r w:rsidR="00C42C82" w:rsidRPr="00E84D60">
              <w:rPr>
                <w:i/>
                <w:color w:val="auto"/>
                <w:lang w:val="en-GB"/>
              </w:rPr>
              <w:t>.</w:t>
            </w:r>
            <w:r w:rsidRPr="00E84D60">
              <w:rPr>
                <w:i/>
                <w:color w:val="auto"/>
                <w:lang w:val="en-GB"/>
              </w:rPr>
              <w:t>00; 1</w:t>
            </w:r>
            <w:r w:rsidR="00C42C82" w:rsidRPr="00E84D60">
              <w:rPr>
                <w:i/>
                <w:color w:val="auto"/>
                <w:lang w:val="en-GB"/>
              </w:rPr>
              <w:t>.</w:t>
            </w:r>
            <w:r w:rsidRPr="00E84D60">
              <w:rPr>
                <w:i/>
                <w:color w:val="auto"/>
                <w:lang w:val="en-GB"/>
              </w:rPr>
              <w:t>71)</w:t>
            </w:r>
          </w:p>
        </w:tc>
      </w:tr>
      <w:tr w:rsidR="00E84D60" w:rsidRPr="00E84D60" w14:paraId="313DCA12"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E68EAB5" w14:textId="77777777" w:rsidR="00A65301" w:rsidRPr="00E84D60" w:rsidRDefault="00A65301" w:rsidP="000C242F">
            <w:pPr>
              <w:pStyle w:val="Table"/>
              <w:jc w:val="left"/>
              <w:rPr>
                <w:color w:val="auto"/>
                <w:lang w:val="en-GB"/>
              </w:rPr>
            </w:pPr>
          </w:p>
        </w:tc>
        <w:tc>
          <w:tcPr>
            <w:tcW w:w="0" w:type="auto"/>
            <w:vAlign w:val="center"/>
          </w:tcPr>
          <w:p w14:paraId="4A01101F" w14:textId="574C1916" w:rsidR="00A65301" w:rsidRPr="00E84D60" w:rsidRDefault="00A65301"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Kurtosis</w:t>
            </w:r>
          </w:p>
        </w:tc>
        <w:tc>
          <w:tcPr>
            <w:tcW w:w="0" w:type="auto"/>
            <w:vAlign w:val="center"/>
          </w:tcPr>
          <w:p w14:paraId="25D46488" w14:textId="23EC6FA4"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60218521" w14:textId="408399FB"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00FD2706" w14:textId="3BDAB6BA"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93</w:t>
            </w:r>
            <w:r w:rsidR="00C42C82" w:rsidRPr="00E84D60">
              <w:rPr>
                <w:rFonts w:eastAsia="Calibri"/>
                <w:color w:val="auto"/>
                <w:lang w:val="en-GB"/>
              </w:rPr>
              <w:t>.</w:t>
            </w:r>
            <w:r w:rsidRPr="00E84D60">
              <w:rPr>
                <w:rFonts w:eastAsia="Calibri"/>
                <w:color w:val="auto"/>
                <w:lang w:val="en-GB"/>
              </w:rPr>
              <w:t>1±6</w:t>
            </w:r>
            <w:r w:rsidR="00C42C82" w:rsidRPr="00E84D60">
              <w:rPr>
                <w:rFonts w:eastAsia="Calibri"/>
                <w:color w:val="auto"/>
                <w:lang w:val="en-GB"/>
              </w:rPr>
              <w:t>.</w:t>
            </w:r>
            <w:r w:rsidRPr="00E84D60">
              <w:rPr>
                <w:rFonts w:eastAsia="Calibri"/>
                <w:color w:val="auto"/>
                <w:lang w:val="en-GB"/>
              </w:rPr>
              <w:t>9</w:t>
            </w:r>
          </w:p>
        </w:tc>
        <w:tc>
          <w:tcPr>
            <w:tcW w:w="0" w:type="auto"/>
            <w:vAlign w:val="center"/>
          </w:tcPr>
          <w:p w14:paraId="0ACEB11A" w14:textId="5280CDAF"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91</w:t>
            </w:r>
            <w:r w:rsidR="00C42C82" w:rsidRPr="00E84D60">
              <w:rPr>
                <w:rFonts w:eastAsia="Calibri"/>
                <w:color w:val="auto"/>
                <w:lang w:val="en-GB"/>
              </w:rPr>
              <w:t>.</w:t>
            </w:r>
            <w:r w:rsidRPr="00E84D60">
              <w:rPr>
                <w:rFonts w:eastAsia="Calibri"/>
                <w:color w:val="auto"/>
                <w:lang w:val="en-GB"/>
              </w:rPr>
              <w:t>1±9</w:t>
            </w:r>
            <w:r w:rsidR="00C42C82" w:rsidRPr="00E84D60">
              <w:rPr>
                <w:rFonts w:eastAsia="Calibri"/>
                <w:color w:val="auto"/>
                <w:lang w:val="en-GB"/>
              </w:rPr>
              <w:t>.</w:t>
            </w:r>
            <w:r w:rsidRPr="00E84D60">
              <w:rPr>
                <w:rFonts w:eastAsia="Calibri"/>
                <w:color w:val="auto"/>
                <w:lang w:val="en-GB"/>
              </w:rPr>
              <w:t>0</w:t>
            </w:r>
          </w:p>
        </w:tc>
        <w:tc>
          <w:tcPr>
            <w:tcW w:w="0" w:type="auto"/>
            <w:vAlign w:val="center"/>
          </w:tcPr>
          <w:p w14:paraId="366CF476" w14:textId="1C9F9FB8"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97 (0</w:t>
            </w:r>
            <w:r w:rsidR="00C42C82" w:rsidRPr="00E84D60">
              <w:rPr>
                <w:color w:val="auto"/>
                <w:lang w:val="en-GB"/>
              </w:rPr>
              <w:t>.</w:t>
            </w:r>
            <w:r w:rsidRPr="00E84D60">
              <w:rPr>
                <w:color w:val="auto"/>
                <w:lang w:val="en-GB"/>
              </w:rPr>
              <w:t>93; 1</w:t>
            </w:r>
            <w:r w:rsidR="00C42C82" w:rsidRPr="00E84D60">
              <w:rPr>
                <w:color w:val="auto"/>
                <w:lang w:val="en-GB"/>
              </w:rPr>
              <w:t>.</w:t>
            </w:r>
            <w:r w:rsidRPr="00E84D60">
              <w:rPr>
                <w:color w:val="auto"/>
                <w:lang w:val="en-GB"/>
              </w:rPr>
              <w:t>00)</w:t>
            </w:r>
          </w:p>
        </w:tc>
        <w:tc>
          <w:tcPr>
            <w:tcW w:w="0" w:type="auto"/>
            <w:vAlign w:val="center"/>
          </w:tcPr>
          <w:p w14:paraId="0CEB12D2" w14:textId="77777777"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2BDC0A19"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74545E8" w14:textId="77777777" w:rsidR="00A65301" w:rsidRPr="00E84D60" w:rsidRDefault="00A65301" w:rsidP="000C242F">
            <w:pPr>
              <w:pStyle w:val="Table"/>
              <w:jc w:val="left"/>
              <w:rPr>
                <w:color w:val="auto"/>
                <w:lang w:val="en-GB"/>
              </w:rPr>
            </w:pPr>
          </w:p>
        </w:tc>
        <w:tc>
          <w:tcPr>
            <w:tcW w:w="0" w:type="auto"/>
            <w:vAlign w:val="center"/>
          </w:tcPr>
          <w:p w14:paraId="2797A05C" w14:textId="41B7A020" w:rsidR="00A65301" w:rsidRPr="00E84D60" w:rsidRDefault="00A65301"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Volume</w:t>
            </w:r>
          </w:p>
        </w:tc>
        <w:tc>
          <w:tcPr>
            <w:tcW w:w="0" w:type="auto"/>
            <w:vAlign w:val="center"/>
          </w:tcPr>
          <w:p w14:paraId="7EEFC368" w14:textId="377478EE"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4F2872C1" w14:textId="0A501D5A"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5DC72742" w14:textId="3E82C5D6"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7153±900</w:t>
            </w:r>
          </w:p>
        </w:tc>
        <w:tc>
          <w:tcPr>
            <w:tcW w:w="0" w:type="auto"/>
            <w:vAlign w:val="center"/>
          </w:tcPr>
          <w:p w14:paraId="3C3A0451" w14:textId="39EC68CD"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6869±860</w:t>
            </w:r>
          </w:p>
        </w:tc>
        <w:tc>
          <w:tcPr>
            <w:tcW w:w="0" w:type="auto"/>
            <w:vAlign w:val="center"/>
          </w:tcPr>
          <w:p w14:paraId="18C45C23" w14:textId="618861F8"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0</w:t>
            </w:r>
            <w:r w:rsidR="00C42C82" w:rsidRPr="00E84D60">
              <w:rPr>
                <w:i/>
                <w:color w:val="auto"/>
                <w:lang w:val="en-GB"/>
              </w:rPr>
              <w:t>.</w:t>
            </w:r>
            <w:r w:rsidRPr="00E84D60">
              <w:rPr>
                <w:i/>
                <w:color w:val="auto"/>
                <w:lang w:val="en-GB"/>
              </w:rPr>
              <w:t>9996 (0</w:t>
            </w:r>
            <w:r w:rsidR="00C42C82" w:rsidRPr="00E84D60">
              <w:rPr>
                <w:i/>
                <w:color w:val="auto"/>
                <w:lang w:val="en-GB"/>
              </w:rPr>
              <w:t>.</w:t>
            </w:r>
            <w:r w:rsidRPr="00E84D60">
              <w:rPr>
                <w:i/>
                <w:color w:val="auto"/>
                <w:lang w:val="en-GB"/>
              </w:rPr>
              <w:t>9993; 1</w:t>
            </w:r>
            <w:r w:rsidR="00C42C82" w:rsidRPr="00E84D60">
              <w:rPr>
                <w:i/>
                <w:color w:val="auto"/>
                <w:lang w:val="en-GB"/>
              </w:rPr>
              <w:t>.</w:t>
            </w:r>
            <w:r w:rsidRPr="00E84D60">
              <w:rPr>
                <w:i/>
                <w:color w:val="auto"/>
                <w:lang w:val="en-GB"/>
              </w:rPr>
              <w:t>0000)</w:t>
            </w:r>
          </w:p>
        </w:tc>
        <w:tc>
          <w:tcPr>
            <w:tcW w:w="0" w:type="auto"/>
            <w:vAlign w:val="center"/>
          </w:tcPr>
          <w:p w14:paraId="400F73D8" w14:textId="72E0CF4D"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0</w:t>
            </w:r>
            <w:r w:rsidR="00C42C82" w:rsidRPr="00E84D60">
              <w:rPr>
                <w:i/>
                <w:color w:val="auto"/>
                <w:lang w:val="en-GB"/>
              </w:rPr>
              <w:t>.</w:t>
            </w:r>
            <w:r w:rsidRPr="00E84D60">
              <w:rPr>
                <w:i/>
                <w:color w:val="auto"/>
                <w:lang w:val="en-GB"/>
              </w:rPr>
              <w:t>72 (0</w:t>
            </w:r>
            <w:r w:rsidR="00C42C82" w:rsidRPr="00E84D60">
              <w:rPr>
                <w:i/>
                <w:color w:val="auto"/>
                <w:lang w:val="en-GB"/>
              </w:rPr>
              <w:t>.</w:t>
            </w:r>
            <w:r w:rsidRPr="00E84D60">
              <w:rPr>
                <w:i/>
                <w:color w:val="auto"/>
                <w:lang w:val="en-GB"/>
              </w:rPr>
              <w:t>53; 0</w:t>
            </w:r>
            <w:r w:rsidR="00C42C82" w:rsidRPr="00E84D60">
              <w:rPr>
                <w:i/>
                <w:color w:val="auto"/>
                <w:lang w:val="en-GB"/>
              </w:rPr>
              <w:t>.</w:t>
            </w:r>
            <w:r w:rsidRPr="00E84D60">
              <w:rPr>
                <w:i/>
                <w:color w:val="auto"/>
                <w:lang w:val="en-GB"/>
              </w:rPr>
              <w:t>98)</w:t>
            </w:r>
          </w:p>
        </w:tc>
      </w:tr>
      <w:tr w:rsidR="00E84D60" w:rsidRPr="00E84D60" w14:paraId="53B8F81E"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89CA86A" w14:textId="7D3C5CFA" w:rsidR="00A65301" w:rsidRPr="00E84D60" w:rsidRDefault="00A65301" w:rsidP="000C242F">
            <w:pPr>
              <w:pStyle w:val="Table"/>
              <w:jc w:val="left"/>
              <w:rPr>
                <w:color w:val="auto"/>
                <w:lang w:val="en-GB"/>
              </w:rPr>
            </w:pPr>
            <w:r w:rsidRPr="00E84D60">
              <w:rPr>
                <w:color w:val="auto"/>
                <w:lang w:val="en-GB"/>
              </w:rPr>
              <w:t>Uncinate fasc. L</w:t>
            </w:r>
          </w:p>
        </w:tc>
        <w:tc>
          <w:tcPr>
            <w:tcW w:w="0" w:type="auto"/>
            <w:vAlign w:val="center"/>
          </w:tcPr>
          <w:p w14:paraId="7CF58CAC" w14:textId="1FF4CBA7" w:rsidR="00A65301" w:rsidRPr="00E84D60" w:rsidRDefault="00A65301"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FA</w:t>
            </w:r>
          </w:p>
        </w:tc>
        <w:tc>
          <w:tcPr>
            <w:tcW w:w="0" w:type="auto"/>
            <w:vAlign w:val="center"/>
          </w:tcPr>
          <w:p w14:paraId="73229C17" w14:textId="0199B7BA"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11CB1711" w14:textId="0129F9E5"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3740B2A1" w14:textId="5C890736"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45</w:t>
            </w:r>
            <w:r w:rsidR="00C42C82" w:rsidRPr="00E84D60">
              <w:rPr>
                <w:rFonts w:eastAsia="Calibri"/>
                <w:color w:val="auto"/>
                <w:lang w:val="en-GB"/>
              </w:rPr>
              <w:t>.</w:t>
            </w:r>
            <w:r w:rsidRPr="00E84D60">
              <w:rPr>
                <w:rFonts w:eastAsia="Calibri"/>
                <w:color w:val="auto"/>
                <w:lang w:val="en-GB"/>
              </w:rPr>
              <w:t>0±3</w:t>
            </w:r>
            <w:r w:rsidR="00C42C82" w:rsidRPr="00E84D60">
              <w:rPr>
                <w:rFonts w:eastAsia="Calibri"/>
                <w:color w:val="auto"/>
                <w:lang w:val="en-GB"/>
              </w:rPr>
              <w:t>.</w:t>
            </w:r>
            <w:r w:rsidRPr="00E84D60">
              <w:rPr>
                <w:rFonts w:eastAsia="Calibri"/>
                <w:color w:val="auto"/>
                <w:lang w:val="en-GB"/>
              </w:rPr>
              <w:t>8</w:t>
            </w:r>
          </w:p>
        </w:tc>
        <w:tc>
          <w:tcPr>
            <w:tcW w:w="0" w:type="auto"/>
            <w:vAlign w:val="center"/>
          </w:tcPr>
          <w:p w14:paraId="4811A0F5" w14:textId="33D7F740"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44</w:t>
            </w:r>
            <w:r w:rsidR="00C42C82" w:rsidRPr="00E84D60">
              <w:rPr>
                <w:rFonts w:eastAsia="Calibri"/>
                <w:color w:val="auto"/>
                <w:lang w:val="en-GB"/>
              </w:rPr>
              <w:t>.</w:t>
            </w:r>
            <w:r w:rsidRPr="00E84D60">
              <w:rPr>
                <w:rFonts w:eastAsia="Calibri"/>
                <w:color w:val="auto"/>
                <w:lang w:val="en-GB"/>
              </w:rPr>
              <w:t>0±3</w:t>
            </w:r>
            <w:r w:rsidR="00C42C82" w:rsidRPr="00E84D60">
              <w:rPr>
                <w:rFonts w:eastAsia="Calibri"/>
                <w:color w:val="auto"/>
                <w:lang w:val="en-GB"/>
              </w:rPr>
              <w:t>.</w:t>
            </w:r>
            <w:r w:rsidRPr="00E84D60">
              <w:rPr>
                <w:rFonts w:eastAsia="Calibri"/>
                <w:color w:val="auto"/>
                <w:lang w:val="en-GB"/>
              </w:rPr>
              <w:t>4</w:t>
            </w:r>
          </w:p>
        </w:tc>
        <w:tc>
          <w:tcPr>
            <w:tcW w:w="0" w:type="auto"/>
            <w:vAlign w:val="center"/>
          </w:tcPr>
          <w:p w14:paraId="6758A201" w14:textId="4A3318DC"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93 (0</w:t>
            </w:r>
            <w:r w:rsidR="00C42C82" w:rsidRPr="00E84D60">
              <w:rPr>
                <w:color w:val="auto"/>
                <w:lang w:val="en-GB"/>
              </w:rPr>
              <w:t>.</w:t>
            </w:r>
            <w:r w:rsidRPr="00E84D60">
              <w:rPr>
                <w:color w:val="auto"/>
                <w:lang w:val="en-GB"/>
              </w:rPr>
              <w:t>86; 1</w:t>
            </w:r>
            <w:r w:rsidR="00C42C82" w:rsidRPr="00E84D60">
              <w:rPr>
                <w:color w:val="auto"/>
                <w:lang w:val="en-GB"/>
              </w:rPr>
              <w:t>.</w:t>
            </w:r>
            <w:r w:rsidRPr="00E84D60">
              <w:rPr>
                <w:color w:val="auto"/>
                <w:lang w:val="en-GB"/>
              </w:rPr>
              <w:t>01)</w:t>
            </w:r>
          </w:p>
        </w:tc>
        <w:tc>
          <w:tcPr>
            <w:tcW w:w="0" w:type="auto"/>
            <w:vAlign w:val="center"/>
          </w:tcPr>
          <w:p w14:paraId="4E4BF9BF" w14:textId="77777777"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278D25A5"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6AA805A" w14:textId="77777777" w:rsidR="00A65301" w:rsidRPr="00E84D60" w:rsidRDefault="00A65301" w:rsidP="000C242F">
            <w:pPr>
              <w:pStyle w:val="Table"/>
              <w:jc w:val="left"/>
              <w:rPr>
                <w:color w:val="auto"/>
                <w:lang w:val="en-GB"/>
              </w:rPr>
            </w:pPr>
          </w:p>
        </w:tc>
        <w:tc>
          <w:tcPr>
            <w:tcW w:w="0" w:type="auto"/>
            <w:vAlign w:val="center"/>
          </w:tcPr>
          <w:p w14:paraId="160AD1AB" w14:textId="10E90B4B" w:rsidR="00A65301" w:rsidRPr="00E84D60" w:rsidRDefault="00A65301"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MD</w:t>
            </w:r>
          </w:p>
        </w:tc>
        <w:tc>
          <w:tcPr>
            <w:tcW w:w="0" w:type="auto"/>
            <w:vAlign w:val="center"/>
          </w:tcPr>
          <w:p w14:paraId="381A3FD9" w14:textId="0B43C7EC"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6210408C" w14:textId="42595ADD"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24891719" w14:textId="78FF979D"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992±70</w:t>
            </w:r>
          </w:p>
        </w:tc>
        <w:tc>
          <w:tcPr>
            <w:tcW w:w="0" w:type="auto"/>
            <w:vAlign w:val="center"/>
          </w:tcPr>
          <w:p w14:paraId="3A47E490" w14:textId="00685F3F"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1004±96</w:t>
            </w:r>
          </w:p>
        </w:tc>
        <w:tc>
          <w:tcPr>
            <w:tcW w:w="0" w:type="auto"/>
            <w:vAlign w:val="center"/>
          </w:tcPr>
          <w:p w14:paraId="731830EA" w14:textId="267B0FC6"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002 (0</w:t>
            </w:r>
            <w:r w:rsidR="00C42C82" w:rsidRPr="00E84D60">
              <w:rPr>
                <w:color w:val="auto"/>
                <w:lang w:val="en-GB"/>
              </w:rPr>
              <w:t>.</w:t>
            </w:r>
            <w:r w:rsidRPr="00E84D60">
              <w:rPr>
                <w:color w:val="auto"/>
                <w:lang w:val="en-GB"/>
              </w:rPr>
              <w:t>998; 1</w:t>
            </w:r>
            <w:r w:rsidR="00C42C82" w:rsidRPr="00E84D60">
              <w:rPr>
                <w:color w:val="auto"/>
                <w:lang w:val="en-GB"/>
              </w:rPr>
              <w:t>.</w:t>
            </w:r>
            <w:r w:rsidRPr="00E84D60">
              <w:rPr>
                <w:color w:val="auto"/>
                <w:lang w:val="en-GB"/>
              </w:rPr>
              <w:t>006)</w:t>
            </w:r>
          </w:p>
        </w:tc>
        <w:tc>
          <w:tcPr>
            <w:tcW w:w="0" w:type="auto"/>
            <w:vAlign w:val="center"/>
          </w:tcPr>
          <w:p w14:paraId="02198197" w14:textId="77777777"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02EC9CF6"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1D5B128" w14:textId="77777777" w:rsidR="00A65301" w:rsidRPr="00E84D60" w:rsidRDefault="00A65301" w:rsidP="000C242F">
            <w:pPr>
              <w:pStyle w:val="Table"/>
              <w:jc w:val="left"/>
              <w:rPr>
                <w:color w:val="auto"/>
                <w:lang w:val="en-GB"/>
              </w:rPr>
            </w:pPr>
          </w:p>
        </w:tc>
        <w:tc>
          <w:tcPr>
            <w:tcW w:w="0" w:type="auto"/>
            <w:vAlign w:val="center"/>
          </w:tcPr>
          <w:p w14:paraId="6DFA1A21" w14:textId="1D6B4805" w:rsidR="00A65301" w:rsidRPr="00E84D60" w:rsidRDefault="00A65301"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Kurtosis</w:t>
            </w:r>
          </w:p>
        </w:tc>
        <w:tc>
          <w:tcPr>
            <w:tcW w:w="0" w:type="auto"/>
            <w:vAlign w:val="center"/>
          </w:tcPr>
          <w:p w14:paraId="2EC95295" w14:textId="2397BEF6"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7C71FBDC" w14:textId="0F859E30"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3BD8300B" w14:textId="3F52A645"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73</w:t>
            </w:r>
            <w:r w:rsidR="00C42C82" w:rsidRPr="00E84D60">
              <w:rPr>
                <w:rFonts w:eastAsia="Calibri"/>
                <w:color w:val="auto"/>
                <w:lang w:val="en-GB"/>
              </w:rPr>
              <w:t>.</w:t>
            </w:r>
            <w:r w:rsidRPr="00E84D60">
              <w:rPr>
                <w:rFonts w:eastAsia="Calibri"/>
                <w:color w:val="auto"/>
                <w:lang w:val="en-GB"/>
              </w:rPr>
              <w:t>0±6</w:t>
            </w:r>
            <w:r w:rsidR="00C42C82" w:rsidRPr="00E84D60">
              <w:rPr>
                <w:rFonts w:eastAsia="Calibri"/>
                <w:color w:val="auto"/>
                <w:lang w:val="en-GB"/>
              </w:rPr>
              <w:t>.</w:t>
            </w:r>
            <w:r w:rsidRPr="00E84D60">
              <w:rPr>
                <w:rFonts w:eastAsia="Calibri"/>
                <w:color w:val="auto"/>
                <w:lang w:val="en-GB"/>
              </w:rPr>
              <w:t>7</w:t>
            </w:r>
          </w:p>
        </w:tc>
        <w:tc>
          <w:tcPr>
            <w:tcW w:w="0" w:type="auto"/>
            <w:vAlign w:val="center"/>
          </w:tcPr>
          <w:p w14:paraId="6FB7D90E" w14:textId="399584BB"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70</w:t>
            </w:r>
            <w:r w:rsidR="00C42C82" w:rsidRPr="00E84D60">
              <w:rPr>
                <w:rFonts w:eastAsia="Calibri"/>
                <w:color w:val="auto"/>
                <w:lang w:val="en-GB"/>
              </w:rPr>
              <w:t>.</w:t>
            </w:r>
            <w:r w:rsidRPr="00E84D60">
              <w:rPr>
                <w:rFonts w:eastAsia="Calibri"/>
                <w:color w:val="auto"/>
                <w:lang w:val="en-GB"/>
              </w:rPr>
              <w:t>8±7</w:t>
            </w:r>
            <w:r w:rsidR="00C42C82" w:rsidRPr="00E84D60">
              <w:rPr>
                <w:rFonts w:eastAsia="Calibri"/>
                <w:color w:val="auto"/>
                <w:lang w:val="en-GB"/>
              </w:rPr>
              <w:t>.</w:t>
            </w:r>
            <w:r w:rsidRPr="00E84D60">
              <w:rPr>
                <w:rFonts w:eastAsia="Calibri"/>
                <w:color w:val="auto"/>
                <w:lang w:val="en-GB"/>
              </w:rPr>
              <w:t>5</w:t>
            </w:r>
          </w:p>
        </w:tc>
        <w:tc>
          <w:tcPr>
            <w:tcW w:w="0" w:type="auto"/>
            <w:vAlign w:val="center"/>
          </w:tcPr>
          <w:p w14:paraId="7B0EDDBA" w14:textId="6780E81C"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0</w:t>
            </w:r>
            <w:r w:rsidR="00C42C82" w:rsidRPr="00E84D60">
              <w:rPr>
                <w:i/>
                <w:color w:val="auto"/>
                <w:lang w:val="en-GB"/>
              </w:rPr>
              <w:t>.</w:t>
            </w:r>
            <w:r w:rsidRPr="00E84D60">
              <w:rPr>
                <w:i/>
                <w:color w:val="auto"/>
                <w:lang w:val="en-GB"/>
              </w:rPr>
              <w:t>95 (0</w:t>
            </w:r>
            <w:r w:rsidR="00C42C82" w:rsidRPr="00E84D60">
              <w:rPr>
                <w:i/>
                <w:color w:val="auto"/>
                <w:lang w:val="en-GB"/>
              </w:rPr>
              <w:t>.</w:t>
            </w:r>
            <w:r w:rsidRPr="00E84D60">
              <w:rPr>
                <w:i/>
                <w:color w:val="auto"/>
                <w:lang w:val="en-GB"/>
              </w:rPr>
              <w:t>91; 0</w:t>
            </w:r>
            <w:r w:rsidR="00C42C82" w:rsidRPr="00E84D60">
              <w:rPr>
                <w:i/>
                <w:color w:val="auto"/>
                <w:lang w:val="en-GB"/>
              </w:rPr>
              <w:t>.</w:t>
            </w:r>
            <w:r w:rsidRPr="00E84D60">
              <w:rPr>
                <w:i/>
                <w:color w:val="auto"/>
                <w:lang w:val="en-GB"/>
              </w:rPr>
              <w:t>99)</w:t>
            </w:r>
          </w:p>
        </w:tc>
        <w:tc>
          <w:tcPr>
            <w:tcW w:w="0" w:type="auto"/>
            <w:vAlign w:val="center"/>
          </w:tcPr>
          <w:p w14:paraId="045D1B4A" w14:textId="00FF18ED"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0</w:t>
            </w:r>
            <w:r w:rsidR="00C42C82" w:rsidRPr="00E84D60">
              <w:rPr>
                <w:i/>
                <w:color w:val="auto"/>
                <w:lang w:val="en-GB"/>
              </w:rPr>
              <w:t>.</w:t>
            </w:r>
            <w:r w:rsidRPr="00E84D60">
              <w:rPr>
                <w:i/>
                <w:color w:val="auto"/>
                <w:lang w:val="en-GB"/>
              </w:rPr>
              <w:t>72 (0</w:t>
            </w:r>
            <w:r w:rsidR="00C42C82" w:rsidRPr="00E84D60">
              <w:rPr>
                <w:i/>
                <w:color w:val="auto"/>
                <w:lang w:val="en-GB"/>
              </w:rPr>
              <w:t>.</w:t>
            </w:r>
            <w:r w:rsidRPr="00E84D60">
              <w:rPr>
                <w:i/>
                <w:color w:val="auto"/>
                <w:lang w:val="en-GB"/>
              </w:rPr>
              <w:t>53; 0</w:t>
            </w:r>
            <w:r w:rsidR="00C42C82" w:rsidRPr="00E84D60">
              <w:rPr>
                <w:i/>
                <w:color w:val="auto"/>
                <w:lang w:val="en-GB"/>
              </w:rPr>
              <w:t>.</w:t>
            </w:r>
            <w:r w:rsidRPr="00E84D60">
              <w:rPr>
                <w:i/>
                <w:color w:val="auto"/>
                <w:lang w:val="en-GB"/>
              </w:rPr>
              <w:t>96)</w:t>
            </w:r>
          </w:p>
        </w:tc>
      </w:tr>
      <w:tr w:rsidR="00E84D60" w:rsidRPr="00E84D60" w14:paraId="795ED052"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29F0960" w14:textId="77777777" w:rsidR="00A65301" w:rsidRPr="00E84D60" w:rsidRDefault="00A65301" w:rsidP="000C242F">
            <w:pPr>
              <w:pStyle w:val="Table"/>
              <w:jc w:val="left"/>
              <w:rPr>
                <w:color w:val="auto"/>
                <w:lang w:val="en-GB"/>
              </w:rPr>
            </w:pPr>
          </w:p>
        </w:tc>
        <w:tc>
          <w:tcPr>
            <w:tcW w:w="0" w:type="auto"/>
            <w:vAlign w:val="center"/>
          </w:tcPr>
          <w:p w14:paraId="2A37682A" w14:textId="3C86B97A" w:rsidR="00A65301" w:rsidRPr="00E84D60" w:rsidRDefault="00A65301"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Volume</w:t>
            </w:r>
          </w:p>
        </w:tc>
        <w:tc>
          <w:tcPr>
            <w:tcW w:w="0" w:type="auto"/>
            <w:vAlign w:val="center"/>
          </w:tcPr>
          <w:p w14:paraId="2AA3E742" w14:textId="5697D27A"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6CEB8AD8" w14:textId="197267AB"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233A5F54" w14:textId="54FFBA53"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1274±164</w:t>
            </w:r>
          </w:p>
        </w:tc>
        <w:tc>
          <w:tcPr>
            <w:tcW w:w="0" w:type="auto"/>
            <w:vAlign w:val="center"/>
          </w:tcPr>
          <w:p w14:paraId="1167F1DC" w14:textId="719BEC9F"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1260±179</w:t>
            </w:r>
          </w:p>
        </w:tc>
        <w:tc>
          <w:tcPr>
            <w:tcW w:w="0" w:type="auto"/>
            <w:vAlign w:val="center"/>
          </w:tcPr>
          <w:p w14:paraId="5BB63E51" w14:textId="26891487"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9995 (0</w:t>
            </w:r>
            <w:r w:rsidR="00C42C82" w:rsidRPr="00E84D60">
              <w:rPr>
                <w:color w:val="auto"/>
                <w:lang w:val="en-GB"/>
              </w:rPr>
              <w:t>.</w:t>
            </w:r>
            <w:r w:rsidRPr="00E84D60">
              <w:rPr>
                <w:color w:val="auto"/>
                <w:lang w:val="en-GB"/>
              </w:rPr>
              <w:t>9977; 1</w:t>
            </w:r>
            <w:r w:rsidR="00C42C82" w:rsidRPr="00E84D60">
              <w:rPr>
                <w:color w:val="auto"/>
                <w:lang w:val="en-GB"/>
              </w:rPr>
              <w:t>.</w:t>
            </w:r>
            <w:r w:rsidRPr="00E84D60">
              <w:rPr>
                <w:color w:val="auto"/>
                <w:lang w:val="en-GB"/>
              </w:rPr>
              <w:t>0012)</w:t>
            </w:r>
          </w:p>
        </w:tc>
        <w:tc>
          <w:tcPr>
            <w:tcW w:w="0" w:type="auto"/>
            <w:vAlign w:val="center"/>
          </w:tcPr>
          <w:p w14:paraId="79818882" w14:textId="77777777"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3AFBD099"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3E692FC" w14:textId="5430A108" w:rsidR="00A65301" w:rsidRPr="00E84D60" w:rsidRDefault="00A65301" w:rsidP="000C242F">
            <w:pPr>
              <w:pStyle w:val="Table"/>
              <w:jc w:val="left"/>
              <w:rPr>
                <w:color w:val="auto"/>
                <w:lang w:val="en-GB"/>
              </w:rPr>
            </w:pPr>
            <w:r w:rsidRPr="00E84D60">
              <w:rPr>
                <w:color w:val="auto"/>
                <w:lang w:val="en-GB"/>
              </w:rPr>
              <w:t>Uncinate fasc. R</w:t>
            </w:r>
          </w:p>
        </w:tc>
        <w:tc>
          <w:tcPr>
            <w:tcW w:w="0" w:type="auto"/>
            <w:vAlign w:val="center"/>
          </w:tcPr>
          <w:p w14:paraId="2FA190E9" w14:textId="0D3583F0" w:rsidR="00A65301" w:rsidRPr="00E84D60" w:rsidRDefault="00A65301"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FA</w:t>
            </w:r>
          </w:p>
        </w:tc>
        <w:tc>
          <w:tcPr>
            <w:tcW w:w="0" w:type="auto"/>
            <w:vAlign w:val="center"/>
          </w:tcPr>
          <w:p w14:paraId="6440F96F" w14:textId="2450DEFC"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2BADF968" w14:textId="4D872C62"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4C45DBB4" w14:textId="6C9F4482"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47</w:t>
            </w:r>
            <w:r w:rsidR="00C42C82" w:rsidRPr="00E84D60">
              <w:rPr>
                <w:rFonts w:eastAsia="Calibri"/>
                <w:color w:val="auto"/>
                <w:lang w:val="en-GB"/>
              </w:rPr>
              <w:t>.</w:t>
            </w:r>
            <w:r w:rsidRPr="00E84D60">
              <w:rPr>
                <w:rFonts w:eastAsia="Calibri"/>
                <w:color w:val="auto"/>
                <w:lang w:val="en-GB"/>
              </w:rPr>
              <w:t>9±4</w:t>
            </w:r>
            <w:r w:rsidR="00C42C82" w:rsidRPr="00E84D60">
              <w:rPr>
                <w:rFonts w:eastAsia="Calibri"/>
                <w:color w:val="auto"/>
                <w:lang w:val="en-GB"/>
              </w:rPr>
              <w:t>.</w:t>
            </w:r>
            <w:r w:rsidRPr="00E84D60">
              <w:rPr>
                <w:rFonts w:eastAsia="Calibri"/>
                <w:color w:val="auto"/>
                <w:lang w:val="en-GB"/>
              </w:rPr>
              <w:t>7</w:t>
            </w:r>
          </w:p>
        </w:tc>
        <w:tc>
          <w:tcPr>
            <w:tcW w:w="0" w:type="auto"/>
            <w:vAlign w:val="center"/>
          </w:tcPr>
          <w:p w14:paraId="2F0A68D3" w14:textId="19DEF749"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46</w:t>
            </w:r>
            <w:r w:rsidR="00C42C82" w:rsidRPr="00E84D60">
              <w:rPr>
                <w:rFonts w:eastAsia="Calibri"/>
                <w:color w:val="auto"/>
                <w:lang w:val="en-GB"/>
              </w:rPr>
              <w:t>.</w:t>
            </w:r>
            <w:r w:rsidRPr="00E84D60">
              <w:rPr>
                <w:rFonts w:eastAsia="Calibri"/>
                <w:color w:val="auto"/>
                <w:lang w:val="en-GB"/>
              </w:rPr>
              <w:t>4±3</w:t>
            </w:r>
            <w:r w:rsidR="00C42C82" w:rsidRPr="00E84D60">
              <w:rPr>
                <w:rFonts w:eastAsia="Calibri"/>
                <w:color w:val="auto"/>
                <w:lang w:val="en-GB"/>
              </w:rPr>
              <w:t>.</w:t>
            </w:r>
            <w:r w:rsidRPr="00E84D60">
              <w:rPr>
                <w:rFonts w:eastAsia="Calibri"/>
                <w:color w:val="auto"/>
                <w:lang w:val="en-GB"/>
              </w:rPr>
              <w:t>5</w:t>
            </w:r>
          </w:p>
        </w:tc>
        <w:tc>
          <w:tcPr>
            <w:tcW w:w="0" w:type="auto"/>
            <w:vAlign w:val="center"/>
          </w:tcPr>
          <w:p w14:paraId="3D6437BA" w14:textId="6FA4F88F"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93 (0</w:t>
            </w:r>
            <w:r w:rsidR="00C42C82" w:rsidRPr="00E84D60">
              <w:rPr>
                <w:color w:val="auto"/>
                <w:lang w:val="en-GB"/>
              </w:rPr>
              <w:t>.</w:t>
            </w:r>
            <w:r w:rsidRPr="00E84D60">
              <w:rPr>
                <w:color w:val="auto"/>
                <w:lang w:val="en-GB"/>
              </w:rPr>
              <w:t>87; 0</w:t>
            </w:r>
            <w:r w:rsidR="00C42C82" w:rsidRPr="00E84D60">
              <w:rPr>
                <w:color w:val="auto"/>
                <w:lang w:val="en-GB"/>
              </w:rPr>
              <w:t>.</w:t>
            </w:r>
            <w:r w:rsidRPr="00E84D60">
              <w:rPr>
                <w:color w:val="auto"/>
                <w:lang w:val="en-GB"/>
              </w:rPr>
              <w:t>99)</w:t>
            </w:r>
          </w:p>
        </w:tc>
        <w:tc>
          <w:tcPr>
            <w:tcW w:w="0" w:type="auto"/>
            <w:vAlign w:val="center"/>
          </w:tcPr>
          <w:p w14:paraId="48BAA294" w14:textId="77777777"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713292FF"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84E89E7" w14:textId="77777777" w:rsidR="00A65301" w:rsidRPr="00E84D60" w:rsidRDefault="00A65301" w:rsidP="000C242F">
            <w:pPr>
              <w:pStyle w:val="Table"/>
              <w:jc w:val="left"/>
              <w:rPr>
                <w:color w:val="auto"/>
                <w:lang w:val="en-GB"/>
              </w:rPr>
            </w:pPr>
          </w:p>
        </w:tc>
        <w:tc>
          <w:tcPr>
            <w:tcW w:w="0" w:type="auto"/>
            <w:vAlign w:val="center"/>
          </w:tcPr>
          <w:p w14:paraId="480D1139" w14:textId="5762FF61" w:rsidR="00A65301" w:rsidRPr="00E84D60" w:rsidRDefault="00A65301"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MD</w:t>
            </w:r>
          </w:p>
        </w:tc>
        <w:tc>
          <w:tcPr>
            <w:tcW w:w="0" w:type="auto"/>
            <w:vAlign w:val="center"/>
          </w:tcPr>
          <w:p w14:paraId="385A9B4A" w14:textId="16B9CF62"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070428B9" w14:textId="71559D7E"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459AF595" w14:textId="7C87E221"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938±81</w:t>
            </w:r>
          </w:p>
        </w:tc>
        <w:tc>
          <w:tcPr>
            <w:tcW w:w="0" w:type="auto"/>
            <w:vAlign w:val="center"/>
          </w:tcPr>
          <w:p w14:paraId="64CC2DB1" w14:textId="03FB19D5"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970±84</w:t>
            </w:r>
          </w:p>
        </w:tc>
        <w:tc>
          <w:tcPr>
            <w:tcW w:w="0" w:type="auto"/>
            <w:vAlign w:val="center"/>
          </w:tcPr>
          <w:p w14:paraId="0801D3F8" w14:textId="282ADA2C"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1</w:t>
            </w:r>
            <w:r w:rsidR="00C42C82" w:rsidRPr="00E84D60">
              <w:rPr>
                <w:i/>
                <w:color w:val="auto"/>
                <w:lang w:val="en-GB"/>
              </w:rPr>
              <w:t>.</w:t>
            </w:r>
            <w:r w:rsidRPr="00E84D60">
              <w:rPr>
                <w:i/>
                <w:color w:val="auto"/>
                <w:lang w:val="en-GB"/>
              </w:rPr>
              <w:t>004 (1</w:t>
            </w:r>
            <w:r w:rsidR="00C42C82" w:rsidRPr="00E84D60">
              <w:rPr>
                <w:i/>
                <w:color w:val="auto"/>
                <w:lang w:val="en-GB"/>
              </w:rPr>
              <w:t>.</w:t>
            </w:r>
            <w:r w:rsidRPr="00E84D60">
              <w:rPr>
                <w:i/>
                <w:color w:val="auto"/>
                <w:lang w:val="en-GB"/>
              </w:rPr>
              <w:t>001; 1</w:t>
            </w:r>
            <w:r w:rsidR="00C42C82" w:rsidRPr="00E84D60">
              <w:rPr>
                <w:i/>
                <w:color w:val="auto"/>
                <w:lang w:val="en-GB"/>
              </w:rPr>
              <w:t>.</w:t>
            </w:r>
            <w:r w:rsidRPr="00E84D60">
              <w:rPr>
                <w:i/>
                <w:color w:val="auto"/>
                <w:lang w:val="en-GB"/>
              </w:rPr>
              <w:t>008)</w:t>
            </w:r>
          </w:p>
        </w:tc>
        <w:tc>
          <w:tcPr>
            <w:tcW w:w="0" w:type="auto"/>
            <w:vAlign w:val="center"/>
          </w:tcPr>
          <w:p w14:paraId="492D7D73" w14:textId="7A4BAE9B"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1</w:t>
            </w:r>
            <w:r w:rsidR="00C42C82" w:rsidRPr="00E84D60">
              <w:rPr>
                <w:i/>
                <w:color w:val="auto"/>
                <w:lang w:val="en-GB"/>
              </w:rPr>
              <w:t>.</w:t>
            </w:r>
            <w:r w:rsidRPr="00E84D60">
              <w:rPr>
                <w:i/>
                <w:color w:val="auto"/>
                <w:lang w:val="en-GB"/>
              </w:rPr>
              <w:t>40 (1</w:t>
            </w:r>
            <w:r w:rsidR="00C42C82" w:rsidRPr="00E84D60">
              <w:rPr>
                <w:i/>
                <w:color w:val="auto"/>
                <w:lang w:val="en-GB"/>
              </w:rPr>
              <w:t>.</w:t>
            </w:r>
            <w:r w:rsidRPr="00E84D60">
              <w:rPr>
                <w:i/>
                <w:color w:val="auto"/>
                <w:lang w:val="en-GB"/>
              </w:rPr>
              <w:t>07; 1</w:t>
            </w:r>
            <w:r w:rsidR="00C42C82" w:rsidRPr="00E84D60">
              <w:rPr>
                <w:i/>
                <w:color w:val="auto"/>
                <w:lang w:val="en-GB"/>
              </w:rPr>
              <w:t>.</w:t>
            </w:r>
            <w:r w:rsidRPr="00E84D60">
              <w:rPr>
                <w:i/>
                <w:color w:val="auto"/>
                <w:lang w:val="en-GB"/>
              </w:rPr>
              <w:t>84)</w:t>
            </w:r>
          </w:p>
        </w:tc>
      </w:tr>
      <w:tr w:rsidR="00E84D60" w:rsidRPr="00E84D60" w14:paraId="1B384DDA"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D1E2F5A" w14:textId="77777777" w:rsidR="00A65301" w:rsidRPr="00E84D60" w:rsidRDefault="00A65301" w:rsidP="000C242F">
            <w:pPr>
              <w:pStyle w:val="Table"/>
              <w:jc w:val="left"/>
              <w:rPr>
                <w:color w:val="auto"/>
                <w:lang w:val="en-GB"/>
              </w:rPr>
            </w:pPr>
          </w:p>
        </w:tc>
        <w:tc>
          <w:tcPr>
            <w:tcW w:w="0" w:type="auto"/>
            <w:vAlign w:val="center"/>
          </w:tcPr>
          <w:p w14:paraId="5A0B4A83" w14:textId="37B6B84A" w:rsidR="00A65301" w:rsidRPr="00E84D60" w:rsidRDefault="00A65301"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Kurtosis</w:t>
            </w:r>
          </w:p>
        </w:tc>
        <w:tc>
          <w:tcPr>
            <w:tcW w:w="0" w:type="auto"/>
            <w:vAlign w:val="center"/>
          </w:tcPr>
          <w:p w14:paraId="7E3673FB" w14:textId="52766710"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0A0C4FB6" w14:textId="235CA2B6"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155A9F69" w14:textId="7BDAEC42"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65</w:t>
            </w:r>
            <w:r w:rsidR="00C42C82" w:rsidRPr="00E84D60">
              <w:rPr>
                <w:rFonts w:eastAsia="Calibri"/>
                <w:color w:val="auto"/>
                <w:lang w:val="en-GB"/>
              </w:rPr>
              <w:t>.</w:t>
            </w:r>
            <w:r w:rsidRPr="00E84D60">
              <w:rPr>
                <w:rFonts w:eastAsia="Calibri"/>
                <w:color w:val="auto"/>
                <w:lang w:val="en-GB"/>
              </w:rPr>
              <w:t>8±8</w:t>
            </w:r>
            <w:r w:rsidR="00C42C82" w:rsidRPr="00E84D60">
              <w:rPr>
                <w:rFonts w:eastAsia="Calibri"/>
                <w:color w:val="auto"/>
                <w:lang w:val="en-GB"/>
              </w:rPr>
              <w:t>.</w:t>
            </w:r>
            <w:r w:rsidRPr="00E84D60">
              <w:rPr>
                <w:rFonts w:eastAsia="Calibri"/>
                <w:color w:val="auto"/>
                <w:lang w:val="en-GB"/>
              </w:rPr>
              <w:t>9</w:t>
            </w:r>
          </w:p>
        </w:tc>
        <w:tc>
          <w:tcPr>
            <w:tcW w:w="0" w:type="auto"/>
            <w:vAlign w:val="center"/>
          </w:tcPr>
          <w:p w14:paraId="50A22BA7" w14:textId="281F2FDE"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65</w:t>
            </w:r>
            <w:r w:rsidR="00C42C82" w:rsidRPr="00E84D60">
              <w:rPr>
                <w:rFonts w:eastAsia="Calibri"/>
                <w:color w:val="auto"/>
                <w:lang w:val="en-GB"/>
              </w:rPr>
              <w:t>.</w:t>
            </w:r>
            <w:r w:rsidRPr="00E84D60">
              <w:rPr>
                <w:rFonts w:eastAsia="Calibri"/>
                <w:color w:val="auto"/>
                <w:lang w:val="en-GB"/>
              </w:rPr>
              <w:t>4±8</w:t>
            </w:r>
            <w:r w:rsidR="00C42C82" w:rsidRPr="00E84D60">
              <w:rPr>
                <w:rFonts w:eastAsia="Calibri"/>
                <w:color w:val="auto"/>
                <w:lang w:val="en-GB"/>
              </w:rPr>
              <w:t>.</w:t>
            </w:r>
            <w:r w:rsidRPr="00E84D60">
              <w:rPr>
                <w:rFonts w:eastAsia="Calibri"/>
                <w:color w:val="auto"/>
                <w:lang w:val="en-GB"/>
              </w:rPr>
              <w:t>1</w:t>
            </w:r>
          </w:p>
        </w:tc>
        <w:tc>
          <w:tcPr>
            <w:tcW w:w="0" w:type="auto"/>
            <w:vAlign w:val="center"/>
          </w:tcPr>
          <w:p w14:paraId="78717B75" w14:textId="644AFE9B"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99 (0</w:t>
            </w:r>
            <w:r w:rsidR="00C42C82" w:rsidRPr="00E84D60">
              <w:rPr>
                <w:color w:val="auto"/>
                <w:lang w:val="en-GB"/>
              </w:rPr>
              <w:t>.</w:t>
            </w:r>
            <w:r w:rsidRPr="00E84D60">
              <w:rPr>
                <w:color w:val="auto"/>
                <w:lang w:val="en-GB"/>
              </w:rPr>
              <w:t>96; 1</w:t>
            </w:r>
            <w:r w:rsidR="00C42C82" w:rsidRPr="00E84D60">
              <w:rPr>
                <w:color w:val="auto"/>
                <w:lang w:val="en-GB"/>
              </w:rPr>
              <w:t>.</w:t>
            </w:r>
            <w:r w:rsidRPr="00E84D60">
              <w:rPr>
                <w:color w:val="auto"/>
                <w:lang w:val="en-GB"/>
              </w:rPr>
              <w:t>03)</w:t>
            </w:r>
          </w:p>
        </w:tc>
        <w:tc>
          <w:tcPr>
            <w:tcW w:w="0" w:type="auto"/>
            <w:vAlign w:val="center"/>
          </w:tcPr>
          <w:p w14:paraId="349A36E2" w14:textId="77777777"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0C048CBC"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5F10234" w14:textId="77777777" w:rsidR="00A65301" w:rsidRPr="00E84D60" w:rsidRDefault="00A65301" w:rsidP="000C242F">
            <w:pPr>
              <w:pStyle w:val="Table"/>
              <w:jc w:val="left"/>
              <w:rPr>
                <w:color w:val="auto"/>
                <w:lang w:val="en-GB"/>
              </w:rPr>
            </w:pPr>
          </w:p>
        </w:tc>
        <w:tc>
          <w:tcPr>
            <w:tcW w:w="0" w:type="auto"/>
            <w:vAlign w:val="center"/>
          </w:tcPr>
          <w:p w14:paraId="09EE3EAA" w14:textId="17864C99" w:rsidR="00A65301" w:rsidRPr="00E84D60" w:rsidRDefault="00A65301"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Volume</w:t>
            </w:r>
          </w:p>
        </w:tc>
        <w:tc>
          <w:tcPr>
            <w:tcW w:w="0" w:type="auto"/>
            <w:vAlign w:val="center"/>
          </w:tcPr>
          <w:p w14:paraId="13E6B4F6" w14:textId="11A8A146"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14B8F37F" w14:textId="0D3FA5F7"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16621679" w14:textId="5DCEBCA9"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562±84</w:t>
            </w:r>
          </w:p>
        </w:tc>
        <w:tc>
          <w:tcPr>
            <w:tcW w:w="0" w:type="auto"/>
            <w:vAlign w:val="center"/>
          </w:tcPr>
          <w:p w14:paraId="4C04D06F" w14:textId="5F28879E"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564±77</w:t>
            </w:r>
          </w:p>
        </w:tc>
        <w:tc>
          <w:tcPr>
            <w:tcW w:w="0" w:type="auto"/>
            <w:vAlign w:val="center"/>
          </w:tcPr>
          <w:p w14:paraId="6FBD202B" w14:textId="3CADE46A"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0003 (0</w:t>
            </w:r>
            <w:r w:rsidR="00C42C82" w:rsidRPr="00E84D60">
              <w:rPr>
                <w:color w:val="auto"/>
                <w:lang w:val="en-GB"/>
              </w:rPr>
              <w:t>.</w:t>
            </w:r>
            <w:r w:rsidRPr="00E84D60">
              <w:rPr>
                <w:color w:val="auto"/>
                <w:lang w:val="en-GB"/>
              </w:rPr>
              <w:t>9967; 1</w:t>
            </w:r>
            <w:r w:rsidR="00C42C82" w:rsidRPr="00E84D60">
              <w:rPr>
                <w:color w:val="auto"/>
                <w:lang w:val="en-GB"/>
              </w:rPr>
              <w:t>.</w:t>
            </w:r>
            <w:r w:rsidRPr="00E84D60">
              <w:rPr>
                <w:color w:val="auto"/>
                <w:lang w:val="en-GB"/>
              </w:rPr>
              <w:t>0038)</w:t>
            </w:r>
          </w:p>
        </w:tc>
        <w:tc>
          <w:tcPr>
            <w:tcW w:w="0" w:type="auto"/>
            <w:vAlign w:val="center"/>
          </w:tcPr>
          <w:p w14:paraId="4587F666" w14:textId="77777777"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5B230F83"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988DBE2" w14:textId="42B073FE" w:rsidR="00A65301" w:rsidRPr="00E84D60" w:rsidRDefault="00A65301" w:rsidP="000C242F">
            <w:pPr>
              <w:pStyle w:val="Table"/>
              <w:jc w:val="left"/>
              <w:rPr>
                <w:color w:val="auto"/>
                <w:lang w:val="en-GB"/>
              </w:rPr>
            </w:pPr>
            <w:r w:rsidRPr="00E84D60">
              <w:rPr>
                <w:color w:val="auto"/>
                <w:lang w:val="en-GB"/>
              </w:rPr>
              <w:t>Sup. longitudinal fasc. (temporal) L</w:t>
            </w:r>
          </w:p>
        </w:tc>
        <w:tc>
          <w:tcPr>
            <w:tcW w:w="0" w:type="auto"/>
            <w:vAlign w:val="center"/>
          </w:tcPr>
          <w:p w14:paraId="3268199C" w14:textId="59133F7D" w:rsidR="00A65301" w:rsidRPr="00E84D60" w:rsidRDefault="00A65301"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FA</w:t>
            </w:r>
          </w:p>
        </w:tc>
        <w:tc>
          <w:tcPr>
            <w:tcW w:w="0" w:type="auto"/>
            <w:vAlign w:val="center"/>
          </w:tcPr>
          <w:p w14:paraId="5EAB4B77" w14:textId="7747F387"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6C7AED3E" w14:textId="1E566F97"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42EC5BA2" w14:textId="5B2326AA"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49</w:t>
            </w:r>
            <w:r w:rsidR="00C42C82" w:rsidRPr="00E84D60">
              <w:rPr>
                <w:rFonts w:eastAsia="Calibri"/>
                <w:color w:val="auto"/>
                <w:lang w:val="en-GB"/>
              </w:rPr>
              <w:t>.</w:t>
            </w:r>
            <w:r w:rsidRPr="00E84D60">
              <w:rPr>
                <w:rFonts w:eastAsia="Calibri"/>
                <w:color w:val="auto"/>
                <w:lang w:val="en-GB"/>
              </w:rPr>
              <w:t>4±3</w:t>
            </w:r>
            <w:r w:rsidR="00C42C82" w:rsidRPr="00E84D60">
              <w:rPr>
                <w:rFonts w:eastAsia="Calibri"/>
                <w:color w:val="auto"/>
                <w:lang w:val="en-GB"/>
              </w:rPr>
              <w:t>.</w:t>
            </w:r>
            <w:r w:rsidRPr="00E84D60">
              <w:rPr>
                <w:rFonts w:eastAsia="Calibri"/>
                <w:color w:val="auto"/>
                <w:lang w:val="en-GB"/>
              </w:rPr>
              <w:t>5</w:t>
            </w:r>
          </w:p>
        </w:tc>
        <w:tc>
          <w:tcPr>
            <w:tcW w:w="0" w:type="auto"/>
            <w:vAlign w:val="center"/>
          </w:tcPr>
          <w:p w14:paraId="0084364A" w14:textId="2E2832ED"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48</w:t>
            </w:r>
            <w:r w:rsidR="00C42C82" w:rsidRPr="00E84D60">
              <w:rPr>
                <w:rFonts w:eastAsia="Calibri"/>
                <w:color w:val="auto"/>
                <w:lang w:val="en-GB"/>
              </w:rPr>
              <w:t>.</w:t>
            </w:r>
            <w:r w:rsidRPr="00E84D60">
              <w:rPr>
                <w:rFonts w:eastAsia="Calibri"/>
                <w:color w:val="auto"/>
                <w:lang w:val="en-GB"/>
              </w:rPr>
              <w:t>6±4</w:t>
            </w:r>
            <w:r w:rsidR="00C42C82" w:rsidRPr="00E84D60">
              <w:rPr>
                <w:rFonts w:eastAsia="Calibri"/>
                <w:color w:val="auto"/>
                <w:lang w:val="en-GB"/>
              </w:rPr>
              <w:t>.</w:t>
            </w:r>
            <w:r w:rsidRPr="00E84D60">
              <w:rPr>
                <w:rFonts w:eastAsia="Calibri"/>
                <w:color w:val="auto"/>
                <w:lang w:val="en-GB"/>
              </w:rPr>
              <w:t>7</w:t>
            </w:r>
          </w:p>
        </w:tc>
        <w:tc>
          <w:tcPr>
            <w:tcW w:w="0" w:type="auto"/>
            <w:vAlign w:val="center"/>
          </w:tcPr>
          <w:p w14:paraId="6B235F97" w14:textId="18A50E6E"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95 (0</w:t>
            </w:r>
            <w:r w:rsidR="00C42C82" w:rsidRPr="00E84D60">
              <w:rPr>
                <w:color w:val="auto"/>
                <w:lang w:val="en-GB"/>
              </w:rPr>
              <w:t>.</w:t>
            </w:r>
            <w:r w:rsidRPr="00E84D60">
              <w:rPr>
                <w:color w:val="auto"/>
                <w:lang w:val="en-GB"/>
              </w:rPr>
              <w:t>88; 1</w:t>
            </w:r>
            <w:r w:rsidR="00C42C82" w:rsidRPr="00E84D60">
              <w:rPr>
                <w:color w:val="auto"/>
                <w:lang w:val="en-GB"/>
              </w:rPr>
              <w:t>.</w:t>
            </w:r>
            <w:r w:rsidRPr="00E84D60">
              <w:rPr>
                <w:color w:val="auto"/>
                <w:lang w:val="en-GB"/>
              </w:rPr>
              <w:t>02)</w:t>
            </w:r>
          </w:p>
        </w:tc>
        <w:tc>
          <w:tcPr>
            <w:tcW w:w="0" w:type="auto"/>
            <w:vAlign w:val="center"/>
          </w:tcPr>
          <w:p w14:paraId="4717123A" w14:textId="77777777"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65A8202E"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C02F55A" w14:textId="77777777" w:rsidR="00A65301" w:rsidRPr="00E84D60" w:rsidRDefault="00A65301" w:rsidP="000C242F">
            <w:pPr>
              <w:pStyle w:val="Table"/>
              <w:jc w:val="left"/>
              <w:rPr>
                <w:color w:val="auto"/>
                <w:lang w:val="en-GB"/>
              </w:rPr>
            </w:pPr>
          </w:p>
        </w:tc>
        <w:tc>
          <w:tcPr>
            <w:tcW w:w="0" w:type="auto"/>
            <w:vAlign w:val="center"/>
          </w:tcPr>
          <w:p w14:paraId="088B560A" w14:textId="0BEC22DA" w:rsidR="00A65301" w:rsidRPr="00E84D60" w:rsidRDefault="00A65301"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MD</w:t>
            </w:r>
          </w:p>
        </w:tc>
        <w:tc>
          <w:tcPr>
            <w:tcW w:w="0" w:type="auto"/>
            <w:vAlign w:val="center"/>
          </w:tcPr>
          <w:p w14:paraId="64707707" w14:textId="7F423C4A"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499326A0" w14:textId="2B0FEFE6"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2D3DB539" w14:textId="1D731EB4"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919±59</w:t>
            </w:r>
          </w:p>
        </w:tc>
        <w:tc>
          <w:tcPr>
            <w:tcW w:w="0" w:type="auto"/>
            <w:vAlign w:val="center"/>
          </w:tcPr>
          <w:p w14:paraId="335E112B" w14:textId="646D9231"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637±84</w:t>
            </w:r>
          </w:p>
        </w:tc>
        <w:tc>
          <w:tcPr>
            <w:tcW w:w="0" w:type="auto"/>
            <w:vAlign w:val="center"/>
          </w:tcPr>
          <w:p w14:paraId="3AC560B5" w14:textId="75BD44D2"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004 (1</w:t>
            </w:r>
            <w:r w:rsidR="00C42C82" w:rsidRPr="00E84D60">
              <w:rPr>
                <w:color w:val="auto"/>
                <w:lang w:val="en-GB"/>
              </w:rPr>
              <w:t>.</w:t>
            </w:r>
            <w:r w:rsidRPr="00E84D60">
              <w:rPr>
                <w:color w:val="auto"/>
                <w:lang w:val="en-GB"/>
              </w:rPr>
              <w:t>000; 1</w:t>
            </w:r>
            <w:r w:rsidR="00C42C82" w:rsidRPr="00E84D60">
              <w:rPr>
                <w:color w:val="auto"/>
                <w:lang w:val="en-GB"/>
              </w:rPr>
              <w:t>.</w:t>
            </w:r>
            <w:r w:rsidRPr="00E84D60">
              <w:rPr>
                <w:color w:val="auto"/>
                <w:lang w:val="en-GB"/>
              </w:rPr>
              <w:t>008)</w:t>
            </w:r>
          </w:p>
        </w:tc>
        <w:tc>
          <w:tcPr>
            <w:tcW w:w="0" w:type="auto"/>
            <w:vAlign w:val="center"/>
          </w:tcPr>
          <w:p w14:paraId="411BE189" w14:textId="77777777"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193B96B8"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951DFF" w14:textId="77777777" w:rsidR="00A65301" w:rsidRPr="00E84D60" w:rsidRDefault="00A65301" w:rsidP="000C242F">
            <w:pPr>
              <w:pStyle w:val="Table"/>
              <w:jc w:val="left"/>
              <w:rPr>
                <w:color w:val="auto"/>
                <w:lang w:val="en-GB"/>
              </w:rPr>
            </w:pPr>
          </w:p>
        </w:tc>
        <w:tc>
          <w:tcPr>
            <w:tcW w:w="0" w:type="auto"/>
            <w:vAlign w:val="center"/>
          </w:tcPr>
          <w:p w14:paraId="5FACB5CC" w14:textId="77C8CBDE" w:rsidR="00A65301" w:rsidRPr="00E84D60" w:rsidRDefault="00A65301"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Kurtosis</w:t>
            </w:r>
          </w:p>
        </w:tc>
        <w:tc>
          <w:tcPr>
            <w:tcW w:w="0" w:type="auto"/>
            <w:vAlign w:val="center"/>
          </w:tcPr>
          <w:p w14:paraId="7FC73E1A" w14:textId="3E59B81D"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19A67A56" w14:textId="12F8F59F"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22AFF7B5" w14:textId="64E5759F"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98</w:t>
            </w:r>
            <w:r w:rsidR="00C42C82" w:rsidRPr="00E84D60">
              <w:rPr>
                <w:rFonts w:eastAsia="Calibri"/>
                <w:color w:val="auto"/>
                <w:lang w:val="en-GB"/>
              </w:rPr>
              <w:t>.</w:t>
            </w:r>
            <w:r w:rsidRPr="00E84D60">
              <w:rPr>
                <w:rFonts w:eastAsia="Calibri"/>
                <w:color w:val="auto"/>
                <w:lang w:val="en-GB"/>
              </w:rPr>
              <w:t>5±6</w:t>
            </w:r>
            <w:r w:rsidR="00C42C82" w:rsidRPr="00E84D60">
              <w:rPr>
                <w:rFonts w:eastAsia="Calibri"/>
                <w:color w:val="auto"/>
                <w:lang w:val="en-GB"/>
              </w:rPr>
              <w:t>.</w:t>
            </w:r>
            <w:r w:rsidRPr="00E84D60">
              <w:rPr>
                <w:rFonts w:eastAsia="Calibri"/>
                <w:color w:val="auto"/>
                <w:lang w:val="en-GB"/>
              </w:rPr>
              <w:t>9</w:t>
            </w:r>
          </w:p>
        </w:tc>
        <w:tc>
          <w:tcPr>
            <w:tcW w:w="0" w:type="auto"/>
            <w:vAlign w:val="center"/>
          </w:tcPr>
          <w:p w14:paraId="53BE92A6" w14:textId="296734A1"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97</w:t>
            </w:r>
            <w:r w:rsidR="00C42C82" w:rsidRPr="00E84D60">
              <w:rPr>
                <w:rFonts w:eastAsia="Calibri"/>
                <w:color w:val="auto"/>
                <w:lang w:val="en-GB"/>
              </w:rPr>
              <w:t>.</w:t>
            </w:r>
            <w:r w:rsidRPr="00E84D60">
              <w:rPr>
                <w:rFonts w:eastAsia="Calibri"/>
                <w:color w:val="auto"/>
                <w:lang w:val="en-GB"/>
              </w:rPr>
              <w:t>0±8</w:t>
            </w:r>
            <w:r w:rsidR="00C42C82" w:rsidRPr="00E84D60">
              <w:rPr>
                <w:rFonts w:eastAsia="Calibri"/>
                <w:color w:val="auto"/>
                <w:lang w:val="en-GB"/>
              </w:rPr>
              <w:t>.</w:t>
            </w:r>
            <w:r w:rsidRPr="00E84D60">
              <w:rPr>
                <w:rFonts w:eastAsia="Calibri"/>
                <w:color w:val="auto"/>
                <w:lang w:val="en-GB"/>
              </w:rPr>
              <w:t>8</w:t>
            </w:r>
          </w:p>
        </w:tc>
        <w:tc>
          <w:tcPr>
            <w:tcW w:w="0" w:type="auto"/>
            <w:vAlign w:val="center"/>
          </w:tcPr>
          <w:p w14:paraId="510CD779" w14:textId="1F7DECA2"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97 (0</w:t>
            </w:r>
            <w:r w:rsidR="00C42C82" w:rsidRPr="00E84D60">
              <w:rPr>
                <w:color w:val="auto"/>
                <w:lang w:val="en-GB"/>
              </w:rPr>
              <w:t>.</w:t>
            </w:r>
            <w:r w:rsidRPr="00E84D60">
              <w:rPr>
                <w:color w:val="auto"/>
                <w:lang w:val="en-GB"/>
              </w:rPr>
              <w:t>93; 1</w:t>
            </w:r>
            <w:r w:rsidR="00C42C82" w:rsidRPr="00E84D60">
              <w:rPr>
                <w:color w:val="auto"/>
                <w:lang w:val="en-GB"/>
              </w:rPr>
              <w:t>.</w:t>
            </w:r>
            <w:r w:rsidRPr="00E84D60">
              <w:rPr>
                <w:color w:val="auto"/>
                <w:lang w:val="en-GB"/>
              </w:rPr>
              <w:t>01)</w:t>
            </w:r>
          </w:p>
        </w:tc>
        <w:tc>
          <w:tcPr>
            <w:tcW w:w="0" w:type="auto"/>
            <w:vAlign w:val="center"/>
          </w:tcPr>
          <w:p w14:paraId="74B32FBF" w14:textId="77777777"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11B0A907"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A3813FF" w14:textId="77777777" w:rsidR="00A65301" w:rsidRPr="00E84D60" w:rsidRDefault="00A65301" w:rsidP="000C242F">
            <w:pPr>
              <w:pStyle w:val="Table"/>
              <w:jc w:val="left"/>
              <w:rPr>
                <w:color w:val="auto"/>
                <w:lang w:val="en-GB"/>
              </w:rPr>
            </w:pPr>
          </w:p>
        </w:tc>
        <w:tc>
          <w:tcPr>
            <w:tcW w:w="0" w:type="auto"/>
            <w:vAlign w:val="center"/>
          </w:tcPr>
          <w:p w14:paraId="7463E557" w14:textId="163543CE" w:rsidR="00A65301" w:rsidRPr="00E84D60" w:rsidRDefault="00A65301"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Volume</w:t>
            </w:r>
          </w:p>
        </w:tc>
        <w:tc>
          <w:tcPr>
            <w:tcW w:w="0" w:type="auto"/>
            <w:vAlign w:val="center"/>
          </w:tcPr>
          <w:p w14:paraId="3762344A" w14:textId="6822AACB"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4D7CD41F" w14:textId="14FF20D7"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48E28FEA" w14:textId="1A9B8B95"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2769±382</w:t>
            </w:r>
          </w:p>
        </w:tc>
        <w:tc>
          <w:tcPr>
            <w:tcW w:w="0" w:type="auto"/>
            <w:vAlign w:val="center"/>
          </w:tcPr>
          <w:p w14:paraId="36B7D801" w14:textId="5C46A4CD"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2655±342</w:t>
            </w:r>
          </w:p>
        </w:tc>
        <w:tc>
          <w:tcPr>
            <w:tcW w:w="0" w:type="auto"/>
            <w:vAlign w:val="center"/>
          </w:tcPr>
          <w:p w14:paraId="45E66997" w14:textId="1D350FFC"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i/>
                <w:color w:val="auto"/>
                <w:lang w:val="en-GB"/>
              </w:rPr>
              <w:t>0</w:t>
            </w:r>
            <w:r w:rsidR="00C42C82" w:rsidRPr="00E84D60">
              <w:rPr>
                <w:i/>
                <w:color w:val="auto"/>
                <w:lang w:val="en-GB"/>
              </w:rPr>
              <w:t>.</w:t>
            </w:r>
            <w:r w:rsidRPr="00E84D60">
              <w:rPr>
                <w:i/>
                <w:color w:val="auto"/>
                <w:lang w:val="en-GB"/>
              </w:rPr>
              <w:t>9992 (0</w:t>
            </w:r>
            <w:r w:rsidR="00C42C82" w:rsidRPr="00E84D60">
              <w:rPr>
                <w:i/>
                <w:color w:val="auto"/>
                <w:lang w:val="en-GB"/>
              </w:rPr>
              <w:t>.</w:t>
            </w:r>
            <w:r w:rsidRPr="00E84D60">
              <w:rPr>
                <w:i/>
                <w:color w:val="auto"/>
                <w:lang w:val="en-GB"/>
              </w:rPr>
              <w:t>9983; 1</w:t>
            </w:r>
            <w:r w:rsidR="00C42C82" w:rsidRPr="00E84D60">
              <w:rPr>
                <w:i/>
                <w:color w:val="auto"/>
                <w:lang w:val="en-GB"/>
              </w:rPr>
              <w:t>.</w:t>
            </w:r>
            <w:r w:rsidRPr="00E84D60">
              <w:rPr>
                <w:i/>
                <w:color w:val="auto"/>
                <w:lang w:val="en-GB"/>
              </w:rPr>
              <w:t>0000)</w:t>
            </w:r>
          </w:p>
        </w:tc>
        <w:tc>
          <w:tcPr>
            <w:tcW w:w="0" w:type="auto"/>
            <w:vAlign w:val="center"/>
          </w:tcPr>
          <w:p w14:paraId="336DADC8" w14:textId="0C27A098"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r w:rsidRPr="00E84D60">
              <w:rPr>
                <w:i/>
                <w:color w:val="auto"/>
                <w:lang w:val="en-GB"/>
              </w:rPr>
              <w:t>0</w:t>
            </w:r>
            <w:r w:rsidR="00C42C82" w:rsidRPr="00E84D60">
              <w:rPr>
                <w:i/>
                <w:color w:val="auto"/>
                <w:lang w:val="en-GB"/>
              </w:rPr>
              <w:t>.</w:t>
            </w:r>
            <w:r w:rsidRPr="00E84D60">
              <w:rPr>
                <w:i/>
                <w:color w:val="auto"/>
                <w:lang w:val="en-GB"/>
              </w:rPr>
              <w:t>73 (0</w:t>
            </w:r>
            <w:r w:rsidR="00C42C82" w:rsidRPr="00E84D60">
              <w:rPr>
                <w:i/>
                <w:color w:val="auto"/>
                <w:lang w:val="en-GB"/>
              </w:rPr>
              <w:t>.</w:t>
            </w:r>
            <w:r w:rsidRPr="00E84D60">
              <w:rPr>
                <w:i/>
                <w:color w:val="auto"/>
                <w:lang w:val="en-GB"/>
              </w:rPr>
              <w:t>53; 0</w:t>
            </w:r>
            <w:r w:rsidR="00C42C82" w:rsidRPr="00E84D60">
              <w:rPr>
                <w:i/>
                <w:color w:val="auto"/>
                <w:lang w:val="en-GB"/>
              </w:rPr>
              <w:t>.</w:t>
            </w:r>
            <w:r w:rsidRPr="00E84D60">
              <w:rPr>
                <w:i/>
                <w:color w:val="auto"/>
                <w:lang w:val="en-GB"/>
              </w:rPr>
              <w:t>99)</w:t>
            </w:r>
          </w:p>
        </w:tc>
      </w:tr>
      <w:tr w:rsidR="00E84D60" w:rsidRPr="00E84D60" w14:paraId="5DC08A94"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01A8556" w14:textId="239A3658" w:rsidR="00A65301" w:rsidRPr="00E84D60" w:rsidRDefault="00A65301" w:rsidP="000C242F">
            <w:pPr>
              <w:pStyle w:val="Table"/>
              <w:jc w:val="left"/>
              <w:rPr>
                <w:color w:val="auto"/>
                <w:lang w:val="en-GB"/>
              </w:rPr>
            </w:pPr>
            <w:r w:rsidRPr="00E84D60">
              <w:rPr>
                <w:color w:val="auto"/>
                <w:lang w:val="en-GB"/>
              </w:rPr>
              <w:t>Sup. longitudinal fasc. (temporal) R</w:t>
            </w:r>
          </w:p>
        </w:tc>
        <w:tc>
          <w:tcPr>
            <w:tcW w:w="0" w:type="auto"/>
            <w:vAlign w:val="center"/>
          </w:tcPr>
          <w:p w14:paraId="0479EF71" w14:textId="52778C2E" w:rsidR="00A65301" w:rsidRPr="00E84D60" w:rsidRDefault="00A65301"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FA</w:t>
            </w:r>
          </w:p>
        </w:tc>
        <w:tc>
          <w:tcPr>
            <w:tcW w:w="0" w:type="auto"/>
            <w:vAlign w:val="center"/>
          </w:tcPr>
          <w:p w14:paraId="54E36232" w14:textId="66D5B9CB"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323AEF15" w14:textId="30459BB4"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19F2C715" w14:textId="56F3C761"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51</w:t>
            </w:r>
            <w:r w:rsidR="00C42C82" w:rsidRPr="00E84D60">
              <w:rPr>
                <w:rFonts w:eastAsia="Calibri"/>
                <w:color w:val="auto"/>
                <w:lang w:val="en-GB"/>
              </w:rPr>
              <w:t>.</w:t>
            </w:r>
            <w:r w:rsidRPr="00E84D60">
              <w:rPr>
                <w:rFonts w:eastAsia="Calibri"/>
                <w:color w:val="auto"/>
                <w:lang w:val="en-GB"/>
              </w:rPr>
              <w:t>3±4</w:t>
            </w:r>
            <w:r w:rsidR="00C42C82" w:rsidRPr="00E84D60">
              <w:rPr>
                <w:rFonts w:eastAsia="Calibri"/>
                <w:color w:val="auto"/>
                <w:lang w:val="en-GB"/>
              </w:rPr>
              <w:t>.</w:t>
            </w:r>
            <w:r w:rsidRPr="00E84D60">
              <w:rPr>
                <w:rFonts w:eastAsia="Calibri"/>
                <w:color w:val="auto"/>
                <w:lang w:val="en-GB"/>
              </w:rPr>
              <w:t>4</w:t>
            </w:r>
          </w:p>
        </w:tc>
        <w:tc>
          <w:tcPr>
            <w:tcW w:w="0" w:type="auto"/>
            <w:vAlign w:val="center"/>
          </w:tcPr>
          <w:p w14:paraId="11CC2AED" w14:textId="565E198C"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50</w:t>
            </w:r>
            <w:r w:rsidR="00C42C82" w:rsidRPr="00E84D60">
              <w:rPr>
                <w:rFonts w:eastAsia="Calibri"/>
                <w:color w:val="auto"/>
                <w:lang w:val="en-GB"/>
              </w:rPr>
              <w:t>.</w:t>
            </w:r>
            <w:r w:rsidRPr="00E84D60">
              <w:rPr>
                <w:rFonts w:eastAsia="Calibri"/>
                <w:color w:val="auto"/>
                <w:lang w:val="en-GB"/>
              </w:rPr>
              <w:t>0±6</w:t>
            </w:r>
            <w:r w:rsidR="00C42C82" w:rsidRPr="00E84D60">
              <w:rPr>
                <w:rFonts w:eastAsia="Calibri"/>
                <w:color w:val="auto"/>
                <w:lang w:val="en-GB"/>
              </w:rPr>
              <w:t>.</w:t>
            </w:r>
            <w:r w:rsidRPr="00E84D60">
              <w:rPr>
                <w:rFonts w:eastAsia="Calibri"/>
                <w:color w:val="auto"/>
                <w:lang w:val="en-GB"/>
              </w:rPr>
              <w:t>6</w:t>
            </w:r>
          </w:p>
        </w:tc>
        <w:tc>
          <w:tcPr>
            <w:tcW w:w="0" w:type="auto"/>
            <w:vAlign w:val="center"/>
          </w:tcPr>
          <w:p w14:paraId="609785B6" w14:textId="39967898"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95 (0</w:t>
            </w:r>
            <w:r w:rsidR="00C42C82" w:rsidRPr="00E84D60">
              <w:rPr>
                <w:color w:val="auto"/>
                <w:lang w:val="en-GB"/>
              </w:rPr>
              <w:t>.</w:t>
            </w:r>
            <w:r w:rsidRPr="00E84D60">
              <w:rPr>
                <w:color w:val="auto"/>
                <w:lang w:val="en-GB"/>
              </w:rPr>
              <w:t>90; 1</w:t>
            </w:r>
            <w:r w:rsidR="00C42C82" w:rsidRPr="00E84D60">
              <w:rPr>
                <w:color w:val="auto"/>
                <w:lang w:val="en-GB"/>
              </w:rPr>
              <w:t>.</w:t>
            </w:r>
            <w:r w:rsidRPr="00E84D60">
              <w:rPr>
                <w:color w:val="auto"/>
                <w:lang w:val="en-GB"/>
              </w:rPr>
              <w:t>01)</w:t>
            </w:r>
          </w:p>
        </w:tc>
        <w:tc>
          <w:tcPr>
            <w:tcW w:w="0" w:type="auto"/>
            <w:vAlign w:val="center"/>
          </w:tcPr>
          <w:p w14:paraId="2FF17920" w14:textId="77777777"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5FF40BF7"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361288E" w14:textId="77777777" w:rsidR="00A65301" w:rsidRPr="00E84D60" w:rsidRDefault="00A65301" w:rsidP="000C242F">
            <w:pPr>
              <w:pStyle w:val="Table"/>
              <w:jc w:val="left"/>
              <w:rPr>
                <w:color w:val="auto"/>
                <w:lang w:val="en-GB"/>
              </w:rPr>
            </w:pPr>
          </w:p>
        </w:tc>
        <w:tc>
          <w:tcPr>
            <w:tcW w:w="0" w:type="auto"/>
            <w:vAlign w:val="center"/>
          </w:tcPr>
          <w:p w14:paraId="115D9712" w14:textId="7D01CD46" w:rsidR="00A65301" w:rsidRPr="00E84D60" w:rsidRDefault="00A65301"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MD</w:t>
            </w:r>
          </w:p>
        </w:tc>
        <w:tc>
          <w:tcPr>
            <w:tcW w:w="0" w:type="auto"/>
            <w:vAlign w:val="center"/>
          </w:tcPr>
          <w:p w14:paraId="4E794BF4" w14:textId="6A7E8868"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1E63B53F" w14:textId="1343F55F"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722CF10C" w14:textId="3128ED18"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887±62</w:t>
            </w:r>
          </w:p>
        </w:tc>
        <w:tc>
          <w:tcPr>
            <w:tcW w:w="0" w:type="auto"/>
            <w:vAlign w:val="center"/>
          </w:tcPr>
          <w:p w14:paraId="41285E48" w14:textId="0A1C7250"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907±110</w:t>
            </w:r>
          </w:p>
        </w:tc>
        <w:tc>
          <w:tcPr>
            <w:tcW w:w="0" w:type="auto"/>
            <w:vAlign w:val="center"/>
          </w:tcPr>
          <w:p w14:paraId="44B5D2FD" w14:textId="59F43D11"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003 (1</w:t>
            </w:r>
            <w:r w:rsidR="00C42C82" w:rsidRPr="00E84D60">
              <w:rPr>
                <w:color w:val="auto"/>
                <w:lang w:val="en-GB"/>
              </w:rPr>
              <w:t>.</w:t>
            </w:r>
            <w:r w:rsidRPr="00E84D60">
              <w:rPr>
                <w:color w:val="auto"/>
                <w:lang w:val="en-GB"/>
              </w:rPr>
              <w:t>000; 1</w:t>
            </w:r>
            <w:r w:rsidR="00C42C82" w:rsidRPr="00E84D60">
              <w:rPr>
                <w:color w:val="auto"/>
                <w:lang w:val="en-GB"/>
              </w:rPr>
              <w:t>.</w:t>
            </w:r>
            <w:r w:rsidRPr="00E84D60">
              <w:rPr>
                <w:color w:val="auto"/>
                <w:lang w:val="en-GB"/>
              </w:rPr>
              <w:t>007)</w:t>
            </w:r>
          </w:p>
        </w:tc>
        <w:tc>
          <w:tcPr>
            <w:tcW w:w="0" w:type="auto"/>
            <w:vAlign w:val="center"/>
          </w:tcPr>
          <w:p w14:paraId="0E6BFDCB" w14:textId="77777777"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4B2421AC"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47E2014" w14:textId="77777777" w:rsidR="00A65301" w:rsidRPr="00E84D60" w:rsidRDefault="00A65301" w:rsidP="000C242F">
            <w:pPr>
              <w:pStyle w:val="Table"/>
              <w:jc w:val="left"/>
              <w:rPr>
                <w:color w:val="auto"/>
                <w:lang w:val="en-GB"/>
              </w:rPr>
            </w:pPr>
          </w:p>
        </w:tc>
        <w:tc>
          <w:tcPr>
            <w:tcW w:w="0" w:type="auto"/>
            <w:vAlign w:val="center"/>
          </w:tcPr>
          <w:p w14:paraId="75A15057" w14:textId="6D41ED72" w:rsidR="00A65301" w:rsidRPr="00E84D60" w:rsidRDefault="00A65301"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Kurtosis</w:t>
            </w:r>
          </w:p>
        </w:tc>
        <w:tc>
          <w:tcPr>
            <w:tcW w:w="0" w:type="auto"/>
            <w:vAlign w:val="center"/>
          </w:tcPr>
          <w:p w14:paraId="489418D5" w14:textId="392B1910"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74898DB3" w14:textId="456D5276"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5C0E0290" w14:textId="0BCFF6EC"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100</w:t>
            </w:r>
            <w:r w:rsidR="00C42C82" w:rsidRPr="00E84D60">
              <w:rPr>
                <w:rFonts w:eastAsia="Calibri"/>
                <w:color w:val="auto"/>
                <w:lang w:val="en-GB"/>
              </w:rPr>
              <w:t>.</w:t>
            </w:r>
            <w:r w:rsidRPr="00E84D60">
              <w:rPr>
                <w:rFonts w:eastAsia="Calibri"/>
                <w:color w:val="auto"/>
                <w:lang w:val="en-GB"/>
              </w:rPr>
              <w:t>6±7</w:t>
            </w:r>
            <w:r w:rsidR="00C42C82" w:rsidRPr="00E84D60">
              <w:rPr>
                <w:rFonts w:eastAsia="Calibri"/>
                <w:color w:val="auto"/>
                <w:lang w:val="en-GB"/>
              </w:rPr>
              <w:t>.</w:t>
            </w:r>
            <w:r w:rsidRPr="00E84D60">
              <w:rPr>
                <w:rFonts w:eastAsia="Calibri"/>
                <w:color w:val="auto"/>
                <w:lang w:val="en-GB"/>
              </w:rPr>
              <w:t>8</w:t>
            </w:r>
          </w:p>
        </w:tc>
        <w:tc>
          <w:tcPr>
            <w:tcW w:w="0" w:type="auto"/>
            <w:vAlign w:val="center"/>
          </w:tcPr>
          <w:p w14:paraId="208535F1" w14:textId="75C9DBC8"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98</w:t>
            </w:r>
            <w:r w:rsidR="00C42C82" w:rsidRPr="00E84D60">
              <w:rPr>
                <w:rFonts w:eastAsia="Calibri"/>
                <w:color w:val="auto"/>
                <w:lang w:val="en-GB"/>
              </w:rPr>
              <w:t>.</w:t>
            </w:r>
            <w:r w:rsidRPr="00E84D60">
              <w:rPr>
                <w:rFonts w:eastAsia="Calibri"/>
                <w:color w:val="auto"/>
                <w:lang w:val="en-GB"/>
              </w:rPr>
              <w:t>6±10</w:t>
            </w:r>
            <w:r w:rsidR="00C42C82" w:rsidRPr="00E84D60">
              <w:rPr>
                <w:rFonts w:eastAsia="Calibri"/>
                <w:color w:val="auto"/>
                <w:lang w:val="en-GB"/>
              </w:rPr>
              <w:t>.</w:t>
            </w:r>
            <w:r w:rsidRPr="00E84D60">
              <w:rPr>
                <w:rFonts w:eastAsia="Calibri"/>
                <w:color w:val="auto"/>
                <w:lang w:val="en-GB"/>
              </w:rPr>
              <w:t>6</w:t>
            </w:r>
          </w:p>
        </w:tc>
        <w:tc>
          <w:tcPr>
            <w:tcW w:w="0" w:type="auto"/>
            <w:vAlign w:val="center"/>
          </w:tcPr>
          <w:p w14:paraId="31731A0C" w14:textId="41AF6BB5"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97 (0</w:t>
            </w:r>
            <w:r w:rsidR="00C42C82" w:rsidRPr="00E84D60">
              <w:rPr>
                <w:color w:val="auto"/>
                <w:lang w:val="en-GB"/>
              </w:rPr>
              <w:t>.</w:t>
            </w:r>
            <w:r w:rsidRPr="00E84D60">
              <w:rPr>
                <w:color w:val="auto"/>
                <w:lang w:val="en-GB"/>
              </w:rPr>
              <w:t>94; 1</w:t>
            </w:r>
            <w:r w:rsidR="00C42C82" w:rsidRPr="00E84D60">
              <w:rPr>
                <w:color w:val="auto"/>
                <w:lang w:val="en-GB"/>
              </w:rPr>
              <w:t>.</w:t>
            </w:r>
            <w:r w:rsidRPr="00E84D60">
              <w:rPr>
                <w:color w:val="auto"/>
                <w:lang w:val="en-GB"/>
              </w:rPr>
              <w:t>01)</w:t>
            </w:r>
          </w:p>
        </w:tc>
        <w:tc>
          <w:tcPr>
            <w:tcW w:w="0" w:type="auto"/>
            <w:vAlign w:val="center"/>
          </w:tcPr>
          <w:p w14:paraId="27BAFA61" w14:textId="77777777"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r w:rsidR="00E84D60" w:rsidRPr="00E84D60" w14:paraId="77E27BCC" w14:textId="77777777" w:rsidTr="000C242F">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CC7EBE3" w14:textId="77777777" w:rsidR="00A65301" w:rsidRPr="00E84D60" w:rsidRDefault="00A65301" w:rsidP="000C242F">
            <w:pPr>
              <w:pStyle w:val="Table"/>
              <w:jc w:val="left"/>
              <w:rPr>
                <w:color w:val="auto"/>
                <w:lang w:val="en-GB"/>
              </w:rPr>
            </w:pPr>
          </w:p>
        </w:tc>
        <w:tc>
          <w:tcPr>
            <w:tcW w:w="0" w:type="auto"/>
            <w:vAlign w:val="center"/>
          </w:tcPr>
          <w:p w14:paraId="2CB13690" w14:textId="1476EE7C" w:rsidR="00A65301" w:rsidRPr="00E84D60" w:rsidRDefault="00A65301" w:rsidP="000C242F">
            <w:pPr>
              <w:pStyle w:val="Table"/>
              <w:jc w:val="left"/>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Volume</w:t>
            </w:r>
          </w:p>
        </w:tc>
        <w:tc>
          <w:tcPr>
            <w:tcW w:w="0" w:type="auto"/>
            <w:vAlign w:val="center"/>
          </w:tcPr>
          <w:p w14:paraId="2586F6A6" w14:textId="1A390871"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326</w:t>
            </w:r>
          </w:p>
        </w:tc>
        <w:tc>
          <w:tcPr>
            <w:tcW w:w="0" w:type="auto"/>
            <w:vAlign w:val="center"/>
          </w:tcPr>
          <w:p w14:paraId="45B10AF5" w14:textId="190598EA"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473/130</w:t>
            </w:r>
          </w:p>
        </w:tc>
        <w:tc>
          <w:tcPr>
            <w:tcW w:w="0" w:type="auto"/>
            <w:vAlign w:val="center"/>
          </w:tcPr>
          <w:p w14:paraId="33FE2BE0" w14:textId="06C815E3"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1500±225</w:t>
            </w:r>
          </w:p>
        </w:tc>
        <w:tc>
          <w:tcPr>
            <w:tcW w:w="0" w:type="auto"/>
            <w:vAlign w:val="center"/>
          </w:tcPr>
          <w:p w14:paraId="38E6062B" w14:textId="44FC66E1"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rFonts w:eastAsia="Calibri"/>
                <w:color w:val="auto"/>
                <w:lang w:val="en-GB"/>
              </w:rPr>
              <w:t>1444±209</w:t>
            </w:r>
          </w:p>
        </w:tc>
        <w:tc>
          <w:tcPr>
            <w:tcW w:w="0" w:type="auto"/>
            <w:vAlign w:val="center"/>
          </w:tcPr>
          <w:p w14:paraId="6B8778A2" w14:textId="302EC818"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9989 (0</w:t>
            </w:r>
            <w:r w:rsidR="00C42C82" w:rsidRPr="00E84D60">
              <w:rPr>
                <w:color w:val="auto"/>
                <w:lang w:val="en-GB"/>
              </w:rPr>
              <w:t>.</w:t>
            </w:r>
            <w:r w:rsidRPr="00E84D60">
              <w:rPr>
                <w:color w:val="auto"/>
                <w:lang w:val="en-GB"/>
              </w:rPr>
              <w:t>9975; 1</w:t>
            </w:r>
            <w:r w:rsidR="00C42C82" w:rsidRPr="00E84D60">
              <w:rPr>
                <w:color w:val="auto"/>
                <w:lang w:val="en-GB"/>
              </w:rPr>
              <w:t>.</w:t>
            </w:r>
            <w:r w:rsidRPr="00E84D60">
              <w:rPr>
                <w:color w:val="auto"/>
                <w:lang w:val="en-GB"/>
              </w:rPr>
              <w:t>0002)</w:t>
            </w:r>
          </w:p>
        </w:tc>
        <w:tc>
          <w:tcPr>
            <w:tcW w:w="0" w:type="auto"/>
            <w:vAlign w:val="center"/>
          </w:tcPr>
          <w:p w14:paraId="472BD6F6" w14:textId="77777777" w:rsidR="00A65301" w:rsidRPr="00E84D60" w:rsidRDefault="00A65301" w:rsidP="000C242F">
            <w:pPr>
              <w:pStyle w:val="Table"/>
              <w:cnfStyle w:val="000000000000" w:firstRow="0" w:lastRow="0" w:firstColumn="0" w:lastColumn="0" w:oddVBand="0" w:evenVBand="0" w:oddHBand="0" w:evenHBand="0" w:firstRowFirstColumn="0" w:firstRowLastColumn="0" w:lastRowFirstColumn="0" w:lastRowLastColumn="0"/>
              <w:rPr>
                <w:color w:val="auto"/>
                <w:lang w:val="en-GB" w:eastAsia="de-DE"/>
              </w:rPr>
            </w:pPr>
          </w:p>
        </w:tc>
      </w:tr>
    </w:tbl>
    <w:p w14:paraId="76E5C621" w14:textId="5AB4A843" w:rsidR="00F9580F" w:rsidRPr="00E84D60" w:rsidRDefault="00C61168" w:rsidP="00790C5A">
      <w:pPr>
        <w:rPr>
          <w:rFonts w:cs="Arial"/>
          <w:lang w:val="en-GB"/>
        </w:rPr>
      </w:pPr>
      <w:r w:rsidRPr="00E84D60">
        <w:rPr>
          <w:rFonts w:cs="Arial"/>
          <w:lang w:val="en-GB"/>
        </w:rPr>
        <w:br w:type="page"/>
      </w:r>
    </w:p>
    <w:p w14:paraId="214A7CB4" w14:textId="77777777" w:rsidR="00E0570C" w:rsidRPr="00E84D60" w:rsidRDefault="00E0570C" w:rsidP="00E0570C">
      <w:pPr>
        <w:pStyle w:val="berschrift2"/>
        <w:numPr>
          <w:ilvl w:val="1"/>
          <w:numId w:val="31"/>
        </w:numPr>
        <w:rPr>
          <w:lang w:val="en-GB"/>
        </w:rPr>
      </w:pPr>
      <w:bookmarkStart w:id="58" w:name="_Toc212407980"/>
      <w:r w:rsidRPr="00E84D60">
        <w:rPr>
          <w:lang w:val="en-GB"/>
        </w:rPr>
        <w:lastRenderedPageBreak/>
        <w:t>Sex-specific results</w:t>
      </w:r>
      <w:bookmarkEnd w:id="58"/>
    </w:p>
    <w:p w14:paraId="74FD5153" w14:textId="3625400E" w:rsidR="00E0570C" w:rsidRPr="00E84D60" w:rsidRDefault="005B0B14" w:rsidP="00E0570C">
      <w:pPr>
        <w:pStyle w:val="Beschriftung"/>
        <w:rPr>
          <w:rFonts w:cs="Arial"/>
          <w:b/>
          <w:bCs/>
          <w:lang w:val="en-GB"/>
        </w:rPr>
      </w:pPr>
      <w:r>
        <w:rPr>
          <w:rFonts w:cs="Arial"/>
          <w:b/>
          <w:bCs/>
          <w:lang w:val="en-GB"/>
        </w:rPr>
        <w:t>Supplementary Table</w:t>
      </w:r>
      <w:r w:rsidR="00E0570C" w:rsidRPr="00E84D60">
        <w:rPr>
          <w:rFonts w:cs="Arial"/>
          <w:b/>
          <w:bCs/>
          <w:lang w:val="en-GB"/>
        </w:rPr>
        <w:t xml:space="preserve"> </w:t>
      </w:r>
      <w:r w:rsidR="00E0570C" w:rsidRPr="00E84D60">
        <w:rPr>
          <w:rFonts w:cs="Arial"/>
          <w:b/>
          <w:bCs/>
          <w:lang w:val="en-GB"/>
        </w:rPr>
        <w:fldChar w:fldCharType="begin"/>
      </w:r>
      <w:r w:rsidR="00E0570C" w:rsidRPr="00E84D60">
        <w:rPr>
          <w:rFonts w:cs="Arial"/>
          <w:b/>
          <w:bCs/>
          <w:lang w:val="en-GB"/>
        </w:rPr>
        <w:instrText xml:space="preserve"> SEQ eTable \* ARABIC </w:instrText>
      </w:r>
      <w:r w:rsidR="00E0570C" w:rsidRPr="00E84D60">
        <w:rPr>
          <w:rFonts w:cs="Arial"/>
          <w:b/>
          <w:bCs/>
          <w:lang w:val="en-GB"/>
        </w:rPr>
        <w:fldChar w:fldCharType="separate"/>
      </w:r>
      <w:r w:rsidR="00E0570C" w:rsidRPr="00E84D60">
        <w:rPr>
          <w:rFonts w:cs="Arial"/>
          <w:b/>
          <w:bCs/>
          <w:noProof/>
          <w:lang w:val="en-GB"/>
        </w:rPr>
        <w:t>16</w:t>
      </w:r>
      <w:r w:rsidR="00E0570C" w:rsidRPr="00E84D60">
        <w:rPr>
          <w:rFonts w:cs="Arial"/>
          <w:b/>
          <w:bCs/>
          <w:lang w:val="en-GB"/>
        </w:rPr>
        <w:fldChar w:fldCharType="end"/>
      </w:r>
      <w:r w:rsidR="00E0570C" w:rsidRPr="00E84D60">
        <w:rPr>
          <w:rFonts w:cs="Arial"/>
          <w:b/>
          <w:bCs/>
          <w:lang w:val="en-GB"/>
        </w:rPr>
        <w:t>: Demographic data stratified by sex.</w:t>
      </w:r>
    </w:p>
    <w:p w14:paraId="04D581DA" w14:textId="77777777" w:rsidR="00E0570C" w:rsidRPr="00E84D60" w:rsidRDefault="00E0570C" w:rsidP="00E0570C">
      <w:pPr>
        <w:pStyle w:val="Beschriftung"/>
        <w:rPr>
          <w:smallCaps/>
          <w:lang w:val="en-GB" w:bidi="hi-IN"/>
        </w:rPr>
      </w:pPr>
      <w:r w:rsidRPr="00E84D60">
        <w:rPr>
          <w:lang w:val="en-GB" w:bidi="hi-IN"/>
        </w:rPr>
        <w:t>AUDIT: Alcohol Use Disorders Identification Test, BMI: body mass index; IQR: interquartile range; MMSE: Mini-Mental Status Examination; GDS: geriatric depression scale; CRP: C-reactive protein; LDL: low-density lipoprotein; NT-</w:t>
      </w:r>
      <w:proofErr w:type="spellStart"/>
      <w:r w:rsidRPr="00E84D60">
        <w:rPr>
          <w:lang w:val="en-GB" w:bidi="hi-IN"/>
        </w:rPr>
        <w:t>proBNP</w:t>
      </w:r>
      <w:proofErr w:type="spellEnd"/>
      <w:r w:rsidRPr="00E84D60">
        <w:rPr>
          <w:lang w:val="en-GB" w:bidi="hi-IN"/>
        </w:rPr>
        <w:t xml:space="preserve">: N-terminal pro-brain natriuretic peptide; freq.: frequency;  ICU: intensive care unit; </w:t>
      </w:r>
      <w:proofErr w:type="spellStart"/>
      <w:r w:rsidRPr="00E84D60">
        <w:rPr>
          <w:lang w:val="en-GB" w:bidi="hi-IN"/>
        </w:rPr>
        <w:t>PreCI</w:t>
      </w:r>
      <w:proofErr w:type="spellEnd"/>
      <w:r w:rsidRPr="00E84D60">
        <w:rPr>
          <w:lang w:val="en-GB" w:bidi="hi-IN"/>
        </w:rPr>
        <w:t xml:space="preserve">: preoperative cognitive impairment; POD: postoperative delirium; ASA-PS: American Society of </w:t>
      </w:r>
      <w:proofErr w:type="spellStart"/>
      <w:r w:rsidRPr="00E84D60">
        <w:rPr>
          <w:lang w:val="en-GB" w:bidi="hi-IN"/>
        </w:rPr>
        <w:t>Anesthesiologists</w:t>
      </w:r>
      <w:proofErr w:type="spellEnd"/>
      <w:r w:rsidRPr="00E84D60">
        <w:rPr>
          <w:lang w:val="en-GB" w:bidi="hi-IN"/>
        </w:rPr>
        <w:t xml:space="preserve"> Physical Status; MNA: Mini-nutritional assessment; ISCED: International Standard Classification for Education</w:t>
      </w:r>
    </w:p>
    <w:p w14:paraId="0DE33335" w14:textId="77777777" w:rsidR="00E0570C" w:rsidRPr="00E84D60" w:rsidRDefault="00E0570C" w:rsidP="00E0570C">
      <w:pPr>
        <w:pStyle w:val="Beschriftung"/>
        <w:rPr>
          <w:smallCaps/>
          <w:lang w:val="en-GB" w:bidi="hi-IN"/>
        </w:rPr>
      </w:pPr>
      <w:proofErr w:type="spellStart"/>
      <w:proofErr w:type="gramStart"/>
      <w:r w:rsidRPr="00E84D60">
        <w:rPr>
          <w:vertAlign w:val="superscript"/>
          <w:lang w:val="en-GB" w:bidi="hi-IN"/>
        </w:rPr>
        <w:t>a</w:t>
      </w:r>
      <w:proofErr w:type="spellEnd"/>
      <w:proofErr w:type="gramEnd"/>
      <w:r w:rsidRPr="00E84D60">
        <w:rPr>
          <w:lang w:val="en-GB" w:bidi="hi-IN"/>
        </w:rPr>
        <w:t xml:space="preserve"> end of anaesthesia was assessed differentially in both study centres</w:t>
      </w:r>
    </w:p>
    <w:p w14:paraId="603035C5" w14:textId="77777777" w:rsidR="00E0570C" w:rsidRPr="00E84D60" w:rsidRDefault="00E0570C" w:rsidP="00E0570C">
      <w:pPr>
        <w:pStyle w:val="Beschriftung"/>
        <w:rPr>
          <w:smallCaps/>
          <w:lang w:val="en-GB" w:bidi="hi-IN"/>
        </w:rPr>
      </w:pPr>
      <w:r w:rsidRPr="00E84D60">
        <w:rPr>
          <w:vertAlign w:val="superscript"/>
          <w:lang w:val="en-GB" w:bidi="hi-IN"/>
        </w:rPr>
        <w:t>b</w:t>
      </w:r>
      <w:r w:rsidRPr="00E84D60">
        <w:rPr>
          <w:lang w:val="en-GB" w:bidi="hi-IN"/>
        </w:rPr>
        <w:t xml:space="preserve"> relative frequencies are calculated after correction for missing values</w:t>
      </w:r>
    </w:p>
    <w:p w14:paraId="348BA547" w14:textId="77777777" w:rsidR="00E0570C" w:rsidRPr="00E84D60" w:rsidRDefault="00E0570C" w:rsidP="00E0570C">
      <w:pPr>
        <w:pStyle w:val="Beschriftung"/>
        <w:rPr>
          <w:smallCaps/>
          <w:lang w:val="en-GB" w:bidi="hi-IN"/>
        </w:rPr>
      </w:pPr>
      <w:r w:rsidRPr="00E84D60">
        <w:rPr>
          <w:vertAlign w:val="superscript"/>
          <w:lang w:val="en-GB" w:bidi="hi-IN"/>
        </w:rPr>
        <w:t>c</w:t>
      </w:r>
      <w:r w:rsidRPr="00E84D60">
        <w:rPr>
          <w:lang w:val="en-GB" w:bidi="hi-IN"/>
        </w:rPr>
        <w:t xml:space="preserve"> Length of survival until the 90</w:t>
      </w:r>
      <w:r w:rsidRPr="00E84D60">
        <w:rPr>
          <w:vertAlign w:val="superscript"/>
          <w:lang w:val="en-GB" w:bidi="hi-IN"/>
        </w:rPr>
        <w:t>th</w:t>
      </w:r>
      <w:r w:rsidRPr="00E84D60">
        <w:rPr>
          <w:lang w:val="en-GB" w:bidi="hi-IN"/>
        </w:rPr>
        <w:t xml:space="preserve"> postoperative day is only available for the study centre in Berlin. In Utrecht, three patients were deceased before follow-up assessment after three months and 27 did not attend follow-up for other reasons.</w:t>
      </w:r>
    </w:p>
    <w:p w14:paraId="6C505F0B" w14:textId="77777777" w:rsidR="00E0570C" w:rsidRPr="00E84D60" w:rsidRDefault="00E0570C" w:rsidP="00E0570C">
      <w:pPr>
        <w:pStyle w:val="Beschriftung"/>
        <w:rPr>
          <w:vertAlign w:val="superscript"/>
          <w:lang w:val="en-GB" w:bidi="hi-IN"/>
        </w:rPr>
      </w:pPr>
      <w:r w:rsidRPr="00E84D60">
        <w:rPr>
          <w:vertAlign w:val="superscript"/>
          <w:lang w:val="en-GB" w:bidi="hi-IN"/>
        </w:rPr>
        <w:t>d</w:t>
      </w:r>
      <w:r w:rsidRPr="00E84D60">
        <w:rPr>
          <w:lang w:val="en-GB" w:bidi="hi-IN"/>
        </w:rPr>
        <w:t xml:space="preserve"> complications were recorded until discharge in Berlin, and until the seventh postoperative day in Utrecht</w:t>
      </w:r>
    </w:p>
    <w:p w14:paraId="392CC02E" w14:textId="625B296C" w:rsidR="00E0570C" w:rsidRPr="00E84D60" w:rsidRDefault="00E0570C" w:rsidP="00E0570C">
      <w:pPr>
        <w:rPr>
          <w:lang w:val="en-GB"/>
        </w:rPr>
      </w:pPr>
      <w:r w:rsidRPr="00E84D60">
        <w:rPr>
          <w:rFonts w:eastAsia="NSimSun" w:cs="Arial"/>
          <w:sz w:val="18"/>
          <w:szCs w:val="18"/>
          <w:vertAlign w:val="superscript"/>
          <w:lang w:val="en-GB" w:bidi="hi-IN"/>
        </w:rPr>
        <w:t>e</w:t>
      </w:r>
      <w:r w:rsidRPr="00E84D60">
        <w:rPr>
          <w:rFonts w:eastAsia="NSimSun" w:cs="Arial"/>
          <w:sz w:val="18"/>
          <w:szCs w:val="18"/>
          <w:lang w:val="en-GB" w:bidi="hi-IN"/>
        </w:rPr>
        <w:t xml:space="preserve"> intracranial surgery not affecting brain parenchyma (e.g. meningioma)</w:t>
      </w:r>
    </w:p>
    <w:tbl>
      <w:tblPr>
        <w:tblStyle w:val="Tabellenraster"/>
        <w:tblW w:w="8505" w:type="dxa"/>
        <w:tblLayout w:type="fixed"/>
        <w:tblLook w:val="0000" w:firstRow="0" w:lastRow="0" w:firstColumn="0" w:lastColumn="0" w:noHBand="0" w:noVBand="0"/>
      </w:tblPr>
      <w:tblGrid>
        <w:gridCol w:w="988"/>
        <w:gridCol w:w="1275"/>
        <w:gridCol w:w="1560"/>
        <w:gridCol w:w="1561"/>
        <w:gridCol w:w="1560"/>
        <w:gridCol w:w="1561"/>
      </w:tblGrid>
      <w:tr w:rsidR="00E84D60" w:rsidRPr="00E84D60" w14:paraId="0D5FE2A9" w14:textId="77777777" w:rsidTr="00174986">
        <w:trPr>
          <w:trHeight w:val="389"/>
        </w:trPr>
        <w:tc>
          <w:tcPr>
            <w:tcW w:w="2263" w:type="dxa"/>
            <w:gridSpan w:val="2"/>
            <w:tcBorders>
              <w:top w:val="single" w:sz="4" w:space="0" w:color="auto"/>
              <w:left w:val="nil"/>
              <w:bottom w:val="single" w:sz="4" w:space="0" w:color="auto"/>
              <w:right w:val="nil"/>
            </w:tcBorders>
          </w:tcPr>
          <w:p w14:paraId="3525DA95" w14:textId="77777777" w:rsidR="00E0570C" w:rsidRPr="00E84D60" w:rsidRDefault="00E0570C" w:rsidP="00174986">
            <w:pPr>
              <w:widowControl w:val="0"/>
              <w:snapToGrid w:val="0"/>
              <w:spacing w:line="360" w:lineRule="auto"/>
              <w:jc w:val="left"/>
              <w:rPr>
                <w:rFonts w:eastAsia="NSimSun" w:cs="Arial"/>
                <w:b/>
                <w:bCs/>
                <w:iCs/>
                <w:sz w:val="18"/>
                <w:szCs w:val="18"/>
                <w:lang w:val="en-GB" w:bidi="hi-IN"/>
              </w:rPr>
            </w:pPr>
          </w:p>
        </w:tc>
        <w:tc>
          <w:tcPr>
            <w:tcW w:w="3121" w:type="dxa"/>
            <w:gridSpan w:val="2"/>
            <w:tcBorders>
              <w:top w:val="single" w:sz="4" w:space="0" w:color="auto"/>
              <w:left w:val="nil"/>
              <w:bottom w:val="single" w:sz="4" w:space="0" w:color="auto"/>
              <w:right w:val="nil"/>
            </w:tcBorders>
          </w:tcPr>
          <w:p w14:paraId="083F62AB" w14:textId="77777777" w:rsidR="00E0570C" w:rsidRPr="00E84D60" w:rsidRDefault="00E0570C" w:rsidP="00174986">
            <w:pPr>
              <w:widowControl w:val="0"/>
              <w:spacing w:line="360" w:lineRule="auto"/>
              <w:jc w:val="center"/>
              <w:rPr>
                <w:rFonts w:eastAsia="NSimSun" w:cs="Arial"/>
                <w:b/>
                <w:bCs/>
                <w:sz w:val="18"/>
                <w:szCs w:val="18"/>
                <w:lang w:val="en-GB" w:bidi="hi-IN"/>
              </w:rPr>
            </w:pPr>
            <w:r w:rsidRPr="00E84D60">
              <w:rPr>
                <w:rFonts w:eastAsia="NSimSun" w:cs="Arial"/>
                <w:b/>
                <w:bCs/>
                <w:sz w:val="18"/>
                <w:szCs w:val="18"/>
                <w:lang w:val="en-GB" w:bidi="hi-IN"/>
              </w:rPr>
              <w:t>Women</w:t>
            </w:r>
          </w:p>
        </w:tc>
        <w:tc>
          <w:tcPr>
            <w:tcW w:w="3121" w:type="dxa"/>
            <w:gridSpan w:val="2"/>
            <w:tcBorders>
              <w:top w:val="single" w:sz="4" w:space="0" w:color="auto"/>
              <w:left w:val="nil"/>
              <w:bottom w:val="single" w:sz="4" w:space="0" w:color="auto"/>
              <w:right w:val="nil"/>
            </w:tcBorders>
          </w:tcPr>
          <w:p w14:paraId="02B8FA1D" w14:textId="77777777" w:rsidR="00E0570C" w:rsidRPr="00E84D60" w:rsidRDefault="00E0570C" w:rsidP="00174986">
            <w:pPr>
              <w:widowControl w:val="0"/>
              <w:spacing w:line="360" w:lineRule="auto"/>
              <w:jc w:val="center"/>
              <w:rPr>
                <w:rFonts w:eastAsia="NSimSun" w:cs="Arial"/>
                <w:b/>
                <w:bCs/>
                <w:sz w:val="18"/>
                <w:szCs w:val="18"/>
                <w:lang w:val="en-GB" w:bidi="hi-IN"/>
              </w:rPr>
            </w:pPr>
            <w:r w:rsidRPr="00E84D60">
              <w:rPr>
                <w:rFonts w:eastAsia="NSimSun" w:cs="Arial"/>
                <w:b/>
                <w:bCs/>
                <w:sz w:val="18"/>
                <w:szCs w:val="18"/>
                <w:lang w:val="en-GB" w:bidi="hi-IN"/>
              </w:rPr>
              <w:t>Men</w:t>
            </w:r>
          </w:p>
        </w:tc>
      </w:tr>
      <w:tr w:rsidR="00E84D60" w:rsidRPr="00E84D60" w14:paraId="5C09F665" w14:textId="77777777" w:rsidTr="00174986">
        <w:trPr>
          <w:trHeight w:val="389"/>
        </w:trPr>
        <w:tc>
          <w:tcPr>
            <w:tcW w:w="2263" w:type="dxa"/>
            <w:gridSpan w:val="2"/>
            <w:tcBorders>
              <w:top w:val="single" w:sz="4" w:space="0" w:color="auto"/>
              <w:left w:val="nil"/>
              <w:bottom w:val="single" w:sz="4" w:space="0" w:color="auto"/>
              <w:right w:val="nil"/>
            </w:tcBorders>
          </w:tcPr>
          <w:p w14:paraId="328722BF" w14:textId="77777777" w:rsidR="00E0570C" w:rsidRPr="00E84D60" w:rsidRDefault="00E0570C" w:rsidP="00174986">
            <w:pPr>
              <w:widowControl w:val="0"/>
              <w:snapToGrid w:val="0"/>
              <w:spacing w:line="360" w:lineRule="auto"/>
              <w:jc w:val="left"/>
              <w:rPr>
                <w:rFonts w:eastAsia="NSimSun" w:cs="Arial"/>
                <w:b/>
                <w:bCs/>
                <w:iCs/>
                <w:sz w:val="18"/>
                <w:szCs w:val="18"/>
                <w:lang w:val="en-GB" w:bidi="hi-IN"/>
              </w:rPr>
            </w:pPr>
          </w:p>
        </w:tc>
        <w:tc>
          <w:tcPr>
            <w:tcW w:w="1560" w:type="dxa"/>
            <w:tcBorders>
              <w:top w:val="single" w:sz="4" w:space="0" w:color="auto"/>
              <w:left w:val="nil"/>
              <w:bottom w:val="single" w:sz="4" w:space="0" w:color="auto"/>
              <w:right w:val="nil"/>
            </w:tcBorders>
          </w:tcPr>
          <w:p w14:paraId="054CD075" w14:textId="77777777" w:rsidR="00E0570C" w:rsidRPr="00E84D60" w:rsidRDefault="00E0570C" w:rsidP="00174986">
            <w:pPr>
              <w:widowControl w:val="0"/>
              <w:spacing w:line="360" w:lineRule="auto"/>
              <w:jc w:val="center"/>
              <w:rPr>
                <w:rFonts w:eastAsia="NSimSun" w:cs="Arial"/>
                <w:b/>
                <w:bCs/>
                <w:sz w:val="18"/>
                <w:szCs w:val="18"/>
                <w:lang w:val="en-GB" w:bidi="hi-IN"/>
              </w:rPr>
            </w:pPr>
            <w:r w:rsidRPr="00E84D60">
              <w:rPr>
                <w:rFonts w:eastAsia="NSimSun" w:cs="Arial"/>
                <w:b/>
                <w:bCs/>
                <w:sz w:val="18"/>
                <w:szCs w:val="18"/>
                <w:lang w:val="en-GB" w:bidi="hi-IN"/>
              </w:rPr>
              <w:t>Median (IQR)</w:t>
            </w:r>
          </w:p>
        </w:tc>
        <w:tc>
          <w:tcPr>
            <w:tcW w:w="1561" w:type="dxa"/>
            <w:tcBorders>
              <w:top w:val="single" w:sz="4" w:space="0" w:color="auto"/>
              <w:left w:val="nil"/>
              <w:bottom w:val="single" w:sz="4" w:space="0" w:color="auto"/>
              <w:right w:val="nil"/>
            </w:tcBorders>
          </w:tcPr>
          <w:p w14:paraId="6EE5CE86" w14:textId="77777777" w:rsidR="00E0570C" w:rsidRPr="00E84D60" w:rsidRDefault="00E0570C" w:rsidP="00174986">
            <w:pPr>
              <w:widowControl w:val="0"/>
              <w:spacing w:line="360" w:lineRule="auto"/>
              <w:jc w:val="center"/>
              <w:rPr>
                <w:rFonts w:eastAsia="NSimSun" w:cs="Arial"/>
                <w:b/>
                <w:bCs/>
                <w:sz w:val="18"/>
                <w:szCs w:val="18"/>
                <w:lang w:val="en-GB" w:bidi="hi-IN"/>
              </w:rPr>
            </w:pPr>
            <w:r w:rsidRPr="00E84D60">
              <w:rPr>
                <w:rFonts w:eastAsia="NSimSun" w:cs="Arial"/>
                <w:b/>
                <w:bCs/>
                <w:sz w:val="18"/>
                <w:szCs w:val="18"/>
                <w:lang w:val="en-GB" w:bidi="hi-IN"/>
              </w:rPr>
              <w:t>Min.-max.</w:t>
            </w:r>
          </w:p>
        </w:tc>
        <w:tc>
          <w:tcPr>
            <w:tcW w:w="1560" w:type="dxa"/>
            <w:tcBorders>
              <w:top w:val="single" w:sz="4" w:space="0" w:color="auto"/>
              <w:left w:val="nil"/>
              <w:bottom w:val="single" w:sz="4" w:space="0" w:color="auto"/>
              <w:right w:val="nil"/>
            </w:tcBorders>
          </w:tcPr>
          <w:p w14:paraId="0130E976" w14:textId="77777777" w:rsidR="00E0570C" w:rsidRPr="00E84D60" w:rsidRDefault="00E0570C" w:rsidP="00174986">
            <w:pPr>
              <w:widowControl w:val="0"/>
              <w:spacing w:line="360" w:lineRule="auto"/>
              <w:jc w:val="center"/>
              <w:rPr>
                <w:rFonts w:eastAsia="NSimSun" w:cs="Arial"/>
                <w:b/>
                <w:bCs/>
                <w:sz w:val="18"/>
                <w:szCs w:val="18"/>
                <w:lang w:val="en-GB" w:bidi="hi-IN"/>
              </w:rPr>
            </w:pPr>
            <w:r w:rsidRPr="00E84D60">
              <w:rPr>
                <w:rFonts w:eastAsia="NSimSun" w:cs="Arial"/>
                <w:b/>
                <w:bCs/>
                <w:sz w:val="18"/>
                <w:szCs w:val="18"/>
                <w:lang w:val="en-GB" w:bidi="hi-IN"/>
              </w:rPr>
              <w:t>Median (IQR)</w:t>
            </w:r>
          </w:p>
        </w:tc>
        <w:tc>
          <w:tcPr>
            <w:tcW w:w="1561" w:type="dxa"/>
            <w:tcBorders>
              <w:top w:val="single" w:sz="4" w:space="0" w:color="auto"/>
              <w:left w:val="nil"/>
              <w:bottom w:val="single" w:sz="4" w:space="0" w:color="auto"/>
              <w:right w:val="nil"/>
            </w:tcBorders>
          </w:tcPr>
          <w:p w14:paraId="4C79143B" w14:textId="77777777" w:rsidR="00E0570C" w:rsidRPr="00E84D60" w:rsidRDefault="00E0570C" w:rsidP="00174986">
            <w:pPr>
              <w:widowControl w:val="0"/>
              <w:spacing w:line="360" w:lineRule="auto"/>
              <w:jc w:val="center"/>
              <w:rPr>
                <w:rFonts w:eastAsia="NSimSun" w:cs="Arial"/>
                <w:b/>
                <w:bCs/>
                <w:sz w:val="18"/>
                <w:szCs w:val="18"/>
                <w:lang w:val="en-GB" w:bidi="hi-IN"/>
              </w:rPr>
            </w:pPr>
            <w:r w:rsidRPr="00E84D60">
              <w:rPr>
                <w:rFonts w:eastAsia="NSimSun" w:cs="Arial"/>
                <w:b/>
                <w:bCs/>
                <w:sz w:val="18"/>
                <w:szCs w:val="18"/>
                <w:lang w:val="en-GB" w:bidi="hi-IN"/>
              </w:rPr>
              <w:t>Min.-max.</w:t>
            </w:r>
          </w:p>
        </w:tc>
      </w:tr>
      <w:tr w:rsidR="00E84D60" w:rsidRPr="00E84D60" w14:paraId="31F99FE5" w14:textId="77777777" w:rsidTr="00174986">
        <w:trPr>
          <w:trHeight w:val="214"/>
        </w:trPr>
        <w:tc>
          <w:tcPr>
            <w:tcW w:w="2263" w:type="dxa"/>
            <w:gridSpan w:val="2"/>
            <w:tcBorders>
              <w:top w:val="single" w:sz="4" w:space="0" w:color="auto"/>
              <w:left w:val="nil"/>
              <w:bottom w:val="single" w:sz="4" w:space="0" w:color="auto"/>
              <w:right w:val="nil"/>
            </w:tcBorders>
          </w:tcPr>
          <w:p w14:paraId="053E79A1" w14:textId="77777777" w:rsidR="00E0570C" w:rsidRPr="00E84D60" w:rsidRDefault="00E0570C" w:rsidP="00174986">
            <w:pPr>
              <w:widowControl w:val="0"/>
              <w:spacing w:line="360" w:lineRule="auto"/>
              <w:jc w:val="left"/>
              <w:rPr>
                <w:rFonts w:eastAsia="NSimSun" w:cs="Arial"/>
                <w:b/>
                <w:bCs/>
                <w:sz w:val="18"/>
                <w:szCs w:val="18"/>
                <w:lang w:val="en-GB" w:bidi="hi-IN"/>
              </w:rPr>
            </w:pPr>
            <w:r w:rsidRPr="00E84D60">
              <w:rPr>
                <w:rFonts w:eastAsia="NSimSun" w:cs="Arial"/>
                <w:b/>
                <w:bCs/>
                <w:sz w:val="18"/>
                <w:szCs w:val="18"/>
                <w:lang w:val="en-GB" w:bidi="hi-IN"/>
              </w:rPr>
              <w:t>Age (years)</w:t>
            </w:r>
          </w:p>
        </w:tc>
        <w:tc>
          <w:tcPr>
            <w:tcW w:w="1560" w:type="dxa"/>
            <w:tcBorders>
              <w:top w:val="single" w:sz="4" w:space="0" w:color="auto"/>
              <w:left w:val="nil"/>
              <w:bottom w:val="single" w:sz="4" w:space="0" w:color="auto"/>
              <w:right w:val="nil"/>
            </w:tcBorders>
          </w:tcPr>
          <w:p w14:paraId="48CCCF68"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72</w:t>
            </w:r>
          </w:p>
          <w:p w14:paraId="743DB247"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(68-76)</w:t>
            </w:r>
          </w:p>
        </w:tc>
        <w:tc>
          <w:tcPr>
            <w:tcW w:w="1561" w:type="dxa"/>
            <w:tcBorders>
              <w:top w:val="single" w:sz="4" w:space="0" w:color="auto"/>
              <w:left w:val="nil"/>
              <w:bottom w:val="single" w:sz="4" w:space="0" w:color="auto"/>
              <w:right w:val="nil"/>
            </w:tcBorders>
          </w:tcPr>
          <w:p w14:paraId="7DED4467"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65-87</w:t>
            </w:r>
          </w:p>
        </w:tc>
        <w:tc>
          <w:tcPr>
            <w:tcW w:w="1560" w:type="dxa"/>
            <w:tcBorders>
              <w:top w:val="single" w:sz="4" w:space="0" w:color="auto"/>
              <w:left w:val="nil"/>
              <w:bottom w:val="single" w:sz="4" w:space="0" w:color="auto"/>
              <w:right w:val="nil"/>
            </w:tcBorders>
          </w:tcPr>
          <w:p w14:paraId="126611F1"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72</w:t>
            </w:r>
          </w:p>
          <w:p w14:paraId="70CAFB07"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(68-76)</w:t>
            </w:r>
          </w:p>
        </w:tc>
        <w:tc>
          <w:tcPr>
            <w:tcW w:w="1561" w:type="dxa"/>
            <w:tcBorders>
              <w:top w:val="single" w:sz="4" w:space="0" w:color="auto"/>
              <w:left w:val="nil"/>
              <w:bottom w:val="single" w:sz="4" w:space="0" w:color="auto"/>
              <w:right w:val="nil"/>
            </w:tcBorders>
          </w:tcPr>
          <w:p w14:paraId="360D2964"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65-91</w:t>
            </w:r>
          </w:p>
        </w:tc>
      </w:tr>
      <w:tr w:rsidR="00E84D60" w:rsidRPr="00E84D60" w14:paraId="61996A61" w14:textId="77777777" w:rsidTr="00174986">
        <w:trPr>
          <w:trHeight w:val="214"/>
        </w:trPr>
        <w:tc>
          <w:tcPr>
            <w:tcW w:w="2263" w:type="dxa"/>
            <w:gridSpan w:val="2"/>
            <w:tcBorders>
              <w:top w:val="single" w:sz="4" w:space="0" w:color="auto"/>
              <w:left w:val="nil"/>
              <w:bottom w:val="single" w:sz="4" w:space="0" w:color="auto"/>
              <w:right w:val="nil"/>
            </w:tcBorders>
          </w:tcPr>
          <w:p w14:paraId="5077E15E" w14:textId="77777777" w:rsidR="00E0570C" w:rsidRPr="00E84D60" w:rsidRDefault="00E0570C" w:rsidP="00174986">
            <w:pPr>
              <w:widowControl w:val="0"/>
              <w:spacing w:line="360" w:lineRule="auto"/>
              <w:jc w:val="left"/>
              <w:rPr>
                <w:rFonts w:eastAsia="NSimSun" w:cs="Arial"/>
                <w:b/>
                <w:bCs/>
                <w:sz w:val="18"/>
                <w:szCs w:val="18"/>
                <w:lang w:val="en-GB" w:bidi="hi-IN"/>
              </w:rPr>
            </w:pPr>
            <w:r w:rsidRPr="00E84D60">
              <w:rPr>
                <w:rFonts w:eastAsia="NSimSun" w:cs="Arial"/>
                <w:b/>
                <w:bCs/>
                <w:sz w:val="18"/>
                <w:szCs w:val="18"/>
                <w:lang w:val="en-GB" w:bidi="hi-IN"/>
              </w:rPr>
              <w:t>BMI (kg m</w:t>
            </w:r>
            <w:r w:rsidRPr="00E84D60">
              <w:rPr>
                <w:rFonts w:eastAsia="NSimSun" w:cs="Arial"/>
                <w:b/>
                <w:bCs/>
                <w:sz w:val="18"/>
                <w:szCs w:val="18"/>
                <w:vertAlign w:val="superscript"/>
                <w:lang w:val="en-GB" w:bidi="hi-IN"/>
              </w:rPr>
              <w:t>-</w:t>
            </w:r>
            <w:r w:rsidRPr="00E84D60">
              <w:rPr>
                <w:rFonts w:eastAsia="NSimSun" w:cs="Arial"/>
                <w:b/>
                <w:bCs/>
                <w:sz w:val="18"/>
                <w:szCs w:val="18"/>
                <w:lang w:val="en-GB" w:bidi="hi-IN"/>
              </w:rPr>
              <w:t>²)</w:t>
            </w:r>
          </w:p>
        </w:tc>
        <w:tc>
          <w:tcPr>
            <w:tcW w:w="1560" w:type="dxa"/>
            <w:tcBorders>
              <w:top w:val="single" w:sz="4" w:space="0" w:color="auto"/>
              <w:left w:val="nil"/>
              <w:bottom w:val="single" w:sz="4" w:space="0" w:color="auto"/>
              <w:right w:val="nil"/>
            </w:tcBorders>
          </w:tcPr>
          <w:p w14:paraId="220DB070"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27.0</w:t>
            </w:r>
          </w:p>
          <w:p w14:paraId="023671A3"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(23.6-30.5)</w:t>
            </w:r>
          </w:p>
        </w:tc>
        <w:tc>
          <w:tcPr>
            <w:tcW w:w="1561" w:type="dxa"/>
            <w:tcBorders>
              <w:top w:val="single" w:sz="4" w:space="0" w:color="auto"/>
              <w:left w:val="nil"/>
              <w:bottom w:val="single" w:sz="4" w:space="0" w:color="auto"/>
              <w:right w:val="nil"/>
            </w:tcBorders>
          </w:tcPr>
          <w:p w14:paraId="7DB22F7C"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16.0-46.8</w:t>
            </w:r>
          </w:p>
        </w:tc>
        <w:tc>
          <w:tcPr>
            <w:tcW w:w="1560" w:type="dxa"/>
            <w:tcBorders>
              <w:top w:val="single" w:sz="4" w:space="0" w:color="auto"/>
              <w:left w:val="nil"/>
              <w:bottom w:val="single" w:sz="4" w:space="0" w:color="auto"/>
              <w:right w:val="nil"/>
            </w:tcBorders>
          </w:tcPr>
          <w:p w14:paraId="37D4ADDF"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26.3</w:t>
            </w:r>
          </w:p>
          <w:p w14:paraId="751F1E4C"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(24.2-28.7)</w:t>
            </w:r>
          </w:p>
        </w:tc>
        <w:tc>
          <w:tcPr>
            <w:tcW w:w="1561" w:type="dxa"/>
            <w:tcBorders>
              <w:top w:val="single" w:sz="4" w:space="0" w:color="auto"/>
              <w:left w:val="nil"/>
              <w:bottom w:val="single" w:sz="4" w:space="0" w:color="auto"/>
              <w:right w:val="nil"/>
            </w:tcBorders>
          </w:tcPr>
          <w:p w14:paraId="45DA4517"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14.7-44.3</w:t>
            </w:r>
          </w:p>
        </w:tc>
      </w:tr>
      <w:tr w:rsidR="00E84D60" w:rsidRPr="00E84D60" w14:paraId="6F6619A3" w14:textId="77777777" w:rsidTr="00174986">
        <w:trPr>
          <w:trHeight w:val="214"/>
        </w:trPr>
        <w:tc>
          <w:tcPr>
            <w:tcW w:w="2263" w:type="dxa"/>
            <w:gridSpan w:val="2"/>
            <w:tcBorders>
              <w:top w:val="single" w:sz="4" w:space="0" w:color="auto"/>
              <w:left w:val="nil"/>
              <w:bottom w:val="single" w:sz="4" w:space="0" w:color="auto"/>
              <w:right w:val="nil"/>
            </w:tcBorders>
          </w:tcPr>
          <w:p w14:paraId="55930213" w14:textId="77777777" w:rsidR="00E0570C" w:rsidRPr="00E84D60" w:rsidRDefault="00E0570C" w:rsidP="00174986">
            <w:pPr>
              <w:widowControl w:val="0"/>
              <w:spacing w:line="360" w:lineRule="auto"/>
              <w:jc w:val="left"/>
              <w:rPr>
                <w:rFonts w:eastAsia="NSimSun" w:cs="Arial"/>
                <w:b/>
                <w:bCs/>
                <w:sz w:val="18"/>
                <w:szCs w:val="18"/>
                <w:lang w:val="en-GB" w:bidi="hi-IN"/>
              </w:rPr>
            </w:pPr>
            <w:r w:rsidRPr="00E84D60">
              <w:rPr>
                <w:rFonts w:eastAsia="NSimSun" w:cs="Arial"/>
                <w:b/>
                <w:bCs/>
                <w:sz w:val="18"/>
                <w:szCs w:val="18"/>
                <w:lang w:val="en-GB" w:bidi="hi-IN"/>
              </w:rPr>
              <w:t>MMSE score (points)</w:t>
            </w:r>
          </w:p>
        </w:tc>
        <w:tc>
          <w:tcPr>
            <w:tcW w:w="1560" w:type="dxa"/>
            <w:tcBorders>
              <w:top w:val="single" w:sz="4" w:space="0" w:color="auto"/>
              <w:left w:val="nil"/>
              <w:bottom w:val="single" w:sz="4" w:space="0" w:color="auto"/>
              <w:right w:val="nil"/>
            </w:tcBorders>
          </w:tcPr>
          <w:p w14:paraId="03C36FE4"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29</w:t>
            </w:r>
          </w:p>
          <w:p w14:paraId="7BA84143"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(28-30)</w:t>
            </w:r>
          </w:p>
        </w:tc>
        <w:tc>
          <w:tcPr>
            <w:tcW w:w="1561" w:type="dxa"/>
            <w:tcBorders>
              <w:top w:val="single" w:sz="4" w:space="0" w:color="auto"/>
              <w:left w:val="nil"/>
              <w:bottom w:val="single" w:sz="4" w:space="0" w:color="auto"/>
              <w:right w:val="nil"/>
            </w:tcBorders>
          </w:tcPr>
          <w:p w14:paraId="00DC9377"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24-30</w:t>
            </w:r>
          </w:p>
        </w:tc>
        <w:tc>
          <w:tcPr>
            <w:tcW w:w="1560" w:type="dxa"/>
            <w:tcBorders>
              <w:top w:val="single" w:sz="4" w:space="0" w:color="auto"/>
              <w:left w:val="nil"/>
              <w:bottom w:val="single" w:sz="4" w:space="0" w:color="auto"/>
              <w:right w:val="nil"/>
            </w:tcBorders>
          </w:tcPr>
          <w:p w14:paraId="2911F3E7"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29</w:t>
            </w:r>
          </w:p>
          <w:p w14:paraId="30C6BD30"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(28-30)</w:t>
            </w:r>
          </w:p>
        </w:tc>
        <w:tc>
          <w:tcPr>
            <w:tcW w:w="1561" w:type="dxa"/>
            <w:tcBorders>
              <w:top w:val="single" w:sz="4" w:space="0" w:color="auto"/>
              <w:left w:val="nil"/>
              <w:bottom w:val="single" w:sz="4" w:space="0" w:color="auto"/>
              <w:right w:val="nil"/>
            </w:tcBorders>
          </w:tcPr>
          <w:p w14:paraId="5354985D"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24-30</w:t>
            </w:r>
          </w:p>
        </w:tc>
      </w:tr>
      <w:tr w:rsidR="00E84D60" w:rsidRPr="00E84D60" w14:paraId="543A2CDA" w14:textId="77777777" w:rsidTr="00174986">
        <w:trPr>
          <w:trHeight w:val="214"/>
        </w:trPr>
        <w:tc>
          <w:tcPr>
            <w:tcW w:w="2263" w:type="dxa"/>
            <w:gridSpan w:val="2"/>
            <w:tcBorders>
              <w:top w:val="single" w:sz="4" w:space="0" w:color="auto"/>
              <w:left w:val="nil"/>
              <w:bottom w:val="single" w:sz="4" w:space="0" w:color="auto"/>
              <w:right w:val="nil"/>
            </w:tcBorders>
          </w:tcPr>
          <w:p w14:paraId="3AF26F50" w14:textId="77777777" w:rsidR="00E0570C" w:rsidRPr="00E84D60" w:rsidRDefault="00E0570C" w:rsidP="00174986">
            <w:pPr>
              <w:widowControl w:val="0"/>
              <w:spacing w:line="360" w:lineRule="auto"/>
              <w:jc w:val="left"/>
              <w:rPr>
                <w:rFonts w:eastAsia="NSimSun" w:cs="Arial"/>
                <w:b/>
                <w:bCs/>
                <w:sz w:val="18"/>
                <w:szCs w:val="18"/>
                <w:lang w:val="en-GB" w:bidi="hi-IN"/>
              </w:rPr>
            </w:pPr>
            <w:r w:rsidRPr="00E84D60">
              <w:rPr>
                <w:rFonts w:eastAsia="NSimSun" w:cs="Arial"/>
                <w:b/>
                <w:bCs/>
                <w:sz w:val="18"/>
                <w:szCs w:val="18"/>
                <w:lang w:val="en-GB" w:bidi="hi-IN"/>
              </w:rPr>
              <w:t>GDS</w:t>
            </w:r>
          </w:p>
        </w:tc>
        <w:tc>
          <w:tcPr>
            <w:tcW w:w="1560" w:type="dxa"/>
            <w:tcBorders>
              <w:top w:val="single" w:sz="4" w:space="0" w:color="auto"/>
              <w:left w:val="nil"/>
              <w:bottom w:val="single" w:sz="4" w:space="0" w:color="auto"/>
              <w:right w:val="nil"/>
            </w:tcBorders>
          </w:tcPr>
          <w:p w14:paraId="01A51586"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2</w:t>
            </w:r>
          </w:p>
          <w:p w14:paraId="353777C4"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(1-3)</w:t>
            </w:r>
          </w:p>
        </w:tc>
        <w:tc>
          <w:tcPr>
            <w:tcW w:w="1561" w:type="dxa"/>
            <w:tcBorders>
              <w:top w:val="single" w:sz="4" w:space="0" w:color="auto"/>
              <w:left w:val="nil"/>
              <w:bottom w:val="single" w:sz="4" w:space="0" w:color="auto"/>
              <w:right w:val="nil"/>
            </w:tcBorders>
          </w:tcPr>
          <w:p w14:paraId="2BFA7BFD"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0-13</w:t>
            </w:r>
          </w:p>
        </w:tc>
        <w:tc>
          <w:tcPr>
            <w:tcW w:w="1560" w:type="dxa"/>
            <w:tcBorders>
              <w:top w:val="single" w:sz="4" w:space="0" w:color="auto"/>
              <w:left w:val="nil"/>
              <w:bottom w:val="single" w:sz="4" w:space="0" w:color="auto"/>
              <w:right w:val="nil"/>
            </w:tcBorders>
          </w:tcPr>
          <w:p w14:paraId="43735976"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1</w:t>
            </w:r>
          </w:p>
          <w:p w14:paraId="3B3BDD12"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(0-2)</w:t>
            </w:r>
          </w:p>
        </w:tc>
        <w:tc>
          <w:tcPr>
            <w:tcW w:w="1561" w:type="dxa"/>
            <w:tcBorders>
              <w:top w:val="single" w:sz="4" w:space="0" w:color="auto"/>
              <w:left w:val="nil"/>
              <w:bottom w:val="single" w:sz="4" w:space="0" w:color="auto"/>
              <w:right w:val="nil"/>
            </w:tcBorders>
          </w:tcPr>
          <w:p w14:paraId="029CCB91"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0-10</w:t>
            </w:r>
          </w:p>
        </w:tc>
      </w:tr>
      <w:tr w:rsidR="00E84D60" w:rsidRPr="00E84D60" w14:paraId="27564A54" w14:textId="77777777" w:rsidTr="00174986">
        <w:trPr>
          <w:trHeight w:val="214"/>
        </w:trPr>
        <w:tc>
          <w:tcPr>
            <w:tcW w:w="2263" w:type="dxa"/>
            <w:gridSpan w:val="2"/>
            <w:tcBorders>
              <w:top w:val="single" w:sz="4" w:space="0" w:color="auto"/>
              <w:left w:val="nil"/>
              <w:bottom w:val="single" w:sz="4" w:space="0" w:color="auto"/>
              <w:right w:val="nil"/>
            </w:tcBorders>
          </w:tcPr>
          <w:p w14:paraId="56D7835C" w14:textId="77777777" w:rsidR="00E0570C" w:rsidRPr="00E84D60" w:rsidRDefault="00E0570C" w:rsidP="00174986">
            <w:pPr>
              <w:widowControl w:val="0"/>
              <w:spacing w:line="360" w:lineRule="auto"/>
              <w:jc w:val="left"/>
              <w:rPr>
                <w:rFonts w:eastAsia="NSimSun" w:cs="Arial"/>
                <w:b/>
                <w:bCs/>
                <w:sz w:val="18"/>
                <w:szCs w:val="18"/>
                <w:lang w:val="en-GB" w:bidi="hi-IN"/>
              </w:rPr>
            </w:pPr>
            <w:r w:rsidRPr="00E84D60">
              <w:rPr>
                <w:rFonts w:eastAsia="NSimSun" w:cs="Arial"/>
                <w:b/>
                <w:bCs/>
                <w:sz w:val="18"/>
                <w:szCs w:val="18"/>
                <w:lang w:val="en-GB" w:bidi="hi-IN"/>
              </w:rPr>
              <w:t>EQ5D</w:t>
            </w:r>
          </w:p>
        </w:tc>
        <w:tc>
          <w:tcPr>
            <w:tcW w:w="1560" w:type="dxa"/>
            <w:tcBorders>
              <w:top w:val="single" w:sz="4" w:space="0" w:color="auto"/>
              <w:left w:val="nil"/>
              <w:bottom w:val="single" w:sz="4" w:space="0" w:color="auto"/>
              <w:right w:val="nil"/>
            </w:tcBorders>
          </w:tcPr>
          <w:p w14:paraId="24D73AF0"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0.83</w:t>
            </w:r>
          </w:p>
          <w:p w14:paraId="6FFCCCD8"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(0.69-0.92)</w:t>
            </w:r>
          </w:p>
        </w:tc>
        <w:tc>
          <w:tcPr>
            <w:tcW w:w="1561" w:type="dxa"/>
            <w:tcBorders>
              <w:top w:val="single" w:sz="4" w:space="0" w:color="auto"/>
              <w:left w:val="nil"/>
              <w:bottom w:val="single" w:sz="4" w:space="0" w:color="auto"/>
              <w:right w:val="nil"/>
            </w:tcBorders>
          </w:tcPr>
          <w:p w14:paraId="504B7B7F"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0.17-1.00</w:t>
            </w:r>
          </w:p>
        </w:tc>
        <w:tc>
          <w:tcPr>
            <w:tcW w:w="1560" w:type="dxa"/>
            <w:tcBorders>
              <w:top w:val="single" w:sz="4" w:space="0" w:color="auto"/>
              <w:left w:val="nil"/>
              <w:bottom w:val="single" w:sz="4" w:space="0" w:color="auto"/>
              <w:right w:val="nil"/>
            </w:tcBorders>
          </w:tcPr>
          <w:p w14:paraId="7ACD88E1"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0.91</w:t>
            </w:r>
          </w:p>
          <w:p w14:paraId="3A092676"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(0.79-1.0)</w:t>
            </w:r>
          </w:p>
        </w:tc>
        <w:tc>
          <w:tcPr>
            <w:tcW w:w="1561" w:type="dxa"/>
            <w:tcBorders>
              <w:top w:val="single" w:sz="4" w:space="0" w:color="auto"/>
              <w:left w:val="nil"/>
              <w:bottom w:val="single" w:sz="4" w:space="0" w:color="auto"/>
              <w:right w:val="nil"/>
            </w:tcBorders>
          </w:tcPr>
          <w:p w14:paraId="0C154720"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-0.14-1.00</w:t>
            </w:r>
          </w:p>
        </w:tc>
      </w:tr>
      <w:tr w:rsidR="00E84D60" w:rsidRPr="00E84D60" w14:paraId="2BF6002C" w14:textId="77777777" w:rsidTr="00174986">
        <w:trPr>
          <w:trHeight w:val="214"/>
        </w:trPr>
        <w:tc>
          <w:tcPr>
            <w:tcW w:w="2263" w:type="dxa"/>
            <w:gridSpan w:val="2"/>
            <w:tcBorders>
              <w:top w:val="single" w:sz="4" w:space="0" w:color="auto"/>
              <w:left w:val="nil"/>
              <w:bottom w:val="single" w:sz="4" w:space="0" w:color="auto"/>
              <w:right w:val="nil"/>
            </w:tcBorders>
          </w:tcPr>
          <w:p w14:paraId="346E38BB" w14:textId="77777777" w:rsidR="00E0570C" w:rsidRPr="00E84D60" w:rsidRDefault="00E0570C" w:rsidP="00174986">
            <w:pPr>
              <w:widowControl w:val="0"/>
              <w:spacing w:line="360" w:lineRule="auto"/>
              <w:jc w:val="left"/>
              <w:rPr>
                <w:rFonts w:eastAsia="NSimSun" w:cs="Arial"/>
                <w:b/>
                <w:bCs/>
                <w:sz w:val="18"/>
                <w:szCs w:val="18"/>
                <w:lang w:val="en-GB" w:bidi="hi-IN"/>
              </w:rPr>
            </w:pPr>
            <w:proofErr w:type="spellStart"/>
            <w:r w:rsidRPr="00E84D60">
              <w:rPr>
                <w:rFonts w:eastAsia="NSimSun" w:cs="Arial"/>
                <w:b/>
                <w:bCs/>
                <w:sz w:val="18"/>
                <w:szCs w:val="18"/>
                <w:lang w:val="en-GB" w:bidi="hi-IN"/>
              </w:rPr>
              <w:t>Charlson’s</w:t>
            </w:r>
            <w:proofErr w:type="spellEnd"/>
            <w:r w:rsidRPr="00E84D60">
              <w:rPr>
                <w:rFonts w:eastAsia="NSimSun" w:cs="Arial"/>
                <w:b/>
                <w:bCs/>
                <w:sz w:val="18"/>
                <w:szCs w:val="18"/>
                <w:lang w:val="en-GB" w:bidi="hi-IN"/>
              </w:rPr>
              <w:t xml:space="preserve"> comorbidity index (p)</w:t>
            </w:r>
          </w:p>
        </w:tc>
        <w:tc>
          <w:tcPr>
            <w:tcW w:w="1560" w:type="dxa"/>
            <w:tcBorders>
              <w:top w:val="single" w:sz="4" w:space="0" w:color="auto"/>
              <w:left w:val="nil"/>
              <w:bottom w:val="single" w:sz="4" w:space="0" w:color="auto"/>
              <w:right w:val="nil"/>
            </w:tcBorders>
          </w:tcPr>
          <w:p w14:paraId="03832AF7"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1</w:t>
            </w:r>
          </w:p>
          <w:p w14:paraId="5A13EEB7"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(0-2)</w:t>
            </w:r>
          </w:p>
        </w:tc>
        <w:tc>
          <w:tcPr>
            <w:tcW w:w="1561" w:type="dxa"/>
            <w:tcBorders>
              <w:top w:val="single" w:sz="4" w:space="0" w:color="auto"/>
              <w:left w:val="nil"/>
              <w:bottom w:val="single" w:sz="4" w:space="0" w:color="auto"/>
              <w:right w:val="nil"/>
            </w:tcBorders>
          </w:tcPr>
          <w:p w14:paraId="49B9CA08"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0-7</w:t>
            </w:r>
          </w:p>
        </w:tc>
        <w:tc>
          <w:tcPr>
            <w:tcW w:w="1560" w:type="dxa"/>
            <w:tcBorders>
              <w:top w:val="single" w:sz="4" w:space="0" w:color="auto"/>
              <w:left w:val="nil"/>
              <w:bottom w:val="single" w:sz="4" w:space="0" w:color="auto"/>
              <w:right w:val="nil"/>
            </w:tcBorders>
          </w:tcPr>
          <w:p w14:paraId="77886FCB"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1</w:t>
            </w:r>
          </w:p>
          <w:p w14:paraId="4835A53F"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(0-2)</w:t>
            </w:r>
          </w:p>
        </w:tc>
        <w:tc>
          <w:tcPr>
            <w:tcW w:w="1561" w:type="dxa"/>
            <w:tcBorders>
              <w:top w:val="single" w:sz="4" w:space="0" w:color="auto"/>
              <w:left w:val="nil"/>
              <w:bottom w:val="single" w:sz="4" w:space="0" w:color="auto"/>
              <w:right w:val="nil"/>
            </w:tcBorders>
          </w:tcPr>
          <w:p w14:paraId="4D114E4F"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0-10</w:t>
            </w:r>
          </w:p>
        </w:tc>
      </w:tr>
      <w:tr w:rsidR="00E84D60" w:rsidRPr="00E84D60" w14:paraId="150BDBC5" w14:textId="77777777" w:rsidTr="00174986">
        <w:trPr>
          <w:trHeight w:val="214"/>
        </w:trPr>
        <w:tc>
          <w:tcPr>
            <w:tcW w:w="2263" w:type="dxa"/>
            <w:gridSpan w:val="2"/>
            <w:tcBorders>
              <w:top w:val="single" w:sz="4" w:space="0" w:color="auto"/>
              <w:left w:val="nil"/>
              <w:bottom w:val="single" w:sz="4" w:space="0" w:color="auto"/>
              <w:right w:val="nil"/>
            </w:tcBorders>
          </w:tcPr>
          <w:p w14:paraId="177158CD" w14:textId="77777777" w:rsidR="00E0570C" w:rsidRPr="00E84D60" w:rsidRDefault="00E0570C" w:rsidP="00174986">
            <w:pPr>
              <w:widowControl w:val="0"/>
              <w:spacing w:line="360" w:lineRule="auto"/>
              <w:jc w:val="left"/>
              <w:rPr>
                <w:rFonts w:eastAsia="NSimSun" w:cs="Arial"/>
                <w:b/>
                <w:bCs/>
                <w:sz w:val="18"/>
                <w:szCs w:val="18"/>
                <w:lang w:val="en-GB" w:bidi="hi-IN"/>
              </w:rPr>
            </w:pPr>
            <w:r w:rsidRPr="00E84D60">
              <w:rPr>
                <w:rFonts w:eastAsia="NSimSun" w:cs="Arial"/>
                <w:b/>
                <w:bCs/>
                <w:sz w:val="18"/>
                <w:szCs w:val="18"/>
                <w:lang w:val="en-GB" w:bidi="hi-IN"/>
              </w:rPr>
              <w:t>Haemoglobin (g dL</w:t>
            </w:r>
            <w:r w:rsidRPr="00E84D60">
              <w:rPr>
                <w:rFonts w:eastAsia="NSimSun" w:cs="Arial"/>
                <w:b/>
                <w:bCs/>
                <w:sz w:val="18"/>
                <w:szCs w:val="18"/>
                <w:vertAlign w:val="superscript"/>
                <w:lang w:val="en-GB" w:bidi="hi-IN"/>
              </w:rPr>
              <w:t>-1</w:t>
            </w:r>
            <w:r w:rsidRPr="00E84D60">
              <w:rPr>
                <w:rFonts w:eastAsia="NSimSun" w:cs="Arial"/>
                <w:b/>
                <w:bCs/>
                <w:sz w:val="18"/>
                <w:szCs w:val="18"/>
                <w:lang w:val="en-GB" w:bidi="hi-IN"/>
              </w:rPr>
              <w:t>)</w:t>
            </w:r>
          </w:p>
        </w:tc>
        <w:tc>
          <w:tcPr>
            <w:tcW w:w="1560" w:type="dxa"/>
            <w:tcBorders>
              <w:top w:val="single" w:sz="4" w:space="0" w:color="auto"/>
              <w:left w:val="nil"/>
              <w:bottom w:val="single" w:sz="4" w:space="0" w:color="auto"/>
              <w:right w:val="nil"/>
            </w:tcBorders>
          </w:tcPr>
          <w:p w14:paraId="72686884"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12.6</w:t>
            </w:r>
          </w:p>
          <w:p w14:paraId="2A7E8B10"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(11.6-13.6)</w:t>
            </w:r>
          </w:p>
        </w:tc>
        <w:tc>
          <w:tcPr>
            <w:tcW w:w="1561" w:type="dxa"/>
            <w:tcBorders>
              <w:top w:val="single" w:sz="4" w:space="0" w:color="auto"/>
              <w:left w:val="nil"/>
              <w:bottom w:val="single" w:sz="4" w:space="0" w:color="auto"/>
              <w:right w:val="nil"/>
            </w:tcBorders>
          </w:tcPr>
          <w:p w14:paraId="53A9A912"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7.0-16.2</w:t>
            </w:r>
          </w:p>
        </w:tc>
        <w:tc>
          <w:tcPr>
            <w:tcW w:w="1560" w:type="dxa"/>
            <w:tcBorders>
              <w:top w:val="single" w:sz="4" w:space="0" w:color="auto"/>
              <w:left w:val="nil"/>
              <w:bottom w:val="single" w:sz="4" w:space="0" w:color="auto"/>
              <w:right w:val="nil"/>
            </w:tcBorders>
          </w:tcPr>
          <w:p w14:paraId="2EC80396"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13.5</w:t>
            </w:r>
          </w:p>
          <w:p w14:paraId="4A3E687C"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(12.3-14.7)</w:t>
            </w:r>
          </w:p>
        </w:tc>
        <w:tc>
          <w:tcPr>
            <w:tcW w:w="1561" w:type="dxa"/>
            <w:tcBorders>
              <w:top w:val="single" w:sz="4" w:space="0" w:color="auto"/>
              <w:left w:val="nil"/>
              <w:bottom w:val="single" w:sz="4" w:space="0" w:color="auto"/>
              <w:right w:val="nil"/>
            </w:tcBorders>
          </w:tcPr>
          <w:p w14:paraId="573B3277"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5.4-17.9</w:t>
            </w:r>
          </w:p>
        </w:tc>
      </w:tr>
      <w:tr w:rsidR="00E84D60" w:rsidRPr="00E84D60" w14:paraId="357AE71E" w14:textId="77777777" w:rsidTr="00174986">
        <w:trPr>
          <w:trHeight w:val="214"/>
        </w:trPr>
        <w:tc>
          <w:tcPr>
            <w:tcW w:w="2263" w:type="dxa"/>
            <w:gridSpan w:val="2"/>
            <w:tcBorders>
              <w:top w:val="single" w:sz="4" w:space="0" w:color="auto"/>
              <w:left w:val="nil"/>
              <w:bottom w:val="single" w:sz="4" w:space="0" w:color="auto"/>
              <w:right w:val="nil"/>
            </w:tcBorders>
          </w:tcPr>
          <w:p w14:paraId="02FAD48F" w14:textId="77777777" w:rsidR="00E0570C" w:rsidRPr="00E84D60" w:rsidRDefault="00E0570C" w:rsidP="00174986">
            <w:pPr>
              <w:widowControl w:val="0"/>
              <w:spacing w:line="360" w:lineRule="auto"/>
              <w:jc w:val="left"/>
              <w:rPr>
                <w:rFonts w:eastAsia="NSimSun" w:cs="Arial"/>
                <w:b/>
                <w:bCs/>
                <w:sz w:val="18"/>
                <w:szCs w:val="18"/>
                <w:lang w:val="en-GB" w:bidi="hi-IN"/>
              </w:rPr>
            </w:pPr>
            <w:r w:rsidRPr="00E84D60">
              <w:rPr>
                <w:rFonts w:eastAsia="NSimSun" w:cs="Arial"/>
                <w:b/>
                <w:bCs/>
                <w:sz w:val="18"/>
                <w:szCs w:val="18"/>
                <w:lang w:val="en-GB" w:bidi="hi-IN"/>
              </w:rPr>
              <w:t>CRP (mg L</w:t>
            </w:r>
            <w:r w:rsidRPr="00E84D60">
              <w:rPr>
                <w:rFonts w:eastAsia="NSimSun" w:cs="Arial"/>
                <w:b/>
                <w:bCs/>
                <w:sz w:val="18"/>
                <w:szCs w:val="18"/>
                <w:vertAlign w:val="superscript"/>
                <w:lang w:val="en-GB" w:bidi="hi-IN"/>
              </w:rPr>
              <w:t>-1</w:t>
            </w:r>
            <w:r w:rsidRPr="00E84D60">
              <w:rPr>
                <w:rFonts w:eastAsia="NSimSun" w:cs="Arial"/>
                <w:b/>
                <w:bCs/>
                <w:sz w:val="18"/>
                <w:szCs w:val="18"/>
                <w:lang w:val="en-GB" w:bidi="hi-IN"/>
              </w:rPr>
              <w:t>)</w:t>
            </w:r>
          </w:p>
        </w:tc>
        <w:tc>
          <w:tcPr>
            <w:tcW w:w="1560" w:type="dxa"/>
            <w:tcBorders>
              <w:top w:val="single" w:sz="4" w:space="0" w:color="auto"/>
              <w:left w:val="nil"/>
              <w:bottom w:val="single" w:sz="4" w:space="0" w:color="auto"/>
              <w:right w:val="nil"/>
            </w:tcBorders>
          </w:tcPr>
          <w:p w14:paraId="6BB92A11"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4.4</w:t>
            </w:r>
          </w:p>
          <w:p w14:paraId="398FD041"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(1.7-10.0)</w:t>
            </w:r>
          </w:p>
        </w:tc>
        <w:tc>
          <w:tcPr>
            <w:tcW w:w="1561" w:type="dxa"/>
            <w:tcBorders>
              <w:top w:val="single" w:sz="4" w:space="0" w:color="auto"/>
              <w:left w:val="nil"/>
              <w:bottom w:val="single" w:sz="4" w:space="0" w:color="auto"/>
              <w:right w:val="nil"/>
            </w:tcBorders>
          </w:tcPr>
          <w:p w14:paraId="5D3524C1"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0.1-232.0</w:t>
            </w:r>
          </w:p>
        </w:tc>
        <w:tc>
          <w:tcPr>
            <w:tcW w:w="1560" w:type="dxa"/>
            <w:tcBorders>
              <w:top w:val="single" w:sz="4" w:space="0" w:color="auto"/>
              <w:left w:val="nil"/>
              <w:bottom w:val="single" w:sz="4" w:space="0" w:color="auto"/>
              <w:right w:val="nil"/>
            </w:tcBorders>
          </w:tcPr>
          <w:p w14:paraId="5ACFE378"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2.9</w:t>
            </w:r>
          </w:p>
          <w:p w14:paraId="745646E3"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(1.1-7.2)</w:t>
            </w:r>
          </w:p>
        </w:tc>
        <w:tc>
          <w:tcPr>
            <w:tcW w:w="1561" w:type="dxa"/>
            <w:tcBorders>
              <w:top w:val="single" w:sz="4" w:space="0" w:color="auto"/>
              <w:left w:val="nil"/>
              <w:bottom w:val="single" w:sz="4" w:space="0" w:color="auto"/>
              <w:right w:val="nil"/>
            </w:tcBorders>
          </w:tcPr>
          <w:p w14:paraId="2CEA5991"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0.1-174.4</w:t>
            </w:r>
          </w:p>
        </w:tc>
      </w:tr>
      <w:tr w:rsidR="00E84D60" w:rsidRPr="00E84D60" w14:paraId="64A646E8" w14:textId="77777777" w:rsidTr="00174986">
        <w:trPr>
          <w:trHeight w:val="214"/>
        </w:trPr>
        <w:tc>
          <w:tcPr>
            <w:tcW w:w="2263" w:type="dxa"/>
            <w:gridSpan w:val="2"/>
            <w:tcBorders>
              <w:top w:val="single" w:sz="4" w:space="0" w:color="auto"/>
              <w:left w:val="nil"/>
              <w:bottom w:val="single" w:sz="4" w:space="0" w:color="auto"/>
              <w:right w:val="nil"/>
            </w:tcBorders>
          </w:tcPr>
          <w:p w14:paraId="470142C3" w14:textId="77777777" w:rsidR="00E0570C" w:rsidRPr="00E84D60" w:rsidRDefault="00E0570C" w:rsidP="00174986">
            <w:pPr>
              <w:widowControl w:val="0"/>
              <w:spacing w:line="360" w:lineRule="auto"/>
              <w:jc w:val="left"/>
              <w:rPr>
                <w:rFonts w:cs="Arial"/>
                <w:b/>
                <w:bCs/>
                <w:sz w:val="18"/>
                <w:szCs w:val="18"/>
                <w:lang w:val="en-GB"/>
              </w:rPr>
            </w:pPr>
            <w:r w:rsidRPr="00E84D60">
              <w:rPr>
                <w:rFonts w:eastAsia="NSimSun" w:cs="Arial"/>
                <w:b/>
                <w:bCs/>
                <w:sz w:val="18"/>
                <w:szCs w:val="18"/>
                <w:lang w:val="en-GB" w:bidi="hi-IN"/>
              </w:rPr>
              <w:t>Leukocytes (nL</w:t>
            </w:r>
            <w:r w:rsidRPr="00E84D60">
              <w:rPr>
                <w:rFonts w:eastAsia="NSimSun" w:cs="Arial"/>
                <w:b/>
                <w:bCs/>
                <w:sz w:val="18"/>
                <w:szCs w:val="18"/>
                <w:vertAlign w:val="superscript"/>
                <w:lang w:val="en-GB" w:bidi="hi-IN"/>
              </w:rPr>
              <w:t>-1</w:t>
            </w:r>
            <w:r w:rsidRPr="00E84D60">
              <w:rPr>
                <w:rFonts w:eastAsia="NSimSun" w:cs="Arial"/>
                <w:b/>
                <w:bCs/>
                <w:sz w:val="18"/>
                <w:szCs w:val="18"/>
                <w:lang w:val="en-GB" w:bidi="hi-IN"/>
              </w:rPr>
              <w:t>)</w:t>
            </w:r>
          </w:p>
        </w:tc>
        <w:tc>
          <w:tcPr>
            <w:tcW w:w="1560" w:type="dxa"/>
            <w:tcBorders>
              <w:top w:val="single" w:sz="4" w:space="0" w:color="auto"/>
              <w:left w:val="nil"/>
              <w:bottom w:val="single" w:sz="4" w:space="0" w:color="auto"/>
              <w:right w:val="nil"/>
            </w:tcBorders>
          </w:tcPr>
          <w:p w14:paraId="166B1D04"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6.2</w:t>
            </w:r>
          </w:p>
          <w:p w14:paraId="2644E4B1"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(5.9-7.3)</w:t>
            </w:r>
          </w:p>
        </w:tc>
        <w:tc>
          <w:tcPr>
            <w:tcW w:w="1561" w:type="dxa"/>
            <w:tcBorders>
              <w:top w:val="single" w:sz="4" w:space="0" w:color="auto"/>
              <w:left w:val="nil"/>
              <w:bottom w:val="single" w:sz="4" w:space="0" w:color="auto"/>
              <w:right w:val="nil"/>
            </w:tcBorders>
          </w:tcPr>
          <w:p w14:paraId="3C0623A8"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2.7-19.4</w:t>
            </w:r>
          </w:p>
        </w:tc>
        <w:tc>
          <w:tcPr>
            <w:tcW w:w="1560" w:type="dxa"/>
            <w:tcBorders>
              <w:top w:val="single" w:sz="4" w:space="0" w:color="auto"/>
              <w:left w:val="nil"/>
              <w:bottom w:val="single" w:sz="4" w:space="0" w:color="auto"/>
              <w:right w:val="nil"/>
            </w:tcBorders>
          </w:tcPr>
          <w:p w14:paraId="5292B733"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6.2</w:t>
            </w:r>
          </w:p>
          <w:p w14:paraId="618B1131"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(5.1-7.7)</w:t>
            </w:r>
          </w:p>
        </w:tc>
        <w:tc>
          <w:tcPr>
            <w:tcW w:w="1561" w:type="dxa"/>
            <w:tcBorders>
              <w:top w:val="single" w:sz="4" w:space="0" w:color="auto"/>
              <w:left w:val="nil"/>
              <w:bottom w:val="single" w:sz="4" w:space="0" w:color="auto"/>
              <w:right w:val="nil"/>
            </w:tcBorders>
          </w:tcPr>
          <w:p w14:paraId="2F1F73B2"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1.6-24.6</w:t>
            </w:r>
          </w:p>
        </w:tc>
      </w:tr>
      <w:tr w:rsidR="00E84D60" w:rsidRPr="00E84D60" w14:paraId="197D3021" w14:textId="77777777" w:rsidTr="00174986">
        <w:trPr>
          <w:trHeight w:val="214"/>
        </w:trPr>
        <w:tc>
          <w:tcPr>
            <w:tcW w:w="2263" w:type="dxa"/>
            <w:gridSpan w:val="2"/>
            <w:tcBorders>
              <w:top w:val="single" w:sz="4" w:space="0" w:color="auto"/>
              <w:left w:val="nil"/>
              <w:bottom w:val="single" w:sz="4" w:space="0" w:color="auto"/>
              <w:right w:val="nil"/>
            </w:tcBorders>
          </w:tcPr>
          <w:p w14:paraId="59FB2AEA" w14:textId="77777777" w:rsidR="00E0570C" w:rsidRPr="00E84D60" w:rsidRDefault="00E0570C" w:rsidP="00174986">
            <w:pPr>
              <w:widowControl w:val="0"/>
              <w:spacing w:line="360" w:lineRule="auto"/>
              <w:jc w:val="left"/>
              <w:rPr>
                <w:rFonts w:eastAsia="NSimSun" w:cs="Arial"/>
                <w:b/>
                <w:bCs/>
                <w:sz w:val="18"/>
                <w:szCs w:val="18"/>
                <w:lang w:val="en-GB" w:bidi="hi-IN"/>
              </w:rPr>
            </w:pPr>
            <w:r w:rsidRPr="00E84D60">
              <w:rPr>
                <w:rFonts w:eastAsia="NSimSun" w:cs="Arial"/>
                <w:b/>
                <w:bCs/>
                <w:sz w:val="18"/>
                <w:szCs w:val="18"/>
                <w:lang w:val="en-GB" w:bidi="hi-IN"/>
              </w:rPr>
              <w:t>Albumin (g L</w:t>
            </w:r>
            <w:r w:rsidRPr="00E84D60">
              <w:rPr>
                <w:rFonts w:eastAsia="NSimSun" w:cs="Arial"/>
                <w:b/>
                <w:bCs/>
                <w:sz w:val="18"/>
                <w:szCs w:val="18"/>
                <w:vertAlign w:val="superscript"/>
                <w:lang w:val="en-GB" w:bidi="hi-IN"/>
              </w:rPr>
              <w:t>-1</w:t>
            </w:r>
            <w:r w:rsidRPr="00E84D60">
              <w:rPr>
                <w:rFonts w:eastAsia="NSimSun" w:cs="Arial"/>
                <w:b/>
                <w:bCs/>
                <w:sz w:val="18"/>
                <w:szCs w:val="18"/>
                <w:lang w:val="en-GB" w:bidi="hi-IN"/>
              </w:rPr>
              <w:t>)</w:t>
            </w:r>
          </w:p>
        </w:tc>
        <w:tc>
          <w:tcPr>
            <w:tcW w:w="1560" w:type="dxa"/>
            <w:tcBorders>
              <w:top w:val="single" w:sz="4" w:space="0" w:color="auto"/>
              <w:left w:val="nil"/>
              <w:bottom w:val="single" w:sz="4" w:space="0" w:color="auto"/>
              <w:right w:val="nil"/>
            </w:tcBorders>
          </w:tcPr>
          <w:p w14:paraId="13AA3DC9"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40.1</w:t>
            </w:r>
          </w:p>
          <w:p w14:paraId="0510F548"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(37.1-43.0)</w:t>
            </w:r>
          </w:p>
        </w:tc>
        <w:tc>
          <w:tcPr>
            <w:tcW w:w="1561" w:type="dxa"/>
            <w:tcBorders>
              <w:top w:val="single" w:sz="4" w:space="0" w:color="auto"/>
              <w:left w:val="nil"/>
              <w:bottom w:val="single" w:sz="4" w:space="0" w:color="auto"/>
              <w:right w:val="nil"/>
            </w:tcBorders>
          </w:tcPr>
          <w:p w14:paraId="769E738A"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22.2-51.7</w:t>
            </w:r>
          </w:p>
        </w:tc>
        <w:tc>
          <w:tcPr>
            <w:tcW w:w="1560" w:type="dxa"/>
            <w:tcBorders>
              <w:top w:val="single" w:sz="4" w:space="0" w:color="auto"/>
              <w:left w:val="nil"/>
              <w:bottom w:val="single" w:sz="4" w:space="0" w:color="auto"/>
              <w:right w:val="nil"/>
            </w:tcBorders>
          </w:tcPr>
          <w:p w14:paraId="37C371AA"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41.0</w:t>
            </w:r>
          </w:p>
          <w:p w14:paraId="5FEC5C66"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(38.3-43.3)</w:t>
            </w:r>
          </w:p>
        </w:tc>
        <w:tc>
          <w:tcPr>
            <w:tcW w:w="1561" w:type="dxa"/>
            <w:tcBorders>
              <w:top w:val="single" w:sz="4" w:space="0" w:color="auto"/>
              <w:left w:val="nil"/>
              <w:bottom w:val="single" w:sz="4" w:space="0" w:color="auto"/>
              <w:right w:val="nil"/>
            </w:tcBorders>
          </w:tcPr>
          <w:p w14:paraId="09A1A680"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15.5-51.6</w:t>
            </w:r>
          </w:p>
        </w:tc>
      </w:tr>
      <w:tr w:rsidR="00E84D60" w:rsidRPr="00E84D60" w14:paraId="09E94F61" w14:textId="77777777" w:rsidTr="00174986">
        <w:trPr>
          <w:trHeight w:val="214"/>
        </w:trPr>
        <w:tc>
          <w:tcPr>
            <w:tcW w:w="2263" w:type="dxa"/>
            <w:gridSpan w:val="2"/>
            <w:tcBorders>
              <w:top w:val="single" w:sz="4" w:space="0" w:color="auto"/>
              <w:left w:val="nil"/>
              <w:bottom w:val="single" w:sz="4" w:space="0" w:color="auto"/>
              <w:right w:val="nil"/>
            </w:tcBorders>
          </w:tcPr>
          <w:p w14:paraId="72AC1B3B" w14:textId="77777777" w:rsidR="00E0570C" w:rsidRPr="00E84D60" w:rsidRDefault="00E0570C" w:rsidP="00174986">
            <w:pPr>
              <w:widowControl w:val="0"/>
              <w:spacing w:line="360" w:lineRule="auto"/>
              <w:jc w:val="left"/>
              <w:rPr>
                <w:rFonts w:eastAsia="NSimSun" w:cs="Arial"/>
                <w:b/>
                <w:bCs/>
                <w:sz w:val="18"/>
                <w:szCs w:val="18"/>
                <w:lang w:val="en-GB" w:bidi="hi-IN"/>
              </w:rPr>
            </w:pPr>
            <w:r w:rsidRPr="00E84D60">
              <w:rPr>
                <w:rFonts w:eastAsia="NSimSun" w:cs="Arial"/>
                <w:b/>
                <w:bCs/>
                <w:sz w:val="18"/>
                <w:szCs w:val="18"/>
                <w:lang w:val="en-GB" w:bidi="hi-IN"/>
              </w:rPr>
              <w:t>Creatinine (µmol L</w:t>
            </w:r>
            <w:r w:rsidRPr="00E84D60">
              <w:rPr>
                <w:rFonts w:eastAsia="NSimSun" w:cs="Arial"/>
                <w:b/>
                <w:bCs/>
                <w:sz w:val="18"/>
                <w:szCs w:val="18"/>
                <w:vertAlign w:val="superscript"/>
                <w:lang w:val="en-GB" w:bidi="hi-IN"/>
              </w:rPr>
              <w:t>-1</w:t>
            </w:r>
            <w:r w:rsidRPr="00E84D60">
              <w:rPr>
                <w:rFonts w:eastAsia="NSimSun" w:cs="Arial"/>
                <w:b/>
                <w:bCs/>
                <w:sz w:val="18"/>
                <w:szCs w:val="18"/>
                <w:lang w:val="en-GB" w:bidi="hi-IN"/>
              </w:rPr>
              <w:t>)</w:t>
            </w:r>
          </w:p>
        </w:tc>
        <w:tc>
          <w:tcPr>
            <w:tcW w:w="1560" w:type="dxa"/>
            <w:tcBorders>
              <w:top w:val="single" w:sz="4" w:space="0" w:color="auto"/>
              <w:left w:val="nil"/>
              <w:bottom w:val="single" w:sz="4" w:space="0" w:color="auto"/>
              <w:right w:val="nil"/>
            </w:tcBorders>
          </w:tcPr>
          <w:p w14:paraId="4F9D9DF2"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66.3</w:t>
            </w:r>
          </w:p>
          <w:p w14:paraId="6CC11BF6"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(58.3-79.1)</w:t>
            </w:r>
          </w:p>
        </w:tc>
        <w:tc>
          <w:tcPr>
            <w:tcW w:w="1561" w:type="dxa"/>
            <w:tcBorders>
              <w:top w:val="single" w:sz="4" w:space="0" w:color="auto"/>
              <w:left w:val="nil"/>
              <w:bottom w:val="single" w:sz="4" w:space="0" w:color="auto"/>
              <w:right w:val="nil"/>
            </w:tcBorders>
          </w:tcPr>
          <w:p w14:paraId="475A9E68"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35.4-251.9</w:t>
            </w:r>
          </w:p>
        </w:tc>
        <w:tc>
          <w:tcPr>
            <w:tcW w:w="1560" w:type="dxa"/>
            <w:tcBorders>
              <w:top w:val="single" w:sz="4" w:space="0" w:color="auto"/>
              <w:left w:val="nil"/>
              <w:bottom w:val="single" w:sz="4" w:space="0" w:color="auto"/>
              <w:right w:val="nil"/>
            </w:tcBorders>
          </w:tcPr>
          <w:p w14:paraId="7A7BE74D"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82.2</w:t>
            </w:r>
          </w:p>
          <w:p w14:paraId="7E6567E9"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(71.6-95.0)</w:t>
            </w:r>
          </w:p>
        </w:tc>
        <w:tc>
          <w:tcPr>
            <w:tcW w:w="1561" w:type="dxa"/>
            <w:tcBorders>
              <w:top w:val="single" w:sz="4" w:space="0" w:color="auto"/>
              <w:left w:val="nil"/>
              <w:bottom w:val="single" w:sz="4" w:space="0" w:color="auto"/>
              <w:right w:val="nil"/>
            </w:tcBorders>
          </w:tcPr>
          <w:p w14:paraId="13504810"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32.7-529.5</w:t>
            </w:r>
          </w:p>
        </w:tc>
      </w:tr>
      <w:tr w:rsidR="00E84D60" w:rsidRPr="00E84D60" w14:paraId="0912563D" w14:textId="77777777" w:rsidTr="00174986">
        <w:trPr>
          <w:trHeight w:val="214"/>
        </w:trPr>
        <w:tc>
          <w:tcPr>
            <w:tcW w:w="2263" w:type="dxa"/>
            <w:gridSpan w:val="2"/>
            <w:tcBorders>
              <w:top w:val="single" w:sz="4" w:space="0" w:color="auto"/>
              <w:left w:val="nil"/>
              <w:bottom w:val="single" w:sz="4" w:space="0" w:color="auto"/>
              <w:right w:val="nil"/>
            </w:tcBorders>
          </w:tcPr>
          <w:p w14:paraId="5696ED3E" w14:textId="77777777" w:rsidR="00E0570C" w:rsidRPr="00E84D60" w:rsidRDefault="00E0570C" w:rsidP="00174986">
            <w:pPr>
              <w:widowControl w:val="0"/>
              <w:spacing w:line="360" w:lineRule="auto"/>
              <w:jc w:val="left"/>
              <w:rPr>
                <w:rFonts w:eastAsia="NSimSun" w:cs="Arial"/>
                <w:b/>
                <w:bCs/>
                <w:sz w:val="18"/>
                <w:szCs w:val="18"/>
                <w:lang w:val="en-GB" w:bidi="hi-IN"/>
              </w:rPr>
            </w:pPr>
            <w:r w:rsidRPr="00E84D60">
              <w:rPr>
                <w:rFonts w:eastAsia="NSimSun" w:cs="Arial"/>
                <w:b/>
                <w:bCs/>
                <w:sz w:val="18"/>
                <w:szCs w:val="18"/>
                <w:lang w:val="en-GB" w:bidi="hi-IN"/>
              </w:rPr>
              <w:t>NT-</w:t>
            </w:r>
            <w:proofErr w:type="spellStart"/>
            <w:r w:rsidRPr="00E84D60">
              <w:rPr>
                <w:rFonts w:eastAsia="NSimSun" w:cs="Arial"/>
                <w:b/>
                <w:bCs/>
                <w:sz w:val="18"/>
                <w:szCs w:val="18"/>
                <w:lang w:val="en-GB" w:bidi="hi-IN"/>
              </w:rPr>
              <w:t>proBNP</w:t>
            </w:r>
            <w:proofErr w:type="spellEnd"/>
            <w:r w:rsidRPr="00E84D60">
              <w:rPr>
                <w:rFonts w:eastAsia="NSimSun" w:cs="Arial"/>
                <w:b/>
                <w:bCs/>
                <w:sz w:val="18"/>
                <w:szCs w:val="18"/>
                <w:lang w:val="en-GB" w:bidi="hi-IN"/>
              </w:rPr>
              <w:t xml:space="preserve"> (</w:t>
            </w:r>
            <w:proofErr w:type="spellStart"/>
            <w:r w:rsidRPr="00E84D60">
              <w:rPr>
                <w:rFonts w:eastAsia="NSimSun" w:cs="Arial"/>
                <w:b/>
                <w:bCs/>
                <w:sz w:val="18"/>
                <w:szCs w:val="18"/>
                <w:lang w:val="en-GB" w:bidi="hi-IN"/>
              </w:rPr>
              <w:t>pmol</w:t>
            </w:r>
            <w:proofErr w:type="spellEnd"/>
            <w:r w:rsidRPr="00E84D60">
              <w:rPr>
                <w:rFonts w:eastAsia="NSimSun" w:cs="Arial"/>
                <w:b/>
                <w:bCs/>
                <w:sz w:val="18"/>
                <w:szCs w:val="18"/>
                <w:lang w:val="en-GB" w:bidi="hi-IN"/>
              </w:rPr>
              <w:t xml:space="preserve"> L</w:t>
            </w:r>
            <w:r w:rsidRPr="00E84D60">
              <w:rPr>
                <w:rFonts w:eastAsia="NSimSun" w:cs="Arial"/>
                <w:b/>
                <w:bCs/>
                <w:sz w:val="18"/>
                <w:szCs w:val="18"/>
                <w:vertAlign w:val="superscript"/>
                <w:lang w:val="en-GB" w:bidi="hi-IN"/>
              </w:rPr>
              <w:t>-1</w:t>
            </w:r>
            <w:r w:rsidRPr="00E84D60">
              <w:rPr>
                <w:rFonts w:eastAsia="NSimSun" w:cs="Arial"/>
                <w:b/>
                <w:bCs/>
                <w:sz w:val="18"/>
                <w:szCs w:val="18"/>
                <w:lang w:val="en-GB" w:bidi="hi-IN"/>
              </w:rPr>
              <w:t>)</w:t>
            </w:r>
          </w:p>
        </w:tc>
        <w:tc>
          <w:tcPr>
            <w:tcW w:w="1560" w:type="dxa"/>
            <w:tcBorders>
              <w:top w:val="single" w:sz="4" w:space="0" w:color="auto"/>
              <w:left w:val="nil"/>
              <w:bottom w:val="single" w:sz="4" w:space="0" w:color="auto"/>
              <w:right w:val="nil"/>
            </w:tcBorders>
          </w:tcPr>
          <w:p w14:paraId="7718356B"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6.9</w:t>
            </w:r>
          </w:p>
          <w:p w14:paraId="76C6382A"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(2.9-23.7)</w:t>
            </w:r>
          </w:p>
        </w:tc>
        <w:tc>
          <w:tcPr>
            <w:tcW w:w="1561" w:type="dxa"/>
            <w:tcBorders>
              <w:top w:val="single" w:sz="4" w:space="0" w:color="auto"/>
              <w:left w:val="nil"/>
              <w:bottom w:val="single" w:sz="4" w:space="0" w:color="auto"/>
              <w:right w:val="nil"/>
            </w:tcBorders>
          </w:tcPr>
          <w:p w14:paraId="2D658B7C"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2.9-617.2</w:t>
            </w:r>
          </w:p>
        </w:tc>
        <w:tc>
          <w:tcPr>
            <w:tcW w:w="1560" w:type="dxa"/>
            <w:tcBorders>
              <w:top w:val="single" w:sz="4" w:space="0" w:color="auto"/>
              <w:left w:val="nil"/>
              <w:bottom w:val="single" w:sz="4" w:space="0" w:color="auto"/>
              <w:right w:val="nil"/>
            </w:tcBorders>
          </w:tcPr>
          <w:p w14:paraId="2BA4E100"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5.4</w:t>
            </w:r>
          </w:p>
          <w:p w14:paraId="6F588561"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(2.9-18.9)</w:t>
            </w:r>
          </w:p>
        </w:tc>
        <w:tc>
          <w:tcPr>
            <w:tcW w:w="1561" w:type="dxa"/>
            <w:tcBorders>
              <w:top w:val="single" w:sz="4" w:space="0" w:color="auto"/>
              <w:left w:val="nil"/>
              <w:bottom w:val="single" w:sz="4" w:space="0" w:color="auto"/>
              <w:right w:val="nil"/>
            </w:tcBorders>
          </w:tcPr>
          <w:p w14:paraId="3201C5E9"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2.9-397.8</w:t>
            </w:r>
          </w:p>
        </w:tc>
      </w:tr>
      <w:tr w:rsidR="00E84D60" w:rsidRPr="00E84D60" w14:paraId="430C107C" w14:textId="77777777" w:rsidTr="00174986">
        <w:trPr>
          <w:trHeight w:val="214"/>
        </w:trPr>
        <w:tc>
          <w:tcPr>
            <w:tcW w:w="2263" w:type="dxa"/>
            <w:gridSpan w:val="2"/>
            <w:tcBorders>
              <w:top w:val="single" w:sz="4" w:space="0" w:color="auto"/>
              <w:left w:val="nil"/>
              <w:bottom w:val="single" w:sz="4" w:space="0" w:color="auto"/>
              <w:right w:val="nil"/>
            </w:tcBorders>
          </w:tcPr>
          <w:p w14:paraId="1F83066E" w14:textId="77777777" w:rsidR="00E0570C" w:rsidRPr="00E84D60" w:rsidRDefault="00E0570C" w:rsidP="00174986">
            <w:pPr>
              <w:widowControl w:val="0"/>
              <w:spacing w:line="360" w:lineRule="auto"/>
              <w:jc w:val="left"/>
              <w:rPr>
                <w:rFonts w:eastAsia="NSimSun" w:cs="Arial"/>
                <w:b/>
                <w:bCs/>
                <w:sz w:val="18"/>
                <w:szCs w:val="18"/>
                <w:lang w:val="en-GB" w:bidi="hi-IN"/>
              </w:rPr>
            </w:pPr>
            <w:r w:rsidRPr="00E84D60">
              <w:rPr>
                <w:rFonts w:eastAsia="NSimSun" w:cs="Arial"/>
                <w:b/>
                <w:bCs/>
                <w:sz w:val="18"/>
                <w:szCs w:val="18"/>
                <w:lang w:val="en-GB" w:bidi="hi-IN"/>
              </w:rPr>
              <w:t>LDL cholesterol (mmol L</w:t>
            </w:r>
            <w:r w:rsidRPr="00E84D60">
              <w:rPr>
                <w:rFonts w:eastAsia="NSimSun" w:cs="Arial"/>
                <w:b/>
                <w:bCs/>
                <w:sz w:val="18"/>
                <w:szCs w:val="18"/>
                <w:vertAlign w:val="superscript"/>
                <w:lang w:val="en-GB" w:bidi="hi-IN"/>
              </w:rPr>
              <w:t>-1</w:t>
            </w:r>
            <w:r w:rsidRPr="00E84D60">
              <w:rPr>
                <w:rFonts w:eastAsia="NSimSun" w:cs="Arial"/>
                <w:b/>
                <w:bCs/>
                <w:sz w:val="18"/>
                <w:szCs w:val="18"/>
                <w:lang w:val="en-GB" w:bidi="hi-IN"/>
              </w:rPr>
              <w:t>)</w:t>
            </w:r>
          </w:p>
        </w:tc>
        <w:tc>
          <w:tcPr>
            <w:tcW w:w="1560" w:type="dxa"/>
            <w:tcBorders>
              <w:top w:val="single" w:sz="4" w:space="0" w:color="auto"/>
              <w:left w:val="nil"/>
              <w:bottom w:val="single" w:sz="4" w:space="0" w:color="auto"/>
              <w:right w:val="nil"/>
            </w:tcBorders>
          </w:tcPr>
          <w:p w14:paraId="009A5A25"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3.1</w:t>
            </w:r>
          </w:p>
          <w:p w14:paraId="3C80E90D"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(2.5-3.8)</w:t>
            </w:r>
          </w:p>
        </w:tc>
        <w:tc>
          <w:tcPr>
            <w:tcW w:w="1561" w:type="dxa"/>
            <w:tcBorders>
              <w:top w:val="single" w:sz="4" w:space="0" w:color="auto"/>
              <w:left w:val="nil"/>
              <w:bottom w:val="single" w:sz="4" w:space="0" w:color="auto"/>
              <w:right w:val="nil"/>
            </w:tcBorders>
          </w:tcPr>
          <w:p w14:paraId="387966A0"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0.1-7.7</w:t>
            </w:r>
          </w:p>
        </w:tc>
        <w:tc>
          <w:tcPr>
            <w:tcW w:w="1560" w:type="dxa"/>
            <w:tcBorders>
              <w:top w:val="single" w:sz="4" w:space="0" w:color="auto"/>
              <w:left w:val="nil"/>
              <w:bottom w:val="single" w:sz="4" w:space="0" w:color="auto"/>
              <w:right w:val="nil"/>
            </w:tcBorders>
          </w:tcPr>
          <w:p w14:paraId="2462D155"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2.9</w:t>
            </w:r>
          </w:p>
          <w:p w14:paraId="7E056F1C"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(2.3-3.6)</w:t>
            </w:r>
          </w:p>
        </w:tc>
        <w:tc>
          <w:tcPr>
            <w:tcW w:w="1561" w:type="dxa"/>
            <w:tcBorders>
              <w:top w:val="single" w:sz="4" w:space="0" w:color="auto"/>
              <w:left w:val="nil"/>
              <w:bottom w:val="single" w:sz="4" w:space="0" w:color="auto"/>
              <w:right w:val="nil"/>
            </w:tcBorders>
          </w:tcPr>
          <w:p w14:paraId="31847F15"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0.5-6.4</w:t>
            </w:r>
          </w:p>
        </w:tc>
      </w:tr>
      <w:tr w:rsidR="00E84D60" w:rsidRPr="00E84D60" w14:paraId="0262426B" w14:textId="77777777" w:rsidTr="00174986">
        <w:trPr>
          <w:trHeight w:val="214"/>
        </w:trPr>
        <w:tc>
          <w:tcPr>
            <w:tcW w:w="2263" w:type="dxa"/>
            <w:gridSpan w:val="2"/>
            <w:tcBorders>
              <w:top w:val="single" w:sz="4" w:space="0" w:color="auto"/>
              <w:left w:val="nil"/>
              <w:bottom w:val="single" w:sz="4" w:space="0" w:color="auto"/>
              <w:right w:val="nil"/>
            </w:tcBorders>
          </w:tcPr>
          <w:p w14:paraId="40E1464E" w14:textId="77777777" w:rsidR="00E0570C" w:rsidRPr="00E84D60" w:rsidRDefault="00E0570C" w:rsidP="00174986">
            <w:pPr>
              <w:widowControl w:val="0"/>
              <w:spacing w:line="360" w:lineRule="auto"/>
              <w:jc w:val="left"/>
              <w:rPr>
                <w:rFonts w:eastAsia="NSimSun" w:cs="Arial"/>
                <w:b/>
                <w:bCs/>
                <w:sz w:val="18"/>
                <w:szCs w:val="18"/>
                <w:lang w:val="en-GB" w:bidi="hi-IN"/>
              </w:rPr>
            </w:pPr>
            <w:r w:rsidRPr="00E84D60">
              <w:rPr>
                <w:rFonts w:eastAsia="NSimSun" w:cs="Arial"/>
                <w:b/>
                <w:bCs/>
                <w:sz w:val="18"/>
                <w:szCs w:val="18"/>
                <w:lang w:val="en-GB" w:bidi="hi-IN"/>
              </w:rPr>
              <w:lastRenderedPageBreak/>
              <w:t>Duration of anaesthesia (Utrecht, min)</w:t>
            </w:r>
            <w:r w:rsidRPr="00E84D60">
              <w:rPr>
                <w:rFonts w:eastAsia="NSimSun" w:cs="Arial"/>
                <w:b/>
                <w:bCs/>
                <w:sz w:val="18"/>
                <w:szCs w:val="18"/>
                <w:vertAlign w:val="superscript"/>
                <w:lang w:val="en-GB" w:bidi="hi-IN"/>
              </w:rPr>
              <w:t>a</w:t>
            </w:r>
          </w:p>
        </w:tc>
        <w:tc>
          <w:tcPr>
            <w:tcW w:w="1560" w:type="dxa"/>
            <w:tcBorders>
              <w:top w:val="single" w:sz="4" w:space="0" w:color="auto"/>
              <w:left w:val="nil"/>
              <w:bottom w:val="single" w:sz="4" w:space="0" w:color="auto"/>
              <w:right w:val="nil"/>
            </w:tcBorders>
          </w:tcPr>
          <w:p w14:paraId="1D52EF56"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265</w:t>
            </w:r>
          </w:p>
          <w:p w14:paraId="11B47748"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(225-400)</w:t>
            </w:r>
          </w:p>
        </w:tc>
        <w:tc>
          <w:tcPr>
            <w:tcW w:w="1561" w:type="dxa"/>
            <w:tcBorders>
              <w:top w:val="single" w:sz="4" w:space="0" w:color="auto"/>
              <w:left w:val="nil"/>
              <w:bottom w:val="single" w:sz="4" w:space="0" w:color="auto"/>
              <w:right w:val="nil"/>
            </w:tcBorders>
          </w:tcPr>
          <w:p w14:paraId="5350D21B"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39-1663</w:t>
            </w:r>
          </w:p>
        </w:tc>
        <w:tc>
          <w:tcPr>
            <w:tcW w:w="1560" w:type="dxa"/>
            <w:tcBorders>
              <w:top w:val="single" w:sz="4" w:space="0" w:color="auto"/>
              <w:left w:val="nil"/>
              <w:bottom w:val="single" w:sz="4" w:space="0" w:color="auto"/>
              <w:right w:val="nil"/>
            </w:tcBorders>
          </w:tcPr>
          <w:p w14:paraId="5E99448D"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260</w:t>
            </w:r>
          </w:p>
          <w:p w14:paraId="38E7C0E5"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(209-384)</w:t>
            </w:r>
          </w:p>
        </w:tc>
        <w:tc>
          <w:tcPr>
            <w:tcW w:w="1561" w:type="dxa"/>
            <w:tcBorders>
              <w:top w:val="single" w:sz="4" w:space="0" w:color="auto"/>
              <w:left w:val="nil"/>
              <w:bottom w:val="single" w:sz="4" w:space="0" w:color="auto"/>
              <w:right w:val="nil"/>
            </w:tcBorders>
          </w:tcPr>
          <w:p w14:paraId="2DDFEBB5"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10-1669</w:t>
            </w:r>
          </w:p>
        </w:tc>
      </w:tr>
      <w:tr w:rsidR="00E84D60" w:rsidRPr="00E84D60" w14:paraId="44B54423" w14:textId="77777777" w:rsidTr="00174986">
        <w:trPr>
          <w:trHeight w:val="214"/>
        </w:trPr>
        <w:tc>
          <w:tcPr>
            <w:tcW w:w="2263" w:type="dxa"/>
            <w:gridSpan w:val="2"/>
            <w:tcBorders>
              <w:top w:val="single" w:sz="4" w:space="0" w:color="auto"/>
              <w:left w:val="nil"/>
              <w:bottom w:val="single" w:sz="4" w:space="0" w:color="auto"/>
              <w:right w:val="nil"/>
            </w:tcBorders>
          </w:tcPr>
          <w:p w14:paraId="0E9AB72D" w14:textId="77777777" w:rsidR="00E0570C" w:rsidRPr="00E84D60" w:rsidRDefault="00E0570C" w:rsidP="00174986">
            <w:pPr>
              <w:widowControl w:val="0"/>
              <w:spacing w:line="360" w:lineRule="auto"/>
              <w:jc w:val="left"/>
              <w:rPr>
                <w:rFonts w:eastAsia="NSimSun" w:cs="Arial"/>
                <w:b/>
                <w:bCs/>
                <w:sz w:val="18"/>
                <w:szCs w:val="18"/>
                <w:lang w:val="en-GB" w:bidi="hi-IN"/>
              </w:rPr>
            </w:pPr>
            <w:r w:rsidRPr="00E84D60">
              <w:rPr>
                <w:rFonts w:eastAsia="NSimSun" w:cs="Arial"/>
                <w:b/>
                <w:bCs/>
                <w:sz w:val="18"/>
                <w:szCs w:val="18"/>
                <w:lang w:val="en-GB" w:bidi="hi-IN"/>
              </w:rPr>
              <w:t>Duration of anaesthesia (Berlin, min)</w:t>
            </w:r>
            <w:r w:rsidRPr="00E84D60">
              <w:rPr>
                <w:rFonts w:eastAsia="NSimSun" w:cs="Arial"/>
                <w:b/>
                <w:bCs/>
                <w:sz w:val="18"/>
                <w:szCs w:val="18"/>
                <w:vertAlign w:val="superscript"/>
                <w:lang w:val="en-GB" w:bidi="hi-IN"/>
              </w:rPr>
              <w:t>a</w:t>
            </w:r>
          </w:p>
        </w:tc>
        <w:tc>
          <w:tcPr>
            <w:tcW w:w="1560" w:type="dxa"/>
            <w:tcBorders>
              <w:top w:val="single" w:sz="4" w:space="0" w:color="auto"/>
              <w:left w:val="nil"/>
              <w:bottom w:val="single" w:sz="4" w:space="0" w:color="auto"/>
              <w:right w:val="nil"/>
            </w:tcBorders>
          </w:tcPr>
          <w:p w14:paraId="6071E495"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169</w:t>
            </w:r>
          </w:p>
          <w:p w14:paraId="0C5B118E"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(110-285)</w:t>
            </w:r>
          </w:p>
        </w:tc>
        <w:tc>
          <w:tcPr>
            <w:tcW w:w="1561" w:type="dxa"/>
            <w:tcBorders>
              <w:top w:val="single" w:sz="4" w:space="0" w:color="auto"/>
              <w:left w:val="nil"/>
              <w:bottom w:val="single" w:sz="4" w:space="0" w:color="auto"/>
              <w:right w:val="nil"/>
            </w:tcBorders>
          </w:tcPr>
          <w:p w14:paraId="1CBD3DDE"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30-676</w:t>
            </w:r>
          </w:p>
        </w:tc>
        <w:tc>
          <w:tcPr>
            <w:tcW w:w="1560" w:type="dxa"/>
            <w:tcBorders>
              <w:top w:val="single" w:sz="4" w:space="0" w:color="auto"/>
              <w:left w:val="nil"/>
              <w:bottom w:val="single" w:sz="4" w:space="0" w:color="auto"/>
              <w:right w:val="nil"/>
            </w:tcBorders>
          </w:tcPr>
          <w:p w14:paraId="22FB39DA"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162</w:t>
            </w:r>
          </w:p>
          <w:p w14:paraId="1AE72F9F"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(103-269)</w:t>
            </w:r>
          </w:p>
        </w:tc>
        <w:tc>
          <w:tcPr>
            <w:tcW w:w="1561" w:type="dxa"/>
            <w:tcBorders>
              <w:top w:val="single" w:sz="4" w:space="0" w:color="auto"/>
              <w:left w:val="nil"/>
              <w:bottom w:val="single" w:sz="4" w:space="0" w:color="auto"/>
              <w:right w:val="nil"/>
            </w:tcBorders>
          </w:tcPr>
          <w:p w14:paraId="321AAEEB"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25-753</w:t>
            </w:r>
          </w:p>
        </w:tc>
      </w:tr>
      <w:tr w:rsidR="00E84D60" w:rsidRPr="00E84D60" w14:paraId="039FF029" w14:textId="77777777" w:rsidTr="00174986">
        <w:trPr>
          <w:trHeight w:val="214"/>
        </w:trPr>
        <w:tc>
          <w:tcPr>
            <w:tcW w:w="2263" w:type="dxa"/>
            <w:gridSpan w:val="2"/>
            <w:tcBorders>
              <w:top w:val="single" w:sz="4" w:space="0" w:color="auto"/>
              <w:left w:val="nil"/>
              <w:bottom w:val="single" w:sz="4" w:space="0" w:color="auto"/>
              <w:right w:val="nil"/>
            </w:tcBorders>
          </w:tcPr>
          <w:p w14:paraId="7903D997" w14:textId="77777777" w:rsidR="00E0570C" w:rsidRPr="00E84D60" w:rsidRDefault="00E0570C" w:rsidP="00174986">
            <w:pPr>
              <w:widowControl w:val="0"/>
              <w:spacing w:line="360" w:lineRule="auto"/>
              <w:jc w:val="left"/>
              <w:rPr>
                <w:rFonts w:eastAsia="NSimSun" w:cs="Arial"/>
                <w:b/>
                <w:bCs/>
                <w:sz w:val="18"/>
                <w:szCs w:val="18"/>
                <w:lang w:val="en-GB" w:bidi="hi-IN"/>
              </w:rPr>
            </w:pPr>
            <w:r w:rsidRPr="00E84D60">
              <w:rPr>
                <w:rFonts w:eastAsia="NSimSun" w:cs="Arial"/>
                <w:b/>
                <w:bCs/>
                <w:sz w:val="18"/>
                <w:szCs w:val="18"/>
                <w:lang w:val="en-GB" w:bidi="hi-IN"/>
              </w:rPr>
              <w:t>Duration of surgery (Berlin, min)</w:t>
            </w:r>
            <w:r w:rsidRPr="00E84D60">
              <w:rPr>
                <w:rFonts w:eastAsia="NSimSun" w:cs="Arial"/>
                <w:b/>
                <w:bCs/>
                <w:sz w:val="18"/>
                <w:szCs w:val="18"/>
                <w:vertAlign w:val="superscript"/>
                <w:lang w:val="en-GB" w:bidi="hi-IN"/>
              </w:rPr>
              <w:t>b</w:t>
            </w:r>
          </w:p>
        </w:tc>
        <w:tc>
          <w:tcPr>
            <w:tcW w:w="1560" w:type="dxa"/>
            <w:tcBorders>
              <w:top w:val="single" w:sz="4" w:space="0" w:color="auto"/>
              <w:left w:val="nil"/>
              <w:bottom w:val="single" w:sz="4" w:space="0" w:color="auto"/>
              <w:right w:val="nil"/>
            </w:tcBorders>
          </w:tcPr>
          <w:p w14:paraId="23BF5EC2"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105</w:t>
            </w:r>
          </w:p>
          <w:p w14:paraId="7FA2F756"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(58-191)</w:t>
            </w:r>
          </w:p>
        </w:tc>
        <w:tc>
          <w:tcPr>
            <w:tcW w:w="1561" w:type="dxa"/>
            <w:tcBorders>
              <w:top w:val="single" w:sz="4" w:space="0" w:color="auto"/>
              <w:left w:val="nil"/>
              <w:bottom w:val="single" w:sz="4" w:space="0" w:color="auto"/>
              <w:right w:val="nil"/>
            </w:tcBorders>
          </w:tcPr>
          <w:p w14:paraId="29F7ADA8"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3-543</w:t>
            </w:r>
          </w:p>
        </w:tc>
        <w:tc>
          <w:tcPr>
            <w:tcW w:w="1560" w:type="dxa"/>
            <w:tcBorders>
              <w:top w:val="single" w:sz="4" w:space="0" w:color="auto"/>
              <w:left w:val="nil"/>
              <w:bottom w:val="single" w:sz="4" w:space="0" w:color="auto"/>
              <w:right w:val="nil"/>
            </w:tcBorders>
          </w:tcPr>
          <w:p w14:paraId="1DCDD2FC"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100</w:t>
            </w:r>
          </w:p>
          <w:p w14:paraId="7C23D5ED"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(55-140)</w:t>
            </w:r>
          </w:p>
        </w:tc>
        <w:tc>
          <w:tcPr>
            <w:tcW w:w="1561" w:type="dxa"/>
            <w:tcBorders>
              <w:top w:val="single" w:sz="4" w:space="0" w:color="auto"/>
              <w:left w:val="nil"/>
              <w:bottom w:val="single" w:sz="4" w:space="0" w:color="auto"/>
              <w:right w:val="nil"/>
            </w:tcBorders>
          </w:tcPr>
          <w:p w14:paraId="05D2D0C6"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6-594</w:t>
            </w:r>
          </w:p>
        </w:tc>
      </w:tr>
      <w:tr w:rsidR="00E84D60" w:rsidRPr="00E84D60" w14:paraId="6E690ECE" w14:textId="77777777" w:rsidTr="00174986">
        <w:trPr>
          <w:trHeight w:val="214"/>
        </w:trPr>
        <w:tc>
          <w:tcPr>
            <w:tcW w:w="2263" w:type="dxa"/>
            <w:gridSpan w:val="2"/>
            <w:tcBorders>
              <w:top w:val="single" w:sz="4" w:space="0" w:color="auto"/>
              <w:left w:val="nil"/>
              <w:bottom w:val="single" w:sz="4" w:space="0" w:color="auto"/>
              <w:right w:val="nil"/>
            </w:tcBorders>
          </w:tcPr>
          <w:p w14:paraId="29CCF929" w14:textId="77777777" w:rsidR="00E0570C" w:rsidRPr="00E84D60" w:rsidRDefault="00E0570C" w:rsidP="00174986">
            <w:pPr>
              <w:widowControl w:val="0"/>
              <w:spacing w:line="360" w:lineRule="auto"/>
              <w:jc w:val="left"/>
              <w:rPr>
                <w:rFonts w:eastAsia="NSimSun" w:cs="Arial"/>
                <w:b/>
                <w:bCs/>
                <w:sz w:val="18"/>
                <w:szCs w:val="18"/>
                <w:lang w:val="en-GB" w:bidi="hi-IN"/>
              </w:rPr>
            </w:pPr>
            <w:r w:rsidRPr="00E84D60">
              <w:rPr>
                <w:rFonts w:eastAsia="NSimSun" w:cs="Arial"/>
                <w:b/>
                <w:bCs/>
                <w:sz w:val="18"/>
                <w:szCs w:val="18"/>
                <w:lang w:val="en-GB" w:bidi="hi-IN"/>
              </w:rPr>
              <w:t>Duration of hospital stay (days)</w:t>
            </w:r>
          </w:p>
        </w:tc>
        <w:tc>
          <w:tcPr>
            <w:tcW w:w="1560" w:type="dxa"/>
            <w:tcBorders>
              <w:top w:val="single" w:sz="4" w:space="0" w:color="auto"/>
              <w:left w:val="nil"/>
              <w:bottom w:val="single" w:sz="4" w:space="0" w:color="auto"/>
              <w:right w:val="nil"/>
            </w:tcBorders>
          </w:tcPr>
          <w:p w14:paraId="377F7070"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7</w:t>
            </w:r>
          </w:p>
          <w:p w14:paraId="2F094AA9"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(4-12)</w:t>
            </w:r>
          </w:p>
        </w:tc>
        <w:tc>
          <w:tcPr>
            <w:tcW w:w="1561" w:type="dxa"/>
            <w:tcBorders>
              <w:top w:val="single" w:sz="4" w:space="0" w:color="auto"/>
              <w:left w:val="nil"/>
              <w:bottom w:val="single" w:sz="4" w:space="0" w:color="auto"/>
              <w:right w:val="nil"/>
            </w:tcBorders>
          </w:tcPr>
          <w:p w14:paraId="1282044C"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1-87</w:t>
            </w:r>
          </w:p>
        </w:tc>
        <w:tc>
          <w:tcPr>
            <w:tcW w:w="1560" w:type="dxa"/>
            <w:tcBorders>
              <w:top w:val="single" w:sz="4" w:space="0" w:color="auto"/>
              <w:left w:val="nil"/>
              <w:bottom w:val="single" w:sz="4" w:space="0" w:color="auto"/>
              <w:right w:val="nil"/>
            </w:tcBorders>
          </w:tcPr>
          <w:p w14:paraId="20EB955A"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6</w:t>
            </w:r>
          </w:p>
          <w:p w14:paraId="08CD6AF3"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(3-9)</w:t>
            </w:r>
          </w:p>
        </w:tc>
        <w:tc>
          <w:tcPr>
            <w:tcW w:w="1561" w:type="dxa"/>
            <w:tcBorders>
              <w:top w:val="single" w:sz="4" w:space="0" w:color="auto"/>
              <w:left w:val="nil"/>
              <w:bottom w:val="single" w:sz="4" w:space="0" w:color="auto"/>
              <w:right w:val="nil"/>
            </w:tcBorders>
          </w:tcPr>
          <w:p w14:paraId="4B8CAA2B"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1-131</w:t>
            </w:r>
          </w:p>
        </w:tc>
      </w:tr>
      <w:tr w:rsidR="00E84D60" w:rsidRPr="00E84D60" w14:paraId="7CCB9B7E" w14:textId="77777777" w:rsidTr="00174986">
        <w:trPr>
          <w:trHeight w:val="214"/>
        </w:trPr>
        <w:tc>
          <w:tcPr>
            <w:tcW w:w="2263" w:type="dxa"/>
            <w:gridSpan w:val="2"/>
            <w:tcBorders>
              <w:top w:val="single" w:sz="4" w:space="0" w:color="auto"/>
              <w:left w:val="nil"/>
              <w:bottom w:val="single" w:sz="4" w:space="0" w:color="auto"/>
              <w:right w:val="nil"/>
            </w:tcBorders>
          </w:tcPr>
          <w:p w14:paraId="4F69F736" w14:textId="77777777" w:rsidR="00E0570C" w:rsidRPr="00E84D60" w:rsidRDefault="00E0570C" w:rsidP="00174986">
            <w:pPr>
              <w:widowControl w:val="0"/>
              <w:spacing w:line="360" w:lineRule="auto"/>
              <w:jc w:val="left"/>
              <w:rPr>
                <w:rFonts w:eastAsia="NSimSun" w:cs="Arial"/>
                <w:b/>
                <w:bCs/>
                <w:sz w:val="18"/>
                <w:szCs w:val="18"/>
                <w:lang w:val="en-GB" w:bidi="hi-IN"/>
              </w:rPr>
            </w:pPr>
            <w:r w:rsidRPr="00E84D60">
              <w:rPr>
                <w:rFonts w:eastAsia="NSimSun" w:cs="Arial"/>
                <w:b/>
                <w:bCs/>
                <w:sz w:val="18"/>
                <w:szCs w:val="18"/>
                <w:lang w:val="en-GB" w:bidi="hi-IN"/>
              </w:rPr>
              <w:t>Duration of ICU stay (days)</w:t>
            </w:r>
          </w:p>
        </w:tc>
        <w:tc>
          <w:tcPr>
            <w:tcW w:w="1560" w:type="dxa"/>
            <w:tcBorders>
              <w:top w:val="single" w:sz="4" w:space="0" w:color="auto"/>
              <w:left w:val="nil"/>
              <w:bottom w:val="single" w:sz="4" w:space="0" w:color="auto"/>
              <w:right w:val="nil"/>
            </w:tcBorders>
          </w:tcPr>
          <w:p w14:paraId="2F3DAE8E"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0 (0-0)</w:t>
            </w:r>
          </w:p>
        </w:tc>
        <w:tc>
          <w:tcPr>
            <w:tcW w:w="1561" w:type="dxa"/>
            <w:tcBorders>
              <w:top w:val="single" w:sz="4" w:space="0" w:color="auto"/>
              <w:left w:val="nil"/>
              <w:bottom w:val="single" w:sz="4" w:space="0" w:color="auto"/>
              <w:right w:val="nil"/>
            </w:tcBorders>
          </w:tcPr>
          <w:p w14:paraId="6C5E528D"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0-55</w:t>
            </w:r>
          </w:p>
        </w:tc>
        <w:tc>
          <w:tcPr>
            <w:tcW w:w="1560" w:type="dxa"/>
            <w:tcBorders>
              <w:top w:val="single" w:sz="4" w:space="0" w:color="auto"/>
              <w:left w:val="nil"/>
              <w:bottom w:val="single" w:sz="4" w:space="0" w:color="auto"/>
              <w:right w:val="nil"/>
            </w:tcBorders>
          </w:tcPr>
          <w:p w14:paraId="7991EAAC"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0 (0-0)</w:t>
            </w:r>
          </w:p>
        </w:tc>
        <w:tc>
          <w:tcPr>
            <w:tcW w:w="1561" w:type="dxa"/>
            <w:tcBorders>
              <w:top w:val="single" w:sz="4" w:space="0" w:color="auto"/>
              <w:left w:val="nil"/>
              <w:bottom w:val="single" w:sz="4" w:space="0" w:color="auto"/>
              <w:right w:val="nil"/>
            </w:tcBorders>
          </w:tcPr>
          <w:p w14:paraId="6DE4C7A3"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0-45</w:t>
            </w:r>
          </w:p>
        </w:tc>
      </w:tr>
      <w:tr w:rsidR="00E84D60" w:rsidRPr="00E84D60" w14:paraId="2EE3595A" w14:textId="77777777" w:rsidTr="00174986">
        <w:trPr>
          <w:trHeight w:val="314"/>
        </w:trPr>
        <w:tc>
          <w:tcPr>
            <w:tcW w:w="2263" w:type="dxa"/>
            <w:gridSpan w:val="2"/>
            <w:tcBorders>
              <w:top w:val="single" w:sz="4" w:space="0" w:color="auto"/>
              <w:left w:val="nil"/>
              <w:bottom w:val="single" w:sz="4" w:space="0" w:color="auto"/>
              <w:right w:val="nil"/>
            </w:tcBorders>
          </w:tcPr>
          <w:p w14:paraId="2A19248A" w14:textId="77777777" w:rsidR="00E0570C" w:rsidRPr="00E84D60" w:rsidRDefault="00E0570C" w:rsidP="00174986">
            <w:pPr>
              <w:widowControl w:val="0"/>
              <w:snapToGrid w:val="0"/>
              <w:spacing w:line="360" w:lineRule="auto"/>
              <w:jc w:val="left"/>
              <w:rPr>
                <w:rFonts w:eastAsia="NSimSun" w:cs="Arial"/>
                <w:b/>
                <w:bCs/>
                <w:sz w:val="18"/>
                <w:szCs w:val="18"/>
                <w:lang w:val="en-GB" w:bidi="hi-IN"/>
              </w:rPr>
            </w:pPr>
          </w:p>
        </w:tc>
        <w:tc>
          <w:tcPr>
            <w:tcW w:w="1560" w:type="dxa"/>
            <w:tcBorders>
              <w:top w:val="single" w:sz="4" w:space="0" w:color="auto"/>
              <w:left w:val="nil"/>
              <w:bottom w:val="single" w:sz="4" w:space="0" w:color="auto"/>
              <w:right w:val="nil"/>
            </w:tcBorders>
          </w:tcPr>
          <w:p w14:paraId="219B8E0A"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b/>
                <w:sz w:val="18"/>
                <w:szCs w:val="18"/>
                <w:lang w:val="en-GB" w:bidi="hi-IN"/>
              </w:rPr>
              <w:t xml:space="preserve">Absolute </w:t>
            </w:r>
            <w:proofErr w:type="spellStart"/>
            <w:r w:rsidRPr="00E84D60">
              <w:rPr>
                <w:rFonts w:eastAsia="NSimSun" w:cs="Arial"/>
                <w:b/>
                <w:sz w:val="18"/>
                <w:szCs w:val="18"/>
                <w:lang w:val="en-GB" w:bidi="hi-IN"/>
              </w:rPr>
              <w:t>n</w:t>
            </w:r>
            <w:r w:rsidRPr="00E84D60">
              <w:rPr>
                <w:rFonts w:eastAsia="NSimSun" w:cs="Arial"/>
                <w:b/>
                <w:sz w:val="18"/>
                <w:szCs w:val="18"/>
                <w:vertAlign w:val="superscript"/>
                <w:lang w:val="en-GB" w:bidi="hi-IN"/>
              </w:rPr>
              <w:t>b</w:t>
            </w:r>
            <w:proofErr w:type="spellEnd"/>
          </w:p>
        </w:tc>
        <w:tc>
          <w:tcPr>
            <w:tcW w:w="1561" w:type="dxa"/>
            <w:tcBorders>
              <w:top w:val="single" w:sz="4" w:space="0" w:color="auto"/>
              <w:left w:val="nil"/>
              <w:bottom w:val="single" w:sz="4" w:space="0" w:color="auto"/>
              <w:right w:val="nil"/>
            </w:tcBorders>
          </w:tcPr>
          <w:p w14:paraId="67A4C92E"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b/>
                <w:sz w:val="18"/>
                <w:szCs w:val="18"/>
                <w:lang w:val="en-GB" w:bidi="hi-IN"/>
              </w:rPr>
              <w:t xml:space="preserve">Relative </w:t>
            </w:r>
            <w:proofErr w:type="spellStart"/>
            <w:r w:rsidRPr="00E84D60">
              <w:rPr>
                <w:rFonts w:eastAsia="NSimSun" w:cs="Arial"/>
                <w:b/>
                <w:sz w:val="18"/>
                <w:szCs w:val="18"/>
                <w:lang w:val="en-GB" w:bidi="hi-IN"/>
              </w:rPr>
              <w:t>freq.</w:t>
            </w:r>
            <w:r w:rsidRPr="00E84D60">
              <w:rPr>
                <w:rFonts w:eastAsia="NSimSun" w:cs="Arial"/>
                <w:b/>
                <w:sz w:val="18"/>
                <w:szCs w:val="18"/>
                <w:vertAlign w:val="superscript"/>
                <w:lang w:val="en-GB" w:bidi="hi-IN"/>
              </w:rPr>
              <w:t>b</w:t>
            </w:r>
            <w:proofErr w:type="spellEnd"/>
          </w:p>
        </w:tc>
        <w:tc>
          <w:tcPr>
            <w:tcW w:w="1560" w:type="dxa"/>
            <w:tcBorders>
              <w:top w:val="single" w:sz="4" w:space="0" w:color="auto"/>
              <w:left w:val="nil"/>
              <w:bottom w:val="single" w:sz="4" w:space="0" w:color="auto"/>
              <w:right w:val="nil"/>
            </w:tcBorders>
          </w:tcPr>
          <w:p w14:paraId="37C6E8B7"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b/>
                <w:sz w:val="18"/>
                <w:szCs w:val="18"/>
                <w:lang w:val="en-GB" w:bidi="hi-IN"/>
              </w:rPr>
              <w:t xml:space="preserve">Absolute </w:t>
            </w:r>
            <w:proofErr w:type="spellStart"/>
            <w:r w:rsidRPr="00E84D60">
              <w:rPr>
                <w:rFonts w:eastAsia="NSimSun" w:cs="Arial"/>
                <w:b/>
                <w:sz w:val="18"/>
                <w:szCs w:val="18"/>
                <w:lang w:val="en-GB" w:bidi="hi-IN"/>
              </w:rPr>
              <w:t>n</w:t>
            </w:r>
            <w:r w:rsidRPr="00E84D60">
              <w:rPr>
                <w:rFonts w:eastAsia="NSimSun" w:cs="Arial"/>
                <w:b/>
                <w:sz w:val="18"/>
                <w:szCs w:val="18"/>
                <w:vertAlign w:val="superscript"/>
                <w:lang w:val="en-GB" w:bidi="hi-IN"/>
              </w:rPr>
              <w:t>b</w:t>
            </w:r>
            <w:proofErr w:type="spellEnd"/>
          </w:p>
        </w:tc>
        <w:tc>
          <w:tcPr>
            <w:tcW w:w="1561" w:type="dxa"/>
            <w:tcBorders>
              <w:top w:val="single" w:sz="4" w:space="0" w:color="auto"/>
              <w:left w:val="nil"/>
              <w:bottom w:val="single" w:sz="4" w:space="0" w:color="auto"/>
              <w:right w:val="nil"/>
            </w:tcBorders>
          </w:tcPr>
          <w:p w14:paraId="64DA89BF"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b/>
                <w:sz w:val="18"/>
                <w:szCs w:val="18"/>
                <w:lang w:val="en-GB" w:bidi="hi-IN"/>
              </w:rPr>
              <w:t xml:space="preserve">Relative </w:t>
            </w:r>
            <w:proofErr w:type="spellStart"/>
            <w:r w:rsidRPr="00E84D60">
              <w:rPr>
                <w:rFonts w:eastAsia="NSimSun" w:cs="Arial"/>
                <w:b/>
                <w:sz w:val="18"/>
                <w:szCs w:val="18"/>
                <w:lang w:val="en-GB" w:bidi="hi-IN"/>
              </w:rPr>
              <w:t>freq.</w:t>
            </w:r>
            <w:r w:rsidRPr="00E84D60">
              <w:rPr>
                <w:rFonts w:eastAsia="NSimSun" w:cs="Arial"/>
                <w:b/>
                <w:sz w:val="18"/>
                <w:szCs w:val="18"/>
                <w:vertAlign w:val="superscript"/>
                <w:lang w:val="en-GB" w:bidi="hi-IN"/>
              </w:rPr>
              <w:t>b</w:t>
            </w:r>
            <w:proofErr w:type="spellEnd"/>
          </w:p>
        </w:tc>
      </w:tr>
      <w:tr w:rsidR="00E84D60" w:rsidRPr="00E84D60" w14:paraId="7A0FD3B1" w14:textId="77777777" w:rsidTr="00174986">
        <w:trPr>
          <w:trHeight w:val="214"/>
        </w:trPr>
        <w:tc>
          <w:tcPr>
            <w:tcW w:w="2263" w:type="dxa"/>
            <w:gridSpan w:val="2"/>
            <w:tcBorders>
              <w:top w:val="single" w:sz="4" w:space="0" w:color="auto"/>
              <w:left w:val="nil"/>
              <w:bottom w:val="single" w:sz="4" w:space="0" w:color="auto"/>
              <w:right w:val="nil"/>
            </w:tcBorders>
          </w:tcPr>
          <w:p w14:paraId="62E799ED" w14:textId="77777777" w:rsidR="00E0570C" w:rsidRPr="00E84D60" w:rsidRDefault="00E0570C" w:rsidP="00174986">
            <w:pPr>
              <w:widowControl w:val="0"/>
              <w:spacing w:line="360" w:lineRule="auto"/>
              <w:jc w:val="left"/>
              <w:rPr>
                <w:rFonts w:eastAsia="NSimSun" w:cs="Arial"/>
                <w:b/>
                <w:bCs/>
                <w:sz w:val="18"/>
                <w:szCs w:val="18"/>
                <w:lang w:val="en-GB" w:bidi="hi-IN"/>
              </w:rPr>
            </w:pPr>
            <w:proofErr w:type="spellStart"/>
            <w:r w:rsidRPr="00E84D60">
              <w:rPr>
                <w:rFonts w:eastAsia="NSimSun" w:cs="Arial"/>
                <w:b/>
                <w:bCs/>
                <w:sz w:val="18"/>
                <w:szCs w:val="18"/>
                <w:lang w:val="en-GB" w:bidi="hi-IN"/>
              </w:rPr>
              <w:t>PreCI</w:t>
            </w:r>
            <w:proofErr w:type="spellEnd"/>
          </w:p>
        </w:tc>
        <w:tc>
          <w:tcPr>
            <w:tcW w:w="1560" w:type="dxa"/>
            <w:tcBorders>
              <w:top w:val="single" w:sz="4" w:space="0" w:color="auto"/>
              <w:left w:val="nil"/>
              <w:bottom w:val="single" w:sz="4" w:space="0" w:color="auto"/>
              <w:right w:val="nil"/>
            </w:tcBorders>
          </w:tcPr>
          <w:p w14:paraId="6A08F6D5"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60/391</w:t>
            </w:r>
          </w:p>
        </w:tc>
        <w:tc>
          <w:tcPr>
            <w:tcW w:w="1561" w:type="dxa"/>
            <w:tcBorders>
              <w:top w:val="single" w:sz="4" w:space="0" w:color="auto"/>
              <w:left w:val="nil"/>
              <w:bottom w:val="single" w:sz="4" w:space="0" w:color="auto"/>
              <w:right w:val="nil"/>
            </w:tcBorders>
          </w:tcPr>
          <w:p w14:paraId="74F22C22"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15%</w:t>
            </w:r>
          </w:p>
        </w:tc>
        <w:tc>
          <w:tcPr>
            <w:tcW w:w="1560" w:type="dxa"/>
            <w:tcBorders>
              <w:top w:val="single" w:sz="4" w:space="0" w:color="auto"/>
              <w:left w:val="nil"/>
              <w:bottom w:val="single" w:sz="4" w:space="0" w:color="auto"/>
              <w:right w:val="nil"/>
            </w:tcBorders>
          </w:tcPr>
          <w:p w14:paraId="0993FDA1"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62/533</w:t>
            </w:r>
          </w:p>
        </w:tc>
        <w:tc>
          <w:tcPr>
            <w:tcW w:w="1561" w:type="dxa"/>
            <w:tcBorders>
              <w:top w:val="single" w:sz="4" w:space="0" w:color="auto"/>
              <w:left w:val="nil"/>
              <w:bottom w:val="single" w:sz="4" w:space="0" w:color="auto"/>
              <w:right w:val="nil"/>
            </w:tcBorders>
          </w:tcPr>
          <w:p w14:paraId="0D75C4E9"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12%</w:t>
            </w:r>
          </w:p>
        </w:tc>
      </w:tr>
      <w:tr w:rsidR="00E84D60" w:rsidRPr="00E84D60" w14:paraId="6F8A37C1" w14:textId="77777777" w:rsidTr="00174986">
        <w:trPr>
          <w:trHeight w:val="214"/>
        </w:trPr>
        <w:tc>
          <w:tcPr>
            <w:tcW w:w="2263" w:type="dxa"/>
            <w:gridSpan w:val="2"/>
            <w:tcBorders>
              <w:top w:val="single" w:sz="4" w:space="0" w:color="auto"/>
              <w:left w:val="nil"/>
              <w:bottom w:val="single" w:sz="4" w:space="0" w:color="auto"/>
              <w:right w:val="nil"/>
            </w:tcBorders>
          </w:tcPr>
          <w:p w14:paraId="4C391E38" w14:textId="77777777" w:rsidR="00E0570C" w:rsidRPr="00E84D60" w:rsidRDefault="00E0570C" w:rsidP="00174986">
            <w:pPr>
              <w:widowControl w:val="0"/>
              <w:spacing w:line="360" w:lineRule="auto"/>
              <w:jc w:val="left"/>
              <w:rPr>
                <w:rFonts w:eastAsia="NSimSun" w:cs="Arial"/>
                <w:b/>
                <w:bCs/>
                <w:sz w:val="18"/>
                <w:szCs w:val="18"/>
                <w:lang w:val="en-GB" w:bidi="hi-IN"/>
              </w:rPr>
            </w:pPr>
            <w:r w:rsidRPr="00E84D60">
              <w:rPr>
                <w:rFonts w:eastAsia="NSimSun" w:cs="Arial"/>
                <w:b/>
                <w:bCs/>
                <w:sz w:val="18"/>
                <w:szCs w:val="18"/>
                <w:lang w:val="en-GB" w:bidi="hi-IN"/>
              </w:rPr>
              <w:t>POD</w:t>
            </w:r>
          </w:p>
        </w:tc>
        <w:tc>
          <w:tcPr>
            <w:tcW w:w="1560" w:type="dxa"/>
            <w:tcBorders>
              <w:top w:val="single" w:sz="4" w:space="0" w:color="auto"/>
              <w:left w:val="nil"/>
              <w:bottom w:val="single" w:sz="4" w:space="0" w:color="auto"/>
              <w:right w:val="nil"/>
            </w:tcBorders>
          </w:tcPr>
          <w:p w14:paraId="464919FE"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85/394</w:t>
            </w:r>
          </w:p>
        </w:tc>
        <w:tc>
          <w:tcPr>
            <w:tcW w:w="1561" w:type="dxa"/>
            <w:tcBorders>
              <w:top w:val="single" w:sz="4" w:space="0" w:color="auto"/>
              <w:left w:val="nil"/>
              <w:bottom w:val="single" w:sz="4" w:space="0" w:color="auto"/>
              <w:right w:val="nil"/>
            </w:tcBorders>
          </w:tcPr>
          <w:p w14:paraId="7D770255"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22%</w:t>
            </w:r>
          </w:p>
        </w:tc>
        <w:tc>
          <w:tcPr>
            <w:tcW w:w="1560" w:type="dxa"/>
            <w:tcBorders>
              <w:top w:val="single" w:sz="4" w:space="0" w:color="auto"/>
              <w:left w:val="nil"/>
              <w:bottom w:val="single" w:sz="4" w:space="0" w:color="auto"/>
              <w:right w:val="nil"/>
            </w:tcBorders>
          </w:tcPr>
          <w:p w14:paraId="59A167A5"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99/535</w:t>
            </w:r>
          </w:p>
        </w:tc>
        <w:tc>
          <w:tcPr>
            <w:tcW w:w="1561" w:type="dxa"/>
            <w:tcBorders>
              <w:top w:val="single" w:sz="4" w:space="0" w:color="auto"/>
              <w:left w:val="nil"/>
              <w:bottom w:val="single" w:sz="4" w:space="0" w:color="auto"/>
              <w:right w:val="nil"/>
            </w:tcBorders>
          </w:tcPr>
          <w:p w14:paraId="20120D05"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19%</w:t>
            </w:r>
          </w:p>
        </w:tc>
      </w:tr>
      <w:tr w:rsidR="00E84D60" w:rsidRPr="00E84D60" w14:paraId="314FDA71" w14:textId="77777777" w:rsidTr="00174986">
        <w:trPr>
          <w:trHeight w:val="214"/>
        </w:trPr>
        <w:tc>
          <w:tcPr>
            <w:tcW w:w="2263" w:type="dxa"/>
            <w:gridSpan w:val="2"/>
            <w:tcBorders>
              <w:top w:val="single" w:sz="4" w:space="0" w:color="auto"/>
              <w:left w:val="nil"/>
              <w:bottom w:val="single" w:sz="4" w:space="0" w:color="auto"/>
              <w:right w:val="nil"/>
            </w:tcBorders>
          </w:tcPr>
          <w:p w14:paraId="2489D722" w14:textId="77777777" w:rsidR="00E0570C" w:rsidRPr="00E84D60" w:rsidRDefault="00E0570C" w:rsidP="00174986">
            <w:pPr>
              <w:widowControl w:val="0"/>
              <w:spacing w:line="360" w:lineRule="auto"/>
              <w:jc w:val="left"/>
              <w:rPr>
                <w:rFonts w:eastAsia="NSimSun" w:cs="Arial"/>
                <w:b/>
                <w:bCs/>
                <w:sz w:val="18"/>
                <w:szCs w:val="18"/>
                <w:lang w:val="en-GB" w:bidi="hi-IN"/>
              </w:rPr>
            </w:pPr>
            <w:r w:rsidRPr="00E84D60">
              <w:rPr>
                <w:rFonts w:eastAsia="NSimSun" w:cs="Arial"/>
                <w:b/>
                <w:bCs/>
                <w:sz w:val="18"/>
                <w:szCs w:val="18"/>
                <w:lang w:val="en-GB" w:bidi="hi-IN"/>
              </w:rPr>
              <w:t>Mortality at 3 months (Berlin)</w:t>
            </w:r>
            <w:r w:rsidRPr="00E84D60">
              <w:rPr>
                <w:rFonts w:eastAsia="NSimSun" w:cs="Arial"/>
                <w:b/>
                <w:bCs/>
                <w:sz w:val="18"/>
                <w:szCs w:val="18"/>
                <w:vertAlign w:val="superscript"/>
                <w:lang w:val="en-GB" w:bidi="hi-IN"/>
              </w:rPr>
              <w:t>c</w:t>
            </w:r>
          </w:p>
        </w:tc>
        <w:tc>
          <w:tcPr>
            <w:tcW w:w="1560" w:type="dxa"/>
            <w:tcBorders>
              <w:top w:val="single" w:sz="4" w:space="0" w:color="auto"/>
              <w:left w:val="nil"/>
              <w:bottom w:val="single" w:sz="4" w:space="0" w:color="auto"/>
              <w:right w:val="nil"/>
            </w:tcBorders>
          </w:tcPr>
          <w:p w14:paraId="570EFC1B"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19/316</w:t>
            </w:r>
          </w:p>
        </w:tc>
        <w:tc>
          <w:tcPr>
            <w:tcW w:w="1561" w:type="dxa"/>
            <w:tcBorders>
              <w:top w:val="single" w:sz="4" w:space="0" w:color="auto"/>
              <w:left w:val="nil"/>
              <w:bottom w:val="single" w:sz="4" w:space="0" w:color="auto"/>
              <w:right w:val="nil"/>
            </w:tcBorders>
          </w:tcPr>
          <w:p w14:paraId="74EA7FF5"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6%</w:t>
            </w:r>
          </w:p>
        </w:tc>
        <w:tc>
          <w:tcPr>
            <w:tcW w:w="1560" w:type="dxa"/>
            <w:tcBorders>
              <w:top w:val="single" w:sz="4" w:space="0" w:color="auto"/>
              <w:left w:val="nil"/>
              <w:bottom w:val="single" w:sz="4" w:space="0" w:color="auto"/>
              <w:right w:val="nil"/>
            </w:tcBorders>
          </w:tcPr>
          <w:p w14:paraId="633BC646"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10/367</w:t>
            </w:r>
          </w:p>
        </w:tc>
        <w:tc>
          <w:tcPr>
            <w:tcW w:w="1561" w:type="dxa"/>
            <w:tcBorders>
              <w:top w:val="single" w:sz="4" w:space="0" w:color="auto"/>
              <w:left w:val="nil"/>
              <w:bottom w:val="single" w:sz="4" w:space="0" w:color="auto"/>
              <w:right w:val="nil"/>
            </w:tcBorders>
          </w:tcPr>
          <w:p w14:paraId="07325768"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3%</w:t>
            </w:r>
          </w:p>
        </w:tc>
      </w:tr>
      <w:tr w:rsidR="00E84D60" w:rsidRPr="00E84D60" w14:paraId="56EBA7C3" w14:textId="77777777" w:rsidTr="00174986">
        <w:trPr>
          <w:trHeight w:val="214"/>
        </w:trPr>
        <w:tc>
          <w:tcPr>
            <w:tcW w:w="988" w:type="dxa"/>
            <w:vMerge w:val="restart"/>
            <w:tcBorders>
              <w:top w:val="single" w:sz="4" w:space="0" w:color="auto"/>
              <w:left w:val="nil"/>
              <w:bottom w:val="single" w:sz="4" w:space="0" w:color="auto"/>
              <w:right w:val="nil"/>
            </w:tcBorders>
          </w:tcPr>
          <w:p w14:paraId="5F7BFA97" w14:textId="77777777" w:rsidR="00E0570C" w:rsidRPr="00E84D60" w:rsidRDefault="00E0570C" w:rsidP="00174986">
            <w:pPr>
              <w:widowControl w:val="0"/>
              <w:spacing w:line="360" w:lineRule="auto"/>
              <w:jc w:val="left"/>
              <w:rPr>
                <w:rFonts w:eastAsia="NSimSun" w:cs="Arial"/>
                <w:b/>
                <w:bCs/>
                <w:sz w:val="18"/>
                <w:szCs w:val="18"/>
                <w:lang w:val="en-GB" w:bidi="hi-IN"/>
              </w:rPr>
            </w:pPr>
            <w:proofErr w:type="spellStart"/>
            <w:r w:rsidRPr="00E84D60">
              <w:rPr>
                <w:rFonts w:eastAsia="NSimSun" w:cs="Arial"/>
                <w:b/>
                <w:bCs/>
                <w:sz w:val="18"/>
                <w:szCs w:val="18"/>
                <w:lang w:val="en-GB" w:bidi="hi-IN"/>
              </w:rPr>
              <w:t>Complications</w:t>
            </w:r>
            <w:r w:rsidRPr="00E84D60">
              <w:rPr>
                <w:rFonts w:eastAsia="NSimSun" w:cs="Arial"/>
                <w:b/>
                <w:bCs/>
                <w:sz w:val="18"/>
                <w:szCs w:val="18"/>
                <w:vertAlign w:val="superscript"/>
                <w:lang w:val="en-GB" w:bidi="hi-IN"/>
              </w:rPr>
              <w:t>d</w:t>
            </w:r>
            <w:proofErr w:type="spellEnd"/>
            <w:r w:rsidRPr="00E84D60">
              <w:rPr>
                <w:rFonts w:eastAsia="NSimSun" w:cs="Arial"/>
                <w:b/>
                <w:bCs/>
                <w:sz w:val="18"/>
                <w:szCs w:val="18"/>
                <w:lang w:val="en-GB" w:bidi="hi-IN"/>
              </w:rPr>
              <w:t xml:space="preserve"> </w:t>
            </w:r>
          </w:p>
        </w:tc>
        <w:tc>
          <w:tcPr>
            <w:tcW w:w="1275" w:type="dxa"/>
            <w:tcBorders>
              <w:top w:val="single" w:sz="4" w:space="0" w:color="auto"/>
              <w:left w:val="nil"/>
              <w:bottom w:val="single" w:sz="4" w:space="0" w:color="auto"/>
              <w:right w:val="nil"/>
            </w:tcBorders>
          </w:tcPr>
          <w:p w14:paraId="32494F05" w14:textId="77777777" w:rsidR="00E0570C" w:rsidRPr="00E84D60" w:rsidRDefault="00E0570C" w:rsidP="00174986">
            <w:pPr>
              <w:widowControl w:val="0"/>
              <w:spacing w:line="360" w:lineRule="auto"/>
              <w:jc w:val="left"/>
              <w:rPr>
                <w:rFonts w:eastAsia="NSimSun" w:cs="Arial"/>
                <w:b/>
                <w:bCs/>
                <w:sz w:val="18"/>
                <w:szCs w:val="18"/>
                <w:lang w:val="en-GB" w:bidi="hi-IN"/>
              </w:rPr>
            </w:pPr>
            <w:r w:rsidRPr="00E84D60">
              <w:rPr>
                <w:rFonts w:eastAsia="NSimSun" w:cs="Arial"/>
                <w:b/>
                <w:bCs/>
                <w:sz w:val="18"/>
                <w:szCs w:val="18"/>
                <w:lang w:val="en-GB" w:bidi="hi-IN"/>
              </w:rPr>
              <w:t>death</w:t>
            </w:r>
          </w:p>
        </w:tc>
        <w:tc>
          <w:tcPr>
            <w:tcW w:w="1560" w:type="dxa"/>
            <w:tcBorders>
              <w:top w:val="single" w:sz="4" w:space="0" w:color="auto"/>
              <w:left w:val="nil"/>
              <w:bottom w:val="single" w:sz="4" w:space="0" w:color="auto"/>
              <w:right w:val="nil"/>
            </w:tcBorders>
          </w:tcPr>
          <w:p w14:paraId="41693654"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11/389</w:t>
            </w:r>
          </w:p>
        </w:tc>
        <w:tc>
          <w:tcPr>
            <w:tcW w:w="1561" w:type="dxa"/>
            <w:tcBorders>
              <w:top w:val="single" w:sz="4" w:space="0" w:color="auto"/>
              <w:left w:val="nil"/>
              <w:bottom w:val="single" w:sz="4" w:space="0" w:color="auto"/>
              <w:right w:val="nil"/>
            </w:tcBorders>
          </w:tcPr>
          <w:p w14:paraId="7C56013D"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3%</w:t>
            </w:r>
          </w:p>
        </w:tc>
        <w:tc>
          <w:tcPr>
            <w:tcW w:w="1560" w:type="dxa"/>
            <w:tcBorders>
              <w:top w:val="single" w:sz="4" w:space="0" w:color="auto"/>
              <w:left w:val="nil"/>
              <w:bottom w:val="single" w:sz="4" w:space="0" w:color="auto"/>
              <w:right w:val="nil"/>
            </w:tcBorders>
          </w:tcPr>
          <w:p w14:paraId="0A7A815E"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7/533</w:t>
            </w:r>
          </w:p>
        </w:tc>
        <w:tc>
          <w:tcPr>
            <w:tcW w:w="1561" w:type="dxa"/>
            <w:tcBorders>
              <w:top w:val="single" w:sz="4" w:space="0" w:color="auto"/>
              <w:left w:val="nil"/>
              <w:bottom w:val="single" w:sz="4" w:space="0" w:color="auto"/>
              <w:right w:val="nil"/>
            </w:tcBorders>
          </w:tcPr>
          <w:p w14:paraId="18C19E89"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1%</w:t>
            </w:r>
          </w:p>
        </w:tc>
      </w:tr>
      <w:tr w:rsidR="00E84D60" w:rsidRPr="00E84D60" w14:paraId="6ADA9CE2" w14:textId="77777777" w:rsidTr="00174986">
        <w:trPr>
          <w:trHeight w:val="214"/>
        </w:trPr>
        <w:tc>
          <w:tcPr>
            <w:tcW w:w="988" w:type="dxa"/>
            <w:vMerge/>
            <w:tcBorders>
              <w:top w:val="single" w:sz="4" w:space="0" w:color="auto"/>
              <w:left w:val="nil"/>
              <w:bottom w:val="single" w:sz="4" w:space="0" w:color="auto"/>
              <w:right w:val="nil"/>
            </w:tcBorders>
          </w:tcPr>
          <w:p w14:paraId="298FD44F" w14:textId="77777777" w:rsidR="00E0570C" w:rsidRPr="00E84D60" w:rsidRDefault="00E0570C" w:rsidP="00174986">
            <w:pPr>
              <w:widowControl w:val="0"/>
              <w:jc w:val="left"/>
              <w:rPr>
                <w:rFonts w:cs="Arial"/>
                <w:lang w:val="en-GB"/>
              </w:rPr>
            </w:pPr>
          </w:p>
        </w:tc>
        <w:tc>
          <w:tcPr>
            <w:tcW w:w="1275" w:type="dxa"/>
            <w:tcBorders>
              <w:top w:val="single" w:sz="4" w:space="0" w:color="auto"/>
              <w:left w:val="nil"/>
              <w:bottom w:val="single" w:sz="4" w:space="0" w:color="auto"/>
              <w:right w:val="nil"/>
            </w:tcBorders>
          </w:tcPr>
          <w:p w14:paraId="0DD0A6D4" w14:textId="77777777" w:rsidR="00E0570C" w:rsidRPr="00E84D60" w:rsidRDefault="00E0570C" w:rsidP="00174986">
            <w:pPr>
              <w:widowControl w:val="0"/>
              <w:spacing w:line="360" w:lineRule="auto"/>
              <w:jc w:val="left"/>
              <w:rPr>
                <w:rFonts w:eastAsia="NSimSun" w:cs="Arial"/>
                <w:b/>
                <w:bCs/>
                <w:sz w:val="18"/>
                <w:szCs w:val="18"/>
                <w:lang w:val="en-GB" w:bidi="hi-IN"/>
              </w:rPr>
            </w:pPr>
            <w:r w:rsidRPr="00E84D60">
              <w:rPr>
                <w:rFonts w:eastAsia="NSimSun" w:cs="Arial"/>
                <w:b/>
                <w:bCs/>
                <w:sz w:val="18"/>
                <w:szCs w:val="18"/>
                <w:lang w:val="en-GB" w:bidi="hi-IN"/>
              </w:rPr>
              <w:t>non-fatal</w:t>
            </w:r>
          </w:p>
        </w:tc>
        <w:tc>
          <w:tcPr>
            <w:tcW w:w="1560" w:type="dxa"/>
            <w:tcBorders>
              <w:top w:val="single" w:sz="4" w:space="0" w:color="auto"/>
              <w:left w:val="nil"/>
              <w:bottom w:val="single" w:sz="4" w:space="0" w:color="auto"/>
              <w:right w:val="nil"/>
            </w:tcBorders>
          </w:tcPr>
          <w:p w14:paraId="189CDB79"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204/389</w:t>
            </w:r>
          </w:p>
        </w:tc>
        <w:tc>
          <w:tcPr>
            <w:tcW w:w="1561" w:type="dxa"/>
            <w:tcBorders>
              <w:top w:val="single" w:sz="4" w:space="0" w:color="auto"/>
              <w:left w:val="nil"/>
              <w:bottom w:val="single" w:sz="4" w:space="0" w:color="auto"/>
              <w:right w:val="nil"/>
            </w:tcBorders>
          </w:tcPr>
          <w:p w14:paraId="549C7D3C"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52%</w:t>
            </w:r>
          </w:p>
        </w:tc>
        <w:tc>
          <w:tcPr>
            <w:tcW w:w="1560" w:type="dxa"/>
            <w:tcBorders>
              <w:top w:val="single" w:sz="4" w:space="0" w:color="auto"/>
              <w:left w:val="nil"/>
              <w:bottom w:val="single" w:sz="4" w:space="0" w:color="auto"/>
              <w:right w:val="nil"/>
            </w:tcBorders>
          </w:tcPr>
          <w:p w14:paraId="127D3D31"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253/533</w:t>
            </w:r>
          </w:p>
        </w:tc>
        <w:tc>
          <w:tcPr>
            <w:tcW w:w="1561" w:type="dxa"/>
            <w:tcBorders>
              <w:top w:val="single" w:sz="4" w:space="0" w:color="auto"/>
              <w:left w:val="nil"/>
              <w:bottom w:val="single" w:sz="4" w:space="0" w:color="auto"/>
              <w:right w:val="nil"/>
            </w:tcBorders>
          </w:tcPr>
          <w:p w14:paraId="69A144D5"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47%</w:t>
            </w:r>
          </w:p>
        </w:tc>
      </w:tr>
      <w:tr w:rsidR="00E84D60" w:rsidRPr="00E84D60" w14:paraId="3F367449" w14:textId="77777777" w:rsidTr="00174986">
        <w:trPr>
          <w:trHeight w:val="201"/>
        </w:trPr>
        <w:tc>
          <w:tcPr>
            <w:tcW w:w="988" w:type="dxa"/>
            <w:vMerge w:val="restart"/>
            <w:tcBorders>
              <w:top w:val="single" w:sz="4" w:space="0" w:color="auto"/>
              <w:left w:val="nil"/>
              <w:bottom w:val="single" w:sz="4" w:space="0" w:color="auto"/>
              <w:right w:val="nil"/>
            </w:tcBorders>
          </w:tcPr>
          <w:p w14:paraId="5FC16D74" w14:textId="77777777" w:rsidR="00E0570C" w:rsidRPr="00E84D60" w:rsidRDefault="00E0570C" w:rsidP="00174986">
            <w:pPr>
              <w:widowControl w:val="0"/>
              <w:spacing w:line="360" w:lineRule="auto"/>
              <w:jc w:val="left"/>
              <w:rPr>
                <w:rFonts w:eastAsia="NSimSun" w:cs="Arial"/>
                <w:b/>
                <w:bCs/>
                <w:sz w:val="18"/>
                <w:szCs w:val="18"/>
                <w:lang w:val="en-GB" w:bidi="hi-IN"/>
              </w:rPr>
            </w:pPr>
            <w:r w:rsidRPr="00E84D60">
              <w:rPr>
                <w:rFonts w:eastAsia="NSimSun" w:cs="Arial"/>
                <w:b/>
                <w:bCs/>
                <w:sz w:val="18"/>
                <w:szCs w:val="18"/>
                <w:lang w:val="en-GB" w:bidi="hi-IN"/>
              </w:rPr>
              <w:t>Site of surgery</w:t>
            </w:r>
          </w:p>
        </w:tc>
        <w:tc>
          <w:tcPr>
            <w:tcW w:w="1275" w:type="dxa"/>
            <w:tcBorders>
              <w:top w:val="single" w:sz="4" w:space="0" w:color="auto"/>
              <w:left w:val="nil"/>
              <w:bottom w:val="single" w:sz="4" w:space="0" w:color="auto"/>
              <w:right w:val="nil"/>
            </w:tcBorders>
          </w:tcPr>
          <w:p w14:paraId="1A90F5F3" w14:textId="77777777" w:rsidR="00E0570C" w:rsidRPr="00E84D60" w:rsidRDefault="00E0570C" w:rsidP="00174986">
            <w:pPr>
              <w:widowControl w:val="0"/>
              <w:spacing w:line="360" w:lineRule="auto"/>
              <w:jc w:val="left"/>
              <w:rPr>
                <w:rFonts w:eastAsia="NSimSun" w:cs="Arial"/>
                <w:b/>
                <w:bCs/>
                <w:sz w:val="18"/>
                <w:szCs w:val="18"/>
                <w:lang w:val="en-GB" w:bidi="hi-IN"/>
              </w:rPr>
            </w:pPr>
            <w:proofErr w:type="spellStart"/>
            <w:r w:rsidRPr="00E84D60">
              <w:rPr>
                <w:rFonts w:eastAsia="NSimSun" w:cs="Arial"/>
                <w:b/>
                <w:bCs/>
                <w:sz w:val="18"/>
                <w:szCs w:val="18"/>
                <w:lang w:val="en-GB" w:bidi="hi-IN"/>
              </w:rPr>
              <w:t>Intracranial</w:t>
            </w:r>
            <w:r w:rsidRPr="00E84D60">
              <w:rPr>
                <w:rFonts w:eastAsia="NSimSun" w:cs="Arial"/>
                <w:b/>
                <w:bCs/>
                <w:sz w:val="18"/>
                <w:szCs w:val="18"/>
                <w:vertAlign w:val="superscript"/>
                <w:lang w:val="en-GB" w:bidi="hi-IN"/>
              </w:rPr>
              <w:t>e</w:t>
            </w:r>
            <w:proofErr w:type="spellEnd"/>
          </w:p>
        </w:tc>
        <w:tc>
          <w:tcPr>
            <w:tcW w:w="1560" w:type="dxa"/>
            <w:tcBorders>
              <w:top w:val="single" w:sz="4" w:space="0" w:color="auto"/>
              <w:left w:val="nil"/>
              <w:bottom w:val="single" w:sz="4" w:space="0" w:color="auto"/>
              <w:right w:val="nil"/>
            </w:tcBorders>
          </w:tcPr>
          <w:p w14:paraId="463839F4"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3/388</w:t>
            </w:r>
          </w:p>
        </w:tc>
        <w:tc>
          <w:tcPr>
            <w:tcW w:w="1561" w:type="dxa"/>
            <w:tcBorders>
              <w:top w:val="single" w:sz="4" w:space="0" w:color="auto"/>
              <w:left w:val="nil"/>
              <w:bottom w:val="single" w:sz="4" w:space="0" w:color="auto"/>
              <w:right w:val="nil"/>
            </w:tcBorders>
          </w:tcPr>
          <w:p w14:paraId="761414D6"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1%</w:t>
            </w:r>
          </w:p>
        </w:tc>
        <w:tc>
          <w:tcPr>
            <w:tcW w:w="1560" w:type="dxa"/>
            <w:tcBorders>
              <w:top w:val="single" w:sz="4" w:space="0" w:color="auto"/>
              <w:left w:val="nil"/>
              <w:bottom w:val="single" w:sz="4" w:space="0" w:color="auto"/>
              <w:right w:val="nil"/>
            </w:tcBorders>
          </w:tcPr>
          <w:p w14:paraId="7B7055B7"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7/523</w:t>
            </w:r>
          </w:p>
        </w:tc>
        <w:tc>
          <w:tcPr>
            <w:tcW w:w="1561" w:type="dxa"/>
            <w:tcBorders>
              <w:top w:val="single" w:sz="4" w:space="0" w:color="auto"/>
              <w:left w:val="nil"/>
              <w:bottom w:val="single" w:sz="4" w:space="0" w:color="auto"/>
              <w:right w:val="nil"/>
            </w:tcBorders>
          </w:tcPr>
          <w:p w14:paraId="1F9556FA"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1%</w:t>
            </w:r>
          </w:p>
        </w:tc>
      </w:tr>
      <w:tr w:rsidR="00E84D60" w:rsidRPr="00E84D60" w14:paraId="0F624357" w14:textId="77777777" w:rsidTr="00174986">
        <w:trPr>
          <w:trHeight w:val="671"/>
        </w:trPr>
        <w:tc>
          <w:tcPr>
            <w:tcW w:w="988" w:type="dxa"/>
            <w:vMerge/>
            <w:tcBorders>
              <w:top w:val="single" w:sz="4" w:space="0" w:color="auto"/>
              <w:left w:val="nil"/>
              <w:bottom w:val="single" w:sz="4" w:space="0" w:color="auto"/>
              <w:right w:val="nil"/>
            </w:tcBorders>
          </w:tcPr>
          <w:p w14:paraId="2717E897" w14:textId="77777777" w:rsidR="00E0570C" w:rsidRPr="00E84D60" w:rsidRDefault="00E0570C" w:rsidP="00174986">
            <w:pPr>
              <w:widowControl w:val="0"/>
              <w:jc w:val="left"/>
              <w:rPr>
                <w:rFonts w:cs="Arial"/>
                <w:lang w:val="en-GB"/>
              </w:rPr>
            </w:pPr>
          </w:p>
        </w:tc>
        <w:tc>
          <w:tcPr>
            <w:tcW w:w="1275" w:type="dxa"/>
            <w:tcBorders>
              <w:top w:val="single" w:sz="4" w:space="0" w:color="auto"/>
              <w:left w:val="nil"/>
              <w:bottom w:val="single" w:sz="4" w:space="0" w:color="auto"/>
              <w:right w:val="nil"/>
            </w:tcBorders>
          </w:tcPr>
          <w:p w14:paraId="5B42BB0D" w14:textId="77777777" w:rsidR="00E0570C" w:rsidRPr="00E84D60" w:rsidRDefault="00E0570C" w:rsidP="00174986">
            <w:pPr>
              <w:widowControl w:val="0"/>
              <w:spacing w:line="360" w:lineRule="auto"/>
              <w:jc w:val="left"/>
              <w:rPr>
                <w:rFonts w:eastAsia="NSimSun" w:cs="Arial"/>
                <w:b/>
                <w:bCs/>
                <w:sz w:val="18"/>
                <w:szCs w:val="18"/>
                <w:lang w:val="en-GB" w:bidi="hi-IN"/>
              </w:rPr>
            </w:pPr>
            <w:r w:rsidRPr="00E84D60">
              <w:rPr>
                <w:rFonts w:eastAsia="NSimSun" w:cs="Arial"/>
                <w:b/>
                <w:bCs/>
                <w:sz w:val="18"/>
                <w:szCs w:val="18"/>
                <w:lang w:val="en-GB" w:bidi="hi-IN"/>
              </w:rPr>
              <w:t>Intrathoracic, -abdominal, -pelvic</w:t>
            </w:r>
          </w:p>
        </w:tc>
        <w:tc>
          <w:tcPr>
            <w:tcW w:w="1560" w:type="dxa"/>
            <w:tcBorders>
              <w:top w:val="single" w:sz="4" w:space="0" w:color="auto"/>
              <w:left w:val="nil"/>
              <w:bottom w:val="single" w:sz="4" w:space="0" w:color="auto"/>
              <w:right w:val="nil"/>
            </w:tcBorders>
          </w:tcPr>
          <w:p w14:paraId="2A0EC587"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166/388</w:t>
            </w:r>
          </w:p>
        </w:tc>
        <w:tc>
          <w:tcPr>
            <w:tcW w:w="1561" w:type="dxa"/>
            <w:tcBorders>
              <w:top w:val="single" w:sz="4" w:space="0" w:color="auto"/>
              <w:left w:val="nil"/>
              <w:bottom w:val="single" w:sz="4" w:space="0" w:color="auto"/>
              <w:right w:val="nil"/>
            </w:tcBorders>
          </w:tcPr>
          <w:p w14:paraId="13BCA3C9"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43%</w:t>
            </w:r>
          </w:p>
        </w:tc>
        <w:tc>
          <w:tcPr>
            <w:tcW w:w="1560" w:type="dxa"/>
            <w:tcBorders>
              <w:top w:val="single" w:sz="4" w:space="0" w:color="auto"/>
              <w:left w:val="nil"/>
              <w:bottom w:val="single" w:sz="4" w:space="0" w:color="auto"/>
              <w:right w:val="nil"/>
            </w:tcBorders>
          </w:tcPr>
          <w:p w14:paraId="46E42465"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231/523</w:t>
            </w:r>
          </w:p>
        </w:tc>
        <w:tc>
          <w:tcPr>
            <w:tcW w:w="1561" w:type="dxa"/>
            <w:tcBorders>
              <w:top w:val="single" w:sz="4" w:space="0" w:color="auto"/>
              <w:left w:val="nil"/>
              <w:bottom w:val="single" w:sz="4" w:space="0" w:color="auto"/>
              <w:right w:val="nil"/>
            </w:tcBorders>
          </w:tcPr>
          <w:p w14:paraId="39551062"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44%</w:t>
            </w:r>
          </w:p>
        </w:tc>
      </w:tr>
      <w:tr w:rsidR="00E84D60" w:rsidRPr="00E84D60" w14:paraId="490B1E5C" w14:textId="77777777" w:rsidTr="00174986">
        <w:trPr>
          <w:trHeight w:val="228"/>
        </w:trPr>
        <w:tc>
          <w:tcPr>
            <w:tcW w:w="988" w:type="dxa"/>
            <w:vMerge/>
            <w:tcBorders>
              <w:top w:val="single" w:sz="4" w:space="0" w:color="auto"/>
              <w:left w:val="nil"/>
              <w:bottom w:val="single" w:sz="4" w:space="0" w:color="auto"/>
              <w:right w:val="nil"/>
            </w:tcBorders>
          </w:tcPr>
          <w:p w14:paraId="47BE1BE0" w14:textId="77777777" w:rsidR="00E0570C" w:rsidRPr="00E84D60" w:rsidRDefault="00E0570C" w:rsidP="00174986">
            <w:pPr>
              <w:widowControl w:val="0"/>
              <w:jc w:val="left"/>
              <w:rPr>
                <w:rFonts w:cs="Arial"/>
                <w:lang w:val="en-GB"/>
              </w:rPr>
            </w:pPr>
          </w:p>
        </w:tc>
        <w:tc>
          <w:tcPr>
            <w:tcW w:w="1275" w:type="dxa"/>
            <w:tcBorders>
              <w:top w:val="single" w:sz="4" w:space="0" w:color="auto"/>
              <w:left w:val="nil"/>
              <w:bottom w:val="single" w:sz="4" w:space="0" w:color="auto"/>
              <w:right w:val="nil"/>
            </w:tcBorders>
          </w:tcPr>
          <w:p w14:paraId="63402DD9" w14:textId="77777777" w:rsidR="00E0570C" w:rsidRPr="00E84D60" w:rsidRDefault="00E0570C" w:rsidP="00174986">
            <w:pPr>
              <w:widowControl w:val="0"/>
              <w:spacing w:line="360" w:lineRule="auto"/>
              <w:jc w:val="left"/>
              <w:rPr>
                <w:rFonts w:eastAsia="NSimSun" w:cs="Arial"/>
                <w:b/>
                <w:bCs/>
                <w:sz w:val="18"/>
                <w:szCs w:val="18"/>
                <w:lang w:val="en-GB" w:bidi="hi-IN"/>
              </w:rPr>
            </w:pPr>
            <w:r w:rsidRPr="00E84D60">
              <w:rPr>
                <w:rFonts w:eastAsia="NSimSun" w:cs="Arial"/>
                <w:b/>
                <w:bCs/>
                <w:sz w:val="18"/>
                <w:szCs w:val="18"/>
                <w:lang w:val="en-GB" w:bidi="hi-IN"/>
              </w:rPr>
              <w:t>peripheral</w:t>
            </w:r>
          </w:p>
        </w:tc>
        <w:tc>
          <w:tcPr>
            <w:tcW w:w="1560" w:type="dxa"/>
            <w:tcBorders>
              <w:top w:val="single" w:sz="4" w:space="0" w:color="auto"/>
              <w:left w:val="nil"/>
              <w:bottom w:val="single" w:sz="4" w:space="0" w:color="auto"/>
              <w:right w:val="nil"/>
            </w:tcBorders>
          </w:tcPr>
          <w:p w14:paraId="302BD6FE"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219/388</w:t>
            </w:r>
          </w:p>
        </w:tc>
        <w:tc>
          <w:tcPr>
            <w:tcW w:w="1561" w:type="dxa"/>
            <w:tcBorders>
              <w:top w:val="single" w:sz="4" w:space="0" w:color="auto"/>
              <w:left w:val="nil"/>
              <w:bottom w:val="single" w:sz="4" w:space="0" w:color="auto"/>
              <w:right w:val="nil"/>
            </w:tcBorders>
          </w:tcPr>
          <w:p w14:paraId="1CE39D1A"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56%</w:t>
            </w:r>
          </w:p>
        </w:tc>
        <w:tc>
          <w:tcPr>
            <w:tcW w:w="1560" w:type="dxa"/>
            <w:tcBorders>
              <w:top w:val="single" w:sz="4" w:space="0" w:color="auto"/>
              <w:left w:val="nil"/>
              <w:bottom w:val="single" w:sz="4" w:space="0" w:color="auto"/>
              <w:right w:val="nil"/>
            </w:tcBorders>
          </w:tcPr>
          <w:p w14:paraId="630EA537"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286/523</w:t>
            </w:r>
          </w:p>
        </w:tc>
        <w:tc>
          <w:tcPr>
            <w:tcW w:w="1561" w:type="dxa"/>
            <w:tcBorders>
              <w:top w:val="single" w:sz="4" w:space="0" w:color="auto"/>
              <w:left w:val="nil"/>
              <w:bottom w:val="single" w:sz="4" w:space="0" w:color="auto"/>
              <w:right w:val="nil"/>
            </w:tcBorders>
          </w:tcPr>
          <w:p w14:paraId="43E526B7"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55%</w:t>
            </w:r>
          </w:p>
        </w:tc>
      </w:tr>
      <w:tr w:rsidR="00E84D60" w:rsidRPr="00E84D60" w14:paraId="5852A9D4" w14:textId="77777777" w:rsidTr="00174986">
        <w:trPr>
          <w:trHeight w:val="228"/>
        </w:trPr>
        <w:tc>
          <w:tcPr>
            <w:tcW w:w="988" w:type="dxa"/>
            <w:vMerge w:val="restart"/>
            <w:tcBorders>
              <w:top w:val="single" w:sz="4" w:space="0" w:color="auto"/>
              <w:left w:val="nil"/>
              <w:bottom w:val="single" w:sz="4" w:space="0" w:color="auto"/>
              <w:right w:val="nil"/>
            </w:tcBorders>
          </w:tcPr>
          <w:p w14:paraId="4A988E22" w14:textId="77777777" w:rsidR="00E0570C" w:rsidRPr="00E84D60" w:rsidRDefault="00E0570C" w:rsidP="00174986">
            <w:pPr>
              <w:widowControl w:val="0"/>
              <w:spacing w:line="360" w:lineRule="auto"/>
              <w:jc w:val="left"/>
              <w:rPr>
                <w:rFonts w:eastAsia="NSimSun" w:cs="Arial"/>
                <w:b/>
                <w:bCs/>
                <w:sz w:val="18"/>
                <w:szCs w:val="18"/>
                <w:lang w:val="en-GB" w:bidi="hi-IN"/>
              </w:rPr>
            </w:pPr>
            <w:r w:rsidRPr="00E84D60">
              <w:rPr>
                <w:rFonts w:eastAsia="NSimSun" w:cs="Arial"/>
                <w:b/>
                <w:bCs/>
                <w:sz w:val="18"/>
                <w:szCs w:val="18"/>
                <w:lang w:val="en-GB" w:bidi="hi-IN"/>
              </w:rPr>
              <w:t>Type of anaesthesia</w:t>
            </w:r>
          </w:p>
        </w:tc>
        <w:tc>
          <w:tcPr>
            <w:tcW w:w="1275" w:type="dxa"/>
            <w:tcBorders>
              <w:top w:val="single" w:sz="4" w:space="0" w:color="auto"/>
              <w:left w:val="nil"/>
              <w:bottom w:val="single" w:sz="4" w:space="0" w:color="auto"/>
              <w:right w:val="nil"/>
            </w:tcBorders>
          </w:tcPr>
          <w:p w14:paraId="5991789B" w14:textId="77777777" w:rsidR="00E0570C" w:rsidRPr="00E84D60" w:rsidRDefault="00E0570C" w:rsidP="00174986">
            <w:pPr>
              <w:widowControl w:val="0"/>
              <w:spacing w:line="360" w:lineRule="auto"/>
              <w:jc w:val="left"/>
              <w:rPr>
                <w:rFonts w:eastAsia="NSimSun" w:cs="Arial"/>
                <w:b/>
                <w:bCs/>
                <w:sz w:val="18"/>
                <w:szCs w:val="18"/>
                <w:lang w:val="en-GB" w:bidi="hi-IN"/>
              </w:rPr>
            </w:pPr>
            <w:r w:rsidRPr="00E84D60">
              <w:rPr>
                <w:rFonts w:eastAsia="NSimSun" w:cs="Arial"/>
                <w:b/>
                <w:bCs/>
                <w:sz w:val="18"/>
                <w:szCs w:val="18"/>
                <w:lang w:val="en-GB" w:bidi="hi-IN"/>
              </w:rPr>
              <w:t>general</w:t>
            </w:r>
          </w:p>
        </w:tc>
        <w:tc>
          <w:tcPr>
            <w:tcW w:w="1560" w:type="dxa"/>
            <w:tcBorders>
              <w:top w:val="single" w:sz="4" w:space="0" w:color="auto"/>
              <w:left w:val="nil"/>
              <w:bottom w:val="single" w:sz="4" w:space="0" w:color="auto"/>
              <w:right w:val="nil"/>
            </w:tcBorders>
          </w:tcPr>
          <w:p w14:paraId="3CCCAC5F"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283/385</w:t>
            </w:r>
          </w:p>
        </w:tc>
        <w:tc>
          <w:tcPr>
            <w:tcW w:w="1561" w:type="dxa"/>
            <w:tcBorders>
              <w:top w:val="single" w:sz="4" w:space="0" w:color="auto"/>
              <w:left w:val="nil"/>
              <w:bottom w:val="single" w:sz="4" w:space="0" w:color="auto"/>
              <w:right w:val="nil"/>
            </w:tcBorders>
          </w:tcPr>
          <w:p w14:paraId="12FD9F17"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74%</w:t>
            </w:r>
          </w:p>
        </w:tc>
        <w:tc>
          <w:tcPr>
            <w:tcW w:w="1560" w:type="dxa"/>
            <w:tcBorders>
              <w:top w:val="single" w:sz="4" w:space="0" w:color="auto"/>
              <w:left w:val="nil"/>
              <w:bottom w:val="single" w:sz="4" w:space="0" w:color="auto"/>
              <w:right w:val="nil"/>
            </w:tcBorders>
          </w:tcPr>
          <w:p w14:paraId="26CD0262"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404/527</w:t>
            </w:r>
          </w:p>
        </w:tc>
        <w:tc>
          <w:tcPr>
            <w:tcW w:w="1561" w:type="dxa"/>
            <w:tcBorders>
              <w:top w:val="single" w:sz="4" w:space="0" w:color="auto"/>
              <w:left w:val="nil"/>
              <w:bottom w:val="single" w:sz="4" w:space="0" w:color="auto"/>
              <w:right w:val="nil"/>
            </w:tcBorders>
          </w:tcPr>
          <w:p w14:paraId="21E138F4"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77%</w:t>
            </w:r>
          </w:p>
        </w:tc>
      </w:tr>
      <w:tr w:rsidR="00E84D60" w:rsidRPr="00E84D60" w14:paraId="1C18DACC" w14:textId="77777777" w:rsidTr="00174986">
        <w:trPr>
          <w:trHeight w:val="228"/>
        </w:trPr>
        <w:tc>
          <w:tcPr>
            <w:tcW w:w="988" w:type="dxa"/>
            <w:vMerge/>
            <w:tcBorders>
              <w:top w:val="single" w:sz="4" w:space="0" w:color="auto"/>
              <w:left w:val="nil"/>
              <w:bottom w:val="single" w:sz="4" w:space="0" w:color="auto"/>
              <w:right w:val="nil"/>
            </w:tcBorders>
          </w:tcPr>
          <w:p w14:paraId="764A04E7" w14:textId="77777777" w:rsidR="00E0570C" w:rsidRPr="00E84D60" w:rsidRDefault="00E0570C" w:rsidP="00174986">
            <w:pPr>
              <w:widowControl w:val="0"/>
              <w:jc w:val="left"/>
              <w:rPr>
                <w:rFonts w:cs="Arial"/>
                <w:lang w:val="en-GB"/>
              </w:rPr>
            </w:pPr>
          </w:p>
        </w:tc>
        <w:tc>
          <w:tcPr>
            <w:tcW w:w="1275" w:type="dxa"/>
            <w:tcBorders>
              <w:top w:val="single" w:sz="4" w:space="0" w:color="auto"/>
              <w:left w:val="nil"/>
              <w:bottom w:val="single" w:sz="4" w:space="0" w:color="auto"/>
              <w:right w:val="nil"/>
            </w:tcBorders>
          </w:tcPr>
          <w:p w14:paraId="10AAF86C" w14:textId="77777777" w:rsidR="00E0570C" w:rsidRPr="00E84D60" w:rsidRDefault="00E0570C" w:rsidP="00174986">
            <w:pPr>
              <w:widowControl w:val="0"/>
              <w:spacing w:line="360" w:lineRule="auto"/>
              <w:jc w:val="left"/>
              <w:rPr>
                <w:rFonts w:eastAsia="NSimSun" w:cs="Arial"/>
                <w:b/>
                <w:bCs/>
                <w:sz w:val="18"/>
                <w:szCs w:val="18"/>
                <w:lang w:val="en-GB" w:bidi="hi-IN"/>
              </w:rPr>
            </w:pPr>
            <w:r w:rsidRPr="00E84D60">
              <w:rPr>
                <w:rFonts w:eastAsia="NSimSun" w:cs="Arial"/>
                <w:b/>
                <w:bCs/>
                <w:sz w:val="18"/>
                <w:szCs w:val="18"/>
                <w:lang w:val="en-GB" w:bidi="hi-IN"/>
              </w:rPr>
              <w:t>regional</w:t>
            </w:r>
          </w:p>
        </w:tc>
        <w:tc>
          <w:tcPr>
            <w:tcW w:w="1560" w:type="dxa"/>
            <w:tcBorders>
              <w:top w:val="single" w:sz="4" w:space="0" w:color="auto"/>
              <w:left w:val="nil"/>
              <w:bottom w:val="single" w:sz="4" w:space="0" w:color="auto"/>
              <w:right w:val="nil"/>
            </w:tcBorders>
          </w:tcPr>
          <w:p w14:paraId="0A090D4C"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22/385</w:t>
            </w:r>
          </w:p>
        </w:tc>
        <w:tc>
          <w:tcPr>
            <w:tcW w:w="1561" w:type="dxa"/>
            <w:tcBorders>
              <w:top w:val="single" w:sz="4" w:space="0" w:color="auto"/>
              <w:left w:val="nil"/>
              <w:bottom w:val="single" w:sz="4" w:space="0" w:color="auto"/>
              <w:right w:val="nil"/>
            </w:tcBorders>
          </w:tcPr>
          <w:p w14:paraId="184FC9B8"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6%</w:t>
            </w:r>
          </w:p>
        </w:tc>
        <w:tc>
          <w:tcPr>
            <w:tcW w:w="1560" w:type="dxa"/>
            <w:tcBorders>
              <w:top w:val="single" w:sz="4" w:space="0" w:color="auto"/>
              <w:left w:val="nil"/>
              <w:bottom w:val="single" w:sz="4" w:space="0" w:color="auto"/>
              <w:right w:val="nil"/>
            </w:tcBorders>
          </w:tcPr>
          <w:p w14:paraId="47FA58A8"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35/527</w:t>
            </w:r>
          </w:p>
        </w:tc>
        <w:tc>
          <w:tcPr>
            <w:tcW w:w="1561" w:type="dxa"/>
            <w:tcBorders>
              <w:top w:val="single" w:sz="4" w:space="0" w:color="auto"/>
              <w:left w:val="nil"/>
              <w:bottom w:val="single" w:sz="4" w:space="0" w:color="auto"/>
              <w:right w:val="nil"/>
            </w:tcBorders>
          </w:tcPr>
          <w:p w14:paraId="6A280370"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7%</w:t>
            </w:r>
          </w:p>
        </w:tc>
      </w:tr>
      <w:tr w:rsidR="00E84D60" w:rsidRPr="00E84D60" w14:paraId="56D037A3" w14:textId="77777777" w:rsidTr="00174986">
        <w:trPr>
          <w:trHeight w:val="228"/>
        </w:trPr>
        <w:tc>
          <w:tcPr>
            <w:tcW w:w="988" w:type="dxa"/>
            <w:vMerge/>
            <w:tcBorders>
              <w:top w:val="single" w:sz="4" w:space="0" w:color="auto"/>
              <w:left w:val="nil"/>
              <w:bottom w:val="single" w:sz="4" w:space="0" w:color="auto"/>
              <w:right w:val="nil"/>
            </w:tcBorders>
          </w:tcPr>
          <w:p w14:paraId="008E884C" w14:textId="77777777" w:rsidR="00E0570C" w:rsidRPr="00E84D60" w:rsidRDefault="00E0570C" w:rsidP="00174986">
            <w:pPr>
              <w:widowControl w:val="0"/>
              <w:jc w:val="left"/>
              <w:rPr>
                <w:rFonts w:cs="Arial"/>
                <w:lang w:val="en-GB"/>
              </w:rPr>
            </w:pPr>
          </w:p>
        </w:tc>
        <w:tc>
          <w:tcPr>
            <w:tcW w:w="1275" w:type="dxa"/>
            <w:tcBorders>
              <w:top w:val="single" w:sz="4" w:space="0" w:color="auto"/>
              <w:left w:val="nil"/>
              <w:bottom w:val="single" w:sz="4" w:space="0" w:color="auto"/>
              <w:right w:val="nil"/>
            </w:tcBorders>
          </w:tcPr>
          <w:p w14:paraId="770F8A52" w14:textId="77777777" w:rsidR="00E0570C" w:rsidRPr="00E84D60" w:rsidRDefault="00E0570C" w:rsidP="00174986">
            <w:pPr>
              <w:widowControl w:val="0"/>
              <w:spacing w:line="360" w:lineRule="auto"/>
              <w:jc w:val="left"/>
              <w:rPr>
                <w:rFonts w:eastAsia="NSimSun" w:cs="Arial"/>
                <w:b/>
                <w:bCs/>
                <w:sz w:val="18"/>
                <w:szCs w:val="18"/>
                <w:lang w:val="en-GB" w:bidi="hi-IN"/>
              </w:rPr>
            </w:pPr>
            <w:r w:rsidRPr="00E84D60">
              <w:rPr>
                <w:rFonts w:eastAsia="NSimSun" w:cs="Arial"/>
                <w:b/>
                <w:bCs/>
                <w:sz w:val="18"/>
                <w:szCs w:val="18"/>
                <w:lang w:val="en-GB" w:bidi="hi-IN"/>
              </w:rPr>
              <w:t>combined</w:t>
            </w:r>
          </w:p>
        </w:tc>
        <w:tc>
          <w:tcPr>
            <w:tcW w:w="1560" w:type="dxa"/>
            <w:tcBorders>
              <w:top w:val="single" w:sz="4" w:space="0" w:color="auto"/>
              <w:left w:val="nil"/>
              <w:bottom w:val="single" w:sz="4" w:space="0" w:color="auto"/>
              <w:right w:val="nil"/>
            </w:tcBorders>
          </w:tcPr>
          <w:p w14:paraId="2A3A6D45"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80/385</w:t>
            </w:r>
          </w:p>
        </w:tc>
        <w:tc>
          <w:tcPr>
            <w:tcW w:w="1561" w:type="dxa"/>
            <w:tcBorders>
              <w:top w:val="single" w:sz="4" w:space="0" w:color="auto"/>
              <w:left w:val="nil"/>
              <w:bottom w:val="single" w:sz="4" w:space="0" w:color="auto"/>
              <w:right w:val="nil"/>
            </w:tcBorders>
          </w:tcPr>
          <w:p w14:paraId="1E7EAA4A"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21%</w:t>
            </w:r>
          </w:p>
        </w:tc>
        <w:tc>
          <w:tcPr>
            <w:tcW w:w="1560" w:type="dxa"/>
            <w:tcBorders>
              <w:top w:val="single" w:sz="4" w:space="0" w:color="auto"/>
              <w:left w:val="nil"/>
              <w:bottom w:val="single" w:sz="4" w:space="0" w:color="auto"/>
              <w:right w:val="nil"/>
            </w:tcBorders>
          </w:tcPr>
          <w:p w14:paraId="7C579186"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88/527</w:t>
            </w:r>
          </w:p>
        </w:tc>
        <w:tc>
          <w:tcPr>
            <w:tcW w:w="1561" w:type="dxa"/>
            <w:tcBorders>
              <w:top w:val="single" w:sz="4" w:space="0" w:color="auto"/>
              <w:left w:val="nil"/>
              <w:bottom w:val="single" w:sz="4" w:space="0" w:color="auto"/>
              <w:right w:val="nil"/>
            </w:tcBorders>
          </w:tcPr>
          <w:p w14:paraId="4676CE2C"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17%</w:t>
            </w:r>
          </w:p>
        </w:tc>
      </w:tr>
      <w:tr w:rsidR="00E84D60" w:rsidRPr="00E84D60" w14:paraId="1E764767" w14:textId="77777777" w:rsidTr="00174986">
        <w:trPr>
          <w:trHeight w:val="201"/>
        </w:trPr>
        <w:tc>
          <w:tcPr>
            <w:tcW w:w="988" w:type="dxa"/>
            <w:vMerge w:val="restart"/>
            <w:tcBorders>
              <w:top w:val="single" w:sz="4" w:space="0" w:color="auto"/>
              <w:left w:val="nil"/>
              <w:bottom w:val="single" w:sz="4" w:space="0" w:color="auto"/>
              <w:right w:val="nil"/>
            </w:tcBorders>
          </w:tcPr>
          <w:p w14:paraId="0CF35743" w14:textId="77777777" w:rsidR="00E0570C" w:rsidRPr="00E84D60" w:rsidRDefault="00E0570C" w:rsidP="00174986">
            <w:pPr>
              <w:widowControl w:val="0"/>
              <w:spacing w:line="360" w:lineRule="auto"/>
              <w:jc w:val="left"/>
              <w:rPr>
                <w:rFonts w:eastAsia="NSimSun" w:cs="Arial"/>
                <w:b/>
                <w:bCs/>
                <w:sz w:val="18"/>
                <w:szCs w:val="18"/>
                <w:lang w:val="en-GB" w:bidi="hi-IN"/>
              </w:rPr>
            </w:pPr>
            <w:r w:rsidRPr="00E84D60">
              <w:rPr>
                <w:rFonts w:eastAsia="NSimSun" w:cs="Arial"/>
                <w:b/>
                <w:bCs/>
                <w:sz w:val="18"/>
                <w:szCs w:val="18"/>
                <w:lang w:val="en-GB" w:bidi="hi-IN"/>
              </w:rPr>
              <w:t>ASA-PS</w:t>
            </w:r>
          </w:p>
        </w:tc>
        <w:tc>
          <w:tcPr>
            <w:tcW w:w="1275" w:type="dxa"/>
            <w:tcBorders>
              <w:top w:val="single" w:sz="4" w:space="0" w:color="auto"/>
              <w:left w:val="nil"/>
              <w:bottom w:val="single" w:sz="4" w:space="0" w:color="auto"/>
              <w:right w:val="nil"/>
            </w:tcBorders>
          </w:tcPr>
          <w:p w14:paraId="6E676028" w14:textId="77777777" w:rsidR="00E0570C" w:rsidRPr="00E84D60" w:rsidRDefault="00E0570C" w:rsidP="00174986">
            <w:pPr>
              <w:widowControl w:val="0"/>
              <w:spacing w:line="360" w:lineRule="auto"/>
              <w:jc w:val="left"/>
              <w:rPr>
                <w:rFonts w:eastAsia="NSimSun" w:cs="Arial"/>
                <w:b/>
                <w:bCs/>
                <w:sz w:val="18"/>
                <w:szCs w:val="18"/>
                <w:lang w:val="en-GB" w:bidi="hi-IN"/>
              </w:rPr>
            </w:pPr>
            <w:r w:rsidRPr="00E84D60">
              <w:rPr>
                <w:rFonts w:eastAsia="NSimSun" w:cs="Arial"/>
                <w:b/>
                <w:bCs/>
                <w:sz w:val="18"/>
                <w:szCs w:val="18"/>
                <w:lang w:val="en-GB" w:bidi="hi-IN"/>
              </w:rPr>
              <w:t>I</w:t>
            </w:r>
          </w:p>
        </w:tc>
        <w:tc>
          <w:tcPr>
            <w:tcW w:w="1560" w:type="dxa"/>
            <w:tcBorders>
              <w:top w:val="single" w:sz="4" w:space="0" w:color="auto"/>
              <w:left w:val="nil"/>
              <w:bottom w:val="single" w:sz="4" w:space="0" w:color="auto"/>
              <w:right w:val="nil"/>
            </w:tcBorders>
          </w:tcPr>
          <w:p w14:paraId="0EE0CEED"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14/394</w:t>
            </w:r>
          </w:p>
        </w:tc>
        <w:tc>
          <w:tcPr>
            <w:tcW w:w="1561" w:type="dxa"/>
            <w:tcBorders>
              <w:top w:val="single" w:sz="4" w:space="0" w:color="auto"/>
              <w:left w:val="nil"/>
              <w:bottom w:val="single" w:sz="4" w:space="0" w:color="auto"/>
              <w:right w:val="nil"/>
            </w:tcBorders>
          </w:tcPr>
          <w:p w14:paraId="616F1F41"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4%</w:t>
            </w:r>
          </w:p>
        </w:tc>
        <w:tc>
          <w:tcPr>
            <w:tcW w:w="1560" w:type="dxa"/>
            <w:tcBorders>
              <w:top w:val="single" w:sz="4" w:space="0" w:color="auto"/>
              <w:left w:val="nil"/>
              <w:bottom w:val="single" w:sz="4" w:space="0" w:color="auto"/>
              <w:right w:val="nil"/>
            </w:tcBorders>
          </w:tcPr>
          <w:p w14:paraId="7F0EF38D"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22/535</w:t>
            </w:r>
          </w:p>
        </w:tc>
        <w:tc>
          <w:tcPr>
            <w:tcW w:w="1561" w:type="dxa"/>
            <w:tcBorders>
              <w:top w:val="single" w:sz="4" w:space="0" w:color="auto"/>
              <w:left w:val="nil"/>
              <w:bottom w:val="single" w:sz="4" w:space="0" w:color="auto"/>
              <w:right w:val="nil"/>
            </w:tcBorders>
          </w:tcPr>
          <w:p w14:paraId="7BA25A7C"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4%</w:t>
            </w:r>
          </w:p>
        </w:tc>
      </w:tr>
      <w:tr w:rsidR="00E84D60" w:rsidRPr="00E84D60" w14:paraId="4AD4DFA8" w14:textId="77777777" w:rsidTr="00174986">
        <w:trPr>
          <w:trHeight w:val="201"/>
        </w:trPr>
        <w:tc>
          <w:tcPr>
            <w:tcW w:w="988" w:type="dxa"/>
            <w:vMerge/>
            <w:tcBorders>
              <w:top w:val="single" w:sz="4" w:space="0" w:color="auto"/>
              <w:left w:val="nil"/>
              <w:bottom w:val="single" w:sz="4" w:space="0" w:color="auto"/>
              <w:right w:val="nil"/>
            </w:tcBorders>
          </w:tcPr>
          <w:p w14:paraId="3A9DF3BD" w14:textId="77777777" w:rsidR="00E0570C" w:rsidRPr="00E84D60" w:rsidRDefault="00E0570C" w:rsidP="00174986">
            <w:pPr>
              <w:widowControl w:val="0"/>
              <w:jc w:val="left"/>
              <w:rPr>
                <w:rFonts w:cs="Arial"/>
                <w:lang w:val="en-GB"/>
              </w:rPr>
            </w:pPr>
          </w:p>
        </w:tc>
        <w:tc>
          <w:tcPr>
            <w:tcW w:w="1275" w:type="dxa"/>
            <w:tcBorders>
              <w:top w:val="single" w:sz="4" w:space="0" w:color="auto"/>
              <w:left w:val="nil"/>
              <w:bottom w:val="single" w:sz="4" w:space="0" w:color="auto"/>
              <w:right w:val="nil"/>
            </w:tcBorders>
          </w:tcPr>
          <w:p w14:paraId="589C71C6" w14:textId="77777777" w:rsidR="00E0570C" w:rsidRPr="00E84D60" w:rsidRDefault="00E0570C" w:rsidP="00174986">
            <w:pPr>
              <w:widowControl w:val="0"/>
              <w:spacing w:line="360" w:lineRule="auto"/>
              <w:jc w:val="left"/>
              <w:rPr>
                <w:rFonts w:eastAsia="NSimSun" w:cs="Arial"/>
                <w:b/>
                <w:bCs/>
                <w:sz w:val="18"/>
                <w:szCs w:val="18"/>
                <w:lang w:val="en-GB" w:bidi="hi-IN"/>
              </w:rPr>
            </w:pPr>
            <w:r w:rsidRPr="00E84D60">
              <w:rPr>
                <w:rFonts w:eastAsia="NSimSun" w:cs="Arial"/>
                <w:b/>
                <w:bCs/>
                <w:sz w:val="18"/>
                <w:szCs w:val="18"/>
                <w:lang w:val="en-GB" w:bidi="hi-IN"/>
              </w:rPr>
              <w:t>II</w:t>
            </w:r>
          </w:p>
        </w:tc>
        <w:tc>
          <w:tcPr>
            <w:tcW w:w="1560" w:type="dxa"/>
            <w:tcBorders>
              <w:top w:val="single" w:sz="4" w:space="0" w:color="auto"/>
              <w:left w:val="nil"/>
              <w:bottom w:val="single" w:sz="4" w:space="0" w:color="auto"/>
              <w:right w:val="nil"/>
            </w:tcBorders>
          </w:tcPr>
          <w:p w14:paraId="04C5AA26"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241/394</w:t>
            </w:r>
          </w:p>
        </w:tc>
        <w:tc>
          <w:tcPr>
            <w:tcW w:w="1561" w:type="dxa"/>
            <w:tcBorders>
              <w:top w:val="single" w:sz="4" w:space="0" w:color="auto"/>
              <w:left w:val="nil"/>
              <w:bottom w:val="single" w:sz="4" w:space="0" w:color="auto"/>
              <w:right w:val="nil"/>
            </w:tcBorders>
          </w:tcPr>
          <w:p w14:paraId="2E1D38E4"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62%</w:t>
            </w:r>
          </w:p>
        </w:tc>
        <w:tc>
          <w:tcPr>
            <w:tcW w:w="1560" w:type="dxa"/>
            <w:tcBorders>
              <w:top w:val="single" w:sz="4" w:space="0" w:color="auto"/>
              <w:left w:val="nil"/>
              <w:bottom w:val="single" w:sz="4" w:space="0" w:color="auto"/>
              <w:right w:val="nil"/>
            </w:tcBorders>
          </w:tcPr>
          <w:p w14:paraId="321C4870"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316/535</w:t>
            </w:r>
          </w:p>
        </w:tc>
        <w:tc>
          <w:tcPr>
            <w:tcW w:w="1561" w:type="dxa"/>
            <w:tcBorders>
              <w:top w:val="single" w:sz="4" w:space="0" w:color="auto"/>
              <w:left w:val="nil"/>
              <w:bottom w:val="single" w:sz="4" w:space="0" w:color="auto"/>
              <w:right w:val="nil"/>
            </w:tcBorders>
          </w:tcPr>
          <w:p w14:paraId="0213C0B7"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59%</w:t>
            </w:r>
          </w:p>
        </w:tc>
      </w:tr>
      <w:tr w:rsidR="00E84D60" w:rsidRPr="00E84D60" w14:paraId="0C698FF6" w14:textId="77777777" w:rsidTr="00174986">
        <w:trPr>
          <w:trHeight w:val="228"/>
        </w:trPr>
        <w:tc>
          <w:tcPr>
            <w:tcW w:w="988" w:type="dxa"/>
            <w:vMerge/>
            <w:tcBorders>
              <w:top w:val="single" w:sz="4" w:space="0" w:color="auto"/>
              <w:left w:val="nil"/>
              <w:bottom w:val="single" w:sz="4" w:space="0" w:color="auto"/>
              <w:right w:val="nil"/>
            </w:tcBorders>
          </w:tcPr>
          <w:p w14:paraId="63950C32" w14:textId="77777777" w:rsidR="00E0570C" w:rsidRPr="00E84D60" w:rsidRDefault="00E0570C" w:rsidP="00174986">
            <w:pPr>
              <w:widowControl w:val="0"/>
              <w:jc w:val="left"/>
              <w:rPr>
                <w:rFonts w:cs="Arial"/>
                <w:lang w:val="en-GB"/>
              </w:rPr>
            </w:pPr>
          </w:p>
        </w:tc>
        <w:tc>
          <w:tcPr>
            <w:tcW w:w="1275" w:type="dxa"/>
            <w:tcBorders>
              <w:top w:val="single" w:sz="4" w:space="0" w:color="auto"/>
              <w:left w:val="nil"/>
              <w:bottom w:val="single" w:sz="4" w:space="0" w:color="auto"/>
              <w:right w:val="nil"/>
            </w:tcBorders>
          </w:tcPr>
          <w:p w14:paraId="6801B4AD" w14:textId="77777777" w:rsidR="00E0570C" w:rsidRPr="00E84D60" w:rsidRDefault="00E0570C" w:rsidP="00174986">
            <w:pPr>
              <w:widowControl w:val="0"/>
              <w:spacing w:line="360" w:lineRule="auto"/>
              <w:jc w:val="left"/>
              <w:rPr>
                <w:rFonts w:eastAsia="NSimSun" w:cs="Arial"/>
                <w:b/>
                <w:bCs/>
                <w:sz w:val="18"/>
                <w:szCs w:val="18"/>
                <w:lang w:val="en-GB" w:bidi="hi-IN"/>
              </w:rPr>
            </w:pPr>
            <w:r w:rsidRPr="00E84D60">
              <w:rPr>
                <w:rFonts w:eastAsia="NSimSun" w:cs="Arial"/>
                <w:b/>
                <w:bCs/>
                <w:sz w:val="18"/>
                <w:szCs w:val="18"/>
                <w:lang w:val="en-GB" w:bidi="hi-IN"/>
              </w:rPr>
              <w:t>III</w:t>
            </w:r>
          </w:p>
        </w:tc>
        <w:tc>
          <w:tcPr>
            <w:tcW w:w="1560" w:type="dxa"/>
            <w:tcBorders>
              <w:top w:val="single" w:sz="4" w:space="0" w:color="auto"/>
              <w:left w:val="nil"/>
              <w:bottom w:val="single" w:sz="4" w:space="0" w:color="auto"/>
              <w:right w:val="nil"/>
            </w:tcBorders>
          </w:tcPr>
          <w:p w14:paraId="247D3AE0"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138/394</w:t>
            </w:r>
          </w:p>
        </w:tc>
        <w:tc>
          <w:tcPr>
            <w:tcW w:w="1561" w:type="dxa"/>
            <w:tcBorders>
              <w:top w:val="single" w:sz="4" w:space="0" w:color="auto"/>
              <w:left w:val="nil"/>
              <w:bottom w:val="single" w:sz="4" w:space="0" w:color="auto"/>
              <w:right w:val="nil"/>
            </w:tcBorders>
          </w:tcPr>
          <w:p w14:paraId="734857AC"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35%</w:t>
            </w:r>
          </w:p>
        </w:tc>
        <w:tc>
          <w:tcPr>
            <w:tcW w:w="1560" w:type="dxa"/>
            <w:tcBorders>
              <w:top w:val="single" w:sz="4" w:space="0" w:color="auto"/>
              <w:left w:val="nil"/>
              <w:bottom w:val="single" w:sz="4" w:space="0" w:color="auto"/>
              <w:right w:val="nil"/>
            </w:tcBorders>
          </w:tcPr>
          <w:p w14:paraId="39585972"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197/535</w:t>
            </w:r>
          </w:p>
        </w:tc>
        <w:tc>
          <w:tcPr>
            <w:tcW w:w="1561" w:type="dxa"/>
            <w:tcBorders>
              <w:top w:val="single" w:sz="4" w:space="0" w:color="auto"/>
              <w:left w:val="nil"/>
              <w:bottom w:val="single" w:sz="4" w:space="0" w:color="auto"/>
              <w:right w:val="nil"/>
            </w:tcBorders>
          </w:tcPr>
          <w:p w14:paraId="0D6C3CEA"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37%</w:t>
            </w:r>
          </w:p>
        </w:tc>
      </w:tr>
      <w:tr w:rsidR="00E84D60" w:rsidRPr="00E84D60" w14:paraId="7EC470FC" w14:textId="77777777" w:rsidTr="00174986">
        <w:trPr>
          <w:trHeight w:val="228"/>
        </w:trPr>
        <w:tc>
          <w:tcPr>
            <w:tcW w:w="988" w:type="dxa"/>
            <w:vMerge/>
            <w:tcBorders>
              <w:top w:val="single" w:sz="4" w:space="0" w:color="auto"/>
              <w:left w:val="nil"/>
              <w:bottom w:val="single" w:sz="4" w:space="0" w:color="auto"/>
              <w:right w:val="nil"/>
            </w:tcBorders>
          </w:tcPr>
          <w:p w14:paraId="48C497A0" w14:textId="77777777" w:rsidR="00E0570C" w:rsidRPr="00E84D60" w:rsidRDefault="00E0570C" w:rsidP="00174986">
            <w:pPr>
              <w:widowControl w:val="0"/>
              <w:jc w:val="left"/>
              <w:rPr>
                <w:rFonts w:cs="Arial"/>
                <w:lang w:val="en-GB"/>
              </w:rPr>
            </w:pPr>
          </w:p>
        </w:tc>
        <w:tc>
          <w:tcPr>
            <w:tcW w:w="1275" w:type="dxa"/>
            <w:tcBorders>
              <w:top w:val="single" w:sz="4" w:space="0" w:color="auto"/>
              <w:left w:val="nil"/>
              <w:bottom w:val="single" w:sz="4" w:space="0" w:color="auto"/>
              <w:right w:val="nil"/>
            </w:tcBorders>
          </w:tcPr>
          <w:p w14:paraId="38F9A500" w14:textId="77777777" w:rsidR="00E0570C" w:rsidRPr="00E84D60" w:rsidRDefault="00E0570C" w:rsidP="00174986">
            <w:pPr>
              <w:widowControl w:val="0"/>
              <w:spacing w:line="360" w:lineRule="auto"/>
              <w:jc w:val="left"/>
              <w:rPr>
                <w:rFonts w:eastAsia="NSimSun" w:cs="Arial"/>
                <w:b/>
                <w:bCs/>
                <w:sz w:val="18"/>
                <w:szCs w:val="18"/>
                <w:lang w:val="en-GB" w:bidi="hi-IN"/>
              </w:rPr>
            </w:pPr>
            <w:r w:rsidRPr="00E84D60">
              <w:rPr>
                <w:rFonts w:eastAsia="NSimSun" w:cs="Arial"/>
                <w:b/>
                <w:bCs/>
                <w:sz w:val="18"/>
                <w:szCs w:val="18"/>
                <w:lang w:val="en-GB" w:bidi="hi-IN"/>
              </w:rPr>
              <w:t>IV</w:t>
            </w:r>
          </w:p>
        </w:tc>
        <w:tc>
          <w:tcPr>
            <w:tcW w:w="1560" w:type="dxa"/>
            <w:tcBorders>
              <w:top w:val="single" w:sz="4" w:space="0" w:color="auto"/>
              <w:left w:val="nil"/>
              <w:bottom w:val="single" w:sz="4" w:space="0" w:color="auto"/>
              <w:right w:val="nil"/>
            </w:tcBorders>
          </w:tcPr>
          <w:p w14:paraId="5C3BBC9A"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1/394</w:t>
            </w:r>
          </w:p>
        </w:tc>
        <w:tc>
          <w:tcPr>
            <w:tcW w:w="1561" w:type="dxa"/>
            <w:tcBorders>
              <w:top w:val="single" w:sz="4" w:space="0" w:color="auto"/>
              <w:left w:val="nil"/>
              <w:bottom w:val="single" w:sz="4" w:space="0" w:color="auto"/>
              <w:right w:val="nil"/>
            </w:tcBorders>
          </w:tcPr>
          <w:p w14:paraId="7ABF4459"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&lt;1%</w:t>
            </w:r>
          </w:p>
        </w:tc>
        <w:tc>
          <w:tcPr>
            <w:tcW w:w="1560" w:type="dxa"/>
            <w:tcBorders>
              <w:top w:val="single" w:sz="4" w:space="0" w:color="auto"/>
              <w:left w:val="nil"/>
              <w:bottom w:val="single" w:sz="4" w:space="0" w:color="auto"/>
              <w:right w:val="nil"/>
            </w:tcBorders>
          </w:tcPr>
          <w:p w14:paraId="16ADF376"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0/535</w:t>
            </w:r>
          </w:p>
        </w:tc>
        <w:tc>
          <w:tcPr>
            <w:tcW w:w="1561" w:type="dxa"/>
            <w:tcBorders>
              <w:top w:val="single" w:sz="4" w:space="0" w:color="auto"/>
              <w:left w:val="nil"/>
              <w:bottom w:val="single" w:sz="4" w:space="0" w:color="auto"/>
              <w:right w:val="nil"/>
            </w:tcBorders>
          </w:tcPr>
          <w:p w14:paraId="2A61A35A"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0%</w:t>
            </w:r>
          </w:p>
        </w:tc>
      </w:tr>
      <w:tr w:rsidR="00E84D60" w:rsidRPr="00E84D60" w14:paraId="4CF00725" w14:textId="77777777" w:rsidTr="00174986">
        <w:trPr>
          <w:trHeight w:val="214"/>
        </w:trPr>
        <w:tc>
          <w:tcPr>
            <w:tcW w:w="2263" w:type="dxa"/>
            <w:gridSpan w:val="2"/>
            <w:tcBorders>
              <w:top w:val="single" w:sz="4" w:space="0" w:color="auto"/>
              <w:left w:val="nil"/>
              <w:bottom w:val="single" w:sz="4" w:space="0" w:color="auto"/>
              <w:right w:val="nil"/>
            </w:tcBorders>
          </w:tcPr>
          <w:p w14:paraId="512F63B7" w14:textId="77777777" w:rsidR="00E0570C" w:rsidRPr="00E84D60" w:rsidRDefault="00E0570C" w:rsidP="00174986">
            <w:pPr>
              <w:widowControl w:val="0"/>
              <w:spacing w:line="360" w:lineRule="auto"/>
              <w:jc w:val="left"/>
              <w:rPr>
                <w:rFonts w:eastAsia="NSimSun" w:cs="Arial"/>
                <w:b/>
                <w:bCs/>
                <w:sz w:val="18"/>
                <w:szCs w:val="18"/>
                <w:lang w:val="en-GB" w:bidi="hi-IN"/>
              </w:rPr>
            </w:pPr>
            <w:r w:rsidRPr="00E84D60">
              <w:rPr>
                <w:rFonts w:eastAsia="NSimSun" w:cs="Arial"/>
                <w:b/>
                <w:bCs/>
                <w:sz w:val="18"/>
                <w:szCs w:val="18"/>
                <w:lang w:val="en-GB" w:bidi="hi-IN"/>
              </w:rPr>
              <w:t>Women</w:t>
            </w:r>
          </w:p>
        </w:tc>
        <w:tc>
          <w:tcPr>
            <w:tcW w:w="1560" w:type="dxa"/>
            <w:tcBorders>
              <w:top w:val="single" w:sz="4" w:space="0" w:color="auto"/>
              <w:left w:val="nil"/>
              <w:bottom w:val="single" w:sz="4" w:space="0" w:color="auto"/>
              <w:right w:val="nil"/>
            </w:tcBorders>
          </w:tcPr>
          <w:p w14:paraId="22113A2D" w14:textId="77777777" w:rsidR="00E0570C" w:rsidRPr="00E84D60" w:rsidRDefault="00E0570C" w:rsidP="00174986">
            <w:pPr>
              <w:widowControl w:val="0"/>
              <w:spacing w:line="360" w:lineRule="auto"/>
              <w:jc w:val="center"/>
              <w:rPr>
                <w:rFonts w:eastAsia="NSimSun" w:cs="Arial"/>
                <w:sz w:val="18"/>
                <w:szCs w:val="18"/>
                <w:lang w:val="en-GB" w:bidi="hi-IN"/>
              </w:rPr>
            </w:pPr>
            <w:proofErr w:type="spellStart"/>
            <w:r w:rsidRPr="00E84D60">
              <w:rPr>
                <w:rFonts w:eastAsia="NSimSun" w:cs="Arial"/>
                <w:sz w:val="18"/>
                <w:szCs w:val="18"/>
                <w:lang w:val="en-GB" w:bidi="hi-IN"/>
              </w:rPr>
              <w:t>n.a.</w:t>
            </w:r>
            <w:proofErr w:type="spellEnd"/>
          </w:p>
        </w:tc>
        <w:tc>
          <w:tcPr>
            <w:tcW w:w="1561" w:type="dxa"/>
            <w:tcBorders>
              <w:top w:val="single" w:sz="4" w:space="0" w:color="auto"/>
              <w:left w:val="nil"/>
              <w:bottom w:val="single" w:sz="4" w:space="0" w:color="auto"/>
              <w:right w:val="nil"/>
            </w:tcBorders>
          </w:tcPr>
          <w:p w14:paraId="09F189E5" w14:textId="77777777" w:rsidR="00E0570C" w:rsidRPr="00E84D60" w:rsidRDefault="00E0570C" w:rsidP="00174986">
            <w:pPr>
              <w:widowControl w:val="0"/>
              <w:spacing w:line="360" w:lineRule="auto"/>
              <w:jc w:val="center"/>
              <w:rPr>
                <w:rFonts w:eastAsia="NSimSun" w:cs="Arial"/>
                <w:sz w:val="18"/>
                <w:szCs w:val="18"/>
                <w:lang w:val="en-GB" w:bidi="hi-IN"/>
              </w:rPr>
            </w:pPr>
            <w:proofErr w:type="spellStart"/>
            <w:r w:rsidRPr="00E84D60">
              <w:rPr>
                <w:rFonts w:eastAsia="NSimSun" w:cs="Arial"/>
                <w:sz w:val="18"/>
                <w:szCs w:val="18"/>
                <w:lang w:val="en-GB" w:bidi="hi-IN"/>
              </w:rPr>
              <w:t>n.a.</w:t>
            </w:r>
            <w:proofErr w:type="spellEnd"/>
          </w:p>
        </w:tc>
        <w:tc>
          <w:tcPr>
            <w:tcW w:w="1560" w:type="dxa"/>
            <w:tcBorders>
              <w:top w:val="single" w:sz="4" w:space="0" w:color="auto"/>
              <w:left w:val="nil"/>
              <w:bottom w:val="single" w:sz="4" w:space="0" w:color="auto"/>
              <w:right w:val="nil"/>
            </w:tcBorders>
          </w:tcPr>
          <w:p w14:paraId="1243DCDA" w14:textId="77777777" w:rsidR="00E0570C" w:rsidRPr="00E84D60" w:rsidRDefault="00E0570C" w:rsidP="00174986">
            <w:pPr>
              <w:widowControl w:val="0"/>
              <w:spacing w:line="360" w:lineRule="auto"/>
              <w:jc w:val="center"/>
              <w:rPr>
                <w:rFonts w:eastAsia="NSimSun" w:cs="Arial"/>
                <w:sz w:val="18"/>
                <w:szCs w:val="18"/>
                <w:lang w:val="en-GB" w:bidi="hi-IN"/>
              </w:rPr>
            </w:pPr>
            <w:proofErr w:type="spellStart"/>
            <w:r w:rsidRPr="00E84D60">
              <w:rPr>
                <w:rFonts w:eastAsia="NSimSun" w:cs="Arial"/>
                <w:sz w:val="18"/>
                <w:szCs w:val="18"/>
                <w:lang w:val="en-GB" w:bidi="hi-IN"/>
              </w:rPr>
              <w:t>n.a.</w:t>
            </w:r>
            <w:proofErr w:type="spellEnd"/>
          </w:p>
        </w:tc>
        <w:tc>
          <w:tcPr>
            <w:tcW w:w="1561" w:type="dxa"/>
            <w:tcBorders>
              <w:top w:val="single" w:sz="4" w:space="0" w:color="auto"/>
              <w:left w:val="nil"/>
              <w:bottom w:val="single" w:sz="4" w:space="0" w:color="auto"/>
              <w:right w:val="nil"/>
            </w:tcBorders>
          </w:tcPr>
          <w:p w14:paraId="507C55AF" w14:textId="77777777" w:rsidR="00E0570C" w:rsidRPr="00E84D60" w:rsidRDefault="00E0570C" w:rsidP="00174986">
            <w:pPr>
              <w:widowControl w:val="0"/>
              <w:spacing w:line="360" w:lineRule="auto"/>
              <w:jc w:val="center"/>
              <w:rPr>
                <w:rFonts w:eastAsia="NSimSun" w:cs="Arial"/>
                <w:sz w:val="18"/>
                <w:szCs w:val="18"/>
                <w:lang w:val="en-GB" w:bidi="hi-IN"/>
              </w:rPr>
            </w:pPr>
            <w:proofErr w:type="spellStart"/>
            <w:r w:rsidRPr="00E84D60">
              <w:rPr>
                <w:rFonts w:eastAsia="NSimSun" w:cs="Arial"/>
                <w:sz w:val="18"/>
                <w:szCs w:val="18"/>
                <w:lang w:val="en-GB" w:bidi="hi-IN"/>
              </w:rPr>
              <w:t>n.a.</w:t>
            </w:r>
            <w:proofErr w:type="spellEnd"/>
          </w:p>
        </w:tc>
      </w:tr>
      <w:tr w:rsidR="00E84D60" w:rsidRPr="00E84D60" w14:paraId="20A138C5" w14:textId="77777777" w:rsidTr="00174986">
        <w:trPr>
          <w:trHeight w:val="214"/>
        </w:trPr>
        <w:tc>
          <w:tcPr>
            <w:tcW w:w="988" w:type="dxa"/>
            <w:vMerge w:val="restart"/>
            <w:tcBorders>
              <w:top w:val="single" w:sz="4" w:space="0" w:color="auto"/>
              <w:left w:val="nil"/>
              <w:bottom w:val="single" w:sz="4" w:space="0" w:color="auto"/>
              <w:right w:val="nil"/>
            </w:tcBorders>
          </w:tcPr>
          <w:p w14:paraId="2F4EF7D9" w14:textId="77777777" w:rsidR="00E0570C" w:rsidRPr="00E84D60" w:rsidRDefault="00E0570C" w:rsidP="00174986">
            <w:pPr>
              <w:widowControl w:val="0"/>
              <w:spacing w:line="360" w:lineRule="auto"/>
              <w:jc w:val="left"/>
              <w:rPr>
                <w:rFonts w:eastAsia="NSimSun" w:cs="Arial"/>
                <w:b/>
                <w:bCs/>
                <w:sz w:val="18"/>
                <w:szCs w:val="18"/>
                <w:lang w:val="en-GB" w:bidi="hi-IN"/>
              </w:rPr>
            </w:pPr>
            <w:r w:rsidRPr="00E84D60">
              <w:rPr>
                <w:rFonts w:eastAsia="NSimSun" w:cs="Arial"/>
                <w:b/>
                <w:bCs/>
                <w:sz w:val="18"/>
                <w:szCs w:val="18"/>
                <w:lang w:val="en-GB" w:bidi="hi-IN"/>
              </w:rPr>
              <w:t>MNA</w:t>
            </w:r>
          </w:p>
        </w:tc>
        <w:tc>
          <w:tcPr>
            <w:tcW w:w="1275" w:type="dxa"/>
            <w:tcBorders>
              <w:top w:val="single" w:sz="4" w:space="0" w:color="auto"/>
              <w:left w:val="nil"/>
              <w:bottom w:val="single" w:sz="4" w:space="0" w:color="auto"/>
              <w:right w:val="nil"/>
            </w:tcBorders>
          </w:tcPr>
          <w:p w14:paraId="03871EC5" w14:textId="77777777" w:rsidR="00E0570C" w:rsidRPr="00E84D60" w:rsidRDefault="00E0570C" w:rsidP="00174986">
            <w:pPr>
              <w:widowControl w:val="0"/>
              <w:spacing w:line="360" w:lineRule="auto"/>
              <w:jc w:val="left"/>
              <w:rPr>
                <w:rFonts w:eastAsia="NSimSun" w:cs="Arial"/>
                <w:b/>
                <w:bCs/>
                <w:sz w:val="18"/>
                <w:szCs w:val="18"/>
                <w:lang w:val="en-GB" w:bidi="hi-IN"/>
              </w:rPr>
            </w:pPr>
            <w:r w:rsidRPr="00E84D60">
              <w:rPr>
                <w:rFonts w:eastAsia="NSimSun" w:cs="Arial"/>
                <w:b/>
                <w:bCs/>
                <w:sz w:val="18"/>
                <w:szCs w:val="18"/>
                <w:lang w:val="en-GB" w:bidi="hi-IN"/>
              </w:rPr>
              <w:t>Normal</w:t>
            </w:r>
          </w:p>
        </w:tc>
        <w:tc>
          <w:tcPr>
            <w:tcW w:w="1560" w:type="dxa"/>
            <w:tcBorders>
              <w:top w:val="single" w:sz="4" w:space="0" w:color="auto"/>
              <w:left w:val="nil"/>
              <w:bottom w:val="single" w:sz="4" w:space="0" w:color="auto"/>
              <w:right w:val="nil"/>
            </w:tcBorders>
          </w:tcPr>
          <w:p w14:paraId="71B4245C"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266/382</w:t>
            </w:r>
          </w:p>
        </w:tc>
        <w:tc>
          <w:tcPr>
            <w:tcW w:w="1561" w:type="dxa"/>
            <w:tcBorders>
              <w:top w:val="single" w:sz="4" w:space="0" w:color="auto"/>
              <w:left w:val="nil"/>
              <w:bottom w:val="single" w:sz="4" w:space="0" w:color="auto"/>
              <w:right w:val="nil"/>
            </w:tcBorders>
          </w:tcPr>
          <w:p w14:paraId="26E3D17D"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70%</w:t>
            </w:r>
          </w:p>
        </w:tc>
        <w:tc>
          <w:tcPr>
            <w:tcW w:w="1560" w:type="dxa"/>
            <w:tcBorders>
              <w:top w:val="single" w:sz="4" w:space="0" w:color="auto"/>
              <w:left w:val="nil"/>
              <w:bottom w:val="single" w:sz="4" w:space="0" w:color="auto"/>
              <w:right w:val="nil"/>
            </w:tcBorders>
          </w:tcPr>
          <w:p w14:paraId="0CE869D3"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396/529</w:t>
            </w:r>
          </w:p>
        </w:tc>
        <w:tc>
          <w:tcPr>
            <w:tcW w:w="1561" w:type="dxa"/>
            <w:tcBorders>
              <w:top w:val="single" w:sz="4" w:space="0" w:color="auto"/>
              <w:left w:val="nil"/>
              <w:bottom w:val="single" w:sz="4" w:space="0" w:color="auto"/>
              <w:right w:val="nil"/>
            </w:tcBorders>
          </w:tcPr>
          <w:p w14:paraId="4B308D15"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75%</w:t>
            </w:r>
          </w:p>
        </w:tc>
      </w:tr>
      <w:tr w:rsidR="00E84D60" w:rsidRPr="00E84D60" w14:paraId="67D58B04" w14:textId="77777777" w:rsidTr="00174986">
        <w:trPr>
          <w:trHeight w:val="214"/>
        </w:trPr>
        <w:tc>
          <w:tcPr>
            <w:tcW w:w="988" w:type="dxa"/>
            <w:vMerge/>
            <w:tcBorders>
              <w:top w:val="single" w:sz="4" w:space="0" w:color="auto"/>
              <w:left w:val="nil"/>
              <w:bottom w:val="single" w:sz="4" w:space="0" w:color="auto"/>
              <w:right w:val="nil"/>
            </w:tcBorders>
          </w:tcPr>
          <w:p w14:paraId="640BA4BF" w14:textId="77777777" w:rsidR="00E0570C" w:rsidRPr="00E84D60" w:rsidRDefault="00E0570C" w:rsidP="00174986">
            <w:pPr>
              <w:widowControl w:val="0"/>
              <w:jc w:val="left"/>
              <w:rPr>
                <w:rFonts w:cs="Arial"/>
                <w:lang w:val="en-GB"/>
              </w:rPr>
            </w:pPr>
          </w:p>
        </w:tc>
        <w:tc>
          <w:tcPr>
            <w:tcW w:w="1275" w:type="dxa"/>
            <w:tcBorders>
              <w:top w:val="single" w:sz="4" w:space="0" w:color="auto"/>
              <w:left w:val="nil"/>
              <w:bottom w:val="single" w:sz="4" w:space="0" w:color="auto"/>
              <w:right w:val="nil"/>
            </w:tcBorders>
          </w:tcPr>
          <w:p w14:paraId="2DBC22A8" w14:textId="77777777" w:rsidR="00E0570C" w:rsidRPr="00E84D60" w:rsidRDefault="00E0570C" w:rsidP="00174986">
            <w:pPr>
              <w:widowControl w:val="0"/>
              <w:spacing w:line="360" w:lineRule="auto"/>
              <w:jc w:val="left"/>
              <w:rPr>
                <w:rFonts w:eastAsia="NSimSun" w:cs="Arial"/>
                <w:b/>
                <w:bCs/>
                <w:sz w:val="18"/>
                <w:szCs w:val="18"/>
                <w:lang w:val="en-GB" w:bidi="hi-IN"/>
              </w:rPr>
            </w:pPr>
            <w:r w:rsidRPr="00E84D60">
              <w:rPr>
                <w:rFonts w:eastAsia="NSimSun" w:cs="Arial"/>
                <w:b/>
                <w:bCs/>
                <w:sz w:val="18"/>
                <w:szCs w:val="18"/>
                <w:lang w:val="en-GB" w:bidi="hi-IN"/>
              </w:rPr>
              <w:t>At risk</w:t>
            </w:r>
          </w:p>
        </w:tc>
        <w:tc>
          <w:tcPr>
            <w:tcW w:w="1560" w:type="dxa"/>
            <w:tcBorders>
              <w:top w:val="single" w:sz="4" w:space="0" w:color="auto"/>
              <w:left w:val="nil"/>
              <w:bottom w:val="single" w:sz="4" w:space="0" w:color="auto"/>
              <w:right w:val="nil"/>
            </w:tcBorders>
          </w:tcPr>
          <w:p w14:paraId="258A56C2"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91/382</w:t>
            </w:r>
          </w:p>
        </w:tc>
        <w:tc>
          <w:tcPr>
            <w:tcW w:w="1561" w:type="dxa"/>
            <w:tcBorders>
              <w:top w:val="single" w:sz="4" w:space="0" w:color="auto"/>
              <w:left w:val="nil"/>
              <w:bottom w:val="single" w:sz="4" w:space="0" w:color="auto"/>
              <w:right w:val="nil"/>
            </w:tcBorders>
          </w:tcPr>
          <w:p w14:paraId="472F0E24"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24%</w:t>
            </w:r>
          </w:p>
        </w:tc>
        <w:tc>
          <w:tcPr>
            <w:tcW w:w="1560" w:type="dxa"/>
            <w:tcBorders>
              <w:top w:val="single" w:sz="4" w:space="0" w:color="auto"/>
              <w:left w:val="nil"/>
              <w:bottom w:val="single" w:sz="4" w:space="0" w:color="auto"/>
              <w:right w:val="nil"/>
            </w:tcBorders>
          </w:tcPr>
          <w:p w14:paraId="733E67B9"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109/529</w:t>
            </w:r>
          </w:p>
        </w:tc>
        <w:tc>
          <w:tcPr>
            <w:tcW w:w="1561" w:type="dxa"/>
            <w:tcBorders>
              <w:top w:val="single" w:sz="4" w:space="0" w:color="auto"/>
              <w:left w:val="nil"/>
              <w:bottom w:val="single" w:sz="4" w:space="0" w:color="auto"/>
              <w:right w:val="nil"/>
            </w:tcBorders>
          </w:tcPr>
          <w:p w14:paraId="3C1E0C95"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21%</w:t>
            </w:r>
          </w:p>
        </w:tc>
      </w:tr>
      <w:tr w:rsidR="00E84D60" w:rsidRPr="00E84D60" w14:paraId="12E37BAD" w14:textId="77777777" w:rsidTr="00174986">
        <w:trPr>
          <w:trHeight w:val="214"/>
        </w:trPr>
        <w:tc>
          <w:tcPr>
            <w:tcW w:w="988" w:type="dxa"/>
            <w:vMerge/>
            <w:tcBorders>
              <w:top w:val="single" w:sz="4" w:space="0" w:color="auto"/>
              <w:left w:val="nil"/>
              <w:bottom w:val="single" w:sz="4" w:space="0" w:color="auto"/>
              <w:right w:val="nil"/>
            </w:tcBorders>
          </w:tcPr>
          <w:p w14:paraId="0642FEF5" w14:textId="77777777" w:rsidR="00E0570C" w:rsidRPr="00E84D60" w:rsidRDefault="00E0570C" w:rsidP="00174986">
            <w:pPr>
              <w:widowControl w:val="0"/>
              <w:jc w:val="left"/>
              <w:rPr>
                <w:rFonts w:cs="Arial"/>
                <w:lang w:val="en-GB"/>
              </w:rPr>
            </w:pPr>
          </w:p>
        </w:tc>
        <w:tc>
          <w:tcPr>
            <w:tcW w:w="1275" w:type="dxa"/>
            <w:tcBorders>
              <w:top w:val="single" w:sz="4" w:space="0" w:color="auto"/>
              <w:left w:val="nil"/>
              <w:bottom w:val="single" w:sz="4" w:space="0" w:color="auto"/>
              <w:right w:val="nil"/>
            </w:tcBorders>
          </w:tcPr>
          <w:p w14:paraId="533BC310" w14:textId="77777777" w:rsidR="00E0570C" w:rsidRPr="00E84D60" w:rsidRDefault="00E0570C" w:rsidP="00174986">
            <w:pPr>
              <w:widowControl w:val="0"/>
              <w:spacing w:line="360" w:lineRule="auto"/>
              <w:jc w:val="left"/>
              <w:rPr>
                <w:rFonts w:eastAsia="NSimSun" w:cs="Arial"/>
                <w:b/>
                <w:bCs/>
                <w:sz w:val="18"/>
                <w:szCs w:val="18"/>
                <w:lang w:val="en-GB" w:bidi="hi-IN"/>
              </w:rPr>
            </w:pPr>
            <w:r w:rsidRPr="00E84D60">
              <w:rPr>
                <w:rFonts w:eastAsia="NSimSun" w:cs="Arial"/>
                <w:b/>
                <w:bCs/>
                <w:sz w:val="18"/>
                <w:szCs w:val="18"/>
                <w:lang w:val="en-GB" w:bidi="hi-IN"/>
              </w:rPr>
              <w:t>Malnourishment</w:t>
            </w:r>
          </w:p>
        </w:tc>
        <w:tc>
          <w:tcPr>
            <w:tcW w:w="1560" w:type="dxa"/>
            <w:tcBorders>
              <w:top w:val="single" w:sz="4" w:space="0" w:color="auto"/>
              <w:left w:val="nil"/>
              <w:bottom w:val="single" w:sz="4" w:space="0" w:color="auto"/>
              <w:right w:val="nil"/>
            </w:tcBorders>
          </w:tcPr>
          <w:p w14:paraId="36B71049"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25/382</w:t>
            </w:r>
          </w:p>
        </w:tc>
        <w:tc>
          <w:tcPr>
            <w:tcW w:w="1561" w:type="dxa"/>
            <w:tcBorders>
              <w:top w:val="single" w:sz="4" w:space="0" w:color="auto"/>
              <w:left w:val="nil"/>
              <w:bottom w:val="single" w:sz="4" w:space="0" w:color="auto"/>
              <w:right w:val="nil"/>
            </w:tcBorders>
          </w:tcPr>
          <w:p w14:paraId="27F88156"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7%</w:t>
            </w:r>
          </w:p>
        </w:tc>
        <w:tc>
          <w:tcPr>
            <w:tcW w:w="1560" w:type="dxa"/>
            <w:tcBorders>
              <w:top w:val="single" w:sz="4" w:space="0" w:color="auto"/>
              <w:left w:val="nil"/>
              <w:bottom w:val="single" w:sz="4" w:space="0" w:color="auto"/>
              <w:right w:val="nil"/>
            </w:tcBorders>
          </w:tcPr>
          <w:p w14:paraId="0386784B"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24/529</w:t>
            </w:r>
          </w:p>
        </w:tc>
        <w:tc>
          <w:tcPr>
            <w:tcW w:w="1561" w:type="dxa"/>
            <w:tcBorders>
              <w:top w:val="single" w:sz="4" w:space="0" w:color="auto"/>
              <w:left w:val="nil"/>
              <w:bottom w:val="single" w:sz="4" w:space="0" w:color="auto"/>
              <w:right w:val="nil"/>
            </w:tcBorders>
          </w:tcPr>
          <w:p w14:paraId="58C183A0"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5%</w:t>
            </w:r>
          </w:p>
        </w:tc>
      </w:tr>
      <w:tr w:rsidR="00E84D60" w:rsidRPr="00E84D60" w14:paraId="5E4EA24D" w14:textId="77777777" w:rsidTr="00174986">
        <w:trPr>
          <w:trHeight w:val="214"/>
        </w:trPr>
        <w:tc>
          <w:tcPr>
            <w:tcW w:w="988" w:type="dxa"/>
            <w:vMerge w:val="restart"/>
            <w:tcBorders>
              <w:top w:val="single" w:sz="4" w:space="0" w:color="auto"/>
              <w:left w:val="nil"/>
              <w:bottom w:val="single" w:sz="4" w:space="0" w:color="auto"/>
              <w:right w:val="nil"/>
            </w:tcBorders>
          </w:tcPr>
          <w:p w14:paraId="3C0C5A90" w14:textId="77777777" w:rsidR="00E0570C" w:rsidRPr="00E84D60" w:rsidRDefault="00E0570C" w:rsidP="00174986">
            <w:pPr>
              <w:widowControl w:val="0"/>
              <w:spacing w:line="360" w:lineRule="auto"/>
              <w:jc w:val="left"/>
              <w:rPr>
                <w:rFonts w:eastAsia="NSimSun" w:cs="Arial"/>
                <w:b/>
                <w:bCs/>
                <w:sz w:val="18"/>
                <w:szCs w:val="18"/>
                <w:lang w:val="en-GB" w:bidi="hi-IN"/>
              </w:rPr>
            </w:pPr>
            <w:r w:rsidRPr="00E84D60">
              <w:rPr>
                <w:rFonts w:eastAsia="NSimSun" w:cs="Arial"/>
                <w:b/>
                <w:bCs/>
                <w:sz w:val="18"/>
                <w:szCs w:val="18"/>
                <w:lang w:val="en-GB" w:bidi="hi-IN"/>
              </w:rPr>
              <w:t>Frailty (Fried)</w:t>
            </w:r>
          </w:p>
        </w:tc>
        <w:tc>
          <w:tcPr>
            <w:tcW w:w="1275" w:type="dxa"/>
            <w:tcBorders>
              <w:top w:val="single" w:sz="4" w:space="0" w:color="auto"/>
              <w:left w:val="nil"/>
              <w:bottom w:val="single" w:sz="4" w:space="0" w:color="auto"/>
              <w:right w:val="nil"/>
            </w:tcBorders>
          </w:tcPr>
          <w:p w14:paraId="40FB216D" w14:textId="77777777" w:rsidR="00E0570C" w:rsidRPr="00E84D60" w:rsidRDefault="00E0570C" w:rsidP="00174986">
            <w:pPr>
              <w:widowControl w:val="0"/>
              <w:spacing w:line="360" w:lineRule="auto"/>
              <w:jc w:val="left"/>
              <w:rPr>
                <w:rFonts w:eastAsia="NSimSun" w:cs="Arial"/>
                <w:b/>
                <w:bCs/>
                <w:sz w:val="18"/>
                <w:szCs w:val="18"/>
                <w:lang w:val="en-GB" w:bidi="hi-IN"/>
              </w:rPr>
            </w:pPr>
            <w:r w:rsidRPr="00E84D60">
              <w:rPr>
                <w:rFonts w:eastAsia="NSimSun" w:cs="Arial"/>
                <w:b/>
                <w:bCs/>
                <w:sz w:val="18"/>
                <w:szCs w:val="18"/>
                <w:lang w:val="en-GB" w:bidi="hi-IN"/>
              </w:rPr>
              <w:t>robust</w:t>
            </w:r>
          </w:p>
        </w:tc>
        <w:tc>
          <w:tcPr>
            <w:tcW w:w="1560" w:type="dxa"/>
            <w:tcBorders>
              <w:top w:val="single" w:sz="4" w:space="0" w:color="auto"/>
              <w:left w:val="nil"/>
              <w:bottom w:val="single" w:sz="4" w:space="0" w:color="auto"/>
              <w:right w:val="nil"/>
            </w:tcBorders>
          </w:tcPr>
          <w:p w14:paraId="7D3E27A3"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139/277</w:t>
            </w:r>
          </w:p>
        </w:tc>
        <w:tc>
          <w:tcPr>
            <w:tcW w:w="1561" w:type="dxa"/>
            <w:tcBorders>
              <w:top w:val="single" w:sz="4" w:space="0" w:color="auto"/>
              <w:left w:val="nil"/>
              <w:bottom w:val="single" w:sz="4" w:space="0" w:color="auto"/>
              <w:right w:val="nil"/>
            </w:tcBorders>
          </w:tcPr>
          <w:p w14:paraId="54839EA3"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50%</w:t>
            </w:r>
          </w:p>
        </w:tc>
        <w:tc>
          <w:tcPr>
            <w:tcW w:w="1560" w:type="dxa"/>
            <w:tcBorders>
              <w:top w:val="single" w:sz="4" w:space="0" w:color="auto"/>
              <w:left w:val="nil"/>
              <w:bottom w:val="single" w:sz="4" w:space="0" w:color="auto"/>
              <w:right w:val="nil"/>
            </w:tcBorders>
          </w:tcPr>
          <w:p w14:paraId="5869A7F5"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215/354</w:t>
            </w:r>
          </w:p>
        </w:tc>
        <w:tc>
          <w:tcPr>
            <w:tcW w:w="1561" w:type="dxa"/>
            <w:tcBorders>
              <w:top w:val="single" w:sz="4" w:space="0" w:color="auto"/>
              <w:left w:val="nil"/>
              <w:bottom w:val="single" w:sz="4" w:space="0" w:color="auto"/>
              <w:right w:val="nil"/>
            </w:tcBorders>
          </w:tcPr>
          <w:p w14:paraId="685D4C8D"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61%</w:t>
            </w:r>
          </w:p>
        </w:tc>
      </w:tr>
      <w:tr w:rsidR="00E84D60" w:rsidRPr="00E84D60" w14:paraId="6A2FD42E" w14:textId="77777777" w:rsidTr="00174986">
        <w:trPr>
          <w:trHeight w:val="214"/>
        </w:trPr>
        <w:tc>
          <w:tcPr>
            <w:tcW w:w="988" w:type="dxa"/>
            <w:vMerge/>
            <w:tcBorders>
              <w:top w:val="single" w:sz="4" w:space="0" w:color="auto"/>
              <w:left w:val="nil"/>
              <w:bottom w:val="single" w:sz="4" w:space="0" w:color="auto"/>
              <w:right w:val="nil"/>
            </w:tcBorders>
          </w:tcPr>
          <w:p w14:paraId="09B53F17" w14:textId="77777777" w:rsidR="00E0570C" w:rsidRPr="00E84D60" w:rsidRDefault="00E0570C" w:rsidP="00174986">
            <w:pPr>
              <w:widowControl w:val="0"/>
              <w:jc w:val="left"/>
              <w:rPr>
                <w:rFonts w:cs="Arial"/>
                <w:lang w:val="en-GB"/>
              </w:rPr>
            </w:pPr>
          </w:p>
        </w:tc>
        <w:tc>
          <w:tcPr>
            <w:tcW w:w="1275" w:type="dxa"/>
            <w:tcBorders>
              <w:top w:val="single" w:sz="4" w:space="0" w:color="auto"/>
              <w:left w:val="nil"/>
              <w:bottom w:val="single" w:sz="4" w:space="0" w:color="auto"/>
              <w:right w:val="nil"/>
            </w:tcBorders>
          </w:tcPr>
          <w:p w14:paraId="0942040A" w14:textId="77777777" w:rsidR="00E0570C" w:rsidRPr="00E84D60" w:rsidRDefault="00E0570C" w:rsidP="00174986">
            <w:pPr>
              <w:widowControl w:val="0"/>
              <w:spacing w:line="360" w:lineRule="auto"/>
              <w:jc w:val="left"/>
              <w:rPr>
                <w:rFonts w:eastAsia="NSimSun" w:cs="Arial"/>
                <w:b/>
                <w:bCs/>
                <w:sz w:val="18"/>
                <w:szCs w:val="18"/>
                <w:lang w:val="en-GB" w:bidi="hi-IN"/>
              </w:rPr>
            </w:pPr>
            <w:r w:rsidRPr="00E84D60">
              <w:rPr>
                <w:rFonts w:eastAsia="NSimSun" w:cs="Arial"/>
                <w:b/>
                <w:bCs/>
                <w:sz w:val="18"/>
                <w:szCs w:val="18"/>
                <w:lang w:val="en-GB" w:bidi="hi-IN"/>
              </w:rPr>
              <w:t>prefrail</w:t>
            </w:r>
          </w:p>
        </w:tc>
        <w:tc>
          <w:tcPr>
            <w:tcW w:w="1560" w:type="dxa"/>
            <w:tcBorders>
              <w:top w:val="single" w:sz="4" w:space="0" w:color="auto"/>
              <w:left w:val="nil"/>
              <w:bottom w:val="single" w:sz="4" w:space="0" w:color="auto"/>
              <w:right w:val="nil"/>
            </w:tcBorders>
          </w:tcPr>
          <w:p w14:paraId="44A1AD54"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80/277</w:t>
            </w:r>
          </w:p>
        </w:tc>
        <w:tc>
          <w:tcPr>
            <w:tcW w:w="1561" w:type="dxa"/>
            <w:tcBorders>
              <w:top w:val="single" w:sz="4" w:space="0" w:color="auto"/>
              <w:left w:val="nil"/>
              <w:bottom w:val="single" w:sz="4" w:space="0" w:color="auto"/>
              <w:right w:val="nil"/>
            </w:tcBorders>
          </w:tcPr>
          <w:p w14:paraId="0983441D"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29%</w:t>
            </w:r>
          </w:p>
        </w:tc>
        <w:tc>
          <w:tcPr>
            <w:tcW w:w="1560" w:type="dxa"/>
            <w:tcBorders>
              <w:top w:val="single" w:sz="4" w:space="0" w:color="auto"/>
              <w:left w:val="nil"/>
              <w:bottom w:val="single" w:sz="4" w:space="0" w:color="auto"/>
              <w:right w:val="nil"/>
            </w:tcBorders>
          </w:tcPr>
          <w:p w14:paraId="0BD8C2C9"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95/354</w:t>
            </w:r>
          </w:p>
        </w:tc>
        <w:tc>
          <w:tcPr>
            <w:tcW w:w="1561" w:type="dxa"/>
            <w:tcBorders>
              <w:top w:val="single" w:sz="4" w:space="0" w:color="auto"/>
              <w:left w:val="nil"/>
              <w:bottom w:val="single" w:sz="4" w:space="0" w:color="auto"/>
              <w:right w:val="nil"/>
            </w:tcBorders>
          </w:tcPr>
          <w:p w14:paraId="15B55FFB"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27%</w:t>
            </w:r>
          </w:p>
        </w:tc>
      </w:tr>
      <w:tr w:rsidR="00E84D60" w:rsidRPr="00E84D60" w14:paraId="451B6BBB" w14:textId="77777777" w:rsidTr="00174986">
        <w:trPr>
          <w:trHeight w:val="214"/>
        </w:trPr>
        <w:tc>
          <w:tcPr>
            <w:tcW w:w="988" w:type="dxa"/>
            <w:vMerge/>
            <w:tcBorders>
              <w:top w:val="single" w:sz="4" w:space="0" w:color="auto"/>
              <w:left w:val="nil"/>
              <w:bottom w:val="single" w:sz="4" w:space="0" w:color="auto"/>
              <w:right w:val="nil"/>
            </w:tcBorders>
          </w:tcPr>
          <w:p w14:paraId="47EBEB29" w14:textId="77777777" w:rsidR="00E0570C" w:rsidRPr="00E84D60" w:rsidRDefault="00E0570C" w:rsidP="00174986">
            <w:pPr>
              <w:widowControl w:val="0"/>
              <w:jc w:val="left"/>
              <w:rPr>
                <w:rFonts w:cs="Arial"/>
                <w:lang w:val="en-GB"/>
              </w:rPr>
            </w:pPr>
          </w:p>
        </w:tc>
        <w:tc>
          <w:tcPr>
            <w:tcW w:w="1275" w:type="dxa"/>
            <w:tcBorders>
              <w:top w:val="single" w:sz="4" w:space="0" w:color="auto"/>
              <w:left w:val="nil"/>
              <w:bottom w:val="single" w:sz="4" w:space="0" w:color="auto"/>
              <w:right w:val="nil"/>
            </w:tcBorders>
          </w:tcPr>
          <w:p w14:paraId="40A966CD" w14:textId="77777777" w:rsidR="00E0570C" w:rsidRPr="00E84D60" w:rsidRDefault="00E0570C" w:rsidP="00174986">
            <w:pPr>
              <w:widowControl w:val="0"/>
              <w:spacing w:line="360" w:lineRule="auto"/>
              <w:jc w:val="left"/>
              <w:rPr>
                <w:rFonts w:eastAsia="NSimSun" w:cs="Arial"/>
                <w:b/>
                <w:bCs/>
                <w:sz w:val="18"/>
                <w:szCs w:val="18"/>
                <w:lang w:val="en-GB" w:bidi="hi-IN"/>
              </w:rPr>
            </w:pPr>
            <w:r w:rsidRPr="00E84D60">
              <w:rPr>
                <w:rFonts w:eastAsia="NSimSun" w:cs="Arial"/>
                <w:b/>
                <w:bCs/>
                <w:sz w:val="18"/>
                <w:szCs w:val="18"/>
                <w:lang w:val="en-GB" w:bidi="hi-IN"/>
              </w:rPr>
              <w:t>frail</w:t>
            </w:r>
          </w:p>
        </w:tc>
        <w:tc>
          <w:tcPr>
            <w:tcW w:w="1560" w:type="dxa"/>
            <w:tcBorders>
              <w:top w:val="single" w:sz="4" w:space="0" w:color="auto"/>
              <w:left w:val="nil"/>
              <w:bottom w:val="single" w:sz="4" w:space="0" w:color="auto"/>
              <w:right w:val="nil"/>
            </w:tcBorders>
          </w:tcPr>
          <w:p w14:paraId="3DD99752"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58/277</w:t>
            </w:r>
          </w:p>
        </w:tc>
        <w:tc>
          <w:tcPr>
            <w:tcW w:w="1561" w:type="dxa"/>
            <w:tcBorders>
              <w:top w:val="single" w:sz="4" w:space="0" w:color="auto"/>
              <w:left w:val="nil"/>
              <w:bottom w:val="single" w:sz="4" w:space="0" w:color="auto"/>
              <w:right w:val="nil"/>
            </w:tcBorders>
          </w:tcPr>
          <w:p w14:paraId="5F8EFE40"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21%</w:t>
            </w:r>
          </w:p>
        </w:tc>
        <w:tc>
          <w:tcPr>
            <w:tcW w:w="1560" w:type="dxa"/>
            <w:tcBorders>
              <w:top w:val="single" w:sz="4" w:space="0" w:color="auto"/>
              <w:left w:val="nil"/>
              <w:bottom w:val="single" w:sz="4" w:space="0" w:color="auto"/>
              <w:right w:val="nil"/>
            </w:tcBorders>
          </w:tcPr>
          <w:p w14:paraId="0BBCD8CF"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44/354</w:t>
            </w:r>
          </w:p>
        </w:tc>
        <w:tc>
          <w:tcPr>
            <w:tcW w:w="1561" w:type="dxa"/>
            <w:tcBorders>
              <w:top w:val="single" w:sz="4" w:space="0" w:color="auto"/>
              <w:left w:val="nil"/>
              <w:bottom w:val="single" w:sz="4" w:space="0" w:color="auto"/>
              <w:right w:val="nil"/>
            </w:tcBorders>
          </w:tcPr>
          <w:p w14:paraId="66D644D4"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12%</w:t>
            </w:r>
          </w:p>
        </w:tc>
      </w:tr>
      <w:tr w:rsidR="00E84D60" w:rsidRPr="00E84D60" w14:paraId="4D804310" w14:textId="77777777" w:rsidTr="00174986">
        <w:trPr>
          <w:trHeight w:val="214"/>
        </w:trPr>
        <w:tc>
          <w:tcPr>
            <w:tcW w:w="2263" w:type="dxa"/>
            <w:gridSpan w:val="2"/>
            <w:tcBorders>
              <w:top w:val="single" w:sz="4" w:space="0" w:color="auto"/>
              <w:left w:val="nil"/>
              <w:bottom w:val="single" w:sz="4" w:space="0" w:color="auto"/>
              <w:right w:val="nil"/>
            </w:tcBorders>
          </w:tcPr>
          <w:p w14:paraId="4800C24B" w14:textId="77777777" w:rsidR="00E0570C" w:rsidRPr="00E84D60" w:rsidRDefault="00E0570C" w:rsidP="00174986">
            <w:pPr>
              <w:widowControl w:val="0"/>
              <w:spacing w:line="360" w:lineRule="auto"/>
              <w:jc w:val="left"/>
              <w:rPr>
                <w:rFonts w:eastAsia="NSimSun" w:cs="Arial"/>
                <w:b/>
                <w:bCs/>
                <w:sz w:val="18"/>
                <w:szCs w:val="18"/>
                <w:lang w:val="en-GB" w:bidi="hi-IN"/>
              </w:rPr>
            </w:pPr>
            <w:r w:rsidRPr="00E84D60">
              <w:rPr>
                <w:rFonts w:eastAsia="NSimSun" w:cs="Arial"/>
                <w:b/>
                <w:bCs/>
                <w:sz w:val="18"/>
                <w:szCs w:val="18"/>
                <w:lang w:val="en-GB" w:bidi="hi-IN"/>
              </w:rPr>
              <w:t>Smoker</w:t>
            </w:r>
          </w:p>
        </w:tc>
        <w:tc>
          <w:tcPr>
            <w:tcW w:w="1560" w:type="dxa"/>
            <w:tcBorders>
              <w:top w:val="single" w:sz="4" w:space="0" w:color="auto"/>
              <w:left w:val="nil"/>
              <w:bottom w:val="single" w:sz="4" w:space="0" w:color="auto"/>
              <w:right w:val="nil"/>
            </w:tcBorders>
          </w:tcPr>
          <w:p w14:paraId="602A9D86"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39</w:t>
            </w:r>
          </w:p>
        </w:tc>
        <w:tc>
          <w:tcPr>
            <w:tcW w:w="1561" w:type="dxa"/>
            <w:tcBorders>
              <w:top w:val="single" w:sz="4" w:space="0" w:color="auto"/>
              <w:left w:val="nil"/>
              <w:bottom w:val="single" w:sz="4" w:space="0" w:color="auto"/>
              <w:right w:val="nil"/>
            </w:tcBorders>
          </w:tcPr>
          <w:p w14:paraId="5DE9F532"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10%</w:t>
            </w:r>
          </w:p>
        </w:tc>
        <w:tc>
          <w:tcPr>
            <w:tcW w:w="1560" w:type="dxa"/>
            <w:tcBorders>
              <w:top w:val="single" w:sz="4" w:space="0" w:color="auto"/>
              <w:left w:val="nil"/>
              <w:bottom w:val="single" w:sz="4" w:space="0" w:color="auto"/>
              <w:right w:val="nil"/>
            </w:tcBorders>
          </w:tcPr>
          <w:p w14:paraId="73705EFF"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51</w:t>
            </w:r>
          </w:p>
        </w:tc>
        <w:tc>
          <w:tcPr>
            <w:tcW w:w="1561" w:type="dxa"/>
            <w:tcBorders>
              <w:top w:val="single" w:sz="4" w:space="0" w:color="auto"/>
              <w:left w:val="nil"/>
              <w:bottom w:val="single" w:sz="4" w:space="0" w:color="auto"/>
              <w:right w:val="nil"/>
            </w:tcBorders>
          </w:tcPr>
          <w:p w14:paraId="38F942B1"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10%</w:t>
            </w:r>
          </w:p>
        </w:tc>
      </w:tr>
      <w:tr w:rsidR="00E84D60" w:rsidRPr="00E84D60" w14:paraId="7655E62F" w14:textId="77777777" w:rsidTr="00174986">
        <w:trPr>
          <w:trHeight w:val="214"/>
        </w:trPr>
        <w:tc>
          <w:tcPr>
            <w:tcW w:w="2263" w:type="dxa"/>
            <w:gridSpan w:val="2"/>
            <w:tcBorders>
              <w:top w:val="single" w:sz="4" w:space="0" w:color="auto"/>
              <w:left w:val="nil"/>
              <w:bottom w:val="single" w:sz="4" w:space="0" w:color="auto"/>
              <w:right w:val="nil"/>
            </w:tcBorders>
          </w:tcPr>
          <w:p w14:paraId="4C999095" w14:textId="77777777" w:rsidR="00E0570C" w:rsidRPr="00E84D60" w:rsidRDefault="00E0570C" w:rsidP="00174986">
            <w:pPr>
              <w:widowControl w:val="0"/>
              <w:spacing w:line="360" w:lineRule="auto"/>
              <w:jc w:val="left"/>
              <w:rPr>
                <w:rFonts w:eastAsia="NSimSun" w:cs="Arial"/>
                <w:b/>
                <w:bCs/>
                <w:sz w:val="18"/>
                <w:szCs w:val="18"/>
                <w:lang w:val="en-GB" w:bidi="hi-IN"/>
              </w:rPr>
            </w:pPr>
            <w:r w:rsidRPr="00E84D60">
              <w:rPr>
                <w:rFonts w:eastAsia="NSimSun" w:cs="Arial"/>
                <w:b/>
                <w:bCs/>
                <w:sz w:val="18"/>
                <w:szCs w:val="18"/>
                <w:lang w:val="en-GB" w:bidi="hi-IN"/>
              </w:rPr>
              <w:t>Hazardous alcohol consumption (AUDIT)</w:t>
            </w:r>
          </w:p>
        </w:tc>
        <w:tc>
          <w:tcPr>
            <w:tcW w:w="1560" w:type="dxa"/>
            <w:tcBorders>
              <w:top w:val="single" w:sz="4" w:space="0" w:color="auto"/>
              <w:left w:val="nil"/>
              <w:bottom w:val="single" w:sz="4" w:space="0" w:color="auto"/>
              <w:right w:val="nil"/>
            </w:tcBorders>
          </w:tcPr>
          <w:p w14:paraId="3A4C80D1"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21</w:t>
            </w:r>
          </w:p>
        </w:tc>
        <w:tc>
          <w:tcPr>
            <w:tcW w:w="1561" w:type="dxa"/>
            <w:tcBorders>
              <w:top w:val="single" w:sz="4" w:space="0" w:color="auto"/>
              <w:left w:val="nil"/>
              <w:bottom w:val="single" w:sz="4" w:space="0" w:color="auto"/>
              <w:right w:val="nil"/>
            </w:tcBorders>
          </w:tcPr>
          <w:p w14:paraId="23F69FDA"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6%</w:t>
            </w:r>
          </w:p>
        </w:tc>
        <w:tc>
          <w:tcPr>
            <w:tcW w:w="1560" w:type="dxa"/>
            <w:tcBorders>
              <w:top w:val="single" w:sz="4" w:space="0" w:color="auto"/>
              <w:left w:val="nil"/>
              <w:bottom w:val="single" w:sz="4" w:space="0" w:color="auto"/>
              <w:right w:val="nil"/>
            </w:tcBorders>
          </w:tcPr>
          <w:p w14:paraId="475F4470"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41</w:t>
            </w:r>
          </w:p>
        </w:tc>
        <w:tc>
          <w:tcPr>
            <w:tcW w:w="1561" w:type="dxa"/>
            <w:tcBorders>
              <w:top w:val="single" w:sz="4" w:space="0" w:color="auto"/>
              <w:left w:val="nil"/>
              <w:bottom w:val="single" w:sz="4" w:space="0" w:color="auto"/>
              <w:right w:val="nil"/>
            </w:tcBorders>
          </w:tcPr>
          <w:p w14:paraId="2CD15927"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8%</w:t>
            </w:r>
          </w:p>
        </w:tc>
      </w:tr>
      <w:tr w:rsidR="00E84D60" w:rsidRPr="00E84D60" w14:paraId="01568254" w14:textId="77777777" w:rsidTr="00174986">
        <w:trPr>
          <w:trHeight w:val="214"/>
        </w:trPr>
        <w:tc>
          <w:tcPr>
            <w:tcW w:w="988" w:type="dxa"/>
            <w:tcBorders>
              <w:top w:val="single" w:sz="4" w:space="0" w:color="auto"/>
              <w:left w:val="nil"/>
              <w:bottom w:val="single" w:sz="4" w:space="0" w:color="auto"/>
              <w:right w:val="nil"/>
            </w:tcBorders>
          </w:tcPr>
          <w:p w14:paraId="586CA20B" w14:textId="77777777" w:rsidR="00E0570C" w:rsidRPr="00E84D60" w:rsidRDefault="00E0570C" w:rsidP="00174986">
            <w:pPr>
              <w:widowControl w:val="0"/>
              <w:spacing w:line="360" w:lineRule="auto"/>
              <w:jc w:val="left"/>
              <w:rPr>
                <w:rFonts w:eastAsia="NSimSun" w:cs="Arial"/>
                <w:b/>
                <w:bCs/>
                <w:sz w:val="18"/>
                <w:szCs w:val="18"/>
                <w:lang w:val="en-GB" w:bidi="hi-IN"/>
              </w:rPr>
            </w:pPr>
            <w:r w:rsidRPr="00E84D60">
              <w:rPr>
                <w:rFonts w:eastAsia="NSimSun" w:cs="Arial"/>
                <w:b/>
                <w:bCs/>
                <w:sz w:val="18"/>
                <w:szCs w:val="18"/>
                <w:lang w:val="en-GB" w:bidi="hi-IN"/>
              </w:rPr>
              <w:t>ISCED 1997</w:t>
            </w:r>
          </w:p>
        </w:tc>
        <w:tc>
          <w:tcPr>
            <w:tcW w:w="1275" w:type="dxa"/>
            <w:tcBorders>
              <w:top w:val="single" w:sz="4" w:space="0" w:color="auto"/>
              <w:left w:val="nil"/>
              <w:bottom w:val="single" w:sz="4" w:space="0" w:color="auto"/>
              <w:right w:val="nil"/>
            </w:tcBorders>
          </w:tcPr>
          <w:p w14:paraId="5A915B55" w14:textId="77777777" w:rsidR="00E0570C" w:rsidRPr="00E84D60" w:rsidRDefault="00E0570C" w:rsidP="00174986">
            <w:pPr>
              <w:widowControl w:val="0"/>
              <w:spacing w:line="360" w:lineRule="auto"/>
              <w:jc w:val="left"/>
              <w:rPr>
                <w:rFonts w:eastAsia="NSimSun" w:cs="Arial"/>
                <w:b/>
                <w:bCs/>
                <w:sz w:val="18"/>
                <w:szCs w:val="18"/>
                <w:lang w:val="en-GB" w:bidi="hi-IN"/>
              </w:rPr>
            </w:pPr>
            <w:r w:rsidRPr="00E84D60">
              <w:rPr>
                <w:rFonts w:eastAsia="NSimSun" w:cs="Arial"/>
                <w:b/>
                <w:bCs/>
                <w:sz w:val="18"/>
                <w:szCs w:val="18"/>
                <w:lang w:val="en-GB" w:bidi="hi-IN"/>
              </w:rPr>
              <w:t>Level 1+2</w:t>
            </w:r>
          </w:p>
        </w:tc>
        <w:tc>
          <w:tcPr>
            <w:tcW w:w="1560" w:type="dxa"/>
            <w:tcBorders>
              <w:top w:val="single" w:sz="4" w:space="0" w:color="auto"/>
              <w:left w:val="nil"/>
              <w:bottom w:val="single" w:sz="4" w:space="0" w:color="auto"/>
              <w:right w:val="nil"/>
            </w:tcBorders>
          </w:tcPr>
          <w:p w14:paraId="1569B5D5"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80/358</w:t>
            </w:r>
          </w:p>
        </w:tc>
        <w:tc>
          <w:tcPr>
            <w:tcW w:w="1561" w:type="dxa"/>
            <w:tcBorders>
              <w:top w:val="single" w:sz="4" w:space="0" w:color="auto"/>
              <w:left w:val="nil"/>
              <w:bottom w:val="single" w:sz="4" w:space="0" w:color="auto"/>
              <w:right w:val="nil"/>
            </w:tcBorders>
          </w:tcPr>
          <w:p w14:paraId="137159B7"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22%</w:t>
            </w:r>
          </w:p>
        </w:tc>
        <w:tc>
          <w:tcPr>
            <w:tcW w:w="1560" w:type="dxa"/>
            <w:tcBorders>
              <w:top w:val="single" w:sz="4" w:space="0" w:color="auto"/>
              <w:left w:val="nil"/>
              <w:bottom w:val="single" w:sz="4" w:space="0" w:color="auto"/>
              <w:right w:val="nil"/>
            </w:tcBorders>
          </w:tcPr>
          <w:p w14:paraId="7E8B70D5"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70/481</w:t>
            </w:r>
          </w:p>
        </w:tc>
        <w:tc>
          <w:tcPr>
            <w:tcW w:w="1561" w:type="dxa"/>
            <w:tcBorders>
              <w:top w:val="single" w:sz="4" w:space="0" w:color="auto"/>
              <w:left w:val="nil"/>
              <w:bottom w:val="single" w:sz="4" w:space="0" w:color="auto"/>
              <w:right w:val="nil"/>
            </w:tcBorders>
          </w:tcPr>
          <w:p w14:paraId="467493CA"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15%</w:t>
            </w:r>
          </w:p>
        </w:tc>
      </w:tr>
      <w:tr w:rsidR="00E84D60" w:rsidRPr="00E84D60" w14:paraId="2B2AED26" w14:textId="77777777" w:rsidTr="00174986">
        <w:trPr>
          <w:trHeight w:val="578"/>
        </w:trPr>
        <w:tc>
          <w:tcPr>
            <w:tcW w:w="988" w:type="dxa"/>
            <w:tcBorders>
              <w:top w:val="single" w:sz="4" w:space="0" w:color="auto"/>
              <w:left w:val="nil"/>
              <w:bottom w:val="single" w:sz="4" w:space="0" w:color="auto"/>
              <w:right w:val="nil"/>
            </w:tcBorders>
          </w:tcPr>
          <w:p w14:paraId="6ED2911A" w14:textId="77777777" w:rsidR="00E0570C" w:rsidRPr="00E84D60" w:rsidRDefault="00E0570C" w:rsidP="00174986">
            <w:pPr>
              <w:widowControl w:val="0"/>
              <w:snapToGrid w:val="0"/>
              <w:spacing w:line="360" w:lineRule="auto"/>
              <w:jc w:val="left"/>
              <w:rPr>
                <w:rFonts w:eastAsia="NSimSun" w:cs="Arial"/>
                <w:b/>
                <w:bCs/>
                <w:sz w:val="18"/>
                <w:szCs w:val="18"/>
                <w:lang w:val="en-GB" w:bidi="hi-IN"/>
              </w:rPr>
            </w:pPr>
          </w:p>
        </w:tc>
        <w:tc>
          <w:tcPr>
            <w:tcW w:w="1275" w:type="dxa"/>
            <w:tcBorders>
              <w:top w:val="single" w:sz="4" w:space="0" w:color="auto"/>
              <w:left w:val="nil"/>
              <w:bottom w:val="single" w:sz="4" w:space="0" w:color="auto"/>
              <w:right w:val="nil"/>
            </w:tcBorders>
          </w:tcPr>
          <w:p w14:paraId="1F158251" w14:textId="77777777" w:rsidR="00E0570C" w:rsidRPr="00E84D60" w:rsidRDefault="00E0570C" w:rsidP="00174986">
            <w:pPr>
              <w:widowControl w:val="0"/>
              <w:spacing w:line="360" w:lineRule="auto"/>
              <w:jc w:val="left"/>
              <w:rPr>
                <w:rFonts w:eastAsia="NSimSun" w:cs="Arial"/>
                <w:b/>
                <w:bCs/>
                <w:sz w:val="18"/>
                <w:szCs w:val="18"/>
                <w:lang w:val="en-GB" w:bidi="hi-IN"/>
              </w:rPr>
            </w:pPr>
            <w:r w:rsidRPr="00E84D60">
              <w:rPr>
                <w:rFonts w:eastAsia="NSimSun" w:cs="Arial"/>
                <w:b/>
                <w:bCs/>
                <w:sz w:val="18"/>
                <w:szCs w:val="18"/>
                <w:lang w:val="en-GB" w:bidi="hi-IN"/>
              </w:rPr>
              <w:t>Level 3+4</w:t>
            </w:r>
          </w:p>
        </w:tc>
        <w:tc>
          <w:tcPr>
            <w:tcW w:w="1560" w:type="dxa"/>
            <w:tcBorders>
              <w:top w:val="single" w:sz="4" w:space="0" w:color="auto"/>
              <w:left w:val="nil"/>
              <w:bottom w:val="single" w:sz="4" w:space="0" w:color="auto"/>
              <w:right w:val="nil"/>
            </w:tcBorders>
          </w:tcPr>
          <w:p w14:paraId="173523C9"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177/358</w:t>
            </w:r>
          </w:p>
        </w:tc>
        <w:tc>
          <w:tcPr>
            <w:tcW w:w="1561" w:type="dxa"/>
            <w:tcBorders>
              <w:top w:val="single" w:sz="4" w:space="0" w:color="auto"/>
              <w:left w:val="nil"/>
              <w:bottom w:val="single" w:sz="4" w:space="0" w:color="auto"/>
              <w:right w:val="nil"/>
            </w:tcBorders>
          </w:tcPr>
          <w:p w14:paraId="6CAA9EFF"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49%</w:t>
            </w:r>
          </w:p>
        </w:tc>
        <w:tc>
          <w:tcPr>
            <w:tcW w:w="1560" w:type="dxa"/>
            <w:tcBorders>
              <w:top w:val="single" w:sz="4" w:space="0" w:color="auto"/>
              <w:left w:val="nil"/>
              <w:bottom w:val="single" w:sz="4" w:space="0" w:color="auto"/>
              <w:right w:val="nil"/>
            </w:tcBorders>
          </w:tcPr>
          <w:p w14:paraId="68A299B1"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166/481</w:t>
            </w:r>
          </w:p>
        </w:tc>
        <w:tc>
          <w:tcPr>
            <w:tcW w:w="1561" w:type="dxa"/>
            <w:tcBorders>
              <w:top w:val="single" w:sz="4" w:space="0" w:color="auto"/>
              <w:left w:val="nil"/>
              <w:bottom w:val="single" w:sz="4" w:space="0" w:color="auto"/>
              <w:right w:val="nil"/>
            </w:tcBorders>
          </w:tcPr>
          <w:p w14:paraId="40EEFB49"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35%</w:t>
            </w:r>
          </w:p>
        </w:tc>
      </w:tr>
      <w:tr w:rsidR="00E0570C" w:rsidRPr="00E84D60" w14:paraId="466EEB7D" w14:textId="77777777" w:rsidTr="00174986">
        <w:trPr>
          <w:trHeight w:val="214"/>
        </w:trPr>
        <w:tc>
          <w:tcPr>
            <w:tcW w:w="988" w:type="dxa"/>
            <w:tcBorders>
              <w:top w:val="single" w:sz="4" w:space="0" w:color="auto"/>
              <w:left w:val="nil"/>
              <w:bottom w:val="single" w:sz="4" w:space="0" w:color="auto"/>
              <w:right w:val="nil"/>
            </w:tcBorders>
          </w:tcPr>
          <w:p w14:paraId="28D8852D" w14:textId="77777777" w:rsidR="00E0570C" w:rsidRPr="00E84D60" w:rsidRDefault="00E0570C" w:rsidP="00174986">
            <w:pPr>
              <w:widowControl w:val="0"/>
              <w:snapToGrid w:val="0"/>
              <w:spacing w:line="360" w:lineRule="auto"/>
              <w:jc w:val="left"/>
              <w:rPr>
                <w:rFonts w:eastAsia="NSimSun" w:cs="Arial"/>
                <w:b/>
                <w:bCs/>
                <w:sz w:val="18"/>
                <w:szCs w:val="18"/>
                <w:lang w:val="en-GB" w:bidi="hi-IN"/>
              </w:rPr>
            </w:pPr>
          </w:p>
        </w:tc>
        <w:tc>
          <w:tcPr>
            <w:tcW w:w="1275" w:type="dxa"/>
            <w:tcBorders>
              <w:top w:val="single" w:sz="4" w:space="0" w:color="auto"/>
              <w:left w:val="nil"/>
              <w:bottom w:val="single" w:sz="4" w:space="0" w:color="auto"/>
              <w:right w:val="nil"/>
            </w:tcBorders>
          </w:tcPr>
          <w:p w14:paraId="1579D5EF" w14:textId="77777777" w:rsidR="00E0570C" w:rsidRPr="00E84D60" w:rsidRDefault="00E0570C" w:rsidP="00174986">
            <w:pPr>
              <w:widowControl w:val="0"/>
              <w:spacing w:line="360" w:lineRule="auto"/>
              <w:jc w:val="left"/>
              <w:rPr>
                <w:rFonts w:eastAsia="NSimSun" w:cs="Arial"/>
                <w:b/>
                <w:bCs/>
                <w:sz w:val="18"/>
                <w:szCs w:val="18"/>
                <w:lang w:val="en-GB" w:bidi="hi-IN"/>
              </w:rPr>
            </w:pPr>
            <w:r w:rsidRPr="00E84D60">
              <w:rPr>
                <w:rFonts w:eastAsia="NSimSun" w:cs="Arial"/>
                <w:b/>
                <w:bCs/>
                <w:sz w:val="18"/>
                <w:szCs w:val="18"/>
                <w:lang w:val="en-GB" w:bidi="hi-IN"/>
              </w:rPr>
              <w:t>Level 5+6</w:t>
            </w:r>
          </w:p>
        </w:tc>
        <w:tc>
          <w:tcPr>
            <w:tcW w:w="1560" w:type="dxa"/>
            <w:tcBorders>
              <w:top w:val="single" w:sz="4" w:space="0" w:color="auto"/>
              <w:left w:val="nil"/>
              <w:bottom w:val="single" w:sz="4" w:space="0" w:color="auto"/>
              <w:right w:val="nil"/>
            </w:tcBorders>
          </w:tcPr>
          <w:p w14:paraId="7E10E958"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101/358</w:t>
            </w:r>
          </w:p>
        </w:tc>
        <w:tc>
          <w:tcPr>
            <w:tcW w:w="1561" w:type="dxa"/>
            <w:tcBorders>
              <w:top w:val="single" w:sz="4" w:space="0" w:color="auto"/>
              <w:left w:val="nil"/>
              <w:bottom w:val="single" w:sz="4" w:space="0" w:color="auto"/>
              <w:right w:val="nil"/>
            </w:tcBorders>
          </w:tcPr>
          <w:p w14:paraId="69D4C5A9"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28%</w:t>
            </w:r>
          </w:p>
        </w:tc>
        <w:tc>
          <w:tcPr>
            <w:tcW w:w="1560" w:type="dxa"/>
            <w:tcBorders>
              <w:top w:val="single" w:sz="4" w:space="0" w:color="auto"/>
              <w:left w:val="nil"/>
              <w:bottom w:val="single" w:sz="4" w:space="0" w:color="auto"/>
              <w:right w:val="nil"/>
            </w:tcBorders>
          </w:tcPr>
          <w:p w14:paraId="22AFC56E"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245/481</w:t>
            </w:r>
          </w:p>
        </w:tc>
        <w:tc>
          <w:tcPr>
            <w:tcW w:w="1561" w:type="dxa"/>
            <w:tcBorders>
              <w:top w:val="single" w:sz="4" w:space="0" w:color="auto"/>
              <w:left w:val="nil"/>
              <w:bottom w:val="single" w:sz="4" w:space="0" w:color="auto"/>
              <w:right w:val="nil"/>
            </w:tcBorders>
          </w:tcPr>
          <w:p w14:paraId="4C35C90E" w14:textId="77777777" w:rsidR="00E0570C" w:rsidRPr="00E84D60" w:rsidRDefault="00E0570C" w:rsidP="00174986">
            <w:pPr>
              <w:widowControl w:val="0"/>
              <w:spacing w:line="360" w:lineRule="auto"/>
              <w:jc w:val="center"/>
              <w:rPr>
                <w:rFonts w:eastAsia="NSimSun" w:cs="Arial"/>
                <w:sz w:val="18"/>
                <w:szCs w:val="18"/>
                <w:lang w:val="en-GB" w:bidi="hi-IN"/>
              </w:rPr>
            </w:pPr>
            <w:r w:rsidRPr="00E84D60">
              <w:rPr>
                <w:rFonts w:eastAsia="NSimSun" w:cs="Arial"/>
                <w:sz w:val="18"/>
                <w:szCs w:val="18"/>
                <w:lang w:val="en-GB" w:bidi="hi-IN"/>
              </w:rPr>
              <w:t>51%</w:t>
            </w:r>
          </w:p>
        </w:tc>
      </w:tr>
    </w:tbl>
    <w:p w14:paraId="2EBA52D2" w14:textId="6AB986DA" w:rsidR="00432662" w:rsidRPr="00E84D60" w:rsidRDefault="00432662">
      <w:pPr>
        <w:jc w:val="left"/>
        <w:rPr>
          <w:rFonts w:cs="Arial"/>
          <w:lang w:val="en-GB"/>
        </w:rPr>
      </w:pPr>
    </w:p>
    <w:p w14:paraId="63774FC5" w14:textId="77777777" w:rsidR="003B2F0D" w:rsidRPr="00E84D60" w:rsidRDefault="003B2F0D">
      <w:pPr>
        <w:jc w:val="left"/>
        <w:rPr>
          <w:rFonts w:cs="Arial"/>
          <w:lang w:val="en-GB"/>
        </w:rPr>
      </w:pPr>
    </w:p>
    <w:p w14:paraId="5E67DFC2" w14:textId="0CFF9DC4" w:rsidR="009013F5" w:rsidRPr="00E84D60" w:rsidRDefault="009013F5" w:rsidP="009013F5">
      <w:pPr>
        <w:pStyle w:val="berschrift2"/>
        <w:numPr>
          <w:ilvl w:val="1"/>
          <w:numId w:val="29"/>
        </w:numPr>
        <w:rPr>
          <w:rFonts w:cs="Arial"/>
          <w:lang w:val="en-GB"/>
        </w:rPr>
      </w:pPr>
      <w:bookmarkStart w:id="59" w:name="_Toc212407981"/>
      <w:r w:rsidRPr="00E84D60">
        <w:rPr>
          <w:rFonts w:cs="Arial"/>
          <w:lang w:val="en-GB"/>
        </w:rPr>
        <w:t xml:space="preserve">Supplementary </w:t>
      </w:r>
      <w:r w:rsidR="00256D5C" w:rsidRPr="00E84D60">
        <w:rPr>
          <w:rFonts w:cs="Arial"/>
          <w:lang w:val="en-GB"/>
        </w:rPr>
        <w:t>results on the machine learning models</w:t>
      </w:r>
      <w:bookmarkEnd w:id="59"/>
    </w:p>
    <w:p w14:paraId="3066499F" w14:textId="45541CBA" w:rsidR="00E32401" w:rsidRPr="00E84D60" w:rsidRDefault="003B2F0D">
      <w:pPr>
        <w:jc w:val="left"/>
        <w:rPr>
          <w:rFonts w:cs="Arial"/>
          <w:lang w:val="en-GB"/>
        </w:rPr>
      </w:pPr>
      <w:r w:rsidRPr="00E84D60">
        <w:rPr>
          <w:rFonts w:cs="Arial"/>
          <w:noProof/>
          <w:lang w:val="en-GB"/>
        </w:rPr>
        <mc:AlternateContent>
          <mc:Choice Requires="wpg">
            <w:drawing>
              <wp:anchor distT="0" distB="0" distL="114300" distR="114300" simplePos="0" relativeHeight="251657224" behindDoc="0" locked="0" layoutInCell="1" allowOverlap="1" wp14:anchorId="711F0AE0" wp14:editId="529606D7">
                <wp:simplePos x="0" y="0"/>
                <wp:positionH relativeFrom="column">
                  <wp:posOffset>-1270</wp:posOffset>
                </wp:positionH>
                <wp:positionV relativeFrom="page">
                  <wp:posOffset>2911475</wp:posOffset>
                </wp:positionV>
                <wp:extent cx="5731200" cy="4996800"/>
                <wp:effectExtent l="0" t="0" r="3175" b="0"/>
                <wp:wrapTopAndBottom/>
                <wp:docPr id="11" name="Gruppieren 11"/>
                <wp:cNvGraphicFramePr/>
                <a:graphic xmlns:a="http://schemas.openxmlformats.org/drawingml/2006/main">
                  <a:graphicData uri="http://schemas.microsoft.com/office/word/2010/wordprocessingGroup">
                    <wpg:wgp>
                      <wpg:cNvGrpSpPr/>
                      <wpg:grpSpPr>
                        <a:xfrm>
                          <a:off x="0" y="0"/>
                          <a:ext cx="5731200" cy="4996800"/>
                          <a:chOff x="0" y="0"/>
                          <a:chExt cx="5732780" cy="4998085"/>
                        </a:xfrm>
                      </wpg:grpSpPr>
                      <pic:pic xmlns:pic="http://schemas.openxmlformats.org/drawingml/2006/picture">
                        <pic:nvPicPr>
                          <pic:cNvPr id="8" name="Grafik 8"/>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2780" cy="4293870"/>
                          </a:xfrm>
                          <a:prstGeom prst="rect">
                            <a:avLst/>
                          </a:prstGeom>
                          <a:noFill/>
                          <a:ln>
                            <a:noFill/>
                          </a:ln>
                        </pic:spPr>
                      </pic:pic>
                      <wps:wsp>
                        <wps:cNvPr id="9" name="Textfeld 9"/>
                        <wps:cNvSpPr txBox="1"/>
                        <wps:spPr>
                          <a:xfrm>
                            <a:off x="0" y="4349750"/>
                            <a:ext cx="5732780" cy="648335"/>
                          </a:xfrm>
                          <a:prstGeom prst="rect">
                            <a:avLst/>
                          </a:prstGeom>
                          <a:solidFill>
                            <a:prstClr val="white"/>
                          </a:solidFill>
                          <a:ln>
                            <a:noFill/>
                          </a:ln>
                        </wps:spPr>
                        <wps:txbx>
                          <w:txbxContent>
                            <w:p w14:paraId="37DE7D7C" w14:textId="79E66C10" w:rsidR="00B13484" w:rsidRPr="000A37FB" w:rsidRDefault="00B94141" w:rsidP="00FD617F">
                              <w:pPr>
                                <w:pStyle w:val="Beschriftung"/>
                                <w:rPr>
                                  <w:b/>
                                  <w:bCs/>
                                  <w:lang w:val="en-GB"/>
                                </w:rPr>
                              </w:pPr>
                              <w:r>
                                <w:rPr>
                                  <w:b/>
                                  <w:bCs/>
                                  <w:lang w:val="en-GB"/>
                                </w:rPr>
                                <w:t>Supplementary Figure</w:t>
                              </w:r>
                              <w:r w:rsidR="00B13484" w:rsidRPr="000A37FB">
                                <w:rPr>
                                  <w:b/>
                                  <w:bCs/>
                                  <w:lang w:val="en-GB"/>
                                </w:rPr>
                                <w:t xml:space="preserve"> </w:t>
                              </w:r>
                              <w:r w:rsidR="00B13484" w:rsidRPr="000A37FB">
                                <w:rPr>
                                  <w:b/>
                                  <w:bCs/>
                                </w:rPr>
                                <w:fldChar w:fldCharType="begin"/>
                              </w:r>
                              <w:r w:rsidR="00B13484" w:rsidRPr="000A37FB">
                                <w:rPr>
                                  <w:b/>
                                  <w:bCs/>
                                  <w:lang w:val="en-GB"/>
                                </w:rPr>
                                <w:instrText xml:space="preserve"> SEQ eFigure \* ARABIC </w:instrText>
                              </w:r>
                              <w:r w:rsidR="00B13484" w:rsidRPr="000A37FB">
                                <w:rPr>
                                  <w:b/>
                                  <w:bCs/>
                                </w:rPr>
                                <w:fldChar w:fldCharType="separate"/>
                              </w:r>
                              <w:r w:rsidR="00E32401">
                                <w:rPr>
                                  <w:b/>
                                  <w:bCs/>
                                  <w:noProof/>
                                  <w:lang w:val="en-GB"/>
                                </w:rPr>
                                <w:t>9</w:t>
                              </w:r>
                              <w:r w:rsidR="00B13484" w:rsidRPr="000A37FB">
                                <w:rPr>
                                  <w:b/>
                                  <w:bCs/>
                                </w:rPr>
                                <w:fldChar w:fldCharType="end"/>
                              </w:r>
                              <w:r w:rsidR="00B13484" w:rsidRPr="000A37FB">
                                <w:rPr>
                                  <w:b/>
                                  <w:bCs/>
                                  <w:lang w:val="en-GB"/>
                                </w:rPr>
                                <w:t xml:space="preserve">: Receiver-Operating Curves for the best-performing model (“Clinical + Precipitants + Blood </w:t>
                              </w:r>
                              <w:proofErr w:type="spellStart"/>
                              <w:r w:rsidR="00B13484" w:rsidRPr="000A37FB">
                                <w:rPr>
                                  <w:b/>
                                  <w:bCs/>
                                  <w:lang w:val="en-GB"/>
                                </w:rPr>
                                <w:t>Periop</w:t>
                              </w:r>
                              <w:proofErr w:type="spellEnd"/>
                              <w:r w:rsidR="00B13484" w:rsidRPr="000A37FB">
                                <w:rPr>
                                  <w:b/>
                                  <w:bCs/>
                                  <w:lang w:val="en-GB"/>
                                </w:rPr>
                                <w:t>.”) stratified by sex.</w:t>
                              </w:r>
                            </w:p>
                            <w:p w14:paraId="7FA92B2A" w14:textId="4F923A96" w:rsidR="00B13484" w:rsidRPr="00FD617F" w:rsidRDefault="00B13484" w:rsidP="00FD617F">
                              <w:pPr>
                                <w:pStyle w:val="Beschriftung"/>
                                <w:rPr>
                                  <w:smallCaps/>
                                  <w:noProof/>
                                  <w:lang w:val="en-GB"/>
                                </w:rPr>
                              </w:pPr>
                              <w:r w:rsidRPr="00FD617F">
                                <w:rPr>
                                  <w:lang w:val="en-GB"/>
                                </w:rPr>
                                <w:t>The model is equally suitable for both female and male patients.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11F0AE0" id="Gruppieren 11" o:spid="_x0000_s1050" style="position:absolute;margin-left:-.1pt;margin-top:229.25pt;width:451.3pt;height:393.45pt;z-index:251657224;mso-position-vertical-relative:page;mso-width-relative:margin;mso-height-relative:margin" coordsize="57327,49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">
                <v:shape id="Grafik 8" o:spid="_x0000_s1051" type="#_x0000_t75" style="position:absolute;width:57327;height:42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">
                  <v:imagedata r:id="rId29" o:title=""/>
                </v:shape>
                <v:shape id="Textfeld 9" o:spid="_x0000_s1052" type="#_x0000_t202" style="position:absolute;top:43497;width:57327;height:6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" stroked="f">
                  <v:textbox style="mso-fit-shape-to-text:t" inset="0,0,0,0">
                    <w:txbxContent>
                      <w:p w14:paraId="37DE7D7C" w14:textId="79E66C10" w:rsidR="00B13484" w:rsidRPr="000A37FB" w:rsidRDefault="00B94141" w:rsidP="00FD617F">
                        <w:pPr>
                          <w:pStyle w:val="Beschriftung"/>
                          <w:rPr>
                            <w:b/>
                            <w:bCs/>
                            <w:lang w:val="en-GB"/>
                          </w:rPr>
                        </w:pPr>
                        <w:r>
                          <w:rPr>
                            <w:b/>
                            <w:bCs/>
                            <w:lang w:val="en-GB"/>
                          </w:rPr>
                          <w:t>Supplementary Figure</w:t>
                        </w:r>
                        <w:r w:rsidR="00B13484" w:rsidRPr="000A37FB">
                          <w:rPr>
                            <w:b/>
                            <w:bCs/>
                            <w:lang w:val="en-GB"/>
                          </w:rPr>
                          <w:t xml:space="preserve"> </w:t>
                        </w:r>
                        <w:r w:rsidR="00B13484" w:rsidRPr="000A37FB">
                          <w:rPr>
                            <w:b/>
                            <w:bCs/>
                          </w:rPr>
                          <w:fldChar w:fldCharType="begin"/>
                        </w:r>
                        <w:r w:rsidR="00B13484" w:rsidRPr="000A37FB">
                          <w:rPr>
                            <w:b/>
                            <w:bCs/>
                            <w:lang w:val="en-GB"/>
                          </w:rPr>
                          <w:instrText xml:space="preserve"> SEQ eFigure \* ARABIC </w:instrText>
                        </w:r>
                        <w:r w:rsidR="00B13484" w:rsidRPr="000A37FB">
                          <w:rPr>
                            <w:b/>
                            <w:bCs/>
                          </w:rPr>
                          <w:fldChar w:fldCharType="separate"/>
                        </w:r>
                        <w:r w:rsidR="00E32401">
                          <w:rPr>
                            <w:b/>
                            <w:bCs/>
                            <w:noProof/>
                            <w:lang w:val="en-GB"/>
                          </w:rPr>
                          <w:t>9</w:t>
                        </w:r>
                        <w:r w:rsidR="00B13484" w:rsidRPr="000A37FB">
                          <w:rPr>
                            <w:b/>
                            <w:bCs/>
                          </w:rPr>
                          <w:fldChar w:fldCharType="end"/>
                        </w:r>
                        <w:r w:rsidR="00B13484" w:rsidRPr="000A37FB">
                          <w:rPr>
                            <w:b/>
                            <w:bCs/>
                            <w:lang w:val="en-GB"/>
                          </w:rPr>
                          <w:t xml:space="preserve">: Receiver-Operating Curves for the best-performing model (“Clinical + Precipitants + Blood </w:t>
                        </w:r>
                        <w:proofErr w:type="spellStart"/>
                        <w:r w:rsidR="00B13484" w:rsidRPr="000A37FB">
                          <w:rPr>
                            <w:b/>
                            <w:bCs/>
                            <w:lang w:val="en-GB"/>
                          </w:rPr>
                          <w:t>Periop</w:t>
                        </w:r>
                        <w:proofErr w:type="spellEnd"/>
                        <w:r w:rsidR="00B13484" w:rsidRPr="000A37FB">
                          <w:rPr>
                            <w:b/>
                            <w:bCs/>
                            <w:lang w:val="en-GB"/>
                          </w:rPr>
                          <w:t>.”) stratified by sex.</w:t>
                        </w:r>
                      </w:p>
                      <w:p w14:paraId="7FA92B2A" w14:textId="4F923A96" w:rsidR="00B13484" w:rsidRPr="00FD617F" w:rsidRDefault="00B13484" w:rsidP="00FD617F">
                        <w:pPr>
                          <w:pStyle w:val="Beschriftung"/>
                          <w:rPr>
                            <w:smallCaps/>
                            <w:noProof/>
                            <w:lang w:val="en-GB"/>
                          </w:rPr>
                        </w:pPr>
                        <w:r w:rsidRPr="00FD617F">
                          <w:rPr>
                            <w:lang w:val="en-GB"/>
                          </w:rPr>
                          <w:t>The model is equally suitable for both female and male patients.</w:t>
                        </w:r>
                      </w:p>
                    </w:txbxContent>
                  </v:textbox>
                </v:shape>
                <w10:wrap type="topAndBottom" anchory="page"/>
              </v:group>
            </w:pict>
          </mc:Fallback>
        </mc:AlternateContent>
      </w:r>
      <w:r w:rsidR="00E32401" w:rsidRPr="00E84D60">
        <w:rPr>
          <w:rFonts w:cs="Arial"/>
          <w:lang w:val="en-GB"/>
        </w:rPr>
        <w:br w:type="page"/>
      </w:r>
    </w:p>
    <w:p w14:paraId="1419EEC9" w14:textId="621D4B34" w:rsidR="001033FB" w:rsidRPr="00E84D60" w:rsidRDefault="00E32401">
      <w:pPr>
        <w:jc w:val="left"/>
        <w:rPr>
          <w:rFonts w:cs="Arial"/>
          <w:iCs/>
          <w:smallCaps/>
          <w:sz w:val="18"/>
          <w:szCs w:val="18"/>
          <w:lang w:val="en-GB"/>
        </w:rPr>
      </w:pPr>
      <w:r w:rsidRPr="00E84D60">
        <w:rPr>
          <w:rFonts w:cs="Arial"/>
          <w:noProof/>
          <w:lang w:val="en-GB"/>
        </w:rPr>
        <w:lastRenderedPageBreak/>
        <mc:AlternateContent>
          <mc:Choice Requires="wpg">
            <w:drawing>
              <wp:anchor distT="0" distB="0" distL="114300" distR="114300" simplePos="0" relativeHeight="251661322" behindDoc="0" locked="0" layoutInCell="1" allowOverlap="1" wp14:anchorId="18DAF7BD" wp14:editId="0AF6D45F">
                <wp:simplePos x="0" y="0"/>
                <wp:positionH relativeFrom="column">
                  <wp:posOffset>0</wp:posOffset>
                </wp:positionH>
                <wp:positionV relativeFrom="page">
                  <wp:align>center</wp:align>
                </wp:positionV>
                <wp:extent cx="5737554" cy="5029448"/>
                <wp:effectExtent l="0" t="0" r="0" b="0"/>
                <wp:wrapTopAndBottom/>
                <wp:docPr id="417843411" name="Group 13"/>
                <wp:cNvGraphicFramePr/>
                <a:graphic xmlns:a="http://schemas.openxmlformats.org/drawingml/2006/main">
                  <a:graphicData uri="http://schemas.microsoft.com/office/word/2010/wordprocessingGroup">
                    <wpg:wgp>
                      <wpg:cNvGrpSpPr/>
                      <wpg:grpSpPr>
                        <a:xfrm>
                          <a:off x="0" y="0"/>
                          <a:ext cx="5737554" cy="5029448"/>
                          <a:chOff x="0" y="0"/>
                          <a:chExt cx="5738311" cy="5030718"/>
                        </a:xfrm>
                      </wpg:grpSpPr>
                      <pic:pic xmlns:pic="http://schemas.openxmlformats.org/drawingml/2006/picture">
                        <pic:nvPicPr>
                          <pic:cNvPr id="133823891" name="Picture 12" descr="A graph of a line and a line&#10;&#10;AI-generated content may be incorrect."/>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2884170"/>
                          </a:xfrm>
                          <a:prstGeom prst="rect">
                            <a:avLst/>
                          </a:prstGeom>
                        </pic:spPr>
                      </pic:pic>
                      <wps:wsp>
                        <wps:cNvPr id="1167050055" name="Text Box 1"/>
                        <wps:cNvSpPr txBox="1"/>
                        <wps:spPr>
                          <a:xfrm>
                            <a:off x="7950" y="2944851"/>
                            <a:ext cx="5730361" cy="2085867"/>
                          </a:xfrm>
                          <a:prstGeom prst="rect">
                            <a:avLst/>
                          </a:prstGeom>
                          <a:solidFill>
                            <a:prstClr val="white"/>
                          </a:solidFill>
                          <a:ln>
                            <a:noFill/>
                          </a:ln>
                        </wps:spPr>
                        <wps:txbx>
                          <w:txbxContent>
                            <w:p w14:paraId="13786073" w14:textId="51342632" w:rsidR="00D532FB" w:rsidRPr="00E0570C" w:rsidRDefault="00B94141" w:rsidP="00D532FB">
                              <w:pPr>
                                <w:pStyle w:val="Beschriftung"/>
                                <w:rPr>
                                  <w:b/>
                                  <w:bCs/>
                                  <w:lang w:val="en-US"/>
                                </w:rPr>
                              </w:pPr>
                              <w:r>
                                <w:rPr>
                                  <w:b/>
                                  <w:bCs/>
                                  <w:lang w:val="en-GB"/>
                                </w:rPr>
                                <w:t>Supplementary Figure</w:t>
                              </w:r>
                              <w:r w:rsidRPr="00B94141">
                                <w:rPr>
                                  <w:b/>
                                  <w:bCs/>
                                  <w:lang w:val="en-US"/>
                                </w:rPr>
                                <w:t xml:space="preserve"> </w:t>
                              </w:r>
                              <w:r w:rsidR="00E32401" w:rsidRPr="00E0570C">
                                <w:rPr>
                                  <w:b/>
                                  <w:bCs/>
                                </w:rPr>
                                <w:fldChar w:fldCharType="begin"/>
                              </w:r>
                              <w:r w:rsidR="00E32401" w:rsidRPr="00E0570C">
                                <w:rPr>
                                  <w:b/>
                                  <w:bCs/>
                                  <w:lang w:val="en-US"/>
                                </w:rPr>
                                <w:instrText xml:space="preserve"> SEQ eFigure \* ARABIC </w:instrText>
                              </w:r>
                              <w:r w:rsidR="00E32401" w:rsidRPr="00E0570C">
                                <w:rPr>
                                  <w:b/>
                                  <w:bCs/>
                                </w:rPr>
                                <w:fldChar w:fldCharType="separate"/>
                              </w:r>
                              <w:r w:rsidR="00E0570C" w:rsidRPr="00E0570C">
                                <w:rPr>
                                  <w:b/>
                                  <w:bCs/>
                                  <w:noProof/>
                                  <w:lang w:val="en-US"/>
                                </w:rPr>
                                <w:t>10</w:t>
                              </w:r>
                              <w:r w:rsidR="00E32401" w:rsidRPr="00E0570C">
                                <w:rPr>
                                  <w:b/>
                                  <w:bCs/>
                                </w:rPr>
                                <w:fldChar w:fldCharType="end"/>
                              </w:r>
                              <w:r w:rsidR="00E32401" w:rsidRPr="00E0570C">
                                <w:rPr>
                                  <w:b/>
                                  <w:bCs/>
                                  <w:lang w:val="en-US"/>
                                </w:rPr>
                                <w:t xml:space="preserve">: Calibration of the model with the highest discriminability (Clinical + Precipitants + Blood </w:t>
                              </w:r>
                              <w:proofErr w:type="spellStart"/>
                              <w:r w:rsidR="00E32401" w:rsidRPr="00E0570C">
                                <w:rPr>
                                  <w:b/>
                                  <w:bCs/>
                                  <w:lang w:val="en-US"/>
                                </w:rPr>
                                <w:t>periop</w:t>
                              </w:r>
                              <w:proofErr w:type="spellEnd"/>
                              <w:r w:rsidR="00E32401" w:rsidRPr="00E0570C">
                                <w:rPr>
                                  <w:b/>
                                  <w:bCs/>
                                  <w:lang w:val="en-US"/>
                                </w:rPr>
                                <w:t>.) displayed by a calibration curve (left) and a binned residual plot (right).</w:t>
                              </w:r>
                            </w:p>
                            <w:p w14:paraId="178DFB84" w14:textId="774AC80A" w:rsidR="00D532FB" w:rsidRPr="00E0570C" w:rsidRDefault="00D532FB" w:rsidP="00E32401">
                              <w:pPr>
                                <w:pStyle w:val="Beschriftung"/>
                                <w:rPr>
                                  <w:smallCaps/>
                                  <w:lang w:val="en-US"/>
                                </w:rPr>
                              </w:pPr>
                              <w:r w:rsidRPr="00E0570C">
                                <w:rPr>
                                  <w:lang w:val="en-US"/>
                                </w:rPr>
                                <w:t xml:space="preserve">Both figures illustrate that the model is </w:t>
                              </w:r>
                              <w:r w:rsidR="00F96D42" w:rsidRPr="00E0570C">
                                <w:rPr>
                                  <w:lang w:val="en-US"/>
                                </w:rPr>
                                <w:t xml:space="preserve">overall </w:t>
                              </w:r>
                              <w:r w:rsidRPr="00E0570C">
                                <w:rPr>
                                  <w:lang w:val="en-US"/>
                                </w:rPr>
                                <w:t>well calibrated, i.e., the magnitude of the probabilities assigned by the model approximate the relative frequency of the observed POD rates.</w:t>
                              </w:r>
                              <w:r w:rsidR="00F96D42" w:rsidRPr="00E0570C">
                                <w:rPr>
                                  <w:lang w:val="en-US"/>
                                </w:rPr>
                                <w:t xml:space="preserve"> </w:t>
                              </w:r>
                            </w:p>
                            <w:p w14:paraId="2D8A02EC" w14:textId="6A072810" w:rsidR="00E32401" w:rsidRPr="00E0570C" w:rsidRDefault="00E32401" w:rsidP="00E32401">
                              <w:pPr>
                                <w:pStyle w:val="Beschriftung"/>
                                <w:rPr>
                                  <w:smallCaps/>
                                  <w:lang w:val="en-US"/>
                                </w:rPr>
                              </w:pPr>
                              <w:r w:rsidRPr="00E0570C">
                                <w:rPr>
                                  <w:lang w:val="en-US"/>
                                </w:rPr>
                                <w:t>Left:</w:t>
                              </w:r>
                              <w:r w:rsidR="00D532FB" w:rsidRPr="00E0570C">
                                <w:rPr>
                                  <w:lang w:val="en-US"/>
                                </w:rPr>
                                <w:t xml:space="preserve"> Calibration curve. The POD-risk predicted by the model is given on the x-axis (mean predicted probability), and the observed fraction of POD is given on the y-axis (fraction of positives). The actual predicted probability is displayed as blue connected dots. The orange dashed line displays perfect calibration for reference where predicted probability equals the observed POD rate.</w:t>
                              </w:r>
                            </w:p>
                            <w:p w14:paraId="4F383F5B" w14:textId="29154116" w:rsidR="00E32401" w:rsidRPr="00E0570C" w:rsidRDefault="00E32401" w:rsidP="00E32401">
                              <w:pPr>
                                <w:pStyle w:val="Beschriftung"/>
                                <w:rPr>
                                  <w:rFonts w:cs="Arial"/>
                                  <w:smallCaps/>
                                  <w:noProof/>
                                  <w:sz w:val="22"/>
                                  <w:szCs w:val="22"/>
                                  <w:lang w:val="en-US"/>
                                </w:rPr>
                              </w:pPr>
                              <w:r w:rsidRPr="00E0570C">
                                <w:rPr>
                                  <w:lang w:val="en-US"/>
                                </w:rPr>
                                <w:t>Right</w:t>
                              </w:r>
                              <w:r w:rsidR="00F96D42" w:rsidRPr="00E0570C">
                                <w:rPr>
                                  <w:lang w:val="en-US"/>
                                </w:rPr>
                                <w:t xml:space="preserve">: Binned residual plot. The POD-risk predicted by the model is given on the x-axis (mean predicted probability), and the difference between observed and predicted (i.e., residual) probability for POD on the y axis. In case of perfect calibration, residuals would equal 0 (red dashed reference line). </w:t>
                              </w:r>
                              <w:r w:rsidR="00441F48" w:rsidRPr="00E0570C">
                                <w:rPr>
                                  <w:lang w:val="en-US"/>
                                </w:rPr>
                                <w:t>The presented model (blue connected dots) slightly tends to overestimate POD risk in high-risk patients.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8DAF7BD" id="Group 13" o:spid="_x0000_s1053" style="position:absolute;margin-left:0;margin-top:0;width:451.8pt;height:396pt;z-index:251661322;mso-position-vertical:center;mso-position-vertical-relative:page;mso-width-relative:margin;mso-height-relative:margin" coordsize="57383,503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">
                <v:shape id="Picture 12" o:spid="_x0000_s1054" type="#_x0000_t75" alt="A graph of a line and a line&#10;&#10;AI-generated content may be incorrect." style="position:absolute;width:57315;height:28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">
                  <v:imagedata r:id="rId31" o:title="A graph of a line and a line&#10;&#10;AI-generated content may be incorrect"/>
                </v:shape>
                <v:shape id="Text Box 1" o:spid="_x0000_s1055" type="#_x0000_t202" style="position:absolute;left:79;top:29448;width:57304;height:20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" stroked="f">
                  <v:textbox style="mso-fit-shape-to-text:t" inset="0,0,0,0">
                    <w:txbxContent>
                      <w:p w14:paraId="13786073" w14:textId="51342632" w:rsidR="00D532FB" w:rsidRPr="00E0570C" w:rsidRDefault="00B94141" w:rsidP="00D532FB">
                        <w:pPr>
                          <w:pStyle w:val="Beschriftung"/>
                          <w:rPr>
                            <w:b/>
                            <w:bCs/>
                            <w:lang w:val="en-US"/>
                          </w:rPr>
                        </w:pPr>
                        <w:r>
                          <w:rPr>
                            <w:b/>
                            <w:bCs/>
                            <w:lang w:val="en-GB"/>
                          </w:rPr>
                          <w:t>Supplementary Figure</w:t>
                        </w:r>
                        <w:r w:rsidRPr="00B94141">
                          <w:rPr>
                            <w:b/>
                            <w:bCs/>
                            <w:lang w:val="en-US"/>
                          </w:rPr>
                          <w:t xml:space="preserve"> </w:t>
                        </w:r>
                        <w:r w:rsidR="00E32401" w:rsidRPr="00E0570C">
                          <w:rPr>
                            <w:b/>
                            <w:bCs/>
                          </w:rPr>
                          <w:fldChar w:fldCharType="begin"/>
                        </w:r>
                        <w:r w:rsidR="00E32401" w:rsidRPr="00E0570C">
                          <w:rPr>
                            <w:b/>
                            <w:bCs/>
                            <w:lang w:val="en-US"/>
                          </w:rPr>
                          <w:instrText xml:space="preserve"> SEQ eFigure \* ARABIC </w:instrText>
                        </w:r>
                        <w:r w:rsidR="00E32401" w:rsidRPr="00E0570C">
                          <w:rPr>
                            <w:b/>
                            <w:bCs/>
                          </w:rPr>
                          <w:fldChar w:fldCharType="separate"/>
                        </w:r>
                        <w:r w:rsidR="00E0570C" w:rsidRPr="00E0570C">
                          <w:rPr>
                            <w:b/>
                            <w:bCs/>
                            <w:noProof/>
                            <w:lang w:val="en-US"/>
                          </w:rPr>
                          <w:t>10</w:t>
                        </w:r>
                        <w:r w:rsidR="00E32401" w:rsidRPr="00E0570C">
                          <w:rPr>
                            <w:b/>
                            <w:bCs/>
                          </w:rPr>
                          <w:fldChar w:fldCharType="end"/>
                        </w:r>
                        <w:r w:rsidR="00E32401" w:rsidRPr="00E0570C">
                          <w:rPr>
                            <w:b/>
                            <w:bCs/>
                            <w:lang w:val="en-US"/>
                          </w:rPr>
                          <w:t xml:space="preserve">: Calibration of the model with the highest discriminability (Clinical + Precipitants + Blood </w:t>
                        </w:r>
                        <w:proofErr w:type="spellStart"/>
                        <w:r w:rsidR="00E32401" w:rsidRPr="00E0570C">
                          <w:rPr>
                            <w:b/>
                            <w:bCs/>
                            <w:lang w:val="en-US"/>
                          </w:rPr>
                          <w:t>periop</w:t>
                        </w:r>
                        <w:proofErr w:type="spellEnd"/>
                        <w:r w:rsidR="00E32401" w:rsidRPr="00E0570C">
                          <w:rPr>
                            <w:b/>
                            <w:bCs/>
                            <w:lang w:val="en-US"/>
                          </w:rPr>
                          <w:t>.) displayed by a calibration curve (left) and a binned residual plot (right).</w:t>
                        </w:r>
                      </w:p>
                      <w:p w14:paraId="178DFB84" w14:textId="774AC80A" w:rsidR="00D532FB" w:rsidRPr="00E0570C" w:rsidRDefault="00D532FB" w:rsidP="00E32401">
                        <w:pPr>
                          <w:pStyle w:val="Beschriftung"/>
                          <w:rPr>
                            <w:smallCaps/>
                            <w:lang w:val="en-US"/>
                          </w:rPr>
                        </w:pPr>
                        <w:r w:rsidRPr="00E0570C">
                          <w:rPr>
                            <w:lang w:val="en-US"/>
                          </w:rPr>
                          <w:t xml:space="preserve">Both figures illustrate that the model is </w:t>
                        </w:r>
                        <w:r w:rsidR="00F96D42" w:rsidRPr="00E0570C">
                          <w:rPr>
                            <w:lang w:val="en-US"/>
                          </w:rPr>
                          <w:t xml:space="preserve">overall </w:t>
                        </w:r>
                        <w:r w:rsidRPr="00E0570C">
                          <w:rPr>
                            <w:lang w:val="en-US"/>
                          </w:rPr>
                          <w:t>well calibrated, i.e., the magnitude of the probabilities assigned by the model approximate the relative frequency of the observed POD rates.</w:t>
                        </w:r>
                        <w:r w:rsidR="00F96D42" w:rsidRPr="00E0570C">
                          <w:rPr>
                            <w:lang w:val="en-US"/>
                          </w:rPr>
                          <w:t xml:space="preserve"> </w:t>
                        </w:r>
                      </w:p>
                      <w:p w14:paraId="2D8A02EC" w14:textId="6A072810" w:rsidR="00E32401" w:rsidRPr="00E0570C" w:rsidRDefault="00E32401" w:rsidP="00E32401">
                        <w:pPr>
                          <w:pStyle w:val="Beschriftung"/>
                          <w:rPr>
                            <w:smallCaps/>
                            <w:lang w:val="en-US"/>
                          </w:rPr>
                        </w:pPr>
                        <w:r w:rsidRPr="00E0570C">
                          <w:rPr>
                            <w:lang w:val="en-US"/>
                          </w:rPr>
                          <w:t>Left:</w:t>
                        </w:r>
                        <w:r w:rsidR="00D532FB" w:rsidRPr="00E0570C">
                          <w:rPr>
                            <w:lang w:val="en-US"/>
                          </w:rPr>
                          <w:t xml:space="preserve"> Calibration curve. The POD-risk predicted by the model is given on the x-axis (mean predicted probability), and the observed fraction of POD is given on the y-axis (fraction of positives). The actual predicted probability is displayed as blue connected dots. The orange dashed line displays perfect calibration for reference where predicted probability equals the observed POD rate.</w:t>
                        </w:r>
                      </w:p>
                      <w:p w14:paraId="4F383F5B" w14:textId="29154116" w:rsidR="00E32401" w:rsidRPr="00E0570C" w:rsidRDefault="00E32401" w:rsidP="00E32401">
                        <w:pPr>
                          <w:pStyle w:val="Beschriftung"/>
                          <w:rPr>
                            <w:rFonts w:cs="Arial"/>
                            <w:smallCaps/>
                            <w:noProof/>
                            <w:sz w:val="22"/>
                            <w:szCs w:val="22"/>
                            <w:lang w:val="en-US"/>
                          </w:rPr>
                        </w:pPr>
                        <w:r w:rsidRPr="00E0570C">
                          <w:rPr>
                            <w:lang w:val="en-US"/>
                          </w:rPr>
                          <w:t>Right</w:t>
                        </w:r>
                        <w:r w:rsidR="00F96D42" w:rsidRPr="00E0570C">
                          <w:rPr>
                            <w:lang w:val="en-US"/>
                          </w:rPr>
                          <w:t xml:space="preserve">: Binned residual plot. The POD-risk predicted by the model is given on the x-axis (mean predicted probability), and the difference between observed and predicted (i.e., residual) probability for POD on the y axis. In case of perfect calibration, residuals would equal 0 (red dashed reference line). </w:t>
                        </w:r>
                        <w:r w:rsidR="00441F48" w:rsidRPr="00E0570C">
                          <w:rPr>
                            <w:lang w:val="en-US"/>
                          </w:rPr>
                          <w:t>The presented model (blue connected dots) slightly tends to overestimate POD risk in high-risk patients.</w:t>
                        </w:r>
                      </w:p>
                    </w:txbxContent>
                  </v:textbox>
                </v:shape>
                <w10:wrap type="topAndBottom" anchory="page"/>
              </v:group>
            </w:pict>
          </mc:Fallback>
        </mc:AlternateContent>
      </w:r>
      <w:r w:rsidR="00D9688E" w:rsidRPr="00E84D60">
        <w:rPr>
          <w:rFonts w:cs="Arial"/>
          <w:lang w:val="en-GB"/>
        </w:rPr>
        <w:br w:type="page"/>
      </w:r>
      <w:r w:rsidR="001033FB" w:rsidRPr="00E84D60">
        <w:rPr>
          <w:rFonts w:cs="Arial"/>
          <w:noProof/>
          <w:lang w:val="en-GB"/>
        </w:rPr>
        <w:lastRenderedPageBreak/>
        <mc:AlternateContent>
          <mc:Choice Requires="wpg">
            <w:drawing>
              <wp:anchor distT="0" distB="0" distL="114300" distR="114300" simplePos="0" relativeHeight="251657225" behindDoc="0" locked="0" layoutInCell="1" allowOverlap="1" wp14:anchorId="4B3C152B" wp14:editId="756FF860">
                <wp:simplePos x="0" y="0"/>
                <wp:positionH relativeFrom="margin">
                  <wp:align>center</wp:align>
                </wp:positionH>
                <wp:positionV relativeFrom="page">
                  <wp:align>center</wp:align>
                </wp:positionV>
                <wp:extent cx="5731200" cy="6508151"/>
                <wp:effectExtent l="0" t="0" r="3175" b="6985"/>
                <wp:wrapTopAndBottom/>
                <wp:docPr id="22" name="Gruppieren 22"/>
                <wp:cNvGraphicFramePr/>
                <a:graphic xmlns:a="http://schemas.openxmlformats.org/drawingml/2006/main">
                  <a:graphicData uri="http://schemas.microsoft.com/office/word/2010/wordprocessingGroup">
                    <wpg:wgp>
                      <wpg:cNvGrpSpPr/>
                      <wpg:grpSpPr>
                        <a:xfrm>
                          <a:off x="0" y="0"/>
                          <a:ext cx="5731200" cy="6508151"/>
                          <a:chOff x="0" y="0"/>
                          <a:chExt cx="5730875" cy="6507466"/>
                        </a:xfrm>
                      </wpg:grpSpPr>
                      <pic:pic xmlns:pic="http://schemas.openxmlformats.org/drawingml/2006/picture">
                        <pic:nvPicPr>
                          <pic:cNvPr id="10" name="image9.png"/>
                          <pic:cNvPicPr/>
                        </pic:nvPicPr>
                        <pic:blipFill>
                          <a:blip r:embed="rId32">
                            <a:extLst>
                              <a:ext uri="{28A0092B-C50C-407E-A947-70E740481C1C}">
                                <a14:useLocalDpi xmlns:a14="http://schemas.microsoft.com/office/drawing/2010/main" val="0"/>
                              </a:ext>
                            </a:extLst>
                          </a:blip>
                          <a:stretch>
                            <a:fillRect/>
                          </a:stretch>
                        </pic:blipFill>
                        <pic:spPr>
                          <a:xfrm>
                            <a:off x="0" y="0"/>
                            <a:ext cx="5730875" cy="6195060"/>
                          </a:xfrm>
                          <a:prstGeom prst="rect">
                            <a:avLst/>
                          </a:prstGeom>
                          <a:ln/>
                        </pic:spPr>
                      </pic:pic>
                      <wps:wsp>
                        <wps:cNvPr id="21" name="Textfeld 21"/>
                        <wps:cNvSpPr txBox="1"/>
                        <wps:spPr>
                          <a:xfrm>
                            <a:off x="0" y="6249048"/>
                            <a:ext cx="5730550" cy="258418"/>
                          </a:xfrm>
                          <a:prstGeom prst="rect">
                            <a:avLst/>
                          </a:prstGeom>
                          <a:solidFill>
                            <a:prstClr val="white"/>
                          </a:solidFill>
                          <a:ln>
                            <a:noFill/>
                          </a:ln>
                        </wps:spPr>
                        <wps:txbx>
                          <w:txbxContent>
                            <w:p w14:paraId="41EA4E44" w14:textId="11A09020" w:rsidR="00B13484" w:rsidRPr="000A37FB" w:rsidRDefault="00B94141" w:rsidP="001033FB">
                              <w:pPr>
                                <w:pStyle w:val="Beschriftung"/>
                                <w:rPr>
                                  <w:b/>
                                  <w:bCs/>
                                  <w:noProof/>
                                  <w:lang w:val="en-GB"/>
                                </w:rPr>
                              </w:pPr>
                              <w:bookmarkStart w:id="60" w:name="_Toc185243886"/>
                              <w:bookmarkStart w:id="61" w:name="_Toc185244072"/>
                              <w:r>
                                <w:rPr>
                                  <w:b/>
                                  <w:bCs/>
                                  <w:lang w:val="en-GB"/>
                                </w:rPr>
                                <w:t>Supplementary Figure</w:t>
                              </w:r>
                              <w:r w:rsidR="00B13484" w:rsidRPr="000A37FB">
                                <w:rPr>
                                  <w:b/>
                                  <w:bCs/>
                                  <w:lang w:val="en-GB"/>
                                </w:rPr>
                                <w:t xml:space="preserve"> </w:t>
                              </w:r>
                              <w:r w:rsidR="00B13484" w:rsidRPr="000A37FB">
                                <w:rPr>
                                  <w:b/>
                                  <w:bCs/>
                                </w:rPr>
                                <w:fldChar w:fldCharType="begin"/>
                              </w:r>
                              <w:r w:rsidR="00B13484" w:rsidRPr="000A37FB">
                                <w:rPr>
                                  <w:b/>
                                  <w:bCs/>
                                  <w:lang w:val="en-GB"/>
                                </w:rPr>
                                <w:instrText xml:space="preserve"> SEQ eFigure \* ARABIC </w:instrText>
                              </w:r>
                              <w:r w:rsidR="00B13484" w:rsidRPr="000A37FB">
                                <w:rPr>
                                  <w:b/>
                                  <w:bCs/>
                                </w:rPr>
                                <w:fldChar w:fldCharType="separate"/>
                              </w:r>
                              <w:r w:rsidR="00E32401">
                                <w:rPr>
                                  <w:b/>
                                  <w:bCs/>
                                  <w:noProof/>
                                  <w:lang w:val="en-GB"/>
                                </w:rPr>
                                <w:t>11</w:t>
                              </w:r>
                              <w:r w:rsidR="00B13484" w:rsidRPr="000A37FB">
                                <w:rPr>
                                  <w:b/>
                                  <w:bCs/>
                                </w:rPr>
                                <w:fldChar w:fldCharType="end"/>
                              </w:r>
                              <w:r w:rsidR="00B13484" w:rsidRPr="000A37FB">
                                <w:rPr>
                                  <w:b/>
                                  <w:bCs/>
                                  <w:lang w:val="en-GB"/>
                                </w:rPr>
                                <w:t>: Feature importance in the second-best predictive model on transcriptomic data</w:t>
                              </w:r>
                              <w:bookmarkEnd w:id="60"/>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B3C152B" id="Gruppieren 22" o:spid="_x0000_s1056" style="position:absolute;margin-left:0;margin-top:0;width:451.3pt;height:512.45pt;z-index:251657225;mso-position-horizontal:center;mso-position-horizontal-relative:margin;mso-position-vertical:center;mso-position-vertical-relative:page;mso-width-relative:margin;mso-height-relative:margin" coordsize="57308,65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">
                <v:shape id="image9.png" o:spid="_x0000_s1057" type="#_x0000_t75" style="position:absolute;width:57308;height:6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">
                  <v:imagedata r:id="rId33" o:title=""/>
                </v:shape>
                <v:shape id="Textfeld 21" o:spid="_x0000_s1058" type="#_x0000_t202" style="position:absolute;top:62490;width:57305;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" stroked="f">
                  <v:textbox style="mso-fit-shape-to-text:t" inset="0,0,0,0">
                    <w:txbxContent>
                      <w:p w14:paraId="41EA4E44" w14:textId="11A09020" w:rsidR="00B13484" w:rsidRPr="000A37FB" w:rsidRDefault="00B94141" w:rsidP="001033FB">
                        <w:pPr>
                          <w:pStyle w:val="Beschriftung"/>
                          <w:rPr>
                            <w:b/>
                            <w:bCs/>
                            <w:noProof/>
                            <w:lang w:val="en-GB"/>
                          </w:rPr>
                        </w:pPr>
                        <w:bookmarkStart w:id="62" w:name="_Toc185243886"/>
                        <w:bookmarkStart w:id="63" w:name="_Toc185244072"/>
                        <w:r>
                          <w:rPr>
                            <w:b/>
                            <w:bCs/>
                            <w:lang w:val="en-GB"/>
                          </w:rPr>
                          <w:t>Supplementary Figure</w:t>
                        </w:r>
                        <w:r w:rsidR="00B13484" w:rsidRPr="000A37FB">
                          <w:rPr>
                            <w:b/>
                            <w:bCs/>
                            <w:lang w:val="en-GB"/>
                          </w:rPr>
                          <w:t xml:space="preserve"> </w:t>
                        </w:r>
                        <w:r w:rsidR="00B13484" w:rsidRPr="000A37FB">
                          <w:rPr>
                            <w:b/>
                            <w:bCs/>
                          </w:rPr>
                          <w:fldChar w:fldCharType="begin"/>
                        </w:r>
                        <w:r w:rsidR="00B13484" w:rsidRPr="000A37FB">
                          <w:rPr>
                            <w:b/>
                            <w:bCs/>
                            <w:lang w:val="en-GB"/>
                          </w:rPr>
                          <w:instrText xml:space="preserve"> SEQ eFigure \* ARABIC </w:instrText>
                        </w:r>
                        <w:r w:rsidR="00B13484" w:rsidRPr="000A37FB">
                          <w:rPr>
                            <w:b/>
                            <w:bCs/>
                          </w:rPr>
                          <w:fldChar w:fldCharType="separate"/>
                        </w:r>
                        <w:r w:rsidR="00E32401">
                          <w:rPr>
                            <w:b/>
                            <w:bCs/>
                            <w:noProof/>
                            <w:lang w:val="en-GB"/>
                          </w:rPr>
                          <w:t>11</w:t>
                        </w:r>
                        <w:r w:rsidR="00B13484" w:rsidRPr="000A37FB">
                          <w:rPr>
                            <w:b/>
                            <w:bCs/>
                          </w:rPr>
                          <w:fldChar w:fldCharType="end"/>
                        </w:r>
                        <w:r w:rsidR="00B13484" w:rsidRPr="000A37FB">
                          <w:rPr>
                            <w:b/>
                            <w:bCs/>
                            <w:lang w:val="en-GB"/>
                          </w:rPr>
                          <w:t>: Feature importance in the second-best predictive model on transcriptomic data</w:t>
                        </w:r>
                        <w:bookmarkEnd w:id="62"/>
                        <w:bookmarkEnd w:id="63"/>
                      </w:p>
                    </w:txbxContent>
                  </v:textbox>
                </v:shape>
                <w10:wrap type="topAndBottom" anchorx="margin" anchory="page"/>
              </v:group>
            </w:pict>
          </mc:Fallback>
        </mc:AlternateContent>
      </w:r>
      <w:r w:rsidR="001033FB" w:rsidRPr="00E84D60">
        <w:rPr>
          <w:rFonts w:cs="Arial"/>
          <w:lang w:val="en-GB"/>
        </w:rPr>
        <w:br w:type="page"/>
      </w:r>
    </w:p>
    <w:p w14:paraId="25ADDD8B" w14:textId="0691CE40" w:rsidR="00421330" w:rsidRPr="00E84D60" w:rsidRDefault="00421330" w:rsidP="00421330">
      <w:pPr>
        <w:pStyle w:val="berschrift2"/>
        <w:numPr>
          <w:ilvl w:val="1"/>
          <w:numId w:val="29"/>
        </w:numPr>
        <w:rPr>
          <w:rFonts w:cs="Arial"/>
          <w:lang w:val="en-GB"/>
        </w:rPr>
      </w:pPr>
      <w:bookmarkStart w:id="64" w:name="_Toc212407982"/>
      <w:proofErr w:type="spellStart"/>
      <w:r w:rsidRPr="00E84D60">
        <w:rPr>
          <w:rFonts w:cs="Arial"/>
          <w:lang w:val="en-GB"/>
        </w:rPr>
        <w:lastRenderedPageBreak/>
        <w:t>Groupwise</w:t>
      </w:r>
      <w:proofErr w:type="spellEnd"/>
      <w:r w:rsidRPr="00E84D60">
        <w:rPr>
          <w:rFonts w:cs="Arial"/>
          <w:lang w:val="en-GB"/>
        </w:rPr>
        <w:t xml:space="preserve"> distribution of selected transcripts</w:t>
      </w:r>
      <w:bookmarkEnd w:id="64"/>
    </w:p>
    <w:p w14:paraId="3E810BC1" w14:textId="77777777" w:rsidR="00C04B8C" w:rsidRPr="00E84D60" w:rsidRDefault="00C04B8C" w:rsidP="00C04B8C">
      <w:pPr>
        <w:rPr>
          <w:lang w:val="en-GB"/>
        </w:rPr>
      </w:pPr>
    </w:p>
    <w:p w14:paraId="66704EE3" w14:textId="6993D094" w:rsidR="005D555D" w:rsidRPr="00E84D60" w:rsidRDefault="005B0B14" w:rsidP="005D555D">
      <w:pPr>
        <w:pStyle w:val="Beschriftung"/>
        <w:rPr>
          <w:rFonts w:cs="Arial"/>
          <w:b/>
          <w:bCs/>
          <w:lang w:val="en-GB"/>
        </w:rPr>
      </w:pPr>
      <w:r>
        <w:rPr>
          <w:rFonts w:cs="Arial"/>
          <w:b/>
          <w:bCs/>
          <w:lang w:val="en-GB"/>
        </w:rPr>
        <w:t>Supplementary Table</w:t>
      </w:r>
      <w:r w:rsidR="005D555D" w:rsidRPr="00E84D60">
        <w:rPr>
          <w:rFonts w:cs="Arial"/>
          <w:b/>
          <w:bCs/>
          <w:lang w:val="en-GB"/>
        </w:rPr>
        <w:t xml:space="preserve"> </w:t>
      </w:r>
      <w:r w:rsidR="005D555D" w:rsidRPr="00E84D60">
        <w:rPr>
          <w:rFonts w:cs="Arial"/>
          <w:b/>
          <w:bCs/>
          <w:lang w:val="en-GB"/>
        </w:rPr>
        <w:fldChar w:fldCharType="begin"/>
      </w:r>
      <w:r w:rsidR="005D555D" w:rsidRPr="00E84D60">
        <w:rPr>
          <w:rFonts w:cs="Arial"/>
          <w:b/>
          <w:bCs/>
          <w:lang w:val="en-GB"/>
        </w:rPr>
        <w:instrText xml:space="preserve"> SEQ eTable \* ARABIC </w:instrText>
      </w:r>
      <w:r w:rsidR="005D555D" w:rsidRPr="00E84D60">
        <w:rPr>
          <w:rFonts w:cs="Arial"/>
          <w:b/>
          <w:bCs/>
          <w:lang w:val="en-GB"/>
        </w:rPr>
        <w:fldChar w:fldCharType="separate"/>
      </w:r>
      <w:r w:rsidR="005D555D" w:rsidRPr="00E84D60">
        <w:rPr>
          <w:rFonts w:cs="Arial"/>
          <w:b/>
          <w:bCs/>
          <w:noProof/>
          <w:lang w:val="en-GB"/>
        </w:rPr>
        <w:t>17</w:t>
      </w:r>
      <w:r w:rsidR="005D555D" w:rsidRPr="00E84D60">
        <w:rPr>
          <w:rFonts w:cs="Arial"/>
          <w:b/>
          <w:bCs/>
          <w:lang w:val="en-GB"/>
        </w:rPr>
        <w:fldChar w:fldCharType="end"/>
      </w:r>
      <w:r w:rsidR="005D555D" w:rsidRPr="00E84D60">
        <w:rPr>
          <w:rFonts w:cs="Arial"/>
          <w:b/>
          <w:bCs/>
          <w:lang w:val="en-GB"/>
        </w:rPr>
        <w:t>: Abundance of selected transcripts</w:t>
      </w:r>
      <w:r w:rsidR="000657E2" w:rsidRPr="00E84D60">
        <w:rPr>
          <w:rFonts w:cs="Arial"/>
          <w:b/>
          <w:bCs/>
          <w:lang w:val="en-GB"/>
        </w:rPr>
        <w:t xml:space="preserve"> before and after surgery</w:t>
      </w:r>
    </w:p>
    <w:p w14:paraId="3F8D3409" w14:textId="1BDF1B30" w:rsidR="00795400" w:rsidRPr="00E84D60" w:rsidRDefault="00795400" w:rsidP="00795400">
      <w:pPr>
        <w:pStyle w:val="Beschriftung"/>
        <w:rPr>
          <w:rFonts w:cs="Arial"/>
          <w:smallCaps/>
          <w:lang w:val="en-GB"/>
        </w:rPr>
      </w:pPr>
      <w:r w:rsidRPr="00E84D60">
        <w:rPr>
          <w:rFonts w:cs="Arial"/>
          <w:smallCaps/>
          <w:lang w:val="en-GB"/>
        </w:rPr>
        <w:t>Abbreviations:</w:t>
      </w:r>
      <w:r w:rsidR="00BD28E7" w:rsidRPr="00E84D60">
        <w:rPr>
          <w:rFonts w:cs="Arial"/>
          <w:smallCaps/>
          <w:lang w:val="en-GB"/>
        </w:rPr>
        <w:t xml:space="preserve"> BTN3A1: </w:t>
      </w:r>
      <w:proofErr w:type="spellStart"/>
      <w:r w:rsidR="00BD28E7" w:rsidRPr="00E84D60">
        <w:rPr>
          <w:rFonts w:cs="Arial"/>
          <w:lang w:val="en-GB"/>
        </w:rPr>
        <w:t>butyrophilin</w:t>
      </w:r>
      <w:proofErr w:type="spellEnd"/>
      <w:r w:rsidR="00BD28E7" w:rsidRPr="00E84D60">
        <w:rPr>
          <w:rFonts w:cs="Arial"/>
          <w:lang w:val="en-GB"/>
        </w:rPr>
        <w:t xml:space="preserve"> 3A1</w:t>
      </w:r>
      <w:r w:rsidR="00BD28E7" w:rsidRPr="00E84D60">
        <w:rPr>
          <w:rFonts w:cs="Arial"/>
          <w:smallCaps/>
          <w:lang w:val="en-GB"/>
        </w:rPr>
        <w:t>, DSN1:</w:t>
      </w:r>
      <w:r w:rsidR="00BD28E7" w:rsidRPr="00E84D60">
        <w:rPr>
          <w:lang w:val="en-US"/>
        </w:rPr>
        <w:t xml:space="preserve"> </w:t>
      </w:r>
      <w:r w:rsidR="00BD28E7" w:rsidRPr="00E84D60">
        <w:rPr>
          <w:rFonts w:cs="Arial"/>
          <w:lang w:val="en-GB"/>
        </w:rPr>
        <w:t>DSN1 component of MIS12 kinetochore complex</w:t>
      </w:r>
      <w:r w:rsidR="00BD28E7" w:rsidRPr="00E84D60">
        <w:rPr>
          <w:rFonts w:cs="Arial"/>
          <w:smallCaps/>
          <w:lang w:val="en-GB"/>
        </w:rPr>
        <w:t xml:space="preserve">, HPGD: </w:t>
      </w:r>
      <w:r w:rsidR="00BD28E7" w:rsidRPr="00E84D60">
        <w:rPr>
          <w:rFonts w:cs="Arial"/>
          <w:lang w:val="en-GB"/>
        </w:rPr>
        <w:t>15-hydroxyprostaglandin dehydrogenase</w:t>
      </w:r>
      <w:r w:rsidR="00BD28E7" w:rsidRPr="00E84D60">
        <w:rPr>
          <w:rFonts w:cs="Arial"/>
          <w:smallCaps/>
          <w:lang w:val="en-GB"/>
        </w:rPr>
        <w:t>, JAK2</w:t>
      </w:r>
      <w:r w:rsidR="00BE1D84" w:rsidRPr="00E84D60">
        <w:rPr>
          <w:rFonts w:cs="Arial"/>
          <w:smallCaps/>
          <w:lang w:val="en-GB"/>
        </w:rPr>
        <w:t xml:space="preserve">: </w:t>
      </w:r>
      <w:proofErr w:type="spellStart"/>
      <w:r w:rsidR="00BE1D84" w:rsidRPr="00E84D60">
        <w:rPr>
          <w:rFonts w:cs="Arial"/>
          <w:lang w:val="en-GB"/>
        </w:rPr>
        <w:t>janus</w:t>
      </w:r>
      <w:proofErr w:type="spellEnd"/>
      <w:r w:rsidR="00BE1D84" w:rsidRPr="00E84D60">
        <w:rPr>
          <w:rFonts w:cs="Arial"/>
          <w:lang w:val="en-GB"/>
        </w:rPr>
        <w:t xml:space="preserve"> kinase 2</w:t>
      </w:r>
      <w:r w:rsidR="00BD28E7" w:rsidRPr="00E84D60">
        <w:rPr>
          <w:rFonts w:cs="Arial"/>
          <w:smallCaps/>
          <w:lang w:val="en-GB"/>
        </w:rPr>
        <w:t>, KIF4B</w:t>
      </w:r>
      <w:r w:rsidR="00B33673" w:rsidRPr="00E84D60">
        <w:rPr>
          <w:rFonts w:cs="Arial"/>
          <w:smallCaps/>
          <w:lang w:val="en-GB"/>
        </w:rPr>
        <w:t>:</w:t>
      </w:r>
      <w:r w:rsidR="00B33673" w:rsidRPr="00E84D60">
        <w:rPr>
          <w:lang w:val="en-US"/>
        </w:rPr>
        <w:t xml:space="preserve"> </w:t>
      </w:r>
      <w:r w:rsidR="00B33673" w:rsidRPr="00E84D60">
        <w:rPr>
          <w:rFonts w:cs="Arial"/>
          <w:lang w:val="en-GB"/>
        </w:rPr>
        <w:t>kinesin family member 4B</w:t>
      </w:r>
      <w:r w:rsidR="00B33673" w:rsidRPr="00E84D60">
        <w:rPr>
          <w:rFonts w:cs="Arial"/>
          <w:smallCaps/>
          <w:lang w:val="en-GB"/>
        </w:rPr>
        <w:t xml:space="preserve"> </w:t>
      </w:r>
      <w:r w:rsidR="00BD28E7" w:rsidRPr="00E84D60">
        <w:rPr>
          <w:rFonts w:cs="Arial"/>
          <w:smallCaps/>
          <w:lang w:val="en-GB"/>
        </w:rPr>
        <w:t xml:space="preserve">, LAP3: </w:t>
      </w:r>
      <w:r w:rsidR="00BD28E7" w:rsidRPr="00E84D60">
        <w:rPr>
          <w:rFonts w:cs="Arial"/>
          <w:lang w:val="en-GB"/>
        </w:rPr>
        <w:t>leucine aminopeptidase 3</w:t>
      </w:r>
    </w:p>
    <w:tbl>
      <w:tblPr>
        <w:tblStyle w:val="Tabellenraster"/>
        <w:tblW w:w="8813" w:type="dxa"/>
        <w:tblBorders>
          <w:left w:val="none" w:sz="0" w:space="0" w:color="auto"/>
          <w:right w:val="none" w:sz="0" w:space="0" w:color="auto"/>
          <w:insideV w:val="none" w:sz="0" w:space="0" w:color="auto"/>
        </w:tblBorders>
        <w:tblLayout w:type="fixed"/>
        <w:tblLook w:val="0000" w:firstRow="0" w:lastRow="0" w:firstColumn="0" w:lastColumn="0" w:noHBand="0" w:noVBand="0"/>
      </w:tblPr>
      <w:tblGrid>
        <w:gridCol w:w="993"/>
        <w:gridCol w:w="1303"/>
        <w:gridCol w:w="1303"/>
        <w:gridCol w:w="1304"/>
        <w:gridCol w:w="1303"/>
        <w:gridCol w:w="1303"/>
        <w:gridCol w:w="1304"/>
      </w:tblGrid>
      <w:tr w:rsidR="00E84D60" w:rsidRPr="00E84D60" w14:paraId="4C089AD7" w14:textId="77777777" w:rsidTr="00795400">
        <w:trPr>
          <w:trHeight w:val="567"/>
        </w:trPr>
        <w:tc>
          <w:tcPr>
            <w:tcW w:w="993" w:type="dxa"/>
          </w:tcPr>
          <w:p w14:paraId="0A92A05C" w14:textId="77777777" w:rsidR="005D555D" w:rsidRPr="00E84D60" w:rsidRDefault="005D555D" w:rsidP="00E511B6">
            <w:pPr>
              <w:widowControl w:val="0"/>
              <w:snapToGrid w:val="0"/>
              <w:spacing w:line="360" w:lineRule="auto"/>
              <w:jc w:val="left"/>
              <w:rPr>
                <w:rFonts w:eastAsia="NSimSun" w:cs="Arial"/>
                <w:b/>
                <w:bCs/>
                <w:iCs/>
                <w:sz w:val="18"/>
                <w:szCs w:val="18"/>
                <w:lang w:val="en-GB" w:bidi="hi-IN"/>
              </w:rPr>
            </w:pPr>
          </w:p>
        </w:tc>
        <w:tc>
          <w:tcPr>
            <w:tcW w:w="2606" w:type="dxa"/>
            <w:gridSpan w:val="2"/>
          </w:tcPr>
          <w:p w14:paraId="28A13239" w14:textId="77777777" w:rsidR="005D555D" w:rsidRPr="00E84D60" w:rsidRDefault="005D555D" w:rsidP="00E511B6">
            <w:pPr>
              <w:widowControl w:val="0"/>
              <w:spacing w:line="360" w:lineRule="auto"/>
              <w:jc w:val="center"/>
              <w:rPr>
                <w:rFonts w:eastAsia="NSimSun" w:cs="Arial"/>
                <w:b/>
                <w:bCs/>
                <w:sz w:val="18"/>
                <w:szCs w:val="18"/>
                <w:lang w:val="en-GB" w:bidi="hi-IN"/>
              </w:rPr>
            </w:pPr>
            <w:r w:rsidRPr="00E84D60">
              <w:rPr>
                <w:rFonts w:eastAsia="NSimSun" w:cs="Arial"/>
                <w:b/>
                <w:bCs/>
                <w:sz w:val="18"/>
                <w:szCs w:val="18"/>
                <w:lang w:val="en-GB" w:bidi="hi-IN"/>
              </w:rPr>
              <w:t>All</w:t>
            </w:r>
          </w:p>
          <w:p w14:paraId="402B3259" w14:textId="77777777" w:rsidR="00E50016" w:rsidRPr="00E84D60" w:rsidRDefault="00E50016" w:rsidP="00E511B6">
            <w:pPr>
              <w:widowControl w:val="0"/>
              <w:spacing w:line="360" w:lineRule="auto"/>
              <w:jc w:val="center"/>
              <w:rPr>
                <w:rFonts w:eastAsia="NSimSun" w:cs="Arial"/>
                <w:b/>
                <w:bCs/>
                <w:sz w:val="18"/>
                <w:szCs w:val="18"/>
                <w:lang w:val="en-GB" w:bidi="hi-IN"/>
              </w:rPr>
            </w:pPr>
            <w:proofErr w:type="spellStart"/>
            <w:r w:rsidRPr="00E84D60">
              <w:rPr>
                <w:rFonts w:eastAsia="NSimSun" w:cs="Arial"/>
                <w:b/>
                <w:bCs/>
                <w:sz w:val="18"/>
                <w:szCs w:val="18"/>
                <w:lang w:val="en-GB" w:bidi="hi-IN"/>
              </w:rPr>
              <w:t>N</w:t>
            </w:r>
            <w:r w:rsidR="001549D2" w:rsidRPr="00E84D60">
              <w:rPr>
                <w:rFonts w:eastAsia="NSimSun" w:cs="Arial"/>
                <w:b/>
                <w:bCs/>
                <w:sz w:val="18"/>
                <w:szCs w:val="18"/>
                <w:vertAlign w:val="subscript"/>
                <w:lang w:val="en-GB" w:bidi="hi-IN"/>
              </w:rPr>
              <w:t>preop</w:t>
            </w:r>
            <w:proofErr w:type="spellEnd"/>
            <w:r w:rsidR="001549D2" w:rsidRPr="00E84D60">
              <w:rPr>
                <w:rFonts w:eastAsia="NSimSun" w:cs="Arial"/>
                <w:b/>
                <w:bCs/>
                <w:sz w:val="18"/>
                <w:szCs w:val="18"/>
                <w:lang w:val="en-GB" w:bidi="hi-IN"/>
              </w:rPr>
              <w:t>.</w:t>
            </w:r>
            <w:r w:rsidRPr="00E84D60">
              <w:rPr>
                <w:rFonts w:eastAsia="NSimSun" w:cs="Arial"/>
                <w:b/>
                <w:bCs/>
                <w:sz w:val="18"/>
                <w:szCs w:val="18"/>
                <w:lang w:val="en-GB" w:bidi="hi-IN"/>
              </w:rPr>
              <w:t>=650</w:t>
            </w:r>
          </w:p>
          <w:p w14:paraId="361E909C" w14:textId="15FDB63E" w:rsidR="001549D2" w:rsidRPr="00E84D60" w:rsidRDefault="001549D2" w:rsidP="00E511B6">
            <w:pPr>
              <w:widowControl w:val="0"/>
              <w:spacing w:line="360" w:lineRule="auto"/>
              <w:jc w:val="center"/>
              <w:rPr>
                <w:rFonts w:eastAsia="NSimSun" w:cs="Arial"/>
                <w:b/>
                <w:bCs/>
                <w:sz w:val="18"/>
                <w:szCs w:val="18"/>
                <w:lang w:val="en-GB" w:bidi="hi-IN"/>
              </w:rPr>
            </w:pPr>
            <w:proofErr w:type="spellStart"/>
            <w:r w:rsidRPr="00E84D60">
              <w:rPr>
                <w:rFonts w:eastAsia="NSimSun" w:cs="Arial"/>
                <w:b/>
                <w:bCs/>
                <w:sz w:val="18"/>
                <w:szCs w:val="18"/>
                <w:lang w:val="en-GB" w:bidi="hi-IN"/>
              </w:rPr>
              <w:t>N</w:t>
            </w:r>
            <w:r w:rsidRPr="00E84D60">
              <w:rPr>
                <w:rFonts w:eastAsia="NSimSun" w:cs="Arial"/>
                <w:b/>
                <w:bCs/>
                <w:sz w:val="18"/>
                <w:szCs w:val="18"/>
                <w:vertAlign w:val="subscript"/>
                <w:lang w:val="en-GB" w:bidi="hi-IN"/>
              </w:rPr>
              <w:t>postop</w:t>
            </w:r>
            <w:proofErr w:type="spellEnd"/>
            <w:r w:rsidRPr="00E84D60">
              <w:rPr>
                <w:rFonts w:eastAsia="NSimSun" w:cs="Arial"/>
                <w:b/>
                <w:bCs/>
                <w:sz w:val="18"/>
                <w:szCs w:val="18"/>
                <w:vertAlign w:val="subscript"/>
                <w:lang w:val="en-GB" w:bidi="hi-IN"/>
              </w:rPr>
              <w:t>.</w:t>
            </w:r>
            <w:r w:rsidRPr="00E84D60">
              <w:rPr>
                <w:rFonts w:eastAsia="NSimSun" w:cs="Arial"/>
                <w:b/>
                <w:bCs/>
                <w:sz w:val="18"/>
                <w:szCs w:val="18"/>
                <w:lang w:val="en-GB" w:bidi="hi-IN"/>
              </w:rPr>
              <w:t>=</w:t>
            </w:r>
            <w:r w:rsidR="003B789C" w:rsidRPr="00E84D60">
              <w:rPr>
                <w:rFonts w:eastAsia="NSimSun" w:cs="Arial"/>
                <w:b/>
                <w:bCs/>
                <w:sz w:val="18"/>
                <w:szCs w:val="18"/>
                <w:lang w:val="en-GB" w:bidi="hi-IN"/>
              </w:rPr>
              <w:t>422</w:t>
            </w:r>
          </w:p>
        </w:tc>
        <w:tc>
          <w:tcPr>
            <w:tcW w:w="2607" w:type="dxa"/>
            <w:gridSpan w:val="2"/>
          </w:tcPr>
          <w:p w14:paraId="08309016" w14:textId="77777777" w:rsidR="005D555D" w:rsidRPr="00E84D60" w:rsidRDefault="005D555D" w:rsidP="00E511B6">
            <w:pPr>
              <w:widowControl w:val="0"/>
              <w:spacing w:line="360" w:lineRule="auto"/>
              <w:jc w:val="center"/>
              <w:rPr>
                <w:rFonts w:eastAsia="NSimSun" w:cs="Arial"/>
                <w:b/>
                <w:bCs/>
                <w:sz w:val="18"/>
                <w:szCs w:val="18"/>
                <w:lang w:val="en-GB" w:bidi="hi-IN"/>
              </w:rPr>
            </w:pPr>
            <w:r w:rsidRPr="00E84D60">
              <w:rPr>
                <w:rFonts w:eastAsia="NSimSun" w:cs="Arial"/>
                <w:b/>
                <w:bCs/>
                <w:sz w:val="18"/>
                <w:szCs w:val="18"/>
                <w:lang w:val="en-GB" w:bidi="hi-IN"/>
              </w:rPr>
              <w:t>POD</w:t>
            </w:r>
          </w:p>
          <w:p w14:paraId="6F4CA9C6" w14:textId="77777777" w:rsidR="00E50016" w:rsidRPr="00E84D60" w:rsidRDefault="00E50016" w:rsidP="00E511B6">
            <w:pPr>
              <w:widowControl w:val="0"/>
              <w:spacing w:line="360" w:lineRule="auto"/>
              <w:jc w:val="center"/>
              <w:rPr>
                <w:rFonts w:eastAsia="NSimSun" w:cs="Arial"/>
                <w:b/>
                <w:bCs/>
                <w:sz w:val="18"/>
                <w:szCs w:val="18"/>
                <w:lang w:val="en-GB" w:bidi="hi-IN"/>
              </w:rPr>
            </w:pPr>
            <w:proofErr w:type="spellStart"/>
            <w:r w:rsidRPr="00E84D60">
              <w:rPr>
                <w:rFonts w:eastAsia="NSimSun" w:cs="Arial"/>
                <w:b/>
                <w:bCs/>
                <w:sz w:val="18"/>
                <w:szCs w:val="18"/>
                <w:lang w:val="en-GB" w:bidi="hi-IN"/>
              </w:rPr>
              <w:t>N</w:t>
            </w:r>
            <w:r w:rsidR="003B789C" w:rsidRPr="00E84D60">
              <w:rPr>
                <w:rFonts w:eastAsia="NSimSun" w:cs="Arial"/>
                <w:b/>
                <w:bCs/>
                <w:sz w:val="18"/>
                <w:szCs w:val="18"/>
                <w:vertAlign w:val="subscript"/>
                <w:lang w:val="en-GB" w:bidi="hi-IN"/>
              </w:rPr>
              <w:t>preop</w:t>
            </w:r>
            <w:proofErr w:type="spellEnd"/>
            <w:r w:rsidR="003B789C" w:rsidRPr="00E84D60">
              <w:rPr>
                <w:rFonts w:eastAsia="NSimSun" w:cs="Arial"/>
                <w:b/>
                <w:bCs/>
                <w:sz w:val="18"/>
                <w:szCs w:val="18"/>
                <w:vertAlign w:val="subscript"/>
                <w:lang w:val="en-GB" w:bidi="hi-IN"/>
              </w:rPr>
              <w:t>.</w:t>
            </w:r>
            <w:r w:rsidRPr="00E84D60">
              <w:rPr>
                <w:rFonts w:eastAsia="NSimSun" w:cs="Arial"/>
                <w:b/>
                <w:bCs/>
                <w:sz w:val="18"/>
                <w:szCs w:val="18"/>
                <w:lang w:val="en-GB" w:bidi="hi-IN"/>
              </w:rPr>
              <w:t>=136</w:t>
            </w:r>
          </w:p>
          <w:p w14:paraId="4D9E8A6F" w14:textId="406B0EBF" w:rsidR="003B789C" w:rsidRPr="00E84D60" w:rsidRDefault="003B789C" w:rsidP="00E511B6">
            <w:pPr>
              <w:widowControl w:val="0"/>
              <w:spacing w:line="360" w:lineRule="auto"/>
              <w:jc w:val="center"/>
              <w:rPr>
                <w:rFonts w:eastAsia="NSimSun" w:cs="Arial"/>
                <w:b/>
                <w:bCs/>
                <w:sz w:val="18"/>
                <w:szCs w:val="18"/>
                <w:lang w:val="en-GB" w:bidi="hi-IN"/>
              </w:rPr>
            </w:pPr>
            <w:proofErr w:type="spellStart"/>
            <w:r w:rsidRPr="00E84D60">
              <w:rPr>
                <w:rFonts w:eastAsia="NSimSun" w:cs="Arial"/>
                <w:b/>
                <w:bCs/>
                <w:sz w:val="18"/>
                <w:szCs w:val="18"/>
                <w:lang w:val="en-GB" w:bidi="hi-IN"/>
              </w:rPr>
              <w:t>N</w:t>
            </w:r>
            <w:r w:rsidRPr="00E84D60">
              <w:rPr>
                <w:rFonts w:eastAsia="NSimSun" w:cs="Arial"/>
                <w:b/>
                <w:bCs/>
                <w:sz w:val="18"/>
                <w:szCs w:val="18"/>
                <w:vertAlign w:val="subscript"/>
                <w:lang w:val="en-GB" w:bidi="hi-IN"/>
              </w:rPr>
              <w:t>postop</w:t>
            </w:r>
            <w:proofErr w:type="spellEnd"/>
            <w:r w:rsidRPr="00E84D60">
              <w:rPr>
                <w:rFonts w:eastAsia="NSimSun" w:cs="Arial"/>
                <w:b/>
                <w:bCs/>
                <w:sz w:val="18"/>
                <w:szCs w:val="18"/>
                <w:vertAlign w:val="subscript"/>
                <w:lang w:val="en-GB" w:bidi="hi-IN"/>
              </w:rPr>
              <w:t>.</w:t>
            </w:r>
            <w:r w:rsidRPr="00E84D60">
              <w:rPr>
                <w:rFonts w:eastAsia="NSimSun" w:cs="Arial"/>
                <w:b/>
                <w:bCs/>
                <w:sz w:val="18"/>
                <w:szCs w:val="18"/>
                <w:lang w:val="en-GB" w:bidi="hi-IN"/>
              </w:rPr>
              <w:t>=93</w:t>
            </w:r>
          </w:p>
        </w:tc>
        <w:tc>
          <w:tcPr>
            <w:tcW w:w="2607" w:type="dxa"/>
            <w:gridSpan w:val="2"/>
          </w:tcPr>
          <w:p w14:paraId="1AD4A60F" w14:textId="77777777" w:rsidR="005D555D" w:rsidRPr="00E84D60" w:rsidRDefault="005D555D" w:rsidP="00E511B6">
            <w:pPr>
              <w:widowControl w:val="0"/>
              <w:spacing w:line="360" w:lineRule="auto"/>
              <w:jc w:val="center"/>
              <w:rPr>
                <w:rFonts w:eastAsia="NSimSun" w:cs="Arial"/>
                <w:b/>
                <w:bCs/>
                <w:sz w:val="18"/>
                <w:szCs w:val="18"/>
                <w:lang w:val="en-GB" w:bidi="hi-IN"/>
              </w:rPr>
            </w:pPr>
            <w:r w:rsidRPr="00E84D60">
              <w:rPr>
                <w:rFonts w:eastAsia="NSimSun" w:cs="Arial"/>
                <w:b/>
                <w:bCs/>
                <w:sz w:val="18"/>
                <w:szCs w:val="18"/>
                <w:lang w:val="en-GB" w:bidi="hi-IN"/>
              </w:rPr>
              <w:t>No POD</w:t>
            </w:r>
          </w:p>
          <w:p w14:paraId="3563CBE5" w14:textId="67969DBD" w:rsidR="00E50016" w:rsidRPr="00E84D60" w:rsidRDefault="00E50016" w:rsidP="00E511B6">
            <w:pPr>
              <w:widowControl w:val="0"/>
              <w:spacing w:line="360" w:lineRule="auto"/>
              <w:jc w:val="center"/>
              <w:rPr>
                <w:rFonts w:eastAsia="NSimSun" w:cs="Arial"/>
                <w:b/>
                <w:bCs/>
                <w:sz w:val="18"/>
                <w:szCs w:val="18"/>
                <w:lang w:val="en-GB" w:bidi="hi-IN"/>
              </w:rPr>
            </w:pPr>
            <w:proofErr w:type="spellStart"/>
            <w:r w:rsidRPr="00E84D60">
              <w:rPr>
                <w:rFonts w:eastAsia="NSimSun" w:cs="Arial"/>
                <w:b/>
                <w:bCs/>
                <w:sz w:val="18"/>
                <w:szCs w:val="18"/>
                <w:lang w:val="en-GB" w:bidi="hi-IN"/>
              </w:rPr>
              <w:t>N</w:t>
            </w:r>
            <w:r w:rsidR="003B789C" w:rsidRPr="00E84D60">
              <w:rPr>
                <w:rFonts w:eastAsia="NSimSun" w:cs="Arial"/>
                <w:b/>
                <w:bCs/>
                <w:sz w:val="18"/>
                <w:szCs w:val="18"/>
                <w:vertAlign w:val="subscript"/>
                <w:lang w:val="en-GB" w:bidi="hi-IN"/>
              </w:rPr>
              <w:t>preop</w:t>
            </w:r>
            <w:proofErr w:type="spellEnd"/>
            <w:r w:rsidR="003B789C" w:rsidRPr="00E84D60">
              <w:rPr>
                <w:rFonts w:eastAsia="NSimSun" w:cs="Arial"/>
                <w:b/>
                <w:bCs/>
                <w:sz w:val="18"/>
                <w:szCs w:val="18"/>
                <w:vertAlign w:val="subscript"/>
                <w:lang w:val="en-GB" w:bidi="hi-IN"/>
              </w:rPr>
              <w:t>.</w:t>
            </w:r>
            <w:r w:rsidRPr="00E84D60">
              <w:rPr>
                <w:rFonts w:eastAsia="NSimSun" w:cs="Arial"/>
                <w:b/>
                <w:bCs/>
                <w:sz w:val="18"/>
                <w:szCs w:val="18"/>
                <w:vertAlign w:val="subscript"/>
                <w:lang w:val="en-GB" w:bidi="hi-IN"/>
              </w:rPr>
              <w:t>=</w:t>
            </w:r>
            <w:r w:rsidR="00551A2F" w:rsidRPr="00E84D60">
              <w:rPr>
                <w:rFonts w:eastAsia="NSimSun" w:cs="Arial"/>
                <w:b/>
                <w:bCs/>
                <w:sz w:val="18"/>
                <w:szCs w:val="18"/>
                <w:lang w:val="en-GB" w:bidi="hi-IN"/>
              </w:rPr>
              <w:t>514</w:t>
            </w:r>
          </w:p>
          <w:p w14:paraId="5631B564" w14:textId="317EE355" w:rsidR="003B789C" w:rsidRPr="00E84D60" w:rsidRDefault="003B789C" w:rsidP="00E511B6">
            <w:pPr>
              <w:widowControl w:val="0"/>
              <w:spacing w:line="360" w:lineRule="auto"/>
              <w:jc w:val="center"/>
              <w:rPr>
                <w:rFonts w:eastAsia="NSimSun" w:cs="Arial"/>
                <w:b/>
                <w:bCs/>
                <w:sz w:val="18"/>
                <w:szCs w:val="18"/>
                <w:lang w:val="en-GB" w:bidi="hi-IN"/>
              </w:rPr>
            </w:pPr>
            <w:proofErr w:type="spellStart"/>
            <w:r w:rsidRPr="00E84D60">
              <w:rPr>
                <w:rFonts w:eastAsia="NSimSun" w:cs="Arial"/>
                <w:b/>
                <w:bCs/>
                <w:sz w:val="18"/>
                <w:szCs w:val="18"/>
                <w:lang w:val="en-GB" w:bidi="hi-IN"/>
              </w:rPr>
              <w:t>N</w:t>
            </w:r>
            <w:r w:rsidRPr="00E84D60">
              <w:rPr>
                <w:rFonts w:eastAsia="NSimSun" w:cs="Arial"/>
                <w:b/>
                <w:bCs/>
                <w:sz w:val="18"/>
                <w:szCs w:val="18"/>
                <w:vertAlign w:val="subscript"/>
                <w:lang w:val="en-GB" w:bidi="hi-IN"/>
              </w:rPr>
              <w:t>postop</w:t>
            </w:r>
            <w:proofErr w:type="spellEnd"/>
            <w:r w:rsidRPr="00E84D60">
              <w:rPr>
                <w:rFonts w:eastAsia="NSimSun" w:cs="Arial"/>
                <w:b/>
                <w:bCs/>
                <w:sz w:val="18"/>
                <w:szCs w:val="18"/>
                <w:vertAlign w:val="subscript"/>
                <w:lang w:val="en-GB" w:bidi="hi-IN"/>
              </w:rPr>
              <w:t>.</w:t>
            </w:r>
            <w:r w:rsidRPr="00E84D60">
              <w:rPr>
                <w:rFonts w:eastAsia="NSimSun" w:cs="Arial"/>
                <w:b/>
                <w:bCs/>
                <w:sz w:val="18"/>
                <w:szCs w:val="18"/>
                <w:lang w:val="en-GB" w:bidi="hi-IN"/>
              </w:rPr>
              <w:t>=329</w:t>
            </w:r>
          </w:p>
        </w:tc>
      </w:tr>
      <w:tr w:rsidR="00E84D60" w:rsidRPr="00E84D60" w14:paraId="0010E963" w14:textId="77777777" w:rsidTr="00795400">
        <w:trPr>
          <w:trHeight w:val="680"/>
        </w:trPr>
        <w:tc>
          <w:tcPr>
            <w:tcW w:w="993" w:type="dxa"/>
          </w:tcPr>
          <w:p w14:paraId="0128F7F6" w14:textId="77777777" w:rsidR="005D555D" w:rsidRPr="00E84D60" w:rsidRDefault="005D555D" w:rsidP="00E511B6">
            <w:pPr>
              <w:widowControl w:val="0"/>
              <w:snapToGrid w:val="0"/>
              <w:spacing w:line="360" w:lineRule="auto"/>
              <w:jc w:val="left"/>
              <w:rPr>
                <w:rFonts w:eastAsia="NSimSun" w:cs="Arial"/>
                <w:b/>
                <w:bCs/>
                <w:iCs/>
                <w:sz w:val="18"/>
                <w:szCs w:val="18"/>
                <w:lang w:val="en-GB" w:bidi="hi-IN"/>
              </w:rPr>
            </w:pPr>
          </w:p>
        </w:tc>
        <w:tc>
          <w:tcPr>
            <w:tcW w:w="1303" w:type="dxa"/>
          </w:tcPr>
          <w:p w14:paraId="1BBD4148" w14:textId="77777777" w:rsidR="005D555D" w:rsidRPr="00E84D60" w:rsidRDefault="005D555D" w:rsidP="00E511B6">
            <w:pPr>
              <w:widowControl w:val="0"/>
              <w:spacing w:line="360" w:lineRule="auto"/>
              <w:jc w:val="center"/>
              <w:rPr>
                <w:rFonts w:eastAsia="NSimSun" w:cs="Arial"/>
                <w:b/>
                <w:bCs/>
                <w:sz w:val="18"/>
                <w:szCs w:val="18"/>
                <w:lang w:val="en-GB" w:bidi="hi-IN"/>
              </w:rPr>
            </w:pPr>
            <w:r w:rsidRPr="00E84D60">
              <w:rPr>
                <w:rFonts w:eastAsia="NSimSun" w:cs="Arial"/>
                <w:b/>
                <w:bCs/>
                <w:sz w:val="18"/>
                <w:szCs w:val="18"/>
                <w:lang w:val="en-GB" w:bidi="hi-IN"/>
              </w:rPr>
              <w:t>Median (IQR)</w:t>
            </w:r>
          </w:p>
        </w:tc>
        <w:tc>
          <w:tcPr>
            <w:tcW w:w="1303" w:type="dxa"/>
          </w:tcPr>
          <w:p w14:paraId="467E2160" w14:textId="77777777" w:rsidR="005D555D" w:rsidRPr="00E84D60" w:rsidRDefault="005D555D" w:rsidP="00E511B6">
            <w:pPr>
              <w:widowControl w:val="0"/>
              <w:spacing w:line="360" w:lineRule="auto"/>
              <w:jc w:val="center"/>
              <w:rPr>
                <w:rFonts w:eastAsia="NSimSun" w:cs="Arial"/>
                <w:b/>
                <w:bCs/>
                <w:sz w:val="18"/>
                <w:szCs w:val="18"/>
                <w:lang w:val="en-GB" w:bidi="hi-IN"/>
              </w:rPr>
            </w:pPr>
            <w:r w:rsidRPr="00E84D60">
              <w:rPr>
                <w:rFonts w:eastAsia="NSimSun" w:cs="Arial"/>
                <w:b/>
                <w:bCs/>
                <w:sz w:val="18"/>
                <w:szCs w:val="18"/>
                <w:lang w:val="en-GB" w:bidi="hi-IN"/>
              </w:rPr>
              <w:t>Min.-max.</w:t>
            </w:r>
          </w:p>
        </w:tc>
        <w:tc>
          <w:tcPr>
            <w:tcW w:w="1304" w:type="dxa"/>
          </w:tcPr>
          <w:p w14:paraId="6FD34A62" w14:textId="77777777" w:rsidR="005D555D" w:rsidRPr="00E84D60" w:rsidRDefault="005D555D" w:rsidP="00E511B6">
            <w:pPr>
              <w:widowControl w:val="0"/>
              <w:spacing w:line="360" w:lineRule="auto"/>
              <w:jc w:val="center"/>
              <w:rPr>
                <w:rFonts w:eastAsia="NSimSun" w:cs="Arial"/>
                <w:b/>
                <w:bCs/>
                <w:sz w:val="18"/>
                <w:szCs w:val="18"/>
                <w:lang w:val="en-GB" w:bidi="hi-IN"/>
              </w:rPr>
            </w:pPr>
            <w:r w:rsidRPr="00E84D60">
              <w:rPr>
                <w:rFonts w:eastAsia="NSimSun" w:cs="Arial"/>
                <w:b/>
                <w:bCs/>
                <w:sz w:val="18"/>
                <w:szCs w:val="18"/>
                <w:lang w:val="en-GB" w:bidi="hi-IN"/>
              </w:rPr>
              <w:t>Median (IQR)</w:t>
            </w:r>
          </w:p>
        </w:tc>
        <w:tc>
          <w:tcPr>
            <w:tcW w:w="1303" w:type="dxa"/>
          </w:tcPr>
          <w:p w14:paraId="17D98658" w14:textId="77777777" w:rsidR="005D555D" w:rsidRPr="00E84D60" w:rsidRDefault="005D555D" w:rsidP="00E511B6">
            <w:pPr>
              <w:widowControl w:val="0"/>
              <w:spacing w:line="360" w:lineRule="auto"/>
              <w:jc w:val="center"/>
              <w:rPr>
                <w:rFonts w:eastAsia="NSimSun" w:cs="Arial"/>
                <w:b/>
                <w:bCs/>
                <w:sz w:val="18"/>
                <w:szCs w:val="18"/>
                <w:lang w:val="en-GB" w:bidi="hi-IN"/>
              </w:rPr>
            </w:pPr>
            <w:r w:rsidRPr="00E84D60">
              <w:rPr>
                <w:rFonts w:eastAsia="NSimSun" w:cs="Arial"/>
                <w:b/>
                <w:bCs/>
                <w:sz w:val="18"/>
                <w:szCs w:val="18"/>
                <w:lang w:val="en-GB" w:bidi="hi-IN"/>
              </w:rPr>
              <w:t>Min.-max.</w:t>
            </w:r>
          </w:p>
        </w:tc>
        <w:tc>
          <w:tcPr>
            <w:tcW w:w="1303" w:type="dxa"/>
          </w:tcPr>
          <w:p w14:paraId="0F039173" w14:textId="77777777" w:rsidR="005D555D" w:rsidRPr="00E84D60" w:rsidRDefault="005D555D" w:rsidP="00E511B6">
            <w:pPr>
              <w:widowControl w:val="0"/>
              <w:spacing w:line="360" w:lineRule="auto"/>
              <w:jc w:val="center"/>
              <w:rPr>
                <w:rFonts w:eastAsia="NSimSun" w:cs="Arial"/>
                <w:b/>
                <w:bCs/>
                <w:sz w:val="18"/>
                <w:szCs w:val="18"/>
                <w:lang w:val="en-GB" w:bidi="hi-IN"/>
              </w:rPr>
            </w:pPr>
            <w:r w:rsidRPr="00E84D60">
              <w:rPr>
                <w:rFonts w:eastAsia="NSimSun" w:cs="Arial"/>
                <w:b/>
                <w:bCs/>
                <w:sz w:val="18"/>
                <w:szCs w:val="18"/>
                <w:lang w:val="en-GB" w:bidi="hi-IN"/>
              </w:rPr>
              <w:t>Median (IQR)</w:t>
            </w:r>
          </w:p>
        </w:tc>
        <w:tc>
          <w:tcPr>
            <w:tcW w:w="1304" w:type="dxa"/>
          </w:tcPr>
          <w:p w14:paraId="16EF9417" w14:textId="77777777" w:rsidR="005D555D" w:rsidRPr="00E84D60" w:rsidRDefault="005D555D" w:rsidP="00E511B6">
            <w:pPr>
              <w:widowControl w:val="0"/>
              <w:spacing w:line="360" w:lineRule="auto"/>
              <w:jc w:val="center"/>
              <w:rPr>
                <w:rFonts w:eastAsia="NSimSun" w:cs="Arial"/>
                <w:b/>
                <w:bCs/>
                <w:sz w:val="18"/>
                <w:szCs w:val="18"/>
                <w:lang w:val="en-GB" w:bidi="hi-IN"/>
              </w:rPr>
            </w:pPr>
            <w:r w:rsidRPr="00E84D60">
              <w:rPr>
                <w:rFonts w:eastAsia="NSimSun" w:cs="Arial"/>
                <w:b/>
                <w:bCs/>
                <w:sz w:val="18"/>
                <w:szCs w:val="18"/>
                <w:lang w:val="en-GB" w:bidi="hi-IN"/>
              </w:rPr>
              <w:t>Min.-max.</w:t>
            </w:r>
          </w:p>
        </w:tc>
      </w:tr>
      <w:tr w:rsidR="00E84D60" w:rsidRPr="00E84D60" w14:paraId="0A32EAE9" w14:textId="77777777" w:rsidTr="00795400">
        <w:trPr>
          <w:trHeight w:val="680"/>
        </w:trPr>
        <w:tc>
          <w:tcPr>
            <w:tcW w:w="993" w:type="dxa"/>
          </w:tcPr>
          <w:p w14:paraId="23D622D4" w14:textId="5F58679B" w:rsidR="005D555D" w:rsidRPr="00E84D60" w:rsidRDefault="004C7917" w:rsidP="00795400">
            <w:pPr>
              <w:pStyle w:val="Table"/>
              <w:jc w:val="left"/>
              <w:rPr>
                <w:b/>
                <w:bCs w:val="0"/>
                <w:color w:val="auto"/>
                <w:lang w:val="en-GB"/>
              </w:rPr>
            </w:pPr>
            <w:r w:rsidRPr="00E84D60">
              <w:rPr>
                <w:b/>
                <w:bCs w:val="0"/>
                <w:color w:val="auto"/>
                <w:lang w:val="en-GB"/>
              </w:rPr>
              <w:t>HPGD</w:t>
            </w:r>
            <w:r w:rsidR="00117B84" w:rsidRPr="00E84D60">
              <w:rPr>
                <w:b/>
                <w:bCs w:val="0"/>
                <w:color w:val="auto"/>
                <w:lang w:val="en-GB"/>
              </w:rPr>
              <w:t xml:space="preserve"> preop.</w:t>
            </w:r>
          </w:p>
        </w:tc>
        <w:tc>
          <w:tcPr>
            <w:tcW w:w="1303" w:type="dxa"/>
          </w:tcPr>
          <w:p w14:paraId="02005EB6" w14:textId="77777777" w:rsidR="005D555D" w:rsidRPr="00E84D60" w:rsidRDefault="00F815CB" w:rsidP="00795400">
            <w:pPr>
              <w:pStyle w:val="Table"/>
              <w:rPr>
                <w:color w:val="auto"/>
                <w:lang w:val="en-GB"/>
              </w:rPr>
            </w:pPr>
            <w:r w:rsidRPr="00E84D60">
              <w:rPr>
                <w:color w:val="auto"/>
                <w:lang w:val="en-GB"/>
              </w:rPr>
              <w:t>4.494</w:t>
            </w:r>
          </w:p>
          <w:p w14:paraId="2FF5612F" w14:textId="5C21EA2D" w:rsidR="00F815CB" w:rsidRPr="00E84D60" w:rsidRDefault="00F815CB" w:rsidP="00795400">
            <w:pPr>
              <w:pStyle w:val="Table"/>
              <w:rPr>
                <w:color w:val="auto"/>
                <w:lang w:val="en-GB"/>
              </w:rPr>
            </w:pPr>
            <w:r w:rsidRPr="00E84D60">
              <w:rPr>
                <w:color w:val="auto"/>
                <w:lang w:val="en-GB"/>
              </w:rPr>
              <w:t>(</w:t>
            </w:r>
            <w:r w:rsidR="00530B39" w:rsidRPr="00E84D60">
              <w:rPr>
                <w:color w:val="auto"/>
                <w:lang w:val="en-GB"/>
              </w:rPr>
              <w:t>4.134</w:t>
            </w:r>
            <w:r w:rsidR="00AA457B" w:rsidRPr="00E84D60">
              <w:rPr>
                <w:color w:val="auto"/>
                <w:lang w:val="en-GB"/>
              </w:rPr>
              <w:t>-</w:t>
            </w:r>
            <w:r w:rsidR="0035705E" w:rsidRPr="00E84D60">
              <w:rPr>
                <w:color w:val="auto"/>
                <w:lang w:val="en-GB"/>
              </w:rPr>
              <w:t>4.811</w:t>
            </w:r>
            <w:r w:rsidRPr="00E84D60">
              <w:rPr>
                <w:color w:val="auto"/>
                <w:lang w:val="en-GB"/>
              </w:rPr>
              <w:t>)</w:t>
            </w:r>
          </w:p>
        </w:tc>
        <w:tc>
          <w:tcPr>
            <w:tcW w:w="1303" w:type="dxa"/>
          </w:tcPr>
          <w:p w14:paraId="739E04D7" w14:textId="787655FA" w:rsidR="005D555D" w:rsidRPr="00E84D60" w:rsidRDefault="00AA457B" w:rsidP="00795400">
            <w:pPr>
              <w:pStyle w:val="Table"/>
              <w:rPr>
                <w:color w:val="auto"/>
                <w:lang w:val="en-GB"/>
              </w:rPr>
            </w:pPr>
            <w:r w:rsidRPr="00E84D60">
              <w:rPr>
                <w:color w:val="auto"/>
                <w:lang w:val="en-GB"/>
              </w:rPr>
              <w:t>2.478</w:t>
            </w:r>
            <w:r w:rsidR="001549D2" w:rsidRPr="00E84D60">
              <w:rPr>
                <w:color w:val="auto"/>
                <w:lang w:val="en-GB"/>
              </w:rPr>
              <w:t>-7.087</w:t>
            </w:r>
          </w:p>
        </w:tc>
        <w:tc>
          <w:tcPr>
            <w:tcW w:w="1304" w:type="dxa"/>
          </w:tcPr>
          <w:p w14:paraId="65BC7BC5" w14:textId="77777777" w:rsidR="00F815CB" w:rsidRPr="00E84D60" w:rsidRDefault="00F815CB" w:rsidP="00795400">
            <w:pPr>
              <w:pStyle w:val="Table"/>
              <w:rPr>
                <w:color w:val="auto"/>
                <w:lang w:val="en-GB"/>
              </w:rPr>
            </w:pPr>
            <w:r w:rsidRPr="00E84D60">
              <w:rPr>
                <w:color w:val="auto"/>
                <w:lang w:val="en-GB"/>
              </w:rPr>
              <w:t>4.473</w:t>
            </w:r>
          </w:p>
          <w:p w14:paraId="18E4722D" w14:textId="4F759CFF" w:rsidR="005D555D" w:rsidRPr="00E84D60" w:rsidRDefault="00F815CB" w:rsidP="00795400">
            <w:pPr>
              <w:pStyle w:val="Table"/>
              <w:rPr>
                <w:color w:val="auto"/>
                <w:lang w:val="en-GB"/>
              </w:rPr>
            </w:pPr>
            <w:r w:rsidRPr="00E84D60">
              <w:rPr>
                <w:color w:val="auto"/>
                <w:lang w:val="en-GB"/>
              </w:rPr>
              <w:t>(</w:t>
            </w:r>
            <w:r w:rsidR="0035705E" w:rsidRPr="00E84D60">
              <w:rPr>
                <w:color w:val="auto"/>
                <w:lang w:val="en-GB"/>
              </w:rPr>
              <w:t>4.189</w:t>
            </w:r>
            <w:r w:rsidR="00AA457B" w:rsidRPr="00E84D60">
              <w:rPr>
                <w:color w:val="auto"/>
                <w:lang w:val="en-GB"/>
              </w:rPr>
              <w:t>-</w:t>
            </w:r>
            <w:r w:rsidR="0035705E" w:rsidRPr="00E84D60">
              <w:rPr>
                <w:color w:val="auto"/>
                <w:lang w:val="en-GB"/>
              </w:rPr>
              <w:t xml:space="preserve"> 4.836</w:t>
            </w:r>
            <w:r w:rsidRPr="00E84D60">
              <w:rPr>
                <w:color w:val="auto"/>
                <w:lang w:val="en-GB"/>
              </w:rPr>
              <w:t>)</w:t>
            </w:r>
          </w:p>
        </w:tc>
        <w:tc>
          <w:tcPr>
            <w:tcW w:w="1303" w:type="dxa"/>
          </w:tcPr>
          <w:p w14:paraId="0EFCE63E" w14:textId="23AC5F03" w:rsidR="005D555D" w:rsidRPr="00E84D60" w:rsidRDefault="001549D2" w:rsidP="00795400">
            <w:pPr>
              <w:pStyle w:val="Table"/>
              <w:rPr>
                <w:color w:val="auto"/>
                <w:lang w:val="en-GB"/>
              </w:rPr>
            </w:pPr>
            <w:r w:rsidRPr="00E84D60">
              <w:rPr>
                <w:color w:val="auto"/>
                <w:lang w:val="en-GB"/>
              </w:rPr>
              <w:t>2.918-7.087</w:t>
            </w:r>
          </w:p>
        </w:tc>
        <w:tc>
          <w:tcPr>
            <w:tcW w:w="1303" w:type="dxa"/>
          </w:tcPr>
          <w:p w14:paraId="16FEA766" w14:textId="77777777" w:rsidR="00F815CB" w:rsidRPr="00E84D60" w:rsidRDefault="00F815CB" w:rsidP="00795400">
            <w:pPr>
              <w:pStyle w:val="Table"/>
              <w:rPr>
                <w:color w:val="auto"/>
                <w:lang w:val="en-GB"/>
              </w:rPr>
            </w:pPr>
            <w:r w:rsidRPr="00E84D60">
              <w:rPr>
                <w:color w:val="auto"/>
                <w:lang w:val="en-GB"/>
              </w:rPr>
              <w:t>4.496</w:t>
            </w:r>
          </w:p>
          <w:p w14:paraId="17198D5A" w14:textId="66792E73" w:rsidR="005D555D" w:rsidRPr="00E84D60" w:rsidRDefault="00F815CB" w:rsidP="00795400">
            <w:pPr>
              <w:pStyle w:val="Table"/>
              <w:rPr>
                <w:color w:val="auto"/>
                <w:lang w:val="en-GB"/>
              </w:rPr>
            </w:pPr>
            <w:r w:rsidRPr="00E84D60">
              <w:rPr>
                <w:color w:val="auto"/>
                <w:lang w:val="en-GB"/>
              </w:rPr>
              <w:t>(</w:t>
            </w:r>
            <w:r w:rsidR="00530B39" w:rsidRPr="00E84D60">
              <w:rPr>
                <w:color w:val="auto"/>
                <w:lang w:val="en-GB"/>
              </w:rPr>
              <w:t>4.111</w:t>
            </w:r>
            <w:r w:rsidR="00AA457B" w:rsidRPr="00E84D60">
              <w:rPr>
                <w:color w:val="auto"/>
                <w:lang w:val="en-GB"/>
              </w:rPr>
              <w:t>-</w:t>
            </w:r>
            <w:r w:rsidR="0035705E" w:rsidRPr="00E84D60">
              <w:rPr>
                <w:color w:val="auto"/>
                <w:lang w:val="en-GB"/>
              </w:rPr>
              <w:t>4.797</w:t>
            </w:r>
            <w:r w:rsidRPr="00E84D60">
              <w:rPr>
                <w:color w:val="auto"/>
                <w:lang w:val="en-GB"/>
              </w:rPr>
              <w:t>)</w:t>
            </w:r>
          </w:p>
        </w:tc>
        <w:tc>
          <w:tcPr>
            <w:tcW w:w="1304" w:type="dxa"/>
          </w:tcPr>
          <w:p w14:paraId="4A506B58" w14:textId="2DFADA3B" w:rsidR="005D555D" w:rsidRPr="00E84D60" w:rsidRDefault="001549D2" w:rsidP="00795400">
            <w:pPr>
              <w:pStyle w:val="Table"/>
              <w:rPr>
                <w:color w:val="auto"/>
                <w:lang w:val="en-GB"/>
              </w:rPr>
            </w:pPr>
            <w:r w:rsidRPr="00E84D60">
              <w:rPr>
                <w:color w:val="auto"/>
                <w:lang w:val="en-GB"/>
              </w:rPr>
              <w:t>2.478-6.977</w:t>
            </w:r>
          </w:p>
        </w:tc>
      </w:tr>
      <w:tr w:rsidR="00E84D60" w:rsidRPr="00E84D60" w14:paraId="5C07010F" w14:textId="77777777" w:rsidTr="00795400">
        <w:trPr>
          <w:trHeight w:val="680"/>
        </w:trPr>
        <w:tc>
          <w:tcPr>
            <w:tcW w:w="993" w:type="dxa"/>
          </w:tcPr>
          <w:p w14:paraId="5E6A9B40" w14:textId="12C6515D" w:rsidR="005D555D" w:rsidRPr="00E84D60" w:rsidRDefault="00117B84" w:rsidP="00795400">
            <w:pPr>
              <w:pStyle w:val="Table"/>
              <w:jc w:val="left"/>
              <w:rPr>
                <w:b/>
                <w:bCs w:val="0"/>
                <w:color w:val="auto"/>
                <w:lang w:val="en-GB"/>
              </w:rPr>
            </w:pPr>
            <w:r w:rsidRPr="00E84D60">
              <w:rPr>
                <w:b/>
                <w:bCs w:val="0"/>
                <w:color w:val="auto"/>
                <w:lang w:val="en-GB"/>
              </w:rPr>
              <w:t>HPGD postop.</w:t>
            </w:r>
          </w:p>
        </w:tc>
        <w:tc>
          <w:tcPr>
            <w:tcW w:w="1303" w:type="dxa"/>
          </w:tcPr>
          <w:p w14:paraId="220CA927" w14:textId="23698C5C" w:rsidR="00F815CB" w:rsidRPr="00E84D60" w:rsidRDefault="00804B11" w:rsidP="00795400">
            <w:pPr>
              <w:pStyle w:val="Table"/>
              <w:rPr>
                <w:color w:val="auto"/>
                <w:lang w:val="en-GB"/>
              </w:rPr>
            </w:pPr>
            <w:r w:rsidRPr="00E84D60">
              <w:rPr>
                <w:color w:val="auto"/>
                <w:lang w:val="en-GB"/>
              </w:rPr>
              <w:t>4.906</w:t>
            </w:r>
          </w:p>
          <w:p w14:paraId="42034552" w14:textId="1A70648D" w:rsidR="005D555D" w:rsidRPr="00E84D60" w:rsidRDefault="00F815CB" w:rsidP="00795400">
            <w:pPr>
              <w:pStyle w:val="Table"/>
              <w:rPr>
                <w:color w:val="auto"/>
                <w:lang w:val="en-GB"/>
              </w:rPr>
            </w:pPr>
            <w:r w:rsidRPr="00E84D60">
              <w:rPr>
                <w:color w:val="auto"/>
                <w:lang w:val="en-GB"/>
              </w:rPr>
              <w:t>(</w:t>
            </w:r>
            <w:r w:rsidR="007061AF" w:rsidRPr="00E84D60">
              <w:rPr>
                <w:color w:val="auto"/>
                <w:lang w:val="en-GB"/>
              </w:rPr>
              <w:t>4.479-5.887</w:t>
            </w:r>
            <w:r w:rsidRPr="00E84D60">
              <w:rPr>
                <w:color w:val="auto"/>
                <w:lang w:val="en-GB"/>
              </w:rPr>
              <w:t>)</w:t>
            </w:r>
          </w:p>
        </w:tc>
        <w:tc>
          <w:tcPr>
            <w:tcW w:w="1303" w:type="dxa"/>
          </w:tcPr>
          <w:p w14:paraId="12873707" w14:textId="5E31F71E" w:rsidR="005D555D" w:rsidRPr="00E84D60" w:rsidRDefault="00071C14" w:rsidP="00795400">
            <w:pPr>
              <w:pStyle w:val="Table"/>
              <w:rPr>
                <w:color w:val="auto"/>
                <w:lang w:val="en-GB"/>
              </w:rPr>
            </w:pPr>
            <w:r w:rsidRPr="00E84D60">
              <w:rPr>
                <w:color w:val="auto"/>
                <w:lang w:val="en-GB"/>
              </w:rPr>
              <w:t>3.024-5.887</w:t>
            </w:r>
          </w:p>
        </w:tc>
        <w:tc>
          <w:tcPr>
            <w:tcW w:w="1304" w:type="dxa"/>
          </w:tcPr>
          <w:p w14:paraId="3E9165A2" w14:textId="45D2E5FF" w:rsidR="00F815CB" w:rsidRPr="00E84D60" w:rsidRDefault="00804B11" w:rsidP="00795400">
            <w:pPr>
              <w:pStyle w:val="Table"/>
              <w:rPr>
                <w:color w:val="auto"/>
                <w:lang w:val="en-GB"/>
              </w:rPr>
            </w:pPr>
            <w:r w:rsidRPr="00E84D60">
              <w:rPr>
                <w:color w:val="auto"/>
                <w:lang w:val="en-GB"/>
              </w:rPr>
              <w:t>5.919</w:t>
            </w:r>
          </w:p>
          <w:p w14:paraId="65C3F8C9" w14:textId="55F40C0E" w:rsidR="005D555D" w:rsidRPr="00E84D60" w:rsidRDefault="00F815CB" w:rsidP="00795400">
            <w:pPr>
              <w:pStyle w:val="Table"/>
              <w:rPr>
                <w:color w:val="auto"/>
                <w:lang w:val="en-GB"/>
              </w:rPr>
            </w:pPr>
            <w:r w:rsidRPr="00E84D60">
              <w:rPr>
                <w:color w:val="auto"/>
                <w:lang w:val="en-GB"/>
              </w:rPr>
              <w:t>(</w:t>
            </w:r>
            <w:r w:rsidR="007061AF" w:rsidRPr="00E84D60">
              <w:rPr>
                <w:color w:val="auto"/>
                <w:lang w:val="en-GB"/>
              </w:rPr>
              <w:t>5.004-7.838</w:t>
            </w:r>
            <w:r w:rsidRPr="00E84D60">
              <w:rPr>
                <w:color w:val="auto"/>
                <w:lang w:val="en-GB"/>
              </w:rPr>
              <w:t>)</w:t>
            </w:r>
          </w:p>
        </w:tc>
        <w:tc>
          <w:tcPr>
            <w:tcW w:w="1303" w:type="dxa"/>
          </w:tcPr>
          <w:p w14:paraId="2A2C113C" w14:textId="78B22207" w:rsidR="005D555D" w:rsidRPr="00E84D60" w:rsidRDefault="00071C14" w:rsidP="00795400">
            <w:pPr>
              <w:pStyle w:val="Table"/>
              <w:rPr>
                <w:color w:val="auto"/>
                <w:lang w:val="en-GB"/>
              </w:rPr>
            </w:pPr>
            <w:r w:rsidRPr="00E84D60">
              <w:rPr>
                <w:color w:val="auto"/>
                <w:lang w:val="en-GB"/>
              </w:rPr>
              <w:t>3.145-7.838</w:t>
            </w:r>
          </w:p>
        </w:tc>
        <w:tc>
          <w:tcPr>
            <w:tcW w:w="1303" w:type="dxa"/>
          </w:tcPr>
          <w:p w14:paraId="07B9C7FC" w14:textId="13EDECA7" w:rsidR="00F815CB" w:rsidRPr="00E84D60" w:rsidRDefault="00804B11" w:rsidP="00795400">
            <w:pPr>
              <w:pStyle w:val="Table"/>
              <w:rPr>
                <w:color w:val="auto"/>
                <w:lang w:val="en-GB"/>
              </w:rPr>
            </w:pPr>
            <w:r w:rsidRPr="00E84D60">
              <w:rPr>
                <w:color w:val="auto"/>
                <w:lang w:val="en-GB"/>
              </w:rPr>
              <w:t>4.748</w:t>
            </w:r>
          </w:p>
          <w:p w14:paraId="779DF8F2" w14:textId="75CD808D" w:rsidR="005D555D" w:rsidRPr="00E84D60" w:rsidRDefault="00F815CB" w:rsidP="00795400">
            <w:pPr>
              <w:pStyle w:val="Table"/>
              <w:rPr>
                <w:color w:val="auto"/>
                <w:lang w:val="en-GB"/>
              </w:rPr>
            </w:pPr>
            <w:r w:rsidRPr="00E84D60">
              <w:rPr>
                <w:color w:val="auto"/>
                <w:lang w:val="en-GB"/>
              </w:rPr>
              <w:t>(</w:t>
            </w:r>
            <w:r w:rsidR="007061AF" w:rsidRPr="00E84D60">
              <w:rPr>
                <w:color w:val="auto"/>
                <w:lang w:val="en-GB"/>
              </w:rPr>
              <w:t>4.370-5.455</w:t>
            </w:r>
            <w:r w:rsidRPr="00E84D60">
              <w:rPr>
                <w:color w:val="auto"/>
                <w:lang w:val="en-GB"/>
              </w:rPr>
              <w:t>)</w:t>
            </w:r>
          </w:p>
        </w:tc>
        <w:tc>
          <w:tcPr>
            <w:tcW w:w="1304" w:type="dxa"/>
          </w:tcPr>
          <w:p w14:paraId="02644711" w14:textId="7725C86D" w:rsidR="005D555D" w:rsidRPr="00E84D60" w:rsidRDefault="00071C14" w:rsidP="00795400">
            <w:pPr>
              <w:pStyle w:val="Table"/>
              <w:rPr>
                <w:color w:val="auto"/>
                <w:lang w:val="en-GB"/>
              </w:rPr>
            </w:pPr>
            <w:r w:rsidRPr="00E84D60">
              <w:rPr>
                <w:color w:val="auto"/>
                <w:lang w:val="en-GB"/>
              </w:rPr>
              <w:t>3.024-5.455</w:t>
            </w:r>
          </w:p>
        </w:tc>
      </w:tr>
      <w:tr w:rsidR="00E84D60" w:rsidRPr="00E84D60" w14:paraId="1C8C0139" w14:textId="77777777" w:rsidTr="00795400">
        <w:trPr>
          <w:trHeight w:val="680"/>
        </w:trPr>
        <w:tc>
          <w:tcPr>
            <w:tcW w:w="993" w:type="dxa"/>
          </w:tcPr>
          <w:p w14:paraId="13C08AE6" w14:textId="51931BB4" w:rsidR="005D555D" w:rsidRPr="00E84D60" w:rsidRDefault="00117B84" w:rsidP="00795400">
            <w:pPr>
              <w:pStyle w:val="Table"/>
              <w:jc w:val="left"/>
              <w:rPr>
                <w:b/>
                <w:bCs w:val="0"/>
                <w:color w:val="auto"/>
                <w:lang w:val="en-GB"/>
              </w:rPr>
            </w:pPr>
            <w:r w:rsidRPr="00E84D60">
              <w:rPr>
                <w:b/>
                <w:bCs w:val="0"/>
                <w:color w:val="auto"/>
                <w:lang w:val="en-GB"/>
              </w:rPr>
              <w:t>BTN3A1 preop.</w:t>
            </w:r>
          </w:p>
        </w:tc>
        <w:tc>
          <w:tcPr>
            <w:tcW w:w="1303" w:type="dxa"/>
          </w:tcPr>
          <w:p w14:paraId="3DE6F37A" w14:textId="5A90B2FE" w:rsidR="00F815CB" w:rsidRPr="00E84D60" w:rsidRDefault="00236296" w:rsidP="00795400">
            <w:pPr>
              <w:pStyle w:val="Table"/>
              <w:rPr>
                <w:color w:val="auto"/>
                <w:lang w:val="en-GB"/>
              </w:rPr>
            </w:pPr>
            <w:r w:rsidRPr="00E84D60">
              <w:rPr>
                <w:color w:val="auto"/>
                <w:lang w:val="en-GB"/>
              </w:rPr>
              <w:t>7.780</w:t>
            </w:r>
          </w:p>
          <w:p w14:paraId="1B924735" w14:textId="7142C85E" w:rsidR="005D555D" w:rsidRPr="00E84D60" w:rsidRDefault="00F815CB" w:rsidP="00795400">
            <w:pPr>
              <w:pStyle w:val="Table"/>
              <w:rPr>
                <w:color w:val="auto"/>
                <w:lang w:val="en-GB"/>
              </w:rPr>
            </w:pPr>
            <w:r w:rsidRPr="00E84D60">
              <w:rPr>
                <w:color w:val="auto"/>
                <w:lang w:val="en-GB"/>
              </w:rPr>
              <w:t>(</w:t>
            </w:r>
            <w:r w:rsidR="001934F0" w:rsidRPr="00E84D60">
              <w:rPr>
                <w:color w:val="auto"/>
                <w:lang w:val="en-GB"/>
              </w:rPr>
              <w:t>7.594-7.953</w:t>
            </w:r>
            <w:r w:rsidRPr="00E84D60">
              <w:rPr>
                <w:color w:val="auto"/>
                <w:lang w:val="en-GB"/>
              </w:rPr>
              <w:t>)</w:t>
            </w:r>
          </w:p>
        </w:tc>
        <w:tc>
          <w:tcPr>
            <w:tcW w:w="1303" w:type="dxa"/>
          </w:tcPr>
          <w:p w14:paraId="55C27F3D" w14:textId="4FC4CA03" w:rsidR="005D555D" w:rsidRPr="00E84D60" w:rsidRDefault="00473722" w:rsidP="00795400">
            <w:pPr>
              <w:pStyle w:val="Table"/>
              <w:rPr>
                <w:color w:val="auto"/>
                <w:lang w:val="en-GB"/>
              </w:rPr>
            </w:pPr>
            <w:r w:rsidRPr="00E84D60">
              <w:rPr>
                <w:color w:val="auto"/>
                <w:lang w:val="en-GB"/>
              </w:rPr>
              <w:t>6.821-8.803</w:t>
            </w:r>
          </w:p>
        </w:tc>
        <w:tc>
          <w:tcPr>
            <w:tcW w:w="1304" w:type="dxa"/>
          </w:tcPr>
          <w:p w14:paraId="6EF2F658" w14:textId="70D78976" w:rsidR="00F815CB" w:rsidRPr="00E84D60" w:rsidRDefault="00236296" w:rsidP="00795400">
            <w:pPr>
              <w:pStyle w:val="Table"/>
              <w:rPr>
                <w:color w:val="auto"/>
                <w:lang w:val="en-GB"/>
              </w:rPr>
            </w:pPr>
            <w:r w:rsidRPr="00E84D60">
              <w:rPr>
                <w:color w:val="auto"/>
                <w:lang w:val="en-GB"/>
              </w:rPr>
              <w:t>7.776</w:t>
            </w:r>
          </w:p>
          <w:p w14:paraId="666FF510" w14:textId="07C43027" w:rsidR="005D555D" w:rsidRPr="00E84D60" w:rsidRDefault="00F815CB" w:rsidP="00795400">
            <w:pPr>
              <w:pStyle w:val="Table"/>
              <w:rPr>
                <w:color w:val="auto"/>
                <w:lang w:val="en-GB"/>
              </w:rPr>
            </w:pPr>
            <w:r w:rsidRPr="00E84D60">
              <w:rPr>
                <w:color w:val="auto"/>
                <w:lang w:val="en-GB"/>
              </w:rPr>
              <w:t>(</w:t>
            </w:r>
            <w:r w:rsidR="001934F0" w:rsidRPr="00E84D60">
              <w:rPr>
                <w:color w:val="auto"/>
                <w:lang w:val="en-GB"/>
              </w:rPr>
              <w:t>7.603-7.940</w:t>
            </w:r>
            <w:r w:rsidRPr="00E84D60">
              <w:rPr>
                <w:color w:val="auto"/>
                <w:lang w:val="en-GB"/>
              </w:rPr>
              <w:t>)</w:t>
            </w:r>
          </w:p>
        </w:tc>
        <w:tc>
          <w:tcPr>
            <w:tcW w:w="1303" w:type="dxa"/>
          </w:tcPr>
          <w:p w14:paraId="70195C39" w14:textId="0F77D292" w:rsidR="005D555D" w:rsidRPr="00E84D60" w:rsidRDefault="00473722" w:rsidP="00795400">
            <w:pPr>
              <w:pStyle w:val="Table"/>
              <w:rPr>
                <w:color w:val="auto"/>
                <w:lang w:val="en-GB"/>
              </w:rPr>
            </w:pPr>
            <w:r w:rsidRPr="00E84D60">
              <w:rPr>
                <w:color w:val="auto"/>
                <w:lang w:val="en-GB"/>
              </w:rPr>
              <w:t>6.821</w:t>
            </w:r>
            <w:r w:rsidR="002B0CA3" w:rsidRPr="00E84D60">
              <w:rPr>
                <w:color w:val="auto"/>
                <w:lang w:val="en-GB"/>
              </w:rPr>
              <w:t>-8.803</w:t>
            </w:r>
          </w:p>
        </w:tc>
        <w:tc>
          <w:tcPr>
            <w:tcW w:w="1303" w:type="dxa"/>
          </w:tcPr>
          <w:p w14:paraId="26F36B2E" w14:textId="5F6B5403" w:rsidR="00F815CB" w:rsidRPr="00E84D60" w:rsidRDefault="00236296" w:rsidP="00795400">
            <w:pPr>
              <w:pStyle w:val="Table"/>
              <w:rPr>
                <w:color w:val="auto"/>
                <w:lang w:val="en-GB"/>
              </w:rPr>
            </w:pPr>
            <w:r w:rsidRPr="00E84D60">
              <w:rPr>
                <w:color w:val="auto"/>
                <w:lang w:val="en-GB"/>
              </w:rPr>
              <w:t>7.782</w:t>
            </w:r>
          </w:p>
          <w:p w14:paraId="17F3E8C0" w14:textId="1E12FB58" w:rsidR="005D555D" w:rsidRPr="00E84D60" w:rsidRDefault="00F815CB" w:rsidP="00795400">
            <w:pPr>
              <w:pStyle w:val="Table"/>
              <w:rPr>
                <w:color w:val="auto"/>
                <w:lang w:val="en-GB"/>
              </w:rPr>
            </w:pPr>
            <w:r w:rsidRPr="00E84D60">
              <w:rPr>
                <w:color w:val="auto"/>
                <w:lang w:val="en-GB"/>
              </w:rPr>
              <w:t>(</w:t>
            </w:r>
            <w:r w:rsidR="001934F0" w:rsidRPr="00E84D60">
              <w:rPr>
                <w:color w:val="auto"/>
                <w:lang w:val="en-GB"/>
              </w:rPr>
              <w:t>7.591-7.983</w:t>
            </w:r>
            <w:r w:rsidRPr="00E84D60">
              <w:rPr>
                <w:color w:val="auto"/>
                <w:lang w:val="en-GB"/>
              </w:rPr>
              <w:t>)</w:t>
            </w:r>
          </w:p>
        </w:tc>
        <w:tc>
          <w:tcPr>
            <w:tcW w:w="1304" w:type="dxa"/>
          </w:tcPr>
          <w:p w14:paraId="0334D2EA" w14:textId="71ADF1B0" w:rsidR="005D555D" w:rsidRPr="00E84D60" w:rsidRDefault="00473722" w:rsidP="00795400">
            <w:pPr>
              <w:pStyle w:val="Table"/>
              <w:rPr>
                <w:color w:val="auto"/>
                <w:lang w:val="en-GB"/>
              </w:rPr>
            </w:pPr>
            <w:r w:rsidRPr="00E84D60">
              <w:rPr>
                <w:color w:val="auto"/>
                <w:lang w:val="en-GB"/>
              </w:rPr>
              <w:t>6.963-</w:t>
            </w:r>
            <w:r w:rsidR="002B0CA3" w:rsidRPr="00E84D60">
              <w:rPr>
                <w:color w:val="auto"/>
                <w:lang w:val="en-GB"/>
              </w:rPr>
              <w:t>8.685</w:t>
            </w:r>
          </w:p>
        </w:tc>
      </w:tr>
      <w:tr w:rsidR="00E84D60" w:rsidRPr="00E84D60" w14:paraId="59D1C984" w14:textId="77777777" w:rsidTr="00795400">
        <w:trPr>
          <w:trHeight w:val="680"/>
        </w:trPr>
        <w:tc>
          <w:tcPr>
            <w:tcW w:w="993" w:type="dxa"/>
          </w:tcPr>
          <w:p w14:paraId="6CAA585A" w14:textId="35E92C4E" w:rsidR="000657E2" w:rsidRPr="00E84D60" w:rsidRDefault="00117B84" w:rsidP="00795400">
            <w:pPr>
              <w:pStyle w:val="Table"/>
              <w:jc w:val="left"/>
              <w:rPr>
                <w:b/>
                <w:bCs w:val="0"/>
                <w:color w:val="auto"/>
                <w:lang w:val="en-GB"/>
              </w:rPr>
            </w:pPr>
            <w:r w:rsidRPr="00E84D60">
              <w:rPr>
                <w:b/>
                <w:bCs w:val="0"/>
                <w:color w:val="auto"/>
                <w:lang w:val="en-GB"/>
              </w:rPr>
              <w:t>BTN3A1 postop.</w:t>
            </w:r>
          </w:p>
        </w:tc>
        <w:tc>
          <w:tcPr>
            <w:tcW w:w="1303" w:type="dxa"/>
          </w:tcPr>
          <w:p w14:paraId="0120B240" w14:textId="2E4AA40C" w:rsidR="00F815CB" w:rsidRPr="00E84D60" w:rsidRDefault="002B2010" w:rsidP="00795400">
            <w:pPr>
              <w:pStyle w:val="Table"/>
              <w:rPr>
                <w:color w:val="auto"/>
                <w:lang w:val="en-GB"/>
              </w:rPr>
            </w:pPr>
            <w:r w:rsidRPr="00E84D60">
              <w:rPr>
                <w:color w:val="auto"/>
                <w:lang w:val="en-GB"/>
              </w:rPr>
              <w:t>7.494</w:t>
            </w:r>
          </w:p>
          <w:p w14:paraId="5E0C5520" w14:textId="5FE7E727" w:rsidR="000657E2" w:rsidRPr="00E84D60" w:rsidRDefault="00F815CB" w:rsidP="00795400">
            <w:pPr>
              <w:pStyle w:val="Table"/>
              <w:rPr>
                <w:color w:val="auto"/>
                <w:lang w:val="en-GB"/>
              </w:rPr>
            </w:pPr>
            <w:r w:rsidRPr="00E84D60">
              <w:rPr>
                <w:color w:val="auto"/>
                <w:lang w:val="en-GB"/>
              </w:rPr>
              <w:t>(</w:t>
            </w:r>
            <w:r w:rsidR="00B8285A" w:rsidRPr="00E84D60">
              <w:rPr>
                <w:color w:val="auto"/>
                <w:lang w:val="en-GB"/>
              </w:rPr>
              <w:t>7.173-</w:t>
            </w:r>
            <w:r w:rsidR="004E2EB2" w:rsidRPr="00E84D60">
              <w:rPr>
                <w:color w:val="auto"/>
                <w:lang w:val="en-GB"/>
              </w:rPr>
              <w:t>7.734</w:t>
            </w:r>
            <w:r w:rsidRPr="00E84D60">
              <w:rPr>
                <w:color w:val="auto"/>
                <w:lang w:val="en-GB"/>
              </w:rPr>
              <w:t>)</w:t>
            </w:r>
          </w:p>
        </w:tc>
        <w:tc>
          <w:tcPr>
            <w:tcW w:w="1303" w:type="dxa"/>
          </w:tcPr>
          <w:p w14:paraId="1A2AA423" w14:textId="3E80596F" w:rsidR="000657E2" w:rsidRPr="00E84D60" w:rsidRDefault="002B2010" w:rsidP="00795400">
            <w:pPr>
              <w:pStyle w:val="Table"/>
              <w:rPr>
                <w:color w:val="auto"/>
                <w:lang w:val="en-GB"/>
              </w:rPr>
            </w:pPr>
            <w:r w:rsidRPr="00E84D60">
              <w:rPr>
                <w:color w:val="auto"/>
                <w:lang w:val="en-GB"/>
              </w:rPr>
              <w:t>6.074</w:t>
            </w:r>
            <w:r w:rsidR="004E2EB2" w:rsidRPr="00E84D60">
              <w:rPr>
                <w:color w:val="auto"/>
                <w:lang w:val="en-GB"/>
              </w:rPr>
              <w:t>-8.609</w:t>
            </w:r>
          </w:p>
        </w:tc>
        <w:tc>
          <w:tcPr>
            <w:tcW w:w="1304" w:type="dxa"/>
          </w:tcPr>
          <w:p w14:paraId="12F9B661" w14:textId="488CBC8C" w:rsidR="00F815CB" w:rsidRPr="00E84D60" w:rsidRDefault="002B2010" w:rsidP="00795400">
            <w:pPr>
              <w:pStyle w:val="Table"/>
              <w:rPr>
                <w:color w:val="auto"/>
                <w:lang w:val="en-GB"/>
              </w:rPr>
            </w:pPr>
            <w:r w:rsidRPr="00E84D60">
              <w:rPr>
                <w:color w:val="auto"/>
                <w:lang w:val="en-GB"/>
              </w:rPr>
              <w:t>7.269</w:t>
            </w:r>
          </w:p>
          <w:p w14:paraId="70E7A1B0" w14:textId="02974CD6" w:rsidR="000657E2" w:rsidRPr="00E84D60" w:rsidRDefault="00F815CB" w:rsidP="00795400">
            <w:pPr>
              <w:pStyle w:val="Table"/>
              <w:rPr>
                <w:color w:val="auto"/>
                <w:lang w:val="en-GB"/>
              </w:rPr>
            </w:pPr>
            <w:r w:rsidRPr="00E84D60">
              <w:rPr>
                <w:color w:val="auto"/>
                <w:lang w:val="en-GB"/>
              </w:rPr>
              <w:t>(</w:t>
            </w:r>
            <w:r w:rsidR="004E2EB2" w:rsidRPr="00E84D60">
              <w:rPr>
                <w:color w:val="auto"/>
                <w:lang w:val="en-GB"/>
              </w:rPr>
              <w:t>6.902-7.543</w:t>
            </w:r>
            <w:r w:rsidRPr="00E84D60">
              <w:rPr>
                <w:color w:val="auto"/>
                <w:lang w:val="en-GB"/>
              </w:rPr>
              <w:t>)</w:t>
            </w:r>
          </w:p>
        </w:tc>
        <w:tc>
          <w:tcPr>
            <w:tcW w:w="1303" w:type="dxa"/>
          </w:tcPr>
          <w:p w14:paraId="0132C804" w14:textId="5D9BEBDA" w:rsidR="000657E2" w:rsidRPr="00E84D60" w:rsidRDefault="00B8285A" w:rsidP="00795400">
            <w:pPr>
              <w:pStyle w:val="Table"/>
              <w:rPr>
                <w:color w:val="auto"/>
                <w:lang w:val="en-GB"/>
              </w:rPr>
            </w:pPr>
            <w:r w:rsidRPr="00E84D60">
              <w:rPr>
                <w:color w:val="auto"/>
                <w:lang w:val="en-GB"/>
              </w:rPr>
              <w:t>6.074</w:t>
            </w:r>
            <w:r w:rsidR="00AF5544" w:rsidRPr="00E84D60">
              <w:rPr>
                <w:color w:val="auto"/>
                <w:lang w:val="en-GB"/>
              </w:rPr>
              <w:t>-8.266</w:t>
            </w:r>
          </w:p>
        </w:tc>
        <w:tc>
          <w:tcPr>
            <w:tcW w:w="1303" w:type="dxa"/>
          </w:tcPr>
          <w:p w14:paraId="552EBC80" w14:textId="4669D945" w:rsidR="00F815CB" w:rsidRPr="00E84D60" w:rsidRDefault="002B2010" w:rsidP="00795400">
            <w:pPr>
              <w:pStyle w:val="Table"/>
              <w:rPr>
                <w:color w:val="auto"/>
                <w:lang w:val="en-GB"/>
              </w:rPr>
            </w:pPr>
            <w:r w:rsidRPr="00E84D60">
              <w:rPr>
                <w:color w:val="auto"/>
                <w:lang w:val="en-GB"/>
              </w:rPr>
              <w:t>7.550</w:t>
            </w:r>
          </w:p>
          <w:p w14:paraId="142FE44C" w14:textId="7E91DDB8" w:rsidR="000657E2" w:rsidRPr="00E84D60" w:rsidRDefault="00F815CB" w:rsidP="00795400">
            <w:pPr>
              <w:pStyle w:val="Table"/>
              <w:rPr>
                <w:color w:val="auto"/>
                <w:lang w:val="en-GB"/>
              </w:rPr>
            </w:pPr>
            <w:r w:rsidRPr="00E84D60">
              <w:rPr>
                <w:color w:val="auto"/>
                <w:lang w:val="en-GB"/>
              </w:rPr>
              <w:t>(</w:t>
            </w:r>
            <w:r w:rsidR="00B8285A" w:rsidRPr="00E84D60">
              <w:rPr>
                <w:color w:val="auto"/>
                <w:lang w:val="en-GB"/>
              </w:rPr>
              <w:t>7.295-</w:t>
            </w:r>
            <w:r w:rsidR="004E2EB2" w:rsidRPr="00E84D60">
              <w:rPr>
                <w:color w:val="auto"/>
                <w:lang w:val="en-GB"/>
              </w:rPr>
              <w:t>7.785</w:t>
            </w:r>
            <w:r w:rsidRPr="00E84D60">
              <w:rPr>
                <w:color w:val="auto"/>
                <w:lang w:val="en-GB"/>
              </w:rPr>
              <w:t>)</w:t>
            </w:r>
          </w:p>
        </w:tc>
        <w:tc>
          <w:tcPr>
            <w:tcW w:w="1304" w:type="dxa"/>
          </w:tcPr>
          <w:p w14:paraId="0C55FCD9" w14:textId="3D0CC179" w:rsidR="000657E2" w:rsidRPr="00E84D60" w:rsidRDefault="00B8285A" w:rsidP="00795400">
            <w:pPr>
              <w:pStyle w:val="Table"/>
              <w:rPr>
                <w:color w:val="auto"/>
                <w:lang w:val="en-GB"/>
              </w:rPr>
            </w:pPr>
            <w:r w:rsidRPr="00E84D60">
              <w:rPr>
                <w:color w:val="auto"/>
                <w:lang w:val="en-GB"/>
              </w:rPr>
              <w:t>6.230</w:t>
            </w:r>
            <w:r w:rsidR="00AF5544" w:rsidRPr="00E84D60">
              <w:rPr>
                <w:color w:val="auto"/>
                <w:lang w:val="en-GB"/>
              </w:rPr>
              <w:t>-8.609</w:t>
            </w:r>
          </w:p>
        </w:tc>
      </w:tr>
      <w:tr w:rsidR="00E84D60" w:rsidRPr="00E84D60" w14:paraId="6FA2D68A" w14:textId="77777777" w:rsidTr="00795400">
        <w:trPr>
          <w:trHeight w:val="680"/>
        </w:trPr>
        <w:tc>
          <w:tcPr>
            <w:tcW w:w="993" w:type="dxa"/>
          </w:tcPr>
          <w:p w14:paraId="0CFB8D72" w14:textId="3B484BF4" w:rsidR="000657E2" w:rsidRPr="00E84D60" w:rsidRDefault="00117B84" w:rsidP="00795400">
            <w:pPr>
              <w:pStyle w:val="Table"/>
              <w:jc w:val="left"/>
              <w:rPr>
                <w:b/>
                <w:bCs w:val="0"/>
                <w:color w:val="auto"/>
                <w:lang w:val="en-GB"/>
              </w:rPr>
            </w:pPr>
            <w:r w:rsidRPr="00E84D60">
              <w:rPr>
                <w:b/>
                <w:bCs w:val="0"/>
                <w:color w:val="auto"/>
                <w:lang w:val="en-GB"/>
              </w:rPr>
              <w:t>LAP3 preop.</w:t>
            </w:r>
          </w:p>
        </w:tc>
        <w:tc>
          <w:tcPr>
            <w:tcW w:w="1303" w:type="dxa"/>
          </w:tcPr>
          <w:p w14:paraId="60B77926" w14:textId="414A5294" w:rsidR="00F815CB" w:rsidRPr="00E84D60" w:rsidRDefault="00974963" w:rsidP="00795400">
            <w:pPr>
              <w:pStyle w:val="Table"/>
              <w:rPr>
                <w:color w:val="auto"/>
                <w:lang w:val="en-GB"/>
              </w:rPr>
            </w:pPr>
            <w:r w:rsidRPr="00E84D60">
              <w:rPr>
                <w:color w:val="auto"/>
                <w:lang w:val="en-GB"/>
              </w:rPr>
              <w:t>7.955</w:t>
            </w:r>
          </w:p>
          <w:p w14:paraId="296E0916" w14:textId="621DD80E" w:rsidR="000657E2" w:rsidRPr="00E84D60" w:rsidRDefault="00F815CB" w:rsidP="00795400">
            <w:pPr>
              <w:pStyle w:val="Table"/>
              <w:rPr>
                <w:color w:val="auto"/>
                <w:lang w:val="en-GB"/>
              </w:rPr>
            </w:pPr>
            <w:r w:rsidRPr="00E84D60">
              <w:rPr>
                <w:color w:val="auto"/>
                <w:lang w:val="en-GB"/>
              </w:rPr>
              <w:t>(</w:t>
            </w:r>
            <w:r w:rsidR="00974963" w:rsidRPr="00E84D60">
              <w:rPr>
                <w:color w:val="auto"/>
                <w:lang w:val="en-GB"/>
              </w:rPr>
              <w:t>7.638-</w:t>
            </w:r>
            <w:r w:rsidR="00597AB1" w:rsidRPr="00E84D60">
              <w:rPr>
                <w:color w:val="auto"/>
                <w:lang w:val="en-GB"/>
              </w:rPr>
              <w:t>8.339</w:t>
            </w:r>
            <w:r w:rsidRPr="00E84D60">
              <w:rPr>
                <w:color w:val="auto"/>
                <w:lang w:val="en-GB"/>
              </w:rPr>
              <w:t>)</w:t>
            </w:r>
          </w:p>
        </w:tc>
        <w:tc>
          <w:tcPr>
            <w:tcW w:w="1303" w:type="dxa"/>
          </w:tcPr>
          <w:p w14:paraId="7D5F4D15" w14:textId="1FE0437D" w:rsidR="000657E2" w:rsidRPr="00E84D60" w:rsidRDefault="00F71938" w:rsidP="00795400">
            <w:pPr>
              <w:pStyle w:val="Table"/>
              <w:rPr>
                <w:color w:val="auto"/>
                <w:lang w:val="en-GB"/>
              </w:rPr>
            </w:pPr>
            <w:r w:rsidRPr="00E84D60">
              <w:rPr>
                <w:color w:val="auto"/>
                <w:lang w:val="en-GB"/>
              </w:rPr>
              <w:t>6.371-</w:t>
            </w:r>
            <w:r w:rsidR="001932B1" w:rsidRPr="00E84D60">
              <w:rPr>
                <w:color w:val="auto"/>
                <w:lang w:val="en-GB"/>
              </w:rPr>
              <w:t>10.215</w:t>
            </w:r>
          </w:p>
        </w:tc>
        <w:tc>
          <w:tcPr>
            <w:tcW w:w="1304" w:type="dxa"/>
          </w:tcPr>
          <w:p w14:paraId="715BD4C9" w14:textId="241F3FFE" w:rsidR="00F815CB" w:rsidRPr="00E84D60" w:rsidRDefault="001932B1" w:rsidP="00795400">
            <w:pPr>
              <w:pStyle w:val="Table"/>
              <w:rPr>
                <w:color w:val="auto"/>
                <w:lang w:val="en-GB"/>
              </w:rPr>
            </w:pPr>
            <w:r w:rsidRPr="00E84D60">
              <w:rPr>
                <w:color w:val="auto"/>
                <w:lang w:val="en-GB"/>
              </w:rPr>
              <w:t>8.157</w:t>
            </w:r>
          </w:p>
          <w:p w14:paraId="4C1D1265" w14:textId="59F5B57A" w:rsidR="000657E2" w:rsidRPr="00E84D60" w:rsidRDefault="00F815CB" w:rsidP="00795400">
            <w:pPr>
              <w:pStyle w:val="Table"/>
              <w:rPr>
                <w:color w:val="auto"/>
                <w:lang w:val="en-GB"/>
              </w:rPr>
            </w:pPr>
            <w:r w:rsidRPr="00E84D60">
              <w:rPr>
                <w:color w:val="auto"/>
                <w:lang w:val="en-GB"/>
              </w:rPr>
              <w:t>(</w:t>
            </w:r>
            <w:r w:rsidR="00974963" w:rsidRPr="00E84D60">
              <w:rPr>
                <w:color w:val="auto"/>
                <w:lang w:val="en-GB"/>
              </w:rPr>
              <w:t>7.706-</w:t>
            </w:r>
            <w:r w:rsidR="001932B1" w:rsidRPr="00E84D60">
              <w:rPr>
                <w:color w:val="auto"/>
                <w:lang w:val="en-GB"/>
              </w:rPr>
              <w:t>8.550</w:t>
            </w:r>
            <w:r w:rsidRPr="00E84D60">
              <w:rPr>
                <w:color w:val="auto"/>
                <w:lang w:val="en-GB"/>
              </w:rPr>
              <w:t>)</w:t>
            </w:r>
          </w:p>
        </w:tc>
        <w:tc>
          <w:tcPr>
            <w:tcW w:w="1303" w:type="dxa"/>
          </w:tcPr>
          <w:p w14:paraId="12577899" w14:textId="7691CFD6" w:rsidR="000657E2" w:rsidRPr="00E84D60" w:rsidRDefault="00974963" w:rsidP="00795400">
            <w:pPr>
              <w:pStyle w:val="Table"/>
              <w:rPr>
                <w:color w:val="auto"/>
                <w:lang w:val="en-GB"/>
              </w:rPr>
            </w:pPr>
            <w:r w:rsidRPr="00E84D60">
              <w:rPr>
                <w:color w:val="auto"/>
                <w:lang w:val="en-GB"/>
              </w:rPr>
              <w:t>6.371-</w:t>
            </w:r>
            <w:r w:rsidR="00DE2E3F" w:rsidRPr="00E84D60">
              <w:rPr>
                <w:color w:val="auto"/>
                <w:lang w:val="en-GB"/>
              </w:rPr>
              <w:t>9.768</w:t>
            </w:r>
          </w:p>
        </w:tc>
        <w:tc>
          <w:tcPr>
            <w:tcW w:w="1303" w:type="dxa"/>
          </w:tcPr>
          <w:p w14:paraId="312499E7" w14:textId="1FC3239A" w:rsidR="00F815CB" w:rsidRPr="00E84D60" w:rsidRDefault="008B7057" w:rsidP="00795400">
            <w:pPr>
              <w:pStyle w:val="Table"/>
              <w:rPr>
                <w:color w:val="auto"/>
                <w:lang w:val="en-GB"/>
              </w:rPr>
            </w:pPr>
            <w:r w:rsidRPr="00E84D60">
              <w:rPr>
                <w:color w:val="auto"/>
                <w:lang w:val="en-GB"/>
              </w:rPr>
              <w:t>7.906</w:t>
            </w:r>
          </w:p>
          <w:p w14:paraId="40BA3922" w14:textId="57E8B935" w:rsidR="000657E2" w:rsidRPr="00E84D60" w:rsidRDefault="00F815CB" w:rsidP="00795400">
            <w:pPr>
              <w:pStyle w:val="Table"/>
              <w:rPr>
                <w:color w:val="auto"/>
                <w:lang w:val="en-GB"/>
              </w:rPr>
            </w:pPr>
            <w:r w:rsidRPr="00E84D60">
              <w:rPr>
                <w:color w:val="auto"/>
                <w:lang w:val="en-GB"/>
              </w:rPr>
              <w:t>(</w:t>
            </w:r>
            <w:r w:rsidR="00974963" w:rsidRPr="00E84D60">
              <w:rPr>
                <w:color w:val="auto"/>
                <w:lang w:val="en-GB"/>
              </w:rPr>
              <w:t>7.621-</w:t>
            </w:r>
            <w:r w:rsidR="00597AB1" w:rsidRPr="00E84D60">
              <w:rPr>
                <w:color w:val="auto"/>
                <w:lang w:val="en-GB"/>
              </w:rPr>
              <w:t>8.289</w:t>
            </w:r>
            <w:r w:rsidRPr="00E84D60">
              <w:rPr>
                <w:color w:val="auto"/>
                <w:lang w:val="en-GB"/>
              </w:rPr>
              <w:t>)</w:t>
            </w:r>
          </w:p>
        </w:tc>
        <w:tc>
          <w:tcPr>
            <w:tcW w:w="1304" w:type="dxa"/>
          </w:tcPr>
          <w:p w14:paraId="432EA5FE" w14:textId="1F90BF5A" w:rsidR="000657E2" w:rsidRPr="00E84D60" w:rsidRDefault="00F71938" w:rsidP="00795400">
            <w:pPr>
              <w:pStyle w:val="Table"/>
              <w:rPr>
                <w:color w:val="auto"/>
                <w:lang w:val="en-GB"/>
              </w:rPr>
            </w:pPr>
            <w:r w:rsidRPr="00E84D60">
              <w:rPr>
                <w:color w:val="auto"/>
                <w:lang w:val="en-GB"/>
              </w:rPr>
              <w:t>6.522-</w:t>
            </w:r>
            <w:r w:rsidR="001932B1" w:rsidRPr="00E84D60">
              <w:rPr>
                <w:color w:val="auto"/>
                <w:lang w:val="en-GB"/>
              </w:rPr>
              <w:t>10.215</w:t>
            </w:r>
          </w:p>
        </w:tc>
      </w:tr>
      <w:tr w:rsidR="00E84D60" w:rsidRPr="00E84D60" w14:paraId="6991347B" w14:textId="77777777" w:rsidTr="00795400">
        <w:trPr>
          <w:trHeight w:val="680"/>
        </w:trPr>
        <w:tc>
          <w:tcPr>
            <w:tcW w:w="993" w:type="dxa"/>
          </w:tcPr>
          <w:p w14:paraId="5D034B3A" w14:textId="04C850B3" w:rsidR="000657E2" w:rsidRPr="00E84D60" w:rsidRDefault="00117B84" w:rsidP="00795400">
            <w:pPr>
              <w:pStyle w:val="Table"/>
              <w:jc w:val="left"/>
              <w:rPr>
                <w:b/>
                <w:bCs w:val="0"/>
                <w:color w:val="auto"/>
                <w:lang w:val="en-GB"/>
              </w:rPr>
            </w:pPr>
            <w:r w:rsidRPr="00E84D60">
              <w:rPr>
                <w:b/>
                <w:bCs w:val="0"/>
                <w:color w:val="auto"/>
                <w:lang w:val="en-GB"/>
              </w:rPr>
              <w:t>LAP3 postop.</w:t>
            </w:r>
          </w:p>
        </w:tc>
        <w:tc>
          <w:tcPr>
            <w:tcW w:w="1303" w:type="dxa"/>
          </w:tcPr>
          <w:p w14:paraId="37D36426" w14:textId="62E791E5" w:rsidR="00F815CB" w:rsidRPr="00E84D60" w:rsidRDefault="00667D2E" w:rsidP="00795400">
            <w:pPr>
              <w:pStyle w:val="Table"/>
              <w:rPr>
                <w:color w:val="auto"/>
                <w:lang w:val="en-GB"/>
              </w:rPr>
            </w:pPr>
            <w:r w:rsidRPr="00E84D60">
              <w:rPr>
                <w:color w:val="auto"/>
                <w:lang w:val="en-GB"/>
              </w:rPr>
              <w:t>7.692</w:t>
            </w:r>
          </w:p>
          <w:p w14:paraId="6269D6DF" w14:textId="7DE65CA9" w:rsidR="000657E2" w:rsidRPr="00E84D60" w:rsidRDefault="00F815CB" w:rsidP="00795400">
            <w:pPr>
              <w:pStyle w:val="Table"/>
              <w:rPr>
                <w:color w:val="auto"/>
                <w:lang w:val="en-GB"/>
              </w:rPr>
            </w:pPr>
            <w:r w:rsidRPr="00E84D60">
              <w:rPr>
                <w:color w:val="auto"/>
                <w:lang w:val="en-GB"/>
              </w:rPr>
              <w:t>(</w:t>
            </w:r>
            <w:r w:rsidR="00667D2E" w:rsidRPr="00E84D60">
              <w:rPr>
                <w:color w:val="auto"/>
                <w:lang w:val="en-GB"/>
              </w:rPr>
              <w:t>7.348-</w:t>
            </w:r>
            <w:r w:rsidR="001B0465" w:rsidRPr="00E84D60">
              <w:rPr>
                <w:color w:val="auto"/>
                <w:lang w:val="en-GB"/>
              </w:rPr>
              <w:t>7.970</w:t>
            </w:r>
            <w:r w:rsidRPr="00E84D60">
              <w:rPr>
                <w:color w:val="auto"/>
                <w:lang w:val="en-GB"/>
              </w:rPr>
              <w:t>)</w:t>
            </w:r>
          </w:p>
        </w:tc>
        <w:tc>
          <w:tcPr>
            <w:tcW w:w="1303" w:type="dxa"/>
          </w:tcPr>
          <w:p w14:paraId="11650AF2" w14:textId="6E8F06BB" w:rsidR="000657E2" w:rsidRPr="00E84D60" w:rsidRDefault="00DE2E3F" w:rsidP="00795400">
            <w:pPr>
              <w:pStyle w:val="Table"/>
              <w:rPr>
                <w:color w:val="auto"/>
                <w:lang w:val="en-GB"/>
              </w:rPr>
            </w:pPr>
            <w:r w:rsidRPr="00E84D60">
              <w:rPr>
                <w:color w:val="auto"/>
                <w:lang w:val="en-GB"/>
              </w:rPr>
              <w:t>6.506-</w:t>
            </w:r>
            <w:r w:rsidR="001B0465" w:rsidRPr="00E84D60">
              <w:rPr>
                <w:color w:val="auto"/>
                <w:lang w:val="en-GB"/>
              </w:rPr>
              <w:t>9.997</w:t>
            </w:r>
          </w:p>
        </w:tc>
        <w:tc>
          <w:tcPr>
            <w:tcW w:w="1304" w:type="dxa"/>
          </w:tcPr>
          <w:p w14:paraId="457B94B0" w14:textId="670A19B6" w:rsidR="00F815CB" w:rsidRPr="00E84D60" w:rsidRDefault="00667D2E" w:rsidP="00795400">
            <w:pPr>
              <w:pStyle w:val="Table"/>
              <w:rPr>
                <w:color w:val="auto"/>
                <w:lang w:val="en-GB"/>
              </w:rPr>
            </w:pPr>
            <w:r w:rsidRPr="00E84D60">
              <w:rPr>
                <w:color w:val="auto"/>
                <w:lang w:val="en-GB"/>
              </w:rPr>
              <w:t>7.712</w:t>
            </w:r>
          </w:p>
          <w:p w14:paraId="6C61A8E6" w14:textId="4734A92B" w:rsidR="000657E2" w:rsidRPr="00E84D60" w:rsidRDefault="00F815CB" w:rsidP="00795400">
            <w:pPr>
              <w:pStyle w:val="Table"/>
              <w:rPr>
                <w:color w:val="auto"/>
                <w:lang w:val="en-GB"/>
              </w:rPr>
            </w:pPr>
            <w:r w:rsidRPr="00E84D60">
              <w:rPr>
                <w:color w:val="auto"/>
                <w:lang w:val="en-GB"/>
              </w:rPr>
              <w:t>(</w:t>
            </w:r>
            <w:r w:rsidR="00667D2E" w:rsidRPr="00E84D60">
              <w:rPr>
                <w:color w:val="auto"/>
                <w:lang w:val="en-GB"/>
              </w:rPr>
              <w:t>7.334-</w:t>
            </w:r>
            <w:r w:rsidR="001B0465" w:rsidRPr="00E84D60">
              <w:rPr>
                <w:color w:val="auto"/>
                <w:lang w:val="en-GB"/>
              </w:rPr>
              <w:t>7.867</w:t>
            </w:r>
            <w:r w:rsidRPr="00E84D60">
              <w:rPr>
                <w:color w:val="auto"/>
                <w:lang w:val="en-GB"/>
              </w:rPr>
              <w:t>)</w:t>
            </w:r>
          </w:p>
        </w:tc>
        <w:tc>
          <w:tcPr>
            <w:tcW w:w="1303" w:type="dxa"/>
          </w:tcPr>
          <w:p w14:paraId="7999683A" w14:textId="04656B5A" w:rsidR="000657E2" w:rsidRPr="00E84D60" w:rsidRDefault="00DE2E3F" w:rsidP="00795400">
            <w:pPr>
              <w:pStyle w:val="Table"/>
              <w:rPr>
                <w:color w:val="auto"/>
                <w:lang w:val="en-GB"/>
              </w:rPr>
            </w:pPr>
            <w:r w:rsidRPr="00E84D60">
              <w:rPr>
                <w:color w:val="auto"/>
                <w:lang w:val="en-GB"/>
              </w:rPr>
              <w:t>6.733-</w:t>
            </w:r>
            <w:r w:rsidR="001A2F64" w:rsidRPr="00E84D60">
              <w:rPr>
                <w:color w:val="auto"/>
                <w:lang w:val="en-GB"/>
              </w:rPr>
              <w:t>9.314</w:t>
            </w:r>
          </w:p>
        </w:tc>
        <w:tc>
          <w:tcPr>
            <w:tcW w:w="1303" w:type="dxa"/>
          </w:tcPr>
          <w:p w14:paraId="65DBBB53" w14:textId="4BDE64CC" w:rsidR="00F815CB" w:rsidRPr="00E84D60" w:rsidRDefault="001B0465" w:rsidP="00795400">
            <w:pPr>
              <w:pStyle w:val="Table"/>
              <w:rPr>
                <w:color w:val="auto"/>
                <w:lang w:val="en-GB"/>
              </w:rPr>
            </w:pPr>
            <w:r w:rsidRPr="00E84D60">
              <w:rPr>
                <w:color w:val="auto"/>
                <w:lang w:val="en-GB"/>
              </w:rPr>
              <w:t>7.624</w:t>
            </w:r>
          </w:p>
          <w:p w14:paraId="0D406FD6" w14:textId="04D5C3D8" w:rsidR="000657E2" w:rsidRPr="00E84D60" w:rsidRDefault="00F815CB" w:rsidP="00795400">
            <w:pPr>
              <w:pStyle w:val="Table"/>
              <w:rPr>
                <w:color w:val="auto"/>
                <w:lang w:val="en-GB"/>
              </w:rPr>
            </w:pPr>
            <w:r w:rsidRPr="00E84D60">
              <w:rPr>
                <w:color w:val="auto"/>
                <w:lang w:val="en-GB"/>
              </w:rPr>
              <w:t>(</w:t>
            </w:r>
            <w:r w:rsidR="00667D2E" w:rsidRPr="00E84D60">
              <w:rPr>
                <w:color w:val="auto"/>
                <w:lang w:val="en-GB"/>
              </w:rPr>
              <w:t>7.369-</w:t>
            </w:r>
            <w:r w:rsidR="001B0465" w:rsidRPr="00E84D60">
              <w:rPr>
                <w:color w:val="auto"/>
                <w:lang w:val="en-GB"/>
              </w:rPr>
              <w:t>7.988</w:t>
            </w:r>
            <w:r w:rsidRPr="00E84D60">
              <w:rPr>
                <w:color w:val="auto"/>
                <w:lang w:val="en-GB"/>
              </w:rPr>
              <w:t>)</w:t>
            </w:r>
          </w:p>
        </w:tc>
        <w:tc>
          <w:tcPr>
            <w:tcW w:w="1304" w:type="dxa"/>
          </w:tcPr>
          <w:p w14:paraId="7C0F1478" w14:textId="2E7901FD" w:rsidR="000657E2" w:rsidRPr="00E84D60" w:rsidRDefault="00DE2E3F" w:rsidP="00795400">
            <w:pPr>
              <w:pStyle w:val="Table"/>
              <w:rPr>
                <w:color w:val="auto"/>
                <w:lang w:val="en-GB"/>
              </w:rPr>
            </w:pPr>
            <w:r w:rsidRPr="00E84D60">
              <w:rPr>
                <w:color w:val="auto"/>
                <w:lang w:val="en-GB"/>
              </w:rPr>
              <w:t>6.506-</w:t>
            </w:r>
            <w:r w:rsidR="001B0465" w:rsidRPr="00E84D60">
              <w:rPr>
                <w:color w:val="auto"/>
                <w:lang w:val="en-GB"/>
              </w:rPr>
              <w:t>9.997</w:t>
            </w:r>
          </w:p>
        </w:tc>
      </w:tr>
      <w:tr w:rsidR="00E84D60" w:rsidRPr="00E84D60" w14:paraId="1E9C20E6" w14:textId="77777777" w:rsidTr="00795400">
        <w:trPr>
          <w:trHeight w:val="680"/>
        </w:trPr>
        <w:tc>
          <w:tcPr>
            <w:tcW w:w="993" w:type="dxa"/>
          </w:tcPr>
          <w:p w14:paraId="0733113A" w14:textId="2DC2A164" w:rsidR="00CB319E" w:rsidRPr="00E84D60" w:rsidRDefault="00CB319E" w:rsidP="00795400">
            <w:pPr>
              <w:pStyle w:val="Table"/>
              <w:jc w:val="left"/>
              <w:rPr>
                <w:b/>
                <w:bCs w:val="0"/>
                <w:color w:val="auto"/>
                <w:lang w:val="en-GB"/>
              </w:rPr>
            </w:pPr>
            <w:r w:rsidRPr="00E84D60">
              <w:rPr>
                <w:b/>
                <w:bCs w:val="0"/>
                <w:color w:val="auto"/>
                <w:lang w:val="en-GB"/>
              </w:rPr>
              <w:t>DSN1 preop.</w:t>
            </w:r>
          </w:p>
        </w:tc>
        <w:tc>
          <w:tcPr>
            <w:tcW w:w="1303" w:type="dxa"/>
          </w:tcPr>
          <w:p w14:paraId="647A87D9" w14:textId="3D41B1FB" w:rsidR="00CB319E" w:rsidRPr="00E84D60" w:rsidRDefault="00CB319E" w:rsidP="00795400">
            <w:pPr>
              <w:pStyle w:val="Table"/>
              <w:rPr>
                <w:color w:val="auto"/>
                <w:lang w:val="en-GB"/>
              </w:rPr>
            </w:pPr>
            <w:r w:rsidRPr="00E84D60">
              <w:rPr>
                <w:color w:val="auto"/>
                <w:lang w:val="en-GB"/>
              </w:rPr>
              <w:t>5.412</w:t>
            </w:r>
          </w:p>
          <w:p w14:paraId="4D28A208" w14:textId="615757CC" w:rsidR="00CB319E" w:rsidRPr="00E84D60" w:rsidRDefault="00CB319E" w:rsidP="00795400">
            <w:pPr>
              <w:pStyle w:val="Table"/>
              <w:rPr>
                <w:color w:val="auto"/>
                <w:lang w:val="en-GB"/>
              </w:rPr>
            </w:pPr>
            <w:r w:rsidRPr="00E84D60">
              <w:rPr>
                <w:color w:val="auto"/>
                <w:lang w:val="en-GB"/>
              </w:rPr>
              <w:t>(5.201-5.617)</w:t>
            </w:r>
          </w:p>
        </w:tc>
        <w:tc>
          <w:tcPr>
            <w:tcW w:w="1303" w:type="dxa"/>
          </w:tcPr>
          <w:p w14:paraId="2ADCDD15" w14:textId="7DC747EF" w:rsidR="00CB319E" w:rsidRPr="00E84D60" w:rsidRDefault="00CB319E" w:rsidP="00795400">
            <w:pPr>
              <w:pStyle w:val="Table"/>
              <w:rPr>
                <w:color w:val="auto"/>
                <w:lang w:val="en-GB"/>
              </w:rPr>
            </w:pPr>
            <w:r w:rsidRPr="00E84D60">
              <w:rPr>
                <w:color w:val="auto"/>
                <w:lang w:val="en-GB"/>
              </w:rPr>
              <w:t>3.911-6.916</w:t>
            </w:r>
          </w:p>
        </w:tc>
        <w:tc>
          <w:tcPr>
            <w:tcW w:w="1304" w:type="dxa"/>
          </w:tcPr>
          <w:p w14:paraId="5F74DDB6" w14:textId="77777777" w:rsidR="00471919" w:rsidRPr="00E84D60" w:rsidRDefault="00471919" w:rsidP="00795400">
            <w:pPr>
              <w:pStyle w:val="Table"/>
              <w:rPr>
                <w:color w:val="auto"/>
                <w:lang w:val="en-GB"/>
              </w:rPr>
            </w:pPr>
            <w:r w:rsidRPr="00E84D60">
              <w:rPr>
                <w:color w:val="auto"/>
                <w:lang w:val="en-GB"/>
              </w:rPr>
              <w:t xml:space="preserve">5.457 </w:t>
            </w:r>
          </w:p>
          <w:p w14:paraId="761A2FBD" w14:textId="198F2CB8" w:rsidR="00CB319E" w:rsidRPr="00E84D60" w:rsidRDefault="00CB319E" w:rsidP="00795400">
            <w:pPr>
              <w:pStyle w:val="Table"/>
              <w:rPr>
                <w:color w:val="auto"/>
                <w:lang w:val="en-GB"/>
              </w:rPr>
            </w:pPr>
            <w:r w:rsidRPr="00E84D60">
              <w:rPr>
                <w:color w:val="auto"/>
                <w:lang w:val="en-GB"/>
              </w:rPr>
              <w:t>(</w:t>
            </w:r>
            <w:r w:rsidR="00E65CF2" w:rsidRPr="00E84D60">
              <w:rPr>
                <w:color w:val="auto"/>
                <w:lang w:val="en-GB"/>
              </w:rPr>
              <w:t>5.238-</w:t>
            </w:r>
            <w:r w:rsidR="00471919" w:rsidRPr="00E84D60">
              <w:rPr>
                <w:color w:val="auto"/>
                <w:lang w:val="en-GB"/>
              </w:rPr>
              <w:t>5.669</w:t>
            </w:r>
            <w:r w:rsidRPr="00E84D60">
              <w:rPr>
                <w:color w:val="auto"/>
                <w:lang w:val="en-GB"/>
              </w:rPr>
              <w:t>)</w:t>
            </w:r>
          </w:p>
        </w:tc>
        <w:tc>
          <w:tcPr>
            <w:tcW w:w="1303" w:type="dxa"/>
          </w:tcPr>
          <w:p w14:paraId="65A65FF1" w14:textId="695A6D5C" w:rsidR="00CB319E" w:rsidRPr="00E84D60" w:rsidRDefault="005D003D" w:rsidP="00795400">
            <w:pPr>
              <w:pStyle w:val="Table"/>
              <w:rPr>
                <w:color w:val="auto"/>
                <w:lang w:val="en-GB"/>
              </w:rPr>
            </w:pPr>
            <w:r w:rsidRPr="00E84D60">
              <w:rPr>
                <w:color w:val="auto"/>
                <w:lang w:val="en-GB"/>
              </w:rPr>
              <w:t>4.278</w:t>
            </w:r>
            <w:r w:rsidR="00471919" w:rsidRPr="00E84D60">
              <w:rPr>
                <w:color w:val="auto"/>
                <w:lang w:val="en-GB"/>
              </w:rPr>
              <w:t>-6.916</w:t>
            </w:r>
          </w:p>
        </w:tc>
        <w:tc>
          <w:tcPr>
            <w:tcW w:w="1303" w:type="dxa"/>
          </w:tcPr>
          <w:p w14:paraId="19EE8084" w14:textId="77777777" w:rsidR="00CB319E" w:rsidRPr="00E84D60" w:rsidRDefault="00CB319E" w:rsidP="00795400">
            <w:pPr>
              <w:pStyle w:val="Table"/>
              <w:rPr>
                <w:color w:val="auto"/>
                <w:lang w:val="en-GB"/>
              </w:rPr>
            </w:pPr>
            <w:r w:rsidRPr="00E84D60">
              <w:rPr>
                <w:color w:val="auto"/>
                <w:lang w:val="en-GB"/>
              </w:rPr>
              <w:t>5.398</w:t>
            </w:r>
          </w:p>
          <w:p w14:paraId="3ABB8B2D" w14:textId="6DC4FAAD" w:rsidR="00CB319E" w:rsidRPr="00E84D60" w:rsidRDefault="00CB319E" w:rsidP="00795400">
            <w:pPr>
              <w:pStyle w:val="Table"/>
              <w:rPr>
                <w:color w:val="auto"/>
                <w:lang w:val="en-GB"/>
              </w:rPr>
            </w:pPr>
            <w:r w:rsidRPr="00E84D60">
              <w:rPr>
                <w:color w:val="auto"/>
                <w:lang w:val="en-GB"/>
              </w:rPr>
              <w:t>(5.188-5.597)</w:t>
            </w:r>
          </w:p>
        </w:tc>
        <w:tc>
          <w:tcPr>
            <w:tcW w:w="1304" w:type="dxa"/>
          </w:tcPr>
          <w:p w14:paraId="47D70308" w14:textId="38D1BDED" w:rsidR="00CB319E" w:rsidRPr="00E84D60" w:rsidRDefault="00CB319E" w:rsidP="00795400">
            <w:pPr>
              <w:pStyle w:val="Table"/>
              <w:rPr>
                <w:color w:val="auto"/>
                <w:lang w:val="en-GB"/>
              </w:rPr>
            </w:pPr>
            <w:r w:rsidRPr="00E84D60">
              <w:rPr>
                <w:color w:val="auto"/>
                <w:lang w:val="en-GB"/>
              </w:rPr>
              <w:t>3.911-6.450</w:t>
            </w:r>
          </w:p>
        </w:tc>
      </w:tr>
      <w:tr w:rsidR="00E84D60" w:rsidRPr="00E84D60" w14:paraId="5F5884C5" w14:textId="77777777" w:rsidTr="00795400">
        <w:trPr>
          <w:trHeight w:val="680"/>
        </w:trPr>
        <w:tc>
          <w:tcPr>
            <w:tcW w:w="993" w:type="dxa"/>
          </w:tcPr>
          <w:p w14:paraId="474E739E" w14:textId="4D9E7B07" w:rsidR="00CB319E" w:rsidRPr="00E84D60" w:rsidRDefault="00CB319E" w:rsidP="00795400">
            <w:pPr>
              <w:pStyle w:val="Table"/>
              <w:jc w:val="left"/>
              <w:rPr>
                <w:b/>
                <w:bCs w:val="0"/>
                <w:color w:val="auto"/>
                <w:lang w:val="en-GB"/>
              </w:rPr>
            </w:pPr>
            <w:r w:rsidRPr="00E84D60">
              <w:rPr>
                <w:b/>
                <w:bCs w:val="0"/>
                <w:color w:val="auto"/>
                <w:lang w:val="en-GB"/>
              </w:rPr>
              <w:t>DSN1 postop.</w:t>
            </w:r>
          </w:p>
        </w:tc>
        <w:tc>
          <w:tcPr>
            <w:tcW w:w="1303" w:type="dxa"/>
          </w:tcPr>
          <w:p w14:paraId="0A0F3B01" w14:textId="4D7A4006" w:rsidR="00CB319E" w:rsidRPr="00E84D60" w:rsidRDefault="00C57B30" w:rsidP="00795400">
            <w:pPr>
              <w:pStyle w:val="Table"/>
              <w:rPr>
                <w:color w:val="auto"/>
                <w:lang w:val="en-GB"/>
              </w:rPr>
            </w:pPr>
            <w:r w:rsidRPr="00E84D60">
              <w:rPr>
                <w:color w:val="auto"/>
                <w:lang w:val="en-GB"/>
              </w:rPr>
              <w:t>5.277</w:t>
            </w:r>
          </w:p>
          <w:p w14:paraId="27B6525C" w14:textId="13FE8683" w:rsidR="00CB319E" w:rsidRPr="00E84D60" w:rsidRDefault="00CB319E" w:rsidP="00795400">
            <w:pPr>
              <w:pStyle w:val="Table"/>
              <w:rPr>
                <w:color w:val="auto"/>
                <w:lang w:val="en-GB"/>
              </w:rPr>
            </w:pPr>
            <w:r w:rsidRPr="00E84D60">
              <w:rPr>
                <w:color w:val="auto"/>
                <w:lang w:val="en-GB"/>
              </w:rPr>
              <w:t>(</w:t>
            </w:r>
            <w:r w:rsidR="00687044" w:rsidRPr="00E84D60">
              <w:rPr>
                <w:color w:val="auto"/>
                <w:lang w:val="en-GB"/>
              </w:rPr>
              <w:t>5.046-</w:t>
            </w:r>
            <w:r w:rsidR="00C57B30" w:rsidRPr="00E84D60">
              <w:rPr>
                <w:color w:val="auto"/>
                <w:lang w:val="en-GB"/>
              </w:rPr>
              <w:t>5.461</w:t>
            </w:r>
            <w:r w:rsidRPr="00E84D60">
              <w:rPr>
                <w:color w:val="auto"/>
                <w:lang w:val="en-GB"/>
              </w:rPr>
              <w:t>)</w:t>
            </w:r>
          </w:p>
        </w:tc>
        <w:tc>
          <w:tcPr>
            <w:tcW w:w="1303" w:type="dxa"/>
          </w:tcPr>
          <w:p w14:paraId="188264B9" w14:textId="73261AF4" w:rsidR="00CB319E" w:rsidRPr="00E84D60" w:rsidRDefault="00687044" w:rsidP="00795400">
            <w:pPr>
              <w:pStyle w:val="Table"/>
              <w:rPr>
                <w:color w:val="auto"/>
                <w:lang w:val="en-GB"/>
              </w:rPr>
            </w:pPr>
            <w:r w:rsidRPr="00E84D60">
              <w:rPr>
                <w:color w:val="auto"/>
                <w:lang w:val="en-GB"/>
              </w:rPr>
              <w:t>3.698</w:t>
            </w:r>
            <w:r w:rsidR="00C57B30" w:rsidRPr="00E84D60">
              <w:rPr>
                <w:color w:val="auto"/>
                <w:lang w:val="en-GB"/>
              </w:rPr>
              <w:t>-6.350</w:t>
            </w:r>
          </w:p>
        </w:tc>
        <w:tc>
          <w:tcPr>
            <w:tcW w:w="1304" w:type="dxa"/>
          </w:tcPr>
          <w:p w14:paraId="53A14AC9" w14:textId="5227E1EB" w:rsidR="00CB319E" w:rsidRPr="00E84D60" w:rsidRDefault="007805C0" w:rsidP="00795400">
            <w:pPr>
              <w:pStyle w:val="Table"/>
              <w:rPr>
                <w:color w:val="auto"/>
                <w:lang w:val="en-GB"/>
              </w:rPr>
            </w:pPr>
            <w:r w:rsidRPr="00E84D60">
              <w:rPr>
                <w:color w:val="auto"/>
                <w:lang w:val="en-GB"/>
              </w:rPr>
              <w:t>5.100</w:t>
            </w:r>
          </w:p>
          <w:p w14:paraId="5D5EC3C1" w14:textId="1C0A0A5F" w:rsidR="00CB319E" w:rsidRPr="00E84D60" w:rsidRDefault="00CB319E" w:rsidP="00795400">
            <w:pPr>
              <w:pStyle w:val="Table"/>
              <w:rPr>
                <w:color w:val="auto"/>
                <w:lang w:val="en-GB"/>
              </w:rPr>
            </w:pPr>
            <w:r w:rsidRPr="00E84D60">
              <w:rPr>
                <w:color w:val="auto"/>
                <w:lang w:val="en-GB"/>
              </w:rPr>
              <w:t>(</w:t>
            </w:r>
            <w:r w:rsidR="007805C0" w:rsidRPr="00E84D60">
              <w:rPr>
                <w:color w:val="auto"/>
                <w:lang w:val="en-GB"/>
              </w:rPr>
              <w:t>4.038-5.349</w:t>
            </w:r>
            <w:r w:rsidRPr="00E84D60">
              <w:rPr>
                <w:color w:val="auto"/>
                <w:lang w:val="en-GB"/>
              </w:rPr>
              <w:t>)</w:t>
            </w:r>
          </w:p>
        </w:tc>
        <w:tc>
          <w:tcPr>
            <w:tcW w:w="1303" w:type="dxa"/>
          </w:tcPr>
          <w:p w14:paraId="1788A5F2" w14:textId="5B47E64F" w:rsidR="00CB319E" w:rsidRPr="00E84D60" w:rsidRDefault="007805C0" w:rsidP="00795400">
            <w:pPr>
              <w:pStyle w:val="Table"/>
              <w:rPr>
                <w:color w:val="auto"/>
                <w:lang w:val="en-GB"/>
              </w:rPr>
            </w:pPr>
            <w:r w:rsidRPr="00E84D60">
              <w:rPr>
                <w:color w:val="auto"/>
                <w:lang w:val="en-GB"/>
              </w:rPr>
              <w:t>4.850-5.858</w:t>
            </w:r>
          </w:p>
        </w:tc>
        <w:tc>
          <w:tcPr>
            <w:tcW w:w="1303" w:type="dxa"/>
          </w:tcPr>
          <w:p w14:paraId="446B9FB1" w14:textId="38E9D125" w:rsidR="00CB319E" w:rsidRPr="00E84D60" w:rsidRDefault="00E63064" w:rsidP="00795400">
            <w:pPr>
              <w:pStyle w:val="Table"/>
              <w:rPr>
                <w:color w:val="auto"/>
                <w:lang w:val="en-GB"/>
              </w:rPr>
            </w:pPr>
            <w:r w:rsidRPr="00E84D60">
              <w:rPr>
                <w:color w:val="auto"/>
                <w:lang w:val="en-GB"/>
              </w:rPr>
              <w:t>5.303</w:t>
            </w:r>
          </w:p>
          <w:p w14:paraId="7052FECA" w14:textId="2DB07EB8" w:rsidR="00CB319E" w:rsidRPr="00E84D60" w:rsidRDefault="00CB319E" w:rsidP="00795400">
            <w:pPr>
              <w:pStyle w:val="Table"/>
              <w:rPr>
                <w:color w:val="auto"/>
                <w:lang w:val="en-GB"/>
              </w:rPr>
            </w:pPr>
            <w:r w:rsidRPr="00E84D60">
              <w:rPr>
                <w:color w:val="auto"/>
                <w:lang w:val="en-GB"/>
              </w:rPr>
              <w:t>(</w:t>
            </w:r>
            <w:r w:rsidR="00E63064" w:rsidRPr="00E84D60">
              <w:rPr>
                <w:color w:val="auto"/>
                <w:lang w:val="en-GB"/>
              </w:rPr>
              <w:t>5.101-</w:t>
            </w:r>
            <w:r w:rsidR="00B01F2D" w:rsidRPr="00E84D60">
              <w:rPr>
                <w:color w:val="auto"/>
                <w:lang w:val="en-GB"/>
              </w:rPr>
              <w:t>5.497</w:t>
            </w:r>
            <w:r w:rsidRPr="00E84D60">
              <w:rPr>
                <w:color w:val="auto"/>
                <w:lang w:val="en-GB"/>
              </w:rPr>
              <w:t>)</w:t>
            </w:r>
          </w:p>
        </w:tc>
        <w:tc>
          <w:tcPr>
            <w:tcW w:w="1304" w:type="dxa"/>
          </w:tcPr>
          <w:p w14:paraId="3B058F55" w14:textId="1D8A44EA" w:rsidR="00CB319E" w:rsidRPr="00E84D60" w:rsidRDefault="00E63064" w:rsidP="00795400">
            <w:pPr>
              <w:pStyle w:val="Table"/>
              <w:rPr>
                <w:color w:val="auto"/>
                <w:lang w:val="en-GB"/>
              </w:rPr>
            </w:pPr>
            <w:r w:rsidRPr="00E84D60">
              <w:rPr>
                <w:color w:val="auto"/>
                <w:lang w:val="en-GB"/>
              </w:rPr>
              <w:t>3.698</w:t>
            </w:r>
            <w:r w:rsidR="00B01F2D" w:rsidRPr="00E84D60">
              <w:rPr>
                <w:color w:val="auto"/>
                <w:lang w:val="en-GB"/>
              </w:rPr>
              <w:t>-6.350</w:t>
            </w:r>
          </w:p>
        </w:tc>
      </w:tr>
      <w:tr w:rsidR="00E84D60" w:rsidRPr="00E84D60" w14:paraId="78895C57" w14:textId="77777777" w:rsidTr="00795400">
        <w:trPr>
          <w:trHeight w:val="680"/>
        </w:trPr>
        <w:tc>
          <w:tcPr>
            <w:tcW w:w="993" w:type="dxa"/>
          </w:tcPr>
          <w:p w14:paraId="66296590" w14:textId="190360F0" w:rsidR="00CB319E" w:rsidRPr="00E84D60" w:rsidRDefault="00CB319E" w:rsidP="00795400">
            <w:pPr>
              <w:pStyle w:val="Table"/>
              <w:jc w:val="left"/>
              <w:rPr>
                <w:b/>
                <w:bCs w:val="0"/>
                <w:color w:val="auto"/>
                <w:lang w:val="en-GB"/>
              </w:rPr>
            </w:pPr>
            <w:r w:rsidRPr="00E84D60">
              <w:rPr>
                <w:b/>
                <w:bCs w:val="0"/>
                <w:color w:val="auto"/>
                <w:lang w:val="en-GB"/>
              </w:rPr>
              <w:t>KIF4B preop.</w:t>
            </w:r>
          </w:p>
        </w:tc>
        <w:tc>
          <w:tcPr>
            <w:tcW w:w="1303" w:type="dxa"/>
          </w:tcPr>
          <w:p w14:paraId="2537DDF2" w14:textId="5AF923C7" w:rsidR="00CB319E" w:rsidRPr="00E84D60" w:rsidRDefault="00DD3816" w:rsidP="00795400">
            <w:pPr>
              <w:pStyle w:val="Table"/>
              <w:rPr>
                <w:color w:val="auto"/>
                <w:lang w:val="en-GB"/>
              </w:rPr>
            </w:pPr>
            <w:r w:rsidRPr="00E84D60">
              <w:rPr>
                <w:color w:val="auto"/>
                <w:lang w:val="en-GB"/>
              </w:rPr>
              <w:t>1.874-</w:t>
            </w:r>
          </w:p>
          <w:p w14:paraId="5D2A40DE" w14:textId="3104AC09" w:rsidR="00CB319E" w:rsidRPr="00E84D60" w:rsidRDefault="00CB319E" w:rsidP="00795400">
            <w:pPr>
              <w:pStyle w:val="Table"/>
              <w:rPr>
                <w:color w:val="auto"/>
                <w:lang w:val="en-GB"/>
              </w:rPr>
            </w:pPr>
            <w:r w:rsidRPr="00E84D60">
              <w:rPr>
                <w:color w:val="auto"/>
                <w:lang w:val="en-GB"/>
              </w:rPr>
              <w:t>(</w:t>
            </w:r>
            <w:r w:rsidR="00F77815" w:rsidRPr="00E84D60">
              <w:rPr>
                <w:color w:val="auto"/>
                <w:lang w:val="en-GB"/>
              </w:rPr>
              <w:t>1.681-</w:t>
            </w:r>
            <w:r w:rsidR="00DD3816" w:rsidRPr="00E84D60">
              <w:rPr>
                <w:color w:val="auto"/>
                <w:lang w:val="en-GB"/>
              </w:rPr>
              <w:t>2.096</w:t>
            </w:r>
            <w:r w:rsidRPr="00E84D60">
              <w:rPr>
                <w:color w:val="auto"/>
                <w:lang w:val="en-GB"/>
              </w:rPr>
              <w:t>)</w:t>
            </w:r>
          </w:p>
        </w:tc>
        <w:tc>
          <w:tcPr>
            <w:tcW w:w="1303" w:type="dxa"/>
          </w:tcPr>
          <w:p w14:paraId="390772A5" w14:textId="1056E6ED" w:rsidR="00CB319E" w:rsidRPr="00E84D60" w:rsidRDefault="00F77815" w:rsidP="00795400">
            <w:pPr>
              <w:pStyle w:val="Table"/>
              <w:rPr>
                <w:color w:val="auto"/>
                <w:lang w:val="en-GB"/>
              </w:rPr>
            </w:pPr>
            <w:r w:rsidRPr="00E84D60">
              <w:rPr>
                <w:color w:val="auto"/>
                <w:lang w:val="en-GB"/>
              </w:rPr>
              <w:t>0.996-</w:t>
            </w:r>
            <w:r w:rsidR="00DD3816" w:rsidRPr="00E84D60">
              <w:rPr>
                <w:color w:val="auto"/>
                <w:lang w:val="en-GB"/>
              </w:rPr>
              <w:t>3.333</w:t>
            </w:r>
          </w:p>
        </w:tc>
        <w:tc>
          <w:tcPr>
            <w:tcW w:w="1304" w:type="dxa"/>
          </w:tcPr>
          <w:p w14:paraId="6EB33AD1" w14:textId="631231DA" w:rsidR="00CB319E" w:rsidRPr="00E84D60" w:rsidRDefault="00196BAC" w:rsidP="00795400">
            <w:pPr>
              <w:pStyle w:val="Table"/>
              <w:rPr>
                <w:color w:val="auto"/>
                <w:lang w:val="en-GB"/>
              </w:rPr>
            </w:pPr>
            <w:r w:rsidRPr="00E84D60">
              <w:rPr>
                <w:color w:val="auto"/>
                <w:lang w:val="en-GB"/>
              </w:rPr>
              <w:t>1.894</w:t>
            </w:r>
          </w:p>
          <w:p w14:paraId="6DC5F04A" w14:textId="664842A9" w:rsidR="00CB319E" w:rsidRPr="00E84D60" w:rsidRDefault="00CB319E" w:rsidP="00795400">
            <w:pPr>
              <w:pStyle w:val="Table"/>
              <w:rPr>
                <w:color w:val="auto"/>
                <w:lang w:val="en-GB"/>
              </w:rPr>
            </w:pPr>
            <w:r w:rsidRPr="00E84D60">
              <w:rPr>
                <w:color w:val="auto"/>
                <w:lang w:val="en-GB"/>
              </w:rPr>
              <w:t>(</w:t>
            </w:r>
            <w:r w:rsidR="00196BAC" w:rsidRPr="00E84D60">
              <w:rPr>
                <w:color w:val="auto"/>
                <w:lang w:val="en-GB"/>
              </w:rPr>
              <w:t>1.777-</w:t>
            </w:r>
            <w:r w:rsidR="00453794" w:rsidRPr="00E84D60">
              <w:rPr>
                <w:color w:val="auto"/>
                <w:lang w:val="en-GB"/>
              </w:rPr>
              <w:t>2.102</w:t>
            </w:r>
            <w:r w:rsidRPr="00E84D60">
              <w:rPr>
                <w:color w:val="auto"/>
                <w:lang w:val="en-GB"/>
              </w:rPr>
              <w:t>)</w:t>
            </w:r>
          </w:p>
        </w:tc>
        <w:tc>
          <w:tcPr>
            <w:tcW w:w="1303" w:type="dxa"/>
          </w:tcPr>
          <w:p w14:paraId="5DA04A9B" w14:textId="2EC3405F" w:rsidR="00CB319E" w:rsidRPr="00E84D60" w:rsidRDefault="00196BAC" w:rsidP="00795400">
            <w:pPr>
              <w:pStyle w:val="Table"/>
              <w:rPr>
                <w:color w:val="auto"/>
                <w:lang w:val="en-GB"/>
              </w:rPr>
            </w:pPr>
            <w:r w:rsidRPr="00E84D60">
              <w:rPr>
                <w:color w:val="auto"/>
                <w:lang w:val="en-GB"/>
              </w:rPr>
              <w:t>1.321-</w:t>
            </w:r>
            <w:r w:rsidR="00453794" w:rsidRPr="00E84D60">
              <w:rPr>
                <w:color w:val="auto"/>
                <w:lang w:val="en-GB"/>
              </w:rPr>
              <w:t>2.739</w:t>
            </w:r>
          </w:p>
        </w:tc>
        <w:tc>
          <w:tcPr>
            <w:tcW w:w="1303" w:type="dxa"/>
          </w:tcPr>
          <w:p w14:paraId="496CE7F2" w14:textId="5360BB0B" w:rsidR="00CB319E" w:rsidRPr="00E84D60" w:rsidRDefault="00DD3816" w:rsidP="00795400">
            <w:pPr>
              <w:pStyle w:val="Table"/>
              <w:rPr>
                <w:color w:val="auto"/>
                <w:lang w:val="en-GB"/>
              </w:rPr>
            </w:pPr>
            <w:r w:rsidRPr="00E84D60">
              <w:rPr>
                <w:color w:val="auto"/>
                <w:lang w:val="en-GB"/>
              </w:rPr>
              <w:t>1.861</w:t>
            </w:r>
          </w:p>
          <w:p w14:paraId="695B02BC" w14:textId="4C7FF612" w:rsidR="00CB319E" w:rsidRPr="00E84D60" w:rsidRDefault="00CB319E" w:rsidP="00795400">
            <w:pPr>
              <w:pStyle w:val="Table"/>
              <w:rPr>
                <w:color w:val="auto"/>
                <w:lang w:val="en-GB"/>
              </w:rPr>
            </w:pPr>
            <w:r w:rsidRPr="00E84D60">
              <w:rPr>
                <w:color w:val="auto"/>
                <w:lang w:val="en-GB"/>
              </w:rPr>
              <w:t>(</w:t>
            </w:r>
            <w:r w:rsidR="00DD3816" w:rsidRPr="00E84D60">
              <w:rPr>
                <w:color w:val="auto"/>
                <w:lang w:val="en-GB"/>
              </w:rPr>
              <w:t>1.665-</w:t>
            </w:r>
            <w:r w:rsidR="00196BAC" w:rsidRPr="00E84D60">
              <w:rPr>
                <w:color w:val="auto"/>
                <w:lang w:val="en-GB"/>
              </w:rPr>
              <w:t>2.094</w:t>
            </w:r>
            <w:r w:rsidRPr="00E84D60">
              <w:rPr>
                <w:color w:val="auto"/>
                <w:lang w:val="en-GB"/>
              </w:rPr>
              <w:t>)</w:t>
            </w:r>
          </w:p>
        </w:tc>
        <w:tc>
          <w:tcPr>
            <w:tcW w:w="1304" w:type="dxa"/>
          </w:tcPr>
          <w:p w14:paraId="6384CBBF" w14:textId="580A8C8E" w:rsidR="00CB319E" w:rsidRPr="00E84D60" w:rsidRDefault="00DD3816" w:rsidP="00795400">
            <w:pPr>
              <w:pStyle w:val="Table"/>
              <w:rPr>
                <w:color w:val="auto"/>
                <w:lang w:val="en-GB"/>
              </w:rPr>
            </w:pPr>
            <w:r w:rsidRPr="00E84D60">
              <w:rPr>
                <w:color w:val="auto"/>
                <w:lang w:val="en-GB"/>
              </w:rPr>
              <w:t>0.996-</w:t>
            </w:r>
            <w:r w:rsidR="00196BAC" w:rsidRPr="00E84D60">
              <w:rPr>
                <w:color w:val="auto"/>
                <w:lang w:val="en-GB"/>
              </w:rPr>
              <w:t>3.333</w:t>
            </w:r>
          </w:p>
        </w:tc>
      </w:tr>
      <w:tr w:rsidR="00E84D60" w:rsidRPr="00E84D60" w14:paraId="52607BD3" w14:textId="77777777" w:rsidTr="00795400">
        <w:trPr>
          <w:trHeight w:val="680"/>
        </w:trPr>
        <w:tc>
          <w:tcPr>
            <w:tcW w:w="993" w:type="dxa"/>
          </w:tcPr>
          <w:p w14:paraId="4E7B29DD" w14:textId="1A9742B1" w:rsidR="00CB319E" w:rsidRPr="00E84D60" w:rsidRDefault="00CB319E" w:rsidP="00795400">
            <w:pPr>
              <w:pStyle w:val="Table"/>
              <w:jc w:val="left"/>
              <w:rPr>
                <w:b/>
                <w:bCs w:val="0"/>
                <w:color w:val="auto"/>
                <w:lang w:val="en-GB"/>
              </w:rPr>
            </w:pPr>
            <w:r w:rsidRPr="00E84D60">
              <w:rPr>
                <w:b/>
                <w:bCs w:val="0"/>
                <w:color w:val="auto"/>
                <w:lang w:val="en-GB"/>
              </w:rPr>
              <w:t>KIF4B postop.</w:t>
            </w:r>
          </w:p>
        </w:tc>
        <w:tc>
          <w:tcPr>
            <w:tcW w:w="1303" w:type="dxa"/>
          </w:tcPr>
          <w:p w14:paraId="3D32309E" w14:textId="392749AE" w:rsidR="00CB319E" w:rsidRPr="00E84D60" w:rsidRDefault="004B25E4" w:rsidP="00795400">
            <w:pPr>
              <w:pStyle w:val="Table"/>
              <w:rPr>
                <w:color w:val="auto"/>
                <w:lang w:val="en-GB"/>
              </w:rPr>
            </w:pPr>
            <w:r w:rsidRPr="00E84D60">
              <w:rPr>
                <w:color w:val="auto"/>
                <w:lang w:val="en-GB"/>
              </w:rPr>
              <w:t>1.931</w:t>
            </w:r>
          </w:p>
          <w:p w14:paraId="6601ED4F" w14:textId="40950657" w:rsidR="00CB319E" w:rsidRPr="00E84D60" w:rsidRDefault="00CB319E" w:rsidP="00795400">
            <w:pPr>
              <w:pStyle w:val="Table"/>
              <w:rPr>
                <w:color w:val="auto"/>
                <w:lang w:val="en-GB"/>
              </w:rPr>
            </w:pPr>
            <w:r w:rsidRPr="00E84D60">
              <w:rPr>
                <w:color w:val="auto"/>
                <w:lang w:val="en-GB"/>
              </w:rPr>
              <w:t>(</w:t>
            </w:r>
            <w:r w:rsidR="004B25E4" w:rsidRPr="00E84D60">
              <w:rPr>
                <w:color w:val="auto"/>
                <w:lang w:val="en-GB"/>
              </w:rPr>
              <w:t>1.738-2.157</w:t>
            </w:r>
            <w:r w:rsidRPr="00E84D60">
              <w:rPr>
                <w:color w:val="auto"/>
                <w:lang w:val="en-GB"/>
              </w:rPr>
              <w:t>)</w:t>
            </w:r>
          </w:p>
        </w:tc>
        <w:tc>
          <w:tcPr>
            <w:tcW w:w="1303" w:type="dxa"/>
          </w:tcPr>
          <w:p w14:paraId="72F9CA5C" w14:textId="00A7FF4B" w:rsidR="00CB319E" w:rsidRPr="00E84D60" w:rsidRDefault="00B84EE8" w:rsidP="00795400">
            <w:pPr>
              <w:pStyle w:val="Table"/>
              <w:rPr>
                <w:color w:val="auto"/>
                <w:lang w:val="en-GB"/>
              </w:rPr>
            </w:pPr>
            <w:r w:rsidRPr="00E84D60">
              <w:rPr>
                <w:color w:val="auto"/>
                <w:lang w:val="en-GB"/>
              </w:rPr>
              <w:t>1.219-</w:t>
            </w:r>
            <w:r w:rsidR="004B25E4" w:rsidRPr="00E84D60">
              <w:rPr>
                <w:color w:val="auto"/>
                <w:lang w:val="en-GB"/>
              </w:rPr>
              <w:t>3.445</w:t>
            </w:r>
          </w:p>
        </w:tc>
        <w:tc>
          <w:tcPr>
            <w:tcW w:w="1304" w:type="dxa"/>
          </w:tcPr>
          <w:p w14:paraId="58BD3184" w14:textId="118F97C1" w:rsidR="00CB319E" w:rsidRPr="00E84D60" w:rsidRDefault="003F073C" w:rsidP="00795400">
            <w:pPr>
              <w:pStyle w:val="Table"/>
              <w:rPr>
                <w:color w:val="auto"/>
                <w:lang w:val="en-GB"/>
              </w:rPr>
            </w:pPr>
            <w:r w:rsidRPr="00E84D60">
              <w:rPr>
                <w:color w:val="auto"/>
                <w:lang w:val="en-GB"/>
              </w:rPr>
              <w:t>2.032</w:t>
            </w:r>
          </w:p>
          <w:p w14:paraId="73D52361" w14:textId="4AB353E6" w:rsidR="00CB319E" w:rsidRPr="00E84D60" w:rsidRDefault="00CB319E" w:rsidP="00795400">
            <w:pPr>
              <w:pStyle w:val="Table"/>
              <w:rPr>
                <w:color w:val="auto"/>
                <w:lang w:val="en-GB"/>
              </w:rPr>
            </w:pPr>
            <w:r w:rsidRPr="00E84D60">
              <w:rPr>
                <w:color w:val="auto"/>
                <w:lang w:val="en-GB"/>
              </w:rPr>
              <w:t>(</w:t>
            </w:r>
            <w:r w:rsidR="006C0BCD" w:rsidRPr="00E84D60">
              <w:rPr>
                <w:color w:val="auto"/>
                <w:lang w:val="en-GB"/>
              </w:rPr>
              <w:t>1.825-</w:t>
            </w:r>
            <w:r w:rsidR="003F073C" w:rsidRPr="00E84D60">
              <w:rPr>
                <w:color w:val="auto"/>
                <w:lang w:val="en-GB"/>
              </w:rPr>
              <w:t>2.263</w:t>
            </w:r>
            <w:r w:rsidRPr="00E84D60">
              <w:rPr>
                <w:color w:val="auto"/>
                <w:lang w:val="en-GB"/>
              </w:rPr>
              <w:t>)</w:t>
            </w:r>
          </w:p>
        </w:tc>
        <w:tc>
          <w:tcPr>
            <w:tcW w:w="1303" w:type="dxa"/>
          </w:tcPr>
          <w:p w14:paraId="52BB3919" w14:textId="38CE2475" w:rsidR="00CB319E" w:rsidRPr="00E84D60" w:rsidRDefault="006C0BCD" w:rsidP="00795400">
            <w:pPr>
              <w:pStyle w:val="Table"/>
              <w:rPr>
                <w:color w:val="auto"/>
                <w:lang w:val="en-GB"/>
              </w:rPr>
            </w:pPr>
            <w:r w:rsidRPr="00E84D60">
              <w:rPr>
                <w:color w:val="auto"/>
                <w:lang w:val="en-GB"/>
              </w:rPr>
              <w:t>1.262-</w:t>
            </w:r>
            <w:r w:rsidR="003F073C" w:rsidRPr="00E84D60">
              <w:rPr>
                <w:color w:val="auto"/>
                <w:lang w:val="en-GB"/>
              </w:rPr>
              <w:t>3.100</w:t>
            </w:r>
          </w:p>
        </w:tc>
        <w:tc>
          <w:tcPr>
            <w:tcW w:w="1303" w:type="dxa"/>
          </w:tcPr>
          <w:p w14:paraId="7A53FAEF" w14:textId="577A8A0B" w:rsidR="00CB319E" w:rsidRPr="00E84D60" w:rsidRDefault="006C0BCD" w:rsidP="00795400">
            <w:pPr>
              <w:pStyle w:val="Table"/>
              <w:rPr>
                <w:color w:val="auto"/>
                <w:lang w:val="en-GB"/>
              </w:rPr>
            </w:pPr>
            <w:r w:rsidRPr="00E84D60">
              <w:rPr>
                <w:color w:val="auto"/>
                <w:lang w:val="en-GB"/>
              </w:rPr>
              <w:t>1.916</w:t>
            </w:r>
          </w:p>
          <w:p w14:paraId="738A4D78" w14:textId="740B8E99" w:rsidR="00CB319E" w:rsidRPr="00E84D60" w:rsidRDefault="00CB319E" w:rsidP="00795400">
            <w:pPr>
              <w:pStyle w:val="Table"/>
              <w:rPr>
                <w:color w:val="auto"/>
                <w:lang w:val="en-GB"/>
              </w:rPr>
            </w:pPr>
            <w:r w:rsidRPr="00E84D60">
              <w:rPr>
                <w:color w:val="auto"/>
                <w:lang w:val="en-GB"/>
              </w:rPr>
              <w:t>(</w:t>
            </w:r>
            <w:r w:rsidR="006C0BCD" w:rsidRPr="00E84D60">
              <w:rPr>
                <w:color w:val="auto"/>
                <w:lang w:val="en-GB"/>
              </w:rPr>
              <w:t>1.722-2.135</w:t>
            </w:r>
            <w:r w:rsidRPr="00E84D60">
              <w:rPr>
                <w:color w:val="auto"/>
                <w:lang w:val="en-GB"/>
              </w:rPr>
              <w:t>)</w:t>
            </w:r>
          </w:p>
        </w:tc>
        <w:tc>
          <w:tcPr>
            <w:tcW w:w="1304" w:type="dxa"/>
          </w:tcPr>
          <w:p w14:paraId="1BCAE92F" w14:textId="219F8D50" w:rsidR="00CB319E" w:rsidRPr="00E84D60" w:rsidRDefault="004B25E4" w:rsidP="00795400">
            <w:pPr>
              <w:pStyle w:val="Table"/>
              <w:rPr>
                <w:color w:val="auto"/>
                <w:lang w:val="en-GB"/>
              </w:rPr>
            </w:pPr>
            <w:r w:rsidRPr="00E84D60">
              <w:rPr>
                <w:color w:val="auto"/>
                <w:lang w:val="en-GB"/>
              </w:rPr>
              <w:t>1.219-</w:t>
            </w:r>
            <w:r w:rsidR="006C0BCD" w:rsidRPr="00E84D60">
              <w:rPr>
                <w:color w:val="auto"/>
                <w:lang w:val="en-GB"/>
              </w:rPr>
              <w:t>3.445</w:t>
            </w:r>
          </w:p>
        </w:tc>
      </w:tr>
      <w:tr w:rsidR="00E84D60" w:rsidRPr="00E84D60" w14:paraId="47F9E7AB" w14:textId="77777777" w:rsidTr="00795400">
        <w:trPr>
          <w:trHeight w:val="680"/>
        </w:trPr>
        <w:tc>
          <w:tcPr>
            <w:tcW w:w="993" w:type="dxa"/>
          </w:tcPr>
          <w:p w14:paraId="486D4DC7" w14:textId="70F817CD" w:rsidR="00CB319E" w:rsidRPr="00E84D60" w:rsidRDefault="00CB319E" w:rsidP="00795400">
            <w:pPr>
              <w:pStyle w:val="Table"/>
              <w:jc w:val="left"/>
              <w:rPr>
                <w:b/>
                <w:bCs w:val="0"/>
                <w:color w:val="auto"/>
                <w:lang w:val="en-GB"/>
              </w:rPr>
            </w:pPr>
            <w:r w:rsidRPr="00E84D60">
              <w:rPr>
                <w:b/>
                <w:bCs w:val="0"/>
                <w:color w:val="auto"/>
                <w:lang w:val="en-GB"/>
              </w:rPr>
              <w:t>JAK2 preop.</w:t>
            </w:r>
          </w:p>
        </w:tc>
        <w:tc>
          <w:tcPr>
            <w:tcW w:w="1303" w:type="dxa"/>
          </w:tcPr>
          <w:p w14:paraId="1528ACAF" w14:textId="6F73AAA5" w:rsidR="00CB319E" w:rsidRPr="00E84D60" w:rsidRDefault="00EA27C7" w:rsidP="00795400">
            <w:pPr>
              <w:pStyle w:val="Table"/>
              <w:rPr>
                <w:color w:val="auto"/>
                <w:lang w:val="en-GB"/>
              </w:rPr>
            </w:pPr>
            <w:r w:rsidRPr="00E84D60">
              <w:rPr>
                <w:color w:val="auto"/>
                <w:lang w:val="en-GB"/>
              </w:rPr>
              <w:t>6.597</w:t>
            </w:r>
          </w:p>
          <w:p w14:paraId="244D952D" w14:textId="17616034" w:rsidR="00CB319E" w:rsidRPr="00E84D60" w:rsidRDefault="00CB319E" w:rsidP="00795400">
            <w:pPr>
              <w:pStyle w:val="Table"/>
              <w:rPr>
                <w:color w:val="auto"/>
                <w:lang w:val="en-GB"/>
              </w:rPr>
            </w:pPr>
            <w:r w:rsidRPr="00E84D60">
              <w:rPr>
                <w:color w:val="auto"/>
                <w:lang w:val="en-GB"/>
              </w:rPr>
              <w:t>(</w:t>
            </w:r>
            <w:r w:rsidR="00EA27C7" w:rsidRPr="00E84D60">
              <w:rPr>
                <w:color w:val="auto"/>
                <w:lang w:val="en-GB"/>
              </w:rPr>
              <w:t>6.281-6.851</w:t>
            </w:r>
            <w:r w:rsidRPr="00E84D60">
              <w:rPr>
                <w:color w:val="auto"/>
                <w:lang w:val="en-GB"/>
              </w:rPr>
              <w:t>)</w:t>
            </w:r>
          </w:p>
        </w:tc>
        <w:tc>
          <w:tcPr>
            <w:tcW w:w="1303" w:type="dxa"/>
          </w:tcPr>
          <w:p w14:paraId="4F609692" w14:textId="788D53AC" w:rsidR="00CB319E" w:rsidRPr="00E84D60" w:rsidRDefault="00F26198" w:rsidP="00795400">
            <w:pPr>
              <w:pStyle w:val="Table"/>
              <w:rPr>
                <w:color w:val="auto"/>
                <w:lang w:val="en-GB"/>
              </w:rPr>
            </w:pPr>
            <w:r w:rsidRPr="00E84D60">
              <w:rPr>
                <w:color w:val="auto"/>
                <w:lang w:val="en-GB"/>
              </w:rPr>
              <w:t>4.706-</w:t>
            </w:r>
            <w:r w:rsidR="00EA27C7" w:rsidRPr="00E84D60">
              <w:rPr>
                <w:color w:val="auto"/>
                <w:lang w:val="en-GB"/>
              </w:rPr>
              <w:t>7.661</w:t>
            </w:r>
          </w:p>
        </w:tc>
        <w:tc>
          <w:tcPr>
            <w:tcW w:w="1304" w:type="dxa"/>
          </w:tcPr>
          <w:p w14:paraId="12C665C6" w14:textId="71F53E70" w:rsidR="00CB319E" w:rsidRPr="00E84D60" w:rsidRDefault="00BA1FF9" w:rsidP="00795400">
            <w:pPr>
              <w:pStyle w:val="Table"/>
              <w:rPr>
                <w:color w:val="auto"/>
                <w:lang w:val="en-GB"/>
              </w:rPr>
            </w:pPr>
            <w:r w:rsidRPr="00E84D60">
              <w:rPr>
                <w:color w:val="auto"/>
                <w:lang w:val="en-GB"/>
              </w:rPr>
              <w:t>6.783</w:t>
            </w:r>
          </w:p>
          <w:p w14:paraId="477D33DC" w14:textId="1F441947" w:rsidR="00CB319E" w:rsidRPr="00E84D60" w:rsidRDefault="00CB319E" w:rsidP="00795400">
            <w:pPr>
              <w:pStyle w:val="Table"/>
              <w:rPr>
                <w:color w:val="auto"/>
                <w:lang w:val="en-GB"/>
              </w:rPr>
            </w:pPr>
            <w:r w:rsidRPr="00E84D60">
              <w:rPr>
                <w:color w:val="auto"/>
                <w:lang w:val="en-GB"/>
              </w:rPr>
              <w:t>(</w:t>
            </w:r>
            <w:r w:rsidR="00BA1FF9" w:rsidRPr="00E84D60">
              <w:rPr>
                <w:color w:val="auto"/>
                <w:lang w:val="en-GB"/>
              </w:rPr>
              <w:t>6.443-</w:t>
            </w:r>
            <w:r w:rsidR="00365999" w:rsidRPr="00E84D60">
              <w:rPr>
                <w:color w:val="auto"/>
                <w:lang w:val="en-GB"/>
              </w:rPr>
              <w:t>7.013</w:t>
            </w:r>
            <w:r w:rsidRPr="00E84D60">
              <w:rPr>
                <w:color w:val="auto"/>
                <w:lang w:val="en-GB"/>
              </w:rPr>
              <w:t>)</w:t>
            </w:r>
          </w:p>
        </w:tc>
        <w:tc>
          <w:tcPr>
            <w:tcW w:w="1303" w:type="dxa"/>
          </w:tcPr>
          <w:p w14:paraId="293B4A14" w14:textId="52E19A2B" w:rsidR="00CB319E" w:rsidRPr="00E84D60" w:rsidRDefault="00BA1FF9" w:rsidP="00795400">
            <w:pPr>
              <w:pStyle w:val="Table"/>
              <w:rPr>
                <w:color w:val="auto"/>
                <w:lang w:val="en-GB"/>
              </w:rPr>
            </w:pPr>
            <w:r w:rsidRPr="00E84D60">
              <w:rPr>
                <w:color w:val="auto"/>
                <w:lang w:val="en-GB"/>
              </w:rPr>
              <w:t>4.706-</w:t>
            </w:r>
            <w:r w:rsidR="00365999" w:rsidRPr="00E84D60">
              <w:rPr>
                <w:color w:val="auto"/>
                <w:lang w:val="en-GB"/>
              </w:rPr>
              <w:t>7.615</w:t>
            </w:r>
          </w:p>
        </w:tc>
        <w:tc>
          <w:tcPr>
            <w:tcW w:w="1303" w:type="dxa"/>
          </w:tcPr>
          <w:p w14:paraId="6D802A28" w14:textId="1E9A7ADF" w:rsidR="00CB319E" w:rsidRPr="00E84D60" w:rsidRDefault="00BA1FF9" w:rsidP="00795400">
            <w:pPr>
              <w:pStyle w:val="Table"/>
              <w:rPr>
                <w:color w:val="auto"/>
                <w:lang w:val="en-GB"/>
              </w:rPr>
            </w:pPr>
            <w:r w:rsidRPr="00E84D60">
              <w:rPr>
                <w:color w:val="auto"/>
                <w:lang w:val="en-GB"/>
              </w:rPr>
              <w:t>6.533</w:t>
            </w:r>
          </w:p>
          <w:p w14:paraId="62959BDC" w14:textId="04FAFC23" w:rsidR="00CB319E" w:rsidRPr="00E84D60" w:rsidRDefault="00CB319E" w:rsidP="00795400">
            <w:pPr>
              <w:pStyle w:val="Table"/>
              <w:rPr>
                <w:color w:val="auto"/>
                <w:lang w:val="en-GB"/>
              </w:rPr>
            </w:pPr>
            <w:r w:rsidRPr="00E84D60">
              <w:rPr>
                <w:color w:val="auto"/>
                <w:lang w:val="en-GB"/>
              </w:rPr>
              <w:t>(</w:t>
            </w:r>
            <w:r w:rsidR="00EA27C7" w:rsidRPr="00E84D60">
              <w:rPr>
                <w:color w:val="auto"/>
                <w:lang w:val="en-GB"/>
              </w:rPr>
              <w:t>6.263-</w:t>
            </w:r>
            <w:r w:rsidR="00BA1FF9" w:rsidRPr="00E84D60">
              <w:rPr>
                <w:color w:val="auto"/>
                <w:lang w:val="en-GB"/>
              </w:rPr>
              <w:t>6.805</w:t>
            </w:r>
            <w:r w:rsidRPr="00E84D60">
              <w:rPr>
                <w:color w:val="auto"/>
                <w:lang w:val="en-GB"/>
              </w:rPr>
              <w:t>)</w:t>
            </w:r>
          </w:p>
        </w:tc>
        <w:tc>
          <w:tcPr>
            <w:tcW w:w="1304" w:type="dxa"/>
          </w:tcPr>
          <w:p w14:paraId="20892269" w14:textId="263E0046" w:rsidR="00CB319E" w:rsidRPr="00E84D60" w:rsidRDefault="00EA27C7" w:rsidP="00795400">
            <w:pPr>
              <w:pStyle w:val="Table"/>
              <w:rPr>
                <w:color w:val="auto"/>
                <w:lang w:val="en-GB"/>
              </w:rPr>
            </w:pPr>
            <w:r w:rsidRPr="00E84D60">
              <w:rPr>
                <w:color w:val="auto"/>
                <w:lang w:val="en-GB"/>
              </w:rPr>
              <w:t>4.789</w:t>
            </w:r>
            <w:r w:rsidR="00BA1FF9" w:rsidRPr="00E84D60">
              <w:rPr>
                <w:color w:val="auto"/>
                <w:lang w:val="en-GB"/>
              </w:rPr>
              <w:t>-7.661</w:t>
            </w:r>
          </w:p>
        </w:tc>
      </w:tr>
      <w:tr w:rsidR="00E84D60" w:rsidRPr="00E84D60" w14:paraId="5D1397DC" w14:textId="77777777" w:rsidTr="00795400">
        <w:trPr>
          <w:trHeight w:val="680"/>
        </w:trPr>
        <w:tc>
          <w:tcPr>
            <w:tcW w:w="993" w:type="dxa"/>
          </w:tcPr>
          <w:p w14:paraId="2F5049B4" w14:textId="0D516ABA" w:rsidR="00CB319E" w:rsidRPr="00E84D60" w:rsidRDefault="00CB319E" w:rsidP="00795400">
            <w:pPr>
              <w:pStyle w:val="Table"/>
              <w:jc w:val="left"/>
              <w:rPr>
                <w:b/>
                <w:bCs w:val="0"/>
                <w:color w:val="auto"/>
                <w:lang w:val="en-GB"/>
              </w:rPr>
            </w:pPr>
            <w:r w:rsidRPr="00E84D60">
              <w:rPr>
                <w:b/>
                <w:bCs w:val="0"/>
                <w:color w:val="auto"/>
                <w:lang w:val="en-GB"/>
              </w:rPr>
              <w:t>JAK2 postop.</w:t>
            </w:r>
          </w:p>
        </w:tc>
        <w:tc>
          <w:tcPr>
            <w:tcW w:w="1303" w:type="dxa"/>
          </w:tcPr>
          <w:p w14:paraId="642EB3A6" w14:textId="6FF0E503" w:rsidR="00CB319E" w:rsidRPr="00E84D60" w:rsidRDefault="00FB4BCC" w:rsidP="00795400">
            <w:pPr>
              <w:pStyle w:val="Table"/>
              <w:rPr>
                <w:color w:val="auto"/>
                <w:lang w:val="en-GB"/>
              </w:rPr>
            </w:pPr>
            <w:r w:rsidRPr="00E84D60">
              <w:rPr>
                <w:color w:val="auto"/>
                <w:lang w:val="en-GB"/>
              </w:rPr>
              <w:t>6.963</w:t>
            </w:r>
          </w:p>
          <w:p w14:paraId="36285921" w14:textId="4C371F1A" w:rsidR="00CB319E" w:rsidRPr="00E84D60" w:rsidRDefault="00CB319E" w:rsidP="00795400">
            <w:pPr>
              <w:pStyle w:val="Table"/>
              <w:rPr>
                <w:color w:val="auto"/>
                <w:lang w:val="en-GB"/>
              </w:rPr>
            </w:pPr>
            <w:r w:rsidRPr="00E84D60">
              <w:rPr>
                <w:color w:val="auto"/>
                <w:lang w:val="en-GB"/>
              </w:rPr>
              <w:t>(</w:t>
            </w:r>
            <w:r w:rsidR="00FB4BCC" w:rsidRPr="00E84D60">
              <w:rPr>
                <w:color w:val="auto"/>
                <w:lang w:val="en-GB"/>
              </w:rPr>
              <w:t>6.562</w:t>
            </w:r>
            <w:r w:rsidR="00862E85" w:rsidRPr="00E84D60">
              <w:rPr>
                <w:color w:val="auto"/>
                <w:lang w:val="en-GB"/>
              </w:rPr>
              <w:t>-7.387</w:t>
            </w:r>
            <w:r w:rsidRPr="00E84D60">
              <w:rPr>
                <w:color w:val="auto"/>
                <w:lang w:val="en-GB"/>
              </w:rPr>
              <w:t>)</w:t>
            </w:r>
          </w:p>
        </w:tc>
        <w:tc>
          <w:tcPr>
            <w:tcW w:w="1303" w:type="dxa"/>
          </w:tcPr>
          <w:p w14:paraId="44F01F8E" w14:textId="4A7E03BD" w:rsidR="00CB319E" w:rsidRPr="00E84D60" w:rsidRDefault="00FB4BCC" w:rsidP="00795400">
            <w:pPr>
              <w:pStyle w:val="Table"/>
              <w:rPr>
                <w:color w:val="auto"/>
                <w:lang w:val="en-GB"/>
              </w:rPr>
            </w:pPr>
            <w:r w:rsidRPr="00E84D60">
              <w:rPr>
                <w:color w:val="auto"/>
                <w:lang w:val="en-GB"/>
              </w:rPr>
              <w:t>5.384-</w:t>
            </w:r>
            <w:r w:rsidR="00862E85" w:rsidRPr="00E84D60">
              <w:rPr>
                <w:color w:val="auto"/>
                <w:lang w:val="en-GB"/>
              </w:rPr>
              <w:t>8.182</w:t>
            </w:r>
          </w:p>
        </w:tc>
        <w:tc>
          <w:tcPr>
            <w:tcW w:w="1304" w:type="dxa"/>
          </w:tcPr>
          <w:p w14:paraId="2195276C" w14:textId="3D04232A" w:rsidR="00CB319E" w:rsidRPr="00E84D60" w:rsidRDefault="000F5215" w:rsidP="00795400">
            <w:pPr>
              <w:pStyle w:val="Table"/>
              <w:rPr>
                <w:color w:val="auto"/>
                <w:lang w:val="en-GB"/>
              </w:rPr>
            </w:pPr>
            <w:r w:rsidRPr="00E84D60">
              <w:rPr>
                <w:color w:val="auto"/>
                <w:lang w:val="en-GB"/>
              </w:rPr>
              <w:t>7.324</w:t>
            </w:r>
          </w:p>
          <w:p w14:paraId="4AF758E3" w14:textId="22BF945F" w:rsidR="00CB319E" w:rsidRPr="00E84D60" w:rsidRDefault="00CB319E" w:rsidP="00795400">
            <w:pPr>
              <w:pStyle w:val="Table"/>
              <w:rPr>
                <w:color w:val="auto"/>
                <w:lang w:val="en-GB"/>
              </w:rPr>
            </w:pPr>
            <w:r w:rsidRPr="00E84D60">
              <w:rPr>
                <w:color w:val="auto"/>
                <w:lang w:val="en-GB"/>
              </w:rPr>
              <w:t>(</w:t>
            </w:r>
            <w:r w:rsidR="00A56D8C" w:rsidRPr="00E84D60">
              <w:rPr>
                <w:color w:val="auto"/>
                <w:lang w:val="en-GB"/>
              </w:rPr>
              <w:t>6.935-</w:t>
            </w:r>
            <w:r w:rsidR="000F5215" w:rsidRPr="00E84D60">
              <w:rPr>
                <w:color w:val="auto"/>
                <w:lang w:val="en-GB"/>
              </w:rPr>
              <w:t>7.697</w:t>
            </w:r>
            <w:r w:rsidRPr="00E84D60">
              <w:rPr>
                <w:color w:val="auto"/>
                <w:lang w:val="en-GB"/>
              </w:rPr>
              <w:t>)</w:t>
            </w:r>
          </w:p>
        </w:tc>
        <w:tc>
          <w:tcPr>
            <w:tcW w:w="1303" w:type="dxa"/>
          </w:tcPr>
          <w:p w14:paraId="0E19CF30" w14:textId="203FC6D4" w:rsidR="00CB319E" w:rsidRPr="00E84D60" w:rsidRDefault="00A56D8C" w:rsidP="00795400">
            <w:pPr>
              <w:pStyle w:val="Table"/>
              <w:rPr>
                <w:color w:val="auto"/>
                <w:lang w:val="en-GB"/>
              </w:rPr>
            </w:pPr>
            <w:r w:rsidRPr="00E84D60">
              <w:rPr>
                <w:color w:val="auto"/>
                <w:lang w:val="en-GB"/>
              </w:rPr>
              <w:t>5.763-</w:t>
            </w:r>
            <w:r w:rsidR="000F5215" w:rsidRPr="00E84D60">
              <w:rPr>
                <w:color w:val="auto"/>
                <w:lang w:val="en-GB"/>
              </w:rPr>
              <w:t>8.182</w:t>
            </w:r>
          </w:p>
        </w:tc>
        <w:tc>
          <w:tcPr>
            <w:tcW w:w="1303" w:type="dxa"/>
          </w:tcPr>
          <w:p w14:paraId="210F061F" w14:textId="2971754D" w:rsidR="00CB319E" w:rsidRPr="00E84D60" w:rsidRDefault="00862E85" w:rsidP="00795400">
            <w:pPr>
              <w:pStyle w:val="Table"/>
              <w:rPr>
                <w:color w:val="auto"/>
                <w:lang w:val="en-GB"/>
              </w:rPr>
            </w:pPr>
            <w:r w:rsidRPr="00E84D60">
              <w:rPr>
                <w:color w:val="auto"/>
                <w:lang w:val="en-GB"/>
              </w:rPr>
              <w:t>6.821</w:t>
            </w:r>
          </w:p>
          <w:p w14:paraId="0F2E2C4C" w14:textId="341B8001" w:rsidR="00CB319E" w:rsidRPr="00E84D60" w:rsidRDefault="00CB319E" w:rsidP="00795400">
            <w:pPr>
              <w:pStyle w:val="Table"/>
              <w:rPr>
                <w:color w:val="auto"/>
                <w:lang w:val="en-GB"/>
              </w:rPr>
            </w:pPr>
            <w:r w:rsidRPr="00E84D60">
              <w:rPr>
                <w:color w:val="auto"/>
                <w:lang w:val="en-GB"/>
              </w:rPr>
              <w:t>(</w:t>
            </w:r>
            <w:r w:rsidR="00862E85" w:rsidRPr="00E84D60">
              <w:rPr>
                <w:color w:val="auto"/>
                <w:lang w:val="en-GB"/>
              </w:rPr>
              <w:t>6.490-</w:t>
            </w:r>
            <w:r w:rsidR="00A56D8C" w:rsidRPr="00E84D60">
              <w:rPr>
                <w:color w:val="auto"/>
                <w:lang w:val="en-GB"/>
              </w:rPr>
              <w:t>7.236</w:t>
            </w:r>
            <w:r w:rsidRPr="00E84D60">
              <w:rPr>
                <w:color w:val="auto"/>
                <w:lang w:val="en-GB"/>
              </w:rPr>
              <w:t>)</w:t>
            </w:r>
          </w:p>
        </w:tc>
        <w:tc>
          <w:tcPr>
            <w:tcW w:w="1304" w:type="dxa"/>
          </w:tcPr>
          <w:p w14:paraId="79661A80" w14:textId="412B4417" w:rsidR="00CB319E" w:rsidRPr="00E84D60" w:rsidRDefault="00862E85" w:rsidP="00795400">
            <w:pPr>
              <w:pStyle w:val="Table"/>
              <w:rPr>
                <w:color w:val="auto"/>
                <w:lang w:val="en-GB"/>
              </w:rPr>
            </w:pPr>
            <w:r w:rsidRPr="00E84D60">
              <w:rPr>
                <w:color w:val="auto"/>
                <w:lang w:val="en-GB"/>
              </w:rPr>
              <w:t>5.384-</w:t>
            </w:r>
            <w:r w:rsidR="00A56D8C" w:rsidRPr="00E84D60">
              <w:rPr>
                <w:color w:val="auto"/>
                <w:lang w:val="en-GB"/>
              </w:rPr>
              <w:t>8.140</w:t>
            </w:r>
          </w:p>
        </w:tc>
      </w:tr>
      <w:tr w:rsidR="00E84D60" w:rsidRPr="00E84D60" w14:paraId="114E46AA" w14:textId="77777777" w:rsidTr="00795400">
        <w:trPr>
          <w:trHeight w:val="680"/>
        </w:trPr>
        <w:tc>
          <w:tcPr>
            <w:tcW w:w="993" w:type="dxa"/>
          </w:tcPr>
          <w:p w14:paraId="755D1BE0" w14:textId="47BEA96F" w:rsidR="00CB319E" w:rsidRPr="00E84D60" w:rsidRDefault="00CB319E" w:rsidP="00795400">
            <w:pPr>
              <w:pStyle w:val="Table"/>
              <w:jc w:val="left"/>
              <w:rPr>
                <w:b/>
                <w:bCs w:val="0"/>
                <w:color w:val="auto"/>
                <w:lang w:val="en-GB"/>
              </w:rPr>
            </w:pPr>
            <w:r w:rsidRPr="00E84D60">
              <w:rPr>
                <w:b/>
                <w:bCs w:val="0"/>
                <w:color w:val="auto"/>
                <w:lang w:val="en-GB"/>
              </w:rPr>
              <w:t>Circular JAK</w:t>
            </w:r>
            <w:r w:rsidR="00EB51EC" w:rsidRPr="00E84D60">
              <w:rPr>
                <w:b/>
                <w:bCs w:val="0"/>
                <w:color w:val="auto"/>
                <w:lang w:val="en-GB"/>
              </w:rPr>
              <w:t>2</w:t>
            </w:r>
            <w:r w:rsidRPr="00E84D60">
              <w:rPr>
                <w:b/>
                <w:bCs w:val="0"/>
                <w:color w:val="auto"/>
                <w:lang w:val="en-GB"/>
              </w:rPr>
              <w:t xml:space="preserve"> preop.</w:t>
            </w:r>
          </w:p>
        </w:tc>
        <w:tc>
          <w:tcPr>
            <w:tcW w:w="1303" w:type="dxa"/>
          </w:tcPr>
          <w:p w14:paraId="6954FBC6" w14:textId="694BB066" w:rsidR="00CB319E" w:rsidRPr="00E84D60" w:rsidRDefault="00E54E4D" w:rsidP="00795400">
            <w:pPr>
              <w:pStyle w:val="Table"/>
              <w:rPr>
                <w:color w:val="auto"/>
                <w:lang w:val="en-GB"/>
              </w:rPr>
            </w:pPr>
            <w:r w:rsidRPr="00E84D60">
              <w:rPr>
                <w:color w:val="auto"/>
                <w:lang w:val="en-GB"/>
              </w:rPr>
              <w:t>6.004</w:t>
            </w:r>
          </w:p>
          <w:p w14:paraId="10034947" w14:textId="01973AF5" w:rsidR="00CB319E" w:rsidRPr="00E84D60" w:rsidRDefault="00CB319E" w:rsidP="00795400">
            <w:pPr>
              <w:pStyle w:val="Table"/>
              <w:rPr>
                <w:color w:val="auto"/>
                <w:lang w:val="en-GB"/>
              </w:rPr>
            </w:pPr>
            <w:r w:rsidRPr="00E84D60">
              <w:rPr>
                <w:color w:val="auto"/>
                <w:lang w:val="en-GB"/>
              </w:rPr>
              <w:t>(</w:t>
            </w:r>
            <w:r w:rsidR="00E54E4D" w:rsidRPr="00E84D60">
              <w:rPr>
                <w:color w:val="auto"/>
                <w:lang w:val="en-GB"/>
              </w:rPr>
              <w:t>5.659-6.404</w:t>
            </w:r>
            <w:r w:rsidRPr="00E84D60">
              <w:rPr>
                <w:color w:val="auto"/>
                <w:lang w:val="en-GB"/>
              </w:rPr>
              <w:t>)</w:t>
            </w:r>
          </w:p>
        </w:tc>
        <w:tc>
          <w:tcPr>
            <w:tcW w:w="1303" w:type="dxa"/>
          </w:tcPr>
          <w:p w14:paraId="691EE7A8" w14:textId="084EDD62" w:rsidR="00CB319E" w:rsidRPr="00E84D60" w:rsidRDefault="00E54E4D" w:rsidP="00795400">
            <w:pPr>
              <w:pStyle w:val="Table"/>
              <w:rPr>
                <w:color w:val="auto"/>
                <w:lang w:val="en-GB"/>
              </w:rPr>
            </w:pPr>
            <w:r w:rsidRPr="00E84D60">
              <w:rPr>
                <w:color w:val="auto"/>
                <w:lang w:val="en-GB"/>
              </w:rPr>
              <w:t>3.862-7.680</w:t>
            </w:r>
          </w:p>
        </w:tc>
        <w:tc>
          <w:tcPr>
            <w:tcW w:w="1304" w:type="dxa"/>
          </w:tcPr>
          <w:p w14:paraId="3203E01B" w14:textId="77777777" w:rsidR="00DC7DC0" w:rsidRPr="00E84D60" w:rsidRDefault="00DC7DC0" w:rsidP="00795400">
            <w:pPr>
              <w:pStyle w:val="Table"/>
              <w:rPr>
                <w:color w:val="auto"/>
                <w:lang w:val="en-GB"/>
              </w:rPr>
            </w:pPr>
            <w:r w:rsidRPr="00E84D60">
              <w:rPr>
                <w:color w:val="auto"/>
                <w:lang w:val="en-GB"/>
              </w:rPr>
              <w:t>6.318</w:t>
            </w:r>
          </w:p>
          <w:p w14:paraId="61AA0114" w14:textId="4A6738B1" w:rsidR="00CB319E" w:rsidRPr="00E84D60" w:rsidRDefault="00DC7DC0" w:rsidP="00795400">
            <w:pPr>
              <w:pStyle w:val="Table"/>
              <w:rPr>
                <w:color w:val="auto"/>
                <w:lang w:val="en-GB"/>
              </w:rPr>
            </w:pPr>
            <w:r w:rsidRPr="00E84D60">
              <w:rPr>
                <w:color w:val="auto"/>
                <w:lang w:val="en-GB"/>
              </w:rPr>
              <w:t>(5.838-6.660)</w:t>
            </w:r>
          </w:p>
        </w:tc>
        <w:tc>
          <w:tcPr>
            <w:tcW w:w="1303" w:type="dxa"/>
          </w:tcPr>
          <w:p w14:paraId="51F84F6E" w14:textId="4CE3A4AA" w:rsidR="00CB319E" w:rsidRPr="00E84D60" w:rsidRDefault="00DC7DC0" w:rsidP="00795400">
            <w:pPr>
              <w:pStyle w:val="Table"/>
              <w:rPr>
                <w:color w:val="auto"/>
                <w:lang w:val="en-GB"/>
              </w:rPr>
            </w:pPr>
            <w:r w:rsidRPr="00E84D60">
              <w:rPr>
                <w:color w:val="auto"/>
                <w:lang w:val="en-GB"/>
              </w:rPr>
              <w:t>3.956-7.654</w:t>
            </w:r>
          </w:p>
        </w:tc>
        <w:tc>
          <w:tcPr>
            <w:tcW w:w="1303" w:type="dxa"/>
          </w:tcPr>
          <w:p w14:paraId="7550936D" w14:textId="03712172" w:rsidR="00CB319E" w:rsidRPr="00E84D60" w:rsidRDefault="0043140E" w:rsidP="00795400">
            <w:pPr>
              <w:pStyle w:val="Table"/>
              <w:rPr>
                <w:color w:val="auto"/>
                <w:lang w:val="en-GB"/>
              </w:rPr>
            </w:pPr>
            <w:r w:rsidRPr="00E84D60">
              <w:rPr>
                <w:color w:val="auto"/>
                <w:lang w:val="en-GB"/>
              </w:rPr>
              <w:t>5.961</w:t>
            </w:r>
          </w:p>
          <w:p w14:paraId="3E0C0FC5" w14:textId="09D8B45F" w:rsidR="00CB319E" w:rsidRPr="00E84D60" w:rsidRDefault="00CB319E" w:rsidP="00795400">
            <w:pPr>
              <w:pStyle w:val="Table"/>
              <w:rPr>
                <w:color w:val="auto"/>
                <w:lang w:val="en-GB"/>
              </w:rPr>
            </w:pPr>
            <w:r w:rsidRPr="00E84D60">
              <w:rPr>
                <w:color w:val="auto"/>
                <w:lang w:val="en-GB"/>
              </w:rPr>
              <w:t>(</w:t>
            </w:r>
            <w:r w:rsidR="0043140E" w:rsidRPr="00E84D60">
              <w:rPr>
                <w:color w:val="auto"/>
                <w:lang w:val="en-GB"/>
              </w:rPr>
              <w:t>5.602-6.339</w:t>
            </w:r>
            <w:r w:rsidRPr="00E84D60">
              <w:rPr>
                <w:color w:val="auto"/>
                <w:lang w:val="en-GB"/>
              </w:rPr>
              <w:t>)</w:t>
            </w:r>
          </w:p>
        </w:tc>
        <w:tc>
          <w:tcPr>
            <w:tcW w:w="1304" w:type="dxa"/>
          </w:tcPr>
          <w:p w14:paraId="6FC5C61D" w14:textId="222E62CA" w:rsidR="00CB319E" w:rsidRPr="00E84D60" w:rsidRDefault="0043140E" w:rsidP="00795400">
            <w:pPr>
              <w:pStyle w:val="Table"/>
              <w:rPr>
                <w:color w:val="auto"/>
                <w:lang w:val="en-GB"/>
              </w:rPr>
            </w:pPr>
            <w:r w:rsidRPr="00E84D60">
              <w:rPr>
                <w:color w:val="auto"/>
                <w:lang w:val="en-GB"/>
              </w:rPr>
              <w:t>3.862-7.680</w:t>
            </w:r>
          </w:p>
        </w:tc>
      </w:tr>
      <w:tr w:rsidR="00CB319E" w:rsidRPr="00E84D60" w14:paraId="00971F9E" w14:textId="77777777" w:rsidTr="00795400">
        <w:trPr>
          <w:trHeight w:val="680"/>
        </w:trPr>
        <w:tc>
          <w:tcPr>
            <w:tcW w:w="993" w:type="dxa"/>
          </w:tcPr>
          <w:p w14:paraId="238D0EE7" w14:textId="7876D6AC" w:rsidR="00CB319E" w:rsidRPr="00E84D60" w:rsidRDefault="00CB319E" w:rsidP="00795400">
            <w:pPr>
              <w:pStyle w:val="Table"/>
              <w:jc w:val="left"/>
              <w:rPr>
                <w:b/>
                <w:bCs w:val="0"/>
                <w:color w:val="auto"/>
                <w:lang w:val="en-GB"/>
              </w:rPr>
            </w:pPr>
            <w:r w:rsidRPr="00E84D60">
              <w:rPr>
                <w:b/>
                <w:bCs w:val="0"/>
                <w:color w:val="auto"/>
                <w:lang w:val="en-GB"/>
              </w:rPr>
              <w:t>Circular JAK</w:t>
            </w:r>
            <w:r w:rsidR="00EB51EC" w:rsidRPr="00E84D60">
              <w:rPr>
                <w:b/>
                <w:bCs w:val="0"/>
                <w:color w:val="auto"/>
                <w:lang w:val="en-GB"/>
              </w:rPr>
              <w:t>2</w:t>
            </w:r>
            <w:r w:rsidRPr="00E84D60">
              <w:rPr>
                <w:b/>
                <w:bCs w:val="0"/>
                <w:color w:val="auto"/>
                <w:lang w:val="en-GB"/>
              </w:rPr>
              <w:t xml:space="preserve"> postop.</w:t>
            </w:r>
          </w:p>
        </w:tc>
        <w:tc>
          <w:tcPr>
            <w:tcW w:w="1303" w:type="dxa"/>
          </w:tcPr>
          <w:p w14:paraId="5F760E40" w14:textId="6F8A137C" w:rsidR="00CB319E" w:rsidRPr="00E84D60" w:rsidRDefault="007857FF" w:rsidP="00795400">
            <w:pPr>
              <w:pStyle w:val="Table"/>
              <w:rPr>
                <w:color w:val="auto"/>
                <w:lang w:val="en-GB"/>
              </w:rPr>
            </w:pPr>
            <w:r w:rsidRPr="00E84D60">
              <w:rPr>
                <w:color w:val="auto"/>
                <w:lang w:val="en-GB"/>
              </w:rPr>
              <w:t>6.457</w:t>
            </w:r>
          </w:p>
          <w:p w14:paraId="75816BD0" w14:textId="4939E0B5" w:rsidR="00CB319E" w:rsidRPr="00E84D60" w:rsidRDefault="00CB319E" w:rsidP="00795400">
            <w:pPr>
              <w:pStyle w:val="Table"/>
              <w:rPr>
                <w:color w:val="auto"/>
                <w:lang w:val="en-GB"/>
              </w:rPr>
            </w:pPr>
            <w:r w:rsidRPr="00E84D60">
              <w:rPr>
                <w:color w:val="auto"/>
                <w:lang w:val="en-GB"/>
              </w:rPr>
              <w:t>(</w:t>
            </w:r>
            <w:r w:rsidR="007857FF" w:rsidRPr="00E84D60">
              <w:rPr>
                <w:color w:val="auto"/>
                <w:lang w:val="en-GB"/>
              </w:rPr>
              <w:t>5.963-6.997</w:t>
            </w:r>
            <w:r w:rsidRPr="00E84D60">
              <w:rPr>
                <w:color w:val="auto"/>
                <w:lang w:val="en-GB"/>
              </w:rPr>
              <w:t>)</w:t>
            </w:r>
          </w:p>
        </w:tc>
        <w:tc>
          <w:tcPr>
            <w:tcW w:w="1303" w:type="dxa"/>
          </w:tcPr>
          <w:p w14:paraId="0111F7BD" w14:textId="5A7EE11C" w:rsidR="00CB319E" w:rsidRPr="00E84D60" w:rsidRDefault="007857FF" w:rsidP="00795400">
            <w:pPr>
              <w:pStyle w:val="Table"/>
              <w:rPr>
                <w:color w:val="auto"/>
                <w:lang w:val="en-GB"/>
              </w:rPr>
            </w:pPr>
            <w:r w:rsidRPr="00E84D60">
              <w:rPr>
                <w:color w:val="auto"/>
                <w:lang w:val="en-GB"/>
              </w:rPr>
              <w:t>4.247-8.234</w:t>
            </w:r>
          </w:p>
        </w:tc>
        <w:tc>
          <w:tcPr>
            <w:tcW w:w="1304" w:type="dxa"/>
          </w:tcPr>
          <w:p w14:paraId="35A1AA2B" w14:textId="2563591D" w:rsidR="00DC7DC0" w:rsidRPr="00E84D60" w:rsidRDefault="0084343E" w:rsidP="00795400">
            <w:pPr>
              <w:pStyle w:val="Table"/>
              <w:rPr>
                <w:color w:val="auto"/>
                <w:lang w:val="en-GB"/>
              </w:rPr>
            </w:pPr>
            <w:r w:rsidRPr="00E84D60">
              <w:rPr>
                <w:color w:val="auto"/>
                <w:lang w:val="en-GB"/>
              </w:rPr>
              <w:t>6.972</w:t>
            </w:r>
          </w:p>
          <w:p w14:paraId="2959B3CD" w14:textId="45D37426" w:rsidR="00CB319E" w:rsidRPr="00E84D60" w:rsidRDefault="00DC7DC0" w:rsidP="00795400">
            <w:pPr>
              <w:pStyle w:val="Table"/>
              <w:rPr>
                <w:color w:val="auto"/>
                <w:lang w:val="en-GB"/>
              </w:rPr>
            </w:pPr>
            <w:r w:rsidRPr="00E84D60">
              <w:rPr>
                <w:color w:val="auto"/>
                <w:lang w:val="en-GB"/>
              </w:rPr>
              <w:t>(</w:t>
            </w:r>
            <w:r w:rsidR="0084343E" w:rsidRPr="00E84D60">
              <w:rPr>
                <w:color w:val="auto"/>
                <w:lang w:val="en-GB"/>
              </w:rPr>
              <w:t>6.571-7.350</w:t>
            </w:r>
            <w:r w:rsidRPr="00E84D60">
              <w:rPr>
                <w:color w:val="auto"/>
                <w:lang w:val="en-GB"/>
              </w:rPr>
              <w:t>)</w:t>
            </w:r>
          </w:p>
        </w:tc>
        <w:tc>
          <w:tcPr>
            <w:tcW w:w="1303" w:type="dxa"/>
          </w:tcPr>
          <w:p w14:paraId="71538468" w14:textId="53EC7FFB" w:rsidR="00CB319E" w:rsidRPr="00E84D60" w:rsidRDefault="0084343E" w:rsidP="00795400">
            <w:pPr>
              <w:pStyle w:val="Table"/>
              <w:rPr>
                <w:color w:val="auto"/>
                <w:lang w:val="en-GB"/>
              </w:rPr>
            </w:pPr>
            <w:r w:rsidRPr="00E84D60">
              <w:rPr>
                <w:color w:val="auto"/>
                <w:lang w:val="en-GB"/>
              </w:rPr>
              <w:t>4.903-</w:t>
            </w:r>
            <w:r w:rsidR="00202B43" w:rsidRPr="00E84D60">
              <w:rPr>
                <w:color w:val="auto"/>
                <w:lang w:val="en-GB"/>
              </w:rPr>
              <w:t>8.123</w:t>
            </w:r>
          </w:p>
        </w:tc>
        <w:tc>
          <w:tcPr>
            <w:tcW w:w="1303" w:type="dxa"/>
          </w:tcPr>
          <w:p w14:paraId="11ED7D50" w14:textId="71710D23" w:rsidR="00CB319E" w:rsidRPr="00E84D60" w:rsidRDefault="00845D38" w:rsidP="00795400">
            <w:pPr>
              <w:pStyle w:val="Table"/>
              <w:rPr>
                <w:color w:val="auto"/>
                <w:lang w:val="en-GB"/>
              </w:rPr>
            </w:pPr>
            <w:r w:rsidRPr="00E84D60">
              <w:rPr>
                <w:color w:val="auto"/>
                <w:lang w:val="en-GB"/>
              </w:rPr>
              <w:t>6.306</w:t>
            </w:r>
          </w:p>
          <w:p w14:paraId="2C0B7352" w14:textId="4D35E8D4" w:rsidR="00CB319E" w:rsidRPr="00E84D60" w:rsidRDefault="00CB319E" w:rsidP="00795400">
            <w:pPr>
              <w:pStyle w:val="Table"/>
              <w:rPr>
                <w:color w:val="auto"/>
                <w:lang w:val="en-GB"/>
              </w:rPr>
            </w:pPr>
            <w:r w:rsidRPr="00E84D60">
              <w:rPr>
                <w:color w:val="auto"/>
                <w:lang w:val="en-GB"/>
              </w:rPr>
              <w:t>(</w:t>
            </w:r>
            <w:r w:rsidR="00845D38" w:rsidRPr="00E84D60">
              <w:rPr>
                <w:color w:val="auto"/>
                <w:lang w:val="en-GB"/>
              </w:rPr>
              <w:t>5.861-6.839</w:t>
            </w:r>
            <w:r w:rsidRPr="00E84D60">
              <w:rPr>
                <w:color w:val="auto"/>
                <w:lang w:val="en-GB"/>
              </w:rPr>
              <w:t>)</w:t>
            </w:r>
          </w:p>
        </w:tc>
        <w:tc>
          <w:tcPr>
            <w:tcW w:w="1304" w:type="dxa"/>
          </w:tcPr>
          <w:p w14:paraId="4E53D174" w14:textId="4B610292" w:rsidR="00CB319E" w:rsidRPr="00E84D60" w:rsidRDefault="00845D38" w:rsidP="00795400">
            <w:pPr>
              <w:pStyle w:val="Table"/>
              <w:rPr>
                <w:color w:val="auto"/>
                <w:lang w:val="en-GB"/>
              </w:rPr>
            </w:pPr>
            <w:r w:rsidRPr="00E84D60">
              <w:rPr>
                <w:color w:val="auto"/>
                <w:lang w:val="en-GB"/>
              </w:rPr>
              <w:t>4.247-8.234</w:t>
            </w:r>
          </w:p>
        </w:tc>
      </w:tr>
    </w:tbl>
    <w:p w14:paraId="26BF3B6F" w14:textId="1A75B4E9" w:rsidR="00421330" w:rsidRPr="00E84D60" w:rsidRDefault="00421330" w:rsidP="00421330">
      <w:pPr>
        <w:rPr>
          <w:lang w:val="en-GB"/>
        </w:rPr>
      </w:pPr>
    </w:p>
    <w:p w14:paraId="2C9AA670" w14:textId="6E0099C6" w:rsidR="007B01F7" w:rsidRPr="00E84D60" w:rsidRDefault="006671E0" w:rsidP="007B01F7">
      <w:pPr>
        <w:pStyle w:val="berschrift2"/>
        <w:numPr>
          <w:ilvl w:val="1"/>
          <w:numId w:val="29"/>
        </w:numPr>
        <w:rPr>
          <w:rFonts w:cs="Arial"/>
          <w:lang w:val="en-GB"/>
        </w:rPr>
      </w:pPr>
      <w:bookmarkStart w:id="65" w:name="_Toc212407983"/>
      <w:r w:rsidRPr="00E84D60">
        <w:rPr>
          <w:rFonts w:cs="Arial"/>
          <w:lang w:val="en-GB"/>
        </w:rPr>
        <w:lastRenderedPageBreak/>
        <w:t>Associations between transcript abundance and mortality</w:t>
      </w:r>
      <w:bookmarkEnd w:id="65"/>
    </w:p>
    <w:p w14:paraId="44795341" w14:textId="77777777" w:rsidR="00C04B8C" w:rsidRPr="00E84D60" w:rsidRDefault="00C04B8C" w:rsidP="00C04B8C">
      <w:pPr>
        <w:rPr>
          <w:lang w:val="en-GB"/>
        </w:rPr>
      </w:pPr>
    </w:p>
    <w:p w14:paraId="7F96D8CA" w14:textId="6500A7DE" w:rsidR="00E117F9" w:rsidRPr="00E84D60" w:rsidRDefault="005B0B14" w:rsidP="007B01F7">
      <w:pPr>
        <w:pStyle w:val="Beschriftung"/>
        <w:rPr>
          <w:rFonts w:cs="Arial"/>
          <w:b/>
          <w:bCs/>
          <w:lang w:val="en-GB"/>
        </w:rPr>
      </w:pPr>
      <w:bookmarkStart w:id="66" w:name="_Toc185243571"/>
      <w:r>
        <w:rPr>
          <w:rFonts w:cs="Arial"/>
          <w:b/>
          <w:bCs/>
          <w:lang w:val="en-GB"/>
        </w:rPr>
        <w:t>Supplementary Table</w:t>
      </w:r>
      <w:r w:rsidR="00E117F9" w:rsidRPr="00E84D60">
        <w:rPr>
          <w:rFonts w:cs="Arial"/>
          <w:b/>
          <w:bCs/>
          <w:lang w:val="en-GB"/>
        </w:rPr>
        <w:t xml:space="preserve"> </w:t>
      </w:r>
      <w:r w:rsidR="00E117F9" w:rsidRPr="00E84D60">
        <w:rPr>
          <w:rFonts w:cs="Arial"/>
          <w:b/>
          <w:bCs/>
          <w:lang w:val="en-GB"/>
        </w:rPr>
        <w:fldChar w:fldCharType="begin"/>
      </w:r>
      <w:r w:rsidR="00E117F9" w:rsidRPr="00E84D60">
        <w:rPr>
          <w:rFonts w:cs="Arial"/>
          <w:b/>
          <w:bCs/>
          <w:lang w:val="en-GB"/>
        </w:rPr>
        <w:instrText xml:space="preserve"> SEQ eTable \* ARABIC </w:instrText>
      </w:r>
      <w:r w:rsidR="00E117F9" w:rsidRPr="00E84D60">
        <w:rPr>
          <w:rFonts w:cs="Arial"/>
          <w:b/>
          <w:bCs/>
          <w:lang w:val="en-GB"/>
        </w:rPr>
        <w:fldChar w:fldCharType="separate"/>
      </w:r>
      <w:r w:rsidR="005D555D" w:rsidRPr="00E84D60">
        <w:rPr>
          <w:rFonts w:cs="Arial"/>
          <w:b/>
          <w:bCs/>
          <w:noProof/>
          <w:lang w:val="en-GB"/>
        </w:rPr>
        <w:t>18</w:t>
      </w:r>
      <w:r w:rsidR="00E117F9" w:rsidRPr="00E84D60">
        <w:rPr>
          <w:rFonts w:cs="Arial"/>
          <w:b/>
          <w:bCs/>
          <w:lang w:val="en-GB"/>
        </w:rPr>
        <w:fldChar w:fldCharType="end"/>
      </w:r>
      <w:r w:rsidR="00E117F9" w:rsidRPr="00E84D60">
        <w:rPr>
          <w:rFonts w:cs="Arial"/>
          <w:b/>
          <w:bCs/>
          <w:lang w:val="en-GB"/>
        </w:rPr>
        <w:t>: Associations between mRNA and mortality until 90 days after surgery.</w:t>
      </w:r>
      <w:bookmarkEnd w:id="66"/>
    </w:p>
    <w:p w14:paraId="2AA5B3F0" w14:textId="69E9210E" w:rsidR="00E117F9" w:rsidRPr="00E84D60" w:rsidRDefault="00E117F9" w:rsidP="007B01F7">
      <w:pPr>
        <w:pStyle w:val="Beschriftung"/>
        <w:rPr>
          <w:rFonts w:cs="Arial"/>
          <w:smallCaps/>
          <w:lang w:val="en-GB"/>
        </w:rPr>
      </w:pPr>
      <w:r w:rsidRPr="00E84D60">
        <w:rPr>
          <w:rFonts w:cs="Arial"/>
          <w:lang w:val="en-GB"/>
        </w:rPr>
        <w:t xml:space="preserve">Cox regression of seven transcripts adjusted for age, sex and </w:t>
      </w:r>
      <w:proofErr w:type="spellStart"/>
      <w:r w:rsidRPr="00E84D60">
        <w:rPr>
          <w:rFonts w:cs="Arial"/>
          <w:lang w:val="en-GB"/>
        </w:rPr>
        <w:t>Charlson’s</w:t>
      </w:r>
      <w:proofErr w:type="spellEnd"/>
      <w:r w:rsidRPr="00E84D60">
        <w:rPr>
          <w:rFonts w:cs="Arial"/>
          <w:lang w:val="en-GB"/>
        </w:rPr>
        <w:t xml:space="preserve"> Comorbidity Index has been performed to </w:t>
      </w:r>
      <w:r w:rsidR="00523AB3" w:rsidRPr="00E84D60">
        <w:rPr>
          <w:rFonts w:cs="Arial"/>
          <w:lang w:val="en-GB"/>
        </w:rPr>
        <w:t>analyse</w:t>
      </w:r>
      <w:r w:rsidRPr="00E84D60">
        <w:rPr>
          <w:rFonts w:cs="Arial"/>
          <w:lang w:val="en-GB"/>
        </w:rPr>
        <w:t xml:space="preserve"> association between relevant transcripts from the gradient-boosted trees model of POD and postoperative </w:t>
      </w:r>
      <w:r w:rsidR="0066458D" w:rsidRPr="00E84D60">
        <w:rPr>
          <w:rFonts w:cs="Arial"/>
          <w:lang w:val="en-GB"/>
        </w:rPr>
        <w:t>mortality. P-values have not been adjusted for multiple tests.</w:t>
      </w:r>
      <w:r w:rsidR="005B1FD1" w:rsidRPr="00E84D60">
        <w:rPr>
          <w:rFonts w:cs="Arial"/>
          <w:lang w:val="en-GB"/>
        </w:rPr>
        <w:t xml:space="preserve"> 503 </w:t>
      </w:r>
      <w:r w:rsidR="00A737EB" w:rsidRPr="00E84D60">
        <w:rPr>
          <w:rFonts w:cs="Arial"/>
          <w:lang w:val="en-GB"/>
        </w:rPr>
        <w:t>patients, who</w:t>
      </w:r>
      <w:r w:rsidR="005B1FD1" w:rsidRPr="00E84D60">
        <w:rPr>
          <w:rFonts w:cs="Arial"/>
          <w:lang w:val="en-GB"/>
        </w:rPr>
        <w:t xml:space="preserve"> provided preoperative mRNA data and of whom 22 died until the 90th postoperative day, were included in the analysis of KIF4B and JAK2. Of 374 patients providing both pre- and postoperative mRNA data for analysis of HPGD, BTN3A1, LAP3 and DSN1, 17 died until the 90th postoperative day.</w:t>
      </w:r>
    </w:p>
    <w:tbl>
      <w:tblPr>
        <w:tblStyle w:val="Gitternetztabelle1hell"/>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5665"/>
        <w:gridCol w:w="3261"/>
      </w:tblGrid>
      <w:tr w:rsidR="00E84D60" w:rsidRPr="00E84D60" w14:paraId="5BB763C5" w14:textId="77777777" w:rsidTr="003C1AF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65" w:type="dxa"/>
            <w:vAlign w:val="center"/>
          </w:tcPr>
          <w:p w14:paraId="6075B928" w14:textId="63229B8F" w:rsidR="004220DB" w:rsidRPr="00E84D60" w:rsidRDefault="004220DB" w:rsidP="003C1AF1">
            <w:pPr>
              <w:pStyle w:val="Table"/>
              <w:jc w:val="left"/>
              <w:rPr>
                <w:b w:val="0"/>
                <w:color w:val="auto"/>
                <w:lang w:val="en-GB"/>
              </w:rPr>
            </w:pPr>
            <w:r w:rsidRPr="00E84D60">
              <w:rPr>
                <w:color w:val="auto"/>
                <w:lang w:val="en-GB"/>
              </w:rPr>
              <w:t>Transcript</w:t>
            </w:r>
          </w:p>
        </w:tc>
        <w:tc>
          <w:tcPr>
            <w:tcW w:w="3261" w:type="dxa"/>
            <w:vAlign w:val="center"/>
          </w:tcPr>
          <w:p w14:paraId="1F4D1EFB" w14:textId="75ECB388" w:rsidR="004220DB" w:rsidRPr="00E84D60" w:rsidRDefault="004220DB" w:rsidP="003C1AF1">
            <w:pPr>
              <w:pStyle w:val="Table"/>
              <w:cnfStyle w:val="100000000000" w:firstRow="1" w:lastRow="0" w:firstColumn="0" w:lastColumn="0" w:oddVBand="0" w:evenVBand="0" w:oddHBand="0" w:evenHBand="0" w:firstRowFirstColumn="0" w:firstRowLastColumn="0" w:lastRowFirstColumn="0" w:lastRowLastColumn="0"/>
              <w:rPr>
                <w:b w:val="0"/>
                <w:color w:val="auto"/>
                <w:lang w:val="en-GB"/>
              </w:rPr>
            </w:pPr>
            <w:r w:rsidRPr="00E84D60">
              <w:rPr>
                <w:color w:val="auto"/>
                <w:lang w:val="en-GB"/>
              </w:rPr>
              <w:t>Regression coefficient (95% CI)</w:t>
            </w:r>
          </w:p>
        </w:tc>
      </w:tr>
      <w:tr w:rsidR="00E84D60" w:rsidRPr="00E84D60" w14:paraId="779DEAD1" w14:textId="77777777" w:rsidTr="003C1AF1">
        <w:trPr>
          <w:trHeight w:val="340"/>
        </w:trPr>
        <w:tc>
          <w:tcPr>
            <w:cnfStyle w:val="001000000000" w:firstRow="0" w:lastRow="0" w:firstColumn="1" w:lastColumn="0" w:oddVBand="0" w:evenVBand="0" w:oddHBand="0" w:evenHBand="0" w:firstRowFirstColumn="0" w:firstRowLastColumn="0" w:lastRowFirstColumn="0" w:lastRowLastColumn="0"/>
            <w:tcW w:w="5665" w:type="dxa"/>
            <w:vAlign w:val="center"/>
          </w:tcPr>
          <w:p w14:paraId="257B561C" w14:textId="6A030473" w:rsidR="004220DB" w:rsidRPr="00E84D60" w:rsidRDefault="004220DB" w:rsidP="003C1AF1">
            <w:pPr>
              <w:pStyle w:val="Table"/>
              <w:jc w:val="left"/>
              <w:rPr>
                <w:color w:val="auto"/>
                <w:lang w:val="en-GB"/>
              </w:rPr>
            </w:pPr>
            <w:r w:rsidRPr="00E84D60">
              <w:rPr>
                <w:color w:val="auto"/>
                <w:lang w:val="en-GB"/>
              </w:rPr>
              <w:t>Perioperative HPGD (15-hydroxyprostaglandin dehydrogenase)</w:t>
            </w:r>
          </w:p>
        </w:tc>
        <w:tc>
          <w:tcPr>
            <w:tcW w:w="3261" w:type="dxa"/>
            <w:vAlign w:val="center"/>
          </w:tcPr>
          <w:p w14:paraId="07A325F9" w14:textId="1113A344" w:rsidR="004220DB" w:rsidRPr="00E84D60" w:rsidRDefault="004220DB" w:rsidP="003C1AF1">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70 (-0</w:t>
            </w:r>
            <w:r w:rsidR="00C42C82" w:rsidRPr="00E84D60">
              <w:rPr>
                <w:color w:val="auto"/>
                <w:lang w:val="en-GB"/>
              </w:rPr>
              <w:t>.</w:t>
            </w:r>
            <w:r w:rsidRPr="00E84D60">
              <w:rPr>
                <w:color w:val="auto"/>
                <w:lang w:val="en-GB"/>
              </w:rPr>
              <w:t>99; -0</w:t>
            </w:r>
            <w:r w:rsidR="00C42C82" w:rsidRPr="00E84D60">
              <w:rPr>
                <w:color w:val="auto"/>
                <w:lang w:val="en-GB"/>
              </w:rPr>
              <w:t>.</w:t>
            </w:r>
            <w:r w:rsidRPr="00E84D60">
              <w:rPr>
                <w:color w:val="auto"/>
                <w:lang w:val="en-GB"/>
              </w:rPr>
              <w:t>41)</w:t>
            </w:r>
          </w:p>
        </w:tc>
      </w:tr>
      <w:tr w:rsidR="00E84D60" w:rsidRPr="00E84D60" w14:paraId="1AC02086" w14:textId="77777777" w:rsidTr="003C1AF1">
        <w:trPr>
          <w:trHeight w:val="340"/>
        </w:trPr>
        <w:tc>
          <w:tcPr>
            <w:cnfStyle w:val="001000000000" w:firstRow="0" w:lastRow="0" w:firstColumn="1" w:lastColumn="0" w:oddVBand="0" w:evenVBand="0" w:oddHBand="0" w:evenHBand="0" w:firstRowFirstColumn="0" w:firstRowLastColumn="0" w:lastRowFirstColumn="0" w:lastRowLastColumn="0"/>
            <w:tcW w:w="5665" w:type="dxa"/>
            <w:vAlign w:val="center"/>
          </w:tcPr>
          <w:p w14:paraId="00465422" w14:textId="7878E09D" w:rsidR="004220DB" w:rsidRPr="00E84D60" w:rsidRDefault="004220DB" w:rsidP="003C1AF1">
            <w:pPr>
              <w:pStyle w:val="Table"/>
              <w:jc w:val="left"/>
              <w:rPr>
                <w:color w:val="auto"/>
                <w:lang w:val="en-GB"/>
              </w:rPr>
            </w:pPr>
            <w:r w:rsidRPr="00E84D60">
              <w:rPr>
                <w:color w:val="auto"/>
                <w:lang w:val="en-GB"/>
              </w:rPr>
              <w:t>Perioperative BTN3A1 (</w:t>
            </w:r>
            <w:proofErr w:type="spellStart"/>
            <w:r w:rsidRPr="00E84D60">
              <w:rPr>
                <w:color w:val="auto"/>
                <w:lang w:val="en-GB"/>
              </w:rPr>
              <w:t>butyrophilin</w:t>
            </w:r>
            <w:proofErr w:type="spellEnd"/>
            <w:r w:rsidRPr="00E84D60">
              <w:rPr>
                <w:color w:val="auto"/>
                <w:lang w:val="en-GB"/>
              </w:rPr>
              <w:t xml:space="preserve"> 3A1)</w:t>
            </w:r>
          </w:p>
        </w:tc>
        <w:tc>
          <w:tcPr>
            <w:tcW w:w="3261" w:type="dxa"/>
            <w:vAlign w:val="center"/>
          </w:tcPr>
          <w:p w14:paraId="251647BD" w14:textId="17401B33" w:rsidR="004220DB" w:rsidRPr="00E84D60" w:rsidRDefault="004220DB" w:rsidP="003C1AF1">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2</w:t>
            </w:r>
            <w:r w:rsidR="00C42C82" w:rsidRPr="00E84D60">
              <w:rPr>
                <w:color w:val="auto"/>
                <w:lang w:val="en-GB"/>
              </w:rPr>
              <w:t>.</w:t>
            </w:r>
            <w:r w:rsidRPr="00E84D60">
              <w:rPr>
                <w:color w:val="auto"/>
                <w:lang w:val="en-GB"/>
              </w:rPr>
              <w:t>58 (1</w:t>
            </w:r>
            <w:r w:rsidR="00C42C82" w:rsidRPr="00E84D60">
              <w:rPr>
                <w:color w:val="auto"/>
                <w:lang w:val="en-GB"/>
              </w:rPr>
              <w:t>.</w:t>
            </w:r>
            <w:r w:rsidRPr="00E84D60">
              <w:rPr>
                <w:color w:val="auto"/>
                <w:lang w:val="en-GB"/>
              </w:rPr>
              <w:t>68; 3</w:t>
            </w:r>
            <w:r w:rsidR="00C42C82" w:rsidRPr="00E84D60">
              <w:rPr>
                <w:color w:val="auto"/>
                <w:lang w:val="en-GB"/>
              </w:rPr>
              <w:t>.</w:t>
            </w:r>
            <w:r w:rsidRPr="00E84D60">
              <w:rPr>
                <w:color w:val="auto"/>
                <w:lang w:val="en-GB"/>
              </w:rPr>
              <w:t>49</w:t>
            </w:r>
            <w:r w:rsidR="003B74F8" w:rsidRPr="00E84D60">
              <w:rPr>
                <w:color w:val="auto"/>
                <w:lang w:val="en-GB"/>
              </w:rPr>
              <w:t>)</w:t>
            </w:r>
          </w:p>
        </w:tc>
      </w:tr>
      <w:tr w:rsidR="00E84D60" w:rsidRPr="00E84D60" w14:paraId="60E18A1D" w14:textId="77777777" w:rsidTr="003C1AF1">
        <w:trPr>
          <w:trHeight w:val="340"/>
        </w:trPr>
        <w:tc>
          <w:tcPr>
            <w:cnfStyle w:val="001000000000" w:firstRow="0" w:lastRow="0" w:firstColumn="1" w:lastColumn="0" w:oddVBand="0" w:evenVBand="0" w:oddHBand="0" w:evenHBand="0" w:firstRowFirstColumn="0" w:firstRowLastColumn="0" w:lastRowFirstColumn="0" w:lastRowLastColumn="0"/>
            <w:tcW w:w="5665" w:type="dxa"/>
            <w:vAlign w:val="center"/>
          </w:tcPr>
          <w:p w14:paraId="57AC7C03" w14:textId="27A81A2C" w:rsidR="004220DB" w:rsidRPr="00E84D60" w:rsidRDefault="004220DB" w:rsidP="003C1AF1">
            <w:pPr>
              <w:pStyle w:val="Table"/>
              <w:jc w:val="left"/>
              <w:rPr>
                <w:color w:val="auto"/>
                <w:lang w:val="en-GB"/>
              </w:rPr>
            </w:pPr>
            <w:r w:rsidRPr="00E84D60">
              <w:rPr>
                <w:color w:val="auto"/>
                <w:lang w:val="en-GB"/>
              </w:rPr>
              <w:t>Perioperative LAP3 (leucine aminopeptidase 3</w:t>
            </w:r>
            <w:r w:rsidR="004C7917" w:rsidRPr="00E84D60">
              <w:rPr>
                <w:color w:val="auto"/>
                <w:lang w:val="en-GB"/>
              </w:rPr>
              <w:t>)</w:t>
            </w:r>
          </w:p>
        </w:tc>
        <w:tc>
          <w:tcPr>
            <w:tcW w:w="3261" w:type="dxa"/>
            <w:vAlign w:val="center"/>
          </w:tcPr>
          <w:p w14:paraId="0F1E55EF" w14:textId="08DA8BB6" w:rsidR="004220DB" w:rsidRPr="00E84D60" w:rsidRDefault="004220DB" w:rsidP="003C1AF1">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36 (0</w:t>
            </w:r>
            <w:r w:rsidR="00C42C82" w:rsidRPr="00E84D60">
              <w:rPr>
                <w:color w:val="auto"/>
                <w:lang w:val="en-GB"/>
              </w:rPr>
              <w:t>.</w:t>
            </w:r>
            <w:r w:rsidRPr="00E84D60">
              <w:rPr>
                <w:color w:val="auto"/>
                <w:lang w:val="en-GB"/>
              </w:rPr>
              <w:t>58; 2</w:t>
            </w:r>
            <w:r w:rsidR="00C42C82" w:rsidRPr="00E84D60">
              <w:rPr>
                <w:color w:val="auto"/>
                <w:lang w:val="en-GB"/>
              </w:rPr>
              <w:t>.</w:t>
            </w:r>
            <w:r w:rsidRPr="00E84D60">
              <w:rPr>
                <w:color w:val="auto"/>
                <w:lang w:val="en-GB"/>
              </w:rPr>
              <w:t>13)</w:t>
            </w:r>
          </w:p>
        </w:tc>
      </w:tr>
      <w:tr w:rsidR="00E84D60" w:rsidRPr="00E84D60" w14:paraId="6E73114F" w14:textId="77777777" w:rsidTr="003C1AF1">
        <w:trPr>
          <w:trHeight w:val="340"/>
        </w:trPr>
        <w:tc>
          <w:tcPr>
            <w:cnfStyle w:val="001000000000" w:firstRow="0" w:lastRow="0" w:firstColumn="1" w:lastColumn="0" w:oddVBand="0" w:evenVBand="0" w:oddHBand="0" w:evenHBand="0" w:firstRowFirstColumn="0" w:firstRowLastColumn="0" w:lastRowFirstColumn="0" w:lastRowLastColumn="0"/>
            <w:tcW w:w="5665" w:type="dxa"/>
            <w:vAlign w:val="center"/>
          </w:tcPr>
          <w:p w14:paraId="477C6023" w14:textId="79A86015" w:rsidR="004220DB" w:rsidRPr="00E84D60" w:rsidRDefault="004220DB" w:rsidP="003C1AF1">
            <w:pPr>
              <w:pStyle w:val="Table"/>
              <w:jc w:val="left"/>
              <w:rPr>
                <w:color w:val="auto"/>
                <w:lang w:val="en-GB"/>
              </w:rPr>
            </w:pPr>
            <w:r w:rsidRPr="00E84D60">
              <w:rPr>
                <w:color w:val="auto"/>
                <w:lang w:val="en-GB"/>
              </w:rPr>
              <w:t>Perioperative DSN1 (DSN1 component of MIS12 kinetochore complex)</w:t>
            </w:r>
          </w:p>
        </w:tc>
        <w:tc>
          <w:tcPr>
            <w:tcW w:w="3261" w:type="dxa"/>
            <w:vAlign w:val="center"/>
          </w:tcPr>
          <w:p w14:paraId="0981043F" w14:textId="31C2B9F3" w:rsidR="004220DB" w:rsidRPr="00E84D60" w:rsidRDefault="004220DB" w:rsidP="003C1AF1">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09 (-1</w:t>
            </w:r>
            <w:r w:rsidR="00C42C82" w:rsidRPr="00E84D60">
              <w:rPr>
                <w:color w:val="auto"/>
                <w:lang w:val="en-GB"/>
              </w:rPr>
              <w:t>.</w:t>
            </w:r>
            <w:r w:rsidRPr="00E84D60">
              <w:rPr>
                <w:color w:val="auto"/>
                <w:lang w:val="en-GB"/>
              </w:rPr>
              <w:t>12; 0</w:t>
            </w:r>
            <w:r w:rsidR="00C42C82" w:rsidRPr="00E84D60">
              <w:rPr>
                <w:color w:val="auto"/>
                <w:lang w:val="en-GB"/>
              </w:rPr>
              <w:t>.</w:t>
            </w:r>
            <w:r w:rsidRPr="00E84D60">
              <w:rPr>
                <w:color w:val="auto"/>
                <w:lang w:val="en-GB"/>
              </w:rPr>
              <w:t>95)</w:t>
            </w:r>
          </w:p>
        </w:tc>
      </w:tr>
      <w:tr w:rsidR="00E84D60" w:rsidRPr="00E84D60" w14:paraId="2DC9C65C" w14:textId="77777777" w:rsidTr="003C1AF1">
        <w:trPr>
          <w:trHeight w:val="340"/>
        </w:trPr>
        <w:tc>
          <w:tcPr>
            <w:cnfStyle w:val="001000000000" w:firstRow="0" w:lastRow="0" w:firstColumn="1" w:lastColumn="0" w:oddVBand="0" w:evenVBand="0" w:oddHBand="0" w:evenHBand="0" w:firstRowFirstColumn="0" w:firstRowLastColumn="0" w:lastRowFirstColumn="0" w:lastRowLastColumn="0"/>
            <w:tcW w:w="5665" w:type="dxa"/>
            <w:vAlign w:val="center"/>
          </w:tcPr>
          <w:p w14:paraId="4F6BE601" w14:textId="50E642E9" w:rsidR="004220DB" w:rsidRPr="00E84D60" w:rsidRDefault="004220DB" w:rsidP="003C1AF1">
            <w:pPr>
              <w:pStyle w:val="Table"/>
              <w:jc w:val="left"/>
              <w:rPr>
                <w:color w:val="auto"/>
                <w:lang w:val="en-GB"/>
              </w:rPr>
            </w:pPr>
            <w:r w:rsidRPr="00E84D60">
              <w:rPr>
                <w:color w:val="auto"/>
                <w:lang w:val="en-GB"/>
              </w:rPr>
              <w:t>Preoperative KIF4B (kinesin family member 4B)</w:t>
            </w:r>
          </w:p>
        </w:tc>
        <w:tc>
          <w:tcPr>
            <w:tcW w:w="3261" w:type="dxa"/>
            <w:vAlign w:val="center"/>
          </w:tcPr>
          <w:p w14:paraId="79639A30" w14:textId="5E36B876" w:rsidR="004220DB" w:rsidRPr="00E84D60" w:rsidRDefault="004220DB" w:rsidP="003C1AF1">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0</w:t>
            </w:r>
            <w:r w:rsidR="00C42C82" w:rsidRPr="00E84D60">
              <w:rPr>
                <w:color w:val="auto"/>
                <w:lang w:val="en-GB"/>
              </w:rPr>
              <w:t>.</w:t>
            </w:r>
            <w:r w:rsidRPr="00E84D60">
              <w:rPr>
                <w:color w:val="auto"/>
                <w:lang w:val="en-GB"/>
              </w:rPr>
              <w:t>38 (-0</w:t>
            </w:r>
            <w:r w:rsidR="00C42C82" w:rsidRPr="00E84D60">
              <w:rPr>
                <w:color w:val="auto"/>
                <w:lang w:val="en-GB"/>
              </w:rPr>
              <w:t>.</w:t>
            </w:r>
            <w:r w:rsidRPr="00E84D60">
              <w:rPr>
                <w:color w:val="auto"/>
                <w:lang w:val="en-GB"/>
              </w:rPr>
              <w:t>86; 1</w:t>
            </w:r>
            <w:r w:rsidR="00C42C82" w:rsidRPr="00E84D60">
              <w:rPr>
                <w:color w:val="auto"/>
                <w:lang w:val="en-GB"/>
              </w:rPr>
              <w:t>.</w:t>
            </w:r>
            <w:r w:rsidRPr="00E84D60">
              <w:rPr>
                <w:color w:val="auto"/>
                <w:lang w:val="en-GB"/>
              </w:rPr>
              <w:t>62)</w:t>
            </w:r>
          </w:p>
        </w:tc>
      </w:tr>
      <w:tr w:rsidR="00E84D60" w:rsidRPr="00E84D60" w14:paraId="38A042FA" w14:textId="77777777" w:rsidTr="003C1AF1">
        <w:trPr>
          <w:trHeight w:val="340"/>
        </w:trPr>
        <w:tc>
          <w:tcPr>
            <w:cnfStyle w:val="001000000000" w:firstRow="0" w:lastRow="0" w:firstColumn="1" w:lastColumn="0" w:oddVBand="0" w:evenVBand="0" w:oddHBand="0" w:evenHBand="0" w:firstRowFirstColumn="0" w:firstRowLastColumn="0" w:lastRowFirstColumn="0" w:lastRowLastColumn="0"/>
            <w:tcW w:w="5665" w:type="dxa"/>
            <w:vAlign w:val="center"/>
          </w:tcPr>
          <w:p w14:paraId="30CB82E0" w14:textId="506D94C6" w:rsidR="004220DB" w:rsidRPr="00E84D60" w:rsidRDefault="004220DB" w:rsidP="003C1AF1">
            <w:pPr>
              <w:pStyle w:val="Table"/>
              <w:jc w:val="left"/>
              <w:rPr>
                <w:color w:val="auto"/>
                <w:lang w:val="en-GB"/>
              </w:rPr>
            </w:pPr>
            <w:r w:rsidRPr="00E84D60">
              <w:rPr>
                <w:color w:val="auto"/>
                <w:lang w:val="en-GB"/>
              </w:rPr>
              <w:t>Preoperative JAK2 (</w:t>
            </w:r>
            <w:proofErr w:type="spellStart"/>
            <w:r w:rsidRPr="00E84D60">
              <w:rPr>
                <w:color w:val="auto"/>
                <w:lang w:val="en-GB"/>
              </w:rPr>
              <w:t>janus</w:t>
            </w:r>
            <w:proofErr w:type="spellEnd"/>
            <w:r w:rsidRPr="00E84D60">
              <w:rPr>
                <w:color w:val="auto"/>
                <w:lang w:val="en-GB"/>
              </w:rPr>
              <w:t xml:space="preserve"> kinase 2)</w:t>
            </w:r>
          </w:p>
        </w:tc>
        <w:tc>
          <w:tcPr>
            <w:tcW w:w="3261" w:type="dxa"/>
            <w:vAlign w:val="center"/>
          </w:tcPr>
          <w:p w14:paraId="0A68A1D9" w14:textId="4D1F685F" w:rsidR="004220DB" w:rsidRPr="00E84D60" w:rsidRDefault="004220DB" w:rsidP="003C1AF1">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54 (0</w:t>
            </w:r>
            <w:r w:rsidR="00C42C82" w:rsidRPr="00E84D60">
              <w:rPr>
                <w:color w:val="auto"/>
                <w:lang w:val="en-GB"/>
              </w:rPr>
              <w:t>.</w:t>
            </w:r>
            <w:r w:rsidRPr="00E84D60">
              <w:rPr>
                <w:color w:val="auto"/>
                <w:lang w:val="en-GB"/>
              </w:rPr>
              <w:t>58; 2</w:t>
            </w:r>
            <w:r w:rsidR="00C42C82" w:rsidRPr="00E84D60">
              <w:rPr>
                <w:color w:val="auto"/>
                <w:lang w:val="en-GB"/>
              </w:rPr>
              <w:t>.</w:t>
            </w:r>
            <w:r w:rsidRPr="00E84D60">
              <w:rPr>
                <w:color w:val="auto"/>
                <w:lang w:val="en-GB"/>
              </w:rPr>
              <w:t>51)</w:t>
            </w:r>
          </w:p>
        </w:tc>
      </w:tr>
      <w:tr w:rsidR="00E84D60" w:rsidRPr="00E84D60" w14:paraId="3D3AD37C" w14:textId="77777777" w:rsidTr="003C1AF1">
        <w:trPr>
          <w:trHeight w:val="340"/>
        </w:trPr>
        <w:tc>
          <w:tcPr>
            <w:cnfStyle w:val="001000000000" w:firstRow="0" w:lastRow="0" w:firstColumn="1" w:lastColumn="0" w:oddVBand="0" w:evenVBand="0" w:oddHBand="0" w:evenHBand="0" w:firstRowFirstColumn="0" w:firstRowLastColumn="0" w:lastRowFirstColumn="0" w:lastRowLastColumn="0"/>
            <w:tcW w:w="5665" w:type="dxa"/>
            <w:vAlign w:val="center"/>
          </w:tcPr>
          <w:p w14:paraId="7736548C" w14:textId="54CF198E" w:rsidR="004220DB" w:rsidRPr="00E84D60" w:rsidRDefault="004220DB" w:rsidP="003C1AF1">
            <w:pPr>
              <w:pStyle w:val="Table"/>
              <w:jc w:val="left"/>
              <w:rPr>
                <w:color w:val="auto"/>
                <w:lang w:val="en-GB"/>
              </w:rPr>
            </w:pPr>
            <w:r w:rsidRPr="00E84D60">
              <w:rPr>
                <w:color w:val="auto"/>
                <w:lang w:val="en-GB"/>
              </w:rPr>
              <w:t>Preoperative circular JAK2 (</w:t>
            </w:r>
            <w:proofErr w:type="spellStart"/>
            <w:r w:rsidRPr="00E84D60">
              <w:rPr>
                <w:color w:val="auto"/>
                <w:lang w:val="en-GB"/>
              </w:rPr>
              <w:t>janus</w:t>
            </w:r>
            <w:proofErr w:type="spellEnd"/>
            <w:r w:rsidRPr="00E84D60">
              <w:rPr>
                <w:color w:val="auto"/>
                <w:lang w:val="en-GB"/>
              </w:rPr>
              <w:t xml:space="preserve"> kinase 2 circular mRNA)</w:t>
            </w:r>
          </w:p>
        </w:tc>
        <w:tc>
          <w:tcPr>
            <w:tcW w:w="3261" w:type="dxa"/>
            <w:vAlign w:val="center"/>
          </w:tcPr>
          <w:p w14:paraId="7A5675FE" w14:textId="3404C961" w:rsidR="004220DB" w:rsidRPr="00E84D60" w:rsidRDefault="004220DB" w:rsidP="003C1AF1">
            <w:pPr>
              <w:pStyle w:val="Table"/>
              <w:cnfStyle w:val="000000000000" w:firstRow="0" w:lastRow="0" w:firstColumn="0" w:lastColumn="0" w:oddVBand="0" w:evenVBand="0" w:oddHBand="0" w:evenHBand="0" w:firstRowFirstColumn="0" w:firstRowLastColumn="0" w:lastRowFirstColumn="0" w:lastRowLastColumn="0"/>
              <w:rPr>
                <w:color w:val="auto"/>
                <w:lang w:val="en-GB"/>
              </w:rPr>
            </w:pPr>
            <w:r w:rsidRPr="00E84D60">
              <w:rPr>
                <w:color w:val="auto"/>
                <w:lang w:val="en-GB"/>
              </w:rPr>
              <w:t>1</w:t>
            </w:r>
            <w:r w:rsidR="00C42C82" w:rsidRPr="00E84D60">
              <w:rPr>
                <w:color w:val="auto"/>
                <w:lang w:val="en-GB"/>
              </w:rPr>
              <w:t>.</w:t>
            </w:r>
            <w:r w:rsidRPr="00E84D60">
              <w:rPr>
                <w:color w:val="auto"/>
                <w:lang w:val="en-GB"/>
              </w:rPr>
              <w:t>37 (0</w:t>
            </w:r>
            <w:r w:rsidR="00C42C82" w:rsidRPr="00E84D60">
              <w:rPr>
                <w:color w:val="auto"/>
                <w:lang w:val="en-GB"/>
              </w:rPr>
              <w:t>.</w:t>
            </w:r>
            <w:r w:rsidRPr="00E84D60">
              <w:rPr>
                <w:color w:val="auto"/>
                <w:lang w:val="en-GB"/>
              </w:rPr>
              <w:t>63; 2</w:t>
            </w:r>
            <w:r w:rsidR="00C42C82" w:rsidRPr="00E84D60">
              <w:rPr>
                <w:color w:val="auto"/>
                <w:lang w:val="en-GB"/>
              </w:rPr>
              <w:t>.</w:t>
            </w:r>
            <w:r w:rsidRPr="00E84D60">
              <w:rPr>
                <w:color w:val="auto"/>
                <w:lang w:val="en-GB"/>
              </w:rPr>
              <w:t>10)</w:t>
            </w:r>
          </w:p>
        </w:tc>
      </w:tr>
    </w:tbl>
    <w:p w14:paraId="0F83DC8A" w14:textId="4E6BC194" w:rsidR="006671E0" w:rsidRPr="00E84D60" w:rsidRDefault="006C4D66" w:rsidP="00B85E4E">
      <w:pPr>
        <w:rPr>
          <w:rFonts w:cs="Arial"/>
          <w:lang w:val="en-GB"/>
        </w:rPr>
      </w:pPr>
      <w:r w:rsidRPr="00E84D60">
        <w:rPr>
          <w:rFonts w:cs="Arial"/>
          <w:noProof/>
          <w:lang w:val="en-GB"/>
        </w:rPr>
        <w:lastRenderedPageBreak/>
        <mc:AlternateContent>
          <mc:Choice Requires="wpg">
            <w:drawing>
              <wp:anchor distT="0" distB="0" distL="114300" distR="114300" simplePos="0" relativeHeight="251657223" behindDoc="0" locked="0" layoutInCell="1" allowOverlap="1" wp14:anchorId="16EE3B59" wp14:editId="615CA735">
                <wp:simplePos x="0" y="0"/>
                <wp:positionH relativeFrom="margin">
                  <wp:posOffset>18666</wp:posOffset>
                </wp:positionH>
                <wp:positionV relativeFrom="page">
                  <wp:posOffset>829340</wp:posOffset>
                </wp:positionV>
                <wp:extent cx="5918400" cy="7736400"/>
                <wp:effectExtent l="0" t="0" r="6350" b="0"/>
                <wp:wrapSquare wrapText="bothSides"/>
                <wp:docPr id="24" name="Gruppieren 24"/>
                <wp:cNvGraphicFramePr/>
                <a:graphic xmlns:a="http://schemas.openxmlformats.org/drawingml/2006/main">
                  <a:graphicData uri="http://schemas.microsoft.com/office/word/2010/wordprocessingGroup">
                    <wpg:wgp>
                      <wpg:cNvGrpSpPr/>
                      <wpg:grpSpPr>
                        <a:xfrm>
                          <a:off x="0" y="0"/>
                          <a:ext cx="5918400" cy="7736400"/>
                          <a:chOff x="0" y="0"/>
                          <a:chExt cx="4320540" cy="6492240"/>
                        </a:xfrm>
                      </wpg:grpSpPr>
                      <pic:pic xmlns:pic="http://schemas.openxmlformats.org/drawingml/2006/picture">
                        <pic:nvPicPr>
                          <pic:cNvPr id="79951235" name="Picture 5" descr="A diagram of a graph&#10;&#10;Description automatically generated with medium confidence"/>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20540" cy="5760720"/>
                          </a:xfrm>
                          <a:prstGeom prst="rect">
                            <a:avLst/>
                          </a:prstGeom>
                        </pic:spPr>
                      </pic:pic>
                      <wps:wsp>
                        <wps:cNvPr id="23" name="Textfeld 23"/>
                        <wps:cNvSpPr txBox="1"/>
                        <wps:spPr>
                          <a:xfrm>
                            <a:off x="0" y="5819775"/>
                            <a:ext cx="4320540" cy="672465"/>
                          </a:xfrm>
                          <a:prstGeom prst="rect">
                            <a:avLst/>
                          </a:prstGeom>
                          <a:solidFill>
                            <a:prstClr val="white"/>
                          </a:solidFill>
                          <a:ln>
                            <a:noFill/>
                          </a:ln>
                        </wps:spPr>
                        <wps:txbx>
                          <w:txbxContent>
                            <w:p w14:paraId="542D703B" w14:textId="5CC351CD" w:rsidR="00B13484" w:rsidRPr="000A37FB" w:rsidRDefault="00B94141" w:rsidP="0039492F">
                              <w:pPr>
                                <w:pStyle w:val="Beschriftung"/>
                                <w:rPr>
                                  <w:b/>
                                  <w:bCs/>
                                  <w:lang w:val="en-GB"/>
                                </w:rPr>
                              </w:pPr>
                              <w:r>
                                <w:rPr>
                                  <w:b/>
                                  <w:bCs/>
                                  <w:lang w:val="en-GB"/>
                                </w:rPr>
                                <w:t>Supplementary Figure</w:t>
                              </w:r>
                              <w:r w:rsidR="00B13484" w:rsidRPr="000A37FB">
                                <w:rPr>
                                  <w:b/>
                                  <w:bCs/>
                                  <w:lang w:val="en-GB"/>
                                </w:rPr>
                                <w:t xml:space="preserve"> </w:t>
                              </w:r>
                              <w:r w:rsidR="00B13484" w:rsidRPr="000A37FB">
                                <w:rPr>
                                  <w:b/>
                                  <w:bCs/>
                                </w:rPr>
                                <w:fldChar w:fldCharType="begin"/>
                              </w:r>
                              <w:r w:rsidR="00B13484" w:rsidRPr="000A37FB">
                                <w:rPr>
                                  <w:b/>
                                  <w:bCs/>
                                  <w:lang w:val="en-GB"/>
                                </w:rPr>
                                <w:instrText xml:space="preserve"> SEQ eFigure \* ARABIC </w:instrText>
                              </w:r>
                              <w:r w:rsidR="00B13484" w:rsidRPr="000A37FB">
                                <w:rPr>
                                  <w:b/>
                                  <w:bCs/>
                                </w:rPr>
                                <w:fldChar w:fldCharType="separate"/>
                              </w:r>
                              <w:r w:rsidR="00E32401">
                                <w:rPr>
                                  <w:b/>
                                  <w:bCs/>
                                  <w:noProof/>
                                  <w:lang w:val="en-GB"/>
                                </w:rPr>
                                <w:t>12</w:t>
                              </w:r>
                              <w:r w:rsidR="00B13484" w:rsidRPr="000A37FB">
                                <w:rPr>
                                  <w:b/>
                                  <w:bCs/>
                                </w:rPr>
                                <w:fldChar w:fldCharType="end"/>
                              </w:r>
                              <w:r w:rsidR="00B13484" w:rsidRPr="000A37FB">
                                <w:rPr>
                                  <w:b/>
                                  <w:bCs/>
                                  <w:lang w:val="en-GB"/>
                                </w:rPr>
                                <w:t>: Predictive transcripts stratified by 90d mortality (top) and postoperative delirium.</w:t>
                              </w:r>
                            </w:p>
                            <w:p w14:paraId="3A810E04" w14:textId="79F4BB4F" w:rsidR="00B13484" w:rsidRPr="0065628F" w:rsidRDefault="00B13484" w:rsidP="006C4D66">
                              <w:pPr>
                                <w:pStyle w:val="Beschriftung"/>
                                <w:rPr>
                                  <w:noProof/>
                                  <w:lang w:val="en-GB"/>
                                </w:rPr>
                              </w:pPr>
                              <w:r w:rsidRPr="005E33D3">
                                <w:rPr>
                                  <w:lang w:val="en-GB"/>
                                </w:rPr>
                                <w:t xml:space="preserve">Abbreviations: </w:t>
                              </w:r>
                              <w:proofErr w:type="spellStart"/>
                              <w:r w:rsidRPr="005E33D3">
                                <w:rPr>
                                  <w:lang w:val="en-GB"/>
                                </w:rPr>
                                <w:t>Periop</w:t>
                              </w:r>
                              <w:proofErr w:type="spellEnd"/>
                              <w:r w:rsidRPr="005E33D3">
                                <w:rPr>
                                  <w:lang w:val="en-GB"/>
                                </w:rPr>
                                <w:t>.: perioperative, referring to perioperative change in mRNA abundance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EE3B59" id="Gruppieren 24" o:spid="_x0000_s1059" style="position:absolute;left:0;text-align:left;margin-left:1.45pt;margin-top:65.3pt;width:466pt;height:609.15pt;z-index:251657223;mso-position-horizontal-relative:margin;mso-position-vertical-relative:page;mso-width-relative:margin;mso-height-relative:margin" coordsize="43205,649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">
                <v:shape id="Picture 5" o:spid="_x0000_s1060" type="#_x0000_t75" alt="A diagram of a graph&#10;&#10;Description automatically generated with medium confidence" style="position:absolute;width:43205;height:5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">
                  <v:imagedata r:id="rId35" o:title="A diagram of a graph&#10;&#10;Description automatically generated with medium confidence"/>
                </v:shape>
                <v:shape id="Textfeld 23" o:spid="_x0000_s1061" type="#_x0000_t202" style="position:absolute;top:58197;width:43205;height:6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stroked="f">
                  <v:textbox inset="0,0,0,0">
                    <w:txbxContent>
                      <w:p w14:paraId="542D703B" w14:textId="5CC351CD" w:rsidR="00B13484" w:rsidRPr="000A37FB" w:rsidRDefault="00B94141" w:rsidP="0039492F">
                        <w:pPr>
                          <w:pStyle w:val="Beschriftung"/>
                          <w:rPr>
                            <w:b/>
                            <w:bCs/>
                            <w:lang w:val="en-GB"/>
                          </w:rPr>
                        </w:pPr>
                        <w:r>
                          <w:rPr>
                            <w:b/>
                            <w:bCs/>
                            <w:lang w:val="en-GB"/>
                          </w:rPr>
                          <w:t>Supplementary Figure</w:t>
                        </w:r>
                        <w:r w:rsidR="00B13484" w:rsidRPr="000A37FB">
                          <w:rPr>
                            <w:b/>
                            <w:bCs/>
                            <w:lang w:val="en-GB"/>
                          </w:rPr>
                          <w:t xml:space="preserve"> </w:t>
                        </w:r>
                        <w:r w:rsidR="00B13484" w:rsidRPr="000A37FB">
                          <w:rPr>
                            <w:b/>
                            <w:bCs/>
                          </w:rPr>
                          <w:fldChar w:fldCharType="begin"/>
                        </w:r>
                        <w:r w:rsidR="00B13484" w:rsidRPr="000A37FB">
                          <w:rPr>
                            <w:b/>
                            <w:bCs/>
                            <w:lang w:val="en-GB"/>
                          </w:rPr>
                          <w:instrText xml:space="preserve"> SEQ eFigure \* ARABIC </w:instrText>
                        </w:r>
                        <w:r w:rsidR="00B13484" w:rsidRPr="000A37FB">
                          <w:rPr>
                            <w:b/>
                            <w:bCs/>
                          </w:rPr>
                          <w:fldChar w:fldCharType="separate"/>
                        </w:r>
                        <w:r w:rsidR="00E32401">
                          <w:rPr>
                            <w:b/>
                            <w:bCs/>
                            <w:noProof/>
                            <w:lang w:val="en-GB"/>
                          </w:rPr>
                          <w:t>12</w:t>
                        </w:r>
                        <w:r w:rsidR="00B13484" w:rsidRPr="000A37FB">
                          <w:rPr>
                            <w:b/>
                            <w:bCs/>
                          </w:rPr>
                          <w:fldChar w:fldCharType="end"/>
                        </w:r>
                        <w:r w:rsidR="00B13484" w:rsidRPr="000A37FB">
                          <w:rPr>
                            <w:b/>
                            <w:bCs/>
                            <w:lang w:val="en-GB"/>
                          </w:rPr>
                          <w:t>: Predictive transcripts stratified by 90d mortality (top) and postoperative delirium.</w:t>
                        </w:r>
                      </w:p>
                      <w:p w14:paraId="3A810E04" w14:textId="79F4BB4F" w:rsidR="00B13484" w:rsidRPr="0065628F" w:rsidRDefault="00B13484" w:rsidP="006C4D66">
                        <w:pPr>
                          <w:pStyle w:val="Beschriftung"/>
                          <w:rPr>
                            <w:noProof/>
                            <w:lang w:val="en-GB"/>
                          </w:rPr>
                        </w:pPr>
                        <w:r w:rsidRPr="005E33D3">
                          <w:rPr>
                            <w:lang w:val="en-GB"/>
                          </w:rPr>
                          <w:t xml:space="preserve">Abbreviations: </w:t>
                        </w:r>
                        <w:proofErr w:type="spellStart"/>
                        <w:r w:rsidRPr="005E33D3">
                          <w:rPr>
                            <w:lang w:val="en-GB"/>
                          </w:rPr>
                          <w:t>Periop</w:t>
                        </w:r>
                        <w:proofErr w:type="spellEnd"/>
                        <w:r w:rsidRPr="005E33D3">
                          <w:rPr>
                            <w:lang w:val="en-GB"/>
                          </w:rPr>
                          <w:t>.: perioperative, referring to perioperative change in mRNA abundance</w:t>
                        </w:r>
                      </w:p>
                    </w:txbxContent>
                  </v:textbox>
                </v:shape>
                <w10:wrap type="square" anchorx="margin" anchory="page"/>
              </v:group>
            </w:pict>
          </mc:Fallback>
        </mc:AlternateContent>
      </w:r>
      <w:r w:rsidR="006671E0" w:rsidRPr="00E84D60">
        <w:rPr>
          <w:rFonts w:cs="Arial"/>
          <w:lang w:val="en-GB"/>
        </w:rPr>
        <w:br w:type="page"/>
      </w:r>
    </w:p>
    <w:p w14:paraId="3AEB36F6" w14:textId="5DE05F42" w:rsidR="00D57B6B" w:rsidRPr="00E84D60" w:rsidRDefault="0074461B" w:rsidP="00DF0797">
      <w:pPr>
        <w:pStyle w:val="berschrift1"/>
        <w:numPr>
          <w:ilvl w:val="0"/>
          <w:numId w:val="25"/>
        </w:numPr>
        <w:rPr>
          <w:rFonts w:eastAsia="Calibri" w:cs="Arial"/>
          <w:lang w:val="en-GB"/>
        </w:rPr>
      </w:pPr>
      <w:bookmarkStart w:id="67" w:name="_Toc212407984"/>
      <w:r w:rsidRPr="00E84D60">
        <w:rPr>
          <w:rFonts w:eastAsia="Calibri" w:cs="Arial"/>
          <w:lang w:val="en-GB"/>
        </w:rPr>
        <w:lastRenderedPageBreak/>
        <w:t>Supplementary r</w:t>
      </w:r>
      <w:r w:rsidR="00B10FE8" w:rsidRPr="00E84D60">
        <w:rPr>
          <w:rFonts w:eastAsia="Calibri" w:cs="Arial"/>
          <w:lang w:val="en-GB"/>
        </w:rPr>
        <w:t>eferences</w:t>
      </w:r>
      <w:bookmarkEnd w:id="67"/>
    </w:p>
    <w:p w14:paraId="46EA3E9B" w14:textId="77777777" w:rsidR="001E0B18" w:rsidRPr="00E84D60" w:rsidRDefault="00D57B6B" w:rsidP="001E0B18">
      <w:pPr>
        <w:pStyle w:val="EndNoteBibliography"/>
        <w:spacing w:after="0"/>
        <w:rPr>
          <w:rFonts w:ascii="Arial" w:hAnsi="Arial" w:cs="Arial"/>
        </w:rPr>
      </w:pPr>
      <w:r w:rsidRPr="00E84D60">
        <w:rPr>
          <w:rFonts w:ascii="Arial" w:eastAsia="Calibri" w:hAnsi="Arial" w:cs="Arial"/>
          <w:lang w:val="en-GB"/>
        </w:rPr>
        <w:fldChar w:fldCharType="begin"/>
      </w:r>
      <w:r w:rsidRPr="00E84D60">
        <w:rPr>
          <w:rFonts w:ascii="Arial" w:eastAsia="Calibri" w:hAnsi="Arial" w:cs="Arial"/>
          <w:lang w:val="de-DE"/>
        </w:rPr>
        <w:instrText xml:space="preserve"> ADDIN EN.REFLIST </w:instrText>
      </w:r>
      <w:r w:rsidRPr="00E84D60">
        <w:rPr>
          <w:rFonts w:ascii="Arial" w:eastAsia="Calibri" w:hAnsi="Arial" w:cs="Arial"/>
          <w:lang w:val="en-GB"/>
        </w:rPr>
        <w:fldChar w:fldCharType="separate"/>
      </w:r>
      <w:r w:rsidR="001E0B18" w:rsidRPr="00E84D60">
        <w:rPr>
          <w:rFonts w:ascii="Arial" w:hAnsi="Arial" w:cs="Arial"/>
          <w:lang w:val="de-DE"/>
        </w:rPr>
        <w:t>1.</w:t>
      </w:r>
      <w:r w:rsidR="001E0B18" w:rsidRPr="00E84D60">
        <w:rPr>
          <w:rFonts w:ascii="Arial" w:hAnsi="Arial" w:cs="Arial"/>
          <w:lang w:val="de-DE"/>
        </w:rPr>
        <w:tab/>
        <w:t xml:space="preserve">Fried LP, Tangen CM, Walston J, Newman AB, Hirsch C, Gottdiener J, et al. </w:t>
      </w:r>
      <w:r w:rsidR="001E0B18" w:rsidRPr="00E84D60">
        <w:rPr>
          <w:rFonts w:ascii="Arial" w:hAnsi="Arial" w:cs="Arial"/>
        </w:rPr>
        <w:t>Frailty in older adults: evidence for a phenotype. J Gerontol A Biol Sci Med Sci. 2001;56(3):M146-56.</w:t>
      </w:r>
    </w:p>
    <w:p w14:paraId="097EBEA6" w14:textId="77777777" w:rsidR="001E0B18" w:rsidRPr="00E84D60" w:rsidRDefault="001E0B18" w:rsidP="001E0B18">
      <w:pPr>
        <w:pStyle w:val="EndNoteBibliography"/>
        <w:spacing w:after="0"/>
        <w:rPr>
          <w:rFonts w:ascii="Arial" w:hAnsi="Arial" w:cs="Arial"/>
          <w:lang w:val="de-DE"/>
        </w:rPr>
      </w:pPr>
      <w:r w:rsidRPr="00E84D60">
        <w:rPr>
          <w:rFonts w:ascii="Arial" w:hAnsi="Arial" w:cs="Arial"/>
        </w:rPr>
        <w:t>2.</w:t>
      </w:r>
      <w:r w:rsidRPr="00E84D60">
        <w:rPr>
          <w:rFonts w:ascii="Arial" w:hAnsi="Arial" w:cs="Arial"/>
        </w:rPr>
        <w:tab/>
        <w:t xml:space="preserve">Ensrud KE, Ewing SK, Taylor BC, Fink HA, Cawthon PM, Stone KL, et al. Comparison of 2 frailty indexes for prediction of falls, disability, fractures, and death in older women. </w:t>
      </w:r>
      <w:r w:rsidRPr="00E84D60">
        <w:rPr>
          <w:rFonts w:ascii="Arial" w:hAnsi="Arial" w:cs="Arial"/>
          <w:lang w:val="de-DE"/>
        </w:rPr>
        <w:t>Arch Intern Med. 2008;168(4):382-9.</w:t>
      </w:r>
    </w:p>
    <w:p w14:paraId="1B41298E" w14:textId="77777777" w:rsidR="001E0B18" w:rsidRPr="00E84D60" w:rsidRDefault="001E0B18" w:rsidP="001E0B18">
      <w:pPr>
        <w:pStyle w:val="EndNoteBibliography"/>
        <w:spacing w:after="0"/>
        <w:rPr>
          <w:rFonts w:ascii="Arial" w:hAnsi="Arial" w:cs="Arial"/>
        </w:rPr>
      </w:pPr>
      <w:r w:rsidRPr="00E84D60">
        <w:rPr>
          <w:rFonts w:ascii="Arial" w:hAnsi="Arial" w:cs="Arial"/>
          <w:lang w:val="de-DE"/>
        </w:rPr>
        <w:t>3.</w:t>
      </w:r>
      <w:r w:rsidRPr="00E84D60">
        <w:rPr>
          <w:rFonts w:ascii="Arial" w:hAnsi="Arial" w:cs="Arial"/>
          <w:lang w:val="de-DE"/>
        </w:rPr>
        <w:tab/>
        <w:t xml:space="preserve">Ludwig K, Graf von der Schulenburg JM, Greiner W. German Value Set for the EQ-5D-5L. </w:t>
      </w:r>
      <w:r w:rsidRPr="00E84D60">
        <w:rPr>
          <w:rFonts w:ascii="Arial" w:hAnsi="Arial" w:cs="Arial"/>
        </w:rPr>
        <w:t>Pharmacoeconomics. 2018;36(6):663-74.</w:t>
      </w:r>
    </w:p>
    <w:p w14:paraId="1C8A3B4B" w14:textId="77777777" w:rsidR="001E0B18" w:rsidRPr="00E84D60" w:rsidRDefault="001E0B18" w:rsidP="001E0B18">
      <w:pPr>
        <w:pStyle w:val="EndNoteBibliography"/>
        <w:spacing w:after="0"/>
        <w:rPr>
          <w:rFonts w:ascii="Arial" w:hAnsi="Arial" w:cs="Arial"/>
        </w:rPr>
      </w:pPr>
      <w:r w:rsidRPr="00E84D60">
        <w:rPr>
          <w:rFonts w:ascii="Arial" w:hAnsi="Arial" w:cs="Arial"/>
        </w:rPr>
        <w:t>4.</w:t>
      </w:r>
      <w:r w:rsidRPr="00E84D60">
        <w:rPr>
          <w:rFonts w:ascii="Arial" w:hAnsi="Arial" w:cs="Arial"/>
        </w:rPr>
        <w:tab/>
        <w:t>Versteegh MM, Vermeulen KM, Evers SMAA, de Wit GA, Prenger R, Stolk EA. Dutch Tariff for the Five-Level Version of EQ-5D. Value Health. 2016;19(4):343-52.</w:t>
      </w:r>
    </w:p>
    <w:p w14:paraId="757C1259" w14:textId="77777777" w:rsidR="001E0B18" w:rsidRPr="00E84D60" w:rsidRDefault="001E0B18" w:rsidP="001E0B18">
      <w:pPr>
        <w:pStyle w:val="EndNoteBibliography"/>
        <w:spacing w:after="0"/>
        <w:rPr>
          <w:rFonts w:ascii="Arial" w:hAnsi="Arial" w:cs="Arial"/>
        </w:rPr>
      </w:pPr>
      <w:r w:rsidRPr="00E84D60">
        <w:rPr>
          <w:rFonts w:ascii="Arial" w:hAnsi="Arial" w:cs="Arial"/>
        </w:rPr>
        <w:t>5.</w:t>
      </w:r>
      <w:r w:rsidRPr="00E84D60">
        <w:rPr>
          <w:rFonts w:ascii="Arial" w:hAnsi="Arial" w:cs="Arial"/>
        </w:rPr>
        <w:tab/>
        <w:t>Herdman M, Gudex C, Lloyd A, Janssen M, Kind P, Parkin D, et al. Development and preliminary testing of the new five-level version of EQ-5D (EQ-5D-5L). Qual Life Res. 2011;20(10):1727-36.</w:t>
      </w:r>
    </w:p>
    <w:p w14:paraId="21AC3F35" w14:textId="77777777" w:rsidR="001E0B18" w:rsidRPr="00E84D60" w:rsidRDefault="001E0B18" w:rsidP="001E0B18">
      <w:pPr>
        <w:pStyle w:val="EndNoteBibliography"/>
        <w:spacing w:after="0"/>
        <w:rPr>
          <w:rFonts w:ascii="Arial" w:hAnsi="Arial" w:cs="Arial"/>
        </w:rPr>
      </w:pPr>
      <w:r w:rsidRPr="00E84D60">
        <w:rPr>
          <w:rFonts w:ascii="Arial" w:hAnsi="Arial" w:cs="Arial"/>
        </w:rPr>
        <w:t>6.</w:t>
      </w:r>
      <w:r w:rsidRPr="00E84D60">
        <w:rPr>
          <w:rFonts w:ascii="Arial" w:hAnsi="Arial" w:cs="Arial"/>
        </w:rPr>
        <w:tab/>
        <w:t>Stekhoven DJ, Buhlmann P. MissForest--non-parametric missing value imputation for mixed-type data. Bioinformatics. 2012;28(1):112-8.</w:t>
      </w:r>
    </w:p>
    <w:p w14:paraId="44020983" w14:textId="77777777" w:rsidR="001E0B18" w:rsidRPr="00E84D60" w:rsidRDefault="001E0B18" w:rsidP="001E0B18">
      <w:pPr>
        <w:pStyle w:val="EndNoteBibliography"/>
        <w:spacing w:after="0"/>
        <w:rPr>
          <w:rFonts w:ascii="Arial" w:hAnsi="Arial" w:cs="Arial"/>
        </w:rPr>
      </w:pPr>
      <w:r w:rsidRPr="00E84D60">
        <w:rPr>
          <w:rFonts w:ascii="Arial" w:hAnsi="Arial" w:cs="Arial"/>
        </w:rPr>
        <w:t>7.</w:t>
      </w:r>
      <w:r w:rsidRPr="00E84D60">
        <w:rPr>
          <w:rFonts w:ascii="Arial" w:hAnsi="Arial" w:cs="Arial"/>
        </w:rPr>
        <w:tab/>
        <w:t>Feinkohl I, Borchers F, Burkhardt S, Krampe H, Kraft A, Speidel S, et al. Stability of neuropsychological test performance in older adults serving as normative controls for a study on postoperative cognitive dysfunction. BMC Res Notes. 2020;13(1):55.</w:t>
      </w:r>
    </w:p>
    <w:p w14:paraId="51E7E72E" w14:textId="77777777" w:rsidR="001E0B18" w:rsidRPr="00E84D60" w:rsidRDefault="001E0B18" w:rsidP="001E0B18">
      <w:pPr>
        <w:pStyle w:val="EndNoteBibliography"/>
        <w:spacing w:after="0"/>
        <w:rPr>
          <w:rFonts w:ascii="Arial" w:hAnsi="Arial" w:cs="Arial"/>
        </w:rPr>
      </w:pPr>
      <w:r w:rsidRPr="00E84D60">
        <w:rPr>
          <w:rFonts w:ascii="Arial" w:hAnsi="Arial" w:cs="Arial"/>
        </w:rPr>
        <w:t>8.</w:t>
      </w:r>
      <w:r w:rsidRPr="00E84D60">
        <w:rPr>
          <w:rFonts w:ascii="Arial" w:hAnsi="Arial" w:cs="Arial"/>
        </w:rPr>
        <w:tab/>
        <w:t>Kauffmann A, Gentleman R, Huber W. arrayQualityMetrics--a bioconductor package for quality assessment of microarray data. Bioinformatics. 2009;25(3):415-6.</w:t>
      </w:r>
    </w:p>
    <w:p w14:paraId="2519EE3C" w14:textId="77777777" w:rsidR="001E0B18" w:rsidRPr="00E84D60" w:rsidRDefault="001E0B18" w:rsidP="001E0B18">
      <w:pPr>
        <w:pStyle w:val="EndNoteBibliography"/>
        <w:spacing w:after="0"/>
        <w:rPr>
          <w:rFonts w:ascii="Arial" w:hAnsi="Arial" w:cs="Arial"/>
        </w:rPr>
      </w:pPr>
      <w:r w:rsidRPr="00E84D60">
        <w:rPr>
          <w:rFonts w:ascii="Arial" w:hAnsi="Arial" w:cs="Arial"/>
        </w:rPr>
        <w:t>9.</w:t>
      </w:r>
      <w:r w:rsidRPr="00E84D60">
        <w:rPr>
          <w:rFonts w:ascii="Arial" w:hAnsi="Arial" w:cs="Arial"/>
        </w:rPr>
        <w:tab/>
        <w:t>Desikan RS, Segonne F, Fischl B, Quinn BT, Dickerson BC, Blacker D, et al. An automated labeling system for subdividing the human cerebral cortex on MRI scans into gyral based regions of interest. Neuroimage. 2006;31(3):968-80.</w:t>
      </w:r>
    </w:p>
    <w:p w14:paraId="6F942F00" w14:textId="77777777" w:rsidR="001E0B18" w:rsidRPr="00E84D60" w:rsidRDefault="001E0B18" w:rsidP="001E0B18">
      <w:pPr>
        <w:pStyle w:val="EndNoteBibliography"/>
        <w:spacing w:after="0"/>
        <w:rPr>
          <w:rFonts w:ascii="Arial" w:hAnsi="Arial" w:cs="Arial"/>
        </w:rPr>
      </w:pPr>
      <w:r w:rsidRPr="00E84D60">
        <w:rPr>
          <w:rFonts w:ascii="Arial" w:hAnsi="Arial" w:cs="Arial"/>
        </w:rPr>
        <w:t>10.</w:t>
      </w:r>
      <w:r w:rsidRPr="00E84D60">
        <w:rPr>
          <w:rFonts w:ascii="Arial" w:hAnsi="Arial" w:cs="Arial"/>
        </w:rPr>
        <w:tab/>
        <w:t>Yushkevich PA, Pluta JB, Wang H, Xie L, Ding SL, Gertje EC, et al. Automated volumetry and regional thickness analysis of hippocampal subfields and medial temporal cortical structures in mild cognitive impairment. Hum Brain Mapp. 2015;36(1):258-87.</w:t>
      </w:r>
    </w:p>
    <w:p w14:paraId="5358E62E" w14:textId="77777777" w:rsidR="001E0B18" w:rsidRPr="00E84D60" w:rsidRDefault="001E0B18" w:rsidP="001E0B18">
      <w:pPr>
        <w:pStyle w:val="EndNoteBibliography"/>
        <w:spacing w:after="0"/>
        <w:rPr>
          <w:rFonts w:ascii="Arial" w:hAnsi="Arial" w:cs="Arial"/>
        </w:rPr>
      </w:pPr>
      <w:r w:rsidRPr="00E84D60">
        <w:rPr>
          <w:rFonts w:ascii="Arial" w:hAnsi="Arial" w:cs="Arial"/>
        </w:rPr>
        <w:t>11.</w:t>
      </w:r>
      <w:r w:rsidRPr="00E84D60">
        <w:rPr>
          <w:rFonts w:ascii="Arial" w:hAnsi="Arial" w:cs="Arial"/>
        </w:rPr>
        <w:tab/>
        <w:t>Yushkevich PA, Wang H, Pluta J, Das SR, Craige C, Avants BB, et al. Nearly automatic segmentation of hippocampal subfields in in vivo focal T2-weighted MRI. Neuroimage. 2010;53(4):1208-24.</w:t>
      </w:r>
    </w:p>
    <w:p w14:paraId="0B5917B1" w14:textId="77777777" w:rsidR="001E0B18" w:rsidRPr="00E84D60" w:rsidRDefault="001E0B18" w:rsidP="001E0B18">
      <w:pPr>
        <w:pStyle w:val="EndNoteBibliography"/>
        <w:spacing w:after="0"/>
        <w:rPr>
          <w:rFonts w:ascii="Arial" w:hAnsi="Arial" w:cs="Arial"/>
        </w:rPr>
      </w:pPr>
      <w:r w:rsidRPr="00E84D60">
        <w:rPr>
          <w:rFonts w:ascii="Arial" w:hAnsi="Arial" w:cs="Arial"/>
        </w:rPr>
        <w:t>12.</w:t>
      </w:r>
      <w:r w:rsidRPr="00E84D60">
        <w:rPr>
          <w:rFonts w:ascii="Arial" w:hAnsi="Arial" w:cs="Arial"/>
        </w:rPr>
        <w:tab/>
        <w:t>Mesulam MM. Cholinergic circuitry of the human nucleus basalis and its fate in Alzheimer's disease. J Comp Neurol. 2013;521(18):4124-44.</w:t>
      </w:r>
    </w:p>
    <w:p w14:paraId="00B953B9" w14:textId="77777777" w:rsidR="001E0B18" w:rsidRPr="00E84D60" w:rsidRDefault="001E0B18" w:rsidP="001E0B18">
      <w:pPr>
        <w:pStyle w:val="EndNoteBibliography"/>
        <w:spacing w:after="0"/>
        <w:rPr>
          <w:rFonts w:ascii="Arial" w:hAnsi="Arial" w:cs="Arial"/>
        </w:rPr>
      </w:pPr>
      <w:r w:rsidRPr="00E84D60">
        <w:rPr>
          <w:rFonts w:ascii="Arial" w:hAnsi="Arial" w:cs="Arial"/>
        </w:rPr>
        <w:t>13.</w:t>
      </w:r>
      <w:r w:rsidRPr="00E84D60">
        <w:rPr>
          <w:rFonts w:ascii="Arial" w:hAnsi="Arial" w:cs="Arial"/>
        </w:rPr>
        <w:tab/>
        <w:t>Mesulam MM, Geula C. Nucleus basalis (Ch4) and cortical cholinergic innervation in the human brain: observations based on the distribution of acetylcholinesterase and choline acetyltransferase. J Comp Neurol. 1988;275(2):216-40.</w:t>
      </w:r>
    </w:p>
    <w:p w14:paraId="78AB14A9" w14:textId="77777777" w:rsidR="001E0B18" w:rsidRPr="00E84D60" w:rsidRDefault="001E0B18" w:rsidP="001E0B18">
      <w:pPr>
        <w:pStyle w:val="EndNoteBibliography"/>
        <w:spacing w:after="0"/>
        <w:rPr>
          <w:rFonts w:ascii="Arial" w:hAnsi="Arial" w:cs="Arial"/>
        </w:rPr>
      </w:pPr>
      <w:r w:rsidRPr="00E84D60">
        <w:rPr>
          <w:rFonts w:ascii="Arial" w:hAnsi="Arial" w:cs="Arial"/>
        </w:rPr>
        <w:t>14.</w:t>
      </w:r>
      <w:r w:rsidRPr="00E84D60">
        <w:rPr>
          <w:rFonts w:ascii="Arial" w:hAnsi="Arial" w:cs="Arial"/>
        </w:rPr>
        <w:tab/>
        <w:t>Mesulam MM, Mufson EJ, Levey AI, Wainer BH. Cholinergic innervation of cortex by the basal forebrain: cytochemistry and cortical connections of the septal area, diagonal band nuclei, nucleus basalis (substantia innominata), and hypothalamus in the rhesus monkey. J Comp Neurol. 1983;214(2):170-97.</w:t>
      </w:r>
    </w:p>
    <w:p w14:paraId="35D7D246" w14:textId="77777777" w:rsidR="001E0B18" w:rsidRPr="00E84D60" w:rsidRDefault="001E0B18" w:rsidP="001E0B18">
      <w:pPr>
        <w:pStyle w:val="EndNoteBibliography"/>
        <w:spacing w:after="0"/>
        <w:rPr>
          <w:rFonts w:ascii="Arial" w:hAnsi="Arial" w:cs="Arial"/>
        </w:rPr>
      </w:pPr>
      <w:r w:rsidRPr="00E84D60">
        <w:rPr>
          <w:rFonts w:ascii="Arial" w:hAnsi="Arial" w:cs="Arial"/>
        </w:rPr>
        <w:t>15.</w:t>
      </w:r>
      <w:r w:rsidRPr="00E84D60">
        <w:rPr>
          <w:rFonts w:ascii="Arial" w:hAnsi="Arial" w:cs="Arial"/>
        </w:rPr>
        <w:tab/>
        <w:t>van Gool WA, van de Beek D, Eikelenboom P. Systemic infection and delirium: when cytokines and acetylcholine collide. Lancet. 2010;375(9716):773-5.</w:t>
      </w:r>
    </w:p>
    <w:p w14:paraId="424CA656" w14:textId="77777777" w:rsidR="001E0B18" w:rsidRPr="00E84D60" w:rsidRDefault="001E0B18" w:rsidP="001E0B18">
      <w:pPr>
        <w:pStyle w:val="EndNoteBibliography"/>
        <w:spacing w:after="0"/>
        <w:rPr>
          <w:rFonts w:ascii="Arial" w:hAnsi="Arial" w:cs="Arial"/>
        </w:rPr>
      </w:pPr>
      <w:r w:rsidRPr="00E84D60">
        <w:rPr>
          <w:rFonts w:ascii="Arial" w:hAnsi="Arial" w:cs="Arial"/>
        </w:rPr>
        <w:t>16.</w:t>
      </w:r>
      <w:r w:rsidRPr="00E84D60">
        <w:rPr>
          <w:rFonts w:ascii="Arial" w:hAnsi="Arial" w:cs="Arial"/>
        </w:rPr>
        <w:tab/>
        <w:t>Field RH, Gossen A, Cunningham C. Prior pathology in the basal forebrain cholinergic system predisposes to inflammation-induced working memory deficits: reconciling inflammatory and cholinergic hypotheses of delirium. J Neurosci. 2012;32(18):6288-94.</w:t>
      </w:r>
    </w:p>
    <w:p w14:paraId="59CD8AB7" w14:textId="77777777" w:rsidR="001E0B18" w:rsidRPr="00E84D60" w:rsidRDefault="001E0B18" w:rsidP="001E0B18">
      <w:pPr>
        <w:pStyle w:val="EndNoteBibliography"/>
        <w:spacing w:after="0"/>
        <w:rPr>
          <w:rFonts w:ascii="Arial" w:hAnsi="Arial" w:cs="Arial"/>
        </w:rPr>
      </w:pPr>
      <w:r w:rsidRPr="00E84D60">
        <w:rPr>
          <w:rFonts w:ascii="Arial" w:hAnsi="Arial" w:cs="Arial"/>
        </w:rPr>
        <w:t>17.</w:t>
      </w:r>
      <w:r w:rsidRPr="00E84D60">
        <w:rPr>
          <w:rFonts w:ascii="Arial" w:hAnsi="Arial" w:cs="Arial"/>
        </w:rPr>
        <w:tab/>
        <w:t>Maldonado JR. Neuropathogenesis of delirium: review of current etiologic theories and common pathways. Am J Geriatr Psychiatry. 2013;21(12):1190-222.</w:t>
      </w:r>
    </w:p>
    <w:p w14:paraId="2A33E588" w14:textId="77777777" w:rsidR="001E0B18" w:rsidRPr="00E84D60" w:rsidRDefault="001E0B18" w:rsidP="001E0B18">
      <w:pPr>
        <w:pStyle w:val="EndNoteBibliography"/>
        <w:spacing w:after="0"/>
        <w:rPr>
          <w:rFonts w:ascii="Arial" w:hAnsi="Arial" w:cs="Arial"/>
          <w:lang w:val="de-DE"/>
        </w:rPr>
      </w:pPr>
      <w:r w:rsidRPr="00E84D60">
        <w:rPr>
          <w:rFonts w:ascii="Arial" w:hAnsi="Arial" w:cs="Arial"/>
        </w:rPr>
        <w:t>18.</w:t>
      </w:r>
      <w:r w:rsidRPr="00E84D60">
        <w:rPr>
          <w:rFonts w:ascii="Arial" w:hAnsi="Arial" w:cs="Arial"/>
        </w:rPr>
        <w:tab/>
        <w:t xml:space="preserve">Zaborszky L, Hoemke L, Mohlberg H, Schleicher A, Amunts K, Zilles K. Stereotaxic probabilistic maps of the magnocellular cell groups in human basal forebrain. </w:t>
      </w:r>
      <w:r w:rsidRPr="00E84D60">
        <w:rPr>
          <w:rFonts w:ascii="Arial" w:hAnsi="Arial" w:cs="Arial"/>
          <w:lang w:val="de-DE"/>
        </w:rPr>
        <w:t>Neuroimage. 2008;42(3):1127-41.</w:t>
      </w:r>
    </w:p>
    <w:p w14:paraId="1A5401BE" w14:textId="77777777" w:rsidR="001E0B18" w:rsidRPr="00E84D60" w:rsidRDefault="001E0B18" w:rsidP="001E0B18">
      <w:pPr>
        <w:pStyle w:val="EndNoteBibliography"/>
        <w:spacing w:after="0"/>
        <w:rPr>
          <w:rFonts w:ascii="Arial" w:hAnsi="Arial" w:cs="Arial"/>
        </w:rPr>
      </w:pPr>
      <w:r w:rsidRPr="00E84D60">
        <w:rPr>
          <w:rFonts w:ascii="Arial" w:hAnsi="Arial" w:cs="Arial"/>
          <w:lang w:val="de-DE"/>
        </w:rPr>
        <w:t>19.</w:t>
      </w:r>
      <w:r w:rsidRPr="00E84D60">
        <w:rPr>
          <w:rFonts w:ascii="Arial" w:hAnsi="Arial" w:cs="Arial"/>
          <w:lang w:val="de-DE"/>
        </w:rPr>
        <w:tab/>
        <w:t xml:space="preserve">Teipel SJ, Flatz WH, Heinsen H, Bokde AL, Schoenberg SO, Stockel S, et al. </w:t>
      </w:r>
      <w:r w:rsidRPr="00E84D60">
        <w:rPr>
          <w:rFonts w:ascii="Arial" w:hAnsi="Arial" w:cs="Arial"/>
        </w:rPr>
        <w:t>Measurement of basal forebrain atrophy in Alzheimer's disease using MRI. Brain. 2005;128(Pt 11):2626-44.</w:t>
      </w:r>
    </w:p>
    <w:p w14:paraId="06A4D5C9" w14:textId="77777777" w:rsidR="001E0B18" w:rsidRPr="00E84D60" w:rsidRDefault="001E0B18" w:rsidP="001E0B18">
      <w:pPr>
        <w:pStyle w:val="EndNoteBibliography"/>
        <w:spacing w:after="0"/>
        <w:rPr>
          <w:rFonts w:ascii="Arial" w:hAnsi="Arial" w:cs="Arial"/>
          <w:lang w:val="de-DE"/>
        </w:rPr>
      </w:pPr>
      <w:r w:rsidRPr="00E84D60">
        <w:rPr>
          <w:rFonts w:ascii="Arial" w:hAnsi="Arial" w:cs="Arial"/>
        </w:rPr>
        <w:t>20.</w:t>
      </w:r>
      <w:r w:rsidRPr="00E84D60">
        <w:rPr>
          <w:rFonts w:ascii="Arial" w:hAnsi="Arial" w:cs="Arial"/>
        </w:rPr>
        <w:tab/>
        <w:t xml:space="preserve">Ashburner J. A fast diffeomorphic image registration algorithm. </w:t>
      </w:r>
      <w:r w:rsidRPr="00E84D60">
        <w:rPr>
          <w:rFonts w:ascii="Arial" w:hAnsi="Arial" w:cs="Arial"/>
          <w:lang w:val="de-DE"/>
        </w:rPr>
        <w:t>Neuroimage. 2007;38(1):95-113.</w:t>
      </w:r>
    </w:p>
    <w:p w14:paraId="011E2D30" w14:textId="77777777" w:rsidR="001E0B18" w:rsidRPr="00E84D60" w:rsidRDefault="001E0B18" w:rsidP="001E0B18">
      <w:pPr>
        <w:pStyle w:val="EndNoteBibliography"/>
        <w:spacing w:after="0"/>
        <w:rPr>
          <w:rFonts w:ascii="Arial" w:hAnsi="Arial" w:cs="Arial"/>
        </w:rPr>
      </w:pPr>
      <w:r w:rsidRPr="00E84D60">
        <w:rPr>
          <w:rFonts w:ascii="Arial" w:hAnsi="Arial" w:cs="Arial"/>
          <w:lang w:val="de-DE"/>
        </w:rPr>
        <w:lastRenderedPageBreak/>
        <w:t>21.</w:t>
      </w:r>
      <w:r w:rsidRPr="00E84D60">
        <w:rPr>
          <w:rFonts w:ascii="Arial" w:hAnsi="Arial" w:cs="Arial"/>
          <w:lang w:val="de-DE"/>
        </w:rPr>
        <w:tab/>
        <w:t xml:space="preserve">Lammers F, Borchers F, Feinkohl I, Hendrikse J, Kant IMJ, Kozma P, et al. </w:t>
      </w:r>
      <w:r w:rsidRPr="00E84D60">
        <w:rPr>
          <w:rFonts w:ascii="Arial" w:hAnsi="Arial" w:cs="Arial"/>
        </w:rPr>
        <w:t>Basal forebrain cholinergic system volume is associated with general cognitive ability in the elderly. Neuropsychologia. 2018;119:145-56.</w:t>
      </w:r>
    </w:p>
    <w:p w14:paraId="394EB293" w14:textId="77777777" w:rsidR="001E0B18" w:rsidRPr="00E84D60" w:rsidRDefault="001E0B18" w:rsidP="001E0B18">
      <w:pPr>
        <w:pStyle w:val="EndNoteBibliography"/>
        <w:spacing w:after="0"/>
        <w:rPr>
          <w:rFonts w:ascii="Arial" w:hAnsi="Arial" w:cs="Arial"/>
        </w:rPr>
      </w:pPr>
      <w:r w:rsidRPr="00E84D60">
        <w:rPr>
          <w:rFonts w:ascii="Arial" w:hAnsi="Arial" w:cs="Arial"/>
        </w:rPr>
        <w:t>22.</w:t>
      </w:r>
      <w:r w:rsidRPr="00E84D60">
        <w:rPr>
          <w:rFonts w:ascii="Arial" w:hAnsi="Arial" w:cs="Arial"/>
        </w:rPr>
        <w:tab/>
        <w:t>Veraart J, Fieremans E, Novikov DS. Diffusion MRI noise mapping using random matrix theory. Magn Reson Med. 2016;76(5):1582-93.</w:t>
      </w:r>
    </w:p>
    <w:p w14:paraId="06C0E4B6" w14:textId="77777777" w:rsidR="001E0B18" w:rsidRPr="00E84D60" w:rsidRDefault="001E0B18" w:rsidP="001E0B18">
      <w:pPr>
        <w:pStyle w:val="EndNoteBibliography"/>
        <w:spacing w:after="0"/>
        <w:rPr>
          <w:rFonts w:ascii="Arial" w:hAnsi="Arial" w:cs="Arial"/>
        </w:rPr>
      </w:pPr>
      <w:r w:rsidRPr="00E84D60">
        <w:rPr>
          <w:rFonts w:ascii="Arial" w:hAnsi="Arial" w:cs="Arial"/>
        </w:rPr>
        <w:t>23.</w:t>
      </w:r>
      <w:r w:rsidRPr="00E84D60">
        <w:rPr>
          <w:rFonts w:ascii="Arial" w:hAnsi="Arial" w:cs="Arial"/>
        </w:rPr>
        <w:tab/>
        <w:t>Kellner E, Dhital B, Kiselev VG, Reisert M. Gibbs-ringing artifact removal based on local subvoxel-shifts. Magn Reson Med. 2016;76(5):1574-81.</w:t>
      </w:r>
    </w:p>
    <w:p w14:paraId="6C12E0DD" w14:textId="77777777" w:rsidR="001E0B18" w:rsidRPr="00E84D60" w:rsidRDefault="001E0B18" w:rsidP="001E0B18">
      <w:pPr>
        <w:pStyle w:val="EndNoteBibliography"/>
        <w:spacing w:after="0"/>
        <w:rPr>
          <w:rFonts w:ascii="Arial" w:hAnsi="Arial" w:cs="Arial"/>
        </w:rPr>
      </w:pPr>
      <w:r w:rsidRPr="00E84D60">
        <w:rPr>
          <w:rFonts w:ascii="Arial" w:hAnsi="Arial" w:cs="Arial"/>
        </w:rPr>
        <w:t>24.</w:t>
      </w:r>
      <w:r w:rsidRPr="00E84D60">
        <w:rPr>
          <w:rFonts w:ascii="Arial" w:hAnsi="Arial" w:cs="Arial"/>
        </w:rPr>
        <w:tab/>
        <w:t>Neto Henriques R. Advanced Methods for Diffusion MRI Data Analysis and their Application to the Healthy Ageing Brain 2018.</w:t>
      </w:r>
    </w:p>
    <w:p w14:paraId="1857C70D" w14:textId="77777777" w:rsidR="001E0B18" w:rsidRPr="00E84D60" w:rsidRDefault="001E0B18" w:rsidP="001E0B18">
      <w:pPr>
        <w:pStyle w:val="EndNoteBibliography"/>
        <w:spacing w:after="0"/>
        <w:rPr>
          <w:rFonts w:ascii="Arial" w:hAnsi="Arial" w:cs="Arial"/>
        </w:rPr>
      </w:pPr>
      <w:r w:rsidRPr="00E84D60">
        <w:rPr>
          <w:rFonts w:ascii="Arial" w:hAnsi="Arial" w:cs="Arial"/>
        </w:rPr>
        <w:t>25.</w:t>
      </w:r>
      <w:r w:rsidRPr="00E84D60">
        <w:rPr>
          <w:rFonts w:ascii="Arial" w:hAnsi="Arial" w:cs="Arial"/>
        </w:rPr>
        <w:tab/>
        <w:t>Andersson JLR, Sotiropoulos SN. An integrated approach to correction for off-resonance effects and subject movement in diffusion MR imaging. Neuroimage. 2016;125:1063-78.</w:t>
      </w:r>
    </w:p>
    <w:p w14:paraId="7EFB0D8B" w14:textId="77777777" w:rsidR="001E0B18" w:rsidRPr="00E84D60" w:rsidRDefault="001E0B18" w:rsidP="001E0B18">
      <w:pPr>
        <w:pStyle w:val="EndNoteBibliography"/>
        <w:spacing w:after="0"/>
        <w:rPr>
          <w:rFonts w:ascii="Arial" w:hAnsi="Arial" w:cs="Arial"/>
          <w:lang w:val="de-DE"/>
        </w:rPr>
      </w:pPr>
      <w:r w:rsidRPr="00E84D60">
        <w:rPr>
          <w:rFonts w:ascii="Arial" w:hAnsi="Arial" w:cs="Arial"/>
        </w:rPr>
        <w:t>26.</w:t>
      </w:r>
      <w:r w:rsidRPr="00E84D60">
        <w:rPr>
          <w:rFonts w:ascii="Arial" w:hAnsi="Arial" w:cs="Arial"/>
        </w:rPr>
        <w:tab/>
        <w:t xml:space="preserve">Jeurissen B, Tournier JD, Dhollander T, Connelly A, Sijbers J. Multi-tissue constrained spherical deconvolution for improved analysis of multi-shell diffusion MRI data. </w:t>
      </w:r>
      <w:r w:rsidRPr="00E84D60">
        <w:rPr>
          <w:rFonts w:ascii="Arial" w:hAnsi="Arial" w:cs="Arial"/>
          <w:lang w:val="de-DE"/>
        </w:rPr>
        <w:t>Neuroimage. 2014;103:411-26.</w:t>
      </w:r>
    </w:p>
    <w:p w14:paraId="4FBC2478" w14:textId="77777777" w:rsidR="001E0B18" w:rsidRPr="00E84D60" w:rsidRDefault="001E0B18" w:rsidP="001E0B18">
      <w:pPr>
        <w:pStyle w:val="EndNoteBibliography"/>
        <w:spacing w:after="0"/>
        <w:rPr>
          <w:rFonts w:ascii="Arial" w:hAnsi="Arial" w:cs="Arial"/>
        </w:rPr>
      </w:pPr>
      <w:r w:rsidRPr="00E84D60">
        <w:rPr>
          <w:rFonts w:ascii="Arial" w:hAnsi="Arial" w:cs="Arial"/>
          <w:lang w:val="de-DE"/>
        </w:rPr>
        <w:t>27.</w:t>
      </w:r>
      <w:r w:rsidRPr="00E84D60">
        <w:rPr>
          <w:rFonts w:ascii="Arial" w:hAnsi="Arial" w:cs="Arial"/>
          <w:lang w:val="de-DE"/>
        </w:rPr>
        <w:tab/>
        <w:t xml:space="preserve">Smith SM, Jenkinson M, Woolrich MW, Beckmann CF, Behrens TE, Johansen-Berg H, et al. </w:t>
      </w:r>
      <w:r w:rsidRPr="00E84D60">
        <w:rPr>
          <w:rFonts w:ascii="Arial" w:hAnsi="Arial" w:cs="Arial"/>
        </w:rPr>
        <w:t>Advances in functional and structural MR image analysis and implementation as FSL. Neuroimage. 2004;23 Suppl 1:S208-19.</w:t>
      </w:r>
    </w:p>
    <w:p w14:paraId="416071EE" w14:textId="77777777" w:rsidR="001E0B18" w:rsidRPr="00E84D60" w:rsidRDefault="001E0B18" w:rsidP="001E0B18">
      <w:pPr>
        <w:pStyle w:val="EndNoteBibliography"/>
        <w:spacing w:after="0"/>
        <w:rPr>
          <w:rFonts w:ascii="Arial" w:hAnsi="Arial" w:cs="Arial"/>
        </w:rPr>
      </w:pPr>
      <w:r w:rsidRPr="00E84D60">
        <w:rPr>
          <w:rFonts w:ascii="Arial" w:hAnsi="Arial" w:cs="Arial"/>
        </w:rPr>
        <w:t>28.</w:t>
      </w:r>
      <w:r w:rsidRPr="00E84D60">
        <w:rPr>
          <w:rFonts w:ascii="Arial" w:hAnsi="Arial" w:cs="Arial"/>
        </w:rPr>
        <w:tab/>
        <w:t>Ronneberger O., Fischer P., T. B. U-Net: Convolutional Networks for Biomedical Image Segmentation. In: Navab N, Hornegger J, Wells WM, Frangi AF, editors. Medical Image Computing and Computer-Assisted Intervention – MICCAI 2015: Springer International Publishing; 2015. p. 234-41.</w:t>
      </w:r>
    </w:p>
    <w:p w14:paraId="732477D1" w14:textId="77777777" w:rsidR="001E0B18" w:rsidRPr="00E84D60" w:rsidRDefault="001E0B18" w:rsidP="001E0B18">
      <w:pPr>
        <w:pStyle w:val="EndNoteBibliography"/>
        <w:spacing w:after="0"/>
        <w:rPr>
          <w:rFonts w:ascii="Arial" w:hAnsi="Arial" w:cs="Arial"/>
        </w:rPr>
      </w:pPr>
      <w:r w:rsidRPr="00E84D60">
        <w:rPr>
          <w:rFonts w:ascii="Arial" w:hAnsi="Arial" w:cs="Arial"/>
          <w:lang w:val="de-DE"/>
        </w:rPr>
        <w:t>29.</w:t>
      </w:r>
      <w:r w:rsidRPr="00E84D60">
        <w:rPr>
          <w:rFonts w:ascii="Arial" w:hAnsi="Arial" w:cs="Arial"/>
          <w:lang w:val="de-DE"/>
        </w:rPr>
        <w:tab/>
        <w:t xml:space="preserve">Wasserthal J, Neher P, Maier-Hein KH. </w:t>
      </w:r>
      <w:r w:rsidRPr="00E84D60">
        <w:rPr>
          <w:rFonts w:ascii="Arial" w:hAnsi="Arial" w:cs="Arial"/>
        </w:rPr>
        <w:t>TractSeg - Fast and accurate white matter tract segmentation. Neuroimage. 2018;183:239-53.</w:t>
      </w:r>
    </w:p>
    <w:p w14:paraId="28391ABE" w14:textId="77777777" w:rsidR="001E0B18" w:rsidRPr="00E84D60" w:rsidRDefault="001E0B18" w:rsidP="001E0B18">
      <w:pPr>
        <w:pStyle w:val="EndNoteBibliography"/>
        <w:rPr>
          <w:rFonts w:ascii="Arial" w:hAnsi="Arial" w:cs="Arial"/>
        </w:rPr>
      </w:pPr>
      <w:r w:rsidRPr="00E84D60">
        <w:rPr>
          <w:rFonts w:ascii="Arial" w:hAnsi="Arial" w:cs="Arial"/>
        </w:rPr>
        <w:t>30.</w:t>
      </w:r>
      <w:r w:rsidRPr="00E84D60">
        <w:rPr>
          <w:rFonts w:ascii="Arial" w:hAnsi="Arial" w:cs="Arial"/>
        </w:rPr>
        <w:tab/>
        <w:t>Cook NR. Use and misuse of the receiver operating characteristic curve in risk prediction. Circulation. 2007;115(7):928-35.</w:t>
      </w:r>
    </w:p>
    <w:p w14:paraId="7D6F6406" w14:textId="59157BBE" w:rsidR="00142146" w:rsidRPr="00E84D60" w:rsidRDefault="00D57B6B" w:rsidP="62E3F0A2">
      <w:pPr>
        <w:rPr>
          <w:rFonts w:eastAsia="Calibri" w:cs="Arial"/>
          <w:lang w:val="en-GB"/>
        </w:rPr>
      </w:pPr>
      <w:r w:rsidRPr="00E84D60">
        <w:rPr>
          <w:rFonts w:eastAsia="Calibri" w:cs="Arial"/>
          <w:lang w:val="en-GB"/>
        </w:rPr>
        <w:fldChar w:fldCharType="end"/>
      </w:r>
      <w:r w:rsidR="006671E0" w:rsidRPr="00E84D60">
        <w:rPr>
          <w:rFonts w:eastAsia="Calibri" w:cs="Arial"/>
          <w:lang w:val="en-GB"/>
        </w:rPr>
        <w:fldChar w:fldCharType="begin"/>
      </w:r>
      <w:r w:rsidR="006671E0" w:rsidRPr="00E84D60">
        <w:rPr>
          <w:rFonts w:eastAsia="Calibri" w:cs="Arial"/>
          <w:lang w:val="en-GB"/>
        </w:rPr>
        <w:instrText xml:space="preserve"> ADDIN </w:instrText>
      </w:r>
      <w:r w:rsidR="006671E0" w:rsidRPr="00E84D60">
        <w:rPr>
          <w:rFonts w:eastAsia="Calibri" w:cs="Arial"/>
          <w:lang w:val="en-GB"/>
        </w:rPr>
        <w:fldChar w:fldCharType="end"/>
      </w:r>
    </w:p>
    <w:sectPr w:rsidR="00142146" w:rsidRPr="00E84D60">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5E87D3" w14:textId="77777777" w:rsidR="00B62679" w:rsidRDefault="00B62679" w:rsidP="00DC0A05">
      <w:pPr>
        <w:spacing w:after="0" w:line="240" w:lineRule="auto"/>
      </w:pPr>
      <w:r>
        <w:separator/>
      </w:r>
    </w:p>
  </w:endnote>
  <w:endnote w:type="continuationSeparator" w:id="0">
    <w:p w14:paraId="540620F2" w14:textId="77777777" w:rsidR="00B62679" w:rsidRDefault="00B62679" w:rsidP="00DC0A05">
      <w:pPr>
        <w:spacing w:after="0" w:line="240" w:lineRule="auto"/>
      </w:pPr>
      <w:r>
        <w:continuationSeparator/>
      </w:r>
    </w:p>
  </w:endnote>
  <w:endnote w:type="continuationNotice" w:id="1">
    <w:p w14:paraId="28A6B9C8" w14:textId="77777777" w:rsidR="00B62679" w:rsidRDefault="00B626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0"/>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0A1A4" w14:textId="77AB0FED" w:rsidR="00B13484" w:rsidRPr="006061AC" w:rsidRDefault="00B13484">
    <w:pPr>
      <w:pStyle w:val="Fuzeile"/>
      <w:jc w:val="center"/>
      <w:rPr>
        <w:caps/>
        <w:noProof/>
      </w:rPr>
    </w:pPr>
    <w:r w:rsidRPr="006061AC">
      <w:rPr>
        <w:caps/>
      </w:rPr>
      <w:fldChar w:fldCharType="begin"/>
    </w:r>
    <w:r w:rsidRPr="006061AC">
      <w:rPr>
        <w:caps/>
      </w:rPr>
      <w:instrText xml:space="preserve"> PAGE   \* MERGEFORMAT </w:instrText>
    </w:r>
    <w:r w:rsidRPr="006061AC">
      <w:rPr>
        <w:caps/>
      </w:rPr>
      <w:fldChar w:fldCharType="separate"/>
    </w:r>
    <w:r w:rsidRPr="006061AC">
      <w:rPr>
        <w:caps/>
        <w:noProof/>
      </w:rPr>
      <w:t>7</w:t>
    </w:r>
    <w:r w:rsidRPr="006061AC">
      <w:rPr>
        <w:caps/>
        <w:noProof/>
      </w:rPr>
      <w:fldChar w:fldCharType="end"/>
    </w:r>
  </w:p>
  <w:p w14:paraId="2BBCA70B" w14:textId="77777777" w:rsidR="00B13484" w:rsidRDefault="00B1348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7BA482" w14:textId="77777777" w:rsidR="00B62679" w:rsidRDefault="00B62679" w:rsidP="00DC0A05">
      <w:pPr>
        <w:spacing w:after="0" w:line="240" w:lineRule="auto"/>
      </w:pPr>
      <w:r>
        <w:separator/>
      </w:r>
    </w:p>
  </w:footnote>
  <w:footnote w:type="continuationSeparator" w:id="0">
    <w:p w14:paraId="4FEDA15E" w14:textId="77777777" w:rsidR="00B62679" w:rsidRDefault="00B62679" w:rsidP="00DC0A05">
      <w:pPr>
        <w:spacing w:after="0" w:line="240" w:lineRule="auto"/>
      </w:pPr>
      <w:r>
        <w:continuationSeparator/>
      </w:r>
    </w:p>
  </w:footnote>
  <w:footnote w:type="continuationNotice" w:id="1">
    <w:p w14:paraId="45DA2114" w14:textId="77777777" w:rsidR="00B62679" w:rsidRDefault="00B6267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F6FE0"/>
    <w:multiLevelType w:val="multilevel"/>
    <w:tmpl w:val="186A0D2C"/>
    <w:lvl w:ilvl="0">
      <w:start w:val="2"/>
      <w:numFmt w:val="decimal"/>
      <w:suff w:val="nothing"/>
      <w:lvlText w:val="eChapter %1: "/>
      <w:lvlJc w:val="left"/>
      <w:pPr>
        <w:ind w:left="0" w:firstLine="0"/>
      </w:pPr>
      <w:rPr>
        <w:rFonts w:hint="default"/>
      </w:rPr>
    </w:lvl>
    <w:lvl w:ilvl="1">
      <w:start w:val="3"/>
      <w:numFmt w:val="decimal"/>
      <w:suff w:val="nothing"/>
      <w:lvlText w:val="eChapter %1.%2: "/>
      <w:lvlJc w:val="left"/>
      <w:pPr>
        <w:ind w:left="0" w:firstLine="0"/>
      </w:pPr>
      <w:rPr>
        <w:rFonts w:hint="default"/>
      </w:rPr>
    </w:lvl>
    <w:lvl w:ilvl="2">
      <w:start w:val="1"/>
      <w:numFmt w:val="decimal"/>
      <w:suff w:val="nothing"/>
      <w:lvlText w:val="eChapter %1.%2.%3: "/>
      <w:lvlJc w:val="left"/>
      <w:pPr>
        <w:ind w:left="0" w:firstLine="0"/>
      </w:pPr>
      <w:rPr>
        <w:rFonts w:hint="default"/>
        <w:color w:val="auto"/>
      </w:rPr>
    </w:lvl>
    <w:lvl w:ilvl="3">
      <w:start w:val="1"/>
      <w:numFmt w:val="decimal"/>
      <w:suff w:val="nothing"/>
      <w:lvlText w:val="eChapter %1.%2.%3.%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2192CFF"/>
    <w:multiLevelType w:val="multilevel"/>
    <w:tmpl w:val="6764E954"/>
    <w:lvl w:ilvl="0">
      <w:start w:val="2"/>
      <w:numFmt w:val="decimal"/>
      <w:suff w:val="nothing"/>
      <w:lvlText w:val="eChapter %1: "/>
      <w:lvlJc w:val="left"/>
      <w:pPr>
        <w:ind w:left="0" w:firstLine="0"/>
      </w:pPr>
      <w:rPr>
        <w:rFonts w:hint="default"/>
      </w:rPr>
    </w:lvl>
    <w:lvl w:ilvl="1">
      <w:start w:val="2"/>
      <w:numFmt w:val="decimal"/>
      <w:suff w:val="nothing"/>
      <w:lvlText w:val="eChapter %1.%2: "/>
      <w:lvlJc w:val="left"/>
      <w:pPr>
        <w:ind w:left="2552" w:firstLine="0"/>
      </w:pPr>
      <w:rPr>
        <w:rFonts w:hint="default"/>
        <w:sz w:val="26"/>
        <w:szCs w:val="26"/>
      </w:rPr>
    </w:lvl>
    <w:lvl w:ilvl="2">
      <w:start w:val="1"/>
      <w:numFmt w:val="decimal"/>
      <w:suff w:val="nothing"/>
      <w:lvlText w:val="eChapter %1.%2.%3: "/>
      <w:lvlJc w:val="left"/>
      <w:pPr>
        <w:ind w:left="0" w:firstLine="0"/>
      </w:pPr>
      <w:rPr>
        <w:rFonts w:hint="default"/>
      </w:rPr>
    </w:lvl>
    <w:lvl w:ilvl="3">
      <w:start w:val="1"/>
      <w:numFmt w:val="decimal"/>
      <w:suff w:val="nothing"/>
      <w:lvlText w:val="eChapter %1.%2.%3.%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096F1373"/>
    <w:multiLevelType w:val="multilevel"/>
    <w:tmpl w:val="61CE9502"/>
    <w:lvl w:ilvl="0">
      <w:start w:val="2"/>
      <w:numFmt w:val="decimal"/>
      <w:suff w:val="nothing"/>
      <w:lvlText w:val="eChapter %1: "/>
      <w:lvlJc w:val="left"/>
      <w:pPr>
        <w:ind w:left="0" w:firstLine="0"/>
      </w:pPr>
      <w:rPr>
        <w:rFonts w:hint="default"/>
      </w:rPr>
    </w:lvl>
    <w:lvl w:ilvl="1">
      <w:start w:val="3"/>
      <w:numFmt w:val="decimal"/>
      <w:suff w:val="nothing"/>
      <w:lvlText w:val="eChapter %1.%2: "/>
      <w:lvlJc w:val="left"/>
      <w:pPr>
        <w:ind w:left="0" w:firstLine="0"/>
      </w:pPr>
      <w:rPr>
        <w:rFonts w:hint="default"/>
      </w:rPr>
    </w:lvl>
    <w:lvl w:ilvl="2">
      <w:start w:val="1"/>
      <w:numFmt w:val="decimal"/>
      <w:suff w:val="nothing"/>
      <w:lvlText w:val="eChapter %1.%2.%3: "/>
      <w:lvlJc w:val="left"/>
      <w:pPr>
        <w:ind w:left="0" w:firstLine="0"/>
      </w:pPr>
      <w:rPr>
        <w:rFonts w:hint="default"/>
      </w:rPr>
    </w:lvl>
    <w:lvl w:ilvl="3">
      <w:start w:val="1"/>
      <w:numFmt w:val="decimal"/>
      <w:suff w:val="nothing"/>
      <w:lvlText w:val="eChapter %1.%2.%3.%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09827B9A"/>
    <w:multiLevelType w:val="multilevel"/>
    <w:tmpl w:val="0407001D"/>
    <w:styleLink w:val="Tabelle"/>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AB61C5E"/>
    <w:multiLevelType w:val="multilevel"/>
    <w:tmpl w:val="147C57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BC2F3D"/>
    <w:multiLevelType w:val="hybridMultilevel"/>
    <w:tmpl w:val="DA4AEF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D6923C4"/>
    <w:multiLevelType w:val="multilevel"/>
    <w:tmpl w:val="EC66B7C2"/>
    <w:lvl w:ilvl="0">
      <w:start w:val="2"/>
      <w:numFmt w:val="decimal"/>
      <w:suff w:val="nothing"/>
      <w:lvlText w:val="eChapter %1: "/>
      <w:lvlJc w:val="left"/>
      <w:pPr>
        <w:ind w:left="0" w:firstLine="0"/>
      </w:pPr>
      <w:rPr>
        <w:rFonts w:hint="default"/>
      </w:rPr>
    </w:lvl>
    <w:lvl w:ilvl="1">
      <w:start w:val="1"/>
      <w:numFmt w:val="decimal"/>
      <w:suff w:val="nothing"/>
      <w:lvlText w:val="eChapter %1.%2: "/>
      <w:lvlJc w:val="left"/>
      <w:pPr>
        <w:ind w:left="0" w:firstLine="0"/>
      </w:pPr>
      <w:rPr>
        <w:rFonts w:hint="default"/>
      </w:rPr>
    </w:lvl>
    <w:lvl w:ilvl="2">
      <w:start w:val="1"/>
      <w:numFmt w:val="decimal"/>
      <w:suff w:val="nothing"/>
      <w:lvlText w:val="eChapter %1.%2.%3: "/>
      <w:lvlJc w:val="left"/>
      <w:pPr>
        <w:ind w:left="0" w:firstLine="0"/>
      </w:pPr>
      <w:rPr>
        <w:rFonts w:hint="default"/>
        <w:color w:val="auto"/>
      </w:rPr>
    </w:lvl>
    <w:lvl w:ilvl="3">
      <w:start w:val="1"/>
      <w:numFmt w:val="decimal"/>
      <w:suff w:val="nothing"/>
      <w:lvlText w:val="eChapter %1.%2.%3.%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E0F1A47"/>
    <w:multiLevelType w:val="multilevel"/>
    <w:tmpl w:val="27E8704A"/>
    <w:lvl w:ilvl="0">
      <w:start w:val="1"/>
      <w:numFmt w:val="decimal"/>
      <w:suff w:val="nothing"/>
      <w:lvlText w:val="eTable %1: "/>
      <w:lvlJc w:val="left"/>
      <w:pPr>
        <w:ind w:left="360" w:hanging="360"/>
      </w:pPr>
      <w:rPr>
        <w:rFonts w:hint="default"/>
        <w:b/>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06D62C1"/>
    <w:multiLevelType w:val="multilevel"/>
    <w:tmpl w:val="61CE9502"/>
    <w:lvl w:ilvl="0">
      <w:start w:val="2"/>
      <w:numFmt w:val="decimal"/>
      <w:suff w:val="nothing"/>
      <w:lvlText w:val="eChapter %1: "/>
      <w:lvlJc w:val="left"/>
      <w:pPr>
        <w:ind w:left="0" w:firstLine="0"/>
      </w:pPr>
      <w:rPr>
        <w:rFonts w:hint="default"/>
      </w:rPr>
    </w:lvl>
    <w:lvl w:ilvl="1">
      <w:start w:val="3"/>
      <w:numFmt w:val="decimal"/>
      <w:suff w:val="nothing"/>
      <w:lvlText w:val="eChapter %1.%2: "/>
      <w:lvlJc w:val="left"/>
      <w:pPr>
        <w:ind w:left="0" w:firstLine="0"/>
      </w:pPr>
      <w:rPr>
        <w:rFonts w:hint="default"/>
      </w:rPr>
    </w:lvl>
    <w:lvl w:ilvl="2">
      <w:start w:val="1"/>
      <w:numFmt w:val="decimal"/>
      <w:suff w:val="nothing"/>
      <w:lvlText w:val="eChapter %1.%2.%3: "/>
      <w:lvlJc w:val="left"/>
      <w:pPr>
        <w:ind w:left="0" w:firstLine="0"/>
      </w:pPr>
      <w:rPr>
        <w:rFonts w:hint="default"/>
      </w:rPr>
    </w:lvl>
    <w:lvl w:ilvl="3">
      <w:start w:val="1"/>
      <w:numFmt w:val="decimal"/>
      <w:suff w:val="nothing"/>
      <w:lvlText w:val="eChapter %1.%2.%3.%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16B71CF7"/>
    <w:multiLevelType w:val="hybridMultilevel"/>
    <w:tmpl w:val="D076D81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721000F"/>
    <w:multiLevelType w:val="multilevel"/>
    <w:tmpl w:val="E32484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5B1CEA"/>
    <w:multiLevelType w:val="multilevel"/>
    <w:tmpl w:val="04070029"/>
    <w:lvl w:ilvl="0">
      <w:start w:val="1"/>
      <w:numFmt w:val="decimal"/>
      <w:suff w:val="space"/>
      <w:lvlText w:val="Kapitel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18BE6AD0"/>
    <w:multiLevelType w:val="multilevel"/>
    <w:tmpl w:val="6F6CF782"/>
    <w:lvl w:ilvl="0">
      <w:start w:val="1"/>
      <w:numFmt w:val="decimal"/>
      <w:suff w:val="nothing"/>
      <w:lvlText w:val="eChapter %1: "/>
      <w:lvlJc w:val="left"/>
      <w:pPr>
        <w:ind w:left="0" w:firstLine="0"/>
      </w:pPr>
      <w:rPr>
        <w:rFonts w:hint="default"/>
      </w:rPr>
    </w:lvl>
    <w:lvl w:ilvl="1">
      <w:start w:val="1"/>
      <w:numFmt w:val="decimal"/>
      <w:suff w:val="nothing"/>
      <w:lvlText w:val="eChapter %1.%2: "/>
      <w:lvlJc w:val="left"/>
      <w:pPr>
        <w:ind w:left="0" w:firstLine="0"/>
      </w:pPr>
      <w:rPr>
        <w:rFonts w:hint="default"/>
      </w:rPr>
    </w:lvl>
    <w:lvl w:ilvl="2">
      <w:start w:val="1"/>
      <w:numFmt w:val="decimal"/>
      <w:suff w:val="nothing"/>
      <w:lvlText w:val="eChapter %1.%2.%3: "/>
      <w:lvlJc w:val="left"/>
      <w:pPr>
        <w:ind w:left="0" w:firstLine="0"/>
      </w:pPr>
      <w:rPr>
        <w:rFonts w:hint="default"/>
      </w:rPr>
    </w:lvl>
    <w:lvl w:ilvl="3">
      <w:start w:val="1"/>
      <w:numFmt w:val="decimal"/>
      <w:suff w:val="nothing"/>
      <w:lvlText w:val="eChapter %1.%2.%3.%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1A1C6BCE"/>
    <w:multiLevelType w:val="multilevel"/>
    <w:tmpl w:val="04F80A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00C3550"/>
    <w:multiLevelType w:val="multilevel"/>
    <w:tmpl w:val="6B364FFE"/>
    <w:lvl w:ilvl="0">
      <w:start w:val="1"/>
      <w:numFmt w:val="decimal"/>
      <w:suff w:val="nothing"/>
      <w:lvlText w:val="eChapter %1: "/>
      <w:lvlJc w:val="left"/>
      <w:pPr>
        <w:ind w:left="0" w:firstLine="0"/>
      </w:pPr>
      <w:rPr>
        <w:rFonts w:hint="default"/>
      </w:rPr>
    </w:lvl>
    <w:lvl w:ilvl="1">
      <w:start w:val="1"/>
      <w:numFmt w:val="decimal"/>
      <w:suff w:val="nothing"/>
      <w:lvlText w:val="eChapter %2.%1: "/>
      <w:lvlJc w:val="left"/>
      <w:pPr>
        <w:ind w:left="0" w:firstLine="0"/>
      </w:pPr>
      <w:rPr>
        <w:rFonts w:hint="default"/>
      </w:rPr>
    </w:lvl>
    <w:lvl w:ilvl="2">
      <w:start w:val="1"/>
      <w:numFmt w:val="decimal"/>
      <w:suff w:val="nothing"/>
      <w:lvlText w:val="eChapter %1.%2.%3: "/>
      <w:lvlJc w:val="left"/>
      <w:pPr>
        <w:ind w:left="0" w:firstLine="0"/>
      </w:pPr>
      <w:rPr>
        <w:rFonts w:hint="default"/>
      </w:rPr>
    </w:lvl>
    <w:lvl w:ilvl="3">
      <w:start w:val="1"/>
      <w:numFmt w:val="decimal"/>
      <w:suff w:val="nothing"/>
      <w:lvlText w:val="eChapter %1.%2.%3.%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23424D5D"/>
    <w:multiLevelType w:val="multilevel"/>
    <w:tmpl w:val="5A280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3990E8F"/>
    <w:multiLevelType w:val="multilevel"/>
    <w:tmpl w:val="A45CFE6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15:restartNumberingAfterBreak="0">
    <w:nsid w:val="23AF1A01"/>
    <w:multiLevelType w:val="multilevel"/>
    <w:tmpl w:val="483A63A8"/>
    <w:lvl w:ilvl="0">
      <w:start w:val="1"/>
      <w:numFmt w:val="decimal"/>
      <w:suff w:val="nothing"/>
      <w:lvlText w:val="eChapter %1: "/>
      <w:lvlJc w:val="left"/>
      <w:pPr>
        <w:ind w:left="0" w:firstLine="0"/>
      </w:pPr>
      <w:rPr>
        <w:rFonts w:hint="default"/>
      </w:rPr>
    </w:lvl>
    <w:lvl w:ilvl="1">
      <w:start w:val="1"/>
      <w:numFmt w:val="decimal"/>
      <w:suff w:val="nothing"/>
      <w:lvlText w:val="eChapter %1.%2: "/>
      <w:lvlJc w:val="left"/>
      <w:pPr>
        <w:ind w:left="0" w:firstLine="0"/>
      </w:pPr>
      <w:rPr>
        <w:rFonts w:hint="default"/>
        <w:sz w:val="32"/>
        <w:szCs w:val="32"/>
      </w:rPr>
    </w:lvl>
    <w:lvl w:ilvl="2">
      <w:start w:val="1"/>
      <w:numFmt w:val="decimal"/>
      <w:suff w:val="nothing"/>
      <w:lvlText w:val="eChapter %1.%2.%3: "/>
      <w:lvlJc w:val="left"/>
      <w:pPr>
        <w:ind w:left="0" w:firstLine="0"/>
      </w:pPr>
      <w:rPr>
        <w:rFonts w:hint="default"/>
      </w:rPr>
    </w:lvl>
    <w:lvl w:ilvl="3">
      <w:start w:val="1"/>
      <w:numFmt w:val="decimal"/>
      <w:suff w:val="nothing"/>
      <w:lvlText w:val="eChapter %1.%2.%3.%4: "/>
      <w:lvlJc w:val="left"/>
      <w:pPr>
        <w:ind w:left="0" w:firstLine="0"/>
      </w:pPr>
      <w:rPr>
        <w:rFonts w:hint="default"/>
        <w:lang w:val="en-US"/>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2D223809"/>
    <w:multiLevelType w:val="multilevel"/>
    <w:tmpl w:val="EC66B7C2"/>
    <w:lvl w:ilvl="0">
      <w:start w:val="2"/>
      <w:numFmt w:val="decimal"/>
      <w:suff w:val="nothing"/>
      <w:lvlText w:val="eChapter %1: "/>
      <w:lvlJc w:val="left"/>
      <w:pPr>
        <w:ind w:left="0" w:firstLine="0"/>
      </w:pPr>
      <w:rPr>
        <w:rFonts w:hint="default"/>
      </w:rPr>
    </w:lvl>
    <w:lvl w:ilvl="1">
      <w:start w:val="1"/>
      <w:numFmt w:val="decimal"/>
      <w:suff w:val="nothing"/>
      <w:lvlText w:val="eChapter %1.%2: "/>
      <w:lvlJc w:val="left"/>
      <w:pPr>
        <w:ind w:left="0" w:firstLine="0"/>
      </w:pPr>
      <w:rPr>
        <w:rFonts w:hint="default"/>
      </w:rPr>
    </w:lvl>
    <w:lvl w:ilvl="2">
      <w:start w:val="1"/>
      <w:numFmt w:val="decimal"/>
      <w:suff w:val="nothing"/>
      <w:lvlText w:val="eChapter %1.%2.%3: "/>
      <w:lvlJc w:val="left"/>
      <w:pPr>
        <w:ind w:left="0" w:firstLine="0"/>
      </w:pPr>
      <w:rPr>
        <w:rFonts w:hint="default"/>
        <w:color w:val="auto"/>
      </w:rPr>
    </w:lvl>
    <w:lvl w:ilvl="3">
      <w:start w:val="1"/>
      <w:numFmt w:val="decimal"/>
      <w:suff w:val="nothing"/>
      <w:lvlText w:val="eChapter %1.%2.%3.%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2ECE53A5"/>
    <w:multiLevelType w:val="multilevel"/>
    <w:tmpl w:val="746E3B96"/>
    <w:lvl w:ilvl="0">
      <w:start w:val="1"/>
      <w:numFmt w:val="decimal"/>
      <w:suff w:val="nothing"/>
      <w:lvlText w:val="eChapter %1: "/>
      <w:lvlJc w:val="left"/>
      <w:pPr>
        <w:ind w:left="0" w:firstLine="0"/>
      </w:pPr>
      <w:rPr>
        <w:rFonts w:hint="default"/>
        <w:b w:val="0"/>
      </w:rPr>
    </w:lvl>
    <w:lvl w:ilvl="1">
      <w:start w:val="1"/>
      <w:numFmt w:val="decimal"/>
      <w:suff w:val="nothing"/>
      <w:lvlText w:val="eChapter %2.%1: "/>
      <w:lvlJc w:val="left"/>
      <w:pPr>
        <w:ind w:left="0" w:firstLine="0"/>
      </w:pPr>
      <w:rPr>
        <w:rFonts w:hint="default"/>
      </w:rPr>
    </w:lvl>
    <w:lvl w:ilvl="2">
      <w:start w:val="1"/>
      <w:numFmt w:val="decimal"/>
      <w:suff w:val="nothing"/>
      <w:lvlText w:val="eChapter %1.%2.%3: "/>
      <w:lvlJc w:val="left"/>
      <w:pPr>
        <w:ind w:left="0" w:firstLine="0"/>
      </w:pPr>
      <w:rPr>
        <w:rFonts w:hint="default"/>
      </w:rPr>
    </w:lvl>
    <w:lvl w:ilvl="3">
      <w:start w:val="1"/>
      <w:numFmt w:val="decimal"/>
      <w:suff w:val="nothing"/>
      <w:lvlText w:val="eChapter %1.%2.%3.%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3269192A"/>
    <w:multiLevelType w:val="multilevel"/>
    <w:tmpl w:val="EC66B7C2"/>
    <w:lvl w:ilvl="0">
      <w:start w:val="2"/>
      <w:numFmt w:val="decimal"/>
      <w:suff w:val="nothing"/>
      <w:lvlText w:val="eChapter %1: "/>
      <w:lvlJc w:val="left"/>
      <w:pPr>
        <w:ind w:left="0" w:firstLine="0"/>
      </w:pPr>
      <w:rPr>
        <w:rFonts w:hint="default"/>
      </w:rPr>
    </w:lvl>
    <w:lvl w:ilvl="1">
      <w:start w:val="1"/>
      <w:numFmt w:val="decimal"/>
      <w:suff w:val="nothing"/>
      <w:lvlText w:val="eChapter %1.%2: "/>
      <w:lvlJc w:val="left"/>
      <w:pPr>
        <w:ind w:left="0" w:firstLine="0"/>
      </w:pPr>
      <w:rPr>
        <w:rFonts w:hint="default"/>
      </w:rPr>
    </w:lvl>
    <w:lvl w:ilvl="2">
      <w:start w:val="1"/>
      <w:numFmt w:val="decimal"/>
      <w:suff w:val="nothing"/>
      <w:lvlText w:val="eChapter %1.%2.%3: "/>
      <w:lvlJc w:val="left"/>
      <w:pPr>
        <w:ind w:left="0" w:firstLine="0"/>
      </w:pPr>
      <w:rPr>
        <w:rFonts w:hint="default"/>
        <w:color w:val="auto"/>
      </w:rPr>
    </w:lvl>
    <w:lvl w:ilvl="3">
      <w:start w:val="1"/>
      <w:numFmt w:val="decimal"/>
      <w:suff w:val="nothing"/>
      <w:lvlText w:val="eChapter %1.%2.%3.%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36603BF2"/>
    <w:multiLevelType w:val="multilevel"/>
    <w:tmpl w:val="6F6CF782"/>
    <w:lvl w:ilvl="0">
      <w:start w:val="1"/>
      <w:numFmt w:val="decimal"/>
      <w:suff w:val="nothing"/>
      <w:lvlText w:val="eChapter %1: "/>
      <w:lvlJc w:val="left"/>
      <w:pPr>
        <w:ind w:left="0" w:firstLine="0"/>
      </w:pPr>
      <w:rPr>
        <w:rFonts w:hint="default"/>
      </w:rPr>
    </w:lvl>
    <w:lvl w:ilvl="1">
      <w:start w:val="1"/>
      <w:numFmt w:val="decimal"/>
      <w:suff w:val="nothing"/>
      <w:lvlText w:val="eChapter %1.%2: "/>
      <w:lvlJc w:val="left"/>
      <w:pPr>
        <w:ind w:left="0" w:firstLine="0"/>
      </w:pPr>
      <w:rPr>
        <w:rFonts w:hint="default"/>
      </w:rPr>
    </w:lvl>
    <w:lvl w:ilvl="2">
      <w:start w:val="1"/>
      <w:numFmt w:val="decimal"/>
      <w:suff w:val="nothing"/>
      <w:lvlText w:val="eChapter %1.%2.%3: "/>
      <w:lvlJc w:val="left"/>
      <w:pPr>
        <w:ind w:left="0" w:firstLine="0"/>
      </w:pPr>
      <w:rPr>
        <w:rFonts w:hint="default"/>
      </w:rPr>
    </w:lvl>
    <w:lvl w:ilvl="3">
      <w:start w:val="1"/>
      <w:numFmt w:val="decimal"/>
      <w:suff w:val="nothing"/>
      <w:lvlText w:val="eChapter %1.%2.%3.%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3A36BE2F"/>
    <w:multiLevelType w:val="multilevel"/>
    <w:tmpl w:val="6B364FFE"/>
    <w:lvl w:ilvl="0">
      <w:start w:val="1"/>
      <w:numFmt w:val="decimal"/>
      <w:suff w:val="nothing"/>
      <w:lvlText w:val="eChapter %1: "/>
      <w:lvlJc w:val="left"/>
      <w:pPr>
        <w:ind w:left="0" w:firstLine="0"/>
      </w:pPr>
      <w:rPr>
        <w:rFonts w:hint="default"/>
      </w:rPr>
    </w:lvl>
    <w:lvl w:ilvl="1">
      <w:start w:val="1"/>
      <w:numFmt w:val="decimal"/>
      <w:suff w:val="nothing"/>
      <w:lvlText w:val="eChapter %2.%1: "/>
      <w:lvlJc w:val="left"/>
      <w:pPr>
        <w:ind w:left="0" w:firstLine="0"/>
      </w:pPr>
      <w:rPr>
        <w:rFonts w:hint="default"/>
      </w:rPr>
    </w:lvl>
    <w:lvl w:ilvl="2">
      <w:start w:val="1"/>
      <w:numFmt w:val="decimal"/>
      <w:suff w:val="nothing"/>
      <w:lvlText w:val="eChapter %1.%2.%3: "/>
      <w:lvlJc w:val="left"/>
      <w:pPr>
        <w:ind w:left="0" w:firstLine="0"/>
      </w:pPr>
      <w:rPr>
        <w:rFonts w:hint="default"/>
      </w:rPr>
    </w:lvl>
    <w:lvl w:ilvl="3">
      <w:start w:val="1"/>
      <w:numFmt w:val="decimal"/>
      <w:suff w:val="nothing"/>
      <w:lvlText w:val="eChapter %1.%2.%3.%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3BC409C7"/>
    <w:multiLevelType w:val="multilevel"/>
    <w:tmpl w:val="6B364FFE"/>
    <w:lvl w:ilvl="0">
      <w:start w:val="1"/>
      <w:numFmt w:val="decimal"/>
      <w:suff w:val="nothing"/>
      <w:lvlText w:val="eChapter %1: "/>
      <w:lvlJc w:val="left"/>
      <w:pPr>
        <w:ind w:left="0" w:firstLine="0"/>
      </w:pPr>
      <w:rPr>
        <w:rFonts w:hint="default"/>
      </w:rPr>
    </w:lvl>
    <w:lvl w:ilvl="1">
      <w:start w:val="1"/>
      <w:numFmt w:val="decimal"/>
      <w:suff w:val="nothing"/>
      <w:lvlText w:val="eChapter %2.%1: "/>
      <w:lvlJc w:val="left"/>
      <w:pPr>
        <w:ind w:left="0" w:firstLine="0"/>
      </w:pPr>
      <w:rPr>
        <w:rFonts w:hint="default"/>
      </w:rPr>
    </w:lvl>
    <w:lvl w:ilvl="2">
      <w:start w:val="1"/>
      <w:numFmt w:val="decimal"/>
      <w:suff w:val="nothing"/>
      <w:lvlText w:val="eChapter %1.%2.%3: "/>
      <w:lvlJc w:val="left"/>
      <w:pPr>
        <w:ind w:left="0" w:firstLine="0"/>
      </w:pPr>
      <w:rPr>
        <w:rFonts w:hint="default"/>
      </w:rPr>
    </w:lvl>
    <w:lvl w:ilvl="3">
      <w:start w:val="1"/>
      <w:numFmt w:val="decimal"/>
      <w:suff w:val="nothing"/>
      <w:lvlText w:val="eChapter %1.%2.%3.%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47F50683"/>
    <w:multiLevelType w:val="hybridMultilevel"/>
    <w:tmpl w:val="3628F882"/>
    <w:lvl w:ilvl="0" w:tplc="3A16AD1A">
      <w:start w:val="1"/>
      <w:numFmt w:val="decimal"/>
      <w:lvlText w:val="%1."/>
      <w:lvlJc w:val="left"/>
      <w:pPr>
        <w:ind w:left="720" w:hanging="360"/>
      </w:pPr>
    </w:lvl>
    <w:lvl w:ilvl="1" w:tplc="2EDC284E">
      <w:start w:val="1"/>
      <w:numFmt w:val="lowerLetter"/>
      <w:lvlText w:val="%2."/>
      <w:lvlJc w:val="left"/>
      <w:pPr>
        <w:ind w:left="1440" w:hanging="360"/>
      </w:pPr>
    </w:lvl>
    <w:lvl w:ilvl="2" w:tplc="8B08364C">
      <w:start w:val="1"/>
      <w:numFmt w:val="lowerRoman"/>
      <w:lvlText w:val="%3."/>
      <w:lvlJc w:val="right"/>
      <w:pPr>
        <w:ind w:left="2160" w:hanging="180"/>
      </w:pPr>
    </w:lvl>
    <w:lvl w:ilvl="3" w:tplc="6480D7C2">
      <w:start w:val="1"/>
      <w:numFmt w:val="decimal"/>
      <w:lvlText w:val="%4."/>
      <w:lvlJc w:val="left"/>
      <w:pPr>
        <w:ind w:left="2880" w:hanging="360"/>
      </w:pPr>
    </w:lvl>
    <w:lvl w:ilvl="4" w:tplc="CF6ACB8A">
      <w:start w:val="1"/>
      <w:numFmt w:val="lowerLetter"/>
      <w:lvlText w:val="%5."/>
      <w:lvlJc w:val="left"/>
      <w:pPr>
        <w:ind w:left="3600" w:hanging="360"/>
      </w:pPr>
    </w:lvl>
    <w:lvl w:ilvl="5" w:tplc="FF064F18">
      <w:start w:val="1"/>
      <w:numFmt w:val="lowerRoman"/>
      <w:lvlText w:val="%6."/>
      <w:lvlJc w:val="right"/>
      <w:pPr>
        <w:ind w:left="4320" w:hanging="180"/>
      </w:pPr>
    </w:lvl>
    <w:lvl w:ilvl="6" w:tplc="BDF040D8">
      <w:start w:val="1"/>
      <w:numFmt w:val="decimal"/>
      <w:lvlText w:val="%7."/>
      <w:lvlJc w:val="left"/>
      <w:pPr>
        <w:ind w:left="5040" w:hanging="360"/>
      </w:pPr>
    </w:lvl>
    <w:lvl w:ilvl="7" w:tplc="F5B24E98">
      <w:start w:val="1"/>
      <w:numFmt w:val="lowerLetter"/>
      <w:lvlText w:val="%8."/>
      <w:lvlJc w:val="left"/>
      <w:pPr>
        <w:ind w:left="5760" w:hanging="360"/>
      </w:pPr>
    </w:lvl>
    <w:lvl w:ilvl="8" w:tplc="78E09016">
      <w:start w:val="1"/>
      <w:numFmt w:val="lowerRoman"/>
      <w:lvlText w:val="%9."/>
      <w:lvlJc w:val="right"/>
      <w:pPr>
        <w:ind w:left="6480" w:hanging="180"/>
      </w:pPr>
    </w:lvl>
  </w:abstractNum>
  <w:abstractNum w:abstractNumId="25" w15:restartNumberingAfterBreak="0">
    <w:nsid w:val="4B356D97"/>
    <w:multiLevelType w:val="multilevel"/>
    <w:tmpl w:val="00AAFC88"/>
    <w:lvl w:ilvl="0">
      <w:start w:val="3"/>
      <w:numFmt w:val="decimal"/>
      <w:suff w:val="nothing"/>
      <w:lvlText w:val="eChapter %1: "/>
      <w:lvlJc w:val="left"/>
      <w:pPr>
        <w:ind w:left="0" w:firstLine="0"/>
      </w:pPr>
      <w:rPr>
        <w:rFonts w:hint="default"/>
      </w:rPr>
    </w:lvl>
    <w:lvl w:ilvl="1">
      <w:start w:val="1"/>
      <w:numFmt w:val="decimal"/>
      <w:suff w:val="nothing"/>
      <w:lvlText w:val="eChapter %1.%2: "/>
      <w:lvlJc w:val="left"/>
      <w:pPr>
        <w:ind w:left="0" w:firstLine="0"/>
      </w:pPr>
      <w:rPr>
        <w:rFonts w:hint="default"/>
        <w:sz w:val="26"/>
        <w:szCs w:val="26"/>
      </w:rPr>
    </w:lvl>
    <w:lvl w:ilvl="2">
      <w:start w:val="1"/>
      <w:numFmt w:val="decimal"/>
      <w:suff w:val="nothing"/>
      <w:lvlText w:val="eChapter %1.%2.%3: "/>
      <w:lvlJc w:val="left"/>
      <w:pPr>
        <w:ind w:left="0" w:firstLine="0"/>
      </w:pPr>
      <w:rPr>
        <w:rFonts w:hint="default"/>
      </w:rPr>
    </w:lvl>
    <w:lvl w:ilvl="3">
      <w:start w:val="1"/>
      <w:numFmt w:val="decimal"/>
      <w:suff w:val="nothing"/>
      <w:lvlText w:val="eChapter %1.%2.%3.%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15:restartNumberingAfterBreak="0">
    <w:nsid w:val="4E0D0C51"/>
    <w:multiLevelType w:val="multilevel"/>
    <w:tmpl w:val="6B364FFE"/>
    <w:lvl w:ilvl="0">
      <w:start w:val="1"/>
      <w:numFmt w:val="decimal"/>
      <w:suff w:val="nothing"/>
      <w:lvlText w:val="eChapter %1: "/>
      <w:lvlJc w:val="left"/>
      <w:pPr>
        <w:ind w:left="0" w:firstLine="0"/>
      </w:pPr>
      <w:rPr>
        <w:rFonts w:hint="default"/>
      </w:rPr>
    </w:lvl>
    <w:lvl w:ilvl="1">
      <w:start w:val="1"/>
      <w:numFmt w:val="decimal"/>
      <w:suff w:val="nothing"/>
      <w:lvlText w:val="eChapter %2.%1: "/>
      <w:lvlJc w:val="left"/>
      <w:pPr>
        <w:ind w:left="0" w:firstLine="0"/>
      </w:pPr>
      <w:rPr>
        <w:rFonts w:hint="default"/>
      </w:rPr>
    </w:lvl>
    <w:lvl w:ilvl="2">
      <w:start w:val="1"/>
      <w:numFmt w:val="decimal"/>
      <w:suff w:val="nothing"/>
      <w:lvlText w:val="eChapter %1.%2.%3: "/>
      <w:lvlJc w:val="left"/>
      <w:pPr>
        <w:ind w:left="0" w:firstLine="0"/>
      </w:pPr>
      <w:rPr>
        <w:rFonts w:hint="default"/>
      </w:rPr>
    </w:lvl>
    <w:lvl w:ilvl="3">
      <w:start w:val="1"/>
      <w:numFmt w:val="decimal"/>
      <w:suff w:val="nothing"/>
      <w:lvlText w:val="eChapter %1.%2.%3.%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15:restartNumberingAfterBreak="0">
    <w:nsid w:val="532D263A"/>
    <w:multiLevelType w:val="multilevel"/>
    <w:tmpl w:val="EC66B7C2"/>
    <w:lvl w:ilvl="0">
      <w:start w:val="2"/>
      <w:numFmt w:val="decimal"/>
      <w:suff w:val="nothing"/>
      <w:lvlText w:val="eChapter %1: "/>
      <w:lvlJc w:val="left"/>
      <w:pPr>
        <w:ind w:left="0" w:firstLine="0"/>
      </w:pPr>
      <w:rPr>
        <w:rFonts w:hint="default"/>
      </w:rPr>
    </w:lvl>
    <w:lvl w:ilvl="1">
      <w:start w:val="1"/>
      <w:numFmt w:val="decimal"/>
      <w:suff w:val="nothing"/>
      <w:lvlText w:val="eChapter %1.%2: "/>
      <w:lvlJc w:val="left"/>
      <w:pPr>
        <w:ind w:left="0" w:firstLine="0"/>
      </w:pPr>
      <w:rPr>
        <w:rFonts w:hint="default"/>
      </w:rPr>
    </w:lvl>
    <w:lvl w:ilvl="2">
      <w:start w:val="1"/>
      <w:numFmt w:val="decimal"/>
      <w:suff w:val="nothing"/>
      <w:lvlText w:val="eChapter %1.%2.%3: "/>
      <w:lvlJc w:val="left"/>
      <w:pPr>
        <w:ind w:left="0" w:firstLine="0"/>
      </w:pPr>
      <w:rPr>
        <w:rFonts w:hint="default"/>
        <w:color w:val="auto"/>
      </w:rPr>
    </w:lvl>
    <w:lvl w:ilvl="3">
      <w:start w:val="1"/>
      <w:numFmt w:val="decimal"/>
      <w:suff w:val="nothing"/>
      <w:lvlText w:val="eChapter %1.%2.%3.%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15:restartNumberingAfterBreak="0">
    <w:nsid w:val="554040B4"/>
    <w:multiLevelType w:val="multilevel"/>
    <w:tmpl w:val="278ED618"/>
    <w:lvl w:ilvl="0">
      <w:start w:val="2"/>
      <w:numFmt w:val="decimal"/>
      <w:suff w:val="nothing"/>
      <w:lvlText w:val="eChapter %1: "/>
      <w:lvlJc w:val="left"/>
      <w:pPr>
        <w:ind w:left="0" w:firstLine="0"/>
      </w:pPr>
      <w:rPr>
        <w:rFonts w:hint="default"/>
      </w:rPr>
    </w:lvl>
    <w:lvl w:ilvl="1">
      <w:start w:val="4"/>
      <w:numFmt w:val="decimal"/>
      <w:suff w:val="nothing"/>
      <w:lvlText w:val="eChapter %1.%2: "/>
      <w:lvlJc w:val="left"/>
      <w:pPr>
        <w:ind w:left="0" w:firstLine="0"/>
      </w:pPr>
      <w:rPr>
        <w:rFonts w:hint="default"/>
      </w:rPr>
    </w:lvl>
    <w:lvl w:ilvl="2">
      <w:start w:val="1"/>
      <w:numFmt w:val="decimal"/>
      <w:suff w:val="nothing"/>
      <w:lvlText w:val="eChapter %1.%2.%3: "/>
      <w:lvlJc w:val="left"/>
      <w:pPr>
        <w:ind w:left="0" w:firstLine="0"/>
      </w:pPr>
      <w:rPr>
        <w:rFonts w:hint="default"/>
        <w:color w:val="auto"/>
      </w:rPr>
    </w:lvl>
    <w:lvl w:ilvl="3">
      <w:start w:val="1"/>
      <w:numFmt w:val="decimal"/>
      <w:suff w:val="nothing"/>
      <w:lvlText w:val="eChapter %1.%2.%3.%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15:restartNumberingAfterBreak="0">
    <w:nsid w:val="56955F17"/>
    <w:multiLevelType w:val="multilevel"/>
    <w:tmpl w:val="6B364FFE"/>
    <w:lvl w:ilvl="0">
      <w:start w:val="1"/>
      <w:numFmt w:val="decimal"/>
      <w:suff w:val="nothing"/>
      <w:lvlText w:val="eChapter %1: "/>
      <w:lvlJc w:val="left"/>
      <w:pPr>
        <w:ind w:left="0" w:firstLine="0"/>
      </w:pPr>
      <w:rPr>
        <w:rFonts w:hint="default"/>
      </w:rPr>
    </w:lvl>
    <w:lvl w:ilvl="1">
      <w:start w:val="1"/>
      <w:numFmt w:val="decimal"/>
      <w:suff w:val="nothing"/>
      <w:lvlText w:val="eChapter %2.%1: "/>
      <w:lvlJc w:val="left"/>
      <w:pPr>
        <w:ind w:left="0" w:firstLine="0"/>
      </w:pPr>
      <w:rPr>
        <w:rFonts w:hint="default"/>
      </w:rPr>
    </w:lvl>
    <w:lvl w:ilvl="2">
      <w:start w:val="1"/>
      <w:numFmt w:val="decimal"/>
      <w:suff w:val="nothing"/>
      <w:lvlText w:val="eChapter %1.%2.%3: "/>
      <w:lvlJc w:val="left"/>
      <w:pPr>
        <w:ind w:left="0" w:firstLine="0"/>
      </w:pPr>
      <w:rPr>
        <w:rFonts w:hint="default"/>
      </w:rPr>
    </w:lvl>
    <w:lvl w:ilvl="3">
      <w:start w:val="1"/>
      <w:numFmt w:val="decimal"/>
      <w:suff w:val="nothing"/>
      <w:lvlText w:val="eChapter %1.%2.%3.%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5EA359F6"/>
    <w:multiLevelType w:val="multilevel"/>
    <w:tmpl w:val="6B364FFE"/>
    <w:lvl w:ilvl="0">
      <w:start w:val="1"/>
      <w:numFmt w:val="decimal"/>
      <w:suff w:val="nothing"/>
      <w:lvlText w:val="eChapter %1: "/>
      <w:lvlJc w:val="left"/>
      <w:pPr>
        <w:ind w:left="0" w:firstLine="0"/>
      </w:pPr>
      <w:rPr>
        <w:rFonts w:hint="default"/>
      </w:rPr>
    </w:lvl>
    <w:lvl w:ilvl="1">
      <w:start w:val="1"/>
      <w:numFmt w:val="decimal"/>
      <w:suff w:val="nothing"/>
      <w:lvlText w:val="eChapter %2.%1: "/>
      <w:lvlJc w:val="left"/>
      <w:pPr>
        <w:ind w:left="0" w:firstLine="0"/>
      </w:pPr>
      <w:rPr>
        <w:rFonts w:hint="default"/>
      </w:rPr>
    </w:lvl>
    <w:lvl w:ilvl="2">
      <w:start w:val="1"/>
      <w:numFmt w:val="decimal"/>
      <w:suff w:val="nothing"/>
      <w:lvlText w:val="eChapter %1.%2.%3: "/>
      <w:lvlJc w:val="left"/>
      <w:pPr>
        <w:ind w:left="0" w:firstLine="0"/>
      </w:pPr>
      <w:rPr>
        <w:rFonts w:hint="default"/>
      </w:rPr>
    </w:lvl>
    <w:lvl w:ilvl="3">
      <w:start w:val="1"/>
      <w:numFmt w:val="decimal"/>
      <w:suff w:val="nothing"/>
      <w:lvlText w:val="eChapter %1.%2.%3.%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1" w15:restartNumberingAfterBreak="0">
    <w:nsid w:val="7AA86035"/>
    <w:multiLevelType w:val="hybridMultilevel"/>
    <w:tmpl w:val="2854AB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F301B11"/>
    <w:multiLevelType w:val="multilevel"/>
    <w:tmpl w:val="05B8B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17"/>
  </w:num>
  <w:num w:numId="3">
    <w:abstractNumId w:val="11"/>
  </w:num>
  <w:num w:numId="4">
    <w:abstractNumId w:val="22"/>
  </w:num>
  <w:num w:numId="5">
    <w:abstractNumId w:val="30"/>
  </w:num>
  <w:num w:numId="6">
    <w:abstractNumId w:val="14"/>
  </w:num>
  <w:num w:numId="7">
    <w:abstractNumId w:val="15"/>
  </w:num>
  <w:num w:numId="8">
    <w:abstractNumId w:val="4"/>
  </w:num>
  <w:num w:numId="9">
    <w:abstractNumId w:val="32"/>
  </w:num>
  <w:num w:numId="10">
    <w:abstractNumId w:val="13"/>
  </w:num>
  <w:num w:numId="11">
    <w:abstractNumId w:val="10"/>
  </w:num>
  <w:num w:numId="12">
    <w:abstractNumId w:val="20"/>
  </w:num>
  <w:num w:numId="13">
    <w:abstractNumId w:val="3"/>
  </w:num>
  <w:num w:numId="14">
    <w:abstractNumId w:val="7"/>
  </w:num>
  <w:num w:numId="15">
    <w:abstractNumId w:val="19"/>
  </w:num>
  <w:num w:numId="16">
    <w:abstractNumId w:val="26"/>
  </w:num>
  <w:num w:numId="17">
    <w:abstractNumId w:val="29"/>
  </w:num>
  <w:num w:numId="18">
    <w:abstractNumId w:val="23"/>
  </w:num>
  <w:num w:numId="19">
    <w:abstractNumId w:val="21"/>
  </w:num>
  <w:num w:numId="20">
    <w:abstractNumId w:val="12"/>
  </w:num>
  <w:num w:numId="21">
    <w:abstractNumId w:val="1"/>
  </w:num>
  <w:num w:numId="22">
    <w:abstractNumId w:val="9"/>
  </w:num>
  <w:num w:numId="23">
    <w:abstractNumId w:val="16"/>
  </w:num>
  <w:num w:numId="24">
    <w:abstractNumId w:val="31"/>
  </w:num>
  <w:num w:numId="25">
    <w:abstractNumId w:val="25"/>
  </w:num>
  <w:num w:numId="26">
    <w:abstractNumId w:val="2"/>
  </w:num>
  <w:num w:numId="27">
    <w:abstractNumId w:val="5"/>
  </w:num>
  <w:num w:numId="28">
    <w:abstractNumId w:val="27"/>
  </w:num>
  <w:num w:numId="29">
    <w:abstractNumId w:val="28"/>
  </w:num>
  <w:num w:numId="30">
    <w:abstractNumId w:val="18"/>
  </w:num>
  <w:num w:numId="31">
    <w:abstractNumId w:val="0"/>
  </w:num>
  <w:num w:numId="32">
    <w:abstractNumId w:val="6"/>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activeWritingStyle w:appName="MSWord" w:lang="en-US" w:vendorID="64" w:dllVersion="0" w:nlCheck="1" w:checkStyle="0"/>
  <w:activeWritingStyle w:appName="MSWord" w:lang="en-GB" w:vendorID="64" w:dllVersion="4096" w:nlCheck="1" w:checkStyle="0"/>
  <w:activeWritingStyle w:appName="MSWord" w:lang="de-DE" w:vendorID="64" w:dllVersion="4096" w:nlCheck="1" w:checkStyle="0"/>
  <w:activeWritingStyle w:appName="MSWord" w:lang="en-US" w:vendorID="64" w:dllVersion="4096" w:nlCheck="1" w:checkStyle="0"/>
  <w:proofState w:spelling="clean" w:grammar="clean"/>
  <w:defaultTabStop w:val="708"/>
  <w:autoHyphenation/>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vvz0axeqre2t2ef2vix2sz2w0atx5a5z9r0&quot;&gt;Lib_BJA_supplementary_mat&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record-ids&gt;&lt;/item&gt;&lt;/Libraries&gt;"/>
  </w:docVars>
  <w:rsids>
    <w:rsidRoot w:val="0053F5F6"/>
    <w:rsid w:val="00001E4B"/>
    <w:rsid w:val="00001FBC"/>
    <w:rsid w:val="00002114"/>
    <w:rsid w:val="000028A6"/>
    <w:rsid w:val="0001064F"/>
    <w:rsid w:val="00020612"/>
    <w:rsid w:val="00027747"/>
    <w:rsid w:val="00027BD3"/>
    <w:rsid w:val="00035B35"/>
    <w:rsid w:val="00035EA4"/>
    <w:rsid w:val="0003616C"/>
    <w:rsid w:val="00042CF6"/>
    <w:rsid w:val="00042D92"/>
    <w:rsid w:val="00042F52"/>
    <w:rsid w:val="00044554"/>
    <w:rsid w:val="000460EC"/>
    <w:rsid w:val="0004657F"/>
    <w:rsid w:val="00046E49"/>
    <w:rsid w:val="0006198E"/>
    <w:rsid w:val="000657E2"/>
    <w:rsid w:val="0006762F"/>
    <w:rsid w:val="00067C9F"/>
    <w:rsid w:val="000716DB"/>
    <w:rsid w:val="00071C14"/>
    <w:rsid w:val="000739C6"/>
    <w:rsid w:val="00075A06"/>
    <w:rsid w:val="00075C20"/>
    <w:rsid w:val="00080F67"/>
    <w:rsid w:val="00082D2D"/>
    <w:rsid w:val="00092EBA"/>
    <w:rsid w:val="000936AC"/>
    <w:rsid w:val="00094B79"/>
    <w:rsid w:val="00097F86"/>
    <w:rsid w:val="000A1A57"/>
    <w:rsid w:val="000A31F5"/>
    <w:rsid w:val="000A37FB"/>
    <w:rsid w:val="000B1F47"/>
    <w:rsid w:val="000B2E3B"/>
    <w:rsid w:val="000B5C8D"/>
    <w:rsid w:val="000C242F"/>
    <w:rsid w:val="000C5FEC"/>
    <w:rsid w:val="000C628B"/>
    <w:rsid w:val="000C6D60"/>
    <w:rsid w:val="000D0EB6"/>
    <w:rsid w:val="000D1FA3"/>
    <w:rsid w:val="000D4B1E"/>
    <w:rsid w:val="000E0541"/>
    <w:rsid w:val="000E0C20"/>
    <w:rsid w:val="000E33DC"/>
    <w:rsid w:val="000E4368"/>
    <w:rsid w:val="000E45CE"/>
    <w:rsid w:val="000E48E1"/>
    <w:rsid w:val="000E52BB"/>
    <w:rsid w:val="000F2903"/>
    <w:rsid w:val="000F5215"/>
    <w:rsid w:val="000F537C"/>
    <w:rsid w:val="001033FB"/>
    <w:rsid w:val="00103540"/>
    <w:rsid w:val="00103813"/>
    <w:rsid w:val="00103A15"/>
    <w:rsid w:val="00105E8E"/>
    <w:rsid w:val="001066AB"/>
    <w:rsid w:val="00107CED"/>
    <w:rsid w:val="001100AA"/>
    <w:rsid w:val="001169B8"/>
    <w:rsid w:val="00117B84"/>
    <w:rsid w:val="0012205D"/>
    <w:rsid w:val="00125A8D"/>
    <w:rsid w:val="00127123"/>
    <w:rsid w:val="00130C79"/>
    <w:rsid w:val="0013159D"/>
    <w:rsid w:val="00131F21"/>
    <w:rsid w:val="00132822"/>
    <w:rsid w:val="00132C51"/>
    <w:rsid w:val="00133461"/>
    <w:rsid w:val="00141157"/>
    <w:rsid w:val="00141952"/>
    <w:rsid w:val="00141D01"/>
    <w:rsid w:val="00142146"/>
    <w:rsid w:val="00145C05"/>
    <w:rsid w:val="00151632"/>
    <w:rsid w:val="0015410C"/>
    <w:rsid w:val="001549D2"/>
    <w:rsid w:val="00154F4E"/>
    <w:rsid w:val="00155CE4"/>
    <w:rsid w:val="00156496"/>
    <w:rsid w:val="00157F88"/>
    <w:rsid w:val="0016037F"/>
    <w:rsid w:val="0016198E"/>
    <w:rsid w:val="0016327A"/>
    <w:rsid w:val="00171E4A"/>
    <w:rsid w:val="0017260E"/>
    <w:rsid w:val="001743DB"/>
    <w:rsid w:val="001763A7"/>
    <w:rsid w:val="00186BE2"/>
    <w:rsid w:val="00191262"/>
    <w:rsid w:val="00191783"/>
    <w:rsid w:val="00192B6F"/>
    <w:rsid w:val="001932B1"/>
    <w:rsid w:val="001934F0"/>
    <w:rsid w:val="00196BAC"/>
    <w:rsid w:val="001A2F64"/>
    <w:rsid w:val="001A5A47"/>
    <w:rsid w:val="001A6684"/>
    <w:rsid w:val="001B0465"/>
    <w:rsid w:val="001B584A"/>
    <w:rsid w:val="001B5F51"/>
    <w:rsid w:val="001B6301"/>
    <w:rsid w:val="001C3407"/>
    <w:rsid w:val="001C4F64"/>
    <w:rsid w:val="001C774C"/>
    <w:rsid w:val="001D156C"/>
    <w:rsid w:val="001D1E8E"/>
    <w:rsid w:val="001D2A12"/>
    <w:rsid w:val="001D35A3"/>
    <w:rsid w:val="001E0B18"/>
    <w:rsid w:val="001E1358"/>
    <w:rsid w:val="001E31DC"/>
    <w:rsid w:val="001E4C75"/>
    <w:rsid w:val="001E6598"/>
    <w:rsid w:val="001F52BD"/>
    <w:rsid w:val="001F7195"/>
    <w:rsid w:val="002000B1"/>
    <w:rsid w:val="00201F0B"/>
    <w:rsid w:val="00202B43"/>
    <w:rsid w:val="0020503A"/>
    <w:rsid w:val="0022122C"/>
    <w:rsid w:val="002230B4"/>
    <w:rsid w:val="00225369"/>
    <w:rsid w:val="00225B39"/>
    <w:rsid w:val="0023317A"/>
    <w:rsid w:val="0023494F"/>
    <w:rsid w:val="00235350"/>
    <w:rsid w:val="00235CF7"/>
    <w:rsid w:val="00236296"/>
    <w:rsid w:val="00240157"/>
    <w:rsid w:val="00240BAA"/>
    <w:rsid w:val="00246673"/>
    <w:rsid w:val="00246EAE"/>
    <w:rsid w:val="002502B3"/>
    <w:rsid w:val="0025101F"/>
    <w:rsid w:val="00256D5C"/>
    <w:rsid w:val="00260278"/>
    <w:rsid w:val="002648F0"/>
    <w:rsid w:val="0026637B"/>
    <w:rsid w:val="00272B4E"/>
    <w:rsid w:val="00282F43"/>
    <w:rsid w:val="00284398"/>
    <w:rsid w:val="002851DB"/>
    <w:rsid w:val="0028538A"/>
    <w:rsid w:val="00290860"/>
    <w:rsid w:val="00297259"/>
    <w:rsid w:val="002A776D"/>
    <w:rsid w:val="002B0CA3"/>
    <w:rsid w:val="002B2010"/>
    <w:rsid w:val="002B46B6"/>
    <w:rsid w:val="002B57BD"/>
    <w:rsid w:val="002B72A8"/>
    <w:rsid w:val="002B754A"/>
    <w:rsid w:val="002C0DA0"/>
    <w:rsid w:val="002C428D"/>
    <w:rsid w:val="002D18A1"/>
    <w:rsid w:val="002D220C"/>
    <w:rsid w:val="002D4010"/>
    <w:rsid w:val="002D7E9F"/>
    <w:rsid w:val="002E2043"/>
    <w:rsid w:val="002E49C5"/>
    <w:rsid w:val="002E7728"/>
    <w:rsid w:val="002F3E83"/>
    <w:rsid w:val="002F5DE6"/>
    <w:rsid w:val="002F7EE7"/>
    <w:rsid w:val="00301C15"/>
    <w:rsid w:val="003048D5"/>
    <w:rsid w:val="0030534C"/>
    <w:rsid w:val="00305677"/>
    <w:rsid w:val="003070F8"/>
    <w:rsid w:val="003143FF"/>
    <w:rsid w:val="00324720"/>
    <w:rsid w:val="0033025A"/>
    <w:rsid w:val="00340492"/>
    <w:rsid w:val="003431DA"/>
    <w:rsid w:val="003513DD"/>
    <w:rsid w:val="0035198F"/>
    <w:rsid w:val="003537BD"/>
    <w:rsid w:val="00356C88"/>
    <w:rsid w:val="0035705E"/>
    <w:rsid w:val="00360679"/>
    <w:rsid w:val="00361924"/>
    <w:rsid w:val="003634B3"/>
    <w:rsid w:val="00365999"/>
    <w:rsid w:val="0036740B"/>
    <w:rsid w:val="003706E6"/>
    <w:rsid w:val="00371641"/>
    <w:rsid w:val="00371DDD"/>
    <w:rsid w:val="00377BFB"/>
    <w:rsid w:val="00380F70"/>
    <w:rsid w:val="00382FBA"/>
    <w:rsid w:val="003843A4"/>
    <w:rsid w:val="00385073"/>
    <w:rsid w:val="003878A0"/>
    <w:rsid w:val="00392E55"/>
    <w:rsid w:val="0039492F"/>
    <w:rsid w:val="003979BE"/>
    <w:rsid w:val="003A0FC3"/>
    <w:rsid w:val="003A4F59"/>
    <w:rsid w:val="003A5347"/>
    <w:rsid w:val="003A7BEB"/>
    <w:rsid w:val="003B2F0D"/>
    <w:rsid w:val="003B5E21"/>
    <w:rsid w:val="003B6044"/>
    <w:rsid w:val="003B74F8"/>
    <w:rsid w:val="003B789C"/>
    <w:rsid w:val="003C144E"/>
    <w:rsid w:val="003C1AF1"/>
    <w:rsid w:val="003C258A"/>
    <w:rsid w:val="003C33BC"/>
    <w:rsid w:val="003C3752"/>
    <w:rsid w:val="003C40E0"/>
    <w:rsid w:val="003C4363"/>
    <w:rsid w:val="003C509A"/>
    <w:rsid w:val="003C59FD"/>
    <w:rsid w:val="003D3940"/>
    <w:rsid w:val="003D61EB"/>
    <w:rsid w:val="003D7686"/>
    <w:rsid w:val="003E234A"/>
    <w:rsid w:val="003E30CE"/>
    <w:rsid w:val="003E66EF"/>
    <w:rsid w:val="003E6F8B"/>
    <w:rsid w:val="003F073C"/>
    <w:rsid w:val="003F2162"/>
    <w:rsid w:val="00402B20"/>
    <w:rsid w:val="00402DE9"/>
    <w:rsid w:val="004078F2"/>
    <w:rsid w:val="00411A1D"/>
    <w:rsid w:val="00412515"/>
    <w:rsid w:val="0041579D"/>
    <w:rsid w:val="004158BD"/>
    <w:rsid w:val="00421330"/>
    <w:rsid w:val="004220DB"/>
    <w:rsid w:val="00423931"/>
    <w:rsid w:val="00427492"/>
    <w:rsid w:val="00430548"/>
    <w:rsid w:val="0043140E"/>
    <w:rsid w:val="00432662"/>
    <w:rsid w:val="004331DC"/>
    <w:rsid w:val="00434A67"/>
    <w:rsid w:val="004375B7"/>
    <w:rsid w:val="00441F48"/>
    <w:rsid w:val="00442E56"/>
    <w:rsid w:val="004443FA"/>
    <w:rsid w:val="00446C3E"/>
    <w:rsid w:val="00451387"/>
    <w:rsid w:val="00453794"/>
    <w:rsid w:val="004546AB"/>
    <w:rsid w:val="00454958"/>
    <w:rsid w:val="004606A1"/>
    <w:rsid w:val="00464C77"/>
    <w:rsid w:val="00471919"/>
    <w:rsid w:val="00473722"/>
    <w:rsid w:val="004773A1"/>
    <w:rsid w:val="00482452"/>
    <w:rsid w:val="0048528F"/>
    <w:rsid w:val="00492CAF"/>
    <w:rsid w:val="00492E2E"/>
    <w:rsid w:val="0049360A"/>
    <w:rsid w:val="004948A3"/>
    <w:rsid w:val="004959EF"/>
    <w:rsid w:val="004A31FD"/>
    <w:rsid w:val="004A5545"/>
    <w:rsid w:val="004A6392"/>
    <w:rsid w:val="004B25E4"/>
    <w:rsid w:val="004B3EB9"/>
    <w:rsid w:val="004B7C16"/>
    <w:rsid w:val="004C4614"/>
    <w:rsid w:val="004C49D3"/>
    <w:rsid w:val="004C6DFB"/>
    <w:rsid w:val="004C6F51"/>
    <w:rsid w:val="004C7917"/>
    <w:rsid w:val="004C7F14"/>
    <w:rsid w:val="004D0EAE"/>
    <w:rsid w:val="004D4CCE"/>
    <w:rsid w:val="004D61CC"/>
    <w:rsid w:val="004E07D1"/>
    <w:rsid w:val="004E1A1B"/>
    <w:rsid w:val="004E2EB2"/>
    <w:rsid w:val="004E3033"/>
    <w:rsid w:val="004E4CB0"/>
    <w:rsid w:val="004E7EBE"/>
    <w:rsid w:val="004F6200"/>
    <w:rsid w:val="004F732F"/>
    <w:rsid w:val="004F7B92"/>
    <w:rsid w:val="005007D3"/>
    <w:rsid w:val="00501386"/>
    <w:rsid w:val="0051096D"/>
    <w:rsid w:val="00514012"/>
    <w:rsid w:val="005158ED"/>
    <w:rsid w:val="00520D05"/>
    <w:rsid w:val="00523AB3"/>
    <w:rsid w:val="00525632"/>
    <w:rsid w:val="00530B39"/>
    <w:rsid w:val="005311A7"/>
    <w:rsid w:val="005352AD"/>
    <w:rsid w:val="00535532"/>
    <w:rsid w:val="0053F5F6"/>
    <w:rsid w:val="0054249C"/>
    <w:rsid w:val="00550435"/>
    <w:rsid w:val="00550F61"/>
    <w:rsid w:val="00551A2F"/>
    <w:rsid w:val="00555342"/>
    <w:rsid w:val="00556AAD"/>
    <w:rsid w:val="0056257B"/>
    <w:rsid w:val="00562D49"/>
    <w:rsid w:val="005659FA"/>
    <w:rsid w:val="005675B4"/>
    <w:rsid w:val="00567AB6"/>
    <w:rsid w:val="00570EF2"/>
    <w:rsid w:val="005718CA"/>
    <w:rsid w:val="0057236E"/>
    <w:rsid w:val="005748B0"/>
    <w:rsid w:val="00577DAE"/>
    <w:rsid w:val="005817A5"/>
    <w:rsid w:val="00582B14"/>
    <w:rsid w:val="00591C6E"/>
    <w:rsid w:val="0059419C"/>
    <w:rsid w:val="0059456E"/>
    <w:rsid w:val="00595E5C"/>
    <w:rsid w:val="00597AB1"/>
    <w:rsid w:val="005A4607"/>
    <w:rsid w:val="005A4988"/>
    <w:rsid w:val="005A4D8F"/>
    <w:rsid w:val="005B0B14"/>
    <w:rsid w:val="005B1FD1"/>
    <w:rsid w:val="005B22AB"/>
    <w:rsid w:val="005B2397"/>
    <w:rsid w:val="005C09C4"/>
    <w:rsid w:val="005C3959"/>
    <w:rsid w:val="005C4268"/>
    <w:rsid w:val="005C5DAC"/>
    <w:rsid w:val="005C6BC6"/>
    <w:rsid w:val="005D003D"/>
    <w:rsid w:val="005D072B"/>
    <w:rsid w:val="005D0C39"/>
    <w:rsid w:val="005D3351"/>
    <w:rsid w:val="005D4157"/>
    <w:rsid w:val="005D539D"/>
    <w:rsid w:val="005D555D"/>
    <w:rsid w:val="005D64F9"/>
    <w:rsid w:val="005E0D65"/>
    <w:rsid w:val="005E33D3"/>
    <w:rsid w:val="005E7BD1"/>
    <w:rsid w:val="005F01AC"/>
    <w:rsid w:val="005F0600"/>
    <w:rsid w:val="005F3DDF"/>
    <w:rsid w:val="005F4294"/>
    <w:rsid w:val="0060069F"/>
    <w:rsid w:val="00602B18"/>
    <w:rsid w:val="006047D3"/>
    <w:rsid w:val="0060487F"/>
    <w:rsid w:val="006061AC"/>
    <w:rsid w:val="00610F7A"/>
    <w:rsid w:val="006158AA"/>
    <w:rsid w:val="00617207"/>
    <w:rsid w:val="00621936"/>
    <w:rsid w:val="00621963"/>
    <w:rsid w:val="0062206C"/>
    <w:rsid w:val="00630B75"/>
    <w:rsid w:val="00633ED4"/>
    <w:rsid w:val="00633F62"/>
    <w:rsid w:val="0063405D"/>
    <w:rsid w:val="00636DBC"/>
    <w:rsid w:val="00641FF8"/>
    <w:rsid w:val="00642568"/>
    <w:rsid w:val="00643551"/>
    <w:rsid w:val="00643A1C"/>
    <w:rsid w:val="00650E27"/>
    <w:rsid w:val="00652008"/>
    <w:rsid w:val="00655F19"/>
    <w:rsid w:val="0065628F"/>
    <w:rsid w:val="006568FE"/>
    <w:rsid w:val="00660CB2"/>
    <w:rsid w:val="00662B0A"/>
    <w:rsid w:val="00663629"/>
    <w:rsid w:val="006640AE"/>
    <w:rsid w:val="00664146"/>
    <w:rsid w:val="0066458D"/>
    <w:rsid w:val="006658A3"/>
    <w:rsid w:val="006671E0"/>
    <w:rsid w:val="00667D2E"/>
    <w:rsid w:val="00671AD8"/>
    <w:rsid w:val="00682DB2"/>
    <w:rsid w:val="00687044"/>
    <w:rsid w:val="00691E1D"/>
    <w:rsid w:val="006949BB"/>
    <w:rsid w:val="006A4D8D"/>
    <w:rsid w:val="006A7D55"/>
    <w:rsid w:val="006B26F9"/>
    <w:rsid w:val="006B3F6A"/>
    <w:rsid w:val="006C0BCD"/>
    <w:rsid w:val="006C0C3C"/>
    <w:rsid w:val="006C382E"/>
    <w:rsid w:val="006C4501"/>
    <w:rsid w:val="006C4D66"/>
    <w:rsid w:val="006C6B98"/>
    <w:rsid w:val="006D37A5"/>
    <w:rsid w:val="006D5FE9"/>
    <w:rsid w:val="006D6645"/>
    <w:rsid w:val="006D6735"/>
    <w:rsid w:val="006F0376"/>
    <w:rsid w:val="006F2151"/>
    <w:rsid w:val="007061AF"/>
    <w:rsid w:val="007076A7"/>
    <w:rsid w:val="00712F18"/>
    <w:rsid w:val="00713230"/>
    <w:rsid w:val="007167E5"/>
    <w:rsid w:val="00720915"/>
    <w:rsid w:val="00722B97"/>
    <w:rsid w:val="007236EB"/>
    <w:rsid w:val="00727729"/>
    <w:rsid w:val="0072794D"/>
    <w:rsid w:val="0073220F"/>
    <w:rsid w:val="007354FD"/>
    <w:rsid w:val="00740B25"/>
    <w:rsid w:val="007414C0"/>
    <w:rsid w:val="00744000"/>
    <w:rsid w:val="0074461B"/>
    <w:rsid w:val="00750A67"/>
    <w:rsid w:val="0075289A"/>
    <w:rsid w:val="00763CFC"/>
    <w:rsid w:val="0076515E"/>
    <w:rsid w:val="0076712D"/>
    <w:rsid w:val="007671F2"/>
    <w:rsid w:val="007709FB"/>
    <w:rsid w:val="00772AAB"/>
    <w:rsid w:val="00773A0E"/>
    <w:rsid w:val="0077574F"/>
    <w:rsid w:val="007774DD"/>
    <w:rsid w:val="007805C0"/>
    <w:rsid w:val="00781AED"/>
    <w:rsid w:val="0078252A"/>
    <w:rsid w:val="00783822"/>
    <w:rsid w:val="007857FF"/>
    <w:rsid w:val="00790C5A"/>
    <w:rsid w:val="007943E5"/>
    <w:rsid w:val="00795400"/>
    <w:rsid w:val="007A0ADB"/>
    <w:rsid w:val="007A2E47"/>
    <w:rsid w:val="007A4FCB"/>
    <w:rsid w:val="007A5E1B"/>
    <w:rsid w:val="007B01F7"/>
    <w:rsid w:val="007B0443"/>
    <w:rsid w:val="007B068D"/>
    <w:rsid w:val="007B0FBA"/>
    <w:rsid w:val="007C202C"/>
    <w:rsid w:val="007C3D05"/>
    <w:rsid w:val="007C54A0"/>
    <w:rsid w:val="007D1D47"/>
    <w:rsid w:val="007D56C7"/>
    <w:rsid w:val="007D5F6F"/>
    <w:rsid w:val="007E0B7C"/>
    <w:rsid w:val="007E10CC"/>
    <w:rsid w:val="007E2A09"/>
    <w:rsid w:val="007E4C79"/>
    <w:rsid w:val="007E683C"/>
    <w:rsid w:val="007E6B15"/>
    <w:rsid w:val="007F3E08"/>
    <w:rsid w:val="007F49A1"/>
    <w:rsid w:val="007F540A"/>
    <w:rsid w:val="007F7B09"/>
    <w:rsid w:val="00802AF7"/>
    <w:rsid w:val="00803FCD"/>
    <w:rsid w:val="00804B11"/>
    <w:rsid w:val="008111C1"/>
    <w:rsid w:val="0081200D"/>
    <w:rsid w:val="00817AA4"/>
    <w:rsid w:val="00825515"/>
    <w:rsid w:val="008264FB"/>
    <w:rsid w:val="00826647"/>
    <w:rsid w:val="00830427"/>
    <w:rsid w:val="00830B80"/>
    <w:rsid w:val="008320AA"/>
    <w:rsid w:val="00835D90"/>
    <w:rsid w:val="008415E3"/>
    <w:rsid w:val="0084343E"/>
    <w:rsid w:val="0084435B"/>
    <w:rsid w:val="00845D38"/>
    <w:rsid w:val="008518A8"/>
    <w:rsid w:val="00853952"/>
    <w:rsid w:val="00855C6D"/>
    <w:rsid w:val="008564E7"/>
    <w:rsid w:val="00857114"/>
    <w:rsid w:val="008605AC"/>
    <w:rsid w:val="00862E85"/>
    <w:rsid w:val="0086487E"/>
    <w:rsid w:val="008724F1"/>
    <w:rsid w:val="00872667"/>
    <w:rsid w:val="0087334F"/>
    <w:rsid w:val="008747B2"/>
    <w:rsid w:val="00880475"/>
    <w:rsid w:val="008818BA"/>
    <w:rsid w:val="00881C5B"/>
    <w:rsid w:val="0089139E"/>
    <w:rsid w:val="008934DE"/>
    <w:rsid w:val="008938B6"/>
    <w:rsid w:val="00893A05"/>
    <w:rsid w:val="00894C2B"/>
    <w:rsid w:val="0089597A"/>
    <w:rsid w:val="0089632F"/>
    <w:rsid w:val="008964C5"/>
    <w:rsid w:val="008A1A94"/>
    <w:rsid w:val="008A4C16"/>
    <w:rsid w:val="008B0684"/>
    <w:rsid w:val="008B221D"/>
    <w:rsid w:val="008B240E"/>
    <w:rsid w:val="008B30FB"/>
    <w:rsid w:val="008B4B8E"/>
    <w:rsid w:val="008B7057"/>
    <w:rsid w:val="008C1AC4"/>
    <w:rsid w:val="008C48A9"/>
    <w:rsid w:val="008C6F3C"/>
    <w:rsid w:val="008C7A01"/>
    <w:rsid w:val="008D269A"/>
    <w:rsid w:val="008D32C2"/>
    <w:rsid w:val="008E00AE"/>
    <w:rsid w:val="008E21F8"/>
    <w:rsid w:val="008E4187"/>
    <w:rsid w:val="008E44E4"/>
    <w:rsid w:val="008E619C"/>
    <w:rsid w:val="008F2F6A"/>
    <w:rsid w:val="008F60A7"/>
    <w:rsid w:val="009013F5"/>
    <w:rsid w:val="00904C7E"/>
    <w:rsid w:val="009067EB"/>
    <w:rsid w:val="00913F51"/>
    <w:rsid w:val="009164C1"/>
    <w:rsid w:val="009168D6"/>
    <w:rsid w:val="00916B35"/>
    <w:rsid w:val="00917B23"/>
    <w:rsid w:val="0092015B"/>
    <w:rsid w:val="009260AB"/>
    <w:rsid w:val="00927CB8"/>
    <w:rsid w:val="00935278"/>
    <w:rsid w:val="0093551B"/>
    <w:rsid w:val="00941D80"/>
    <w:rsid w:val="0094622B"/>
    <w:rsid w:val="0095289D"/>
    <w:rsid w:val="0095406F"/>
    <w:rsid w:val="009568DD"/>
    <w:rsid w:val="00956F56"/>
    <w:rsid w:val="009601A3"/>
    <w:rsid w:val="00960783"/>
    <w:rsid w:val="009644CE"/>
    <w:rsid w:val="00974963"/>
    <w:rsid w:val="00975747"/>
    <w:rsid w:val="00975D66"/>
    <w:rsid w:val="00982DE6"/>
    <w:rsid w:val="00984352"/>
    <w:rsid w:val="009871CA"/>
    <w:rsid w:val="00991320"/>
    <w:rsid w:val="00997295"/>
    <w:rsid w:val="00997CE4"/>
    <w:rsid w:val="009A13BD"/>
    <w:rsid w:val="009A1C4B"/>
    <w:rsid w:val="009A3D93"/>
    <w:rsid w:val="009A4A0E"/>
    <w:rsid w:val="009A4A5E"/>
    <w:rsid w:val="009A62BE"/>
    <w:rsid w:val="009B7272"/>
    <w:rsid w:val="009D0879"/>
    <w:rsid w:val="009D17D4"/>
    <w:rsid w:val="009D213D"/>
    <w:rsid w:val="009D3B2E"/>
    <w:rsid w:val="009E22C4"/>
    <w:rsid w:val="009E3C33"/>
    <w:rsid w:val="009E6FC7"/>
    <w:rsid w:val="009F31FC"/>
    <w:rsid w:val="009F40FA"/>
    <w:rsid w:val="00A0081E"/>
    <w:rsid w:val="00A16BF7"/>
    <w:rsid w:val="00A17893"/>
    <w:rsid w:val="00A225DB"/>
    <w:rsid w:val="00A23ADC"/>
    <w:rsid w:val="00A30034"/>
    <w:rsid w:val="00A347DF"/>
    <w:rsid w:val="00A36F97"/>
    <w:rsid w:val="00A40B6D"/>
    <w:rsid w:val="00A41766"/>
    <w:rsid w:val="00A41F94"/>
    <w:rsid w:val="00A4536A"/>
    <w:rsid w:val="00A46292"/>
    <w:rsid w:val="00A46CE7"/>
    <w:rsid w:val="00A52C67"/>
    <w:rsid w:val="00A54B4B"/>
    <w:rsid w:val="00A55822"/>
    <w:rsid w:val="00A56D63"/>
    <w:rsid w:val="00A56D8C"/>
    <w:rsid w:val="00A617F7"/>
    <w:rsid w:val="00A62754"/>
    <w:rsid w:val="00A63D1F"/>
    <w:rsid w:val="00A647AA"/>
    <w:rsid w:val="00A65301"/>
    <w:rsid w:val="00A6642B"/>
    <w:rsid w:val="00A737EB"/>
    <w:rsid w:val="00A73F22"/>
    <w:rsid w:val="00A775EB"/>
    <w:rsid w:val="00A77AF8"/>
    <w:rsid w:val="00A80C91"/>
    <w:rsid w:val="00A8552F"/>
    <w:rsid w:val="00A9147E"/>
    <w:rsid w:val="00A92C9C"/>
    <w:rsid w:val="00A94F20"/>
    <w:rsid w:val="00AA457B"/>
    <w:rsid w:val="00AB0EBA"/>
    <w:rsid w:val="00AB1011"/>
    <w:rsid w:val="00AB136E"/>
    <w:rsid w:val="00AB24D8"/>
    <w:rsid w:val="00AB4083"/>
    <w:rsid w:val="00AC1C3E"/>
    <w:rsid w:val="00AC3364"/>
    <w:rsid w:val="00AC467D"/>
    <w:rsid w:val="00AC6794"/>
    <w:rsid w:val="00AC7C17"/>
    <w:rsid w:val="00AE0F37"/>
    <w:rsid w:val="00AF289F"/>
    <w:rsid w:val="00AF2D32"/>
    <w:rsid w:val="00AF30D1"/>
    <w:rsid w:val="00AF3878"/>
    <w:rsid w:val="00AF4AF1"/>
    <w:rsid w:val="00AF5544"/>
    <w:rsid w:val="00AF6114"/>
    <w:rsid w:val="00B01A49"/>
    <w:rsid w:val="00B01F2D"/>
    <w:rsid w:val="00B03EB7"/>
    <w:rsid w:val="00B10FE8"/>
    <w:rsid w:val="00B13484"/>
    <w:rsid w:val="00B14402"/>
    <w:rsid w:val="00B17E5B"/>
    <w:rsid w:val="00B20805"/>
    <w:rsid w:val="00B237EA"/>
    <w:rsid w:val="00B31962"/>
    <w:rsid w:val="00B33673"/>
    <w:rsid w:val="00B3514D"/>
    <w:rsid w:val="00B36853"/>
    <w:rsid w:val="00B379C0"/>
    <w:rsid w:val="00B4259E"/>
    <w:rsid w:val="00B42E20"/>
    <w:rsid w:val="00B44603"/>
    <w:rsid w:val="00B52FCB"/>
    <w:rsid w:val="00B54E02"/>
    <w:rsid w:val="00B55B28"/>
    <w:rsid w:val="00B55B5F"/>
    <w:rsid w:val="00B61E94"/>
    <w:rsid w:val="00B62679"/>
    <w:rsid w:val="00B64419"/>
    <w:rsid w:val="00B70459"/>
    <w:rsid w:val="00B71667"/>
    <w:rsid w:val="00B74C16"/>
    <w:rsid w:val="00B8285A"/>
    <w:rsid w:val="00B84EE8"/>
    <w:rsid w:val="00B851E7"/>
    <w:rsid w:val="00B85E4E"/>
    <w:rsid w:val="00B93B35"/>
    <w:rsid w:val="00B94141"/>
    <w:rsid w:val="00BA1FF9"/>
    <w:rsid w:val="00BA7B7E"/>
    <w:rsid w:val="00BA7C51"/>
    <w:rsid w:val="00BB17F0"/>
    <w:rsid w:val="00BB40EA"/>
    <w:rsid w:val="00BC0000"/>
    <w:rsid w:val="00BC2111"/>
    <w:rsid w:val="00BC3850"/>
    <w:rsid w:val="00BC4573"/>
    <w:rsid w:val="00BC49EB"/>
    <w:rsid w:val="00BC4B96"/>
    <w:rsid w:val="00BC500E"/>
    <w:rsid w:val="00BD078A"/>
    <w:rsid w:val="00BD28E7"/>
    <w:rsid w:val="00BD2950"/>
    <w:rsid w:val="00BD2995"/>
    <w:rsid w:val="00BD528D"/>
    <w:rsid w:val="00BD5578"/>
    <w:rsid w:val="00BD6107"/>
    <w:rsid w:val="00BE05A4"/>
    <w:rsid w:val="00BE1D84"/>
    <w:rsid w:val="00BE3115"/>
    <w:rsid w:val="00BE7F3F"/>
    <w:rsid w:val="00BF5BAA"/>
    <w:rsid w:val="00C01714"/>
    <w:rsid w:val="00C04B8C"/>
    <w:rsid w:val="00C11865"/>
    <w:rsid w:val="00C12EEE"/>
    <w:rsid w:val="00C13E77"/>
    <w:rsid w:val="00C143A4"/>
    <w:rsid w:val="00C210B6"/>
    <w:rsid w:val="00C27F12"/>
    <w:rsid w:val="00C33119"/>
    <w:rsid w:val="00C33EA0"/>
    <w:rsid w:val="00C33EE6"/>
    <w:rsid w:val="00C37795"/>
    <w:rsid w:val="00C42C82"/>
    <w:rsid w:val="00C453BD"/>
    <w:rsid w:val="00C46592"/>
    <w:rsid w:val="00C47E87"/>
    <w:rsid w:val="00C538A1"/>
    <w:rsid w:val="00C53CA0"/>
    <w:rsid w:val="00C57B30"/>
    <w:rsid w:val="00C61168"/>
    <w:rsid w:val="00C6395A"/>
    <w:rsid w:val="00C641C2"/>
    <w:rsid w:val="00C65617"/>
    <w:rsid w:val="00C65DCD"/>
    <w:rsid w:val="00C80409"/>
    <w:rsid w:val="00C80B45"/>
    <w:rsid w:val="00C80CD0"/>
    <w:rsid w:val="00C843B1"/>
    <w:rsid w:val="00C86B8D"/>
    <w:rsid w:val="00C92A0D"/>
    <w:rsid w:val="00C965DF"/>
    <w:rsid w:val="00CA0DA1"/>
    <w:rsid w:val="00CA2024"/>
    <w:rsid w:val="00CB0330"/>
    <w:rsid w:val="00CB1AD6"/>
    <w:rsid w:val="00CB319E"/>
    <w:rsid w:val="00CB416C"/>
    <w:rsid w:val="00CC1053"/>
    <w:rsid w:val="00CC271D"/>
    <w:rsid w:val="00CC5C11"/>
    <w:rsid w:val="00CD15D3"/>
    <w:rsid w:val="00CD6DC9"/>
    <w:rsid w:val="00CD6F51"/>
    <w:rsid w:val="00CD7140"/>
    <w:rsid w:val="00CE02E7"/>
    <w:rsid w:val="00CE0A5E"/>
    <w:rsid w:val="00CE1D0D"/>
    <w:rsid w:val="00CE3662"/>
    <w:rsid w:val="00CE63D7"/>
    <w:rsid w:val="00CF43B9"/>
    <w:rsid w:val="00D02CBB"/>
    <w:rsid w:val="00D04407"/>
    <w:rsid w:val="00D056EF"/>
    <w:rsid w:val="00D07865"/>
    <w:rsid w:val="00D14D6C"/>
    <w:rsid w:val="00D21864"/>
    <w:rsid w:val="00D3075C"/>
    <w:rsid w:val="00D43FFE"/>
    <w:rsid w:val="00D46A46"/>
    <w:rsid w:val="00D46E61"/>
    <w:rsid w:val="00D5117E"/>
    <w:rsid w:val="00D532FB"/>
    <w:rsid w:val="00D54AA5"/>
    <w:rsid w:val="00D56D79"/>
    <w:rsid w:val="00D57B6B"/>
    <w:rsid w:val="00D6083F"/>
    <w:rsid w:val="00D6143A"/>
    <w:rsid w:val="00D62688"/>
    <w:rsid w:val="00D7112B"/>
    <w:rsid w:val="00D74DB4"/>
    <w:rsid w:val="00D76902"/>
    <w:rsid w:val="00D77533"/>
    <w:rsid w:val="00D82A19"/>
    <w:rsid w:val="00D832B0"/>
    <w:rsid w:val="00D84062"/>
    <w:rsid w:val="00D85C2E"/>
    <w:rsid w:val="00D865E8"/>
    <w:rsid w:val="00D871B3"/>
    <w:rsid w:val="00D9688E"/>
    <w:rsid w:val="00DA0091"/>
    <w:rsid w:val="00DA162B"/>
    <w:rsid w:val="00DA2B8A"/>
    <w:rsid w:val="00DA534B"/>
    <w:rsid w:val="00DA6FBE"/>
    <w:rsid w:val="00DB206A"/>
    <w:rsid w:val="00DB3F9B"/>
    <w:rsid w:val="00DB766F"/>
    <w:rsid w:val="00DC03EA"/>
    <w:rsid w:val="00DC0A05"/>
    <w:rsid w:val="00DC540F"/>
    <w:rsid w:val="00DC67AF"/>
    <w:rsid w:val="00DC7DC0"/>
    <w:rsid w:val="00DD11C6"/>
    <w:rsid w:val="00DD3816"/>
    <w:rsid w:val="00DE2E3F"/>
    <w:rsid w:val="00DE3EB7"/>
    <w:rsid w:val="00DF0797"/>
    <w:rsid w:val="00E0027C"/>
    <w:rsid w:val="00E02D58"/>
    <w:rsid w:val="00E04EFC"/>
    <w:rsid w:val="00E0570C"/>
    <w:rsid w:val="00E1066C"/>
    <w:rsid w:val="00E108F0"/>
    <w:rsid w:val="00E117F9"/>
    <w:rsid w:val="00E14F88"/>
    <w:rsid w:val="00E23DF0"/>
    <w:rsid w:val="00E301FC"/>
    <w:rsid w:val="00E32367"/>
    <w:rsid w:val="00E32401"/>
    <w:rsid w:val="00E377DF"/>
    <w:rsid w:val="00E401F4"/>
    <w:rsid w:val="00E40ED3"/>
    <w:rsid w:val="00E45ED7"/>
    <w:rsid w:val="00E47307"/>
    <w:rsid w:val="00E50016"/>
    <w:rsid w:val="00E54BDD"/>
    <w:rsid w:val="00E54E4D"/>
    <w:rsid w:val="00E63064"/>
    <w:rsid w:val="00E65CF2"/>
    <w:rsid w:val="00E70C98"/>
    <w:rsid w:val="00E72166"/>
    <w:rsid w:val="00E721C2"/>
    <w:rsid w:val="00E76095"/>
    <w:rsid w:val="00E769BB"/>
    <w:rsid w:val="00E80A05"/>
    <w:rsid w:val="00E81263"/>
    <w:rsid w:val="00E846BC"/>
    <w:rsid w:val="00E84D60"/>
    <w:rsid w:val="00E866C8"/>
    <w:rsid w:val="00E87BB3"/>
    <w:rsid w:val="00E916E8"/>
    <w:rsid w:val="00E9665C"/>
    <w:rsid w:val="00E97A05"/>
    <w:rsid w:val="00EA27C7"/>
    <w:rsid w:val="00EA34A2"/>
    <w:rsid w:val="00EA5546"/>
    <w:rsid w:val="00EA7D8A"/>
    <w:rsid w:val="00EB0B5D"/>
    <w:rsid w:val="00EB226D"/>
    <w:rsid w:val="00EB51EC"/>
    <w:rsid w:val="00EB55F1"/>
    <w:rsid w:val="00EB614E"/>
    <w:rsid w:val="00EB7A4D"/>
    <w:rsid w:val="00EC01AC"/>
    <w:rsid w:val="00EC0AE6"/>
    <w:rsid w:val="00ED0228"/>
    <w:rsid w:val="00ED2484"/>
    <w:rsid w:val="00EE0E43"/>
    <w:rsid w:val="00EE7CD0"/>
    <w:rsid w:val="00EF13F1"/>
    <w:rsid w:val="00EF208B"/>
    <w:rsid w:val="00EF636E"/>
    <w:rsid w:val="00F00637"/>
    <w:rsid w:val="00F0063E"/>
    <w:rsid w:val="00F0330A"/>
    <w:rsid w:val="00F04C4D"/>
    <w:rsid w:val="00F062D6"/>
    <w:rsid w:val="00F064FC"/>
    <w:rsid w:val="00F075E9"/>
    <w:rsid w:val="00F07A8C"/>
    <w:rsid w:val="00F10655"/>
    <w:rsid w:val="00F142CA"/>
    <w:rsid w:val="00F15E78"/>
    <w:rsid w:val="00F22BE3"/>
    <w:rsid w:val="00F24CFC"/>
    <w:rsid w:val="00F26198"/>
    <w:rsid w:val="00F27F24"/>
    <w:rsid w:val="00F30263"/>
    <w:rsid w:val="00F30956"/>
    <w:rsid w:val="00F37767"/>
    <w:rsid w:val="00F37A7C"/>
    <w:rsid w:val="00F4207F"/>
    <w:rsid w:val="00F4650B"/>
    <w:rsid w:val="00F50513"/>
    <w:rsid w:val="00F52586"/>
    <w:rsid w:val="00F53D7C"/>
    <w:rsid w:val="00F55EDF"/>
    <w:rsid w:val="00F6049F"/>
    <w:rsid w:val="00F62D2F"/>
    <w:rsid w:val="00F63BFE"/>
    <w:rsid w:val="00F65138"/>
    <w:rsid w:val="00F668D9"/>
    <w:rsid w:val="00F675F3"/>
    <w:rsid w:val="00F71938"/>
    <w:rsid w:val="00F72F5A"/>
    <w:rsid w:val="00F77815"/>
    <w:rsid w:val="00F815CB"/>
    <w:rsid w:val="00F8359F"/>
    <w:rsid w:val="00F91B8A"/>
    <w:rsid w:val="00F92D2B"/>
    <w:rsid w:val="00F9580F"/>
    <w:rsid w:val="00F964AB"/>
    <w:rsid w:val="00F96580"/>
    <w:rsid w:val="00F96D42"/>
    <w:rsid w:val="00F97B41"/>
    <w:rsid w:val="00F97EA0"/>
    <w:rsid w:val="00FA3EE1"/>
    <w:rsid w:val="00FA6747"/>
    <w:rsid w:val="00FA75B7"/>
    <w:rsid w:val="00FB4BCC"/>
    <w:rsid w:val="00FB542D"/>
    <w:rsid w:val="00FC10AA"/>
    <w:rsid w:val="00FC5A29"/>
    <w:rsid w:val="00FC6D75"/>
    <w:rsid w:val="00FC6DAD"/>
    <w:rsid w:val="00FC7B9C"/>
    <w:rsid w:val="00FD34FA"/>
    <w:rsid w:val="00FD3AE5"/>
    <w:rsid w:val="00FD435F"/>
    <w:rsid w:val="00FD4379"/>
    <w:rsid w:val="00FD617F"/>
    <w:rsid w:val="00FE3F50"/>
    <w:rsid w:val="00FE7256"/>
    <w:rsid w:val="00FF3A93"/>
    <w:rsid w:val="00FF59E7"/>
    <w:rsid w:val="00FF7177"/>
    <w:rsid w:val="06B3E457"/>
    <w:rsid w:val="08BE211E"/>
    <w:rsid w:val="09150361"/>
    <w:rsid w:val="0E72B6ED"/>
    <w:rsid w:val="14429AA4"/>
    <w:rsid w:val="15FEAD90"/>
    <w:rsid w:val="1706DF15"/>
    <w:rsid w:val="212DE5E2"/>
    <w:rsid w:val="25F8CB51"/>
    <w:rsid w:val="2819E2B8"/>
    <w:rsid w:val="2D4F6221"/>
    <w:rsid w:val="33C765E0"/>
    <w:rsid w:val="351560F2"/>
    <w:rsid w:val="3886AD09"/>
    <w:rsid w:val="38A666AE"/>
    <w:rsid w:val="396FAB2F"/>
    <w:rsid w:val="3BEC4D39"/>
    <w:rsid w:val="4255C0E3"/>
    <w:rsid w:val="42CE03DC"/>
    <w:rsid w:val="4385AFD4"/>
    <w:rsid w:val="444D4735"/>
    <w:rsid w:val="495D299D"/>
    <w:rsid w:val="4F21CA47"/>
    <w:rsid w:val="5C94544A"/>
    <w:rsid w:val="60CA0E90"/>
    <w:rsid w:val="62E3F0A2"/>
    <w:rsid w:val="655BE3DE"/>
    <w:rsid w:val="6858631A"/>
    <w:rsid w:val="719503CC"/>
    <w:rsid w:val="750C073B"/>
    <w:rsid w:val="75C35E4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53F5F6"/>
  <w15:chartTrackingRefBased/>
  <w15:docId w15:val="{70E39654-89E1-4040-8322-ACA2B10DA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C65617"/>
    <w:pPr>
      <w:jc w:val="both"/>
    </w:pPr>
    <w:rPr>
      <w:rFonts w:ascii="Arial" w:hAnsi="Arial"/>
    </w:rPr>
  </w:style>
  <w:style w:type="paragraph" w:styleId="berschrift1">
    <w:name w:val="heading 1"/>
    <w:basedOn w:val="Standard"/>
    <w:next w:val="Standard"/>
    <w:link w:val="berschrift1Zchn"/>
    <w:uiPriority w:val="9"/>
    <w:qFormat/>
    <w:rsid w:val="00633F62"/>
    <w:pPr>
      <w:keepNext/>
      <w:keepLines/>
      <w:spacing w:before="320" w:after="320" w:line="240" w:lineRule="auto"/>
      <w:outlineLvl w:val="0"/>
    </w:pPr>
    <w:rPr>
      <w:rFonts w:eastAsiaTheme="majorEastAsia" w:cstheme="majorBidi"/>
      <w:b/>
      <w:sz w:val="32"/>
      <w:szCs w:val="32"/>
    </w:rPr>
  </w:style>
  <w:style w:type="paragraph" w:styleId="berschrift2">
    <w:name w:val="heading 2"/>
    <w:basedOn w:val="Standard"/>
    <w:next w:val="Standard"/>
    <w:link w:val="berschrift2Zchn"/>
    <w:uiPriority w:val="9"/>
    <w:unhideWhenUsed/>
    <w:qFormat/>
    <w:rsid w:val="00633F62"/>
    <w:pPr>
      <w:keepNext/>
      <w:keepLines/>
      <w:spacing w:before="320" w:after="320" w:line="240" w:lineRule="auto"/>
      <w:outlineLvl w:val="1"/>
    </w:pPr>
    <w:rPr>
      <w:rFonts w:eastAsiaTheme="majorEastAsia" w:cstheme="majorBidi"/>
      <w:sz w:val="32"/>
      <w:szCs w:val="26"/>
    </w:rPr>
  </w:style>
  <w:style w:type="paragraph" w:styleId="berschrift3">
    <w:name w:val="heading 3"/>
    <w:basedOn w:val="Standard"/>
    <w:next w:val="Standard"/>
    <w:link w:val="berschrift3Zchn"/>
    <w:uiPriority w:val="9"/>
    <w:unhideWhenUsed/>
    <w:qFormat/>
    <w:rsid w:val="00633F62"/>
    <w:pPr>
      <w:keepNext/>
      <w:keepLines/>
      <w:spacing w:before="240" w:after="240"/>
      <w:outlineLvl w:val="2"/>
    </w:pPr>
    <w:rPr>
      <w:rFonts w:eastAsiaTheme="majorEastAsia" w:cstheme="majorBidi"/>
      <w:b/>
      <w:sz w:val="24"/>
      <w:szCs w:val="24"/>
    </w:rPr>
  </w:style>
  <w:style w:type="paragraph" w:styleId="berschrift4">
    <w:name w:val="heading 4"/>
    <w:basedOn w:val="Standard"/>
    <w:next w:val="Standard"/>
    <w:link w:val="berschrift4Zchn"/>
    <w:uiPriority w:val="9"/>
    <w:unhideWhenUsed/>
    <w:qFormat/>
    <w:rsid w:val="00C65617"/>
    <w:pPr>
      <w:keepNext/>
      <w:keepLines/>
      <w:spacing w:before="40" w:after="0"/>
      <w:outlineLvl w:val="3"/>
    </w:pPr>
    <w:rPr>
      <w:rFonts w:eastAsiaTheme="majorEastAsia" w:cstheme="majorBidi"/>
      <w:b/>
      <w:iCs/>
    </w:rPr>
  </w:style>
  <w:style w:type="paragraph" w:styleId="berschrift5">
    <w:name w:val="heading 5"/>
    <w:basedOn w:val="Standard"/>
    <w:next w:val="Standard"/>
    <w:link w:val="berschrift5Zchn"/>
    <w:uiPriority w:val="9"/>
    <w:semiHidden/>
    <w:unhideWhenUsed/>
    <w:qFormat/>
    <w:rsid w:val="00C65617"/>
    <w:pPr>
      <w:keepNext/>
      <w:keepLines/>
      <w:spacing w:before="40" w:after="0"/>
      <w:outlineLvl w:val="4"/>
    </w:pPr>
    <w:rPr>
      <w:rFonts w:eastAsiaTheme="majorEastAsia" w:cstheme="majorBidi"/>
    </w:rPr>
  </w:style>
  <w:style w:type="paragraph" w:styleId="berschrift6">
    <w:name w:val="heading 6"/>
    <w:basedOn w:val="Standard"/>
    <w:next w:val="Standard"/>
    <w:link w:val="berschrift6Zchn"/>
    <w:uiPriority w:val="9"/>
    <w:semiHidden/>
    <w:unhideWhenUsed/>
    <w:qFormat/>
    <w:rsid w:val="0006198E"/>
    <w:pPr>
      <w:keepNext/>
      <w:keepLines/>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06198E"/>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06198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06198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normaltextrun">
    <w:name w:val="normaltextrun"/>
    <w:basedOn w:val="Absatz-Standardschriftart"/>
    <w:rsid w:val="00FD4379"/>
  </w:style>
  <w:style w:type="character" w:customStyle="1" w:styleId="eop">
    <w:name w:val="eop"/>
    <w:basedOn w:val="Absatz-Standardschriftart"/>
    <w:rsid w:val="00FD4379"/>
  </w:style>
  <w:style w:type="character" w:styleId="Kommentarzeichen">
    <w:name w:val="annotation reference"/>
    <w:basedOn w:val="Absatz-Standardschriftart"/>
    <w:unhideWhenUsed/>
    <w:qFormat/>
    <w:rsid w:val="00FD4379"/>
    <w:rPr>
      <w:sz w:val="16"/>
      <w:szCs w:val="16"/>
    </w:rPr>
  </w:style>
  <w:style w:type="paragraph" w:styleId="Kommentartext">
    <w:name w:val="annotation text"/>
    <w:basedOn w:val="Standard"/>
    <w:link w:val="KommentartextZchn"/>
    <w:unhideWhenUsed/>
    <w:qFormat/>
    <w:rsid w:val="00FD4379"/>
    <w:pPr>
      <w:spacing w:line="240" w:lineRule="auto"/>
    </w:pPr>
    <w:rPr>
      <w:sz w:val="20"/>
      <w:szCs w:val="20"/>
    </w:rPr>
  </w:style>
  <w:style w:type="character" w:customStyle="1" w:styleId="KommentartextZchn">
    <w:name w:val="Kommentartext Zchn"/>
    <w:basedOn w:val="Absatz-Standardschriftart"/>
    <w:link w:val="Kommentartext"/>
    <w:rsid w:val="00FD4379"/>
    <w:rPr>
      <w:sz w:val="20"/>
      <w:szCs w:val="20"/>
    </w:rPr>
  </w:style>
  <w:style w:type="paragraph" w:styleId="Kommentarthema">
    <w:name w:val="annotation subject"/>
    <w:basedOn w:val="Kommentartext"/>
    <w:next w:val="Kommentartext"/>
    <w:link w:val="KommentarthemaZchn"/>
    <w:uiPriority w:val="99"/>
    <w:semiHidden/>
    <w:unhideWhenUsed/>
    <w:rsid w:val="00FD4379"/>
    <w:rPr>
      <w:b/>
      <w:bCs/>
    </w:rPr>
  </w:style>
  <w:style w:type="character" w:customStyle="1" w:styleId="KommentarthemaZchn">
    <w:name w:val="Kommentarthema Zchn"/>
    <w:basedOn w:val="KommentartextZchn"/>
    <w:link w:val="Kommentarthema"/>
    <w:uiPriority w:val="99"/>
    <w:semiHidden/>
    <w:rsid w:val="00FD4379"/>
    <w:rPr>
      <w:b/>
      <w:bCs/>
      <w:sz w:val="20"/>
      <w:szCs w:val="20"/>
    </w:rPr>
  </w:style>
  <w:style w:type="paragraph" w:styleId="Sprechblasentext">
    <w:name w:val="Balloon Text"/>
    <w:basedOn w:val="Standard"/>
    <w:link w:val="SprechblasentextZchn"/>
    <w:uiPriority w:val="99"/>
    <w:semiHidden/>
    <w:unhideWhenUsed/>
    <w:rsid w:val="00FD437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D4379"/>
    <w:rPr>
      <w:rFonts w:ascii="Segoe UI" w:hAnsi="Segoe UI" w:cs="Segoe UI"/>
      <w:sz w:val="18"/>
      <w:szCs w:val="18"/>
    </w:rPr>
  </w:style>
  <w:style w:type="character" w:customStyle="1" w:styleId="berschrift1Zchn">
    <w:name w:val="Überschrift 1 Zchn"/>
    <w:basedOn w:val="Absatz-Standardschriftart"/>
    <w:link w:val="berschrift1"/>
    <w:uiPriority w:val="9"/>
    <w:rsid w:val="00633F62"/>
    <w:rPr>
      <w:rFonts w:ascii="Arial" w:eastAsiaTheme="majorEastAsia" w:hAnsi="Arial" w:cstheme="majorBidi"/>
      <w:b/>
      <w:sz w:val="32"/>
      <w:szCs w:val="32"/>
    </w:rPr>
  </w:style>
  <w:style w:type="character" w:customStyle="1" w:styleId="berschrift2Zchn">
    <w:name w:val="Überschrift 2 Zchn"/>
    <w:basedOn w:val="Absatz-Standardschriftart"/>
    <w:link w:val="berschrift2"/>
    <w:uiPriority w:val="9"/>
    <w:rsid w:val="00633F62"/>
    <w:rPr>
      <w:rFonts w:ascii="Arial" w:eastAsiaTheme="majorEastAsia" w:hAnsi="Arial" w:cstheme="majorBidi"/>
      <w:sz w:val="32"/>
      <w:szCs w:val="26"/>
    </w:rPr>
  </w:style>
  <w:style w:type="character" w:customStyle="1" w:styleId="berschrift3Zchn">
    <w:name w:val="Überschrift 3 Zchn"/>
    <w:basedOn w:val="Absatz-Standardschriftart"/>
    <w:link w:val="berschrift3"/>
    <w:uiPriority w:val="9"/>
    <w:rsid w:val="00633F62"/>
    <w:rPr>
      <w:rFonts w:ascii="Arial" w:eastAsiaTheme="majorEastAsia" w:hAnsi="Arial" w:cstheme="majorBidi"/>
      <w:b/>
      <w:sz w:val="24"/>
      <w:szCs w:val="24"/>
    </w:rPr>
  </w:style>
  <w:style w:type="character" w:customStyle="1" w:styleId="berschrift4Zchn">
    <w:name w:val="Überschrift 4 Zchn"/>
    <w:basedOn w:val="Absatz-Standardschriftart"/>
    <w:link w:val="berschrift4"/>
    <w:uiPriority w:val="9"/>
    <w:rsid w:val="00C65617"/>
    <w:rPr>
      <w:rFonts w:ascii="Arial" w:eastAsiaTheme="majorEastAsia" w:hAnsi="Arial" w:cstheme="majorBidi"/>
      <w:b/>
      <w:iCs/>
    </w:rPr>
  </w:style>
  <w:style w:type="character" w:customStyle="1" w:styleId="berschrift5Zchn">
    <w:name w:val="Überschrift 5 Zchn"/>
    <w:basedOn w:val="Absatz-Standardschriftart"/>
    <w:link w:val="berschrift5"/>
    <w:uiPriority w:val="9"/>
    <w:semiHidden/>
    <w:rsid w:val="00C65617"/>
    <w:rPr>
      <w:rFonts w:ascii="Arial" w:eastAsiaTheme="majorEastAsia" w:hAnsi="Arial" w:cstheme="majorBidi"/>
    </w:rPr>
  </w:style>
  <w:style w:type="character" w:customStyle="1" w:styleId="berschrift6Zchn">
    <w:name w:val="Überschrift 6 Zchn"/>
    <w:basedOn w:val="Absatz-Standardschriftart"/>
    <w:link w:val="berschrift6"/>
    <w:uiPriority w:val="9"/>
    <w:semiHidden/>
    <w:rsid w:val="0006198E"/>
    <w:rPr>
      <w:rFonts w:asciiTheme="majorHAnsi" w:eastAsiaTheme="majorEastAsia" w:hAnsiTheme="majorHAnsi" w:cstheme="majorBidi"/>
      <w:color w:val="1F3763" w:themeColor="accent1" w:themeShade="7F"/>
    </w:rPr>
  </w:style>
  <w:style w:type="character" w:customStyle="1" w:styleId="berschrift7Zchn">
    <w:name w:val="Überschrift 7 Zchn"/>
    <w:basedOn w:val="Absatz-Standardschriftart"/>
    <w:link w:val="berschrift7"/>
    <w:uiPriority w:val="9"/>
    <w:semiHidden/>
    <w:rsid w:val="0006198E"/>
    <w:rPr>
      <w:rFonts w:asciiTheme="majorHAnsi" w:eastAsiaTheme="majorEastAsia" w:hAnsiTheme="majorHAnsi"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06198E"/>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06198E"/>
    <w:rPr>
      <w:rFonts w:asciiTheme="majorHAnsi" w:eastAsiaTheme="majorEastAsia" w:hAnsiTheme="majorHAnsi" w:cstheme="majorBidi"/>
      <w:i/>
      <w:iCs/>
      <w:color w:val="272727" w:themeColor="text1" w:themeTint="D8"/>
      <w:sz w:val="21"/>
      <w:szCs w:val="21"/>
    </w:rPr>
  </w:style>
  <w:style w:type="paragraph" w:styleId="Verzeichnis1">
    <w:name w:val="toc 1"/>
    <w:basedOn w:val="Standard"/>
    <w:next w:val="Standard"/>
    <w:autoRedefine/>
    <w:uiPriority w:val="39"/>
    <w:unhideWhenUsed/>
    <w:rsid w:val="00F0063E"/>
    <w:pPr>
      <w:spacing w:before="240" w:after="240" w:line="240" w:lineRule="auto"/>
    </w:pPr>
    <w:rPr>
      <w:b/>
      <w:caps/>
      <w:sz w:val="18"/>
    </w:rPr>
  </w:style>
  <w:style w:type="character" w:styleId="Hyperlink">
    <w:name w:val="Hyperlink"/>
    <w:basedOn w:val="Absatz-Standardschriftart"/>
    <w:uiPriority w:val="99"/>
    <w:unhideWhenUsed/>
    <w:rsid w:val="00DC540F"/>
    <w:rPr>
      <w:color w:val="0563C1" w:themeColor="hyperlink"/>
      <w:u w:val="single"/>
    </w:rPr>
  </w:style>
  <w:style w:type="paragraph" w:styleId="Listenabsatz">
    <w:name w:val="List Paragraph"/>
    <w:basedOn w:val="Standard"/>
    <w:qFormat/>
    <w:rsid w:val="00FC5A29"/>
    <w:pPr>
      <w:ind w:left="720"/>
      <w:contextualSpacing/>
    </w:pPr>
  </w:style>
  <w:style w:type="paragraph" w:styleId="Textkrper">
    <w:name w:val="Body Text"/>
    <w:basedOn w:val="Standard"/>
    <w:link w:val="TextkrperZchn"/>
    <w:rsid w:val="00FC5A29"/>
    <w:pPr>
      <w:suppressAutoHyphens/>
      <w:overflowPunct w:val="0"/>
      <w:spacing w:after="140" w:line="276" w:lineRule="auto"/>
    </w:pPr>
    <w:rPr>
      <w:rFonts w:ascii="Calibri" w:eastAsia="NSimSun" w:hAnsi="Calibri" w:cs="Arial"/>
      <w:kern w:val="2"/>
      <w:szCs w:val="24"/>
      <w:lang w:val="en-GB" w:eastAsia="zh-CN" w:bidi="hi-IN"/>
    </w:rPr>
  </w:style>
  <w:style w:type="character" w:customStyle="1" w:styleId="TextkrperZchn">
    <w:name w:val="Textkörper Zchn"/>
    <w:basedOn w:val="Absatz-Standardschriftart"/>
    <w:link w:val="Textkrper"/>
    <w:rsid w:val="00FC5A29"/>
    <w:rPr>
      <w:rFonts w:ascii="Calibri" w:eastAsia="NSimSun" w:hAnsi="Calibri" w:cs="Arial"/>
      <w:kern w:val="2"/>
      <w:szCs w:val="24"/>
      <w:lang w:val="en-GB" w:eastAsia="zh-CN" w:bidi="hi-IN"/>
    </w:rPr>
  </w:style>
  <w:style w:type="paragraph" w:customStyle="1" w:styleId="paragraph">
    <w:name w:val="paragraph"/>
    <w:basedOn w:val="Standard"/>
    <w:rsid w:val="00082D2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scxw152460022">
    <w:name w:val="scxw152460022"/>
    <w:basedOn w:val="Absatz-Standardschriftart"/>
    <w:rsid w:val="00082D2D"/>
  </w:style>
  <w:style w:type="character" w:customStyle="1" w:styleId="equationplaceholdertext">
    <w:name w:val="equationplaceholdertext"/>
    <w:basedOn w:val="Absatz-Standardschriftart"/>
    <w:rsid w:val="00082D2D"/>
  </w:style>
  <w:style w:type="character" w:customStyle="1" w:styleId="KommentartextZchn1">
    <w:name w:val="Kommentartext Zchn1"/>
    <w:basedOn w:val="Absatz-Standardschriftart"/>
    <w:rsid w:val="00C965DF"/>
    <w:rPr>
      <w:rFonts w:ascii="Calibri" w:hAnsi="Calibri" w:cs="Mangal"/>
      <w:sz w:val="20"/>
      <w:szCs w:val="18"/>
      <w:lang w:val="en-GB"/>
    </w:rPr>
  </w:style>
  <w:style w:type="table" w:styleId="Tabellenraster">
    <w:name w:val="Table Grid"/>
    <w:basedOn w:val="NormaleTabelle"/>
    <w:uiPriority w:val="39"/>
    <w:rsid w:val="00C965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1hell">
    <w:name w:val="Grid Table 1 Light"/>
    <w:basedOn w:val="NormaleTabelle"/>
    <w:uiPriority w:val="46"/>
    <w:rsid w:val="00C965D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Tabelle">
    <w:name w:val="Tabelle"/>
    <w:uiPriority w:val="99"/>
    <w:rsid w:val="00C965DF"/>
    <w:pPr>
      <w:numPr>
        <w:numId w:val="13"/>
      </w:numPr>
    </w:pPr>
  </w:style>
  <w:style w:type="paragraph" w:styleId="Verzeichnis2">
    <w:name w:val="toc 2"/>
    <w:basedOn w:val="Standard"/>
    <w:next w:val="Standard"/>
    <w:autoRedefine/>
    <w:uiPriority w:val="39"/>
    <w:unhideWhenUsed/>
    <w:rsid w:val="005B22AB"/>
    <w:pPr>
      <w:spacing w:after="100"/>
    </w:pPr>
    <w:rPr>
      <w:sz w:val="18"/>
    </w:rPr>
  </w:style>
  <w:style w:type="paragraph" w:styleId="Verzeichnis3">
    <w:name w:val="toc 3"/>
    <w:basedOn w:val="Standard"/>
    <w:next w:val="Standard"/>
    <w:autoRedefine/>
    <w:uiPriority w:val="39"/>
    <w:unhideWhenUsed/>
    <w:rsid w:val="005B22AB"/>
    <w:pPr>
      <w:spacing w:after="100"/>
    </w:pPr>
    <w:rPr>
      <w:sz w:val="18"/>
    </w:rPr>
  </w:style>
  <w:style w:type="paragraph" w:styleId="Beschriftung">
    <w:name w:val="caption"/>
    <w:basedOn w:val="Standard"/>
    <w:next w:val="Standard"/>
    <w:uiPriority w:val="35"/>
    <w:unhideWhenUsed/>
    <w:qFormat/>
    <w:rsid w:val="005C3959"/>
    <w:pPr>
      <w:spacing w:after="200" w:line="240" w:lineRule="auto"/>
    </w:pPr>
    <w:rPr>
      <w:iCs/>
      <w:sz w:val="18"/>
      <w:szCs w:val="18"/>
    </w:rPr>
  </w:style>
  <w:style w:type="paragraph" w:styleId="Abbildungsverzeichnis">
    <w:name w:val="table of figures"/>
    <w:basedOn w:val="Standard"/>
    <w:next w:val="Standard"/>
    <w:uiPriority w:val="99"/>
    <w:unhideWhenUsed/>
    <w:rsid w:val="0065628F"/>
    <w:pPr>
      <w:spacing w:after="0" w:line="360" w:lineRule="auto"/>
    </w:pPr>
    <w:rPr>
      <w:sz w:val="18"/>
    </w:rPr>
  </w:style>
  <w:style w:type="paragraph" w:customStyle="1" w:styleId="EndNoteBibliographyTitle">
    <w:name w:val="EndNote Bibliography Title"/>
    <w:basedOn w:val="Standard"/>
    <w:link w:val="EndNoteBibliographyTitleChar"/>
    <w:rsid w:val="00D57B6B"/>
    <w:pPr>
      <w:spacing w:after="0"/>
      <w:jc w:val="center"/>
    </w:pPr>
    <w:rPr>
      <w:rFonts w:ascii="Calibri" w:hAnsi="Calibri" w:cs="Calibri"/>
      <w:noProof/>
      <w:lang w:val="en-US"/>
    </w:rPr>
  </w:style>
  <w:style w:type="character" w:customStyle="1" w:styleId="EndNoteBibliographyTitleChar">
    <w:name w:val="EndNote Bibliography Title Char"/>
    <w:basedOn w:val="Absatz-Standardschriftart"/>
    <w:link w:val="EndNoteBibliographyTitle"/>
    <w:rsid w:val="00D57B6B"/>
    <w:rPr>
      <w:rFonts w:ascii="Calibri" w:hAnsi="Calibri" w:cs="Calibri"/>
      <w:noProof/>
      <w:lang w:val="en-US"/>
    </w:rPr>
  </w:style>
  <w:style w:type="paragraph" w:customStyle="1" w:styleId="EndNoteBibliography">
    <w:name w:val="EndNote Bibliography"/>
    <w:basedOn w:val="Standard"/>
    <w:link w:val="EndNoteBibliographyChar"/>
    <w:rsid w:val="00D57B6B"/>
    <w:pPr>
      <w:spacing w:line="240" w:lineRule="auto"/>
    </w:pPr>
    <w:rPr>
      <w:rFonts w:ascii="Calibri" w:hAnsi="Calibri" w:cs="Calibri"/>
      <w:noProof/>
      <w:lang w:val="en-US"/>
    </w:rPr>
  </w:style>
  <w:style w:type="character" w:customStyle="1" w:styleId="EndNoteBibliographyChar">
    <w:name w:val="EndNote Bibliography Char"/>
    <w:basedOn w:val="Absatz-Standardschriftart"/>
    <w:link w:val="EndNoteBibliography"/>
    <w:rsid w:val="00D57B6B"/>
    <w:rPr>
      <w:rFonts w:ascii="Calibri" w:hAnsi="Calibri" w:cs="Calibri"/>
      <w:noProof/>
      <w:lang w:val="en-US"/>
    </w:rPr>
  </w:style>
  <w:style w:type="character" w:customStyle="1" w:styleId="UnresolvedMention1">
    <w:name w:val="Unresolved Mention1"/>
    <w:basedOn w:val="Absatz-Standardschriftart"/>
    <w:uiPriority w:val="99"/>
    <w:semiHidden/>
    <w:unhideWhenUsed/>
    <w:rsid w:val="00D57B6B"/>
    <w:rPr>
      <w:color w:val="605E5C"/>
      <w:shd w:val="clear" w:color="auto" w:fill="E1DFDD"/>
    </w:rPr>
  </w:style>
  <w:style w:type="paragraph" w:styleId="Kopfzeile">
    <w:name w:val="header"/>
    <w:basedOn w:val="Standard"/>
    <w:link w:val="KopfzeileZchn"/>
    <w:uiPriority w:val="99"/>
    <w:unhideWhenUsed/>
    <w:rsid w:val="00DC0A0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0A05"/>
  </w:style>
  <w:style w:type="paragraph" w:styleId="Fuzeile">
    <w:name w:val="footer"/>
    <w:basedOn w:val="Standard"/>
    <w:link w:val="FuzeileZchn"/>
    <w:uiPriority w:val="99"/>
    <w:unhideWhenUsed/>
    <w:rsid w:val="00DC0A0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0A05"/>
  </w:style>
  <w:style w:type="table" w:styleId="Gitternetztabelle1hellAkzent3">
    <w:name w:val="Grid Table 1 Light Accent 3"/>
    <w:basedOn w:val="NormaleTabelle"/>
    <w:uiPriority w:val="46"/>
    <w:rsid w:val="00FE3F50"/>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wacimagecontainer">
    <w:name w:val="wacimagecontainer"/>
    <w:basedOn w:val="Absatz-Standardschriftart"/>
    <w:rsid w:val="008264FB"/>
  </w:style>
  <w:style w:type="character" w:styleId="IntensiverVerweis">
    <w:name w:val="Intense Reference"/>
    <w:basedOn w:val="Absatz-Standardschriftart"/>
    <w:uiPriority w:val="32"/>
    <w:qFormat/>
    <w:rsid w:val="007A4FCB"/>
    <w:rPr>
      <w:b/>
      <w:bCs/>
      <w:smallCaps/>
      <w:color w:val="4472C4" w:themeColor="accent1"/>
      <w:spacing w:val="5"/>
    </w:rPr>
  </w:style>
  <w:style w:type="paragraph" w:customStyle="1" w:styleId="Standard1">
    <w:name w:val="Standard1"/>
    <w:rsid w:val="006F2151"/>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styleId="KeinLeerraum">
    <w:name w:val="No Spacing"/>
    <w:qFormat/>
    <w:rsid w:val="006061AC"/>
    <w:pPr>
      <w:suppressAutoHyphens/>
      <w:spacing w:after="0" w:line="240" w:lineRule="auto"/>
      <w:textAlignment w:val="baseline"/>
    </w:pPr>
    <w:rPr>
      <w:rFonts w:ascii="Calibri" w:eastAsia="Calibri" w:hAnsi="Calibri" w:cs="Tahoma"/>
      <w:kern w:val="2"/>
      <w:sz w:val="18"/>
      <w:lang w:eastAsia="zh-CN"/>
    </w:rPr>
  </w:style>
  <w:style w:type="paragraph" w:customStyle="1" w:styleId="berschrift">
    <w:name w:val="Überschrift"/>
    <w:basedOn w:val="Standard"/>
    <w:next w:val="Standard"/>
    <w:qFormat/>
    <w:rsid w:val="00C65617"/>
    <w:pPr>
      <w:keepNext/>
      <w:suppressAutoHyphens/>
      <w:spacing w:before="240" w:after="120" w:line="480" w:lineRule="auto"/>
      <w:textAlignment w:val="baseline"/>
    </w:pPr>
    <w:rPr>
      <w:rFonts w:eastAsia="Microsoft YaHei" w:cs="Arial"/>
      <w:kern w:val="2"/>
      <w:sz w:val="28"/>
      <w:szCs w:val="28"/>
      <w:lang w:val="en-US" w:eastAsia="zh-CN"/>
    </w:rPr>
  </w:style>
  <w:style w:type="character" w:styleId="NichtaufgelsteErwhnung">
    <w:name w:val="Unresolved Mention"/>
    <w:basedOn w:val="Absatz-Standardschriftart"/>
    <w:uiPriority w:val="99"/>
    <w:semiHidden/>
    <w:unhideWhenUsed/>
    <w:rsid w:val="0065628F"/>
    <w:rPr>
      <w:color w:val="605E5C"/>
      <w:shd w:val="clear" w:color="auto" w:fill="E1DFDD"/>
    </w:rPr>
  </w:style>
  <w:style w:type="paragraph" w:styleId="Verzeichnis4">
    <w:name w:val="toc 4"/>
    <w:basedOn w:val="Standard"/>
    <w:next w:val="Standard"/>
    <w:autoRedefine/>
    <w:uiPriority w:val="39"/>
    <w:semiHidden/>
    <w:unhideWhenUsed/>
    <w:rsid w:val="0065628F"/>
    <w:pPr>
      <w:spacing w:after="100"/>
      <w:ind w:left="660"/>
    </w:pPr>
    <w:rPr>
      <w:sz w:val="18"/>
    </w:rPr>
  </w:style>
  <w:style w:type="paragraph" w:customStyle="1" w:styleId="Table">
    <w:name w:val="Table"/>
    <w:basedOn w:val="Standard"/>
    <w:link w:val="TableChar"/>
    <w:qFormat/>
    <w:rsid w:val="00A56D63"/>
    <w:pPr>
      <w:spacing w:after="0" w:line="240" w:lineRule="auto"/>
      <w:jc w:val="center"/>
      <w:textAlignment w:val="baseline"/>
    </w:pPr>
    <w:rPr>
      <w:rFonts w:cs="Arial"/>
      <w:bCs/>
      <w:iCs/>
      <w:color w:val="000000"/>
      <w:spacing w:val="-10"/>
      <w:sz w:val="18"/>
      <w:szCs w:val="18"/>
      <w:lang w:val="en-US"/>
    </w:rPr>
  </w:style>
  <w:style w:type="character" w:customStyle="1" w:styleId="TableChar">
    <w:name w:val="Table Char"/>
    <w:basedOn w:val="Absatz-Standardschriftart"/>
    <w:link w:val="Table"/>
    <w:rsid w:val="00A56D63"/>
    <w:rPr>
      <w:rFonts w:ascii="Arial" w:hAnsi="Arial" w:cs="Arial"/>
      <w:bCs/>
      <w:iCs/>
      <w:color w:val="000000"/>
      <w:spacing w:val="-10"/>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78894">
      <w:bodyDiv w:val="1"/>
      <w:marLeft w:val="0"/>
      <w:marRight w:val="0"/>
      <w:marTop w:val="0"/>
      <w:marBottom w:val="0"/>
      <w:divBdr>
        <w:top w:val="none" w:sz="0" w:space="0" w:color="auto"/>
        <w:left w:val="none" w:sz="0" w:space="0" w:color="auto"/>
        <w:bottom w:val="none" w:sz="0" w:space="0" w:color="auto"/>
        <w:right w:val="none" w:sz="0" w:space="0" w:color="auto"/>
      </w:divBdr>
      <w:divsChild>
        <w:div w:id="1898664882">
          <w:marLeft w:val="0"/>
          <w:marRight w:val="0"/>
          <w:marTop w:val="0"/>
          <w:marBottom w:val="0"/>
          <w:divBdr>
            <w:top w:val="none" w:sz="0" w:space="0" w:color="auto"/>
            <w:left w:val="none" w:sz="0" w:space="0" w:color="auto"/>
            <w:bottom w:val="none" w:sz="0" w:space="0" w:color="auto"/>
            <w:right w:val="none" w:sz="0" w:space="0" w:color="auto"/>
          </w:divBdr>
          <w:divsChild>
            <w:div w:id="2005427240">
              <w:marLeft w:val="-75"/>
              <w:marRight w:val="0"/>
              <w:marTop w:val="30"/>
              <w:marBottom w:val="30"/>
              <w:divBdr>
                <w:top w:val="none" w:sz="0" w:space="0" w:color="auto"/>
                <w:left w:val="none" w:sz="0" w:space="0" w:color="auto"/>
                <w:bottom w:val="none" w:sz="0" w:space="0" w:color="auto"/>
                <w:right w:val="none" w:sz="0" w:space="0" w:color="auto"/>
              </w:divBdr>
              <w:divsChild>
                <w:div w:id="25569585">
                  <w:marLeft w:val="0"/>
                  <w:marRight w:val="0"/>
                  <w:marTop w:val="0"/>
                  <w:marBottom w:val="0"/>
                  <w:divBdr>
                    <w:top w:val="none" w:sz="0" w:space="0" w:color="auto"/>
                    <w:left w:val="none" w:sz="0" w:space="0" w:color="auto"/>
                    <w:bottom w:val="none" w:sz="0" w:space="0" w:color="auto"/>
                    <w:right w:val="none" w:sz="0" w:space="0" w:color="auto"/>
                  </w:divBdr>
                  <w:divsChild>
                    <w:div w:id="946079741">
                      <w:marLeft w:val="0"/>
                      <w:marRight w:val="0"/>
                      <w:marTop w:val="0"/>
                      <w:marBottom w:val="0"/>
                      <w:divBdr>
                        <w:top w:val="none" w:sz="0" w:space="0" w:color="auto"/>
                        <w:left w:val="none" w:sz="0" w:space="0" w:color="auto"/>
                        <w:bottom w:val="none" w:sz="0" w:space="0" w:color="auto"/>
                        <w:right w:val="none" w:sz="0" w:space="0" w:color="auto"/>
                      </w:divBdr>
                    </w:div>
                  </w:divsChild>
                </w:div>
                <w:div w:id="31076740">
                  <w:marLeft w:val="0"/>
                  <w:marRight w:val="0"/>
                  <w:marTop w:val="0"/>
                  <w:marBottom w:val="0"/>
                  <w:divBdr>
                    <w:top w:val="none" w:sz="0" w:space="0" w:color="auto"/>
                    <w:left w:val="none" w:sz="0" w:space="0" w:color="auto"/>
                    <w:bottom w:val="none" w:sz="0" w:space="0" w:color="auto"/>
                    <w:right w:val="none" w:sz="0" w:space="0" w:color="auto"/>
                  </w:divBdr>
                  <w:divsChild>
                    <w:div w:id="875895947">
                      <w:marLeft w:val="0"/>
                      <w:marRight w:val="0"/>
                      <w:marTop w:val="0"/>
                      <w:marBottom w:val="0"/>
                      <w:divBdr>
                        <w:top w:val="none" w:sz="0" w:space="0" w:color="auto"/>
                        <w:left w:val="none" w:sz="0" w:space="0" w:color="auto"/>
                        <w:bottom w:val="none" w:sz="0" w:space="0" w:color="auto"/>
                        <w:right w:val="none" w:sz="0" w:space="0" w:color="auto"/>
                      </w:divBdr>
                    </w:div>
                  </w:divsChild>
                </w:div>
                <w:div w:id="42607755">
                  <w:marLeft w:val="0"/>
                  <w:marRight w:val="0"/>
                  <w:marTop w:val="0"/>
                  <w:marBottom w:val="0"/>
                  <w:divBdr>
                    <w:top w:val="none" w:sz="0" w:space="0" w:color="auto"/>
                    <w:left w:val="none" w:sz="0" w:space="0" w:color="auto"/>
                    <w:bottom w:val="none" w:sz="0" w:space="0" w:color="auto"/>
                    <w:right w:val="none" w:sz="0" w:space="0" w:color="auto"/>
                  </w:divBdr>
                  <w:divsChild>
                    <w:div w:id="742143363">
                      <w:marLeft w:val="0"/>
                      <w:marRight w:val="0"/>
                      <w:marTop w:val="0"/>
                      <w:marBottom w:val="0"/>
                      <w:divBdr>
                        <w:top w:val="none" w:sz="0" w:space="0" w:color="auto"/>
                        <w:left w:val="none" w:sz="0" w:space="0" w:color="auto"/>
                        <w:bottom w:val="none" w:sz="0" w:space="0" w:color="auto"/>
                        <w:right w:val="none" w:sz="0" w:space="0" w:color="auto"/>
                      </w:divBdr>
                    </w:div>
                  </w:divsChild>
                </w:div>
                <w:div w:id="60834525">
                  <w:marLeft w:val="0"/>
                  <w:marRight w:val="0"/>
                  <w:marTop w:val="0"/>
                  <w:marBottom w:val="0"/>
                  <w:divBdr>
                    <w:top w:val="none" w:sz="0" w:space="0" w:color="auto"/>
                    <w:left w:val="none" w:sz="0" w:space="0" w:color="auto"/>
                    <w:bottom w:val="none" w:sz="0" w:space="0" w:color="auto"/>
                    <w:right w:val="none" w:sz="0" w:space="0" w:color="auto"/>
                  </w:divBdr>
                  <w:divsChild>
                    <w:div w:id="874781087">
                      <w:marLeft w:val="0"/>
                      <w:marRight w:val="0"/>
                      <w:marTop w:val="0"/>
                      <w:marBottom w:val="0"/>
                      <w:divBdr>
                        <w:top w:val="none" w:sz="0" w:space="0" w:color="auto"/>
                        <w:left w:val="none" w:sz="0" w:space="0" w:color="auto"/>
                        <w:bottom w:val="none" w:sz="0" w:space="0" w:color="auto"/>
                        <w:right w:val="none" w:sz="0" w:space="0" w:color="auto"/>
                      </w:divBdr>
                    </w:div>
                  </w:divsChild>
                </w:div>
                <w:div w:id="72751502">
                  <w:marLeft w:val="0"/>
                  <w:marRight w:val="0"/>
                  <w:marTop w:val="0"/>
                  <w:marBottom w:val="0"/>
                  <w:divBdr>
                    <w:top w:val="none" w:sz="0" w:space="0" w:color="auto"/>
                    <w:left w:val="none" w:sz="0" w:space="0" w:color="auto"/>
                    <w:bottom w:val="none" w:sz="0" w:space="0" w:color="auto"/>
                    <w:right w:val="none" w:sz="0" w:space="0" w:color="auto"/>
                  </w:divBdr>
                  <w:divsChild>
                    <w:div w:id="1769307765">
                      <w:marLeft w:val="0"/>
                      <w:marRight w:val="0"/>
                      <w:marTop w:val="0"/>
                      <w:marBottom w:val="0"/>
                      <w:divBdr>
                        <w:top w:val="none" w:sz="0" w:space="0" w:color="auto"/>
                        <w:left w:val="none" w:sz="0" w:space="0" w:color="auto"/>
                        <w:bottom w:val="none" w:sz="0" w:space="0" w:color="auto"/>
                        <w:right w:val="none" w:sz="0" w:space="0" w:color="auto"/>
                      </w:divBdr>
                    </w:div>
                  </w:divsChild>
                </w:div>
                <w:div w:id="179783380">
                  <w:marLeft w:val="0"/>
                  <w:marRight w:val="0"/>
                  <w:marTop w:val="0"/>
                  <w:marBottom w:val="0"/>
                  <w:divBdr>
                    <w:top w:val="none" w:sz="0" w:space="0" w:color="auto"/>
                    <w:left w:val="none" w:sz="0" w:space="0" w:color="auto"/>
                    <w:bottom w:val="none" w:sz="0" w:space="0" w:color="auto"/>
                    <w:right w:val="none" w:sz="0" w:space="0" w:color="auto"/>
                  </w:divBdr>
                  <w:divsChild>
                    <w:div w:id="395394199">
                      <w:marLeft w:val="0"/>
                      <w:marRight w:val="0"/>
                      <w:marTop w:val="0"/>
                      <w:marBottom w:val="0"/>
                      <w:divBdr>
                        <w:top w:val="none" w:sz="0" w:space="0" w:color="auto"/>
                        <w:left w:val="none" w:sz="0" w:space="0" w:color="auto"/>
                        <w:bottom w:val="none" w:sz="0" w:space="0" w:color="auto"/>
                        <w:right w:val="none" w:sz="0" w:space="0" w:color="auto"/>
                      </w:divBdr>
                    </w:div>
                  </w:divsChild>
                </w:div>
                <w:div w:id="249239706">
                  <w:marLeft w:val="0"/>
                  <w:marRight w:val="0"/>
                  <w:marTop w:val="0"/>
                  <w:marBottom w:val="0"/>
                  <w:divBdr>
                    <w:top w:val="none" w:sz="0" w:space="0" w:color="auto"/>
                    <w:left w:val="none" w:sz="0" w:space="0" w:color="auto"/>
                    <w:bottom w:val="none" w:sz="0" w:space="0" w:color="auto"/>
                    <w:right w:val="none" w:sz="0" w:space="0" w:color="auto"/>
                  </w:divBdr>
                  <w:divsChild>
                    <w:div w:id="1376849858">
                      <w:marLeft w:val="0"/>
                      <w:marRight w:val="0"/>
                      <w:marTop w:val="0"/>
                      <w:marBottom w:val="0"/>
                      <w:divBdr>
                        <w:top w:val="none" w:sz="0" w:space="0" w:color="auto"/>
                        <w:left w:val="none" w:sz="0" w:space="0" w:color="auto"/>
                        <w:bottom w:val="none" w:sz="0" w:space="0" w:color="auto"/>
                        <w:right w:val="none" w:sz="0" w:space="0" w:color="auto"/>
                      </w:divBdr>
                    </w:div>
                  </w:divsChild>
                </w:div>
                <w:div w:id="258879895">
                  <w:marLeft w:val="0"/>
                  <w:marRight w:val="0"/>
                  <w:marTop w:val="0"/>
                  <w:marBottom w:val="0"/>
                  <w:divBdr>
                    <w:top w:val="none" w:sz="0" w:space="0" w:color="auto"/>
                    <w:left w:val="none" w:sz="0" w:space="0" w:color="auto"/>
                    <w:bottom w:val="none" w:sz="0" w:space="0" w:color="auto"/>
                    <w:right w:val="none" w:sz="0" w:space="0" w:color="auto"/>
                  </w:divBdr>
                  <w:divsChild>
                    <w:div w:id="537857933">
                      <w:marLeft w:val="0"/>
                      <w:marRight w:val="0"/>
                      <w:marTop w:val="0"/>
                      <w:marBottom w:val="0"/>
                      <w:divBdr>
                        <w:top w:val="none" w:sz="0" w:space="0" w:color="auto"/>
                        <w:left w:val="none" w:sz="0" w:space="0" w:color="auto"/>
                        <w:bottom w:val="none" w:sz="0" w:space="0" w:color="auto"/>
                        <w:right w:val="none" w:sz="0" w:space="0" w:color="auto"/>
                      </w:divBdr>
                    </w:div>
                  </w:divsChild>
                </w:div>
                <w:div w:id="285701488">
                  <w:marLeft w:val="0"/>
                  <w:marRight w:val="0"/>
                  <w:marTop w:val="0"/>
                  <w:marBottom w:val="0"/>
                  <w:divBdr>
                    <w:top w:val="none" w:sz="0" w:space="0" w:color="auto"/>
                    <w:left w:val="none" w:sz="0" w:space="0" w:color="auto"/>
                    <w:bottom w:val="none" w:sz="0" w:space="0" w:color="auto"/>
                    <w:right w:val="none" w:sz="0" w:space="0" w:color="auto"/>
                  </w:divBdr>
                  <w:divsChild>
                    <w:div w:id="481123655">
                      <w:marLeft w:val="0"/>
                      <w:marRight w:val="0"/>
                      <w:marTop w:val="0"/>
                      <w:marBottom w:val="0"/>
                      <w:divBdr>
                        <w:top w:val="none" w:sz="0" w:space="0" w:color="auto"/>
                        <w:left w:val="none" w:sz="0" w:space="0" w:color="auto"/>
                        <w:bottom w:val="none" w:sz="0" w:space="0" w:color="auto"/>
                        <w:right w:val="none" w:sz="0" w:space="0" w:color="auto"/>
                      </w:divBdr>
                    </w:div>
                  </w:divsChild>
                </w:div>
                <w:div w:id="291256441">
                  <w:marLeft w:val="0"/>
                  <w:marRight w:val="0"/>
                  <w:marTop w:val="0"/>
                  <w:marBottom w:val="0"/>
                  <w:divBdr>
                    <w:top w:val="none" w:sz="0" w:space="0" w:color="auto"/>
                    <w:left w:val="none" w:sz="0" w:space="0" w:color="auto"/>
                    <w:bottom w:val="none" w:sz="0" w:space="0" w:color="auto"/>
                    <w:right w:val="none" w:sz="0" w:space="0" w:color="auto"/>
                  </w:divBdr>
                  <w:divsChild>
                    <w:div w:id="649020591">
                      <w:marLeft w:val="0"/>
                      <w:marRight w:val="0"/>
                      <w:marTop w:val="0"/>
                      <w:marBottom w:val="0"/>
                      <w:divBdr>
                        <w:top w:val="none" w:sz="0" w:space="0" w:color="auto"/>
                        <w:left w:val="none" w:sz="0" w:space="0" w:color="auto"/>
                        <w:bottom w:val="none" w:sz="0" w:space="0" w:color="auto"/>
                        <w:right w:val="none" w:sz="0" w:space="0" w:color="auto"/>
                      </w:divBdr>
                    </w:div>
                  </w:divsChild>
                </w:div>
                <w:div w:id="308360224">
                  <w:marLeft w:val="0"/>
                  <w:marRight w:val="0"/>
                  <w:marTop w:val="0"/>
                  <w:marBottom w:val="0"/>
                  <w:divBdr>
                    <w:top w:val="none" w:sz="0" w:space="0" w:color="auto"/>
                    <w:left w:val="none" w:sz="0" w:space="0" w:color="auto"/>
                    <w:bottom w:val="none" w:sz="0" w:space="0" w:color="auto"/>
                    <w:right w:val="none" w:sz="0" w:space="0" w:color="auto"/>
                  </w:divBdr>
                  <w:divsChild>
                    <w:div w:id="1942372534">
                      <w:marLeft w:val="0"/>
                      <w:marRight w:val="0"/>
                      <w:marTop w:val="0"/>
                      <w:marBottom w:val="0"/>
                      <w:divBdr>
                        <w:top w:val="none" w:sz="0" w:space="0" w:color="auto"/>
                        <w:left w:val="none" w:sz="0" w:space="0" w:color="auto"/>
                        <w:bottom w:val="none" w:sz="0" w:space="0" w:color="auto"/>
                        <w:right w:val="none" w:sz="0" w:space="0" w:color="auto"/>
                      </w:divBdr>
                    </w:div>
                  </w:divsChild>
                </w:div>
                <w:div w:id="422069804">
                  <w:marLeft w:val="0"/>
                  <w:marRight w:val="0"/>
                  <w:marTop w:val="0"/>
                  <w:marBottom w:val="0"/>
                  <w:divBdr>
                    <w:top w:val="none" w:sz="0" w:space="0" w:color="auto"/>
                    <w:left w:val="none" w:sz="0" w:space="0" w:color="auto"/>
                    <w:bottom w:val="none" w:sz="0" w:space="0" w:color="auto"/>
                    <w:right w:val="none" w:sz="0" w:space="0" w:color="auto"/>
                  </w:divBdr>
                  <w:divsChild>
                    <w:div w:id="2118330425">
                      <w:marLeft w:val="0"/>
                      <w:marRight w:val="0"/>
                      <w:marTop w:val="0"/>
                      <w:marBottom w:val="0"/>
                      <w:divBdr>
                        <w:top w:val="none" w:sz="0" w:space="0" w:color="auto"/>
                        <w:left w:val="none" w:sz="0" w:space="0" w:color="auto"/>
                        <w:bottom w:val="none" w:sz="0" w:space="0" w:color="auto"/>
                        <w:right w:val="none" w:sz="0" w:space="0" w:color="auto"/>
                      </w:divBdr>
                    </w:div>
                  </w:divsChild>
                </w:div>
                <w:div w:id="459223935">
                  <w:marLeft w:val="0"/>
                  <w:marRight w:val="0"/>
                  <w:marTop w:val="0"/>
                  <w:marBottom w:val="0"/>
                  <w:divBdr>
                    <w:top w:val="none" w:sz="0" w:space="0" w:color="auto"/>
                    <w:left w:val="none" w:sz="0" w:space="0" w:color="auto"/>
                    <w:bottom w:val="none" w:sz="0" w:space="0" w:color="auto"/>
                    <w:right w:val="none" w:sz="0" w:space="0" w:color="auto"/>
                  </w:divBdr>
                  <w:divsChild>
                    <w:div w:id="107160119">
                      <w:marLeft w:val="0"/>
                      <w:marRight w:val="0"/>
                      <w:marTop w:val="0"/>
                      <w:marBottom w:val="0"/>
                      <w:divBdr>
                        <w:top w:val="none" w:sz="0" w:space="0" w:color="auto"/>
                        <w:left w:val="none" w:sz="0" w:space="0" w:color="auto"/>
                        <w:bottom w:val="none" w:sz="0" w:space="0" w:color="auto"/>
                        <w:right w:val="none" w:sz="0" w:space="0" w:color="auto"/>
                      </w:divBdr>
                    </w:div>
                  </w:divsChild>
                </w:div>
                <w:div w:id="473110349">
                  <w:marLeft w:val="0"/>
                  <w:marRight w:val="0"/>
                  <w:marTop w:val="0"/>
                  <w:marBottom w:val="0"/>
                  <w:divBdr>
                    <w:top w:val="none" w:sz="0" w:space="0" w:color="auto"/>
                    <w:left w:val="none" w:sz="0" w:space="0" w:color="auto"/>
                    <w:bottom w:val="none" w:sz="0" w:space="0" w:color="auto"/>
                    <w:right w:val="none" w:sz="0" w:space="0" w:color="auto"/>
                  </w:divBdr>
                  <w:divsChild>
                    <w:div w:id="1143156790">
                      <w:marLeft w:val="0"/>
                      <w:marRight w:val="0"/>
                      <w:marTop w:val="0"/>
                      <w:marBottom w:val="0"/>
                      <w:divBdr>
                        <w:top w:val="none" w:sz="0" w:space="0" w:color="auto"/>
                        <w:left w:val="none" w:sz="0" w:space="0" w:color="auto"/>
                        <w:bottom w:val="none" w:sz="0" w:space="0" w:color="auto"/>
                        <w:right w:val="none" w:sz="0" w:space="0" w:color="auto"/>
                      </w:divBdr>
                    </w:div>
                  </w:divsChild>
                </w:div>
                <w:div w:id="474764642">
                  <w:marLeft w:val="0"/>
                  <w:marRight w:val="0"/>
                  <w:marTop w:val="0"/>
                  <w:marBottom w:val="0"/>
                  <w:divBdr>
                    <w:top w:val="none" w:sz="0" w:space="0" w:color="auto"/>
                    <w:left w:val="none" w:sz="0" w:space="0" w:color="auto"/>
                    <w:bottom w:val="none" w:sz="0" w:space="0" w:color="auto"/>
                    <w:right w:val="none" w:sz="0" w:space="0" w:color="auto"/>
                  </w:divBdr>
                  <w:divsChild>
                    <w:div w:id="1831939619">
                      <w:marLeft w:val="0"/>
                      <w:marRight w:val="0"/>
                      <w:marTop w:val="0"/>
                      <w:marBottom w:val="0"/>
                      <w:divBdr>
                        <w:top w:val="none" w:sz="0" w:space="0" w:color="auto"/>
                        <w:left w:val="none" w:sz="0" w:space="0" w:color="auto"/>
                        <w:bottom w:val="none" w:sz="0" w:space="0" w:color="auto"/>
                        <w:right w:val="none" w:sz="0" w:space="0" w:color="auto"/>
                      </w:divBdr>
                    </w:div>
                  </w:divsChild>
                </w:div>
                <w:div w:id="548877527">
                  <w:marLeft w:val="0"/>
                  <w:marRight w:val="0"/>
                  <w:marTop w:val="0"/>
                  <w:marBottom w:val="0"/>
                  <w:divBdr>
                    <w:top w:val="none" w:sz="0" w:space="0" w:color="auto"/>
                    <w:left w:val="none" w:sz="0" w:space="0" w:color="auto"/>
                    <w:bottom w:val="none" w:sz="0" w:space="0" w:color="auto"/>
                    <w:right w:val="none" w:sz="0" w:space="0" w:color="auto"/>
                  </w:divBdr>
                  <w:divsChild>
                    <w:div w:id="1714646925">
                      <w:marLeft w:val="0"/>
                      <w:marRight w:val="0"/>
                      <w:marTop w:val="0"/>
                      <w:marBottom w:val="0"/>
                      <w:divBdr>
                        <w:top w:val="none" w:sz="0" w:space="0" w:color="auto"/>
                        <w:left w:val="none" w:sz="0" w:space="0" w:color="auto"/>
                        <w:bottom w:val="none" w:sz="0" w:space="0" w:color="auto"/>
                        <w:right w:val="none" w:sz="0" w:space="0" w:color="auto"/>
                      </w:divBdr>
                    </w:div>
                  </w:divsChild>
                </w:div>
                <w:div w:id="669262461">
                  <w:marLeft w:val="0"/>
                  <w:marRight w:val="0"/>
                  <w:marTop w:val="0"/>
                  <w:marBottom w:val="0"/>
                  <w:divBdr>
                    <w:top w:val="none" w:sz="0" w:space="0" w:color="auto"/>
                    <w:left w:val="none" w:sz="0" w:space="0" w:color="auto"/>
                    <w:bottom w:val="none" w:sz="0" w:space="0" w:color="auto"/>
                    <w:right w:val="none" w:sz="0" w:space="0" w:color="auto"/>
                  </w:divBdr>
                  <w:divsChild>
                    <w:div w:id="522593397">
                      <w:marLeft w:val="0"/>
                      <w:marRight w:val="0"/>
                      <w:marTop w:val="0"/>
                      <w:marBottom w:val="0"/>
                      <w:divBdr>
                        <w:top w:val="none" w:sz="0" w:space="0" w:color="auto"/>
                        <w:left w:val="none" w:sz="0" w:space="0" w:color="auto"/>
                        <w:bottom w:val="none" w:sz="0" w:space="0" w:color="auto"/>
                        <w:right w:val="none" w:sz="0" w:space="0" w:color="auto"/>
                      </w:divBdr>
                    </w:div>
                  </w:divsChild>
                </w:div>
                <w:div w:id="676885056">
                  <w:marLeft w:val="0"/>
                  <w:marRight w:val="0"/>
                  <w:marTop w:val="0"/>
                  <w:marBottom w:val="0"/>
                  <w:divBdr>
                    <w:top w:val="none" w:sz="0" w:space="0" w:color="auto"/>
                    <w:left w:val="none" w:sz="0" w:space="0" w:color="auto"/>
                    <w:bottom w:val="none" w:sz="0" w:space="0" w:color="auto"/>
                    <w:right w:val="none" w:sz="0" w:space="0" w:color="auto"/>
                  </w:divBdr>
                  <w:divsChild>
                    <w:div w:id="2057001621">
                      <w:marLeft w:val="0"/>
                      <w:marRight w:val="0"/>
                      <w:marTop w:val="0"/>
                      <w:marBottom w:val="0"/>
                      <w:divBdr>
                        <w:top w:val="none" w:sz="0" w:space="0" w:color="auto"/>
                        <w:left w:val="none" w:sz="0" w:space="0" w:color="auto"/>
                        <w:bottom w:val="none" w:sz="0" w:space="0" w:color="auto"/>
                        <w:right w:val="none" w:sz="0" w:space="0" w:color="auto"/>
                      </w:divBdr>
                    </w:div>
                  </w:divsChild>
                </w:div>
                <w:div w:id="870648210">
                  <w:marLeft w:val="0"/>
                  <w:marRight w:val="0"/>
                  <w:marTop w:val="0"/>
                  <w:marBottom w:val="0"/>
                  <w:divBdr>
                    <w:top w:val="none" w:sz="0" w:space="0" w:color="auto"/>
                    <w:left w:val="none" w:sz="0" w:space="0" w:color="auto"/>
                    <w:bottom w:val="none" w:sz="0" w:space="0" w:color="auto"/>
                    <w:right w:val="none" w:sz="0" w:space="0" w:color="auto"/>
                  </w:divBdr>
                  <w:divsChild>
                    <w:div w:id="1433890331">
                      <w:marLeft w:val="0"/>
                      <w:marRight w:val="0"/>
                      <w:marTop w:val="0"/>
                      <w:marBottom w:val="0"/>
                      <w:divBdr>
                        <w:top w:val="none" w:sz="0" w:space="0" w:color="auto"/>
                        <w:left w:val="none" w:sz="0" w:space="0" w:color="auto"/>
                        <w:bottom w:val="none" w:sz="0" w:space="0" w:color="auto"/>
                        <w:right w:val="none" w:sz="0" w:space="0" w:color="auto"/>
                      </w:divBdr>
                    </w:div>
                  </w:divsChild>
                </w:div>
                <w:div w:id="910390844">
                  <w:marLeft w:val="0"/>
                  <w:marRight w:val="0"/>
                  <w:marTop w:val="0"/>
                  <w:marBottom w:val="0"/>
                  <w:divBdr>
                    <w:top w:val="none" w:sz="0" w:space="0" w:color="auto"/>
                    <w:left w:val="none" w:sz="0" w:space="0" w:color="auto"/>
                    <w:bottom w:val="none" w:sz="0" w:space="0" w:color="auto"/>
                    <w:right w:val="none" w:sz="0" w:space="0" w:color="auto"/>
                  </w:divBdr>
                  <w:divsChild>
                    <w:div w:id="869535963">
                      <w:marLeft w:val="0"/>
                      <w:marRight w:val="0"/>
                      <w:marTop w:val="0"/>
                      <w:marBottom w:val="0"/>
                      <w:divBdr>
                        <w:top w:val="none" w:sz="0" w:space="0" w:color="auto"/>
                        <w:left w:val="none" w:sz="0" w:space="0" w:color="auto"/>
                        <w:bottom w:val="none" w:sz="0" w:space="0" w:color="auto"/>
                        <w:right w:val="none" w:sz="0" w:space="0" w:color="auto"/>
                      </w:divBdr>
                    </w:div>
                  </w:divsChild>
                </w:div>
                <w:div w:id="966547452">
                  <w:marLeft w:val="0"/>
                  <w:marRight w:val="0"/>
                  <w:marTop w:val="0"/>
                  <w:marBottom w:val="0"/>
                  <w:divBdr>
                    <w:top w:val="none" w:sz="0" w:space="0" w:color="auto"/>
                    <w:left w:val="none" w:sz="0" w:space="0" w:color="auto"/>
                    <w:bottom w:val="none" w:sz="0" w:space="0" w:color="auto"/>
                    <w:right w:val="none" w:sz="0" w:space="0" w:color="auto"/>
                  </w:divBdr>
                  <w:divsChild>
                    <w:div w:id="50928146">
                      <w:marLeft w:val="0"/>
                      <w:marRight w:val="0"/>
                      <w:marTop w:val="0"/>
                      <w:marBottom w:val="0"/>
                      <w:divBdr>
                        <w:top w:val="none" w:sz="0" w:space="0" w:color="auto"/>
                        <w:left w:val="none" w:sz="0" w:space="0" w:color="auto"/>
                        <w:bottom w:val="none" w:sz="0" w:space="0" w:color="auto"/>
                        <w:right w:val="none" w:sz="0" w:space="0" w:color="auto"/>
                      </w:divBdr>
                    </w:div>
                  </w:divsChild>
                </w:div>
                <w:div w:id="1017732697">
                  <w:marLeft w:val="0"/>
                  <w:marRight w:val="0"/>
                  <w:marTop w:val="0"/>
                  <w:marBottom w:val="0"/>
                  <w:divBdr>
                    <w:top w:val="none" w:sz="0" w:space="0" w:color="auto"/>
                    <w:left w:val="none" w:sz="0" w:space="0" w:color="auto"/>
                    <w:bottom w:val="none" w:sz="0" w:space="0" w:color="auto"/>
                    <w:right w:val="none" w:sz="0" w:space="0" w:color="auto"/>
                  </w:divBdr>
                  <w:divsChild>
                    <w:div w:id="1744831293">
                      <w:marLeft w:val="0"/>
                      <w:marRight w:val="0"/>
                      <w:marTop w:val="0"/>
                      <w:marBottom w:val="0"/>
                      <w:divBdr>
                        <w:top w:val="none" w:sz="0" w:space="0" w:color="auto"/>
                        <w:left w:val="none" w:sz="0" w:space="0" w:color="auto"/>
                        <w:bottom w:val="none" w:sz="0" w:space="0" w:color="auto"/>
                        <w:right w:val="none" w:sz="0" w:space="0" w:color="auto"/>
                      </w:divBdr>
                    </w:div>
                  </w:divsChild>
                </w:div>
                <w:div w:id="1065252394">
                  <w:marLeft w:val="0"/>
                  <w:marRight w:val="0"/>
                  <w:marTop w:val="0"/>
                  <w:marBottom w:val="0"/>
                  <w:divBdr>
                    <w:top w:val="none" w:sz="0" w:space="0" w:color="auto"/>
                    <w:left w:val="none" w:sz="0" w:space="0" w:color="auto"/>
                    <w:bottom w:val="none" w:sz="0" w:space="0" w:color="auto"/>
                    <w:right w:val="none" w:sz="0" w:space="0" w:color="auto"/>
                  </w:divBdr>
                  <w:divsChild>
                    <w:div w:id="910849788">
                      <w:marLeft w:val="0"/>
                      <w:marRight w:val="0"/>
                      <w:marTop w:val="0"/>
                      <w:marBottom w:val="0"/>
                      <w:divBdr>
                        <w:top w:val="none" w:sz="0" w:space="0" w:color="auto"/>
                        <w:left w:val="none" w:sz="0" w:space="0" w:color="auto"/>
                        <w:bottom w:val="none" w:sz="0" w:space="0" w:color="auto"/>
                        <w:right w:val="none" w:sz="0" w:space="0" w:color="auto"/>
                      </w:divBdr>
                    </w:div>
                  </w:divsChild>
                </w:div>
                <w:div w:id="1166365865">
                  <w:marLeft w:val="0"/>
                  <w:marRight w:val="0"/>
                  <w:marTop w:val="0"/>
                  <w:marBottom w:val="0"/>
                  <w:divBdr>
                    <w:top w:val="none" w:sz="0" w:space="0" w:color="auto"/>
                    <w:left w:val="none" w:sz="0" w:space="0" w:color="auto"/>
                    <w:bottom w:val="none" w:sz="0" w:space="0" w:color="auto"/>
                    <w:right w:val="none" w:sz="0" w:space="0" w:color="auto"/>
                  </w:divBdr>
                  <w:divsChild>
                    <w:div w:id="1561401294">
                      <w:marLeft w:val="0"/>
                      <w:marRight w:val="0"/>
                      <w:marTop w:val="0"/>
                      <w:marBottom w:val="0"/>
                      <w:divBdr>
                        <w:top w:val="none" w:sz="0" w:space="0" w:color="auto"/>
                        <w:left w:val="none" w:sz="0" w:space="0" w:color="auto"/>
                        <w:bottom w:val="none" w:sz="0" w:space="0" w:color="auto"/>
                        <w:right w:val="none" w:sz="0" w:space="0" w:color="auto"/>
                      </w:divBdr>
                    </w:div>
                  </w:divsChild>
                </w:div>
                <w:div w:id="1247570791">
                  <w:marLeft w:val="0"/>
                  <w:marRight w:val="0"/>
                  <w:marTop w:val="0"/>
                  <w:marBottom w:val="0"/>
                  <w:divBdr>
                    <w:top w:val="none" w:sz="0" w:space="0" w:color="auto"/>
                    <w:left w:val="none" w:sz="0" w:space="0" w:color="auto"/>
                    <w:bottom w:val="none" w:sz="0" w:space="0" w:color="auto"/>
                    <w:right w:val="none" w:sz="0" w:space="0" w:color="auto"/>
                  </w:divBdr>
                  <w:divsChild>
                    <w:div w:id="944263302">
                      <w:marLeft w:val="0"/>
                      <w:marRight w:val="0"/>
                      <w:marTop w:val="0"/>
                      <w:marBottom w:val="0"/>
                      <w:divBdr>
                        <w:top w:val="none" w:sz="0" w:space="0" w:color="auto"/>
                        <w:left w:val="none" w:sz="0" w:space="0" w:color="auto"/>
                        <w:bottom w:val="none" w:sz="0" w:space="0" w:color="auto"/>
                        <w:right w:val="none" w:sz="0" w:space="0" w:color="auto"/>
                      </w:divBdr>
                    </w:div>
                  </w:divsChild>
                </w:div>
                <w:div w:id="1250776953">
                  <w:marLeft w:val="0"/>
                  <w:marRight w:val="0"/>
                  <w:marTop w:val="0"/>
                  <w:marBottom w:val="0"/>
                  <w:divBdr>
                    <w:top w:val="none" w:sz="0" w:space="0" w:color="auto"/>
                    <w:left w:val="none" w:sz="0" w:space="0" w:color="auto"/>
                    <w:bottom w:val="none" w:sz="0" w:space="0" w:color="auto"/>
                    <w:right w:val="none" w:sz="0" w:space="0" w:color="auto"/>
                  </w:divBdr>
                  <w:divsChild>
                    <w:div w:id="283998665">
                      <w:marLeft w:val="0"/>
                      <w:marRight w:val="0"/>
                      <w:marTop w:val="0"/>
                      <w:marBottom w:val="0"/>
                      <w:divBdr>
                        <w:top w:val="none" w:sz="0" w:space="0" w:color="auto"/>
                        <w:left w:val="none" w:sz="0" w:space="0" w:color="auto"/>
                        <w:bottom w:val="none" w:sz="0" w:space="0" w:color="auto"/>
                        <w:right w:val="none" w:sz="0" w:space="0" w:color="auto"/>
                      </w:divBdr>
                    </w:div>
                  </w:divsChild>
                </w:div>
                <w:div w:id="1286619440">
                  <w:marLeft w:val="0"/>
                  <w:marRight w:val="0"/>
                  <w:marTop w:val="0"/>
                  <w:marBottom w:val="0"/>
                  <w:divBdr>
                    <w:top w:val="none" w:sz="0" w:space="0" w:color="auto"/>
                    <w:left w:val="none" w:sz="0" w:space="0" w:color="auto"/>
                    <w:bottom w:val="none" w:sz="0" w:space="0" w:color="auto"/>
                    <w:right w:val="none" w:sz="0" w:space="0" w:color="auto"/>
                  </w:divBdr>
                  <w:divsChild>
                    <w:div w:id="253053052">
                      <w:marLeft w:val="0"/>
                      <w:marRight w:val="0"/>
                      <w:marTop w:val="0"/>
                      <w:marBottom w:val="0"/>
                      <w:divBdr>
                        <w:top w:val="none" w:sz="0" w:space="0" w:color="auto"/>
                        <w:left w:val="none" w:sz="0" w:space="0" w:color="auto"/>
                        <w:bottom w:val="none" w:sz="0" w:space="0" w:color="auto"/>
                        <w:right w:val="none" w:sz="0" w:space="0" w:color="auto"/>
                      </w:divBdr>
                    </w:div>
                  </w:divsChild>
                </w:div>
                <w:div w:id="1373579022">
                  <w:marLeft w:val="0"/>
                  <w:marRight w:val="0"/>
                  <w:marTop w:val="0"/>
                  <w:marBottom w:val="0"/>
                  <w:divBdr>
                    <w:top w:val="none" w:sz="0" w:space="0" w:color="auto"/>
                    <w:left w:val="none" w:sz="0" w:space="0" w:color="auto"/>
                    <w:bottom w:val="none" w:sz="0" w:space="0" w:color="auto"/>
                    <w:right w:val="none" w:sz="0" w:space="0" w:color="auto"/>
                  </w:divBdr>
                  <w:divsChild>
                    <w:div w:id="297807017">
                      <w:marLeft w:val="0"/>
                      <w:marRight w:val="0"/>
                      <w:marTop w:val="0"/>
                      <w:marBottom w:val="0"/>
                      <w:divBdr>
                        <w:top w:val="none" w:sz="0" w:space="0" w:color="auto"/>
                        <w:left w:val="none" w:sz="0" w:space="0" w:color="auto"/>
                        <w:bottom w:val="none" w:sz="0" w:space="0" w:color="auto"/>
                        <w:right w:val="none" w:sz="0" w:space="0" w:color="auto"/>
                      </w:divBdr>
                    </w:div>
                  </w:divsChild>
                </w:div>
                <w:div w:id="1387070148">
                  <w:marLeft w:val="0"/>
                  <w:marRight w:val="0"/>
                  <w:marTop w:val="0"/>
                  <w:marBottom w:val="0"/>
                  <w:divBdr>
                    <w:top w:val="none" w:sz="0" w:space="0" w:color="auto"/>
                    <w:left w:val="none" w:sz="0" w:space="0" w:color="auto"/>
                    <w:bottom w:val="none" w:sz="0" w:space="0" w:color="auto"/>
                    <w:right w:val="none" w:sz="0" w:space="0" w:color="auto"/>
                  </w:divBdr>
                  <w:divsChild>
                    <w:div w:id="699477991">
                      <w:marLeft w:val="0"/>
                      <w:marRight w:val="0"/>
                      <w:marTop w:val="0"/>
                      <w:marBottom w:val="0"/>
                      <w:divBdr>
                        <w:top w:val="none" w:sz="0" w:space="0" w:color="auto"/>
                        <w:left w:val="none" w:sz="0" w:space="0" w:color="auto"/>
                        <w:bottom w:val="none" w:sz="0" w:space="0" w:color="auto"/>
                        <w:right w:val="none" w:sz="0" w:space="0" w:color="auto"/>
                      </w:divBdr>
                    </w:div>
                  </w:divsChild>
                </w:div>
                <w:div w:id="1469202359">
                  <w:marLeft w:val="0"/>
                  <w:marRight w:val="0"/>
                  <w:marTop w:val="0"/>
                  <w:marBottom w:val="0"/>
                  <w:divBdr>
                    <w:top w:val="none" w:sz="0" w:space="0" w:color="auto"/>
                    <w:left w:val="none" w:sz="0" w:space="0" w:color="auto"/>
                    <w:bottom w:val="none" w:sz="0" w:space="0" w:color="auto"/>
                    <w:right w:val="none" w:sz="0" w:space="0" w:color="auto"/>
                  </w:divBdr>
                  <w:divsChild>
                    <w:div w:id="1999183676">
                      <w:marLeft w:val="0"/>
                      <w:marRight w:val="0"/>
                      <w:marTop w:val="0"/>
                      <w:marBottom w:val="0"/>
                      <w:divBdr>
                        <w:top w:val="none" w:sz="0" w:space="0" w:color="auto"/>
                        <w:left w:val="none" w:sz="0" w:space="0" w:color="auto"/>
                        <w:bottom w:val="none" w:sz="0" w:space="0" w:color="auto"/>
                        <w:right w:val="none" w:sz="0" w:space="0" w:color="auto"/>
                      </w:divBdr>
                    </w:div>
                  </w:divsChild>
                </w:div>
                <w:div w:id="1483540023">
                  <w:marLeft w:val="0"/>
                  <w:marRight w:val="0"/>
                  <w:marTop w:val="0"/>
                  <w:marBottom w:val="0"/>
                  <w:divBdr>
                    <w:top w:val="none" w:sz="0" w:space="0" w:color="auto"/>
                    <w:left w:val="none" w:sz="0" w:space="0" w:color="auto"/>
                    <w:bottom w:val="none" w:sz="0" w:space="0" w:color="auto"/>
                    <w:right w:val="none" w:sz="0" w:space="0" w:color="auto"/>
                  </w:divBdr>
                  <w:divsChild>
                    <w:div w:id="477918038">
                      <w:marLeft w:val="0"/>
                      <w:marRight w:val="0"/>
                      <w:marTop w:val="0"/>
                      <w:marBottom w:val="0"/>
                      <w:divBdr>
                        <w:top w:val="none" w:sz="0" w:space="0" w:color="auto"/>
                        <w:left w:val="none" w:sz="0" w:space="0" w:color="auto"/>
                        <w:bottom w:val="none" w:sz="0" w:space="0" w:color="auto"/>
                        <w:right w:val="none" w:sz="0" w:space="0" w:color="auto"/>
                      </w:divBdr>
                    </w:div>
                  </w:divsChild>
                </w:div>
                <w:div w:id="1519737144">
                  <w:marLeft w:val="0"/>
                  <w:marRight w:val="0"/>
                  <w:marTop w:val="0"/>
                  <w:marBottom w:val="0"/>
                  <w:divBdr>
                    <w:top w:val="none" w:sz="0" w:space="0" w:color="auto"/>
                    <w:left w:val="none" w:sz="0" w:space="0" w:color="auto"/>
                    <w:bottom w:val="none" w:sz="0" w:space="0" w:color="auto"/>
                    <w:right w:val="none" w:sz="0" w:space="0" w:color="auto"/>
                  </w:divBdr>
                  <w:divsChild>
                    <w:div w:id="293028134">
                      <w:marLeft w:val="0"/>
                      <w:marRight w:val="0"/>
                      <w:marTop w:val="0"/>
                      <w:marBottom w:val="0"/>
                      <w:divBdr>
                        <w:top w:val="none" w:sz="0" w:space="0" w:color="auto"/>
                        <w:left w:val="none" w:sz="0" w:space="0" w:color="auto"/>
                        <w:bottom w:val="none" w:sz="0" w:space="0" w:color="auto"/>
                        <w:right w:val="none" w:sz="0" w:space="0" w:color="auto"/>
                      </w:divBdr>
                    </w:div>
                  </w:divsChild>
                </w:div>
                <w:div w:id="1534611826">
                  <w:marLeft w:val="0"/>
                  <w:marRight w:val="0"/>
                  <w:marTop w:val="0"/>
                  <w:marBottom w:val="0"/>
                  <w:divBdr>
                    <w:top w:val="none" w:sz="0" w:space="0" w:color="auto"/>
                    <w:left w:val="none" w:sz="0" w:space="0" w:color="auto"/>
                    <w:bottom w:val="none" w:sz="0" w:space="0" w:color="auto"/>
                    <w:right w:val="none" w:sz="0" w:space="0" w:color="auto"/>
                  </w:divBdr>
                  <w:divsChild>
                    <w:div w:id="324168100">
                      <w:marLeft w:val="0"/>
                      <w:marRight w:val="0"/>
                      <w:marTop w:val="0"/>
                      <w:marBottom w:val="0"/>
                      <w:divBdr>
                        <w:top w:val="none" w:sz="0" w:space="0" w:color="auto"/>
                        <w:left w:val="none" w:sz="0" w:space="0" w:color="auto"/>
                        <w:bottom w:val="none" w:sz="0" w:space="0" w:color="auto"/>
                        <w:right w:val="none" w:sz="0" w:space="0" w:color="auto"/>
                      </w:divBdr>
                    </w:div>
                  </w:divsChild>
                </w:div>
                <w:div w:id="1570072626">
                  <w:marLeft w:val="0"/>
                  <w:marRight w:val="0"/>
                  <w:marTop w:val="0"/>
                  <w:marBottom w:val="0"/>
                  <w:divBdr>
                    <w:top w:val="none" w:sz="0" w:space="0" w:color="auto"/>
                    <w:left w:val="none" w:sz="0" w:space="0" w:color="auto"/>
                    <w:bottom w:val="none" w:sz="0" w:space="0" w:color="auto"/>
                    <w:right w:val="none" w:sz="0" w:space="0" w:color="auto"/>
                  </w:divBdr>
                  <w:divsChild>
                    <w:div w:id="569849992">
                      <w:marLeft w:val="0"/>
                      <w:marRight w:val="0"/>
                      <w:marTop w:val="0"/>
                      <w:marBottom w:val="0"/>
                      <w:divBdr>
                        <w:top w:val="none" w:sz="0" w:space="0" w:color="auto"/>
                        <w:left w:val="none" w:sz="0" w:space="0" w:color="auto"/>
                        <w:bottom w:val="none" w:sz="0" w:space="0" w:color="auto"/>
                        <w:right w:val="none" w:sz="0" w:space="0" w:color="auto"/>
                      </w:divBdr>
                    </w:div>
                  </w:divsChild>
                </w:div>
                <w:div w:id="1634554102">
                  <w:marLeft w:val="0"/>
                  <w:marRight w:val="0"/>
                  <w:marTop w:val="0"/>
                  <w:marBottom w:val="0"/>
                  <w:divBdr>
                    <w:top w:val="none" w:sz="0" w:space="0" w:color="auto"/>
                    <w:left w:val="none" w:sz="0" w:space="0" w:color="auto"/>
                    <w:bottom w:val="none" w:sz="0" w:space="0" w:color="auto"/>
                    <w:right w:val="none" w:sz="0" w:space="0" w:color="auto"/>
                  </w:divBdr>
                  <w:divsChild>
                    <w:div w:id="2102799292">
                      <w:marLeft w:val="0"/>
                      <w:marRight w:val="0"/>
                      <w:marTop w:val="0"/>
                      <w:marBottom w:val="0"/>
                      <w:divBdr>
                        <w:top w:val="none" w:sz="0" w:space="0" w:color="auto"/>
                        <w:left w:val="none" w:sz="0" w:space="0" w:color="auto"/>
                        <w:bottom w:val="none" w:sz="0" w:space="0" w:color="auto"/>
                        <w:right w:val="none" w:sz="0" w:space="0" w:color="auto"/>
                      </w:divBdr>
                    </w:div>
                  </w:divsChild>
                </w:div>
                <w:div w:id="1715229579">
                  <w:marLeft w:val="0"/>
                  <w:marRight w:val="0"/>
                  <w:marTop w:val="0"/>
                  <w:marBottom w:val="0"/>
                  <w:divBdr>
                    <w:top w:val="none" w:sz="0" w:space="0" w:color="auto"/>
                    <w:left w:val="none" w:sz="0" w:space="0" w:color="auto"/>
                    <w:bottom w:val="none" w:sz="0" w:space="0" w:color="auto"/>
                    <w:right w:val="none" w:sz="0" w:space="0" w:color="auto"/>
                  </w:divBdr>
                  <w:divsChild>
                    <w:div w:id="381056975">
                      <w:marLeft w:val="0"/>
                      <w:marRight w:val="0"/>
                      <w:marTop w:val="0"/>
                      <w:marBottom w:val="0"/>
                      <w:divBdr>
                        <w:top w:val="none" w:sz="0" w:space="0" w:color="auto"/>
                        <w:left w:val="none" w:sz="0" w:space="0" w:color="auto"/>
                        <w:bottom w:val="none" w:sz="0" w:space="0" w:color="auto"/>
                        <w:right w:val="none" w:sz="0" w:space="0" w:color="auto"/>
                      </w:divBdr>
                    </w:div>
                  </w:divsChild>
                </w:div>
                <w:div w:id="1719159703">
                  <w:marLeft w:val="0"/>
                  <w:marRight w:val="0"/>
                  <w:marTop w:val="0"/>
                  <w:marBottom w:val="0"/>
                  <w:divBdr>
                    <w:top w:val="none" w:sz="0" w:space="0" w:color="auto"/>
                    <w:left w:val="none" w:sz="0" w:space="0" w:color="auto"/>
                    <w:bottom w:val="none" w:sz="0" w:space="0" w:color="auto"/>
                    <w:right w:val="none" w:sz="0" w:space="0" w:color="auto"/>
                  </w:divBdr>
                  <w:divsChild>
                    <w:div w:id="1022785023">
                      <w:marLeft w:val="0"/>
                      <w:marRight w:val="0"/>
                      <w:marTop w:val="0"/>
                      <w:marBottom w:val="0"/>
                      <w:divBdr>
                        <w:top w:val="none" w:sz="0" w:space="0" w:color="auto"/>
                        <w:left w:val="none" w:sz="0" w:space="0" w:color="auto"/>
                        <w:bottom w:val="none" w:sz="0" w:space="0" w:color="auto"/>
                        <w:right w:val="none" w:sz="0" w:space="0" w:color="auto"/>
                      </w:divBdr>
                    </w:div>
                  </w:divsChild>
                </w:div>
                <w:div w:id="1803887796">
                  <w:marLeft w:val="0"/>
                  <w:marRight w:val="0"/>
                  <w:marTop w:val="0"/>
                  <w:marBottom w:val="0"/>
                  <w:divBdr>
                    <w:top w:val="none" w:sz="0" w:space="0" w:color="auto"/>
                    <w:left w:val="none" w:sz="0" w:space="0" w:color="auto"/>
                    <w:bottom w:val="none" w:sz="0" w:space="0" w:color="auto"/>
                    <w:right w:val="none" w:sz="0" w:space="0" w:color="auto"/>
                  </w:divBdr>
                  <w:divsChild>
                    <w:div w:id="1683121218">
                      <w:marLeft w:val="0"/>
                      <w:marRight w:val="0"/>
                      <w:marTop w:val="0"/>
                      <w:marBottom w:val="0"/>
                      <w:divBdr>
                        <w:top w:val="none" w:sz="0" w:space="0" w:color="auto"/>
                        <w:left w:val="none" w:sz="0" w:space="0" w:color="auto"/>
                        <w:bottom w:val="none" w:sz="0" w:space="0" w:color="auto"/>
                        <w:right w:val="none" w:sz="0" w:space="0" w:color="auto"/>
                      </w:divBdr>
                    </w:div>
                  </w:divsChild>
                </w:div>
                <w:div w:id="1807552856">
                  <w:marLeft w:val="0"/>
                  <w:marRight w:val="0"/>
                  <w:marTop w:val="0"/>
                  <w:marBottom w:val="0"/>
                  <w:divBdr>
                    <w:top w:val="none" w:sz="0" w:space="0" w:color="auto"/>
                    <w:left w:val="none" w:sz="0" w:space="0" w:color="auto"/>
                    <w:bottom w:val="none" w:sz="0" w:space="0" w:color="auto"/>
                    <w:right w:val="none" w:sz="0" w:space="0" w:color="auto"/>
                  </w:divBdr>
                  <w:divsChild>
                    <w:div w:id="1807313480">
                      <w:marLeft w:val="0"/>
                      <w:marRight w:val="0"/>
                      <w:marTop w:val="0"/>
                      <w:marBottom w:val="0"/>
                      <w:divBdr>
                        <w:top w:val="none" w:sz="0" w:space="0" w:color="auto"/>
                        <w:left w:val="none" w:sz="0" w:space="0" w:color="auto"/>
                        <w:bottom w:val="none" w:sz="0" w:space="0" w:color="auto"/>
                        <w:right w:val="none" w:sz="0" w:space="0" w:color="auto"/>
                      </w:divBdr>
                    </w:div>
                  </w:divsChild>
                </w:div>
                <w:div w:id="1831747627">
                  <w:marLeft w:val="0"/>
                  <w:marRight w:val="0"/>
                  <w:marTop w:val="0"/>
                  <w:marBottom w:val="0"/>
                  <w:divBdr>
                    <w:top w:val="none" w:sz="0" w:space="0" w:color="auto"/>
                    <w:left w:val="none" w:sz="0" w:space="0" w:color="auto"/>
                    <w:bottom w:val="none" w:sz="0" w:space="0" w:color="auto"/>
                    <w:right w:val="none" w:sz="0" w:space="0" w:color="auto"/>
                  </w:divBdr>
                  <w:divsChild>
                    <w:div w:id="1787233203">
                      <w:marLeft w:val="0"/>
                      <w:marRight w:val="0"/>
                      <w:marTop w:val="0"/>
                      <w:marBottom w:val="0"/>
                      <w:divBdr>
                        <w:top w:val="none" w:sz="0" w:space="0" w:color="auto"/>
                        <w:left w:val="none" w:sz="0" w:space="0" w:color="auto"/>
                        <w:bottom w:val="none" w:sz="0" w:space="0" w:color="auto"/>
                        <w:right w:val="none" w:sz="0" w:space="0" w:color="auto"/>
                      </w:divBdr>
                    </w:div>
                  </w:divsChild>
                </w:div>
                <w:div w:id="1833373988">
                  <w:marLeft w:val="0"/>
                  <w:marRight w:val="0"/>
                  <w:marTop w:val="0"/>
                  <w:marBottom w:val="0"/>
                  <w:divBdr>
                    <w:top w:val="none" w:sz="0" w:space="0" w:color="auto"/>
                    <w:left w:val="none" w:sz="0" w:space="0" w:color="auto"/>
                    <w:bottom w:val="none" w:sz="0" w:space="0" w:color="auto"/>
                    <w:right w:val="none" w:sz="0" w:space="0" w:color="auto"/>
                  </w:divBdr>
                  <w:divsChild>
                    <w:div w:id="1648634142">
                      <w:marLeft w:val="0"/>
                      <w:marRight w:val="0"/>
                      <w:marTop w:val="0"/>
                      <w:marBottom w:val="0"/>
                      <w:divBdr>
                        <w:top w:val="none" w:sz="0" w:space="0" w:color="auto"/>
                        <w:left w:val="none" w:sz="0" w:space="0" w:color="auto"/>
                        <w:bottom w:val="none" w:sz="0" w:space="0" w:color="auto"/>
                        <w:right w:val="none" w:sz="0" w:space="0" w:color="auto"/>
                      </w:divBdr>
                    </w:div>
                  </w:divsChild>
                </w:div>
                <w:div w:id="1889678572">
                  <w:marLeft w:val="0"/>
                  <w:marRight w:val="0"/>
                  <w:marTop w:val="0"/>
                  <w:marBottom w:val="0"/>
                  <w:divBdr>
                    <w:top w:val="none" w:sz="0" w:space="0" w:color="auto"/>
                    <w:left w:val="none" w:sz="0" w:space="0" w:color="auto"/>
                    <w:bottom w:val="none" w:sz="0" w:space="0" w:color="auto"/>
                    <w:right w:val="none" w:sz="0" w:space="0" w:color="auto"/>
                  </w:divBdr>
                  <w:divsChild>
                    <w:div w:id="1137138671">
                      <w:marLeft w:val="0"/>
                      <w:marRight w:val="0"/>
                      <w:marTop w:val="0"/>
                      <w:marBottom w:val="0"/>
                      <w:divBdr>
                        <w:top w:val="none" w:sz="0" w:space="0" w:color="auto"/>
                        <w:left w:val="none" w:sz="0" w:space="0" w:color="auto"/>
                        <w:bottom w:val="none" w:sz="0" w:space="0" w:color="auto"/>
                        <w:right w:val="none" w:sz="0" w:space="0" w:color="auto"/>
                      </w:divBdr>
                    </w:div>
                  </w:divsChild>
                </w:div>
                <w:div w:id="1903755304">
                  <w:marLeft w:val="0"/>
                  <w:marRight w:val="0"/>
                  <w:marTop w:val="0"/>
                  <w:marBottom w:val="0"/>
                  <w:divBdr>
                    <w:top w:val="none" w:sz="0" w:space="0" w:color="auto"/>
                    <w:left w:val="none" w:sz="0" w:space="0" w:color="auto"/>
                    <w:bottom w:val="none" w:sz="0" w:space="0" w:color="auto"/>
                    <w:right w:val="none" w:sz="0" w:space="0" w:color="auto"/>
                  </w:divBdr>
                  <w:divsChild>
                    <w:div w:id="24406360">
                      <w:marLeft w:val="0"/>
                      <w:marRight w:val="0"/>
                      <w:marTop w:val="0"/>
                      <w:marBottom w:val="0"/>
                      <w:divBdr>
                        <w:top w:val="none" w:sz="0" w:space="0" w:color="auto"/>
                        <w:left w:val="none" w:sz="0" w:space="0" w:color="auto"/>
                        <w:bottom w:val="none" w:sz="0" w:space="0" w:color="auto"/>
                        <w:right w:val="none" w:sz="0" w:space="0" w:color="auto"/>
                      </w:divBdr>
                    </w:div>
                  </w:divsChild>
                </w:div>
                <w:div w:id="2012023769">
                  <w:marLeft w:val="0"/>
                  <w:marRight w:val="0"/>
                  <w:marTop w:val="0"/>
                  <w:marBottom w:val="0"/>
                  <w:divBdr>
                    <w:top w:val="none" w:sz="0" w:space="0" w:color="auto"/>
                    <w:left w:val="none" w:sz="0" w:space="0" w:color="auto"/>
                    <w:bottom w:val="none" w:sz="0" w:space="0" w:color="auto"/>
                    <w:right w:val="none" w:sz="0" w:space="0" w:color="auto"/>
                  </w:divBdr>
                  <w:divsChild>
                    <w:div w:id="542211397">
                      <w:marLeft w:val="0"/>
                      <w:marRight w:val="0"/>
                      <w:marTop w:val="0"/>
                      <w:marBottom w:val="0"/>
                      <w:divBdr>
                        <w:top w:val="none" w:sz="0" w:space="0" w:color="auto"/>
                        <w:left w:val="none" w:sz="0" w:space="0" w:color="auto"/>
                        <w:bottom w:val="none" w:sz="0" w:space="0" w:color="auto"/>
                        <w:right w:val="none" w:sz="0" w:space="0" w:color="auto"/>
                      </w:divBdr>
                    </w:div>
                  </w:divsChild>
                </w:div>
                <w:div w:id="2034303872">
                  <w:marLeft w:val="0"/>
                  <w:marRight w:val="0"/>
                  <w:marTop w:val="0"/>
                  <w:marBottom w:val="0"/>
                  <w:divBdr>
                    <w:top w:val="none" w:sz="0" w:space="0" w:color="auto"/>
                    <w:left w:val="none" w:sz="0" w:space="0" w:color="auto"/>
                    <w:bottom w:val="none" w:sz="0" w:space="0" w:color="auto"/>
                    <w:right w:val="none" w:sz="0" w:space="0" w:color="auto"/>
                  </w:divBdr>
                  <w:divsChild>
                    <w:div w:id="607851318">
                      <w:marLeft w:val="0"/>
                      <w:marRight w:val="0"/>
                      <w:marTop w:val="0"/>
                      <w:marBottom w:val="0"/>
                      <w:divBdr>
                        <w:top w:val="none" w:sz="0" w:space="0" w:color="auto"/>
                        <w:left w:val="none" w:sz="0" w:space="0" w:color="auto"/>
                        <w:bottom w:val="none" w:sz="0" w:space="0" w:color="auto"/>
                        <w:right w:val="none" w:sz="0" w:space="0" w:color="auto"/>
                      </w:divBdr>
                    </w:div>
                  </w:divsChild>
                </w:div>
                <w:div w:id="2072344972">
                  <w:marLeft w:val="0"/>
                  <w:marRight w:val="0"/>
                  <w:marTop w:val="0"/>
                  <w:marBottom w:val="0"/>
                  <w:divBdr>
                    <w:top w:val="none" w:sz="0" w:space="0" w:color="auto"/>
                    <w:left w:val="none" w:sz="0" w:space="0" w:color="auto"/>
                    <w:bottom w:val="none" w:sz="0" w:space="0" w:color="auto"/>
                    <w:right w:val="none" w:sz="0" w:space="0" w:color="auto"/>
                  </w:divBdr>
                  <w:divsChild>
                    <w:div w:id="2069067317">
                      <w:marLeft w:val="0"/>
                      <w:marRight w:val="0"/>
                      <w:marTop w:val="0"/>
                      <w:marBottom w:val="0"/>
                      <w:divBdr>
                        <w:top w:val="none" w:sz="0" w:space="0" w:color="auto"/>
                        <w:left w:val="none" w:sz="0" w:space="0" w:color="auto"/>
                        <w:bottom w:val="none" w:sz="0" w:space="0" w:color="auto"/>
                        <w:right w:val="none" w:sz="0" w:space="0" w:color="auto"/>
                      </w:divBdr>
                    </w:div>
                  </w:divsChild>
                </w:div>
                <w:div w:id="2074158951">
                  <w:marLeft w:val="0"/>
                  <w:marRight w:val="0"/>
                  <w:marTop w:val="0"/>
                  <w:marBottom w:val="0"/>
                  <w:divBdr>
                    <w:top w:val="none" w:sz="0" w:space="0" w:color="auto"/>
                    <w:left w:val="none" w:sz="0" w:space="0" w:color="auto"/>
                    <w:bottom w:val="none" w:sz="0" w:space="0" w:color="auto"/>
                    <w:right w:val="none" w:sz="0" w:space="0" w:color="auto"/>
                  </w:divBdr>
                  <w:divsChild>
                    <w:div w:id="285164378">
                      <w:marLeft w:val="0"/>
                      <w:marRight w:val="0"/>
                      <w:marTop w:val="0"/>
                      <w:marBottom w:val="0"/>
                      <w:divBdr>
                        <w:top w:val="none" w:sz="0" w:space="0" w:color="auto"/>
                        <w:left w:val="none" w:sz="0" w:space="0" w:color="auto"/>
                        <w:bottom w:val="none" w:sz="0" w:space="0" w:color="auto"/>
                        <w:right w:val="none" w:sz="0" w:space="0" w:color="auto"/>
                      </w:divBdr>
                    </w:div>
                  </w:divsChild>
                </w:div>
                <w:div w:id="2095130498">
                  <w:marLeft w:val="0"/>
                  <w:marRight w:val="0"/>
                  <w:marTop w:val="0"/>
                  <w:marBottom w:val="0"/>
                  <w:divBdr>
                    <w:top w:val="none" w:sz="0" w:space="0" w:color="auto"/>
                    <w:left w:val="none" w:sz="0" w:space="0" w:color="auto"/>
                    <w:bottom w:val="none" w:sz="0" w:space="0" w:color="auto"/>
                    <w:right w:val="none" w:sz="0" w:space="0" w:color="auto"/>
                  </w:divBdr>
                  <w:divsChild>
                    <w:div w:id="166180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93585">
      <w:bodyDiv w:val="1"/>
      <w:marLeft w:val="0"/>
      <w:marRight w:val="0"/>
      <w:marTop w:val="0"/>
      <w:marBottom w:val="0"/>
      <w:divBdr>
        <w:top w:val="none" w:sz="0" w:space="0" w:color="auto"/>
        <w:left w:val="none" w:sz="0" w:space="0" w:color="auto"/>
        <w:bottom w:val="none" w:sz="0" w:space="0" w:color="auto"/>
        <w:right w:val="none" w:sz="0" w:space="0" w:color="auto"/>
      </w:divBdr>
      <w:divsChild>
        <w:div w:id="376785471">
          <w:marLeft w:val="0"/>
          <w:marRight w:val="0"/>
          <w:marTop w:val="0"/>
          <w:marBottom w:val="0"/>
          <w:divBdr>
            <w:top w:val="none" w:sz="0" w:space="0" w:color="auto"/>
            <w:left w:val="none" w:sz="0" w:space="0" w:color="auto"/>
            <w:bottom w:val="none" w:sz="0" w:space="0" w:color="auto"/>
            <w:right w:val="none" w:sz="0" w:space="0" w:color="auto"/>
          </w:divBdr>
        </w:div>
        <w:div w:id="1830369815">
          <w:marLeft w:val="0"/>
          <w:marRight w:val="0"/>
          <w:marTop w:val="0"/>
          <w:marBottom w:val="0"/>
          <w:divBdr>
            <w:top w:val="none" w:sz="0" w:space="0" w:color="auto"/>
            <w:left w:val="none" w:sz="0" w:space="0" w:color="auto"/>
            <w:bottom w:val="none" w:sz="0" w:space="0" w:color="auto"/>
            <w:right w:val="none" w:sz="0" w:space="0" w:color="auto"/>
          </w:divBdr>
        </w:div>
        <w:div w:id="2029329377">
          <w:marLeft w:val="0"/>
          <w:marRight w:val="0"/>
          <w:marTop w:val="0"/>
          <w:marBottom w:val="0"/>
          <w:divBdr>
            <w:top w:val="none" w:sz="0" w:space="0" w:color="auto"/>
            <w:left w:val="none" w:sz="0" w:space="0" w:color="auto"/>
            <w:bottom w:val="none" w:sz="0" w:space="0" w:color="auto"/>
            <w:right w:val="none" w:sz="0" w:space="0" w:color="auto"/>
          </w:divBdr>
        </w:div>
      </w:divsChild>
    </w:div>
    <w:div w:id="174271069">
      <w:bodyDiv w:val="1"/>
      <w:marLeft w:val="0"/>
      <w:marRight w:val="0"/>
      <w:marTop w:val="0"/>
      <w:marBottom w:val="0"/>
      <w:divBdr>
        <w:top w:val="none" w:sz="0" w:space="0" w:color="auto"/>
        <w:left w:val="none" w:sz="0" w:space="0" w:color="auto"/>
        <w:bottom w:val="none" w:sz="0" w:space="0" w:color="auto"/>
        <w:right w:val="none" w:sz="0" w:space="0" w:color="auto"/>
      </w:divBdr>
    </w:div>
    <w:div w:id="192034025">
      <w:bodyDiv w:val="1"/>
      <w:marLeft w:val="0"/>
      <w:marRight w:val="0"/>
      <w:marTop w:val="0"/>
      <w:marBottom w:val="0"/>
      <w:divBdr>
        <w:top w:val="none" w:sz="0" w:space="0" w:color="auto"/>
        <w:left w:val="none" w:sz="0" w:space="0" w:color="auto"/>
        <w:bottom w:val="none" w:sz="0" w:space="0" w:color="auto"/>
        <w:right w:val="none" w:sz="0" w:space="0" w:color="auto"/>
      </w:divBdr>
      <w:divsChild>
        <w:div w:id="47656211">
          <w:marLeft w:val="0"/>
          <w:marRight w:val="0"/>
          <w:marTop w:val="0"/>
          <w:marBottom w:val="0"/>
          <w:divBdr>
            <w:top w:val="none" w:sz="0" w:space="0" w:color="auto"/>
            <w:left w:val="none" w:sz="0" w:space="0" w:color="auto"/>
            <w:bottom w:val="none" w:sz="0" w:space="0" w:color="auto"/>
            <w:right w:val="none" w:sz="0" w:space="0" w:color="auto"/>
          </w:divBdr>
          <w:divsChild>
            <w:div w:id="978269181">
              <w:marLeft w:val="0"/>
              <w:marRight w:val="0"/>
              <w:marTop w:val="0"/>
              <w:marBottom w:val="0"/>
              <w:divBdr>
                <w:top w:val="none" w:sz="0" w:space="0" w:color="auto"/>
                <w:left w:val="none" w:sz="0" w:space="0" w:color="auto"/>
                <w:bottom w:val="none" w:sz="0" w:space="0" w:color="auto"/>
                <w:right w:val="none" w:sz="0" w:space="0" w:color="auto"/>
              </w:divBdr>
            </w:div>
          </w:divsChild>
        </w:div>
        <w:div w:id="52776722">
          <w:marLeft w:val="0"/>
          <w:marRight w:val="0"/>
          <w:marTop w:val="0"/>
          <w:marBottom w:val="0"/>
          <w:divBdr>
            <w:top w:val="none" w:sz="0" w:space="0" w:color="auto"/>
            <w:left w:val="none" w:sz="0" w:space="0" w:color="auto"/>
            <w:bottom w:val="none" w:sz="0" w:space="0" w:color="auto"/>
            <w:right w:val="none" w:sz="0" w:space="0" w:color="auto"/>
          </w:divBdr>
          <w:divsChild>
            <w:div w:id="1490488354">
              <w:marLeft w:val="0"/>
              <w:marRight w:val="0"/>
              <w:marTop w:val="0"/>
              <w:marBottom w:val="0"/>
              <w:divBdr>
                <w:top w:val="none" w:sz="0" w:space="0" w:color="auto"/>
                <w:left w:val="none" w:sz="0" w:space="0" w:color="auto"/>
                <w:bottom w:val="none" w:sz="0" w:space="0" w:color="auto"/>
                <w:right w:val="none" w:sz="0" w:space="0" w:color="auto"/>
              </w:divBdr>
            </w:div>
          </w:divsChild>
        </w:div>
        <w:div w:id="72166747">
          <w:marLeft w:val="0"/>
          <w:marRight w:val="0"/>
          <w:marTop w:val="0"/>
          <w:marBottom w:val="0"/>
          <w:divBdr>
            <w:top w:val="none" w:sz="0" w:space="0" w:color="auto"/>
            <w:left w:val="none" w:sz="0" w:space="0" w:color="auto"/>
            <w:bottom w:val="none" w:sz="0" w:space="0" w:color="auto"/>
            <w:right w:val="none" w:sz="0" w:space="0" w:color="auto"/>
          </w:divBdr>
          <w:divsChild>
            <w:div w:id="890116328">
              <w:marLeft w:val="0"/>
              <w:marRight w:val="0"/>
              <w:marTop w:val="0"/>
              <w:marBottom w:val="0"/>
              <w:divBdr>
                <w:top w:val="none" w:sz="0" w:space="0" w:color="auto"/>
                <w:left w:val="none" w:sz="0" w:space="0" w:color="auto"/>
                <w:bottom w:val="none" w:sz="0" w:space="0" w:color="auto"/>
                <w:right w:val="none" w:sz="0" w:space="0" w:color="auto"/>
              </w:divBdr>
            </w:div>
          </w:divsChild>
        </w:div>
        <w:div w:id="215243643">
          <w:marLeft w:val="0"/>
          <w:marRight w:val="0"/>
          <w:marTop w:val="0"/>
          <w:marBottom w:val="0"/>
          <w:divBdr>
            <w:top w:val="none" w:sz="0" w:space="0" w:color="auto"/>
            <w:left w:val="none" w:sz="0" w:space="0" w:color="auto"/>
            <w:bottom w:val="none" w:sz="0" w:space="0" w:color="auto"/>
            <w:right w:val="none" w:sz="0" w:space="0" w:color="auto"/>
          </w:divBdr>
          <w:divsChild>
            <w:div w:id="1509441087">
              <w:marLeft w:val="0"/>
              <w:marRight w:val="0"/>
              <w:marTop w:val="0"/>
              <w:marBottom w:val="0"/>
              <w:divBdr>
                <w:top w:val="none" w:sz="0" w:space="0" w:color="auto"/>
                <w:left w:val="none" w:sz="0" w:space="0" w:color="auto"/>
                <w:bottom w:val="none" w:sz="0" w:space="0" w:color="auto"/>
                <w:right w:val="none" w:sz="0" w:space="0" w:color="auto"/>
              </w:divBdr>
            </w:div>
          </w:divsChild>
        </w:div>
        <w:div w:id="268633840">
          <w:marLeft w:val="0"/>
          <w:marRight w:val="0"/>
          <w:marTop w:val="0"/>
          <w:marBottom w:val="0"/>
          <w:divBdr>
            <w:top w:val="none" w:sz="0" w:space="0" w:color="auto"/>
            <w:left w:val="none" w:sz="0" w:space="0" w:color="auto"/>
            <w:bottom w:val="none" w:sz="0" w:space="0" w:color="auto"/>
            <w:right w:val="none" w:sz="0" w:space="0" w:color="auto"/>
          </w:divBdr>
          <w:divsChild>
            <w:div w:id="6756527">
              <w:marLeft w:val="0"/>
              <w:marRight w:val="0"/>
              <w:marTop w:val="0"/>
              <w:marBottom w:val="0"/>
              <w:divBdr>
                <w:top w:val="none" w:sz="0" w:space="0" w:color="auto"/>
                <w:left w:val="none" w:sz="0" w:space="0" w:color="auto"/>
                <w:bottom w:val="none" w:sz="0" w:space="0" w:color="auto"/>
                <w:right w:val="none" w:sz="0" w:space="0" w:color="auto"/>
              </w:divBdr>
            </w:div>
          </w:divsChild>
        </w:div>
        <w:div w:id="302781080">
          <w:marLeft w:val="0"/>
          <w:marRight w:val="0"/>
          <w:marTop w:val="0"/>
          <w:marBottom w:val="0"/>
          <w:divBdr>
            <w:top w:val="none" w:sz="0" w:space="0" w:color="auto"/>
            <w:left w:val="none" w:sz="0" w:space="0" w:color="auto"/>
            <w:bottom w:val="none" w:sz="0" w:space="0" w:color="auto"/>
            <w:right w:val="none" w:sz="0" w:space="0" w:color="auto"/>
          </w:divBdr>
          <w:divsChild>
            <w:div w:id="1902517097">
              <w:marLeft w:val="0"/>
              <w:marRight w:val="0"/>
              <w:marTop w:val="0"/>
              <w:marBottom w:val="0"/>
              <w:divBdr>
                <w:top w:val="none" w:sz="0" w:space="0" w:color="auto"/>
                <w:left w:val="none" w:sz="0" w:space="0" w:color="auto"/>
                <w:bottom w:val="none" w:sz="0" w:space="0" w:color="auto"/>
                <w:right w:val="none" w:sz="0" w:space="0" w:color="auto"/>
              </w:divBdr>
            </w:div>
          </w:divsChild>
        </w:div>
        <w:div w:id="322857938">
          <w:marLeft w:val="0"/>
          <w:marRight w:val="0"/>
          <w:marTop w:val="0"/>
          <w:marBottom w:val="0"/>
          <w:divBdr>
            <w:top w:val="none" w:sz="0" w:space="0" w:color="auto"/>
            <w:left w:val="none" w:sz="0" w:space="0" w:color="auto"/>
            <w:bottom w:val="none" w:sz="0" w:space="0" w:color="auto"/>
            <w:right w:val="none" w:sz="0" w:space="0" w:color="auto"/>
          </w:divBdr>
          <w:divsChild>
            <w:div w:id="735275059">
              <w:marLeft w:val="0"/>
              <w:marRight w:val="0"/>
              <w:marTop w:val="0"/>
              <w:marBottom w:val="0"/>
              <w:divBdr>
                <w:top w:val="none" w:sz="0" w:space="0" w:color="auto"/>
                <w:left w:val="none" w:sz="0" w:space="0" w:color="auto"/>
                <w:bottom w:val="none" w:sz="0" w:space="0" w:color="auto"/>
                <w:right w:val="none" w:sz="0" w:space="0" w:color="auto"/>
              </w:divBdr>
            </w:div>
          </w:divsChild>
        </w:div>
        <w:div w:id="401489174">
          <w:marLeft w:val="0"/>
          <w:marRight w:val="0"/>
          <w:marTop w:val="0"/>
          <w:marBottom w:val="0"/>
          <w:divBdr>
            <w:top w:val="none" w:sz="0" w:space="0" w:color="auto"/>
            <w:left w:val="none" w:sz="0" w:space="0" w:color="auto"/>
            <w:bottom w:val="none" w:sz="0" w:space="0" w:color="auto"/>
            <w:right w:val="none" w:sz="0" w:space="0" w:color="auto"/>
          </w:divBdr>
          <w:divsChild>
            <w:div w:id="2131167623">
              <w:marLeft w:val="0"/>
              <w:marRight w:val="0"/>
              <w:marTop w:val="0"/>
              <w:marBottom w:val="0"/>
              <w:divBdr>
                <w:top w:val="none" w:sz="0" w:space="0" w:color="auto"/>
                <w:left w:val="none" w:sz="0" w:space="0" w:color="auto"/>
                <w:bottom w:val="none" w:sz="0" w:space="0" w:color="auto"/>
                <w:right w:val="none" w:sz="0" w:space="0" w:color="auto"/>
              </w:divBdr>
            </w:div>
          </w:divsChild>
        </w:div>
        <w:div w:id="443695678">
          <w:marLeft w:val="0"/>
          <w:marRight w:val="0"/>
          <w:marTop w:val="0"/>
          <w:marBottom w:val="0"/>
          <w:divBdr>
            <w:top w:val="none" w:sz="0" w:space="0" w:color="auto"/>
            <w:left w:val="none" w:sz="0" w:space="0" w:color="auto"/>
            <w:bottom w:val="none" w:sz="0" w:space="0" w:color="auto"/>
            <w:right w:val="none" w:sz="0" w:space="0" w:color="auto"/>
          </w:divBdr>
          <w:divsChild>
            <w:div w:id="259917181">
              <w:marLeft w:val="0"/>
              <w:marRight w:val="0"/>
              <w:marTop w:val="0"/>
              <w:marBottom w:val="0"/>
              <w:divBdr>
                <w:top w:val="none" w:sz="0" w:space="0" w:color="auto"/>
                <w:left w:val="none" w:sz="0" w:space="0" w:color="auto"/>
                <w:bottom w:val="none" w:sz="0" w:space="0" w:color="auto"/>
                <w:right w:val="none" w:sz="0" w:space="0" w:color="auto"/>
              </w:divBdr>
            </w:div>
          </w:divsChild>
        </w:div>
        <w:div w:id="447747726">
          <w:marLeft w:val="0"/>
          <w:marRight w:val="0"/>
          <w:marTop w:val="0"/>
          <w:marBottom w:val="0"/>
          <w:divBdr>
            <w:top w:val="none" w:sz="0" w:space="0" w:color="auto"/>
            <w:left w:val="none" w:sz="0" w:space="0" w:color="auto"/>
            <w:bottom w:val="none" w:sz="0" w:space="0" w:color="auto"/>
            <w:right w:val="none" w:sz="0" w:space="0" w:color="auto"/>
          </w:divBdr>
          <w:divsChild>
            <w:div w:id="1385520175">
              <w:marLeft w:val="0"/>
              <w:marRight w:val="0"/>
              <w:marTop w:val="0"/>
              <w:marBottom w:val="0"/>
              <w:divBdr>
                <w:top w:val="none" w:sz="0" w:space="0" w:color="auto"/>
                <w:left w:val="none" w:sz="0" w:space="0" w:color="auto"/>
                <w:bottom w:val="none" w:sz="0" w:space="0" w:color="auto"/>
                <w:right w:val="none" w:sz="0" w:space="0" w:color="auto"/>
              </w:divBdr>
            </w:div>
          </w:divsChild>
        </w:div>
        <w:div w:id="457456889">
          <w:marLeft w:val="0"/>
          <w:marRight w:val="0"/>
          <w:marTop w:val="0"/>
          <w:marBottom w:val="0"/>
          <w:divBdr>
            <w:top w:val="none" w:sz="0" w:space="0" w:color="auto"/>
            <w:left w:val="none" w:sz="0" w:space="0" w:color="auto"/>
            <w:bottom w:val="none" w:sz="0" w:space="0" w:color="auto"/>
            <w:right w:val="none" w:sz="0" w:space="0" w:color="auto"/>
          </w:divBdr>
          <w:divsChild>
            <w:div w:id="1509099254">
              <w:marLeft w:val="0"/>
              <w:marRight w:val="0"/>
              <w:marTop w:val="0"/>
              <w:marBottom w:val="0"/>
              <w:divBdr>
                <w:top w:val="none" w:sz="0" w:space="0" w:color="auto"/>
                <w:left w:val="none" w:sz="0" w:space="0" w:color="auto"/>
                <w:bottom w:val="none" w:sz="0" w:space="0" w:color="auto"/>
                <w:right w:val="none" w:sz="0" w:space="0" w:color="auto"/>
              </w:divBdr>
            </w:div>
          </w:divsChild>
        </w:div>
        <w:div w:id="512956297">
          <w:marLeft w:val="0"/>
          <w:marRight w:val="0"/>
          <w:marTop w:val="0"/>
          <w:marBottom w:val="0"/>
          <w:divBdr>
            <w:top w:val="none" w:sz="0" w:space="0" w:color="auto"/>
            <w:left w:val="none" w:sz="0" w:space="0" w:color="auto"/>
            <w:bottom w:val="none" w:sz="0" w:space="0" w:color="auto"/>
            <w:right w:val="none" w:sz="0" w:space="0" w:color="auto"/>
          </w:divBdr>
          <w:divsChild>
            <w:div w:id="1198274785">
              <w:marLeft w:val="0"/>
              <w:marRight w:val="0"/>
              <w:marTop w:val="0"/>
              <w:marBottom w:val="0"/>
              <w:divBdr>
                <w:top w:val="none" w:sz="0" w:space="0" w:color="auto"/>
                <w:left w:val="none" w:sz="0" w:space="0" w:color="auto"/>
                <w:bottom w:val="none" w:sz="0" w:space="0" w:color="auto"/>
                <w:right w:val="none" w:sz="0" w:space="0" w:color="auto"/>
              </w:divBdr>
            </w:div>
          </w:divsChild>
        </w:div>
        <w:div w:id="772556726">
          <w:marLeft w:val="0"/>
          <w:marRight w:val="0"/>
          <w:marTop w:val="0"/>
          <w:marBottom w:val="0"/>
          <w:divBdr>
            <w:top w:val="none" w:sz="0" w:space="0" w:color="auto"/>
            <w:left w:val="none" w:sz="0" w:space="0" w:color="auto"/>
            <w:bottom w:val="none" w:sz="0" w:space="0" w:color="auto"/>
            <w:right w:val="none" w:sz="0" w:space="0" w:color="auto"/>
          </w:divBdr>
          <w:divsChild>
            <w:div w:id="1626079947">
              <w:marLeft w:val="0"/>
              <w:marRight w:val="0"/>
              <w:marTop w:val="0"/>
              <w:marBottom w:val="0"/>
              <w:divBdr>
                <w:top w:val="none" w:sz="0" w:space="0" w:color="auto"/>
                <w:left w:val="none" w:sz="0" w:space="0" w:color="auto"/>
                <w:bottom w:val="none" w:sz="0" w:space="0" w:color="auto"/>
                <w:right w:val="none" w:sz="0" w:space="0" w:color="auto"/>
              </w:divBdr>
            </w:div>
          </w:divsChild>
        </w:div>
        <w:div w:id="803548092">
          <w:marLeft w:val="0"/>
          <w:marRight w:val="0"/>
          <w:marTop w:val="0"/>
          <w:marBottom w:val="0"/>
          <w:divBdr>
            <w:top w:val="none" w:sz="0" w:space="0" w:color="auto"/>
            <w:left w:val="none" w:sz="0" w:space="0" w:color="auto"/>
            <w:bottom w:val="none" w:sz="0" w:space="0" w:color="auto"/>
            <w:right w:val="none" w:sz="0" w:space="0" w:color="auto"/>
          </w:divBdr>
          <w:divsChild>
            <w:div w:id="87314659">
              <w:marLeft w:val="0"/>
              <w:marRight w:val="0"/>
              <w:marTop w:val="0"/>
              <w:marBottom w:val="0"/>
              <w:divBdr>
                <w:top w:val="none" w:sz="0" w:space="0" w:color="auto"/>
                <w:left w:val="none" w:sz="0" w:space="0" w:color="auto"/>
                <w:bottom w:val="none" w:sz="0" w:space="0" w:color="auto"/>
                <w:right w:val="none" w:sz="0" w:space="0" w:color="auto"/>
              </w:divBdr>
            </w:div>
          </w:divsChild>
        </w:div>
        <w:div w:id="843395176">
          <w:marLeft w:val="0"/>
          <w:marRight w:val="0"/>
          <w:marTop w:val="0"/>
          <w:marBottom w:val="0"/>
          <w:divBdr>
            <w:top w:val="none" w:sz="0" w:space="0" w:color="auto"/>
            <w:left w:val="none" w:sz="0" w:space="0" w:color="auto"/>
            <w:bottom w:val="none" w:sz="0" w:space="0" w:color="auto"/>
            <w:right w:val="none" w:sz="0" w:space="0" w:color="auto"/>
          </w:divBdr>
          <w:divsChild>
            <w:div w:id="1962150877">
              <w:marLeft w:val="0"/>
              <w:marRight w:val="0"/>
              <w:marTop w:val="0"/>
              <w:marBottom w:val="0"/>
              <w:divBdr>
                <w:top w:val="none" w:sz="0" w:space="0" w:color="auto"/>
                <w:left w:val="none" w:sz="0" w:space="0" w:color="auto"/>
                <w:bottom w:val="none" w:sz="0" w:space="0" w:color="auto"/>
                <w:right w:val="none" w:sz="0" w:space="0" w:color="auto"/>
              </w:divBdr>
            </w:div>
          </w:divsChild>
        </w:div>
        <w:div w:id="850754903">
          <w:marLeft w:val="0"/>
          <w:marRight w:val="0"/>
          <w:marTop w:val="0"/>
          <w:marBottom w:val="0"/>
          <w:divBdr>
            <w:top w:val="none" w:sz="0" w:space="0" w:color="auto"/>
            <w:left w:val="none" w:sz="0" w:space="0" w:color="auto"/>
            <w:bottom w:val="none" w:sz="0" w:space="0" w:color="auto"/>
            <w:right w:val="none" w:sz="0" w:space="0" w:color="auto"/>
          </w:divBdr>
          <w:divsChild>
            <w:div w:id="1101726845">
              <w:marLeft w:val="0"/>
              <w:marRight w:val="0"/>
              <w:marTop w:val="0"/>
              <w:marBottom w:val="0"/>
              <w:divBdr>
                <w:top w:val="none" w:sz="0" w:space="0" w:color="auto"/>
                <w:left w:val="none" w:sz="0" w:space="0" w:color="auto"/>
                <w:bottom w:val="none" w:sz="0" w:space="0" w:color="auto"/>
                <w:right w:val="none" w:sz="0" w:space="0" w:color="auto"/>
              </w:divBdr>
            </w:div>
          </w:divsChild>
        </w:div>
        <w:div w:id="890191159">
          <w:marLeft w:val="0"/>
          <w:marRight w:val="0"/>
          <w:marTop w:val="0"/>
          <w:marBottom w:val="0"/>
          <w:divBdr>
            <w:top w:val="none" w:sz="0" w:space="0" w:color="auto"/>
            <w:left w:val="none" w:sz="0" w:space="0" w:color="auto"/>
            <w:bottom w:val="none" w:sz="0" w:space="0" w:color="auto"/>
            <w:right w:val="none" w:sz="0" w:space="0" w:color="auto"/>
          </w:divBdr>
          <w:divsChild>
            <w:div w:id="1290478956">
              <w:marLeft w:val="0"/>
              <w:marRight w:val="0"/>
              <w:marTop w:val="0"/>
              <w:marBottom w:val="0"/>
              <w:divBdr>
                <w:top w:val="none" w:sz="0" w:space="0" w:color="auto"/>
                <w:left w:val="none" w:sz="0" w:space="0" w:color="auto"/>
                <w:bottom w:val="none" w:sz="0" w:space="0" w:color="auto"/>
                <w:right w:val="none" w:sz="0" w:space="0" w:color="auto"/>
              </w:divBdr>
            </w:div>
          </w:divsChild>
        </w:div>
        <w:div w:id="944265705">
          <w:marLeft w:val="0"/>
          <w:marRight w:val="0"/>
          <w:marTop w:val="0"/>
          <w:marBottom w:val="0"/>
          <w:divBdr>
            <w:top w:val="none" w:sz="0" w:space="0" w:color="auto"/>
            <w:left w:val="none" w:sz="0" w:space="0" w:color="auto"/>
            <w:bottom w:val="none" w:sz="0" w:space="0" w:color="auto"/>
            <w:right w:val="none" w:sz="0" w:space="0" w:color="auto"/>
          </w:divBdr>
          <w:divsChild>
            <w:div w:id="515926555">
              <w:marLeft w:val="0"/>
              <w:marRight w:val="0"/>
              <w:marTop w:val="0"/>
              <w:marBottom w:val="0"/>
              <w:divBdr>
                <w:top w:val="none" w:sz="0" w:space="0" w:color="auto"/>
                <w:left w:val="none" w:sz="0" w:space="0" w:color="auto"/>
                <w:bottom w:val="none" w:sz="0" w:space="0" w:color="auto"/>
                <w:right w:val="none" w:sz="0" w:space="0" w:color="auto"/>
              </w:divBdr>
            </w:div>
          </w:divsChild>
        </w:div>
        <w:div w:id="974258961">
          <w:marLeft w:val="0"/>
          <w:marRight w:val="0"/>
          <w:marTop w:val="0"/>
          <w:marBottom w:val="0"/>
          <w:divBdr>
            <w:top w:val="none" w:sz="0" w:space="0" w:color="auto"/>
            <w:left w:val="none" w:sz="0" w:space="0" w:color="auto"/>
            <w:bottom w:val="none" w:sz="0" w:space="0" w:color="auto"/>
            <w:right w:val="none" w:sz="0" w:space="0" w:color="auto"/>
          </w:divBdr>
          <w:divsChild>
            <w:div w:id="1690136966">
              <w:marLeft w:val="0"/>
              <w:marRight w:val="0"/>
              <w:marTop w:val="0"/>
              <w:marBottom w:val="0"/>
              <w:divBdr>
                <w:top w:val="none" w:sz="0" w:space="0" w:color="auto"/>
                <w:left w:val="none" w:sz="0" w:space="0" w:color="auto"/>
                <w:bottom w:val="none" w:sz="0" w:space="0" w:color="auto"/>
                <w:right w:val="none" w:sz="0" w:space="0" w:color="auto"/>
              </w:divBdr>
            </w:div>
          </w:divsChild>
        </w:div>
        <w:div w:id="988243310">
          <w:marLeft w:val="0"/>
          <w:marRight w:val="0"/>
          <w:marTop w:val="0"/>
          <w:marBottom w:val="0"/>
          <w:divBdr>
            <w:top w:val="none" w:sz="0" w:space="0" w:color="auto"/>
            <w:left w:val="none" w:sz="0" w:space="0" w:color="auto"/>
            <w:bottom w:val="none" w:sz="0" w:space="0" w:color="auto"/>
            <w:right w:val="none" w:sz="0" w:space="0" w:color="auto"/>
          </w:divBdr>
          <w:divsChild>
            <w:div w:id="612320753">
              <w:marLeft w:val="0"/>
              <w:marRight w:val="0"/>
              <w:marTop w:val="0"/>
              <w:marBottom w:val="0"/>
              <w:divBdr>
                <w:top w:val="none" w:sz="0" w:space="0" w:color="auto"/>
                <w:left w:val="none" w:sz="0" w:space="0" w:color="auto"/>
                <w:bottom w:val="none" w:sz="0" w:space="0" w:color="auto"/>
                <w:right w:val="none" w:sz="0" w:space="0" w:color="auto"/>
              </w:divBdr>
            </w:div>
          </w:divsChild>
        </w:div>
        <w:div w:id="1032068912">
          <w:marLeft w:val="0"/>
          <w:marRight w:val="0"/>
          <w:marTop w:val="0"/>
          <w:marBottom w:val="0"/>
          <w:divBdr>
            <w:top w:val="none" w:sz="0" w:space="0" w:color="auto"/>
            <w:left w:val="none" w:sz="0" w:space="0" w:color="auto"/>
            <w:bottom w:val="none" w:sz="0" w:space="0" w:color="auto"/>
            <w:right w:val="none" w:sz="0" w:space="0" w:color="auto"/>
          </w:divBdr>
          <w:divsChild>
            <w:div w:id="997075479">
              <w:marLeft w:val="0"/>
              <w:marRight w:val="0"/>
              <w:marTop w:val="0"/>
              <w:marBottom w:val="0"/>
              <w:divBdr>
                <w:top w:val="none" w:sz="0" w:space="0" w:color="auto"/>
                <w:left w:val="none" w:sz="0" w:space="0" w:color="auto"/>
                <w:bottom w:val="none" w:sz="0" w:space="0" w:color="auto"/>
                <w:right w:val="none" w:sz="0" w:space="0" w:color="auto"/>
              </w:divBdr>
            </w:div>
          </w:divsChild>
        </w:div>
        <w:div w:id="1076980829">
          <w:marLeft w:val="0"/>
          <w:marRight w:val="0"/>
          <w:marTop w:val="0"/>
          <w:marBottom w:val="0"/>
          <w:divBdr>
            <w:top w:val="none" w:sz="0" w:space="0" w:color="auto"/>
            <w:left w:val="none" w:sz="0" w:space="0" w:color="auto"/>
            <w:bottom w:val="none" w:sz="0" w:space="0" w:color="auto"/>
            <w:right w:val="none" w:sz="0" w:space="0" w:color="auto"/>
          </w:divBdr>
          <w:divsChild>
            <w:div w:id="1050303576">
              <w:marLeft w:val="0"/>
              <w:marRight w:val="0"/>
              <w:marTop w:val="0"/>
              <w:marBottom w:val="0"/>
              <w:divBdr>
                <w:top w:val="none" w:sz="0" w:space="0" w:color="auto"/>
                <w:left w:val="none" w:sz="0" w:space="0" w:color="auto"/>
                <w:bottom w:val="none" w:sz="0" w:space="0" w:color="auto"/>
                <w:right w:val="none" w:sz="0" w:space="0" w:color="auto"/>
              </w:divBdr>
            </w:div>
          </w:divsChild>
        </w:div>
        <w:div w:id="1083065658">
          <w:marLeft w:val="0"/>
          <w:marRight w:val="0"/>
          <w:marTop w:val="0"/>
          <w:marBottom w:val="0"/>
          <w:divBdr>
            <w:top w:val="none" w:sz="0" w:space="0" w:color="auto"/>
            <w:left w:val="none" w:sz="0" w:space="0" w:color="auto"/>
            <w:bottom w:val="none" w:sz="0" w:space="0" w:color="auto"/>
            <w:right w:val="none" w:sz="0" w:space="0" w:color="auto"/>
          </w:divBdr>
          <w:divsChild>
            <w:div w:id="306010083">
              <w:marLeft w:val="0"/>
              <w:marRight w:val="0"/>
              <w:marTop w:val="0"/>
              <w:marBottom w:val="0"/>
              <w:divBdr>
                <w:top w:val="none" w:sz="0" w:space="0" w:color="auto"/>
                <w:left w:val="none" w:sz="0" w:space="0" w:color="auto"/>
                <w:bottom w:val="none" w:sz="0" w:space="0" w:color="auto"/>
                <w:right w:val="none" w:sz="0" w:space="0" w:color="auto"/>
              </w:divBdr>
            </w:div>
          </w:divsChild>
        </w:div>
        <w:div w:id="1083263810">
          <w:marLeft w:val="0"/>
          <w:marRight w:val="0"/>
          <w:marTop w:val="0"/>
          <w:marBottom w:val="0"/>
          <w:divBdr>
            <w:top w:val="none" w:sz="0" w:space="0" w:color="auto"/>
            <w:left w:val="none" w:sz="0" w:space="0" w:color="auto"/>
            <w:bottom w:val="none" w:sz="0" w:space="0" w:color="auto"/>
            <w:right w:val="none" w:sz="0" w:space="0" w:color="auto"/>
          </w:divBdr>
          <w:divsChild>
            <w:div w:id="992373826">
              <w:marLeft w:val="0"/>
              <w:marRight w:val="0"/>
              <w:marTop w:val="0"/>
              <w:marBottom w:val="0"/>
              <w:divBdr>
                <w:top w:val="none" w:sz="0" w:space="0" w:color="auto"/>
                <w:left w:val="none" w:sz="0" w:space="0" w:color="auto"/>
                <w:bottom w:val="none" w:sz="0" w:space="0" w:color="auto"/>
                <w:right w:val="none" w:sz="0" w:space="0" w:color="auto"/>
              </w:divBdr>
            </w:div>
          </w:divsChild>
        </w:div>
        <w:div w:id="1085541338">
          <w:marLeft w:val="0"/>
          <w:marRight w:val="0"/>
          <w:marTop w:val="0"/>
          <w:marBottom w:val="0"/>
          <w:divBdr>
            <w:top w:val="none" w:sz="0" w:space="0" w:color="auto"/>
            <w:left w:val="none" w:sz="0" w:space="0" w:color="auto"/>
            <w:bottom w:val="none" w:sz="0" w:space="0" w:color="auto"/>
            <w:right w:val="none" w:sz="0" w:space="0" w:color="auto"/>
          </w:divBdr>
          <w:divsChild>
            <w:div w:id="1898205281">
              <w:marLeft w:val="0"/>
              <w:marRight w:val="0"/>
              <w:marTop w:val="0"/>
              <w:marBottom w:val="0"/>
              <w:divBdr>
                <w:top w:val="none" w:sz="0" w:space="0" w:color="auto"/>
                <w:left w:val="none" w:sz="0" w:space="0" w:color="auto"/>
                <w:bottom w:val="none" w:sz="0" w:space="0" w:color="auto"/>
                <w:right w:val="none" w:sz="0" w:space="0" w:color="auto"/>
              </w:divBdr>
            </w:div>
          </w:divsChild>
        </w:div>
        <w:div w:id="1094321060">
          <w:marLeft w:val="0"/>
          <w:marRight w:val="0"/>
          <w:marTop w:val="0"/>
          <w:marBottom w:val="0"/>
          <w:divBdr>
            <w:top w:val="none" w:sz="0" w:space="0" w:color="auto"/>
            <w:left w:val="none" w:sz="0" w:space="0" w:color="auto"/>
            <w:bottom w:val="none" w:sz="0" w:space="0" w:color="auto"/>
            <w:right w:val="none" w:sz="0" w:space="0" w:color="auto"/>
          </w:divBdr>
          <w:divsChild>
            <w:div w:id="769812602">
              <w:marLeft w:val="0"/>
              <w:marRight w:val="0"/>
              <w:marTop w:val="0"/>
              <w:marBottom w:val="0"/>
              <w:divBdr>
                <w:top w:val="none" w:sz="0" w:space="0" w:color="auto"/>
                <w:left w:val="none" w:sz="0" w:space="0" w:color="auto"/>
                <w:bottom w:val="none" w:sz="0" w:space="0" w:color="auto"/>
                <w:right w:val="none" w:sz="0" w:space="0" w:color="auto"/>
              </w:divBdr>
            </w:div>
          </w:divsChild>
        </w:div>
        <w:div w:id="1119034400">
          <w:marLeft w:val="0"/>
          <w:marRight w:val="0"/>
          <w:marTop w:val="0"/>
          <w:marBottom w:val="0"/>
          <w:divBdr>
            <w:top w:val="none" w:sz="0" w:space="0" w:color="auto"/>
            <w:left w:val="none" w:sz="0" w:space="0" w:color="auto"/>
            <w:bottom w:val="none" w:sz="0" w:space="0" w:color="auto"/>
            <w:right w:val="none" w:sz="0" w:space="0" w:color="auto"/>
          </w:divBdr>
          <w:divsChild>
            <w:div w:id="875503083">
              <w:marLeft w:val="0"/>
              <w:marRight w:val="0"/>
              <w:marTop w:val="0"/>
              <w:marBottom w:val="0"/>
              <w:divBdr>
                <w:top w:val="none" w:sz="0" w:space="0" w:color="auto"/>
                <w:left w:val="none" w:sz="0" w:space="0" w:color="auto"/>
                <w:bottom w:val="none" w:sz="0" w:space="0" w:color="auto"/>
                <w:right w:val="none" w:sz="0" w:space="0" w:color="auto"/>
              </w:divBdr>
            </w:div>
          </w:divsChild>
        </w:div>
        <w:div w:id="1156144327">
          <w:marLeft w:val="0"/>
          <w:marRight w:val="0"/>
          <w:marTop w:val="0"/>
          <w:marBottom w:val="0"/>
          <w:divBdr>
            <w:top w:val="none" w:sz="0" w:space="0" w:color="auto"/>
            <w:left w:val="none" w:sz="0" w:space="0" w:color="auto"/>
            <w:bottom w:val="none" w:sz="0" w:space="0" w:color="auto"/>
            <w:right w:val="none" w:sz="0" w:space="0" w:color="auto"/>
          </w:divBdr>
          <w:divsChild>
            <w:div w:id="991760333">
              <w:marLeft w:val="0"/>
              <w:marRight w:val="0"/>
              <w:marTop w:val="0"/>
              <w:marBottom w:val="0"/>
              <w:divBdr>
                <w:top w:val="none" w:sz="0" w:space="0" w:color="auto"/>
                <w:left w:val="none" w:sz="0" w:space="0" w:color="auto"/>
                <w:bottom w:val="none" w:sz="0" w:space="0" w:color="auto"/>
                <w:right w:val="none" w:sz="0" w:space="0" w:color="auto"/>
              </w:divBdr>
            </w:div>
          </w:divsChild>
        </w:div>
        <w:div w:id="1166090327">
          <w:marLeft w:val="0"/>
          <w:marRight w:val="0"/>
          <w:marTop w:val="0"/>
          <w:marBottom w:val="0"/>
          <w:divBdr>
            <w:top w:val="none" w:sz="0" w:space="0" w:color="auto"/>
            <w:left w:val="none" w:sz="0" w:space="0" w:color="auto"/>
            <w:bottom w:val="none" w:sz="0" w:space="0" w:color="auto"/>
            <w:right w:val="none" w:sz="0" w:space="0" w:color="auto"/>
          </w:divBdr>
          <w:divsChild>
            <w:div w:id="1357852383">
              <w:marLeft w:val="0"/>
              <w:marRight w:val="0"/>
              <w:marTop w:val="0"/>
              <w:marBottom w:val="0"/>
              <w:divBdr>
                <w:top w:val="none" w:sz="0" w:space="0" w:color="auto"/>
                <w:left w:val="none" w:sz="0" w:space="0" w:color="auto"/>
                <w:bottom w:val="none" w:sz="0" w:space="0" w:color="auto"/>
                <w:right w:val="none" w:sz="0" w:space="0" w:color="auto"/>
              </w:divBdr>
            </w:div>
          </w:divsChild>
        </w:div>
        <w:div w:id="1370258094">
          <w:marLeft w:val="0"/>
          <w:marRight w:val="0"/>
          <w:marTop w:val="0"/>
          <w:marBottom w:val="0"/>
          <w:divBdr>
            <w:top w:val="none" w:sz="0" w:space="0" w:color="auto"/>
            <w:left w:val="none" w:sz="0" w:space="0" w:color="auto"/>
            <w:bottom w:val="none" w:sz="0" w:space="0" w:color="auto"/>
            <w:right w:val="none" w:sz="0" w:space="0" w:color="auto"/>
          </w:divBdr>
          <w:divsChild>
            <w:div w:id="1587764236">
              <w:marLeft w:val="0"/>
              <w:marRight w:val="0"/>
              <w:marTop w:val="0"/>
              <w:marBottom w:val="0"/>
              <w:divBdr>
                <w:top w:val="none" w:sz="0" w:space="0" w:color="auto"/>
                <w:left w:val="none" w:sz="0" w:space="0" w:color="auto"/>
                <w:bottom w:val="none" w:sz="0" w:space="0" w:color="auto"/>
                <w:right w:val="none" w:sz="0" w:space="0" w:color="auto"/>
              </w:divBdr>
            </w:div>
          </w:divsChild>
        </w:div>
        <w:div w:id="1371222032">
          <w:marLeft w:val="0"/>
          <w:marRight w:val="0"/>
          <w:marTop w:val="0"/>
          <w:marBottom w:val="0"/>
          <w:divBdr>
            <w:top w:val="none" w:sz="0" w:space="0" w:color="auto"/>
            <w:left w:val="none" w:sz="0" w:space="0" w:color="auto"/>
            <w:bottom w:val="none" w:sz="0" w:space="0" w:color="auto"/>
            <w:right w:val="none" w:sz="0" w:space="0" w:color="auto"/>
          </w:divBdr>
          <w:divsChild>
            <w:div w:id="294409771">
              <w:marLeft w:val="0"/>
              <w:marRight w:val="0"/>
              <w:marTop w:val="0"/>
              <w:marBottom w:val="0"/>
              <w:divBdr>
                <w:top w:val="none" w:sz="0" w:space="0" w:color="auto"/>
                <w:left w:val="none" w:sz="0" w:space="0" w:color="auto"/>
                <w:bottom w:val="none" w:sz="0" w:space="0" w:color="auto"/>
                <w:right w:val="none" w:sz="0" w:space="0" w:color="auto"/>
              </w:divBdr>
            </w:div>
          </w:divsChild>
        </w:div>
        <w:div w:id="1477066860">
          <w:marLeft w:val="0"/>
          <w:marRight w:val="0"/>
          <w:marTop w:val="0"/>
          <w:marBottom w:val="0"/>
          <w:divBdr>
            <w:top w:val="none" w:sz="0" w:space="0" w:color="auto"/>
            <w:left w:val="none" w:sz="0" w:space="0" w:color="auto"/>
            <w:bottom w:val="none" w:sz="0" w:space="0" w:color="auto"/>
            <w:right w:val="none" w:sz="0" w:space="0" w:color="auto"/>
          </w:divBdr>
          <w:divsChild>
            <w:div w:id="1678189099">
              <w:marLeft w:val="0"/>
              <w:marRight w:val="0"/>
              <w:marTop w:val="0"/>
              <w:marBottom w:val="0"/>
              <w:divBdr>
                <w:top w:val="none" w:sz="0" w:space="0" w:color="auto"/>
                <w:left w:val="none" w:sz="0" w:space="0" w:color="auto"/>
                <w:bottom w:val="none" w:sz="0" w:space="0" w:color="auto"/>
                <w:right w:val="none" w:sz="0" w:space="0" w:color="auto"/>
              </w:divBdr>
            </w:div>
          </w:divsChild>
        </w:div>
        <w:div w:id="1546286784">
          <w:marLeft w:val="0"/>
          <w:marRight w:val="0"/>
          <w:marTop w:val="0"/>
          <w:marBottom w:val="0"/>
          <w:divBdr>
            <w:top w:val="none" w:sz="0" w:space="0" w:color="auto"/>
            <w:left w:val="none" w:sz="0" w:space="0" w:color="auto"/>
            <w:bottom w:val="none" w:sz="0" w:space="0" w:color="auto"/>
            <w:right w:val="none" w:sz="0" w:space="0" w:color="auto"/>
          </w:divBdr>
          <w:divsChild>
            <w:div w:id="660699747">
              <w:marLeft w:val="0"/>
              <w:marRight w:val="0"/>
              <w:marTop w:val="0"/>
              <w:marBottom w:val="0"/>
              <w:divBdr>
                <w:top w:val="none" w:sz="0" w:space="0" w:color="auto"/>
                <w:left w:val="none" w:sz="0" w:space="0" w:color="auto"/>
                <w:bottom w:val="none" w:sz="0" w:space="0" w:color="auto"/>
                <w:right w:val="none" w:sz="0" w:space="0" w:color="auto"/>
              </w:divBdr>
            </w:div>
          </w:divsChild>
        </w:div>
        <w:div w:id="1641686490">
          <w:marLeft w:val="0"/>
          <w:marRight w:val="0"/>
          <w:marTop w:val="0"/>
          <w:marBottom w:val="0"/>
          <w:divBdr>
            <w:top w:val="none" w:sz="0" w:space="0" w:color="auto"/>
            <w:left w:val="none" w:sz="0" w:space="0" w:color="auto"/>
            <w:bottom w:val="none" w:sz="0" w:space="0" w:color="auto"/>
            <w:right w:val="none" w:sz="0" w:space="0" w:color="auto"/>
          </w:divBdr>
          <w:divsChild>
            <w:div w:id="419303251">
              <w:marLeft w:val="0"/>
              <w:marRight w:val="0"/>
              <w:marTop w:val="0"/>
              <w:marBottom w:val="0"/>
              <w:divBdr>
                <w:top w:val="none" w:sz="0" w:space="0" w:color="auto"/>
                <w:left w:val="none" w:sz="0" w:space="0" w:color="auto"/>
                <w:bottom w:val="none" w:sz="0" w:space="0" w:color="auto"/>
                <w:right w:val="none" w:sz="0" w:space="0" w:color="auto"/>
              </w:divBdr>
            </w:div>
          </w:divsChild>
        </w:div>
        <w:div w:id="2052874054">
          <w:marLeft w:val="0"/>
          <w:marRight w:val="0"/>
          <w:marTop w:val="0"/>
          <w:marBottom w:val="0"/>
          <w:divBdr>
            <w:top w:val="none" w:sz="0" w:space="0" w:color="auto"/>
            <w:left w:val="none" w:sz="0" w:space="0" w:color="auto"/>
            <w:bottom w:val="none" w:sz="0" w:space="0" w:color="auto"/>
            <w:right w:val="none" w:sz="0" w:space="0" w:color="auto"/>
          </w:divBdr>
          <w:divsChild>
            <w:div w:id="813252222">
              <w:marLeft w:val="0"/>
              <w:marRight w:val="0"/>
              <w:marTop w:val="0"/>
              <w:marBottom w:val="0"/>
              <w:divBdr>
                <w:top w:val="none" w:sz="0" w:space="0" w:color="auto"/>
                <w:left w:val="none" w:sz="0" w:space="0" w:color="auto"/>
                <w:bottom w:val="none" w:sz="0" w:space="0" w:color="auto"/>
                <w:right w:val="none" w:sz="0" w:space="0" w:color="auto"/>
              </w:divBdr>
            </w:div>
          </w:divsChild>
        </w:div>
        <w:div w:id="2077239014">
          <w:marLeft w:val="0"/>
          <w:marRight w:val="0"/>
          <w:marTop w:val="0"/>
          <w:marBottom w:val="0"/>
          <w:divBdr>
            <w:top w:val="none" w:sz="0" w:space="0" w:color="auto"/>
            <w:left w:val="none" w:sz="0" w:space="0" w:color="auto"/>
            <w:bottom w:val="none" w:sz="0" w:space="0" w:color="auto"/>
            <w:right w:val="none" w:sz="0" w:space="0" w:color="auto"/>
          </w:divBdr>
          <w:divsChild>
            <w:div w:id="76920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66300">
      <w:bodyDiv w:val="1"/>
      <w:marLeft w:val="0"/>
      <w:marRight w:val="0"/>
      <w:marTop w:val="0"/>
      <w:marBottom w:val="0"/>
      <w:divBdr>
        <w:top w:val="none" w:sz="0" w:space="0" w:color="auto"/>
        <w:left w:val="none" w:sz="0" w:space="0" w:color="auto"/>
        <w:bottom w:val="none" w:sz="0" w:space="0" w:color="auto"/>
        <w:right w:val="none" w:sz="0" w:space="0" w:color="auto"/>
      </w:divBdr>
    </w:div>
    <w:div w:id="288777922">
      <w:bodyDiv w:val="1"/>
      <w:marLeft w:val="0"/>
      <w:marRight w:val="0"/>
      <w:marTop w:val="0"/>
      <w:marBottom w:val="0"/>
      <w:divBdr>
        <w:top w:val="none" w:sz="0" w:space="0" w:color="auto"/>
        <w:left w:val="none" w:sz="0" w:space="0" w:color="auto"/>
        <w:bottom w:val="none" w:sz="0" w:space="0" w:color="auto"/>
        <w:right w:val="none" w:sz="0" w:space="0" w:color="auto"/>
      </w:divBdr>
      <w:divsChild>
        <w:div w:id="7799990">
          <w:marLeft w:val="0"/>
          <w:marRight w:val="0"/>
          <w:marTop w:val="0"/>
          <w:marBottom w:val="0"/>
          <w:divBdr>
            <w:top w:val="none" w:sz="0" w:space="0" w:color="auto"/>
            <w:left w:val="none" w:sz="0" w:space="0" w:color="auto"/>
            <w:bottom w:val="none" w:sz="0" w:space="0" w:color="auto"/>
            <w:right w:val="none" w:sz="0" w:space="0" w:color="auto"/>
          </w:divBdr>
          <w:divsChild>
            <w:div w:id="1765688321">
              <w:marLeft w:val="0"/>
              <w:marRight w:val="0"/>
              <w:marTop w:val="0"/>
              <w:marBottom w:val="0"/>
              <w:divBdr>
                <w:top w:val="none" w:sz="0" w:space="0" w:color="auto"/>
                <w:left w:val="none" w:sz="0" w:space="0" w:color="auto"/>
                <w:bottom w:val="none" w:sz="0" w:space="0" w:color="auto"/>
                <w:right w:val="none" w:sz="0" w:space="0" w:color="auto"/>
              </w:divBdr>
            </w:div>
          </w:divsChild>
        </w:div>
        <w:div w:id="19934113">
          <w:marLeft w:val="0"/>
          <w:marRight w:val="0"/>
          <w:marTop w:val="0"/>
          <w:marBottom w:val="0"/>
          <w:divBdr>
            <w:top w:val="none" w:sz="0" w:space="0" w:color="auto"/>
            <w:left w:val="none" w:sz="0" w:space="0" w:color="auto"/>
            <w:bottom w:val="none" w:sz="0" w:space="0" w:color="auto"/>
            <w:right w:val="none" w:sz="0" w:space="0" w:color="auto"/>
          </w:divBdr>
          <w:divsChild>
            <w:div w:id="1165558774">
              <w:marLeft w:val="0"/>
              <w:marRight w:val="0"/>
              <w:marTop w:val="0"/>
              <w:marBottom w:val="0"/>
              <w:divBdr>
                <w:top w:val="none" w:sz="0" w:space="0" w:color="auto"/>
                <w:left w:val="none" w:sz="0" w:space="0" w:color="auto"/>
                <w:bottom w:val="none" w:sz="0" w:space="0" w:color="auto"/>
                <w:right w:val="none" w:sz="0" w:space="0" w:color="auto"/>
              </w:divBdr>
            </w:div>
          </w:divsChild>
        </w:div>
        <w:div w:id="43874052">
          <w:marLeft w:val="0"/>
          <w:marRight w:val="0"/>
          <w:marTop w:val="0"/>
          <w:marBottom w:val="0"/>
          <w:divBdr>
            <w:top w:val="none" w:sz="0" w:space="0" w:color="auto"/>
            <w:left w:val="none" w:sz="0" w:space="0" w:color="auto"/>
            <w:bottom w:val="none" w:sz="0" w:space="0" w:color="auto"/>
            <w:right w:val="none" w:sz="0" w:space="0" w:color="auto"/>
          </w:divBdr>
          <w:divsChild>
            <w:div w:id="2109080476">
              <w:marLeft w:val="0"/>
              <w:marRight w:val="0"/>
              <w:marTop w:val="0"/>
              <w:marBottom w:val="0"/>
              <w:divBdr>
                <w:top w:val="none" w:sz="0" w:space="0" w:color="auto"/>
                <w:left w:val="none" w:sz="0" w:space="0" w:color="auto"/>
                <w:bottom w:val="none" w:sz="0" w:space="0" w:color="auto"/>
                <w:right w:val="none" w:sz="0" w:space="0" w:color="auto"/>
              </w:divBdr>
            </w:div>
          </w:divsChild>
        </w:div>
        <w:div w:id="53510094">
          <w:marLeft w:val="0"/>
          <w:marRight w:val="0"/>
          <w:marTop w:val="0"/>
          <w:marBottom w:val="0"/>
          <w:divBdr>
            <w:top w:val="none" w:sz="0" w:space="0" w:color="auto"/>
            <w:left w:val="none" w:sz="0" w:space="0" w:color="auto"/>
            <w:bottom w:val="none" w:sz="0" w:space="0" w:color="auto"/>
            <w:right w:val="none" w:sz="0" w:space="0" w:color="auto"/>
          </w:divBdr>
          <w:divsChild>
            <w:div w:id="1463112860">
              <w:marLeft w:val="0"/>
              <w:marRight w:val="0"/>
              <w:marTop w:val="0"/>
              <w:marBottom w:val="0"/>
              <w:divBdr>
                <w:top w:val="none" w:sz="0" w:space="0" w:color="auto"/>
                <w:left w:val="none" w:sz="0" w:space="0" w:color="auto"/>
                <w:bottom w:val="none" w:sz="0" w:space="0" w:color="auto"/>
                <w:right w:val="none" w:sz="0" w:space="0" w:color="auto"/>
              </w:divBdr>
            </w:div>
          </w:divsChild>
        </w:div>
        <w:div w:id="64694264">
          <w:marLeft w:val="0"/>
          <w:marRight w:val="0"/>
          <w:marTop w:val="0"/>
          <w:marBottom w:val="0"/>
          <w:divBdr>
            <w:top w:val="none" w:sz="0" w:space="0" w:color="auto"/>
            <w:left w:val="none" w:sz="0" w:space="0" w:color="auto"/>
            <w:bottom w:val="none" w:sz="0" w:space="0" w:color="auto"/>
            <w:right w:val="none" w:sz="0" w:space="0" w:color="auto"/>
          </w:divBdr>
          <w:divsChild>
            <w:div w:id="759179474">
              <w:marLeft w:val="0"/>
              <w:marRight w:val="0"/>
              <w:marTop w:val="0"/>
              <w:marBottom w:val="0"/>
              <w:divBdr>
                <w:top w:val="none" w:sz="0" w:space="0" w:color="auto"/>
                <w:left w:val="none" w:sz="0" w:space="0" w:color="auto"/>
                <w:bottom w:val="none" w:sz="0" w:space="0" w:color="auto"/>
                <w:right w:val="none" w:sz="0" w:space="0" w:color="auto"/>
              </w:divBdr>
            </w:div>
          </w:divsChild>
        </w:div>
        <w:div w:id="74281270">
          <w:marLeft w:val="0"/>
          <w:marRight w:val="0"/>
          <w:marTop w:val="0"/>
          <w:marBottom w:val="0"/>
          <w:divBdr>
            <w:top w:val="none" w:sz="0" w:space="0" w:color="auto"/>
            <w:left w:val="none" w:sz="0" w:space="0" w:color="auto"/>
            <w:bottom w:val="none" w:sz="0" w:space="0" w:color="auto"/>
            <w:right w:val="none" w:sz="0" w:space="0" w:color="auto"/>
          </w:divBdr>
          <w:divsChild>
            <w:div w:id="1179782218">
              <w:marLeft w:val="0"/>
              <w:marRight w:val="0"/>
              <w:marTop w:val="0"/>
              <w:marBottom w:val="0"/>
              <w:divBdr>
                <w:top w:val="none" w:sz="0" w:space="0" w:color="auto"/>
                <w:left w:val="none" w:sz="0" w:space="0" w:color="auto"/>
                <w:bottom w:val="none" w:sz="0" w:space="0" w:color="auto"/>
                <w:right w:val="none" w:sz="0" w:space="0" w:color="auto"/>
              </w:divBdr>
            </w:div>
          </w:divsChild>
        </w:div>
        <w:div w:id="81294170">
          <w:marLeft w:val="0"/>
          <w:marRight w:val="0"/>
          <w:marTop w:val="0"/>
          <w:marBottom w:val="0"/>
          <w:divBdr>
            <w:top w:val="none" w:sz="0" w:space="0" w:color="auto"/>
            <w:left w:val="none" w:sz="0" w:space="0" w:color="auto"/>
            <w:bottom w:val="none" w:sz="0" w:space="0" w:color="auto"/>
            <w:right w:val="none" w:sz="0" w:space="0" w:color="auto"/>
          </w:divBdr>
          <w:divsChild>
            <w:div w:id="777137996">
              <w:marLeft w:val="0"/>
              <w:marRight w:val="0"/>
              <w:marTop w:val="0"/>
              <w:marBottom w:val="0"/>
              <w:divBdr>
                <w:top w:val="none" w:sz="0" w:space="0" w:color="auto"/>
                <w:left w:val="none" w:sz="0" w:space="0" w:color="auto"/>
                <w:bottom w:val="none" w:sz="0" w:space="0" w:color="auto"/>
                <w:right w:val="none" w:sz="0" w:space="0" w:color="auto"/>
              </w:divBdr>
            </w:div>
          </w:divsChild>
        </w:div>
        <w:div w:id="92241308">
          <w:marLeft w:val="0"/>
          <w:marRight w:val="0"/>
          <w:marTop w:val="0"/>
          <w:marBottom w:val="0"/>
          <w:divBdr>
            <w:top w:val="none" w:sz="0" w:space="0" w:color="auto"/>
            <w:left w:val="none" w:sz="0" w:space="0" w:color="auto"/>
            <w:bottom w:val="none" w:sz="0" w:space="0" w:color="auto"/>
            <w:right w:val="none" w:sz="0" w:space="0" w:color="auto"/>
          </w:divBdr>
          <w:divsChild>
            <w:div w:id="1359694720">
              <w:marLeft w:val="0"/>
              <w:marRight w:val="0"/>
              <w:marTop w:val="0"/>
              <w:marBottom w:val="0"/>
              <w:divBdr>
                <w:top w:val="none" w:sz="0" w:space="0" w:color="auto"/>
                <w:left w:val="none" w:sz="0" w:space="0" w:color="auto"/>
                <w:bottom w:val="none" w:sz="0" w:space="0" w:color="auto"/>
                <w:right w:val="none" w:sz="0" w:space="0" w:color="auto"/>
              </w:divBdr>
            </w:div>
          </w:divsChild>
        </w:div>
        <w:div w:id="119105591">
          <w:marLeft w:val="0"/>
          <w:marRight w:val="0"/>
          <w:marTop w:val="0"/>
          <w:marBottom w:val="0"/>
          <w:divBdr>
            <w:top w:val="none" w:sz="0" w:space="0" w:color="auto"/>
            <w:left w:val="none" w:sz="0" w:space="0" w:color="auto"/>
            <w:bottom w:val="none" w:sz="0" w:space="0" w:color="auto"/>
            <w:right w:val="none" w:sz="0" w:space="0" w:color="auto"/>
          </w:divBdr>
          <w:divsChild>
            <w:div w:id="1642808955">
              <w:marLeft w:val="0"/>
              <w:marRight w:val="0"/>
              <w:marTop w:val="0"/>
              <w:marBottom w:val="0"/>
              <w:divBdr>
                <w:top w:val="none" w:sz="0" w:space="0" w:color="auto"/>
                <w:left w:val="none" w:sz="0" w:space="0" w:color="auto"/>
                <w:bottom w:val="none" w:sz="0" w:space="0" w:color="auto"/>
                <w:right w:val="none" w:sz="0" w:space="0" w:color="auto"/>
              </w:divBdr>
            </w:div>
          </w:divsChild>
        </w:div>
        <w:div w:id="124544080">
          <w:marLeft w:val="0"/>
          <w:marRight w:val="0"/>
          <w:marTop w:val="0"/>
          <w:marBottom w:val="0"/>
          <w:divBdr>
            <w:top w:val="none" w:sz="0" w:space="0" w:color="auto"/>
            <w:left w:val="none" w:sz="0" w:space="0" w:color="auto"/>
            <w:bottom w:val="none" w:sz="0" w:space="0" w:color="auto"/>
            <w:right w:val="none" w:sz="0" w:space="0" w:color="auto"/>
          </w:divBdr>
          <w:divsChild>
            <w:div w:id="437221942">
              <w:marLeft w:val="0"/>
              <w:marRight w:val="0"/>
              <w:marTop w:val="0"/>
              <w:marBottom w:val="0"/>
              <w:divBdr>
                <w:top w:val="none" w:sz="0" w:space="0" w:color="auto"/>
                <w:left w:val="none" w:sz="0" w:space="0" w:color="auto"/>
                <w:bottom w:val="none" w:sz="0" w:space="0" w:color="auto"/>
                <w:right w:val="none" w:sz="0" w:space="0" w:color="auto"/>
              </w:divBdr>
            </w:div>
          </w:divsChild>
        </w:div>
        <w:div w:id="128592971">
          <w:marLeft w:val="0"/>
          <w:marRight w:val="0"/>
          <w:marTop w:val="0"/>
          <w:marBottom w:val="0"/>
          <w:divBdr>
            <w:top w:val="none" w:sz="0" w:space="0" w:color="auto"/>
            <w:left w:val="none" w:sz="0" w:space="0" w:color="auto"/>
            <w:bottom w:val="none" w:sz="0" w:space="0" w:color="auto"/>
            <w:right w:val="none" w:sz="0" w:space="0" w:color="auto"/>
          </w:divBdr>
          <w:divsChild>
            <w:div w:id="1541286698">
              <w:marLeft w:val="0"/>
              <w:marRight w:val="0"/>
              <w:marTop w:val="0"/>
              <w:marBottom w:val="0"/>
              <w:divBdr>
                <w:top w:val="none" w:sz="0" w:space="0" w:color="auto"/>
                <w:left w:val="none" w:sz="0" w:space="0" w:color="auto"/>
                <w:bottom w:val="none" w:sz="0" w:space="0" w:color="auto"/>
                <w:right w:val="none" w:sz="0" w:space="0" w:color="auto"/>
              </w:divBdr>
            </w:div>
          </w:divsChild>
        </w:div>
        <w:div w:id="149323535">
          <w:marLeft w:val="0"/>
          <w:marRight w:val="0"/>
          <w:marTop w:val="0"/>
          <w:marBottom w:val="0"/>
          <w:divBdr>
            <w:top w:val="none" w:sz="0" w:space="0" w:color="auto"/>
            <w:left w:val="none" w:sz="0" w:space="0" w:color="auto"/>
            <w:bottom w:val="none" w:sz="0" w:space="0" w:color="auto"/>
            <w:right w:val="none" w:sz="0" w:space="0" w:color="auto"/>
          </w:divBdr>
          <w:divsChild>
            <w:div w:id="1018386462">
              <w:marLeft w:val="0"/>
              <w:marRight w:val="0"/>
              <w:marTop w:val="0"/>
              <w:marBottom w:val="0"/>
              <w:divBdr>
                <w:top w:val="none" w:sz="0" w:space="0" w:color="auto"/>
                <w:left w:val="none" w:sz="0" w:space="0" w:color="auto"/>
                <w:bottom w:val="none" w:sz="0" w:space="0" w:color="auto"/>
                <w:right w:val="none" w:sz="0" w:space="0" w:color="auto"/>
              </w:divBdr>
            </w:div>
          </w:divsChild>
        </w:div>
        <w:div w:id="161824992">
          <w:marLeft w:val="0"/>
          <w:marRight w:val="0"/>
          <w:marTop w:val="0"/>
          <w:marBottom w:val="0"/>
          <w:divBdr>
            <w:top w:val="none" w:sz="0" w:space="0" w:color="auto"/>
            <w:left w:val="none" w:sz="0" w:space="0" w:color="auto"/>
            <w:bottom w:val="none" w:sz="0" w:space="0" w:color="auto"/>
            <w:right w:val="none" w:sz="0" w:space="0" w:color="auto"/>
          </w:divBdr>
          <w:divsChild>
            <w:div w:id="530342999">
              <w:marLeft w:val="0"/>
              <w:marRight w:val="0"/>
              <w:marTop w:val="0"/>
              <w:marBottom w:val="0"/>
              <w:divBdr>
                <w:top w:val="none" w:sz="0" w:space="0" w:color="auto"/>
                <w:left w:val="none" w:sz="0" w:space="0" w:color="auto"/>
                <w:bottom w:val="none" w:sz="0" w:space="0" w:color="auto"/>
                <w:right w:val="none" w:sz="0" w:space="0" w:color="auto"/>
              </w:divBdr>
            </w:div>
          </w:divsChild>
        </w:div>
        <w:div w:id="164170291">
          <w:marLeft w:val="0"/>
          <w:marRight w:val="0"/>
          <w:marTop w:val="0"/>
          <w:marBottom w:val="0"/>
          <w:divBdr>
            <w:top w:val="none" w:sz="0" w:space="0" w:color="auto"/>
            <w:left w:val="none" w:sz="0" w:space="0" w:color="auto"/>
            <w:bottom w:val="none" w:sz="0" w:space="0" w:color="auto"/>
            <w:right w:val="none" w:sz="0" w:space="0" w:color="auto"/>
          </w:divBdr>
          <w:divsChild>
            <w:div w:id="591625455">
              <w:marLeft w:val="0"/>
              <w:marRight w:val="0"/>
              <w:marTop w:val="0"/>
              <w:marBottom w:val="0"/>
              <w:divBdr>
                <w:top w:val="none" w:sz="0" w:space="0" w:color="auto"/>
                <w:left w:val="none" w:sz="0" w:space="0" w:color="auto"/>
                <w:bottom w:val="none" w:sz="0" w:space="0" w:color="auto"/>
                <w:right w:val="none" w:sz="0" w:space="0" w:color="auto"/>
              </w:divBdr>
            </w:div>
          </w:divsChild>
        </w:div>
        <w:div w:id="172765238">
          <w:marLeft w:val="0"/>
          <w:marRight w:val="0"/>
          <w:marTop w:val="0"/>
          <w:marBottom w:val="0"/>
          <w:divBdr>
            <w:top w:val="none" w:sz="0" w:space="0" w:color="auto"/>
            <w:left w:val="none" w:sz="0" w:space="0" w:color="auto"/>
            <w:bottom w:val="none" w:sz="0" w:space="0" w:color="auto"/>
            <w:right w:val="none" w:sz="0" w:space="0" w:color="auto"/>
          </w:divBdr>
          <w:divsChild>
            <w:div w:id="510486555">
              <w:marLeft w:val="0"/>
              <w:marRight w:val="0"/>
              <w:marTop w:val="0"/>
              <w:marBottom w:val="0"/>
              <w:divBdr>
                <w:top w:val="none" w:sz="0" w:space="0" w:color="auto"/>
                <w:left w:val="none" w:sz="0" w:space="0" w:color="auto"/>
                <w:bottom w:val="none" w:sz="0" w:space="0" w:color="auto"/>
                <w:right w:val="none" w:sz="0" w:space="0" w:color="auto"/>
              </w:divBdr>
            </w:div>
          </w:divsChild>
        </w:div>
        <w:div w:id="199048990">
          <w:marLeft w:val="0"/>
          <w:marRight w:val="0"/>
          <w:marTop w:val="0"/>
          <w:marBottom w:val="0"/>
          <w:divBdr>
            <w:top w:val="none" w:sz="0" w:space="0" w:color="auto"/>
            <w:left w:val="none" w:sz="0" w:space="0" w:color="auto"/>
            <w:bottom w:val="none" w:sz="0" w:space="0" w:color="auto"/>
            <w:right w:val="none" w:sz="0" w:space="0" w:color="auto"/>
          </w:divBdr>
          <w:divsChild>
            <w:div w:id="2059164979">
              <w:marLeft w:val="0"/>
              <w:marRight w:val="0"/>
              <w:marTop w:val="0"/>
              <w:marBottom w:val="0"/>
              <w:divBdr>
                <w:top w:val="none" w:sz="0" w:space="0" w:color="auto"/>
                <w:left w:val="none" w:sz="0" w:space="0" w:color="auto"/>
                <w:bottom w:val="none" w:sz="0" w:space="0" w:color="auto"/>
                <w:right w:val="none" w:sz="0" w:space="0" w:color="auto"/>
              </w:divBdr>
            </w:div>
          </w:divsChild>
        </w:div>
        <w:div w:id="225459323">
          <w:marLeft w:val="0"/>
          <w:marRight w:val="0"/>
          <w:marTop w:val="0"/>
          <w:marBottom w:val="0"/>
          <w:divBdr>
            <w:top w:val="none" w:sz="0" w:space="0" w:color="auto"/>
            <w:left w:val="none" w:sz="0" w:space="0" w:color="auto"/>
            <w:bottom w:val="none" w:sz="0" w:space="0" w:color="auto"/>
            <w:right w:val="none" w:sz="0" w:space="0" w:color="auto"/>
          </w:divBdr>
          <w:divsChild>
            <w:div w:id="694842016">
              <w:marLeft w:val="0"/>
              <w:marRight w:val="0"/>
              <w:marTop w:val="0"/>
              <w:marBottom w:val="0"/>
              <w:divBdr>
                <w:top w:val="none" w:sz="0" w:space="0" w:color="auto"/>
                <w:left w:val="none" w:sz="0" w:space="0" w:color="auto"/>
                <w:bottom w:val="none" w:sz="0" w:space="0" w:color="auto"/>
                <w:right w:val="none" w:sz="0" w:space="0" w:color="auto"/>
              </w:divBdr>
            </w:div>
          </w:divsChild>
        </w:div>
        <w:div w:id="226652208">
          <w:marLeft w:val="0"/>
          <w:marRight w:val="0"/>
          <w:marTop w:val="0"/>
          <w:marBottom w:val="0"/>
          <w:divBdr>
            <w:top w:val="none" w:sz="0" w:space="0" w:color="auto"/>
            <w:left w:val="none" w:sz="0" w:space="0" w:color="auto"/>
            <w:bottom w:val="none" w:sz="0" w:space="0" w:color="auto"/>
            <w:right w:val="none" w:sz="0" w:space="0" w:color="auto"/>
          </w:divBdr>
          <w:divsChild>
            <w:div w:id="1037849012">
              <w:marLeft w:val="0"/>
              <w:marRight w:val="0"/>
              <w:marTop w:val="0"/>
              <w:marBottom w:val="0"/>
              <w:divBdr>
                <w:top w:val="none" w:sz="0" w:space="0" w:color="auto"/>
                <w:left w:val="none" w:sz="0" w:space="0" w:color="auto"/>
                <w:bottom w:val="none" w:sz="0" w:space="0" w:color="auto"/>
                <w:right w:val="none" w:sz="0" w:space="0" w:color="auto"/>
              </w:divBdr>
            </w:div>
          </w:divsChild>
        </w:div>
        <w:div w:id="234583790">
          <w:marLeft w:val="0"/>
          <w:marRight w:val="0"/>
          <w:marTop w:val="0"/>
          <w:marBottom w:val="0"/>
          <w:divBdr>
            <w:top w:val="none" w:sz="0" w:space="0" w:color="auto"/>
            <w:left w:val="none" w:sz="0" w:space="0" w:color="auto"/>
            <w:bottom w:val="none" w:sz="0" w:space="0" w:color="auto"/>
            <w:right w:val="none" w:sz="0" w:space="0" w:color="auto"/>
          </w:divBdr>
          <w:divsChild>
            <w:div w:id="1482309426">
              <w:marLeft w:val="0"/>
              <w:marRight w:val="0"/>
              <w:marTop w:val="0"/>
              <w:marBottom w:val="0"/>
              <w:divBdr>
                <w:top w:val="none" w:sz="0" w:space="0" w:color="auto"/>
                <w:left w:val="none" w:sz="0" w:space="0" w:color="auto"/>
                <w:bottom w:val="none" w:sz="0" w:space="0" w:color="auto"/>
                <w:right w:val="none" w:sz="0" w:space="0" w:color="auto"/>
              </w:divBdr>
            </w:div>
          </w:divsChild>
        </w:div>
        <w:div w:id="258488176">
          <w:marLeft w:val="0"/>
          <w:marRight w:val="0"/>
          <w:marTop w:val="0"/>
          <w:marBottom w:val="0"/>
          <w:divBdr>
            <w:top w:val="none" w:sz="0" w:space="0" w:color="auto"/>
            <w:left w:val="none" w:sz="0" w:space="0" w:color="auto"/>
            <w:bottom w:val="none" w:sz="0" w:space="0" w:color="auto"/>
            <w:right w:val="none" w:sz="0" w:space="0" w:color="auto"/>
          </w:divBdr>
          <w:divsChild>
            <w:div w:id="1415200546">
              <w:marLeft w:val="0"/>
              <w:marRight w:val="0"/>
              <w:marTop w:val="0"/>
              <w:marBottom w:val="0"/>
              <w:divBdr>
                <w:top w:val="none" w:sz="0" w:space="0" w:color="auto"/>
                <w:left w:val="none" w:sz="0" w:space="0" w:color="auto"/>
                <w:bottom w:val="none" w:sz="0" w:space="0" w:color="auto"/>
                <w:right w:val="none" w:sz="0" w:space="0" w:color="auto"/>
              </w:divBdr>
            </w:div>
          </w:divsChild>
        </w:div>
        <w:div w:id="269624465">
          <w:marLeft w:val="0"/>
          <w:marRight w:val="0"/>
          <w:marTop w:val="0"/>
          <w:marBottom w:val="0"/>
          <w:divBdr>
            <w:top w:val="none" w:sz="0" w:space="0" w:color="auto"/>
            <w:left w:val="none" w:sz="0" w:space="0" w:color="auto"/>
            <w:bottom w:val="none" w:sz="0" w:space="0" w:color="auto"/>
            <w:right w:val="none" w:sz="0" w:space="0" w:color="auto"/>
          </w:divBdr>
          <w:divsChild>
            <w:div w:id="1467360436">
              <w:marLeft w:val="0"/>
              <w:marRight w:val="0"/>
              <w:marTop w:val="0"/>
              <w:marBottom w:val="0"/>
              <w:divBdr>
                <w:top w:val="none" w:sz="0" w:space="0" w:color="auto"/>
                <w:left w:val="none" w:sz="0" w:space="0" w:color="auto"/>
                <w:bottom w:val="none" w:sz="0" w:space="0" w:color="auto"/>
                <w:right w:val="none" w:sz="0" w:space="0" w:color="auto"/>
              </w:divBdr>
            </w:div>
          </w:divsChild>
        </w:div>
        <w:div w:id="271286091">
          <w:marLeft w:val="0"/>
          <w:marRight w:val="0"/>
          <w:marTop w:val="0"/>
          <w:marBottom w:val="0"/>
          <w:divBdr>
            <w:top w:val="none" w:sz="0" w:space="0" w:color="auto"/>
            <w:left w:val="none" w:sz="0" w:space="0" w:color="auto"/>
            <w:bottom w:val="none" w:sz="0" w:space="0" w:color="auto"/>
            <w:right w:val="none" w:sz="0" w:space="0" w:color="auto"/>
          </w:divBdr>
          <w:divsChild>
            <w:div w:id="349383216">
              <w:marLeft w:val="0"/>
              <w:marRight w:val="0"/>
              <w:marTop w:val="0"/>
              <w:marBottom w:val="0"/>
              <w:divBdr>
                <w:top w:val="none" w:sz="0" w:space="0" w:color="auto"/>
                <w:left w:val="none" w:sz="0" w:space="0" w:color="auto"/>
                <w:bottom w:val="none" w:sz="0" w:space="0" w:color="auto"/>
                <w:right w:val="none" w:sz="0" w:space="0" w:color="auto"/>
              </w:divBdr>
            </w:div>
          </w:divsChild>
        </w:div>
        <w:div w:id="278536746">
          <w:marLeft w:val="0"/>
          <w:marRight w:val="0"/>
          <w:marTop w:val="0"/>
          <w:marBottom w:val="0"/>
          <w:divBdr>
            <w:top w:val="none" w:sz="0" w:space="0" w:color="auto"/>
            <w:left w:val="none" w:sz="0" w:space="0" w:color="auto"/>
            <w:bottom w:val="none" w:sz="0" w:space="0" w:color="auto"/>
            <w:right w:val="none" w:sz="0" w:space="0" w:color="auto"/>
          </w:divBdr>
          <w:divsChild>
            <w:div w:id="1771703988">
              <w:marLeft w:val="0"/>
              <w:marRight w:val="0"/>
              <w:marTop w:val="0"/>
              <w:marBottom w:val="0"/>
              <w:divBdr>
                <w:top w:val="none" w:sz="0" w:space="0" w:color="auto"/>
                <w:left w:val="none" w:sz="0" w:space="0" w:color="auto"/>
                <w:bottom w:val="none" w:sz="0" w:space="0" w:color="auto"/>
                <w:right w:val="none" w:sz="0" w:space="0" w:color="auto"/>
              </w:divBdr>
            </w:div>
          </w:divsChild>
        </w:div>
        <w:div w:id="284310743">
          <w:marLeft w:val="0"/>
          <w:marRight w:val="0"/>
          <w:marTop w:val="0"/>
          <w:marBottom w:val="0"/>
          <w:divBdr>
            <w:top w:val="none" w:sz="0" w:space="0" w:color="auto"/>
            <w:left w:val="none" w:sz="0" w:space="0" w:color="auto"/>
            <w:bottom w:val="none" w:sz="0" w:space="0" w:color="auto"/>
            <w:right w:val="none" w:sz="0" w:space="0" w:color="auto"/>
          </w:divBdr>
          <w:divsChild>
            <w:div w:id="244270425">
              <w:marLeft w:val="0"/>
              <w:marRight w:val="0"/>
              <w:marTop w:val="0"/>
              <w:marBottom w:val="0"/>
              <w:divBdr>
                <w:top w:val="none" w:sz="0" w:space="0" w:color="auto"/>
                <w:left w:val="none" w:sz="0" w:space="0" w:color="auto"/>
                <w:bottom w:val="none" w:sz="0" w:space="0" w:color="auto"/>
                <w:right w:val="none" w:sz="0" w:space="0" w:color="auto"/>
              </w:divBdr>
            </w:div>
          </w:divsChild>
        </w:div>
        <w:div w:id="298651356">
          <w:marLeft w:val="0"/>
          <w:marRight w:val="0"/>
          <w:marTop w:val="0"/>
          <w:marBottom w:val="0"/>
          <w:divBdr>
            <w:top w:val="none" w:sz="0" w:space="0" w:color="auto"/>
            <w:left w:val="none" w:sz="0" w:space="0" w:color="auto"/>
            <w:bottom w:val="none" w:sz="0" w:space="0" w:color="auto"/>
            <w:right w:val="none" w:sz="0" w:space="0" w:color="auto"/>
          </w:divBdr>
          <w:divsChild>
            <w:div w:id="94131693">
              <w:marLeft w:val="0"/>
              <w:marRight w:val="0"/>
              <w:marTop w:val="0"/>
              <w:marBottom w:val="0"/>
              <w:divBdr>
                <w:top w:val="none" w:sz="0" w:space="0" w:color="auto"/>
                <w:left w:val="none" w:sz="0" w:space="0" w:color="auto"/>
                <w:bottom w:val="none" w:sz="0" w:space="0" w:color="auto"/>
                <w:right w:val="none" w:sz="0" w:space="0" w:color="auto"/>
              </w:divBdr>
            </w:div>
          </w:divsChild>
        </w:div>
        <w:div w:id="311300114">
          <w:marLeft w:val="0"/>
          <w:marRight w:val="0"/>
          <w:marTop w:val="0"/>
          <w:marBottom w:val="0"/>
          <w:divBdr>
            <w:top w:val="none" w:sz="0" w:space="0" w:color="auto"/>
            <w:left w:val="none" w:sz="0" w:space="0" w:color="auto"/>
            <w:bottom w:val="none" w:sz="0" w:space="0" w:color="auto"/>
            <w:right w:val="none" w:sz="0" w:space="0" w:color="auto"/>
          </w:divBdr>
          <w:divsChild>
            <w:div w:id="2068606370">
              <w:marLeft w:val="0"/>
              <w:marRight w:val="0"/>
              <w:marTop w:val="0"/>
              <w:marBottom w:val="0"/>
              <w:divBdr>
                <w:top w:val="none" w:sz="0" w:space="0" w:color="auto"/>
                <w:left w:val="none" w:sz="0" w:space="0" w:color="auto"/>
                <w:bottom w:val="none" w:sz="0" w:space="0" w:color="auto"/>
                <w:right w:val="none" w:sz="0" w:space="0" w:color="auto"/>
              </w:divBdr>
            </w:div>
          </w:divsChild>
        </w:div>
        <w:div w:id="337737871">
          <w:marLeft w:val="0"/>
          <w:marRight w:val="0"/>
          <w:marTop w:val="0"/>
          <w:marBottom w:val="0"/>
          <w:divBdr>
            <w:top w:val="none" w:sz="0" w:space="0" w:color="auto"/>
            <w:left w:val="none" w:sz="0" w:space="0" w:color="auto"/>
            <w:bottom w:val="none" w:sz="0" w:space="0" w:color="auto"/>
            <w:right w:val="none" w:sz="0" w:space="0" w:color="auto"/>
          </w:divBdr>
          <w:divsChild>
            <w:div w:id="560365377">
              <w:marLeft w:val="0"/>
              <w:marRight w:val="0"/>
              <w:marTop w:val="0"/>
              <w:marBottom w:val="0"/>
              <w:divBdr>
                <w:top w:val="none" w:sz="0" w:space="0" w:color="auto"/>
                <w:left w:val="none" w:sz="0" w:space="0" w:color="auto"/>
                <w:bottom w:val="none" w:sz="0" w:space="0" w:color="auto"/>
                <w:right w:val="none" w:sz="0" w:space="0" w:color="auto"/>
              </w:divBdr>
            </w:div>
          </w:divsChild>
        </w:div>
        <w:div w:id="341054259">
          <w:marLeft w:val="0"/>
          <w:marRight w:val="0"/>
          <w:marTop w:val="0"/>
          <w:marBottom w:val="0"/>
          <w:divBdr>
            <w:top w:val="none" w:sz="0" w:space="0" w:color="auto"/>
            <w:left w:val="none" w:sz="0" w:space="0" w:color="auto"/>
            <w:bottom w:val="none" w:sz="0" w:space="0" w:color="auto"/>
            <w:right w:val="none" w:sz="0" w:space="0" w:color="auto"/>
          </w:divBdr>
          <w:divsChild>
            <w:div w:id="1899828122">
              <w:marLeft w:val="0"/>
              <w:marRight w:val="0"/>
              <w:marTop w:val="0"/>
              <w:marBottom w:val="0"/>
              <w:divBdr>
                <w:top w:val="none" w:sz="0" w:space="0" w:color="auto"/>
                <w:left w:val="none" w:sz="0" w:space="0" w:color="auto"/>
                <w:bottom w:val="none" w:sz="0" w:space="0" w:color="auto"/>
                <w:right w:val="none" w:sz="0" w:space="0" w:color="auto"/>
              </w:divBdr>
            </w:div>
          </w:divsChild>
        </w:div>
        <w:div w:id="343436175">
          <w:marLeft w:val="0"/>
          <w:marRight w:val="0"/>
          <w:marTop w:val="0"/>
          <w:marBottom w:val="0"/>
          <w:divBdr>
            <w:top w:val="none" w:sz="0" w:space="0" w:color="auto"/>
            <w:left w:val="none" w:sz="0" w:space="0" w:color="auto"/>
            <w:bottom w:val="none" w:sz="0" w:space="0" w:color="auto"/>
            <w:right w:val="none" w:sz="0" w:space="0" w:color="auto"/>
          </w:divBdr>
          <w:divsChild>
            <w:div w:id="468523734">
              <w:marLeft w:val="0"/>
              <w:marRight w:val="0"/>
              <w:marTop w:val="0"/>
              <w:marBottom w:val="0"/>
              <w:divBdr>
                <w:top w:val="none" w:sz="0" w:space="0" w:color="auto"/>
                <w:left w:val="none" w:sz="0" w:space="0" w:color="auto"/>
                <w:bottom w:val="none" w:sz="0" w:space="0" w:color="auto"/>
                <w:right w:val="none" w:sz="0" w:space="0" w:color="auto"/>
              </w:divBdr>
            </w:div>
          </w:divsChild>
        </w:div>
        <w:div w:id="368649687">
          <w:marLeft w:val="0"/>
          <w:marRight w:val="0"/>
          <w:marTop w:val="0"/>
          <w:marBottom w:val="0"/>
          <w:divBdr>
            <w:top w:val="none" w:sz="0" w:space="0" w:color="auto"/>
            <w:left w:val="none" w:sz="0" w:space="0" w:color="auto"/>
            <w:bottom w:val="none" w:sz="0" w:space="0" w:color="auto"/>
            <w:right w:val="none" w:sz="0" w:space="0" w:color="auto"/>
          </w:divBdr>
          <w:divsChild>
            <w:div w:id="942035617">
              <w:marLeft w:val="0"/>
              <w:marRight w:val="0"/>
              <w:marTop w:val="0"/>
              <w:marBottom w:val="0"/>
              <w:divBdr>
                <w:top w:val="none" w:sz="0" w:space="0" w:color="auto"/>
                <w:left w:val="none" w:sz="0" w:space="0" w:color="auto"/>
                <w:bottom w:val="none" w:sz="0" w:space="0" w:color="auto"/>
                <w:right w:val="none" w:sz="0" w:space="0" w:color="auto"/>
              </w:divBdr>
            </w:div>
          </w:divsChild>
        </w:div>
        <w:div w:id="399406847">
          <w:marLeft w:val="0"/>
          <w:marRight w:val="0"/>
          <w:marTop w:val="0"/>
          <w:marBottom w:val="0"/>
          <w:divBdr>
            <w:top w:val="none" w:sz="0" w:space="0" w:color="auto"/>
            <w:left w:val="none" w:sz="0" w:space="0" w:color="auto"/>
            <w:bottom w:val="none" w:sz="0" w:space="0" w:color="auto"/>
            <w:right w:val="none" w:sz="0" w:space="0" w:color="auto"/>
          </w:divBdr>
          <w:divsChild>
            <w:div w:id="1723795417">
              <w:marLeft w:val="0"/>
              <w:marRight w:val="0"/>
              <w:marTop w:val="0"/>
              <w:marBottom w:val="0"/>
              <w:divBdr>
                <w:top w:val="none" w:sz="0" w:space="0" w:color="auto"/>
                <w:left w:val="none" w:sz="0" w:space="0" w:color="auto"/>
                <w:bottom w:val="none" w:sz="0" w:space="0" w:color="auto"/>
                <w:right w:val="none" w:sz="0" w:space="0" w:color="auto"/>
              </w:divBdr>
            </w:div>
          </w:divsChild>
        </w:div>
        <w:div w:id="404307071">
          <w:marLeft w:val="0"/>
          <w:marRight w:val="0"/>
          <w:marTop w:val="0"/>
          <w:marBottom w:val="0"/>
          <w:divBdr>
            <w:top w:val="none" w:sz="0" w:space="0" w:color="auto"/>
            <w:left w:val="none" w:sz="0" w:space="0" w:color="auto"/>
            <w:bottom w:val="none" w:sz="0" w:space="0" w:color="auto"/>
            <w:right w:val="none" w:sz="0" w:space="0" w:color="auto"/>
          </w:divBdr>
          <w:divsChild>
            <w:div w:id="1999382465">
              <w:marLeft w:val="0"/>
              <w:marRight w:val="0"/>
              <w:marTop w:val="0"/>
              <w:marBottom w:val="0"/>
              <w:divBdr>
                <w:top w:val="none" w:sz="0" w:space="0" w:color="auto"/>
                <w:left w:val="none" w:sz="0" w:space="0" w:color="auto"/>
                <w:bottom w:val="none" w:sz="0" w:space="0" w:color="auto"/>
                <w:right w:val="none" w:sz="0" w:space="0" w:color="auto"/>
              </w:divBdr>
            </w:div>
          </w:divsChild>
        </w:div>
        <w:div w:id="425882645">
          <w:marLeft w:val="0"/>
          <w:marRight w:val="0"/>
          <w:marTop w:val="0"/>
          <w:marBottom w:val="0"/>
          <w:divBdr>
            <w:top w:val="none" w:sz="0" w:space="0" w:color="auto"/>
            <w:left w:val="none" w:sz="0" w:space="0" w:color="auto"/>
            <w:bottom w:val="none" w:sz="0" w:space="0" w:color="auto"/>
            <w:right w:val="none" w:sz="0" w:space="0" w:color="auto"/>
          </w:divBdr>
          <w:divsChild>
            <w:div w:id="1534230097">
              <w:marLeft w:val="0"/>
              <w:marRight w:val="0"/>
              <w:marTop w:val="0"/>
              <w:marBottom w:val="0"/>
              <w:divBdr>
                <w:top w:val="none" w:sz="0" w:space="0" w:color="auto"/>
                <w:left w:val="none" w:sz="0" w:space="0" w:color="auto"/>
                <w:bottom w:val="none" w:sz="0" w:space="0" w:color="auto"/>
                <w:right w:val="none" w:sz="0" w:space="0" w:color="auto"/>
              </w:divBdr>
            </w:div>
          </w:divsChild>
        </w:div>
        <w:div w:id="524486836">
          <w:marLeft w:val="0"/>
          <w:marRight w:val="0"/>
          <w:marTop w:val="0"/>
          <w:marBottom w:val="0"/>
          <w:divBdr>
            <w:top w:val="none" w:sz="0" w:space="0" w:color="auto"/>
            <w:left w:val="none" w:sz="0" w:space="0" w:color="auto"/>
            <w:bottom w:val="none" w:sz="0" w:space="0" w:color="auto"/>
            <w:right w:val="none" w:sz="0" w:space="0" w:color="auto"/>
          </w:divBdr>
          <w:divsChild>
            <w:div w:id="1726220826">
              <w:marLeft w:val="0"/>
              <w:marRight w:val="0"/>
              <w:marTop w:val="0"/>
              <w:marBottom w:val="0"/>
              <w:divBdr>
                <w:top w:val="none" w:sz="0" w:space="0" w:color="auto"/>
                <w:left w:val="none" w:sz="0" w:space="0" w:color="auto"/>
                <w:bottom w:val="none" w:sz="0" w:space="0" w:color="auto"/>
                <w:right w:val="none" w:sz="0" w:space="0" w:color="auto"/>
              </w:divBdr>
            </w:div>
          </w:divsChild>
        </w:div>
        <w:div w:id="532615634">
          <w:marLeft w:val="0"/>
          <w:marRight w:val="0"/>
          <w:marTop w:val="0"/>
          <w:marBottom w:val="0"/>
          <w:divBdr>
            <w:top w:val="none" w:sz="0" w:space="0" w:color="auto"/>
            <w:left w:val="none" w:sz="0" w:space="0" w:color="auto"/>
            <w:bottom w:val="none" w:sz="0" w:space="0" w:color="auto"/>
            <w:right w:val="none" w:sz="0" w:space="0" w:color="auto"/>
          </w:divBdr>
          <w:divsChild>
            <w:div w:id="571617784">
              <w:marLeft w:val="0"/>
              <w:marRight w:val="0"/>
              <w:marTop w:val="0"/>
              <w:marBottom w:val="0"/>
              <w:divBdr>
                <w:top w:val="none" w:sz="0" w:space="0" w:color="auto"/>
                <w:left w:val="none" w:sz="0" w:space="0" w:color="auto"/>
                <w:bottom w:val="none" w:sz="0" w:space="0" w:color="auto"/>
                <w:right w:val="none" w:sz="0" w:space="0" w:color="auto"/>
              </w:divBdr>
            </w:div>
          </w:divsChild>
        </w:div>
        <w:div w:id="533537871">
          <w:marLeft w:val="0"/>
          <w:marRight w:val="0"/>
          <w:marTop w:val="0"/>
          <w:marBottom w:val="0"/>
          <w:divBdr>
            <w:top w:val="none" w:sz="0" w:space="0" w:color="auto"/>
            <w:left w:val="none" w:sz="0" w:space="0" w:color="auto"/>
            <w:bottom w:val="none" w:sz="0" w:space="0" w:color="auto"/>
            <w:right w:val="none" w:sz="0" w:space="0" w:color="auto"/>
          </w:divBdr>
          <w:divsChild>
            <w:div w:id="509612544">
              <w:marLeft w:val="0"/>
              <w:marRight w:val="0"/>
              <w:marTop w:val="0"/>
              <w:marBottom w:val="0"/>
              <w:divBdr>
                <w:top w:val="none" w:sz="0" w:space="0" w:color="auto"/>
                <w:left w:val="none" w:sz="0" w:space="0" w:color="auto"/>
                <w:bottom w:val="none" w:sz="0" w:space="0" w:color="auto"/>
                <w:right w:val="none" w:sz="0" w:space="0" w:color="auto"/>
              </w:divBdr>
            </w:div>
          </w:divsChild>
        </w:div>
        <w:div w:id="583733489">
          <w:marLeft w:val="0"/>
          <w:marRight w:val="0"/>
          <w:marTop w:val="0"/>
          <w:marBottom w:val="0"/>
          <w:divBdr>
            <w:top w:val="none" w:sz="0" w:space="0" w:color="auto"/>
            <w:left w:val="none" w:sz="0" w:space="0" w:color="auto"/>
            <w:bottom w:val="none" w:sz="0" w:space="0" w:color="auto"/>
            <w:right w:val="none" w:sz="0" w:space="0" w:color="auto"/>
          </w:divBdr>
          <w:divsChild>
            <w:div w:id="1406105663">
              <w:marLeft w:val="0"/>
              <w:marRight w:val="0"/>
              <w:marTop w:val="0"/>
              <w:marBottom w:val="0"/>
              <w:divBdr>
                <w:top w:val="none" w:sz="0" w:space="0" w:color="auto"/>
                <w:left w:val="none" w:sz="0" w:space="0" w:color="auto"/>
                <w:bottom w:val="none" w:sz="0" w:space="0" w:color="auto"/>
                <w:right w:val="none" w:sz="0" w:space="0" w:color="auto"/>
              </w:divBdr>
            </w:div>
          </w:divsChild>
        </w:div>
        <w:div w:id="616329323">
          <w:marLeft w:val="0"/>
          <w:marRight w:val="0"/>
          <w:marTop w:val="0"/>
          <w:marBottom w:val="0"/>
          <w:divBdr>
            <w:top w:val="none" w:sz="0" w:space="0" w:color="auto"/>
            <w:left w:val="none" w:sz="0" w:space="0" w:color="auto"/>
            <w:bottom w:val="none" w:sz="0" w:space="0" w:color="auto"/>
            <w:right w:val="none" w:sz="0" w:space="0" w:color="auto"/>
          </w:divBdr>
          <w:divsChild>
            <w:div w:id="271323805">
              <w:marLeft w:val="0"/>
              <w:marRight w:val="0"/>
              <w:marTop w:val="0"/>
              <w:marBottom w:val="0"/>
              <w:divBdr>
                <w:top w:val="none" w:sz="0" w:space="0" w:color="auto"/>
                <w:left w:val="none" w:sz="0" w:space="0" w:color="auto"/>
                <w:bottom w:val="none" w:sz="0" w:space="0" w:color="auto"/>
                <w:right w:val="none" w:sz="0" w:space="0" w:color="auto"/>
              </w:divBdr>
            </w:div>
          </w:divsChild>
        </w:div>
        <w:div w:id="623778257">
          <w:marLeft w:val="0"/>
          <w:marRight w:val="0"/>
          <w:marTop w:val="0"/>
          <w:marBottom w:val="0"/>
          <w:divBdr>
            <w:top w:val="none" w:sz="0" w:space="0" w:color="auto"/>
            <w:left w:val="none" w:sz="0" w:space="0" w:color="auto"/>
            <w:bottom w:val="none" w:sz="0" w:space="0" w:color="auto"/>
            <w:right w:val="none" w:sz="0" w:space="0" w:color="auto"/>
          </w:divBdr>
          <w:divsChild>
            <w:div w:id="617563168">
              <w:marLeft w:val="0"/>
              <w:marRight w:val="0"/>
              <w:marTop w:val="0"/>
              <w:marBottom w:val="0"/>
              <w:divBdr>
                <w:top w:val="none" w:sz="0" w:space="0" w:color="auto"/>
                <w:left w:val="none" w:sz="0" w:space="0" w:color="auto"/>
                <w:bottom w:val="none" w:sz="0" w:space="0" w:color="auto"/>
                <w:right w:val="none" w:sz="0" w:space="0" w:color="auto"/>
              </w:divBdr>
            </w:div>
          </w:divsChild>
        </w:div>
        <w:div w:id="625697920">
          <w:marLeft w:val="0"/>
          <w:marRight w:val="0"/>
          <w:marTop w:val="0"/>
          <w:marBottom w:val="0"/>
          <w:divBdr>
            <w:top w:val="none" w:sz="0" w:space="0" w:color="auto"/>
            <w:left w:val="none" w:sz="0" w:space="0" w:color="auto"/>
            <w:bottom w:val="none" w:sz="0" w:space="0" w:color="auto"/>
            <w:right w:val="none" w:sz="0" w:space="0" w:color="auto"/>
          </w:divBdr>
          <w:divsChild>
            <w:div w:id="1051543187">
              <w:marLeft w:val="0"/>
              <w:marRight w:val="0"/>
              <w:marTop w:val="0"/>
              <w:marBottom w:val="0"/>
              <w:divBdr>
                <w:top w:val="none" w:sz="0" w:space="0" w:color="auto"/>
                <w:left w:val="none" w:sz="0" w:space="0" w:color="auto"/>
                <w:bottom w:val="none" w:sz="0" w:space="0" w:color="auto"/>
                <w:right w:val="none" w:sz="0" w:space="0" w:color="auto"/>
              </w:divBdr>
            </w:div>
          </w:divsChild>
        </w:div>
        <w:div w:id="655958261">
          <w:marLeft w:val="0"/>
          <w:marRight w:val="0"/>
          <w:marTop w:val="0"/>
          <w:marBottom w:val="0"/>
          <w:divBdr>
            <w:top w:val="none" w:sz="0" w:space="0" w:color="auto"/>
            <w:left w:val="none" w:sz="0" w:space="0" w:color="auto"/>
            <w:bottom w:val="none" w:sz="0" w:space="0" w:color="auto"/>
            <w:right w:val="none" w:sz="0" w:space="0" w:color="auto"/>
          </w:divBdr>
          <w:divsChild>
            <w:div w:id="1957447239">
              <w:marLeft w:val="0"/>
              <w:marRight w:val="0"/>
              <w:marTop w:val="0"/>
              <w:marBottom w:val="0"/>
              <w:divBdr>
                <w:top w:val="none" w:sz="0" w:space="0" w:color="auto"/>
                <w:left w:val="none" w:sz="0" w:space="0" w:color="auto"/>
                <w:bottom w:val="none" w:sz="0" w:space="0" w:color="auto"/>
                <w:right w:val="none" w:sz="0" w:space="0" w:color="auto"/>
              </w:divBdr>
            </w:div>
          </w:divsChild>
        </w:div>
        <w:div w:id="706026545">
          <w:marLeft w:val="0"/>
          <w:marRight w:val="0"/>
          <w:marTop w:val="0"/>
          <w:marBottom w:val="0"/>
          <w:divBdr>
            <w:top w:val="none" w:sz="0" w:space="0" w:color="auto"/>
            <w:left w:val="none" w:sz="0" w:space="0" w:color="auto"/>
            <w:bottom w:val="none" w:sz="0" w:space="0" w:color="auto"/>
            <w:right w:val="none" w:sz="0" w:space="0" w:color="auto"/>
          </w:divBdr>
          <w:divsChild>
            <w:div w:id="1261908950">
              <w:marLeft w:val="0"/>
              <w:marRight w:val="0"/>
              <w:marTop w:val="0"/>
              <w:marBottom w:val="0"/>
              <w:divBdr>
                <w:top w:val="none" w:sz="0" w:space="0" w:color="auto"/>
                <w:left w:val="none" w:sz="0" w:space="0" w:color="auto"/>
                <w:bottom w:val="none" w:sz="0" w:space="0" w:color="auto"/>
                <w:right w:val="none" w:sz="0" w:space="0" w:color="auto"/>
              </w:divBdr>
            </w:div>
          </w:divsChild>
        </w:div>
        <w:div w:id="721487348">
          <w:marLeft w:val="0"/>
          <w:marRight w:val="0"/>
          <w:marTop w:val="0"/>
          <w:marBottom w:val="0"/>
          <w:divBdr>
            <w:top w:val="none" w:sz="0" w:space="0" w:color="auto"/>
            <w:left w:val="none" w:sz="0" w:space="0" w:color="auto"/>
            <w:bottom w:val="none" w:sz="0" w:space="0" w:color="auto"/>
            <w:right w:val="none" w:sz="0" w:space="0" w:color="auto"/>
          </w:divBdr>
          <w:divsChild>
            <w:div w:id="2111464022">
              <w:marLeft w:val="0"/>
              <w:marRight w:val="0"/>
              <w:marTop w:val="0"/>
              <w:marBottom w:val="0"/>
              <w:divBdr>
                <w:top w:val="none" w:sz="0" w:space="0" w:color="auto"/>
                <w:left w:val="none" w:sz="0" w:space="0" w:color="auto"/>
                <w:bottom w:val="none" w:sz="0" w:space="0" w:color="auto"/>
                <w:right w:val="none" w:sz="0" w:space="0" w:color="auto"/>
              </w:divBdr>
            </w:div>
          </w:divsChild>
        </w:div>
        <w:div w:id="740905440">
          <w:marLeft w:val="0"/>
          <w:marRight w:val="0"/>
          <w:marTop w:val="0"/>
          <w:marBottom w:val="0"/>
          <w:divBdr>
            <w:top w:val="none" w:sz="0" w:space="0" w:color="auto"/>
            <w:left w:val="none" w:sz="0" w:space="0" w:color="auto"/>
            <w:bottom w:val="none" w:sz="0" w:space="0" w:color="auto"/>
            <w:right w:val="none" w:sz="0" w:space="0" w:color="auto"/>
          </w:divBdr>
          <w:divsChild>
            <w:div w:id="1567912352">
              <w:marLeft w:val="0"/>
              <w:marRight w:val="0"/>
              <w:marTop w:val="0"/>
              <w:marBottom w:val="0"/>
              <w:divBdr>
                <w:top w:val="none" w:sz="0" w:space="0" w:color="auto"/>
                <w:left w:val="none" w:sz="0" w:space="0" w:color="auto"/>
                <w:bottom w:val="none" w:sz="0" w:space="0" w:color="auto"/>
                <w:right w:val="none" w:sz="0" w:space="0" w:color="auto"/>
              </w:divBdr>
            </w:div>
          </w:divsChild>
        </w:div>
        <w:div w:id="780564657">
          <w:marLeft w:val="0"/>
          <w:marRight w:val="0"/>
          <w:marTop w:val="0"/>
          <w:marBottom w:val="0"/>
          <w:divBdr>
            <w:top w:val="none" w:sz="0" w:space="0" w:color="auto"/>
            <w:left w:val="none" w:sz="0" w:space="0" w:color="auto"/>
            <w:bottom w:val="none" w:sz="0" w:space="0" w:color="auto"/>
            <w:right w:val="none" w:sz="0" w:space="0" w:color="auto"/>
          </w:divBdr>
          <w:divsChild>
            <w:div w:id="2131897118">
              <w:marLeft w:val="0"/>
              <w:marRight w:val="0"/>
              <w:marTop w:val="0"/>
              <w:marBottom w:val="0"/>
              <w:divBdr>
                <w:top w:val="none" w:sz="0" w:space="0" w:color="auto"/>
                <w:left w:val="none" w:sz="0" w:space="0" w:color="auto"/>
                <w:bottom w:val="none" w:sz="0" w:space="0" w:color="auto"/>
                <w:right w:val="none" w:sz="0" w:space="0" w:color="auto"/>
              </w:divBdr>
            </w:div>
          </w:divsChild>
        </w:div>
        <w:div w:id="793331276">
          <w:marLeft w:val="0"/>
          <w:marRight w:val="0"/>
          <w:marTop w:val="0"/>
          <w:marBottom w:val="0"/>
          <w:divBdr>
            <w:top w:val="none" w:sz="0" w:space="0" w:color="auto"/>
            <w:left w:val="none" w:sz="0" w:space="0" w:color="auto"/>
            <w:bottom w:val="none" w:sz="0" w:space="0" w:color="auto"/>
            <w:right w:val="none" w:sz="0" w:space="0" w:color="auto"/>
          </w:divBdr>
          <w:divsChild>
            <w:div w:id="1994748227">
              <w:marLeft w:val="0"/>
              <w:marRight w:val="0"/>
              <w:marTop w:val="0"/>
              <w:marBottom w:val="0"/>
              <w:divBdr>
                <w:top w:val="none" w:sz="0" w:space="0" w:color="auto"/>
                <w:left w:val="none" w:sz="0" w:space="0" w:color="auto"/>
                <w:bottom w:val="none" w:sz="0" w:space="0" w:color="auto"/>
                <w:right w:val="none" w:sz="0" w:space="0" w:color="auto"/>
              </w:divBdr>
            </w:div>
          </w:divsChild>
        </w:div>
        <w:div w:id="822161874">
          <w:marLeft w:val="0"/>
          <w:marRight w:val="0"/>
          <w:marTop w:val="0"/>
          <w:marBottom w:val="0"/>
          <w:divBdr>
            <w:top w:val="none" w:sz="0" w:space="0" w:color="auto"/>
            <w:left w:val="none" w:sz="0" w:space="0" w:color="auto"/>
            <w:bottom w:val="none" w:sz="0" w:space="0" w:color="auto"/>
            <w:right w:val="none" w:sz="0" w:space="0" w:color="auto"/>
          </w:divBdr>
          <w:divsChild>
            <w:div w:id="354574160">
              <w:marLeft w:val="0"/>
              <w:marRight w:val="0"/>
              <w:marTop w:val="0"/>
              <w:marBottom w:val="0"/>
              <w:divBdr>
                <w:top w:val="none" w:sz="0" w:space="0" w:color="auto"/>
                <w:left w:val="none" w:sz="0" w:space="0" w:color="auto"/>
                <w:bottom w:val="none" w:sz="0" w:space="0" w:color="auto"/>
                <w:right w:val="none" w:sz="0" w:space="0" w:color="auto"/>
              </w:divBdr>
            </w:div>
          </w:divsChild>
        </w:div>
        <w:div w:id="829369028">
          <w:marLeft w:val="0"/>
          <w:marRight w:val="0"/>
          <w:marTop w:val="0"/>
          <w:marBottom w:val="0"/>
          <w:divBdr>
            <w:top w:val="none" w:sz="0" w:space="0" w:color="auto"/>
            <w:left w:val="none" w:sz="0" w:space="0" w:color="auto"/>
            <w:bottom w:val="none" w:sz="0" w:space="0" w:color="auto"/>
            <w:right w:val="none" w:sz="0" w:space="0" w:color="auto"/>
          </w:divBdr>
          <w:divsChild>
            <w:div w:id="1225986421">
              <w:marLeft w:val="0"/>
              <w:marRight w:val="0"/>
              <w:marTop w:val="0"/>
              <w:marBottom w:val="0"/>
              <w:divBdr>
                <w:top w:val="none" w:sz="0" w:space="0" w:color="auto"/>
                <w:left w:val="none" w:sz="0" w:space="0" w:color="auto"/>
                <w:bottom w:val="none" w:sz="0" w:space="0" w:color="auto"/>
                <w:right w:val="none" w:sz="0" w:space="0" w:color="auto"/>
              </w:divBdr>
            </w:div>
          </w:divsChild>
        </w:div>
        <w:div w:id="852182976">
          <w:marLeft w:val="0"/>
          <w:marRight w:val="0"/>
          <w:marTop w:val="0"/>
          <w:marBottom w:val="0"/>
          <w:divBdr>
            <w:top w:val="none" w:sz="0" w:space="0" w:color="auto"/>
            <w:left w:val="none" w:sz="0" w:space="0" w:color="auto"/>
            <w:bottom w:val="none" w:sz="0" w:space="0" w:color="auto"/>
            <w:right w:val="none" w:sz="0" w:space="0" w:color="auto"/>
          </w:divBdr>
          <w:divsChild>
            <w:div w:id="1913156103">
              <w:marLeft w:val="0"/>
              <w:marRight w:val="0"/>
              <w:marTop w:val="0"/>
              <w:marBottom w:val="0"/>
              <w:divBdr>
                <w:top w:val="none" w:sz="0" w:space="0" w:color="auto"/>
                <w:left w:val="none" w:sz="0" w:space="0" w:color="auto"/>
                <w:bottom w:val="none" w:sz="0" w:space="0" w:color="auto"/>
                <w:right w:val="none" w:sz="0" w:space="0" w:color="auto"/>
              </w:divBdr>
            </w:div>
          </w:divsChild>
        </w:div>
        <w:div w:id="884831937">
          <w:marLeft w:val="0"/>
          <w:marRight w:val="0"/>
          <w:marTop w:val="0"/>
          <w:marBottom w:val="0"/>
          <w:divBdr>
            <w:top w:val="none" w:sz="0" w:space="0" w:color="auto"/>
            <w:left w:val="none" w:sz="0" w:space="0" w:color="auto"/>
            <w:bottom w:val="none" w:sz="0" w:space="0" w:color="auto"/>
            <w:right w:val="none" w:sz="0" w:space="0" w:color="auto"/>
          </w:divBdr>
          <w:divsChild>
            <w:div w:id="424425240">
              <w:marLeft w:val="0"/>
              <w:marRight w:val="0"/>
              <w:marTop w:val="0"/>
              <w:marBottom w:val="0"/>
              <w:divBdr>
                <w:top w:val="none" w:sz="0" w:space="0" w:color="auto"/>
                <w:left w:val="none" w:sz="0" w:space="0" w:color="auto"/>
                <w:bottom w:val="none" w:sz="0" w:space="0" w:color="auto"/>
                <w:right w:val="none" w:sz="0" w:space="0" w:color="auto"/>
              </w:divBdr>
            </w:div>
          </w:divsChild>
        </w:div>
        <w:div w:id="888613111">
          <w:marLeft w:val="0"/>
          <w:marRight w:val="0"/>
          <w:marTop w:val="0"/>
          <w:marBottom w:val="0"/>
          <w:divBdr>
            <w:top w:val="none" w:sz="0" w:space="0" w:color="auto"/>
            <w:left w:val="none" w:sz="0" w:space="0" w:color="auto"/>
            <w:bottom w:val="none" w:sz="0" w:space="0" w:color="auto"/>
            <w:right w:val="none" w:sz="0" w:space="0" w:color="auto"/>
          </w:divBdr>
          <w:divsChild>
            <w:div w:id="1634864027">
              <w:marLeft w:val="0"/>
              <w:marRight w:val="0"/>
              <w:marTop w:val="0"/>
              <w:marBottom w:val="0"/>
              <w:divBdr>
                <w:top w:val="none" w:sz="0" w:space="0" w:color="auto"/>
                <w:left w:val="none" w:sz="0" w:space="0" w:color="auto"/>
                <w:bottom w:val="none" w:sz="0" w:space="0" w:color="auto"/>
                <w:right w:val="none" w:sz="0" w:space="0" w:color="auto"/>
              </w:divBdr>
            </w:div>
          </w:divsChild>
        </w:div>
        <w:div w:id="943806782">
          <w:marLeft w:val="0"/>
          <w:marRight w:val="0"/>
          <w:marTop w:val="0"/>
          <w:marBottom w:val="0"/>
          <w:divBdr>
            <w:top w:val="none" w:sz="0" w:space="0" w:color="auto"/>
            <w:left w:val="none" w:sz="0" w:space="0" w:color="auto"/>
            <w:bottom w:val="none" w:sz="0" w:space="0" w:color="auto"/>
            <w:right w:val="none" w:sz="0" w:space="0" w:color="auto"/>
          </w:divBdr>
          <w:divsChild>
            <w:div w:id="822047286">
              <w:marLeft w:val="0"/>
              <w:marRight w:val="0"/>
              <w:marTop w:val="0"/>
              <w:marBottom w:val="0"/>
              <w:divBdr>
                <w:top w:val="none" w:sz="0" w:space="0" w:color="auto"/>
                <w:left w:val="none" w:sz="0" w:space="0" w:color="auto"/>
                <w:bottom w:val="none" w:sz="0" w:space="0" w:color="auto"/>
                <w:right w:val="none" w:sz="0" w:space="0" w:color="auto"/>
              </w:divBdr>
            </w:div>
          </w:divsChild>
        </w:div>
        <w:div w:id="951324957">
          <w:marLeft w:val="0"/>
          <w:marRight w:val="0"/>
          <w:marTop w:val="0"/>
          <w:marBottom w:val="0"/>
          <w:divBdr>
            <w:top w:val="none" w:sz="0" w:space="0" w:color="auto"/>
            <w:left w:val="none" w:sz="0" w:space="0" w:color="auto"/>
            <w:bottom w:val="none" w:sz="0" w:space="0" w:color="auto"/>
            <w:right w:val="none" w:sz="0" w:space="0" w:color="auto"/>
          </w:divBdr>
          <w:divsChild>
            <w:div w:id="695499005">
              <w:marLeft w:val="0"/>
              <w:marRight w:val="0"/>
              <w:marTop w:val="0"/>
              <w:marBottom w:val="0"/>
              <w:divBdr>
                <w:top w:val="none" w:sz="0" w:space="0" w:color="auto"/>
                <w:left w:val="none" w:sz="0" w:space="0" w:color="auto"/>
                <w:bottom w:val="none" w:sz="0" w:space="0" w:color="auto"/>
                <w:right w:val="none" w:sz="0" w:space="0" w:color="auto"/>
              </w:divBdr>
            </w:div>
          </w:divsChild>
        </w:div>
        <w:div w:id="979772961">
          <w:marLeft w:val="0"/>
          <w:marRight w:val="0"/>
          <w:marTop w:val="0"/>
          <w:marBottom w:val="0"/>
          <w:divBdr>
            <w:top w:val="none" w:sz="0" w:space="0" w:color="auto"/>
            <w:left w:val="none" w:sz="0" w:space="0" w:color="auto"/>
            <w:bottom w:val="none" w:sz="0" w:space="0" w:color="auto"/>
            <w:right w:val="none" w:sz="0" w:space="0" w:color="auto"/>
          </w:divBdr>
          <w:divsChild>
            <w:div w:id="74593388">
              <w:marLeft w:val="0"/>
              <w:marRight w:val="0"/>
              <w:marTop w:val="0"/>
              <w:marBottom w:val="0"/>
              <w:divBdr>
                <w:top w:val="none" w:sz="0" w:space="0" w:color="auto"/>
                <w:left w:val="none" w:sz="0" w:space="0" w:color="auto"/>
                <w:bottom w:val="none" w:sz="0" w:space="0" w:color="auto"/>
                <w:right w:val="none" w:sz="0" w:space="0" w:color="auto"/>
              </w:divBdr>
            </w:div>
          </w:divsChild>
        </w:div>
        <w:div w:id="1023937864">
          <w:marLeft w:val="0"/>
          <w:marRight w:val="0"/>
          <w:marTop w:val="0"/>
          <w:marBottom w:val="0"/>
          <w:divBdr>
            <w:top w:val="none" w:sz="0" w:space="0" w:color="auto"/>
            <w:left w:val="none" w:sz="0" w:space="0" w:color="auto"/>
            <w:bottom w:val="none" w:sz="0" w:space="0" w:color="auto"/>
            <w:right w:val="none" w:sz="0" w:space="0" w:color="auto"/>
          </w:divBdr>
          <w:divsChild>
            <w:div w:id="507839303">
              <w:marLeft w:val="0"/>
              <w:marRight w:val="0"/>
              <w:marTop w:val="0"/>
              <w:marBottom w:val="0"/>
              <w:divBdr>
                <w:top w:val="none" w:sz="0" w:space="0" w:color="auto"/>
                <w:left w:val="none" w:sz="0" w:space="0" w:color="auto"/>
                <w:bottom w:val="none" w:sz="0" w:space="0" w:color="auto"/>
                <w:right w:val="none" w:sz="0" w:space="0" w:color="auto"/>
              </w:divBdr>
            </w:div>
          </w:divsChild>
        </w:div>
        <w:div w:id="1045056968">
          <w:marLeft w:val="0"/>
          <w:marRight w:val="0"/>
          <w:marTop w:val="0"/>
          <w:marBottom w:val="0"/>
          <w:divBdr>
            <w:top w:val="none" w:sz="0" w:space="0" w:color="auto"/>
            <w:left w:val="none" w:sz="0" w:space="0" w:color="auto"/>
            <w:bottom w:val="none" w:sz="0" w:space="0" w:color="auto"/>
            <w:right w:val="none" w:sz="0" w:space="0" w:color="auto"/>
          </w:divBdr>
          <w:divsChild>
            <w:div w:id="522784353">
              <w:marLeft w:val="0"/>
              <w:marRight w:val="0"/>
              <w:marTop w:val="0"/>
              <w:marBottom w:val="0"/>
              <w:divBdr>
                <w:top w:val="none" w:sz="0" w:space="0" w:color="auto"/>
                <w:left w:val="none" w:sz="0" w:space="0" w:color="auto"/>
                <w:bottom w:val="none" w:sz="0" w:space="0" w:color="auto"/>
                <w:right w:val="none" w:sz="0" w:space="0" w:color="auto"/>
              </w:divBdr>
            </w:div>
          </w:divsChild>
        </w:div>
        <w:div w:id="1049190854">
          <w:marLeft w:val="0"/>
          <w:marRight w:val="0"/>
          <w:marTop w:val="0"/>
          <w:marBottom w:val="0"/>
          <w:divBdr>
            <w:top w:val="none" w:sz="0" w:space="0" w:color="auto"/>
            <w:left w:val="none" w:sz="0" w:space="0" w:color="auto"/>
            <w:bottom w:val="none" w:sz="0" w:space="0" w:color="auto"/>
            <w:right w:val="none" w:sz="0" w:space="0" w:color="auto"/>
          </w:divBdr>
          <w:divsChild>
            <w:div w:id="1909463674">
              <w:marLeft w:val="0"/>
              <w:marRight w:val="0"/>
              <w:marTop w:val="0"/>
              <w:marBottom w:val="0"/>
              <w:divBdr>
                <w:top w:val="none" w:sz="0" w:space="0" w:color="auto"/>
                <w:left w:val="none" w:sz="0" w:space="0" w:color="auto"/>
                <w:bottom w:val="none" w:sz="0" w:space="0" w:color="auto"/>
                <w:right w:val="none" w:sz="0" w:space="0" w:color="auto"/>
              </w:divBdr>
            </w:div>
          </w:divsChild>
        </w:div>
        <w:div w:id="1054542030">
          <w:marLeft w:val="0"/>
          <w:marRight w:val="0"/>
          <w:marTop w:val="0"/>
          <w:marBottom w:val="0"/>
          <w:divBdr>
            <w:top w:val="none" w:sz="0" w:space="0" w:color="auto"/>
            <w:left w:val="none" w:sz="0" w:space="0" w:color="auto"/>
            <w:bottom w:val="none" w:sz="0" w:space="0" w:color="auto"/>
            <w:right w:val="none" w:sz="0" w:space="0" w:color="auto"/>
          </w:divBdr>
          <w:divsChild>
            <w:div w:id="1502313419">
              <w:marLeft w:val="0"/>
              <w:marRight w:val="0"/>
              <w:marTop w:val="0"/>
              <w:marBottom w:val="0"/>
              <w:divBdr>
                <w:top w:val="none" w:sz="0" w:space="0" w:color="auto"/>
                <w:left w:val="none" w:sz="0" w:space="0" w:color="auto"/>
                <w:bottom w:val="none" w:sz="0" w:space="0" w:color="auto"/>
                <w:right w:val="none" w:sz="0" w:space="0" w:color="auto"/>
              </w:divBdr>
            </w:div>
          </w:divsChild>
        </w:div>
        <w:div w:id="1100756200">
          <w:marLeft w:val="0"/>
          <w:marRight w:val="0"/>
          <w:marTop w:val="0"/>
          <w:marBottom w:val="0"/>
          <w:divBdr>
            <w:top w:val="none" w:sz="0" w:space="0" w:color="auto"/>
            <w:left w:val="none" w:sz="0" w:space="0" w:color="auto"/>
            <w:bottom w:val="none" w:sz="0" w:space="0" w:color="auto"/>
            <w:right w:val="none" w:sz="0" w:space="0" w:color="auto"/>
          </w:divBdr>
          <w:divsChild>
            <w:div w:id="897135117">
              <w:marLeft w:val="0"/>
              <w:marRight w:val="0"/>
              <w:marTop w:val="0"/>
              <w:marBottom w:val="0"/>
              <w:divBdr>
                <w:top w:val="none" w:sz="0" w:space="0" w:color="auto"/>
                <w:left w:val="none" w:sz="0" w:space="0" w:color="auto"/>
                <w:bottom w:val="none" w:sz="0" w:space="0" w:color="auto"/>
                <w:right w:val="none" w:sz="0" w:space="0" w:color="auto"/>
              </w:divBdr>
            </w:div>
          </w:divsChild>
        </w:div>
        <w:div w:id="1168253003">
          <w:marLeft w:val="0"/>
          <w:marRight w:val="0"/>
          <w:marTop w:val="0"/>
          <w:marBottom w:val="0"/>
          <w:divBdr>
            <w:top w:val="none" w:sz="0" w:space="0" w:color="auto"/>
            <w:left w:val="none" w:sz="0" w:space="0" w:color="auto"/>
            <w:bottom w:val="none" w:sz="0" w:space="0" w:color="auto"/>
            <w:right w:val="none" w:sz="0" w:space="0" w:color="auto"/>
          </w:divBdr>
          <w:divsChild>
            <w:div w:id="707485814">
              <w:marLeft w:val="0"/>
              <w:marRight w:val="0"/>
              <w:marTop w:val="0"/>
              <w:marBottom w:val="0"/>
              <w:divBdr>
                <w:top w:val="none" w:sz="0" w:space="0" w:color="auto"/>
                <w:left w:val="none" w:sz="0" w:space="0" w:color="auto"/>
                <w:bottom w:val="none" w:sz="0" w:space="0" w:color="auto"/>
                <w:right w:val="none" w:sz="0" w:space="0" w:color="auto"/>
              </w:divBdr>
            </w:div>
          </w:divsChild>
        </w:div>
        <w:div w:id="1207182801">
          <w:marLeft w:val="0"/>
          <w:marRight w:val="0"/>
          <w:marTop w:val="0"/>
          <w:marBottom w:val="0"/>
          <w:divBdr>
            <w:top w:val="none" w:sz="0" w:space="0" w:color="auto"/>
            <w:left w:val="none" w:sz="0" w:space="0" w:color="auto"/>
            <w:bottom w:val="none" w:sz="0" w:space="0" w:color="auto"/>
            <w:right w:val="none" w:sz="0" w:space="0" w:color="auto"/>
          </w:divBdr>
          <w:divsChild>
            <w:div w:id="505440308">
              <w:marLeft w:val="0"/>
              <w:marRight w:val="0"/>
              <w:marTop w:val="0"/>
              <w:marBottom w:val="0"/>
              <w:divBdr>
                <w:top w:val="none" w:sz="0" w:space="0" w:color="auto"/>
                <w:left w:val="none" w:sz="0" w:space="0" w:color="auto"/>
                <w:bottom w:val="none" w:sz="0" w:space="0" w:color="auto"/>
                <w:right w:val="none" w:sz="0" w:space="0" w:color="auto"/>
              </w:divBdr>
            </w:div>
          </w:divsChild>
        </w:div>
        <w:div w:id="1223834379">
          <w:marLeft w:val="0"/>
          <w:marRight w:val="0"/>
          <w:marTop w:val="0"/>
          <w:marBottom w:val="0"/>
          <w:divBdr>
            <w:top w:val="none" w:sz="0" w:space="0" w:color="auto"/>
            <w:left w:val="none" w:sz="0" w:space="0" w:color="auto"/>
            <w:bottom w:val="none" w:sz="0" w:space="0" w:color="auto"/>
            <w:right w:val="none" w:sz="0" w:space="0" w:color="auto"/>
          </w:divBdr>
          <w:divsChild>
            <w:div w:id="1507476847">
              <w:marLeft w:val="0"/>
              <w:marRight w:val="0"/>
              <w:marTop w:val="0"/>
              <w:marBottom w:val="0"/>
              <w:divBdr>
                <w:top w:val="none" w:sz="0" w:space="0" w:color="auto"/>
                <w:left w:val="none" w:sz="0" w:space="0" w:color="auto"/>
                <w:bottom w:val="none" w:sz="0" w:space="0" w:color="auto"/>
                <w:right w:val="none" w:sz="0" w:space="0" w:color="auto"/>
              </w:divBdr>
            </w:div>
          </w:divsChild>
        </w:div>
        <w:div w:id="1238976064">
          <w:marLeft w:val="0"/>
          <w:marRight w:val="0"/>
          <w:marTop w:val="0"/>
          <w:marBottom w:val="0"/>
          <w:divBdr>
            <w:top w:val="none" w:sz="0" w:space="0" w:color="auto"/>
            <w:left w:val="none" w:sz="0" w:space="0" w:color="auto"/>
            <w:bottom w:val="none" w:sz="0" w:space="0" w:color="auto"/>
            <w:right w:val="none" w:sz="0" w:space="0" w:color="auto"/>
          </w:divBdr>
          <w:divsChild>
            <w:div w:id="267278254">
              <w:marLeft w:val="0"/>
              <w:marRight w:val="0"/>
              <w:marTop w:val="0"/>
              <w:marBottom w:val="0"/>
              <w:divBdr>
                <w:top w:val="none" w:sz="0" w:space="0" w:color="auto"/>
                <w:left w:val="none" w:sz="0" w:space="0" w:color="auto"/>
                <w:bottom w:val="none" w:sz="0" w:space="0" w:color="auto"/>
                <w:right w:val="none" w:sz="0" w:space="0" w:color="auto"/>
              </w:divBdr>
            </w:div>
          </w:divsChild>
        </w:div>
        <w:div w:id="1296524020">
          <w:marLeft w:val="0"/>
          <w:marRight w:val="0"/>
          <w:marTop w:val="0"/>
          <w:marBottom w:val="0"/>
          <w:divBdr>
            <w:top w:val="none" w:sz="0" w:space="0" w:color="auto"/>
            <w:left w:val="none" w:sz="0" w:space="0" w:color="auto"/>
            <w:bottom w:val="none" w:sz="0" w:space="0" w:color="auto"/>
            <w:right w:val="none" w:sz="0" w:space="0" w:color="auto"/>
          </w:divBdr>
          <w:divsChild>
            <w:div w:id="269164661">
              <w:marLeft w:val="0"/>
              <w:marRight w:val="0"/>
              <w:marTop w:val="0"/>
              <w:marBottom w:val="0"/>
              <w:divBdr>
                <w:top w:val="none" w:sz="0" w:space="0" w:color="auto"/>
                <w:left w:val="none" w:sz="0" w:space="0" w:color="auto"/>
                <w:bottom w:val="none" w:sz="0" w:space="0" w:color="auto"/>
                <w:right w:val="none" w:sz="0" w:space="0" w:color="auto"/>
              </w:divBdr>
            </w:div>
          </w:divsChild>
        </w:div>
        <w:div w:id="1309434379">
          <w:marLeft w:val="0"/>
          <w:marRight w:val="0"/>
          <w:marTop w:val="0"/>
          <w:marBottom w:val="0"/>
          <w:divBdr>
            <w:top w:val="none" w:sz="0" w:space="0" w:color="auto"/>
            <w:left w:val="none" w:sz="0" w:space="0" w:color="auto"/>
            <w:bottom w:val="none" w:sz="0" w:space="0" w:color="auto"/>
            <w:right w:val="none" w:sz="0" w:space="0" w:color="auto"/>
          </w:divBdr>
          <w:divsChild>
            <w:div w:id="280649513">
              <w:marLeft w:val="0"/>
              <w:marRight w:val="0"/>
              <w:marTop w:val="0"/>
              <w:marBottom w:val="0"/>
              <w:divBdr>
                <w:top w:val="none" w:sz="0" w:space="0" w:color="auto"/>
                <w:left w:val="none" w:sz="0" w:space="0" w:color="auto"/>
                <w:bottom w:val="none" w:sz="0" w:space="0" w:color="auto"/>
                <w:right w:val="none" w:sz="0" w:space="0" w:color="auto"/>
              </w:divBdr>
            </w:div>
          </w:divsChild>
        </w:div>
        <w:div w:id="1328442074">
          <w:marLeft w:val="0"/>
          <w:marRight w:val="0"/>
          <w:marTop w:val="0"/>
          <w:marBottom w:val="0"/>
          <w:divBdr>
            <w:top w:val="none" w:sz="0" w:space="0" w:color="auto"/>
            <w:left w:val="none" w:sz="0" w:space="0" w:color="auto"/>
            <w:bottom w:val="none" w:sz="0" w:space="0" w:color="auto"/>
            <w:right w:val="none" w:sz="0" w:space="0" w:color="auto"/>
          </w:divBdr>
          <w:divsChild>
            <w:div w:id="1617910549">
              <w:marLeft w:val="0"/>
              <w:marRight w:val="0"/>
              <w:marTop w:val="0"/>
              <w:marBottom w:val="0"/>
              <w:divBdr>
                <w:top w:val="none" w:sz="0" w:space="0" w:color="auto"/>
                <w:left w:val="none" w:sz="0" w:space="0" w:color="auto"/>
                <w:bottom w:val="none" w:sz="0" w:space="0" w:color="auto"/>
                <w:right w:val="none" w:sz="0" w:space="0" w:color="auto"/>
              </w:divBdr>
            </w:div>
          </w:divsChild>
        </w:div>
        <w:div w:id="1339382466">
          <w:marLeft w:val="0"/>
          <w:marRight w:val="0"/>
          <w:marTop w:val="0"/>
          <w:marBottom w:val="0"/>
          <w:divBdr>
            <w:top w:val="none" w:sz="0" w:space="0" w:color="auto"/>
            <w:left w:val="none" w:sz="0" w:space="0" w:color="auto"/>
            <w:bottom w:val="none" w:sz="0" w:space="0" w:color="auto"/>
            <w:right w:val="none" w:sz="0" w:space="0" w:color="auto"/>
          </w:divBdr>
          <w:divsChild>
            <w:div w:id="1892497571">
              <w:marLeft w:val="0"/>
              <w:marRight w:val="0"/>
              <w:marTop w:val="0"/>
              <w:marBottom w:val="0"/>
              <w:divBdr>
                <w:top w:val="none" w:sz="0" w:space="0" w:color="auto"/>
                <w:left w:val="none" w:sz="0" w:space="0" w:color="auto"/>
                <w:bottom w:val="none" w:sz="0" w:space="0" w:color="auto"/>
                <w:right w:val="none" w:sz="0" w:space="0" w:color="auto"/>
              </w:divBdr>
            </w:div>
          </w:divsChild>
        </w:div>
        <w:div w:id="1351448963">
          <w:marLeft w:val="0"/>
          <w:marRight w:val="0"/>
          <w:marTop w:val="0"/>
          <w:marBottom w:val="0"/>
          <w:divBdr>
            <w:top w:val="none" w:sz="0" w:space="0" w:color="auto"/>
            <w:left w:val="none" w:sz="0" w:space="0" w:color="auto"/>
            <w:bottom w:val="none" w:sz="0" w:space="0" w:color="auto"/>
            <w:right w:val="none" w:sz="0" w:space="0" w:color="auto"/>
          </w:divBdr>
          <w:divsChild>
            <w:div w:id="1486316156">
              <w:marLeft w:val="0"/>
              <w:marRight w:val="0"/>
              <w:marTop w:val="0"/>
              <w:marBottom w:val="0"/>
              <w:divBdr>
                <w:top w:val="none" w:sz="0" w:space="0" w:color="auto"/>
                <w:left w:val="none" w:sz="0" w:space="0" w:color="auto"/>
                <w:bottom w:val="none" w:sz="0" w:space="0" w:color="auto"/>
                <w:right w:val="none" w:sz="0" w:space="0" w:color="auto"/>
              </w:divBdr>
            </w:div>
          </w:divsChild>
        </w:div>
        <w:div w:id="1378696733">
          <w:marLeft w:val="0"/>
          <w:marRight w:val="0"/>
          <w:marTop w:val="0"/>
          <w:marBottom w:val="0"/>
          <w:divBdr>
            <w:top w:val="none" w:sz="0" w:space="0" w:color="auto"/>
            <w:left w:val="none" w:sz="0" w:space="0" w:color="auto"/>
            <w:bottom w:val="none" w:sz="0" w:space="0" w:color="auto"/>
            <w:right w:val="none" w:sz="0" w:space="0" w:color="auto"/>
          </w:divBdr>
          <w:divsChild>
            <w:div w:id="958337888">
              <w:marLeft w:val="0"/>
              <w:marRight w:val="0"/>
              <w:marTop w:val="0"/>
              <w:marBottom w:val="0"/>
              <w:divBdr>
                <w:top w:val="none" w:sz="0" w:space="0" w:color="auto"/>
                <w:left w:val="none" w:sz="0" w:space="0" w:color="auto"/>
                <w:bottom w:val="none" w:sz="0" w:space="0" w:color="auto"/>
                <w:right w:val="none" w:sz="0" w:space="0" w:color="auto"/>
              </w:divBdr>
            </w:div>
          </w:divsChild>
        </w:div>
        <w:div w:id="1380544631">
          <w:marLeft w:val="0"/>
          <w:marRight w:val="0"/>
          <w:marTop w:val="0"/>
          <w:marBottom w:val="0"/>
          <w:divBdr>
            <w:top w:val="none" w:sz="0" w:space="0" w:color="auto"/>
            <w:left w:val="none" w:sz="0" w:space="0" w:color="auto"/>
            <w:bottom w:val="none" w:sz="0" w:space="0" w:color="auto"/>
            <w:right w:val="none" w:sz="0" w:space="0" w:color="auto"/>
          </w:divBdr>
          <w:divsChild>
            <w:div w:id="749889165">
              <w:marLeft w:val="0"/>
              <w:marRight w:val="0"/>
              <w:marTop w:val="0"/>
              <w:marBottom w:val="0"/>
              <w:divBdr>
                <w:top w:val="none" w:sz="0" w:space="0" w:color="auto"/>
                <w:left w:val="none" w:sz="0" w:space="0" w:color="auto"/>
                <w:bottom w:val="none" w:sz="0" w:space="0" w:color="auto"/>
                <w:right w:val="none" w:sz="0" w:space="0" w:color="auto"/>
              </w:divBdr>
            </w:div>
          </w:divsChild>
        </w:div>
        <w:div w:id="1417903616">
          <w:marLeft w:val="0"/>
          <w:marRight w:val="0"/>
          <w:marTop w:val="0"/>
          <w:marBottom w:val="0"/>
          <w:divBdr>
            <w:top w:val="none" w:sz="0" w:space="0" w:color="auto"/>
            <w:left w:val="none" w:sz="0" w:space="0" w:color="auto"/>
            <w:bottom w:val="none" w:sz="0" w:space="0" w:color="auto"/>
            <w:right w:val="none" w:sz="0" w:space="0" w:color="auto"/>
          </w:divBdr>
          <w:divsChild>
            <w:div w:id="1844394621">
              <w:marLeft w:val="0"/>
              <w:marRight w:val="0"/>
              <w:marTop w:val="0"/>
              <w:marBottom w:val="0"/>
              <w:divBdr>
                <w:top w:val="none" w:sz="0" w:space="0" w:color="auto"/>
                <w:left w:val="none" w:sz="0" w:space="0" w:color="auto"/>
                <w:bottom w:val="none" w:sz="0" w:space="0" w:color="auto"/>
                <w:right w:val="none" w:sz="0" w:space="0" w:color="auto"/>
              </w:divBdr>
            </w:div>
          </w:divsChild>
        </w:div>
        <w:div w:id="1445033300">
          <w:marLeft w:val="0"/>
          <w:marRight w:val="0"/>
          <w:marTop w:val="0"/>
          <w:marBottom w:val="0"/>
          <w:divBdr>
            <w:top w:val="none" w:sz="0" w:space="0" w:color="auto"/>
            <w:left w:val="none" w:sz="0" w:space="0" w:color="auto"/>
            <w:bottom w:val="none" w:sz="0" w:space="0" w:color="auto"/>
            <w:right w:val="none" w:sz="0" w:space="0" w:color="auto"/>
          </w:divBdr>
          <w:divsChild>
            <w:div w:id="1554123338">
              <w:marLeft w:val="0"/>
              <w:marRight w:val="0"/>
              <w:marTop w:val="0"/>
              <w:marBottom w:val="0"/>
              <w:divBdr>
                <w:top w:val="none" w:sz="0" w:space="0" w:color="auto"/>
                <w:left w:val="none" w:sz="0" w:space="0" w:color="auto"/>
                <w:bottom w:val="none" w:sz="0" w:space="0" w:color="auto"/>
                <w:right w:val="none" w:sz="0" w:space="0" w:color="auto"/>
              </w:divBdr>
            </w:div>
          </w:divsChild>
        </w:div>
        <w:div w:id="1468355799">
          <w:marLeft w:val="0"/>
          <w:marRight w:val="0"/>
          <w:marTop w:val="0"/>
          <w:marBottom w:val="0"/>
          <w:divBdr>
            <w:top w:val="none" w:sz="0" w:space="0" w:color="auto"/>
            <w:left w:val="none" w:sz="0" w:space="0" w:color="auto"/>
            <w:bottom w:val="none" w:sz="0" w:space="0" w:color="auto"/>
            <w:right w:val="none" w:sz="0" w:space="0" w:color="auto"/>
          </w:divBdr>
          <w:divsChild>
            <w:div w:id="1879850324">
              <w:marLeft w:val="0"/>
              <w:marRight w:val="0"/>
              <w:marTop w:val="0"/>
              <w:marBottom w:val="0"/>
              <w:divBdr>
                <w:top w:val="none" w:sz="0" w:space="0" w:color="auto"/>
                <w:left w:val="none" w:sz="0" w:space="0" w:color="auto"/>
                <w:bottom w:val="none" w:sz="0" w:space="0" w:color="auto"/>
                <w:right w:val="none" w:sz="0" w:space="0" w:color="auto"/>
              </w:divBdr>
            </w:div>
          </w:divsChild>
        </w:div>
        <w:div w:id="1470048833">
          <w:marLeft w:val="0"/>
          <w:marRight w:val="0"/>
          <w:marTop w:val="0"/>
          <w:marBottom w:val="0"/>
          <w:divBdr>
            <w:top w:val="none" w:sz="0" w:space="0" w:color="auto"/>
            <w:left w:val="none" w:sz="0" w:space="0" w:color="auto"/>
            <w:bottom w:val="none" w:sz="0" w:space="0" w:color="auto"/>
            <w:right w:val="none" w:sz="0" w:space="0" w:color="auto"/>
          </w:divBdr>
          <w:divsChild>
            <w:div w:id="656420552">
              <w:marLeft w:val="0"/>
              <w:marRight w:val="0"/>
              <w:marTop w:val="0"/>
              <w:marBottom w:val="0"/>
              <w:divBdr>
                <w:top w:val="none" w:sz="0" w:space="0" w:color="auto"/>
                <w:left w:val="none" w:sz="0" w:space="0" w:color="auto"/>
                <w:bottom w:val="none" w:sz="0" w:space="0" w:color="auto"/>
                <w:right w:val="none" w:sz="0" w:space="0" w:color="auto"/>
              </w:divBdr>
            </w:div>
          </w:divsChild>
        </w:div>
        <w:div w:id="1471170767">
          <w:marLeft w:val="0"/>
          <w:marRight w:val="0"/>
          <w:marTop w:val="0"/>
          <w:marBottom w:val="0"/>
          <w:divBdr>
            <w:top w:val="none" w:sz="0" w:space="0" w:color="auto"/>
            <w:left w:val="none" w:sz="0" w:space="0" w:color="auto"/>
            <w:bottom w:val="none" w:sz="0" w:space="0" w:color="auto"/>
            <w:right w:val="none" w:sz="0" w:space="0" w:color="auto"/>
          </w:divBdr>
          <w:divsChild>
            <w:div w:id="957680493">
              <w:marLeft w:val="0"/>
              <w:marRight w:val="0"/>
              <w:marTop w:val="0"/>
              <w:marBottom w:val="0"/>
              <w:divBdr>
                <w:top w:val="none" w:sz="0" w:space="0" w:color="auto"/>
                <w:left w:val="none" w:sz="0" w:space="0" w:color="auto"/>
                <w:bottom w:val="none" w:sz="0" w:space="0" w:color="auto"/>
                <w:right w:val="none" w:sz="0" w:space="0" w:color="auto"/>
              </w:divBdr>
            </w:div>
          </w:divsChild>
        </w:div>
        <w:div w:id="1475684602">
          <w:marLeft w:val="0"/>
          <w:marRight w:val="0"/>
          <w:marTop w:val="0"/>
          <w:marBottom w:val="0"/>
          <w:divBdr>
            <w:top w:val="none" w:sz="0" w:space="0" w:color="auto"/>
            <w:left w:val="none" w:sz="0" w:space="0" w:color="auto"/>
            <w:bottom w:val="none" w:sz="0" w:space="0" w:color="auto"/>
            <w:right w:val="none" w:sz="0" w:space="0" w:color="auto"/>
          </w:divBdr>
          <w:divsChild>
            <w:div w:id="1582176537">
              <w:marLeft w:val="0"/>
              <w:marRight w:val="0"/>
              <w:marTop w:val="0"/>
              <w:marBottom w:val="0"/>
              <w:divBdr>
                <w:top w:val="none" w:sz="0" w:space="0" w:color="auto"/>
                <w:left w:val="none" w:sz="0" w:space="0" w:color="auto"/>
                <w:bottom w:val="none" w:sz="0" w:space="0" w:color="auto"/>
                <w:right w:val="none" w:sz="0" w:space="0" w:color="auto"/>
              </w:divBdr>
            </w:div>
          </w:divsChild>
        </w:div>
        <w:div w:id="1520319360">
          <w:marLeft w:val="0"/>
          <w:marRight w:val="0"/>
          <w:marTop w:val="0"/>
          <w:marBottom w:val="0"/>
          <w:divBdr>
            <w:top w:val="none" w:sz="0" w:space="0" w:color="auto"/>
            <w:left w:val="none" w:sz="0" w:space="0" w:color="auto"/>
            <w:bottom w:val="none" w:sz="0" w:space="0" w:color="auto"/>
            <w:right w:val="none" w:sz="0" w:space="0" w:color="auto"/>
          </w:divBdr>
          <w:divsChild>
            <w:div w:id="1709914865">
              <w:marLeft w:val="0"/>
              <w:marRight w:val="0"/>
              <w:marTop w:val="0"/>
              <w:marBottom w:val="0"/>
              <w:divBdr>
                <w:top w:val="none" w:sz="0" w:space="0" w:color="auto"/>
                <w:left w:val="none" w:sz="0" w:space="0" w:color="auto"/>
                <w:bottom w:val="none" w:sz="0" w:space="0" w:color="auto"/>
                <w:right w:val="none" w:sz="0" w:space="0" w:color="auto"/>
              </w:divBdr>
            </w:div>
          </w:divsChild>
        </w:div>
        <w:div w:id="1538733199">
          <w:marLeft w:val="0"/>
          <w:marRight w:val="0"/>
          <w:marTop w:val="0"/>
          <w:marBottom w:val="0"/>
          <w:divBdr>
            <w:top w:val="none" w:sz="0" w:space="0" w:color="auto"/>
            <w:left w:val="none" w:sz="0" w:space="0" w:color="auto"/>
            <w:bottom w:val="none" w:sz="0" w:space="0" w:color="auto"/>
            <w:right w:val="none" w:sz="0" w:space="0" w:color="auto"/>
          </w:divBdr>
          <w:divsChild>
            <w:div w:id="1544560114">
              <w:marLeft w:val="0"/>
              <w:marRight w:val="0"/>
              <w:marTop w:val="0"/>
              <w:marBottom w:val="0"/>
              <w:divBdr>
                <w:top w:val="none" w:sz="0" w:space="0" w:color="auto"/>
                <w:left w:val="none" w:sz="0" w:space="0" w:color="auto"/>
                <w:bottom w:val="none" w:sz="0" w:space="0" w:color="auto"/>
                <w:right w:val="none" w:sz="0" w:space="0" w:color="auto"/>
              </w:divBdr>
            </w:div>
          </w:divsChild>
        </w:div>
        <w:div w:id="1557354833">
          <w:marLeft w:val="0"/>
          <w:marRight w:val="0"/>
          <w:marTop w:val="0"/>
          <w:marBottom w:val="0"/>
          <w:divBdr>
            <w:top w:val="none" w:sz="0" w:space="0" w:color="auto"/>
            <w:left w:val="none" w:sz="0" w:space="0" w:color="auto"/>
            <w:bottom w:val="none" w:sz="0" w:space="0" w:color="auto"/>
            <w:right w:val="none" w:sz="0" w:space="0" w:color="auto"/>
          </w:divBdr>
          <w:divsChild>
            <w:div w:id="911352213">
              <w:marLeft w:val="0"/>
              <w:marRight w:val="0"/>
              <w:marTop w:val="0"/>
              <w:marBottom w:val="0"/>
              <w:divBdr>
                <w:top w:val="none" w:sz="0" w:space="0" w:color="auto"/>
                <w:left w:val="none" w:sz="0" w:space="0" w:color="auto"/>
                <w:bottom w:val="none" w:sz="0" w:space="0" w:color="auto"/>
                <w:right w:val="none" w:sz="0" w:space="0" w:color="auto"/>
              </w:divBdr>
            </w:div>
          </w:divsChild>
        </w:div>
        <w:div w:id="1572542820">
          <w:marLeft w:val="0"/>
          <w:marRight w:val="0"/>
          <w:marTop w:val="0"/>
          <w:marBottom w:val="0"/>
          <w:divBdr>
            <w:top w:val="none" w:sz="0" w:space="0" w:color="auto"/>
            <w:left w:val="none" w:sz="0" w:space="0" w:color="auto"/>
            <w:bottom w:val="none" w:sz="0" w:space="0" w:color="auto"/>
            <w:right w:val="none" w:sz="0" w:space="0" w:color="auto"/>
          </w:divBdr>
          <w:divsChild>
            <w:div w:id="1107240228">
              <w:marLeft w:val="0"/>
              <w:marRight w:val="0"/>
              <w:marTop w:val="0"/>
              <w:marBottom w:val="0"/>
              <w:divBdr>
                <w:top w:val="none" w:sz="0" w:space="0" w:color="auto"/>
                <w:left w:val="none" w:sz="0" w:space="0" w:color="auto"/>
                <w:bottom w:val="none" w:sz="0" w:space="0" w:color="auto"/>
                <w:right w:val="none" w:sz="0" w:space="0" w:color="auto"/>
              </w:divBdr>
            </w:div>
          </w:divsChild>
        </w:div>
        <w:div w:id="1582332129">
          <w:marLeft w:val="0"/>
          <w:marRight w:val="0"/>
          <w:marTop w:val="0"/>
          <w:marBottom w:val="0"/>
          <w:divBdr>
            <w:top w:val="none" w:sz="0" w:space="0" w:color="auto"/>
            <w:left w:val="none" w:sz="0" w:space="0" w:color="auto"/>
            <w:bottom w:val="none" w:sz="0" w:space="0" w:color="auto"/>
            <w:right w:val="none" w:sz="0" w:space="0" w:color="auto"/>
          </w:divBdr>
          <w:divsChild>
            <w:div w:id="1778596627">
              <w:marLeft w:val="0"/>
              <w:marRight w:val="0"/>
              <w:marTop w:val="0"/>
              <w:marBottom w:val="0"/>
              <w:divBdr>
                <w:top w:val="none" w:sz="0" w:space="0" w:color="auto"/>
                <w:left w:val="none" w:sz="0" w:space="0" w:color="auto"/>
                <w:bottom w:val="none" w:sz="0" w:space="0" w:color="auto"/>
                <w:right w:val="none" w:sz="0" w:space="0" w:color="auto"/>
              </w:divBdr>
            </w:div>
          </w:divsChild>
        </w:div>
        <w:div w:id="1617635294">
          <w:marLeft w:val="0"/>
          <w:marRight w:val="0"/>
          <w:marTop w:val="0"/>
          <w:marBottom w:val="0"/>
          <w:divBdr>
            <w:top w:val="none" w:sz="0" w:space="0" w:color="auto"/>
            <w:left w:val="none" w:sz="0" w:space="0" w:color="auto"/>
            <w:bottom w:val="none" w:sz="0" w:space="0" w:color="auto"/>
            <w:right w:val="none" w:sz="0" w:space="0" w:color="auto"/>
          </w:divBdr>
          <w:divsChild>
            <w:div w:id="1399985763">
              <w:marLeft w:val="0"/>
              <w:marRight w:val="0"/>
              <w:marTop w:val="0"/>
              <w:marBottom w:val="0"/>
              <w:divBdr>
                <w:top w:val="none" w:sz="0" w:space="0" w:color="auto"/>
                <w:left w:val="none" w:sz="0" w:space="0" w:color="auto"/>
                <w:bottom w:val="none" w:sz="0" w:space="0" w:color="auto"/>
                <w:right w:val="none" w:sz="0" w:space="0" w:color="auto"/>
              </w:divBdr>
            </w:div>
          </w:divsChild>
        </w:div>
        <w:div w:id="1619408584">
          <w:marLeft w:val="0"/>
          <w:marRight w:val="0"/>
          <w:marTop w:val="0"/>
          <w:marBottom w:val="0"/>
          <w:divBdr>
            <w:top w:val="none" w:sz="0" w:space="0" w:color="auto"/>
            <w:left w:val="none" w:sz="0" w:space="0" w:color="auto"/>
            <w:bottom w:val="none" w:sz="0" w:space="0" w:color="auto"/>
            <w:right w:val="none" w:sz="0" w:space="0" w:color="auto"/>
          </w:divBdr>
          <w:divsChild>
            <w:div w:id="1965457359">
              <w:marLeft w:val="0"/>
              <w:marRight w:val="0"/>
              <w:marTop w:val="0"/>
              <w:marBottom w:val="0"/>
              <w:divBdr>
                <w:top w:val="none" w:sz="0" w:space="0" w:color="auto"/>
                <w:left w:val="none" w:sz="0" w:space="0" w:color="auto"/>
                <w:bottom w:val="none" w:sz="0" w:space="0" w:color="auto"/>
                <w:right w:val="none" w:sz="0" w:space="0" w:color="auto"/>
              </w:divBdr>
            </w:div>
          </w:divsChild>
        </w:div>
        <w:div w:id="1633553598">
          <w:marLeft w:val="0"/>
          <w:marRight w:val="0"/>
          <w:marTop w:val="0"/>
          <w:marBottom w:val="0"/>
          <w:divBdr>
            <w:top w:val="none" w:sz="0" w:space="0" w:color="auto"/>
            <w:left w:val="none" w:sz="0" w:space="0" w:color="auto"/>
            <w:bottom w:val="none" w:sz="0" w:space="0" w:color="auto"/>
            <w:right w:val="none" w:sz="0" w:space="0" w:color="auto"/>
          </w:divBdr>
          <w:divsChild>
            <w:div w:id="539175247">
              <w:marLeft w:val="0"/>
              <w:marRight w:val="0"/>
              <w:marTop w:val="0"/>
              <w:marBottom w:val="0"/>
              <w:divBdr>
                <w:top w:val="none" w:sz="0" w:space="0" w:color="auto"/>
                <w:left w:val="none" w:sz="0" w:space="0" w:color="auto"/>
                <w:bottom w:val="none" w:sz="0" w:space="0" w:color="auto"/>
                <w:right w:val="none" w:sz="0" w:space="0" w:color="auto"/>
              </w:divBdr>
            </w:div>
          </w:divsChild>
        </w:div>
        <w:div w:id="1633632630">
          <w:marLeft w:val="0"/>
          <w:marRight w:val="0"/>
          <w:marTop w:val="0"/>
          <w:marBottom w:val="0"/>
          <w:divBdr>
            <w:top w:val="none" w:sz="0" w:space="0" w:color="auto"/>
            <w:left w:val="none" w:sz="0" w:space="0" w:color="auto"/>
            <w:bottom w:val="none" w:sz="0" w:space="0" w:color="auto"/>
            <w:right w:val="none" w:sz="0" w:space="0" w:color="auto"/>
          </w:divBdr>
          <w:divsChild>
            <w:div w:id="1965306082">
              <w:marLeft w:val="0"/>
              <w:marRight w:val="0"/>
              <w:marTop w:val="0"/>
              <w:marBottom w:val="0"/>
              <w:divBdr>
                <w:top w:val="none" w:sz="0" w:space="0" w:color="auto"/>
                <w:left w:val="none" w:sz="0" w:space="0" w:color="auto"/>
                <w:bottom w:val="none" w:sz="0" w:space="0" w:color="auto"/>
                <w:right w:val="none" w:sz="0" w:space="0" w:color="auto"/>
              </w:divBdr>
            </w:div>
          </w:divsChild>
        </w:div>
        <w:div w:id="1635256247">
          <w:marLeft w:val="0"/>
          <w:marRight w:val="0"/>
          <w:marTop w:val="0"/>
          <w:marBottom w:val="0"/>
          <w:divBdr>
            <w:top w:val="none" w:sz="0" w:space="0" w:color="auto"/>
            <w:left w:val="none" w:sz="0" w:space="0" w:color="auto"/>
            <w:bottom w:val="none" w:sz="0" w:space="0" w:color="auto"/>
            <w:right w:val="none" w:sz="0" w:space="0" w:color="auto"/>
          </w:divBdr>
          <w:divsChild>
            <w:div w:id="1024014099">
              <w:marLeft w:val="0"/>
              <w:marRight w:val="0"/>
              <w:marTop w:val="0"/>
              <w:marBottom w:val="0"/>
              <w:divBdr>
                <w:top w:val="none" w:sz="0" w:space="0" w:color="auto"/>
                <w:left w:val="none" w:sz="0" w:space="0" w:color="auto"/>
                <w:bottom w:val="none" w:sz="0" w:space="0" w:color="auto"/>
                <w:right w:val="none" w:sz="0" w:space="0" w:color="auto"/>
              </w:divBdr>
            </w:div>
          </w:divsChild>
        </w:div>
        <w:div w:id="1646816304">
          <w:marLeft w:val="0"/>
          <w:marRight w:val="0"/>
          <w:marTop w:val="0"/>
          <w:marBottom w:val="0"/>
          <w:divBdr>
            <w:top w:val="none" w:sz="0" w:space="0" w:color="auto"/>
            <w:left w:val="none" w:sz="0" w:space="0" w:color="auto"/>
            <w:bottom w:val="none" w:sz="0" w:space="0" w:color="auto"/>
            <w:right w:val="none" w:sz="0" w:space="0" w:color="auto"/>
          </w:divBdr>
          <w:divsChild>
            <w:div w:id="1505978177">
              <w:marLeft w:val="0"/>
              <w:marRight w:val="0"/>
              <w:marTop w:val="0"/>
              <w:marBottom w:val="0"/>
              <w:divBdr>
                <w:top w:val="none" w:sz="0" w:space="0" w:color="auto"/>
                <w:left w:val="none" w:sz="0" w:space="0" w:color="auto"/>
                <w:bottom w:val="none" w:sz="0" w:space="0" w:color="auto"/>
                <w:right w:val="none" w:sz="0" w:space="0" w:color="auto"/>
              </w:divBdr>
            </w:div>
          </w:divsChild>
        </w:div>
        <w:div w:id="1651207348">
          <w:marLeft w:val="0"/>
          <w:marRight w:val="0"/>
          <w:marTop w:val="0"/>
          <w:marBottom w:val="0"/>
          <w:divBdr>
            <w:top w:val="none" w:sz="0" w:space="0" w:color="auto"/>
            <w:left w:val="none" w:sz="0" w:space="0" w:color="auto"/>
            <w:bottom w:val="none" w:sz="0" w:space="0" w:color="auto"/>
            <w:right w:val="none" w:sz="0" w:space="0" w:color="auto"/>
          </w:divBdr>
          <w:divsChild>
            <w:div w:id="250165561">
              <w:marLeft w:val="0"/>
              <w:marRight w:val="0"/>
              <w:marTop w:val="0"/>
              <w:marBottom w:val="0"/>
              <w:divBdr>
                <w:top w:val="none" w:sz="0" w:space="0" w:color="auto"/>
                <w:left w:val="none" w:sz="0" w:space="0" w:color="auto"/>
                <w:bottom w:val="none" w:sz="0" w:space="0" w:color="auto"/>
                <w:right w:val="none" w:sz="0" w:space="0" w:color="auto"/>
              </w:divBdr>
            </w:div>
          </w:divsChild>
        </w:div>
        <w:div w:id="1674841652">
          <w:marLeft w:val="0"/>
          <w:marRight w:val="0"/>
          <w:marTop w:val="0"/>
          <w:marBottom w:val="0"/>
          <w:divBdr>
            <w:top w:val="none" w:sz="0" w:space="0" w:color="auto"/>
            <w:left w:val="none" w:sz="0" w:space="0" w:color="auto"/>
            <w:bottom w:val="none" w:sz="0" w:space="0" w:color="auto"/>
            <w:right w:val="none" w:sz="0" w:space="0" w:color="auto"/>
          </w:divBdr>
          <w:divsChild>
            <w:div w:id="1028793716">
              <w:marLeft w:val="0"/>
              <w:marRight w:val="0"/>
              <w:marTop w:val="0"/>
              <w:marBottom w:val="0"/>
              <w:divBdr>
                <w:top w:val="none" w:sz="0" w:space="0" w:color="auto"/>
                <w:left w:val="none" w:sz="0" w:space="0" w:color="auto"/>
                <w:bottom w:val="none" w:sz="0" w:space="0" w:color="auto"/>
                <w:right w:val="none" w:sz="0" w:space="0" w:color="auto"/>
              </w:divBdr>
            </w:div>
          </w:divsChild>
        </w:div>
        <w:div w:id="1735621967">
          <w:marLeft w:val="0"/>
          <w:marRight w:val="0"/>
          <w:marTop w:val="0"/>
          <w:marBottom w:val="0"/>
          <w:divBdr>
            <w:top w:val="none" w:sz="0" w:space="0" w:color="auto"/>
            <w:left w:val="none" w:sz="0" w:space="0" w:color="auto"/>
            <w:bottom w:val="none" w:sz="0" w:space="0" w:color="auto"/>
            <w:right w:val="none" w:sz="0" w:space="0" w:color="auto"/>
          </w:divBdr>
          <w:divsChild>
            <w:div w:id="1074015321">
              <w:marLeft w:val="0"/>
              <w:marRight w:val="0"/>
              <w:marTop w:val="0"/>
              <w:marBottom w:val="0"/>
              <w:divBdr>
                <w:top w:val="none" w:sz="0" w:space="0" w:color="auto"/>
                <w:left w:val="none" w:sz="0" w:space="0" w:color="auto"/>
                <w:bottom w:val="none" w:sz="0" w:space="0" w:color="auto"/>
                <w:right w:val="none" w:sz="0" w:space="0" w:color="auto"/>
              </w:divBdr>
            </w:div>
          </w:divsChild>
        </w:div>
        <w:div w:id="1736200797">
          <w:marLeft w:val="0"/>
          <w:marRight w:val="0"/>
          <w:marTop w:val="0"/>
          <w:marBottom w:val="0"/>
          <w:divBdr>
            <w:top w:val="none" w:sz="0" w:space="0" w:color="auto"/>
            <w:left w:val="none" w:sz="0" w:space="0" w:color="auto"/>
            <w:bottom w:val="none" w:sz="0" w:space="0" w:color="auto"/>
            <w:right w:val="none" w:sz="0" w:space="0" w:color="auto"/>
          </w:divBdr>
          <w:divsChild>
            <w:div w:id="66612458">
              <w:marLeft w:val="0"/>
              <w:marRight w:val="0"/>
              <w:marTop w:val="0"/>
              <w:marBottom w:val="0"/>
              <w:divBdr>
                <w:top w:val="none" w:sz="0" w:space="0" w:color="auto"/>
                <w:left w:val="none" w:sz="0" w:space="0" w:color="auto"/>
                <w:bottom w:val="none" w:sz="0" w:space="0" w:color="auto"/>
                <w:right w:val="none" w:sz="0" w:space="0" w:color="auto"/>
              </w:divBdr>
            </w:div>
          </w:divsChild>
        </w:div>
        <w:div w:id="1745759186">
          <w:marLeft w:val="0"/>
          <w:marRight w:val="0"/>
          <w:marTop w:val="0"/>
          <w:marBottom w:val="0"/>
          <w:divBdr>
            <w:top w:val="none" w:sz="0" w:space="0" w:color="auto"/>
            <w:left w:val="none" w:sz="0" w:space="0" w:color="auto"/>
            <w:bottom w:val="none" w:sz="0" w:space="0" w:color="auto"/>
            <w:right w:val="none" w:sz="0" w:space="0" w:color="auto"/>
          </w:divBdr>
          <w:divsChild>
            <w:div w:id="364327135">
              <w:marLeft w:val="0"/>
              <w:marRight w:val="0"/>
              <w:marTop w:val="0"/>
              <w:marBottom w:val="0"/>
              <w:divBdr>
                <w:top w:val="none" w:sz="0" w:space="0" w:color="auto"/>
                <w:left w:val="none" w:sz="0" w:space="0" w:color="auto"/>
                <w:bottom w:val="none" w:sz="0" w:space="0" w:color="auto"/>
                <w:right w:val="none" w:sz="0" w:space="0" w:color="auto"/>
              </w:divBdr>
            </w:div>
          </w:divsChild>
        </w:div>
        <w:div w:id="1749768571">
          <w:marLeft w:val="0"/>
          <w:marRight w:val="0"/>
          <w:marTop w:val="0"/>
          <w:marBottom w:val="0"/>
          <w:divBdr>
            <w:top w:val="none" w:sz="0" w:space="0" w:color="auto"/>
            <w:left w:val="none" w:sz="0" w:space="0" w:color="auto"/>
            <w:bottom w:val="none" w:sz="0" w:space="0" w:color="auto"/>
            <w:right w:val="none" w:sz="0" w:space="0" w:color="auto"/>
          </w:divBdr>
          <w:divsChild>
            <w:div w:id="790248815">
              <w:marLeft w:val="0"/>
              <w:marRight w:val="0"/>
              <w:marTop w:val="0"/>
              <w:marBottom w:val="0"/>
              <w:divBdr>
                <w:top w:val="none" w:sz="0" w:space="0" w:color="auto"/>
                <w:left w:val="none" w:sz="0" w:space="0" w:color="auto"/>
                <w:bottom w:val="none" w:sz="0" w:space="0" w:color="auto"/>
                <w:right w:val="none" w:sz="0" w:space="0" w:color="auto"/>
              </w:divBdr>
            </w:div>
          </w:divsChild>
        </w:div>
        <w:div w:id="1770001859">
          <w:marLeft w:val="0"/>
          <w:marRight w:val="0"/>
          <w:marTop w:val="0"/>
          <w:marBottom w:val="0"/>
          <w:divBdr>
            <w:top w:val="none" w:sz="0" w:space="0" w:color="auto"/>
            <w:left w:val="none" w:sz="0" w:space="0" w:color="auto"/>
            <w:bottom w:val="none" w:sz="0" w:space="0" w:color="auto"/>
            <w:right w:val="none" w:sz="0" w:space="0" w:color="auto"/>
          </w:divBdr>
          <w:divsChild>
            <w:div w:id="1719671072">
              <w:marLeft w:val="0"/>
              <w:marRight w:val="0"/>
              <w:marTop w:val="0"/>
              <w:marBottom w:val="0"/>
              <w:divBdr>
                <w:top w:val="none" w:sz="0" w:space="0" w:color="auto"/>
                <w:left w:val="none" w:sz="0" w:space="0" w:color="auto"/>
                <w:bottom w:val="none" w:sz="0" w:space="0" w:color="auto"/>
                <w:right w:val="none" w:sz="0" w:space="0" w:color="auto"/>
              </w:divBdr>
            </w:div>
          </w:divsChild>
        </w:div>
        <w:div w:id="1774007077">
          <w:marLeft w:val="0"/>
          <w:marRight w:val="0"/>
          <w:marTop w:val="0"/>
          <w:marBottom w:val="0"/>
          <w:divBdr>
            <w:top w:val="none" w:sz="0" w:space="0" w:color="auto"/>
            <w:left w:val="none" w:sz="0" w:space="0" w:color="auto"/>
            <w:bottom w:val="none" w:sz="0" w:space="0" w:color="auto"/>
            <w:right w:val="none" w:sz="0" w:space="0" w:color="auto"/>
          </w:divBdr>
          <w:divsChild>
            <w:div w:id="1539899832">
              <w:marLeft w:val="0"/>
              <w:marRight w:val="0"/>
              <w:marTop w:val="0"/>
              <w:marBottom w:val="0"/>
              <w:divBdr>
                <w:top w:val="none" w:sz="0" w:space="0" w:color="auto"/>
                <w:left w:val="none" w:sz="0" w:space="0" w:color="auto"/>
                <w:bottom w:val="none" w:sz="0" w:space="0" w:color="auto"/>
                <w:right w:val="none" w:sz="0" w:space="0" w:color="auto"/>
              </w:divBdr>
            </w:div>
          </w:divsChild>
        </w:div>
        <w:div w:id="1792169255">
          <w:marLeft w:val="0"/>
          <w:marRight w:val="0"/>
          <w:marTop w:val="0"/>
          <w:marBottom w:val="0"/>
          <w:divBdr>
            <w:top w:val="none" w:sz="0" w:space="0" w:color="auto"/>
            <w:left w:val="none" w:sz="0" w:space="0" w:color="auto"/>
            <w:bottom w:val="none" w:sz="0" w:space="0" w:color="auto"/>
            <w:right w:val="none" w:sz="0" w:space="0" w:color="auto"/>
          </w:divBdr>
          <w:divsChild>
            <w:div w:id="1584098768">
              <w:marLeft w:val="0"/>
              <w:marRight w:val="0"/>
              <w:marTop w:val="0"/>
              <w:marBottom w:val="0"/>
              <w:divBdr>
                <w:top w:val="none" w:sz="0" w:space="0" w:color="auto"/>
                <w:left w:val="none" w:sz="0" w:space="0" w:color="auto"/>
                <w:bottom w:val="none" w:sz="0" w:space="0" w:color="auto"/>
                <w:right w:val="none" w:sz="0" w:space="0" w:color="auto"/>
              </w:divBdr>
            </w:div>
          </w:divsChild>
        </w:div>
        <w:div w:id="1792478038">
          <w:marLeft w:val="0"/>
          <w:marRight w:val="0"/>
          <w:marTop w:val="0"/>
          <w:marBottom w:val="0"/>
          <w:divBdr>
            <w:top w:val="none" w:sz="0" w:space="0" w:color="auto"/>
            <w:left w:val="none" w:sz="0" w:space="0" w:color="auto"/>
            <w:bottom w:val="none" w:sz="0" w:space="0" w:color="auto"/>
            <w:right w:val="none" w:sz="0" w:space="0" w:color="auto"/>
          </w:divBdr>
          <w:divsChild>
            <w:div w:id="1634410801">
              <w:marLeft w:val="0"/>
              <w:marRight w:val="0"/>
              <w:marTop w:val="0"/>
              <w:marBottom w:val="0"/>
              <w:divBdr>
                <w:top w:val="none" w:sz="0" w:space="0" w:color="auto"/>
                <w:left w:val="none" w:sz="0" w:space="0" w:color="auto"/>
                <w:bottom w:val="none" w:sz="0" w:space="0" w:color="auto"/>
                <w:right w:val="none" w:sz="0" w:space="0" w:color="auto"/>
              </w:divBdr>
            </w:div>
          </w:divsChild>
        </w:div>
        <w:div w:id="1794322417">
          <w:marLeft w:val="0"/>
          <w:marRight w:val="0"/>
          <w:marTop w:val="0"/>
          <w:marBottom w:val="0"/>
          <w:divBdr>
            <w:top w:val="none" w:sz="0" w:space="0" w:color="auto"/>
            <w:left w:val="none" w:sz="0" w:space="0" w:color="auto"/>
            <w:bottom w:val="none" w:sz="0" w:space="0" w:color="auto"/>
            <w:right w:val="none" w:sz="0" w:space="0" w:color="auto"/>
          </w:divBdr>
          <w:divsChild>
            <w:div w:id="1717007221">
              <w:marLeft w:val="0"/>
              <w:marRight w:val="0"/>
              <w:marTop w:val="0"/>
              <w:marBottom w:val="0"/>
              <w:divBdr>
                <w:top w:val="none" w:sz="0" w:space="0" w:color="auto"/>
                <w:left w:val="none" w:sz="0" w:space="0" w:color="auto"/>
                <w:bottom w:val="none" w:sz="0" w:space="0" w:color="auto"/>
                <w:right w:val="none" w:sz="0" w:space="0" w:color="auto"/>
              </w:divBdr>
            </w:div>
          </w:divsChild>
        </w:div>
        <w:div w:id="1804544224">
          <w:marLeft w:val="0"/>
          <w:marRight w:val="0"/>
          <w:marTop w:val="0"/>
          <w:marBottom w:val="0"/>
          <w:divBdr>
            <w:top w:val="none" w:sz="0" w:space="0" w:color="auto"/>
            <w:left w:val="none" w:sz="0" w:space="0" w:color="auto"/>
            <w:bottom w:val="none" w:sz="0" w:space="0" w:color="auto"/>
            <w:right w:val="none" w:sz="0" w:space="0" w:color="auto"/>
          </w:divBdr>
          <w:divsChild>
            <w:div w:id="747459346">
              <w:marLeft w:val="0"/>
              <w:marRight w:val="0"/>
              <w:marTop w:val="0"/>
              <w:marBottom w:val="0"/>
              <w:divBdr>
                <w:top w:val="none" w:sz="0" w:space="0" w:color="auto"/>
                <w:left w:val="none" w:sz="0" w:space="0" w:color="auto"/>
                <w:bottom w:val="none" w:sz="0" w:space="0" w:color="auto"/>
                <w:right w:val="none" w:sz="0" w:space="0" w:color="auto"/>
              </w:divBdr>
            </w:div>
          </w:divsChild>
        </w:div>
        <w:div w:id="1836720748">
          <w:marLeft w:val="0"/>
          <w:marRight w:val="0"/>
          <w:marTop w:val="0"/>
          <w:marBottom w:val="0"/>
          <w:divBdr>
            <w:top w:val="none" w:sz="0" w:space="0" w:color="auto"/>
            <w:left w:val="none" w:sz="0" w:space="0" w:color="auto"/>
            <w:bottom w:val="none" w:sz="0" w:space="0" w:color="auto"/>
            <w:right w:val="none" w:sz="0" w:space="0" w:color="auto"/>
          </w:divBdr>
          <w:divsChild>
            <w:div w:id="1323504614">
              <w:marLeft w:val="0"/>
              <w:marRight w:val="0"/>
              <w:marTop w:val="0"/>
              <w:marBottom w:val="0"/>
              <w:divBdr>
                <w:top w:val="none" w:sz="0" w:space="0" w:color="auto"/>
                <w:left w:val="none" w:sz="0" w:space="0" w:color="auto"/>
                <w:bottom w:val="none" w:sz="0" w:space="0" w:color="auto"/>
                <w:right w:val="none" w:sz="0" w:space="0" w:color="auto"/>
              </w:divBdr>
            </w:div>
          </w:divsChild>
        </w:div>
        <w:div w:id="1873347629">
          <w:marLeft w:val="0"/>
          <w:marRight w:val="0"/>
          <w:marTop w:val="0"/>
          <w:marBottom w:val="0"/>
          <w:divBdr>
            <w:top w:val="none" w:sz="0" w:space="0" w:color="auto"/>
            <w:left w:val="none" w:sz="0" w:space="0" w:color="auto"/>
            <w:bottom w:val="none" w:sz="0" w:space="0" w:color="auto"/>
            <w:right w:val="none" w:sz="0" w:space="0" w:color="auto"/>
          </w:divBdr>
          <w:divsChild>
            <w:div w:id="1092898641">
              <w:marLeft w:val="0"/>
              <w:marRight w:val="0"/>
              <w:marTop w:val="0"/>
              <w:marBottom w:val="0"/>
              <w:divBdr>
                <w:top w:val="none" w:sz="0" w:space="0" w:color="auto"/>
                <w:left w:val="none" w:sz="0" w:space="0" w:color="auto"/>
                <w:bottom w:val="none" w:sz="0" w:space="0" w:color="auto"/>
                <w:right w:val="none" w:sz="0" w:space="0" w:color="auto"/>
              </w:divBdr>
            </w:div>
          </w:divsChild>
        </w:div>
        <w:div w:id="1902519722">
          <w:marLeft w:val="0"/>
          <w:marRight w:val="0"/>
          <w:marTop w:val="0"/>
          <w:marBottom w:val="0"/>
          <w:divBdr>
            <w:top w:val="none" w:sz="0" w:space="0" w:color="auto"/>
            <w:left w:val="none" w:sz="0" w:space="0" w:color="auto"/>
            <w:bottom w:val="none" w:sz="0" w:space="0" w:color="auto"/>
            <w:right w:val="none" w:sz="0" w:space="0" w:color="auto"/>
          </w:divBdr>
          <w:divsChild>
            <w:div w:id="985164930">
              <w:marLeft w:val="0"/>
              <w:marRight w:val="0"/>
              <w:marTop w:val="0"/>
              <w:marBottom w:val="0"/>
              <w:divBdr>
                <w:top w:val="none" w:sz="0" w:space="0" w:color="auto"/>
                <w:left w:val="none" w:sz="0" w:space="0" w:color="auto"/>
                <w:bottom w:val="none" w:sz="0" w:space="0" w:color="auto"/>
                <w:right w:val="none" w:sz="0" w:space="0" w:color="auto"/>
              </w:divBdr>
            </w:div>
          </w:divsChild>
        </w:div>
        <w:div w:id="1945768400">
          <w:marLeft w:val="0"/>
          <w:marRight w:val="0"/>
          <w:marTop w:val="0"/>
          <w:marBottom w:val="0"/>
          <w:divBdr>
            <w:top w:val="none" w:sz="0" w:space="0" w:color="auto"/>
            <w:left w:val="none" w:sz="0" w:space="0" w:color="auto"/>
            <w:bottom w:val="none" w:sz="0" w:space="0" w:color="auto"/>
            <w:right w:val="none" w:sz="0" w:space="0" w:color="auto"/>
          </w:divBdr>
          <w:divsChild>
            <w:div w:id="1915234083">
              <w:marLeft w:val="0"/>
              <w:marRight w:val="0"/>
              <w:marTop w:val="0"/>
              <w:marBottom w:val="0"/>
              <w:divBdr>
                <w:top w:val="none" w:sz="0" w:space="0" w:color="auto"/>
                <w:left w:val="none" w:sz="0" w:space="0" w:color="auto"/>
                <w:bottom w:val="none" w:sz="0" w:space="0" w:color="auto"/>
                <w:right w:val="none" w:sz="0" w:space="0" w:color="auto"/>
              </w:divBdr>
            </w:div>
          </w:divsChild>
        </w:div>
        <w:div w:id="1954094198">
          <w:marLeft w:val="0"/>
          <w:marRight w:val="0"/>
          <w:marTop w:val="0"/>
          <w:marBottom w:val="0"/>
          <w:divBdr>
            <w:top w:val="none" w:sz="0" w:space="0" w:color="auto"/>
            <w:left w:val="none" w:sz="0" w:space="0" w:color="auto"/>
            <w:bottom w:val="none" w:sz="0" w:space="0" w:color="auto"/>
            <w:right w:val="none" w:sz="0" w:space="0" w:color="auto"/>
          </w:divBdr>
          <w:divsChild>
            <w:div w:id="1435436092">
              <w:marLeft w:val="0"/>
              <w:marRight w:val="0"/>
              <w:marTop w:val="0"/>
              <w:marBottom w:val="0"/>
              <w:divBdr>
                <w:top w:val="none" w:sz="0" w:space="0" w:color="auto"/>
                <w:left w:val="none" w:sz="0" w:space="0" w:color="auto"/>
                <w:bottom w:val="none" w:sz="0" w:space="0" w:color="auto"/>
                <w:right w:val="none" w:sz="0" w:space="0" w:color="auto"/>
              </w:divBdr>
            </w:div>
          </w:divsChild>
        </w:div>
        <w:div w:id="1959681425">
          <w:marLeft w:val="0"/>
          <w:marRight w:val="0"/>
          <w:marTop w:val="0"/>
          <w:marBottom w:val="0"/>
          <w:divBdr>
            <w:top w:val="none" w:sz="0" w:space="0" w:color="auto"/>
            <w:left w:val="none" w:sz="0" w:space="0" w:color="auto"/>
            <w:bottom w:val="none" w:sz="0" w:space="0" w:color="auto"/>
            <w:right w:val="none" w:sz="0" w:space="0" w:color="auto"/>
          </w:divBdr>
          <w:divsChild>
            <w:div w:id="1567689995">
              <w:marLeft w:val="0"/>
              <w:marRight w:val="0"/>
              <w:marTop w:val="0"/>
              <w:marBottom w:val="0"/>
              <w:divBdr>
                <w:top w:val="none" w:sz="0" w:space="0" w:color="auto"/>
                <w:left w:val="none" w:sz="0" w:space="0" w:color="auto"/>
                <w:bottom w:val="none" w:sz="0" w:space="0" w:color="auto"/>
                <w:right w:val="none" w:sz="0" w:space="0" w:color="auto"/>
              </w:divBdr>
            </w:div>
          </w:divsChild>
        </w:div>
        <w:div w:id="1986811215">
          <w:marLeft w:val="0"/>
          <w:marRight w:val="0"/>
          <w:marTop w:val="0"/>
          <w:marBottom w:val="0"/>
          <w:divBdr>
            <w:top w:val="none" w:sz="0" w:space="0" w:color="auto"/>
            <w:left w:val="none" w:sz="0" w:space="0" w:color="auto"/>
            <w:bottom w:val="none" w:sz="0" w:space="0" w:color="auto"/>
            <w:right w:val="none" w:sz="0" w:space="0" w:color="auto"/>
          </w:divBdr>
          <w:divsChild>
            <w:div w:id="1540363886">
              <w:marLeft w:val="0"/>
              <w:marRight w:val="0"/>
              <w:marTop w:val="0"/>
              <w:marBottom w:val="0"/>
              <w:divBdr>
                <w:top w:val="none" w:sz="0" w:space="0" w:color="auto"/>
                <w:left w:val="none" w:sz="0" w:space="0" w:color="auto"/>
                <w:bottom w:val="none" w:sz="0" w:space="0" w:color="auto"/>
                <w:right w:val="none" w:sz="0" w:space="0" w:color="auto"/>
              </w:divBdr>
            </w:div>
          </w:divsChild>
        </w:div>
        <w:div w:id="2000382728">
          <w:marLeft w:val="0"/>
          <w:marRight w:val="0"/>
          <w:marTop w:val="0"/>
          <w:marBottom w:val="0"/>
          <w:divBdr>
            <w:top w:val="none" w:sz="0" w:space="0" w:color="auto"/>
            <w:left w:val="none" w:sz="0" w:space="0" w:color="auto"/>
            <w:bottom w:val="none" w:sz="0" w:space="0" w:color="auto"/>
            <w:right w:val="none" w:sz="0" w:space="0" w:color="auto"/>
          </w:divBdr>
          <w:divsChild>
            <w:div w:id="623389525">
              <w:marLeft w:val="0"/>
              <w:marRight w:val="0"/>
              <w:marTop w:val="0"/>
              <w:marBottom w:val="0"/>
              <w:divBdr>
                <w:top w:val="none" w:sz="0" w:space="0" w:color="auto"/>
                <w:left w:val="none" w:sz="0" w:space="0" w:color="auto"/>
                <w:bottom w:val="none" w:sz="0" w:space="0" w:color="auto"/>
                <w:right w:val="none" w:sz="0" w:space="0" w:color="auto"/>
              </w:divBdr>
            </w:div>
          </w:divsChild>
        </w:div>
        <w:div w:id="2005206816">
          <w:marLeft w:val="0"/>
          <w:marRight w:val="0"/>
          <w:marTop w:val="0"/>
          <w:marBottom w:val="0"/>
          <w:divBdr>
            <w:top w:val="none" w:sz="0" w:space="0" w:color="auto"/>
            <w:left w:val="none" w:sz="0" w:space="0" w:color="auto"/>
            <w:bottom w:val="none" w:sz="0" w:space="0" w:color="auto"/>
            <w:right w:val="none" w:sz="0" w:space="0" w:color="auto"/>
          </w:divBdr>
          <w:divsChild>
            <w:div w:id="113135621">
              <w:marLeft w:val="0"/>
              <w:marRight w:val="0"/>
              <w:marTop w:val="0"/>
              <w:marBottom w:val="0"/>
              <w:divBdr>
                <w:top w:val="none" w:sz="0" w:space="0" w:color="auto"/>
                <w:left w:val="none" w:sz="0" w:space="0" w:color="auto"/>
                <w:bottom w:val="none" w:sz="0" w:space="0" w:color="auto"/>
                <w:right w:val="none" w:sz="0" w:space="0" w:color="auto"/>
              </w:divBdr>
            </w:div>
          </w:divsChild>
        </w:div>
        <w:div w:id="2005816936">
          <w:marLeft w:val="0"/>
          <w:marRight w:val="0"/>
          <w:marTop w:val="0"/>
          <w:marBottom w:val="0"/>
          <w:divBdr>
            <w:top w:val="none" w:sz="0" w:space="0" w:color="auto"/>
            <w:left w:val="none" w:sz="0" w:space="0" w:color="auto"/>
            <w:bottom w:val="none" w:sz="0" w:space="0" w:color="auto"/>
            <w:right w:val="none" w:sz="0" w:space="0" w:color="auto"/>
          </w:divBdr>
          <w:divsChild>
            <w:div w:id="1657026597">
              <w:marLeft w:val="0"/>
              <w:marRight w:val="0"/>
              <w:marTop w:val="0"/>
              <w:marBottom w:val="0"/>
              <w:divBdr>
                <w:top w:val="none" w:sz="0" w:space="0" w:color="auto"/>
                <w:left w:val="none" w:sz="0" w:space="0" w:color="auto"/>
                <w:bottom w:val="none" w:sz="0" w:space="0" w:color="auto"/>
                <w:right w:val="none" w:sz="0" w:space="0" w:color="auto"/>
              </w:divBdr>
            </w:div>
          </w:divsChild>
        </w:div>
        <w:div w:id="2023584134">
          <w:marLeft w:val="0"/>
          <w:marRight w:val="0"/>
          <w:marTop w:val="0"/>
          <w:marBottom w:val="0"/>
          <w:divBdr>
            <w:top w:val="none" w:sz="0" w:space="0" w:color="auto"/>
            <w:left w:val="none" w:sz="0" w:space="0" w:color="auto"/>
            <w:bottom w:val="none" w:sz="0" w:space="0" w:color="auto"/>
            <w:right w:val="none" w:sz="0" w:space="0" w:color="auto"/>
          </w:divBdr>
          <w:divsChild>
            <w:div w:id="62798665">
              <w:marLeft w:val="0"/>
              <w:marRight w:val="0"/>
              <w:marTop w:val="0"/>
              <w:marBottom w:val="0"/>
              <w:divBdr>
                <w:top w:val="none" w:sz="0" w:space="0" w:color="auto"/>
                <w:left w:val="none" w:sz="0" w:space="0" w:color="auto"/>
                <w:bottom w:val="none" w:sz="0" w:space="0" w:color="auto"/>
                <w:right w:val="none" w:sz="0" w:space="0" w:color="auto"/>
              </w:divBdr>
            </w:div>
          </w:divsChild>
        </w:div>
        <w:div w:id="2025547680">
          <w:marLeft w:val="0"/>
          <w:marRight w:val="0"/>
          <w:marTop w:val="0"/>
          <w:marBottom w:val="0"/>
          <w:divBdr>
            <w:top w:val="none" w:sz="0" w:space="0" w:color="auto"/>
            <w:left w:val="none" w:sz="0" w:space="0" w:color="auto"/>
            <w:bottom w:val="none" w:sz="0" w:space="0" w:color="auto"/>
            <w:right w:val="none" w:sz="0" w:space="0" w:color="auto"/>
          </w:divBdr>
          <w:divsChild>
            <w:div w:id="872691312">
              <w:marLeft w:val="0"/>
              <w:marRight w:val="0"/>
              <w:marTop w:val="0"/>
              <w:marBottom w:val="0"/>
              <w:divBdr>
                <w:top w:val="none" w:sz="0" w:space="0" w:color="auto"/>
                <w:left w:val="none" w:sz="0" w:space="0" w:color="auto"/>
                <w:bottom w:val="none" w:sz="0" w:space="0" w:color="auto"/>
                <w:right w:val="none" w:sz="0" w:space="0" w:color="auto"/>
              </w:divBdr>
            </w:div>
          </w:divsChild>
        </w:div>
        <w:div w:id="2071536877">
          <w:marLeft w:val="0"/>
          <w:marRight w:val="0"/>
          <w:marTop w:val="0"/>
          <w:marBottom w:val="0"/>
          <w:divBdr>
            <w:top w:val="none" w:sz="0" w:space="0" w:color="auto"/>
            <w:left w:val="none" w:sz="0" w:space="0" w:color="auto"/>
            <w:bottom w:val="none" w:sz="0" w:space="0" w:color="auto"/>
            <w:right w:val="none" w:sz="0" w:space="0" w:color="auto"/>
          </w:divBdr>
          <w:divsChild>
            <w:div w:id="763847326">
              <w:marLeft w:val="0"/>
              <w:marRight w:val="0"/>
              <w:marTop w:val="0"/>
              <w:marBottom w:val="0"/>
              <w:divBdr>
                <w:top w:val="none" w:sz="0" w:space="0" w:color="auto"/>
                <w:left w:val="none" w:sz="0" w:space="0" w:color="auto"/>
                <w:bottom w:val="none" w:sz="0" w:space="0" w:color="auto"/>
                <w:right w:val="none" w:sz="0" w:space="0" w:color="auto"/>
              </w:divBdr>
            </w:div>
          </w:divsChild>
        </w:div>
        <w:div w:id="2080205324">
          <w:marLeft w:val="0"/>
          <w:marRight w:val="0"/>
          <w:marTop w:val="0"/>
          <w:marBottom w:val="0"/>
          <w:divBdr>
            <w:top w:val="none" w:sz="0" w:space="0" w:color="auto"/>
            <w:left w:val="none" w:sz="0" w:space="0" w:color="auto"/>
            <w:bottom w:val="none" w:sz="0" w:space="0" w:color="auto"/>
            <w:right w:val="none" w:sz="0" w:space="0" w:color="auto"/>
          </w:divBdr>
          <w:divsChild>
            <w:div w:id="207767343">
              <w:marLeft w:val="0"/>
              <w:marRight w:val="0"/>
              <w:marTop w:val="0"/>
              <w:marBottom w:val="0"/>
              <w:divBdr>
                <w:top w:val="none" w:sz="0" w:space="0" w:color="auto"/>
                <w:left w:val="none" w:sz="0" w:space="0" w:color="auto"/>
                <w:bottom w:val="none" w:sz="0" w:space="0" w:color="auto"/>
                <w:right w:val="none" w:sz="0" w:space="0" w:color="auto"/>
              </w:divBdr>
            </w:div>
          </w:divsChild>
        </w:div>
        <w:div w:id="2086293107">
          <w:marLeft w:val="0"/>
          <w:marRight w:val="0"/>
          <w:marTop w:val="0"/>
          <w:marBottom w:val="0"/>
          <w:divBdr>
            <w:top w:val="none" w:sz="0" w:space="0" w:color="auto"/>
            <w:left w:val="none" w:sz="0" w:space="0" w:color="auto"/>
            <w:bottom w:val="none" w:sz="0" w:space="0" w:color="auto"/>
            <w:right w:val="none" w:sz="0" w:space="0" w:color="auto"/>
          </w:divBdr>
          <w:divsChild>
            <w:div w:id="95486425">
              <w:marLeft w:val="0"/>
              <w:marRight w:val="0"/>
              <w:marTop w:val="0"/>
              <w:marBottom w:val="0"/>
              <w:divBdr>
                <w:top w:val="none" w:sz="0" w:space="0" w:color="auto"/>
                <w:left w:val="none" w:sz="0" w:space="0" w:color="auto"/>
                <w:bottom w:val="none" w:sz="0" w:space="0" w:color="auto"/>
                <w:right w:val="none" w:sz="0" w:space="0" w:color="auto"/>
              </w:divBdr>
            </w:div>
          </w:divsChild>
        </w:div>
        <w:div w:id="2133815736">
          <w:marLeft w:val="0"/>
          <w:marRight w:val="0"/>
          <w:marTop w:val="0"/>
          <w:marBottom w:val="0"/>
          <w:divBdr>
            <w:top w:val="none" w:sz="0" w:space="0" w:color="auto"/>
            <w:left w:val="none" w:sz="0" w:space="0" w:color="auto"/>
            <w:bottom w:val="none" w:sz="0" w:space="0" w:color="auto"/>
            <w:right w:val="none" w:sz="0" w:space="0" w:color="auto"/>
          </w:divBdr>
          <w:divsChild>
            <w:div w:id="1400250490">
              <w:marLeft w:val="0"/>
              <w:marRight w:val="0"/>
              <w:marTop w:val="0"/>
              <w:marBottom w:val="0"/>
              <w:divBdr>
                <w:top w:val="none" w:sz="0" w:space="0" w:color="auto"/>
                <w:left w:val="none" w:sz="0" w:space="0" w:color="auto"/>
                <w:bottom w:val="none" w:sz="0" w:space="0" w:color="auto"/>
                <w:right w:val="none" w:sz="0" w:space="0" w:color="auto"/>
              </w:divBdr>
            </w:div>
          </w:divsChild>
        </w:div>
        <w:div w:id="2145854512">
          <w:marLeft w:val="0"/>
          <w:marRight w:val="0"/>
          <w:marTop w:val="0"/>
          <w:marBottom w:val="0"/>
          <w:divBdr>
            <w:top w:val="none" w:sz="0" w:space="0" w:color="auto"/>
            <w:left w:val="none" w:sz="0" w:space="0" w:color="auto"/>
            <w:bottom w:val="none" w:sz="0" w:space="0" w:color="auto"/>
            <w:right w:val="none" w:sz="0" w:space="0" w:color="auto"/>
          </w:divBdr>
          <w:divsChild>
            <w:div w:id="7113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26379">
      <w:bodyDiv w:val="1"/>
      <w:marLeft w:val="0"/>
      <w:marRight w:val="0"/>
      <w:marTop w:val="0"/>
      <w:marBottom w:val="0"/>
      <w:divBdr>
        <w:top w:val="none" w:sz="0" w:space="0" w:color="auto"/>
        <w:left w:val="none" w:sz="0" w:space="0" w:color="auto"/>
        <w:bottom w:val="none" w:sz="0" w:space="0" w:color="auto"/>
        <w:right w:val="none" w:sz="0" w:space="0" w:color="auto"/>
      </w:divBdr>
    </w:div>
    <w:div w:id="317997882">
      <w:bodyDiv w:val="1"/>
      <w:marLeft w:val="0"/>
      <w:marRight w:val="0"/>
      <w:marTop w:val="0"/>
      <w:marBottom w:val="0"/>
      <w:divBdr>
        <w:top w:val="none" w:sz="0" w:space="0" w:color="auto"/>
        <w:left w:val="none" w:sz="0" w:space="0" w:color="auto"/>
        <w:bottom w:val="none" w:sz="0" w:space="0" w:color="auto"/>
        <w:right w:val="none" w:sz="0" w:space="0" w:color="auto"/>
      </w:divBdr>
      <w:divsChild>
        <w:div w:id="1520455">
          <w:marLeft w:val="0"/>
          <w:marRight w:val="0"/>
          <w:marTop w:val="0"/>
          <w:marBottom w:val="0"/>
          <w:divBdr>
            <w:top w:val="none" w:sz="0" w:space="0" w:color="auto"/>
            <w:left w:val="none" w:sz="0" w:space="0" w:color="auto"/>
            <w:bottom w:val="none" w:sz="0" w:space="0" w:color="auto"/>
            <w:right w:val="none" w:sz="0" w:space="0" w:color="auto"/>
          </w:divBdr>
          <w:divsChild>
            <w:div w:id="818964551">
              <w:marLeft w:val="0"/>
              <w:marRight w:val="0"/>
              <w:marTop w:val="0"/>
              <w:marBottom w:val="0"/>
              <w:divBdr>
                <w:top w:val="none" w:sz="0" w:space="0" w:color="auto"/>
                <w:left w:val="none" w:sz="0" w:space="0" w:color="auto"/>
                <w:bottom w:val="none" w:sz="0" w:space="0" w:color="auto"/>
                <w:right w:val="none" w:sz="0" w:space="0" w:color="auto"/>
              </w:divBdr>
            </w:div>
          </w:divsChild>
        </w:div>
        <w:div w:id="7297066">
          <w:marLeft w:val="0"/>
          <w:marRight w:val="0"/>
          <w:marTop w:val="0"/>
          <w:marBottom w:val="0"/>
          <w:divBdr>
            <w:top w:val="none" w:sz="0" w:space="0" w:color="auto"/>
            <w:left w:val="none" w:sz="0" w:space="0" w:color="auto"/>
            <w:bottom w:val="none" w:sz="0" w:space="0" w:color="auto"/>
            <w:right w:val="none" w:sz="0" w:space="0" w:color="auto"/>
          </w:divBdr>
          <w:divsChild>
            <w:div w:id="1328093736">
              <w:marLeft w:val="0"/>
              <w:marRight w:val="0"/>
              <w:marTop w:val="0"/>
              <w:marBottom w:val="0"/>
              <w:divBdr>
                <w:top w:val="none" w:sz="0" w:space="0" w:color="auto"/>
                <w:left w:val="none" w:sz="0" w:space="0" w:color="auto"/>
                <w:bottom w:val="none" w:sz="0" w:space="0" w:color="auto"/>
                <w:right w:val="none" w:sz="0" w:space="0" w:color="auto"/>
              </w:divBdr>
            </w:div>
          </w:divsChild>
        </w:div>
        <w:div w:id="13580068">
          <w:marLeft w:val="0"/>
          <w:marRight w:val="0"/>
          <w:marTop w:val="0"/>
          <w:marBottom w:val="0"/>
          <w:divBdr>
            <w:top w:val="none" w:sz="0" w:space="0" w:color="auto"/>
            <w:left w:val="none" w:sz="0" w:space="0" w:color="auto"/>
            <w:bottom w:val="none" w:sz="0" w:space="0" w:color="auto"/>
            <w:right w:val="none" w:sz="0" w:space="0" w:color="auto"/>
          </w:divBdr>
          <w:divsChild>
            <w:div w:id="380594330">
              <w:marLeft w:val="0"/>
              <w:marRight w:val="0"/>
              <w:marTop w:val="0"/>
              <w:marBottom w:val="0"/>
              <w:divBdr>
                <w:top w:val="none" w:sz="0" w:space="0" w:color="auto"/>
                <w:left w:val="none" w:sz="0" w:space="0" w:color="auto"/>
                <w:bottom w:val="none" w:sz="0" w:space="0" w:color="auto"/>
                <w:right w:val="none" w:sz="0" w:space="0" w:color="auto"/>
              </w:divBdr>
            </w:div>
          </w:divsChild>
        </w:div>
        <w:div w:id="15887965">
          <w:marLeft w:val="0"/>
          <w:marRight w:val="0"/>
          <w:marTop w:val="0"/>
          <w:marBottom w:val="0"/>
          <w:divBdr>
            <w:top w:val="none" w:sz="0" w:space="0" w:color="auto"/>
            <w:left w:val="none" w:sz="0" w:space="0" w:color="auto"/>
            <w:bottom w:val="none" w:sz="0" w:space="0" w:color="auto"/>
            <w:right w:val="none" w:sz="0" w:space="0" w:color="auto"/>
          </w:divBdr>
          <w:divsChild>
            <w:div w:id="1218396581">
              <w:marLeft w:val="0"/>
              <w:marRight w:val="0"/>
              <w:marTop w:val="0"/>
              <w:marBottom w:val="0"/>
              <w:divBdr>
                <w:top w:val="none" w:sz="0" w:space="0" w:color="auto"/>
                <w:left w:val="none" w:sz="0" w:space="0" w:color="auto"/>
                <w:bottom w:val="none" w:sz="0" w:space="0" w:color="auto"/>
                <w:right w:val="none" w:sz="0" w:space="0" w:color="auto"/>
              </w:divBdr>
            </w:div>
          </w:divsChild>
        </w:div>
        <w:div w:id="66457905">
          <w:marLeft w:val="0"/>
          <w:marRight w:val="0"/>
          <w:marTop w:val="0"/>
          <w:marBottom w:val="0"/>
          <w:divBdr>
            <w:top w:val="none" w:sz="0" w:space="0" w:color="auto"/>
            <w:left w:val="none" w:sz="0" w:space="0" w:color="auto"/>
            <w:bottom w:val="none" w:sz="0" w:space="0" w:color="auto"/>
            <w:right w:val="none" w:sz="0" w:space="0" w:color="auto"/>
          </w:divBdr>
          <w:divsChild>
            <w:div w:id="1082802351">
              <w:marLeft w:val="0"/>
              <w:marRight w:val="0"/>
              <w:marTop w:val="0"/>
              <w:marBottom w:val="0"/>
              <w:divBdr>
                <w:top w:val="none" w:sz="0" w:space="0" w:color="auto"/>
                <w:left w:val="none" w:sz="0" w:space="0" w:color="auto"/>
                <w:bottom w:val="none" w:sz="0" w:space="0" w:color="auto"/>
                <w:right w:val="none" w:sz="0" w:space="0" w:color="auto"/>
              </w:divBdr>
            </w:div>
          </w:divsChild>
        </w:div>
        <w:div w:id="73476881">
          <w:marLeft w:val="0"/>
          <w:marRight w:val="0"/>
          <w:marTop w:val="0"/>
          <w:marBottom w:val="0"/>
          <w:divBdr>
            <w:top w:val="none" w:sz="0" w:space="0" w:color="auto"/>
            <w:left w:val="none" w:sz="0" w:space="0" w:color="auto"/>
            <w:bottom w:val="none" w:sz="0" w:space="0" w:color="auto"/>
            <w:right w:val="none" w:sz="0" w:space="0" w:color="auto"/>
          </w:divBdr>
          <w:divsChild>
            <w:div w:id="1887334535">
              <w:marLeft w:val="0"/>
              <w:marRight w:val="0"/>
              <w:marTop w:val="0"/>
              <w:marBottom w:val="0"/>
              <w:divBdr>
                <w:top w:val="none" w:sz="0" w:space="0" w:color="auto"/>
                <w:left w:val="none" w:sz="0" w:space="0" w:color="auto"/>
                <w:bottom w:val="none" w:sz="0" w:space="0" w:color="auto"/>
                <w:right w:val="none" w:sz="0" w:space="0" w:color="auto"/>
              </w:divBdr>
            </w:div>
          </w:divsChild>
        </w:div>
        <w:div w:id="78453571">
          <w:marLeft w:val="0"/>
          <w:marRight w:val="0"/>
          <w:marTop w:val="0"/>
          <w:marBottom w:val="0"/>
          <w:divBdr>
            <w:top w:val="none" w:sz="0" w:space="0" w:color="auto"/>
            <w:left w:val="none" w:sz="0" w:space="0" w:color="auto"/>
            <w:bottom w:val="none" w:sz="0" w:space="0" w:color="auto"/>
            <w:right w:val="none" w:sz="0" w:space="0" w:color="auto"/>
          </w:divBdr>
          <w:divsChild>
            <w:div w:id="1347363102">
              <w:marLeft w:val="0"/>
              <w:marRight w:val="0"/>
              <w:marTop w:val="0"/>
              <w:marBottom w:val="0"/>
              <w:divBdr>
                <w:top w:val="none" w:sz="0" w:space="0" w:color="auto"/>
                <w:left w:val="none" w:sz="0" w:space="0" w:color="auto"/>
                <w:bottom w:val="none" w:sz="0" w:space="0" w:color="auto"/>
                <w:right w:val="none" w:sz="0" w:space="0" w:color="auto"/>
              </w:divBdr>
            </w:div>
          </w:divsChild>
        </w:div>
        <w:div w:id="91559985">
          <w:marLeft w:val="0"/>
          <w:marRight w:val="0"/>
          <w:marTop w:val="0"/>
          <w:marBottom w:val="0"/>
          <w:divBdr>
            <w:top w:val="none" w:sz="0" w:space="0" w:color="auto"/>
            <w:left w:val="none" w:sz="0" w:space="0" w:color="auto"/>
            <w:bottom w:val="none" w:sz="0" w:space="0" w:color="auto"/>
            <w:right w:val="none" w:sz="0" w:space="0" w:color="auto"/>
          </w:divBdr>
          <w:divsChild>
            <w:div w:id="144014935">
              <w:marLeft w:val="0"/>
              <w:marRight w:val="0"/>
              <w:marTop w:val="0"/>
              <w:marBottom w:val="0"/>
              <w:divBdr>
                <w:top w:val="none" w:sz="0" w:space="0" w:color="auto"/>
                <w:left w:val="none" w:sz="0" w:space="0" w:color="auto"/>
                <w:bottom w:val="none" w:sz="0" w:space="0" w:color="auto"/>
                <w:right w:val="none" w:sz="0" w:space="0" w:color="auto"/>
              </w:divBdr>
            </w:div>
          </w:divsChild>
        </w:div>
        <w:div w:id="165824918">
          <w:marLeft w:val="0"/>
          <w:marRight w:val="0"/>
          <w:marTop w:val="0"/>
          <w:marBottom w:val="0"/>
          <w:divBdr>
            <w:top w:val="none" w:sz="0" w:space="0" w:color="auto"/>
            <w:left w:val="none" w:sz="0" w:space="0" w:color="auto"/>
            <w:bottom w:val="none" w:sz="0" w:space="0" w:color="auto"/>
            <w:right w:val="none" w:sz="0" w:space="0" w:color="auto"/>
          </w:divBdr>
          <w:divsChild>
            <w:div w:id="949701731">
              <w:marLeft w:val="0"/>
              <w:marRight w:val="0"/>
              <w:marTop w:val="0"/>
              <w:marBottom w:val="0"/>
              <w:divBdr>
                <w:top w:val="none" w:sz="0" w:space="0" w:color="auto"/>
                <w:left w:val="none" w:sz="0" w:space="0" w:color="auto"/>
                <w:bottom w:val="none" w:sz="0" w:space="0" w:color="auto"/>
                <w:right w:val="none" w:sz="0" w:space="0" w:color="auto"/>
              </w:divBdr>
            </w:div>
          </w:divsChild>
        </w:div>
        <w:div w:id="173349956">
          <w:marLeft w:val="0"/>
          <w:marRight w:val="0"/>
          <w:marTop w:val="0"/>
          <w:marBottom w:val="0"/>
          <w:divBdr>
            <w:top w:val="none" w:sz="0" w:space="0" w:color="auto"/>
            <w:left w:val="none" w:sz="0" w:space="0" w:color="auto"/>
            <w:bottom w:val="none" w:sz="0" w:space="0" w:color="auto"/>
            <w:right w:val="none" w:sz="0" w:space="0" w:color="auto"/>
          </w:divBdr>
          <w:divsChild>
            <w:div w:id="2140568214">
              <w:marLeft w:val="0"/>
              <w:marRight w:val="0"/>
              <w:marTop w:val="0"/>
              <w:marBottom w:val="0"/>
              <w:divBdr>
                <w:top w:val="none" w:sz="0" w:space="0" w:color="auto"/>
                <w:left w:val="none" w:sz="0" w:space="0" w:color="auto"/>
                <w:bottom w:val="none" w:sz="0" w:space="0" w:color="auto"/>
                <w:right w:val="none" w:sz="0" w:space="0" w:color="auto"/>
              </w:divBdr>
            </w:div>
          </w:divsChild>
        </w:div>
        <w:div w:id="194126566">
          <w:marLeft w:val="0"/>
          <w:marRight w:val="0"/>
          <w:marTop w:val="0"/>
          <w:marBottom w:val="0"/>
          <w:divBdr>
            <w:top w:val="none" w:sz="0" w:space="0" w:color="auto"/>
            <w:left w:val="none" w:sz="0" w:space="0" w:color="auto"/>
            <w:bottom w:val="none" w:sz="0" w:space="0" w:color="auto"/>
            <w:right w:val="none" w:sz="0" w:space="0" w:color="auto"/>
          </w:divBdr>
          <w:divsChild>
            <w:div w:id="182716070">
              <w:marLeft w:val="0"/>
              <w:marRight w:val="0"/>
              <w:marTop w:val="0"/>
              <w:marBottom w:val="0"/>
              <w:divBdr>
                <w:top w:val="none" w:sz="0" w:space="0" w:color="auto"/>
                <w:left w:val="none" w:sz="0" w:space="0" w:color="auto"/>
                <w:bottom w:val="none" w:sz="0" w:space="0" w:color="auto"/>
                <w:right w:val="none" w:sz="0" w:space="0" w:color="auto"/>
              </w:divBdr>
            </w:div>
          </w:divsChild>
        </w:div>
        <w:div w:id="197940685">
          <w:marLeft w:val="0"/>
          <w:marRight w:val="0"/>
          <w:marTop w:val="0"/>
          <w:marBottom w:val="0"/>
          <w:divBdr>
            <w:top w:val="none" w:sz="0" w:space="0" w:color="auto"/>
            <w:left w:val="none" w:sz="0" w:space="0" w:color="auto"/>
            <w:bottom w:val="none" w:sz="0" w:space="0" w:color="auto"/>
            <w:right w:val="none" w:sz="0" w:space="0" w:color="auto"/>
          </w:divBdr>
          <w:divsChild>
            <w:div w:id="1465076685">
              <w:marLeft w:val="0"/>
              <w:marRight w:val="0"/>
              <w:marTop w:val="0"/>
              <w:marBottom w:val="0"/>
              <w:divBdr>
                <w:top w:val="none" w:sz="0" w:space="0" w:color="auto"/>
                <w:left w:val="none" w:sz="0" w:space="0" w:color="auto"/>
                <w:bottom w:val="none" w:sz="0" w:space="0" w:color="auto"/>
                <w:right w:val="none" w:sz="0" w:space="0" w:color="auto"/>
              </w:divBdr>
            </w:div>
          </w:divsChild>
        </w:div>
        <w:div w:id="256792407">
          <w:marLeft w:val="0"/>
          <w:marRight w:val="0"/>
          <w:marTop w:val="0"/>
          <w:marBottom w:val="0"/>
          <w:divBdr>
            <w:top w:val="none" w:sz="0" w:space="0" w:color="auto"/>
            <w:left w:val="none" w:sz="0" w:space="0" w:color="auto"/>
            <w:bottom w:val="none" w:sz="0" w:space="0" w:color="auto"/>
            <w:right w:val="none" w:sz="0" w:space="0" w:color="auto"/>
          </w:divBdr>
          <w:divsChild>
            <w:div w:id="1496844823">
              <w:marLeft w:val="0"/>
              <w:marRight w:val="0"/>
              <w:marTop w:val="0"/>
              <w:marBottom w:val="0"/>
              <w:divBdr>
                <w:top w:val="none" w:sz="0" w:space="0" w:color="auto"/>
                <w:left w:val="none" w:sz="0" w:space="0" w:color="auto"/>
                <w:bottom w:val="none" w:sz="0" w:space="0" w:color="auto"/>
                <w:right w:val="none" w:sz="0" w:space="0" w:color="auto"/>
              </w:divBdr>
            </w:div>
          </w:divsChild>
        </w:div>
        <w:div w:id="322321576">
          <w:marLeft w:val="0"/>
          <w:marRight w:val="0"/>
          <w:marTop w:val="0"/>
          <w:marBottom w:val="0"/>
          <w:divBdr>
            <w:top w:val="none" w:sz="0" w:space="0" w:color="auto"/>
            <w:left w:val="none" w:sz="0" w:space="0" w:color="auto"/>
            <w:bottom w:val="none" w:sz="0" w:space="0" w:color="auto"/>
            <w:right w:val="none" w:sz="0" w:space="0" w:color="auto"/>
          </w:divBdr>
          <w:divsChild>
            <w:div w:id="1048454314">
              <w:marLeft w:val="0"/>
              <w:marRight w:val="0"/>
              <w:marTop w:val="0"/>
              <w:marBottom w:val="0"/>
              <w:divBdr>
                <w:top w:val="none" w:sz="0" w:space="0" w:color="auto"/>
                <w:left w:val="none" w:sz="0" w:space="0" w:color="auto"/>
                <w:bottom w:val="none" w:sz="0" w:space="0" w:color="auto"/>
                <w:right w:val="none" w:sz="0" w:space="0" w:color="auto"/>
              </w:divBdr>
            </w:div>
          </w:divsChild>
        </w:div>
        <w:div w:id="338848222">
          <w:marLeft w:val="0"/>
          <w:marRight w:val="0"/>
          <w:marTop w:val="0"/>
          <w:marBottom w:val="0"/>
          <w:divBdr>
            <w:top w:val="none" w:sz="0" w:space="0" w:color="auto"/>
            <w:left w:val="none" w:sz="0" w:space="0" w:color="auto"/>
            <w:bottom w:val="none" w:sz="0" w:space="0" w:color="auto"/>
            <w:right w:val="none" w:sz="0" w:space="0" w:color="auto"/>
          </w:divBdr>
          <w:divsChild>
            <w:div w:id="134835678">
              <w:marLeft w:val="0"/>
              <w:marRight w:val="0"/>
              <w:marTop w:val="0"/>
              <w:marBottom w:val="0"/>
              <w:divBdr>
                <w:top w:val="none" w:sz="0" w:space="0" w:color="auto"/>
                <w:left w:val="none" w:sz="0" w:space="0" w:color="auto"/>
                <w:bottom w:val="none" w:sz="0" w:space="0" w:color="auto"/>
                <w:right w:val="none" w:sz="0" w:space="0" w:color="auto"/>
              </w:divBdr>
            </w:div>
          </w:divsChild>
        </w:div>
        <w:div w:id="386422212">
          <w:marLeft w:val="0"/>
          <w:marRight w:val="0"/>
          <w:marTop w:val="0"/>
          <w:marBottom w:val="0"/>
          <w:divBdr>
            <w:top w:val="none" w:sz="0" w:space="0" w:color="auto"/>
            <w:left w:val="none" w:sz="0" w:space="0" w:color="auto"/>
            <w:bottom w:val="none" w:sz="0" w:space="0" w:color="auto"/>
            <w:right w:val="none" w:sz="0" w:space="0" w:color="auto"/>
          </w:divBdr>
          <w:divsChild>
            <w:div w:id="611598581">
              <w:marLeft w:val="0"/>
              <w:marRight w:val="0"/>
              <w:marTop w:val="0"/>
              <w:marBottom w:val="0"/>
              <w:divBdr>
                <w:top w:val="none" w:sz="0" w:space="0" w:color="auto"/>
                <w:left w:val="none" w:sz="0" w:space="0" w:color="auto"/>
                <w:bottom w:val="none" w:sz="0" w:space="0" w:color="auto"/>
                <w:right w:val="none" w:sz="0" w:space="0" w:color="auto"/>
              </w:divBdr>
            </w:div>
          </w:divsChild>
        </w:div>
        <w:div w:id="411584877">
          <w:marLeft w:val="0"/>
          <w:marRight w:val="0"/>
          <w:marTop w:val="0"/>
          <w:marBottom w:val="0"/>
          <w:divBdr>
            <w:top w:val="none" w:sz="0" w:space="0" w:color="auto"/>
            <w:left w:val="none" w:sz="0" w:space="0" w:color="auto"/>
            <w:bottom w:val="none" w:sz="0" w:space="0" w:color="auto"/>
            <w:right w:val="none" w:sz="0" w:space="0" w:color="auto"/>
          </w:divBdr>
          <w:divsChild>
            <w:div w:id="909509192">
              <w:marLeft w:val="0"/>
              <w:marRight w:val="0"/>
              <w:marTop w:val="0"/>
              <w:marBottom w:val="0"/>
              <w:divBdr>
                <w:top w:val="none" w:sz="0" w:space="0" w:color="auto"/>
                <w:left w:val="none" w:sz="0" w:space="0" w:color="auto"/>
                <w:bottom w:val="none" w:sz="0" w:space="0" w:color="auto"/>
                <w:right w:val="none" w:sz="0" w:space="0" w:color="auto"/>
              </w:divBdr>
            </w:div>
          </w:divsChild>
        </w:div>
        <w:div w:id="423576948">
          <w:marLeft w:val="0"/>
          <w:marRight w:val="0"/>
          <w:marTop w:val="0"/>
          <w:marBottom w:val="0"/>
          <w:divBdr>
            <w:top w:val="none" w:sz="0" w:space="0" w:color="auto"/>
            <w:left w:val="none" w:sz="0" w:space="0" w:color="auto"/>
            <w:bottom w:val="none" w:sz="0" w:space="0" w:color="auto"/>
            <w:right w:val="none" w:sz="0" w:space="0" w:color="auto"/>
          </w:divBdr>
          <w:divsChild>
            <w:div w:id="1235315717">
              <w:marLeft w:val="0"/>
              <w:marRight w:val="0"/>
              <w:marTop w:val="0"/>
              <w:marBottom w:val="0"/>
              <w:divBdr>
                <w:top w:val="none" w:sz="0" w:space="0" w:color="auto"/>
                <w:left w:val="none" w:sz="0" w:space="0" w:color="auto"/>
                <w:bottom w:val="none" w:sz="0" w:space="0" w:color="auto"/>
                <w:right w:val="none" w:sz="0" w:space="0" w:color="auto"/>
              </w:divBdr>
            </w:div>
          </w:divsChild>
        </w:div>
        <w:div w:id="501355233">
          <w:marLeft w:val="0"/>
          <w:marRight w:val="0"/>
          <w:marTop w:val="0"/>
          <w:marBottom w:val="0"/>
          <w:divBdr>
            <w:top w:val="none" w:sz="0" w:space="0" w:color="auto"/>
            <w:left w:val="none" w:sz="0" w:space="0" w:color="auto"/>
            <w:bottom w:val="none" w:sz="0" w:space="0" w:color="auto"/>
            <w:right w:val="none" w:sz="0" w:space="0" w:color="auto"/>
          </w:divBdr>
          <w:divsChild>
            <w:div w:id="1232346301">
              <w:marLeft w:val="0"/>
              <w:marRight w:val="0"/>
              <w:marTop w:val="0"/>
              <w:marBottom w:val="0"/>
              <w:divBdr>
                <w:top w:val="none" w:sz="0" w:space="0" w:color="auto"/>
                <w:left w:val="none" w:sz="0" w:space="0" w:color="auto"/>
                <w:bottom w:val="none" w:sz="0" w:space="0" w:color="auto"/>
                <w:right w:val="none" w:sz="0" w:space="0" w:color="auto"/>
              </w:divBdr>
            </w:div>
          </w:divsChild>
        </w:div>
        <w:div w:id="521750781">
          <w:marLeft w:val="0"/>
          <w:marRight w:val="0"/>
          <w:marTop w:val="0"/>
          <w:marBottom w:val="0"/>
          <w:divBdr>
            <w:top w:val="none" w:sz="0" w:space="0" w:color="auto"/>
            <w:left w:val="none" w:sz="0" w:space="0" w:color="auto"/>
            <w:bottom w:val="none" w:sz="0" w:space="0" w:color="auto"/>
            <w:right w:val="none" w:sz="0" w:space="0" w:color="auto"/>
          </w:divBdr>
          <w:divsChild>
            <w:div w:id="1183010282">
              <w:marLeft w:val="0"/>
              <w:marRight w:val="0"/>
              <w:marTop w:val="0"/>
              <w:marBottom w:val="0"/>
              <w:divBdr>
                <w:top w:val="none" w:sz="0" w:space="0" w:color="auto"/>
                <w:left w:val="none" w:sz="0" w:space="0" w:color="auto"/>
                <w:bottom w:val="none" w:sz="0" w:space="0" w:color="auto"/>
                <w:right w:val="none" w:sz="0" w:space="0" w:color="auto"/>
              </w:divBdr>
            </w:div>
          </w:divsChild>
        </w:div>
        <w:div w:id="563414146">
          <w:marLeft w:val="0"/>
          <w:marRight w:val="0"/>
          <w:marTop w:val="0"/>
          <w:marBottom w:val="0"/>
          <w:divBdr>
            <w:top w:val="none" w:sz="0" w:space="0" w:color="auto"/>
            <w:left w:val="none" w:sz="0" w:space="0" w:color="auto"/>
            <w:bottom w:val="none" w:sz="0" w:space="0" w:color="auto"/>
            <w:right w:val="none" w:sz="0" w:space="0" w:color="auto"/>
          </w:divBdr>
          <w:divsChild>
            <w:div w:id="1035345886">
              <w:marLeft w:val="0"/>
              <w:marRight w:val="0"/>
              <w:marTop w:val="0"/>
              <w:marBottom w:val="0"/>
              <w:divBdr>
                <w:top w:val="none" w:sz="0" w:space="0" w:color="auto"/>
                <w:left w:val="none" w:sz="0" w:space="0" w:color="auto"/>
                <w:bottom w:val="none" w:sz="0" w:space="0" w:color="auto"/>
                <w:right w:val="none" w:sz="0" w:space="0" w:color="auto"/>
              </w:divBdr>
            </w:div>
          </w:divsChild>
        </w:div>
        <w:div w:id="642319385">
          <w:marLeft w:val="0"/>
          <w:marRight w:val="0"/>
          <w:marTop w:val="0"/>
          <w:marBottom w:val="0"/>
          <w:divBdr>
            <w:top w:val="none" w:sz="0" w:space="0" w:color="auto"/>
            <w:left w:val="none" w:sz="0" w:space="0" w:color="auto"/>
            <w:bottom w:val="none" w:sz="0" w:space="0" w:color="auto"/>
            <w:right w:val="none" w:sz="0" w:space="0" w:color="auto"/>
          </w:divBdr>
          <w:divsChild>
            <w:div w:id="1627002956">
              <w:marLeft w:val="0"/>
              <w:marRight w:val="0"/>
              <w:marTop w:val="0"/>
              <w:marBottom w:val="0"/>
              <w:divBdr>
                <w:top w:val="none" w:sz="0" w:space="0" w:color="auto"/>
                <w:left w:val="none" w:sz="0" w:space="0" w:color="auto"/>
                <w:bottom w:val="none" w:sz="0" w:space="0" w:color="auto"/>
                <w:right w:val="none" w:sz="0" w:space="0" w:color="auto"/>
              </w:divBdr>
            </w:div>
          </w:divsChild>
        </w:div>
        <w:div w:id="709569686">
          <w:marLeft w:val="0"/>
          <w:marRight w:val="0"/>
          <w:marTop w:val="0"/>
          <w:marBottom w:val="0"/>
          <w:divBdr>
            <w:top w:val="none" w:sz="0" w:space="0" w:color="auto"/>
            <w:left w:val="none" w:sz="0" w:space="0" w:color="auto"/>
            <w:bottom w:val="none" w:sz="0" w:space="0" w:color="auto"/>
            <w:right w:val="none" w:sz="0" w:space="0" w:color="auto"/>
          </w:divBdr>
          <w:divsChild>
            <w:div w:id="124809872">
              <w:marLeft w:val="0"/>
              <w:marRight w:val="0"/>
              <w:marTop w:val="0"/>
              <w:marBottom w:val="0"/>
              <w:divBdr>
                <w:top w:val="none" w:sz="0" w:space="0" w:color="auto"/>
                <w:left w:val="none" w:sz="0" w:space="0" w:color="auto"/>
                <w:bottom w:val="none" w:sz="0" w:space="0" w:color="auto"/>
                <w:right w:val="none" w:sz="0" w:space="0" w:color="auto"/>
              </w:divBdr>
            </w:div>
          </w:divsChild>
        </w:div>
        <w:div w:id="711467624">
          <w:marLeft w:val="0"/>
          <w:marRight w:val="0"/>
          <w:marTop w:val="0"/>
          <w:marBottom w:val="0"/>
          <w:divBdr>
            <w:top w:val="none" w:sz="0" w:space="0" w:color="auto"/>
            <w:left w:val="none" w:sz="0" w:space="0" w:color="auto"/>
            <w:bottom w:val="none" w:sz="0" w:space="0" w:color="auto"/>
            <w:right w:val="none" w:sz="0" w:space="0" w:color="auto"/>
          </w:divBdr>
          <w:divsChild>
            <w:div w:id="1934389777">
              <w:marLeft w:val="0"/>
              <w:marRight w:val="0"/>
              <w:marTop w:val="0"/>
              <w:marBottom w:val="0"/>
              <w:divBdr>
                <w:top w:val="none" w:sz="0" w:space="0" w:color="auto"/>
                <w:left w:val="none" w:sz="0" w:space="0" w:color="auto"/>
                <w:bottom w:val="none" w:sz="0" w:space="0" w:color="auto"/>
                <w:right w:val="none" w:sz="0" w:space="0" w:color="auto"/>
              </w:divBdr>
            </w:div>
          </w:divsChild>
        </w:div>
        <w:div w:id="790320788">
          <w:marLeft w:val="0"/>
          <w:marRight w:val="0"/>
          <w:marTop w:val="0"/>
          <w:marBottom w:val="0"/>
          <w:divBdr>
            <w:top w:val="none" w:sz="0" w:space="0" w:color="auto"/>
            <w:left w:val="none" w:sz="0" w:space="0" w:color="auto"/>
            <w:bottom w:val="none" w:sz="0" w:space="0" w:color="auto"/>
            <w:right w:val="none" w:sz="0" w:space="0" w:color="auto"/>
          </w:divBdr>
          <w:divsChild>
            <w:div w:id="525681119">
              <w:marLeft w:val="0"/>
              <w:marRight w:val="0"/>
              <w:marTop w:val="0"/>
              <w:marBottom w:val="0"/>
              <w:divBdr>
                <w:top w:val="none" w:sz="0" w:space="0" w:color="auto"/>
                <w:left w:val="none" w:sz="0" w:space="0" w:color="auto"/>
                <w:bottom w:val="none" w:sz="0" w:space="0" w:color="auto"/>
                <w:right w:val="none" w:sz="0" w:space="0" w:color="auto"/>
              </w:divBdr>
            </w:div>
          </w:divsChild>
        </w:div>
        <w:div w:id="811019967">
          <w:marLeft w:val="0"/>
          <w:marRight w:val="0"/>
          <w:marTop w:val="0"/>
          <w:marBottom w:val="0"/>
          <w:divBdr>
            <w:top w:val="none" w:sz="0" w:space="0" w:color="auto"/>
            <w:left w:val="none" w:sz="0" w:space="0" w:color="auto"/>
            <w:bottom w:val="none" w:sz="0" w:space="0" w:color="auto"/>
            <w:right w:val="none" w:sz="0" w:space="0" w:color="auto"/>
          </w:divBdr>
          <w:divsChild>
            <w:div w:id="1745449750">
              <w:marLeft w:val="0"/>
              <w:marRight w:val="0"/>
              <w:marTop w:val="0"/>
              <w:marBottom w:val="0"/>
              <w:divBdr>
                <w:top w:val="none" w:sz="0" w:space="0" w:color="auto"/>
                <w:left w:val="none" w:sz="0" w:space="0" w:color="auto"/>
                <w:bottom w:val="none" w:sz="0" w:space="0" w:color="auto"/>
                <w:right w:val="none" w:sz="0" w:space="0" w:color="auto"/>
              </w:divBdr>
            </w:div>
          </w:divsChild>
        </w:div>
        <w:div w:id="827133710">
          <w:marLeft w:val="0"/>
          <w:marRight w:val="0"/>
          <w:marTop w:val="0"/>
          <w:marBottom w:val="0"/>
          <w:divBdr>
            <w:top w:val="none" w:sz="0" w:space="0" w:color="auto"/>
            <w:left w:val="none" w:sz="0" w:space="0" w:color="auto"/>
            <w:bottom w:val="none" w:sz="0" w:space="0" w:color="auto"/>
            <w:right w:val="none" w:sz="0" w:space="0" w:color="auto"/>
          </w:divBdr>
          <w:divsChild>
            <w:div w:id="480999177">
              <w:marLeft w:val="0"/>
              <w:marRight w:val="0"/>
              <w:marTop w:val="0"/>
              <w:marBottom w:val="0"/>
              <w:divBdr>
                <w:top w:val="none" w:sz="0" w:space="0" w:color="auto"/>
                <w:left w:val="none" w:sz="0" w:space="0" w:color="auto"/>
                <w:bottom w:val="none" w:sz="0" w:space="0" w:color="auto"/>
                <w:right w:val="none" w:sz="0" w:space="0" w:color="auto"/>
              </w:divBdr>
            </w:div>
          </w:divsChild>
        </w:div>
        <w:div w:id="936451368">
          <w:marLeft w:val="0"/>
          <w:marRight w:val="0"/>
          <w:marTop w:val="0"/>
          <w:marBottom w:val="0"/>
          <w:divBdr>
            <w:top w:val="none" w:sz="0" w:space="0" w:color="auto"/>
            <w:left w:val="none" w:sz="0" w:space="0" w:color="auto"/>
            <w:bottom w:val="none" w:sz="0" w:space="0" w:color="auto"/>
            <w:right w:val="none" w:sz="0" w:space="0" w:color="auto"/>
          </w:divBdr>
          <w:divsChild>
            <w:div w:id="2099859750">
              <w:marLeft w:val="0"/>
              <w:marRight w:val="0"/>
              <w:marTop w:val="0"/>
              <w:marBottom w:val="0"/>
              <w:divBdr>
                <w:top w:val="none" w:sz="0" w:space="0" w:color="auto"/>
                <w:left w:val="none" w:sz="0" w:space="0" w:color="auto"/>
                <w:bottom w:val="none" w:sz="0" w:space="0" w:color="auto"/>
                <w:right w:val="none" w:sz="0" w:space="0" w:color="auto"/>
              </w:divBdr>
            </w:div>
          </w:divsChild>
        </w:div>
        <w:div w:id="1013341481">
          <w:marLeft w:val="0"/>
          <w:marRight w:val="0"/>
          <w:marTop w:val="0"/>
          <w:marBottom w:val="0"/>
          <w:divBdr>
            <w:top w:val="none" w:sz="0" w:space="0" w:color="auto"/>
            <w:left w:val="none" w:sz="0" w:space="0" w:color="auto"/>
            <w:bottom w:val="none" w:sz="0" w:space="0" w:color="auto"/>
            <w:right w:val="none" w:sz="0" w:space="0" w:color="auto"/>
          </w:divBdr>
          <w:divsChild>
            <w:div w:id="912356178">
              <w:marLeft w:val="0"/>
              <w:marRight w:val="0"/>
              <w:marTop w:val="0"/>
              <w:marBottom w:val="0"/>
              <w:divBdr>
                <w:top w:val="none" w:sz="0" w:space="0" w:color="auto"/>
                <w:left w:val="none" w:sz="0" w:space="0" w:color="auto"/>
                <w:bottom w:val="none" w:sz="0" w:space="0" w:color="auto"/>
                <w:right w:val="none" w:sz="0" w:space="0" w:color="auto"/>
              </w:divBdr>
            </w:div>
          </w:divsChild>
        </w:div>
        <w:div w:id="1036931195">
          <w:marLeft w:val="0"/>
          <w:marRight w:val="0"/>
          <w:marTop w:val="0"/>
          <w:marBottom w:val="0"/>
          <w:divBdr>
            <w:top w:val="none" w:sz="0" w:space="0" w:color="auto"/>
            <w:left w:val="none" w:sz="0" w:space="0" w:color="auto"/>
            <w:bottom w:val="none" w:sz="0" w:space="0" w:color="auto"/>
            <w:right w:val="none" w:sz="0" w:space="0" w:color="auto"/>
          </w:divBdr>
          <w:divsChild>
            <w:div w:id="1305505788">
              <w:marLeft w:val="0"/>
              <w:marRight w:val="0"/>
              <w:marTop w:val="0"/>
              <w:marBottom w:val="0"/>
              <w:divBdr>
                <w:top w:val="none" w:sz="0" w:space="0" w:color="auto"/>
                <w:left w:val="none" w:sz="0" w:space="0" w:color="auto"/>
                <w:bottom w:val="none" w:sz="0" w:space="0" w:color="auto"/>
                <w:right w:val="none" w:sz="0" w:space="0" w:color="auto"/>
              </w:divBdr>
            </w:div>
          </w:divsChild>
        </w:div>
        <w:div w:id="1056201704">
          <w:marLeft w:val="0"/>
          <w:marRight w:val="0"/>
          <w:marTop w:val="0"/>
          <w:marBottom w:val="0"/>
          <w:divBdr>
            <w:top w:val="none" w:sz="0" w:space="0" w:color="auto"/>
            <w:left w:val="none" w:sz="0" w:space="0" w:color="auto"/>
            <w:bottom w:val="none" w:sz="0" w:space="0" w:color="auto"/>
            <w:right w:val="none" w:sz="0" w:space="0" w:color="auto"/>
          </w:divBdr>
          <w:divsChild>
            <w:div w:id="1116677721">
              <w:marLeft w:val="0"/>
              <w:marRight w:val="0"/>
              <w:marTop w:val="0"/>
              <w:marBottom w:val="0"/>
              <w:divBdr>
                <w:top w:val="none" w:sz="0" w:space="0" w:color="auto"/>
                <w:left w:val="none" w:sz="0" w:space="0" w:color="auto"/>
                <w:bottom w:val="none" w:sz="0" w:space="0" w:color="auto"/>
                <w:right w:val="none" w:sz="0" w:space="0" w:color="auto"/>
              </w:divBdr>
            </w:div>
          </w:divsChild>
        </w:div>
        <w:div w:id="1061752886">
          <w:marLeft w:val="0"/>
          <w:marRight w:val="0"/>
          <w:marTop w:val="0"/>
          <w:marBottom w:val="0"/>
          <w:divBdr>
            <w:top w:val="none" w:sz="0" w:space="0" w:color="auto"/>
            <w:left w:val="none" w:sz="0" w:space="0" w:color="auto"/>
            <w:bottom w:val="none" w:sz="0" w:space="0" w:color="auto"/>
            <w:right w:val="none" w:sz="0" w:space="0" w:color="auto"/>
          </w:divBdr>
          <w:divsChild>
            <w:div w:id="2000108596">
              <w:marLeft w:val="0"/>
              <w:marRight w:val="0"/>
              <w:marTop w:val="0"/>
              <w:marBottom w:val="0"/>
              <w:divBdr>
                <w:top w:val="none" w:sz="0" w:space="0" w:color="auto"/>
                <w:left w:val="none" w:sz="0" w:space="0" w:color="auto"/>
                <w:bottom w:val="none" w:sz="0" w:space="0" w:color="auto"/>
                <w:right w:val="none" w:sz="0" w:space="0" w:color="auto"/>
              </w:divBdr>
            </w:div>
          </w:divsChild>
        </w:div>
        <w:div w:id="1071150355">
          <w:marLeft w:val="0"/>
          <w:marRight w:val="0"/>
          <w:marTop w:val="0"/>
          <w:marBottom w:val="0"/>
          <w:divBdr>
            <w:top w:val="none" w:sz="0" w:space="0" w:color="auto"/>
            <w:left w:val="none" w:sz="0" w:space="0" w:color="auto"/>
            <w:bottom w:val="none" w:sz="0" w:space="0" w:color="auto"/>
            <w:right w:val="none" w:sz="0" w:space="0" w:color="auto"/>
          </w:divBdr>
          <w:divsChild>
            <w:div w:id="240061656">
              <w:marLeft w:val="0"/>
              <w:marRight w:val="0"/>
              <w:marTop w:val="0"/>
              <w:marBottom w:val="0"/>
              <w:divBdr>
                <w:top w:val="none" w:sz="0" w:space="0" w:color="auto"/>
                <w:left w:val="none" w:sz="0" w:space="0" w:color="auto"/>
                <w:bottom w:val="none" w:sz="0" w:space="0" w:color="auto"/>
                <w:right w:val="none" w:sz="0" w:space="0" w:color="auto"/>
              </w:divBdr>
            </w:div>
          </w:divsChild>
        </w:div>
        <w:div w:id="1091395376">
          <w:marLeft w:val="0"/>
          <w:marRight w:val="0"/>
          <w:marTop w:val="0"/>
          <w:marBottom w:val="0"/>
          <w:divBdr>
            <w:top w:val="none" w:sz="0" w:space="0" w:color="auto"/>
            <w:left w:val="none" w:sz="0" w:space="0" w:color="auto"/>
            <w:bottom w:val="none" w:sz="0" w:space="0" w:color="auto"/>
            <w:right w:val="none" w:sz="0" w:space="0" w:color="auto"/>
          </w:divBdr>
          <w:divsChild>
            <w:div w:id="2082020462">
              <w:marLeft w:val="0"/>
              <w:marRight w:val="0"/>
              <w:marTop w:val="0"/>
              <w:marBottom w:val="0"/>
              <w:divBdr>
                <w:top w:val="none" w:sz="0" w:space="0" w:color="auto"/>
                <w:left w:val="none" w:sz="0" w:space="0" w:color="auto"/>
                <w:bottom w:val="none" w:sz="0" w:space="0" w:color="auto"/>
                <w:right w:val="none" w:sz="0" w:space="0" w:color="auto"/>
              </w:divBdr>
            </w:div>
          </w:divsChild>
        </w:div>
        <w:div w:id="1096250404">
          <w:marLeft w:val="0"/>
          <w:marRight w:val="0"/>
          <w:marTop w:val="0"/>
          <w:marBottom w:val="0"/>
          <w:divBdr>
            <w:top w:val="none" w:sz="0" w:space="0" w:color="auto"/>
            <w:left w:val="none" w:sz="0" w:space="0" w:color="auto"/>
            <w:bottom w:val="none" w:sz="0" w:space="0" w:color="auto"/>
            <w:right w:val="none" w:sz="0" w:space="0" w:color="auto"/>
          </w:divBdr>
          <w:divsChild>
            <w:div w:id="799346037">
              <w:marLeft w:val="0"/>
              <w:marRight w:val="0"/>
              <w:marTop w:val="0"/>
              <w:marBottom w:val="0"/>
              <w:divBdr>
                <w:top w:val="none" w:sz="0" w:space="0" w:color="auto"/>
                <w:left w:val="none" w:sz="0" w:space="0" w:color="auto"/>
                <w:bottom w:val="none" w:sz="0" w:space="0" w:color="auto"/>
                <w:right w:val="none" w:sz="0" w:space="0" w:color="auto"/>
              </w:divBdr>
            </w:div>
          </w:divsChild>
        </w:div>
        <w:div w:id="1127356508">
          <w:marLeft w:val="0"/>
          <w:marRight w:val="0"/>
          <w:marTop w:val="0"/>
          <w:marBottom w:val="0"/>
          <w:divBdr>
            <w:top w:val="none" w:sz="0" w:space="0" w:color="auto"/>
            <w:left w:val="none" w:sz="0" w:space="0" w:color="auto"/>
            <w:bottom w:val="none" w:sz="0" w:space="0" w:color="auto"/>
            <w:right w:val="none" w:sz="0" w:space="0" w:color="auto"/>
          </w:divBdr>
          <w:divsChild>
            <w:div w:id="842477052">
              <w:marLeft w:val="0"/>
              <w:marRight w:val="0"/>
              <w:marTop w:val="0"/>
              <w:marBottom w:val="0"/>
              <w:divBdr>
                <w:top w:val="none" w:sz="0" w:space="0" w:color="auto"/>
                <w:left w:val="none" w:sz="0" w:space="0" w:color="auto"/>
                <w:bottom w:val="none" w:sz="0" w:space="0" w:color="auto"/>
                <w:right w:val="none" w:sz="0" w:space="0" w:color="auto"/>
              </w:divBdr>
            </w:div>
          </w:divsChild>
        </w:div>
        <w:div w:id="1149399483">
          <w:marLeft w:val="0"/>
          <w:marRight w:val="0"/>
          <w:marTop w:val="0"/>
          <w:marBottom w:val="0"/>
          <w:divBdr>
            <w:top w:val="none" w:sz="0" w:space="0" w:color="auto"/>
            <w:left w:val="none" w:sz="0" w:space="0" w:color="auto"/>
            <w:bottom w:val="none" w:sz="0" w:space="0" w:color="auto"/>
            <w:right w:val="none" w:sz="0" w:space="0" w:color="auto"/>
          </w:divBdr>
          <w:divsChild>
            <w:div w:id="1659725963">
              <w:marLeft w:val="0"/>
              <w:marRight w:val="0"/>
              <w:marTop w:val="0"/>
              <w:marBottom w:val="0"/>
              <w:divBdr>
                <w:top w:val="none" w:sz="0" w:space="0" w:color="auto"/>
                <w:left w:val="none" w:sz="0" w:space="0" w:color="auto"/>
                <w:bottom w:val="none" w:sz="0" w:space="0" w:color="auto"/>
                <w:right w:val="none" w:sz="0" w:space="0" w:color="auto"/>
              </w:divBdr>
            </w:div>
          </w:divsChild>
        </w:div>
        <w:div w:id="1165896892">
          <w:marLeft w:val="0"/>
          <w:marRight w:val="0"/>
          <w:marTop w:val="0"/>
          <w:marBottom w:val="0"/>
          <w:divBdr>
            <w:top w:val="none" w:sz="0" w:space="0" w:color="auto"/>
            <w:left w:val="none" w:sz="0" w:space="0" w:color="auto"/>
            <w:bottom w:val="none" w:sz="0" w:space="0" w:color="auto"/>
            <w:right w:val="none" w:sz="0" w:space="0" w:color="auto"/>
          </w:divBdr>
          <w:divsChild>
            <w:div w:id="1093472189">
              <w:marLeft w:val="0"/>
              <w:marRight w:val="0"/>
              <w:marTop w:val="0"/>
              <w:marBottom w:val="0"/>
              <w:divBdr>
                <w:top w:val="none" w:sz="0" w:space="0" w:color="auto"/>
                <w:left w:val="none" w:sz="0" w:space="0" w:color="auto"/>
                <w:bottom w:val="none" w:sz="0" w:space="0" w:color="auto"/>
                <w:right w:val="none" w:sz="0" w:space="0" w:color="auto"/>
              </w:divBdr>
            </w:div>
          </w:divsChild>
        </w:div>
        <w:div w:id="1242718335">
          <w:marLeft w:val="0"/>
          <w:marRight w:val="0"/>
          <w:marTop w:val="0"/>
          <w:marBottom w:val="0"/>
          <w:divBdr>
            <w:top w:val="none" w:sz="0" w:space="0" w:color="auto"/>
            <w:left w:val="none" w:sz="0" w:space="0" w:color="auto"/>
            <w:bottom w:val="none" w:sz="0" w:space="0" w:color="auto"/>
            <w:right w:val="none" w:sz="0" w:space="0" w:color="auto"/>
          </w:divBdr>
          <w:divsChild>
            <w:div w:id="1978486217">
              <w:marLeft w:val="0"/>
              <w:marRight w:val="0"/>
              <w:marTop w:val="0"/>
              <w:marBottom w:val="0"/>
              <w:divBdr>
                <w:top w:val="none" w:sz="0" w:space="0" w:color="auto"/>
                <w:left w:val="none" w:sz="0" w:space="0" w:color="auto"/>
                <w:bottom w:val="none" w:sz="0" w:space="0" w:color="auto"/>
                <w:right w:val="none" w:sz="0" w:space="0" w:color="auto"/>
              </w:divBdr>
            </w:div>
          </w:divsChild>
        </w:div>
        <w:div w:id="1275093995">
          <w:marLeft w:val="0"/>
          <w:marRight w:val="0"/>
          <w:marTop w:val="0"/>
          <w:marBottom w:val="0"/>
          <w:divBdr>
            <w:top w:val="none" w:sz="0" w:space="0" w:color="auto"/>
            <w:left w:val="none" w:sz="0" w:space="0" w:color="auto"/>
            <w:bottom w:val="none" w:sz="0" w:space="0" w:color="auto"/>
            <w:right w:val="none" w:sz="0" w:space="0" w:color="auto"/>
          </w:divBdr>
          <w:divsChild>
            <w:div w:id="1004627700">
              <w:marLeft w:val="0"/>
              <w:marRight w:val="0"/>
              <w:marTop w:val="0"/>
              <w:marBottom w:val="0"/>
              <w:divBdr>
                <w:top w:val="none" w:sz="0" w:space="0" w:color="auto"/>
                <w:left w:val="none" w:sz="0" w:space="0" w:color="auto"/>
                <w:bottom w:val="none" w:sz="0" w:space="0" w:color="auto"/>
                <w:right w:val="none" w:sz="0" w:space="0" w:color="auto"/>
              </w:divBdr>
            </w:div>
          </w:divsChild>
        </w:div>
        <w:div w:id="1309164700">
          <w:marLeft w:val="0"/>
          <w:marRight w:val="0"/>
          <w:marTop w:val="0"/>
          <w:marBottom w:val="0"/>
          <w:divBdr>
            <w:top w:val="none" w:sz="0" w:space="0" w:color="auto"/>
            <w:left w:val="none" w:sz="0" w:space="0" w:color="auto"/>
            <w:bottom w:val="none" w:sz="0" w:space="0" w:color="auto"/>
            <w:right w:val="none" w:sz="0" w:space="0" w:color="auto"/>
          </w:divBdr>
          <w:divsChild>
            <w:div w:id="1900432078">
              <w:marLeft w:val="0"/>
              <w:marRight w:val="0"/>
              <w:marTop w:val="0"/>
              <w:marBottom w:val="0"/>
              <w:divBdr>
                <w:top w:val="none" w:sz="0" w:space="0" w:color="auto"/>
                <w:left w:val="none" w:sz="0" w:space="0" w:color="auto"/>
                <w:bottom w:val="none" w:sz="0" w:space="0" w:color="auto"/>
                <w:right w:val="none" w:sz="0" w:space="0" w:color="auto"/>
              </w:divBdr>
            </w:div>
          </w:divsChild>
        </w:div>
        <w:div w:id="1389960239">
          <w:marLeft w:val="0"/>
          <w:marRight w:val="0"/>
          <w:marTop w:val="0"/>
          <w:marBottom w:val="0"/>
          <w:divBdr>
            <w:top w:val="none" w:sz="0" w:space="0" w:color="auto"/>
            <w:left w:val="none" w:sz="0" w:space="0" w:color="auto"/>
            <w:bottom w:val="none" w:sz="0" w:space="0" w:color="auto"/>
            <w:right w:val="none" w:sz="0" w:space="0" w:color="auto"/>
          </w:divBdr>
          <w:divsChild>
            <w:div w:id="216088362">
              <w:marLeft w:val="0"/>
              <w:marRight w:val="0"/>
              <w:marTop w:val="0"/>
              <w:marBottom w:val="0"/>
              <w:divBdr>
                <w:top w:val="none" w:sz="0" w:space="0" w:color="auto"/>
                <w:left w:val="none" w:sz="0" w:space="0" w:color="auto"/>
                <w:bottom w:val="none" w:sz="0" w:space="0" w:color="auto"/>
                <w:right w:val="none" w:sz="0" w:space="0" w:color="auto"/>
              </w:divBdr>
            </w:div>
          </w:divsChild>
        </w:div>
        <w:div w:id="1398478791">
          <w:marLeft w:val="0"/>
          <w:marRight w:val="0"/>
          <w:marTop w:val="0"/>
          <w:marBottom w:val="0"/>
          <w:divBdr>
            <w:top w:val="none" w:sz="0" w:space="0" w:color="auto"/>
            <w:left w:val="none" w:sz="0" w:space="0" w:color="auto"/>
            <w:bottom w:val="none" w:sz="0" w:space="0" w:color="auto"/>
            <w:right w:val="none" w:sz="0" w:space="0" w:color="auto"/>
          </w:divBdr>
          <w:divsChild>
            <w:div w:id="92095668">
              <w:marLeft w:val="0"/>
              <w:marRight w:val="0"/>
              <w:marTop w:val="0"/>
              <w:marBottom w:val="0"/>
              <w:divBdr>
                <w:top w:val="none" w:sz="0" w:space="0" w:color="auto"/>
                <w:left w:val="none" w:sz="0" w:space="0" w:color="auto"/>
                <w:bottom w:val="none" w:sz="0" w:space="0" w:color="auto"/>
                <w:right w:val="none" w:sz="0" w:space="0" w:color="auto"/>
              </w:divBdr>
            </w:div>
          </w:divsChild>
        </w:div>
        <w:div w:id="1417482236">
          <w:marLeft w:val="0"/>
          <w:marRight w:val="0"/>
          <w:marTop w:val="0"/>
          <w:marBottom w:val="0"/>
          <w:divBdr>
            <w:top w:val="none" w:sz="0" w:space="0" w:color="auto"/>
            <w:left w:val="none" w:sz="0" w:space="0" w:color="auto"/>
            <w:bottom w:val="none" w:sz="0" w:space="0" w:color="auto"/>
            <w:right w:val="none" w:sz="0" w:space="0" w:color="auto"/>
          </w:divBdr>
          <w:divsChild>
            <w:div w:id="1763719724">
              <w:marLeft w:val="0"/>
              <w:marRight w:val="0"/>
              <w:marTop w:val="0"/>
              <w:marBottom w:val="0"/>
              <w:divBdr>
                <w:top w:val="none" w:sz="0" w:space="0" w:color="auto"/>
                <w:left w:val="none" w:sz="0" w:space="0" w:color="auto"/>
                <w:bottom w:val="none" w:sz="0" w:space="0" w:color="auto"/>
                <w:right w:val="none" w:sz="0" w:space="0" w:color="auto"/>
              </w:divBdr>
            </w:div>
          </w:divsChild>
        </w:div>
        <w:div w:id="1468159442">
          <w:marLeft w:val="0"/>
          <w:marRight w:val="0"/>
          <w:marTop w:val="0"/>
          <w:marBottom w:val="0"/>
          <w:divBdr>
            <w:top w:val="none" w:sz="0" w:space="0" w:color="auto"/>
            <w:left w:val="none" w:sz="0" w:space="0" w:color="auto"/>
            <w:bottom w:val="none" w:sz="0" w:space="0" w:color="auto"/>
            <w:right w:val="none" w:sz="0" w:space="0" w:color="auto"/>
          </w:divBdr>
          <w:divsChild>
            <w:div w:id="185825908">
              <w:marLeft w:val="0"/>
              <w:marRight w:val="0"/>
              <w:marTop w:val="0"/>
              <w:marBottom w:val="0"/>
              <w:divBdr>
                <w:top w:val="none" w:sz="0" w:space="0" w:color="auto"/>
                <w:left w:val="none" w:sz="0" w:space="0" w:color="auto"/>
                <w:bottom w:val="none" w:sz="0" w:space="0" w:color="auto"/>
                <w:right w:val="none" w:sz="0" w:space="0" w:color="auto"/>
              </w:divBdr>
            </w:div>
          </w:divsChild>
        </w:div>
        <w:div w:id="1504710847">
          <w:marLeft w:val="0"/>
          <w:marRight w:val="0"/>
          <w:marTop w:val="0"/>
          <w:marBottom w:val="0"/>
          <w:divBdr>
            <w:top w:val="none" w:sz="0" w:space="0" w:color="auto"/>
            <w:left w:val="none" w:sz="0" w:space="0" w:color="auto"/>
            <w:bottom w:val="none" w:sz="0" w:space="0" w:color="auto"/>
            <w:right w:val="none" w:sz="0" w:space="0" w:color="auto"/>
          </w:divBdr>
          <w:divsChild>
            <w:div w:id="161244082">
              <w:marLeft w:val="0"/>
              <w:marRight w:val="0"/>
              <w:marTop w:val="0"/>
              <w:marBottom w:val="0"/>
              <w:divBdr>
                <w:top w:val="none" w:sz="0" w:space="0" w:color="auto"/>
                <w:left w:val="none" w:sz="0" w:space="0" w:color="auto"/>
                <w:bottom w:val="none" w:sz="0" w:space="0" w:color="auto"/>
                <w:right w:val="none" w:sz="0" w:space="0" w:color="auto"/>
              </w:divBdr>
            </w:div>
          </w:divsChild>
        </w:div>
        <w:div w:id="1562331577">
          <w:marLeft w:val="0"/>
          <w:marRight w:val="0"/>
          <w:marTop w:val="0"/>
          <w:marBottom w:val="0"/>
          <w:divBdr>
            <w:top w:val="none" w:sz="0" w:space="0" w:color="auto"/>
            <w:left w:val="none" w:sz="0" w:space="0" w:color="auto"/>
            <w:bottom w:val="none" w:sz="0" w:space="0" w:color="auto"/>
            <w:right w:val="none" w:sz="0" w:space="0" w:color="auto"/>
          </w:divBdr>
          <w:divsChild>
            <w:div w:id="840245179">
              <w:marLeft w:val="0"/>
              <w:marRight w:val="0"/>
              <w:marTop w:val="0"/>
              <w:marBottom w:val="0"/>
              <w:divBdr>
                <w:top w:val="none" w:sz="0" w:space="0" w:color="auto"/>
                <w:left w:val="none" w:sz="0" w:space="0" w:color="auto"/>
                <w:bottom w:val="none" w:sz="0" w:space="0" w:color="auto"/>
                <w:right w:val="none" w:sz="0" w:space="0" w:color="auto"/>
              </w:divBdr>
            </w:div>
          </w:divsChild>
        </w:div>
        <w:div w:id="1580944395">
          <w:marLeft w:val="0"/>
          <w:marRight w:val="0"/>
          <w:marTop w:val="0"/>
          <w:marBottom w:val="0"/>
          <w:divBdr>
            <w:top w:val="none" w:sz="0" w:space="0" w:color="auto"/>
            <w:left w:val="none" w:sz="0" w:space="0" w:color="auto"/>
            <w:bottom w:val="none" w:sz="0" w:space="0" w:color="auto"/>
            <w:right w:val="none" w:sz="0" w:space="0" w:color="auto"/>
          </w:divBdr>
          <w:divsChild>
            <w:div w:id="1732534141">
              <w:marLeft w:val="0"/>
              <w:marRight w:val="0"/>
              <w:marTop w:val="0"/>
              <w:marBottom w:val="0"/>
              <w:divBdr>
                <w:top w:val="none" w:sz="0" w:space="0" w:color="auto"/>
                <w:left w:val="none" w:sz="0" w:space="0" w:color="auto"/>
                <w:bottom w:val="none" w:sz="0" w:space="0" w:color="auto"/>
                <w:right w:val="none" w:sz="0" w:space="0" w:color="auto"/>
              </w:divBdr>
            </w:div>
          </w:divsChild>
        </w:div>
        <w:div w:id="1605072209">
          <w:marLeft w:val="0"/>
          <w:marRight w:val="0"/>
          <w:marTop w:val="0"/>
          <w:marBottom w:val="0"/>
          <w:divBdr>
            <w:top w:val="none" w:sz="0" w:space="0" w:color="auto"/>
            <w:left w:val="none" w:sz="0" w:space="0" w:color="auto"/>
            <w:bottom w:val="none" w:sz="0" w:space="0" w:color="auto"/>
            <w:right w:val="none" w:sz="0" w:space="0" w:color="auto"/>
          </w:divBdr>
          <w:divsChild>
            <w:div w:id="293950132">
              <w:marLeft w:val="0"/>
              <w:marRight w:val="0"/>
              <w:marTop w:val="0"/>
              <w:marBottom w:val="0"/>
              <w:divBdr>
                <w:top w:val="none" w:sz="0" w:space="0" w:color="auto"/>
                <w:left w:val="none" w:sz="0" w:space="0" w:color="auto"/>
                <w:bottom w:val="none" w:sz="0" w:space="0" w:color="auto"/>
                <w:right w:val="none" w:sz="0" w:space="0" w:color="auto"/>
              </w:divBdr>
            </w:div>
          </w:divsChild>
        </w:div>
        <w:div w:id="1619025464">
          <w:marLeft w:val="0"/>
          <w:marRight w:val="0"/>
          <w:marTop w:val="0"/>
          <w:marBottom w:val="0"/>
          <w:divBdr>
            <w:top w:val="none" w:sz="0" w:space="0" w:color="auto"/>
            <w:left w:val="none" w:sz="0" w:space="0" w:color="auto"/>
            <w:bottom w:val="none" w:sz="0" w:space="0" w:color="auto"/>
            <w:right w:val="none" w:sz="0" w:space="0" w:color="auto"/>
          </w:divBdr>
          <w:divsChild>
            <w:div w:id="1035272575">
              <w:marLeft w:val="0"/>
              <w:marRight w:val="0"/>
              <w:marTop w:val="0"/>
              <w:marBottom w:val="0"/>
              <w:divBdr>
                <w:top w:val="none" w:sz="0" w:space="0" w:color="auto"/>
                <w:left w:val="none" w:sz="0" w:space="0" w:color="auto"/>
                <w:bottom w:val="none" w:sz="0" w:space="0" w:color="auto"/>
                <w:right w:val="none" w:sz="0" w:space="0" w:color="auto"/>
              </w:divBdr>
            </w:div>
          </w:divsChild>
        </w:div>
        <w:div w:id="1652320671">
          <w:marLeft w:val="0"/>
          <w:marRight w:val="0"/>
          <w:marTop w:val="0"/>
          <w:marBottom w:val="0"/>
          <w:divBdr>
            <w:top w:val="none" w:sz="0" w:space="0" w:color="auto"/>
            <w:left w:val="none" w:sz="0" w:space="0" w:color="auto"/>
            <w:bottom w:val="none" w:sz="0" w:space="0" w:color="auto"/>
            <w:right w:val="none" w:sz="0" w:space="0" w:color="auto"/>
          </w:divBdr>
          <w:divsChild>
            <w:div w:id="219022022">
              <w:marLeft w:val="0"/>
              <w:marRight w:val="0"/>
              <w:marTop w:val="0"/>
              <w:marBottom w:val="0"/>
              <w:divBdr>
                <w:top w:val="none" w:sz="0" w:space="0" w:color="auto"/>
                <w:left w:val="none" w:sz="0" w:space="0" w:color="auto"/>
                <w:bottom w:val="none" w:sz="0" w:space="0" w:color="auto"/>
                <w:right w:val="none" w:sz="0" w:space="0" w:color="auto"/>
              </w:divBdr>
            </w:div>
          </w:divsChild>
        </w:div>
        <w:div w:id="1671788063">
          <w:marLeft w:val="0"/>
          <w:marRight w:val="0"/>
          <w:marTop w:val="0"/>
          <w:marBottom w:val="0"/>
          <w:divBdr>
            <w:top w:val="none" w:sz="0" w:space="0" w:color="auto"/>
            <w:left w:val="none" w:sz="0" w:space="0" w:color="auto"/>
            <w:bottom w:val="none" w:sz="0" w:space="0" w:color="auto"/>
            <w:right w:val="none" w:sz="0" w:space="0" w:color="auto"/>
          </w:divBdr>
          <w:divsChild>
            <w:div w:id="324937666">
              <w:marLeft w:val="0"/>
              <w:marRight w:val="0"/>
              <w:marTop w:val="0"/>
              <w:marBottom w:val="0"/>
              <w:divBdr>
                <w:top w:val="none" w:sz="0" w:space="0" w:color="auto"/>
                <w:left w:val="none" w:sz="0" w:space="0" w:color="auto"/>
                <w:bottom w:val="none" w:sz="0" w:space="0" w:color="auto"/>
                <w:right w:val="none" w:sz="0" w:space="0" w:color="auto"/>
              </w:divBdr>
            </w:div>
          </w:divsChild>
        </w:div>
        <w:div w:id="1735739943">
          <w:marLeft w:val="0"/>
          <w:marRight w:val="0"/>
          <w:marTop w:val="0"/>
          <w:marBottom w:val="0"/>
          <w:divBdr>
            <w:top w:val="none" w:sz="0" w:space="0" w:color="auto"/>
            <w:left w:val="none" w:sz="0" w:space="0" w:color="auto"/>
            <w:bottom w:val="none" w:sz="0" w:space="0" w:color="auto"/>
            <w:right w:val="none" w:sz="0" w:space="0" w:color="auto"/>
          </w:divBdr>
          <w:divsChild>
            <w:div w:id="529689053">
              <w:marLeft w:val="0"/>
              <w:marRight w:val="0"/>
              <w:marTop w:val="0"/>
              <w:marBottom w:val="0"/>
              <w:divBdr>
                <w:top w:val="none" w:sz="0" w:space="0" w:color="auto"/>
                <w:left w:val="none" w:sz="0" w:space="0" w:color="auto"/>
                <w:bottom w:val="none" w:sz="0" w:space="0" w:color="auto"/>
                <w:right w:val="none" w:sz="0" w:space="0" w:color="auto"/>
              </w:divBdr>
            </w:div>
          </w:divsChild>
        </w:div>
        <w:div w:id="1748649334">
          <w:marLeft w:val="0"/>
          <w:marRight w:val="0"/>
          <w:marTop w:val="0"/>
          <w:marBottom w:val="0"/>
          <w:divBdr>
            <w:top w:val="none" w:sz="0" w:space="0" w:color="auto"/>
            <w:left w:val="none" w:sz="0" w:space="0" w:color="auto"/>
            <w:bottom w:val="none" w:sz="0" w:space="0" w:color="auto"/>
            <w:right w:val="none" w:sz="0" w:space="0" w:color="auto"/>
          </w:divBdr>
          <w:divsChild>
            <w:div w:id="691803720">
              <w:marLeft w:val="0"/>
              <w:marRight w:val="0"/>
              <w:marTop w:val="0"/>
              <w:marBottom w:val="0"/>
              <w:divBdr>
                <w:top w:val="none" w:sz="0" w:space="0" w:color="auto"/>
                <w:left w:val="none" w:sz="0" w:space="0" w:color="auto"/>
                <w:bottom w:val="none" w:sz="0" w:space="0" w:color="auto"/>
                <w:right w:val="none" w:sz="0" w:space="0" w:color="auto"/>
              </w:divBdr>
            </w:div>
          </w:divsChild>
        </w:div>
        <w:div w:id="1787114848">
          <w:marLeft w:val="0"/>
          <w:marRight w:val="0"/>
          <w:marTop w:val="0"/>
          <w:marBottom w:val="0"/>
          <w:divBdr>
            <w:top w:val="none" w:sz="0" w:space="0" w:color="auto"/>
            <w:left w:val="none" w:sz="0" w:space="0" w:color="auto"/>
            <w:bottom w:val="none" w:sz="0" w:space="0" w:color="auto"/>
            <w:right w:val="none" w:sz="0" w:space="0" w:color="auto"/>
          </w:divBdr>
          <w:divsChild>
            <w:div w:id="960963169">
              <w:marLeft w:val="0"/>
              <w:marRight w:val="0"/>
              <w:marTop w:val="0"/>
              <w:marBottom w:val="0"/>
              <w:divBdr>
                <w:top w:val="none" w:sz="0" w:space="0" w:color="auto"/>
                <w:left w:val="none" w:sz="0" w:space="0" w:color="auto"/>
                <w:bottom w:val="none" w:sz="0" w:space="0" w:color="auto"/>
                <w:right w:val="none" w:sz="0" w:space="0" w:color="auto"/>
              </w:divBdr>
            </w:div>
          </w:divsChild>
        </w:div>
        <w:div w:id="1876503494">
          <w:marLeft w:val="0"/>
          <w:marRight w:val="0"/>
          <w:marTop w:val="0"/>
          <w:marBottom w:val="0"/>
          <w:divBdr>
            <w:top w:val="none" w:sz="0" w:space="0" w:color="auto"/>
            <w:left w:val="none" w:sz="0" w:space="0" w:color="auto"/>
            <w:bottom w:val="none" w:sz="0" w:space="0" w:color="auto"/>
            <w:right w:val="none" w:sz="0" w:space="0" w:color="auto"/>
          </w:divBdr>
          <w:divsChild>
            <w:div w:id="724379960">
              <w:marLeft w:val="0"/>
              <w:marRight w:val="0"/>
              <w:marTop w:val="0"/>
              <w:marBottom w:val="0"/>
              <w:divBdr>
                <w:top w:val="none" w:sz="0" w:space="0" w:color="auto"/>
                <w:left w:val="none" w:sz="0" w:space="0" w:color="auto"/>
                <w:bottom w:val="none" w:sz="0" w:space="0" w:color="auto"/>
                <w:right w:val="none" w:sz="0" w:space="0" w:color="auto"/>
              </w:divBdr>
            </w:div>
          </w:divsChild>
        </w:div>
        <w:div w:id="1895509762">
          <w:marLeft w:val="0"/>
          <w:marRight w:val="0"/>
          <w:marTop w:val="0"/>
          <w:marBottom w:val="0"/>
          <w:divBdr>
            <w:top w:val="none" w:sz="0" w:space="0" w:color="auto"/>
            <w:left w:val="none" w:sz="0" w:space="0" w:color="auto"/>
            <w:bottom w:val="none" w:sz="0" w:space="0" w:color="auto"/>
            <w:right w:val="none" w:sz="0" w:space="0" w:color="auto"/>
          </w:divBdr>
          <w:divsChild>
            <w:div w:id="1774783779">
              <w:marLeft w:val="0"/>
              <w:marRight w:val="0"/>
              <w:marTop w:val="0"/>
              <w:marBottom w:val="0"/>
              <w:divBdr>
                <w:top w:val="none" w:sz="0" w:space="0" w:color="auto"/>
                <w:left w:val="none" w:sz="0" w:space="0" w:color="auto"/>
                <w:bottom w:val="none" w:sz="0" w:space="0" w:color="auto"/>
                <w:right w:val="none" w:sz="0" w:space="0" w:color="auto"/>
              </w:divBdr>
            </w:div>
          </w:divsChild>
        </w:div>
        <w:div w:id="1921131525">
          <w:marLeft w:val="0"/>
          <w:marRight w:val="0"/>
          <w:marTop w:val="0"/>
          <w:marBottom w:val="0"/>
          <w:divBdr>
            <w:top w:val="none" w:sz="0" w:space="0" w:color="auto"/>
            <w:left w:val="none" w:sz="0" w:space="0" w:color="auto"/>
            <w:bottom w:val="none" w:sz="0" w:space="0" w:color="auto"/>
            <w:right w:val="none" w:sz="0" w:space="0" w:color="auto"/>
          </w:divBdr>
          <w:divsChild>
            <w:div w:id="1999306998">
              <w:marLeft w:val="0"/>
              <w:marRight w:val="0"/>
              <w:marTop w:val="0"/>
              <w:marBottom w:val="0"/>
              <w:divBdr>
                <w:top w:val="none" w:sz="0" w:space="0" w:color="auto"/>
                <w:left w:val="none" w:sz="0" w:space="0" w:color="auto"/>
                <w:bottom w:val="none" w:sz="0" w:space="0" w:color="auto"/>
                <w:right w:val="none" w:sz="0" w:space="0" w:color="auto"/>
              </w:divBdr>
            </w:div>
          </w:divsChild>
        </w:div>
        <w:div w:id="1952858401">
          <w:marLeft w:val="0"/>
          <w:marRight w:val="0"/>
          <w:marTop w:val="0"/>
          <w:marBottom w:val="0"/>
          <w:divBdr>
            <w:top w:val="none" w:sz="0" w:space="0" w:color="auto"/>
            <w:left w:val="none" w:sz="0" w:space="0" w:color="auto"/>
            <w:bottom w:val="none" w:sz="0" w:space="0" w:color="auto"/>
            <w:right w:val="none" w:sz="0" w:space="0" w:color="auto"/>
          </w:divBdr>
          <w:divsChild>
            <w:div w:id="2076078211">
              <w:marLeft w:val="0"/>
              <w:marRight w:val="0"/>
              <w:marTop w:val="0"/>
              <w:marBottom w:val="0"/>
              <w:divBdr>
                <w:top w:val="none" w:sz="0" w:space="0" w:color="auto"/>
                <w:left w:val="none" w:sz="0" w:space="0" w:color="auto"/>
                <w:bottom w:val="none" w:sz="0" w:space="0" w:color="auto"/>
                <w:right w:val="none" w:sz="0" w:space="0" w:color="auto"/>
              </w:divBdr>
            </w:div>
          </w:divsChild>
        </w:div>
        <w:div w:id="1999378048">
          <w:marLeft w:val="0"/>
          <w:marRight w:val="0"/>
          <w:marTop w:val="0"/>
          <w:marBottom w:val="0"/>
          <w:divBdr>
            <w:top w:val="none" w:sz="0" w:space="0" w:color="auto"/>
            <w:left w:val="none" w:sz="0" w:space="0" w:color="auto"/>
            <w:bottom w:val="none" w:sz="0" w:space="0" w:color="auto"/>
            <w:right w:val="none" w:sz="0" w:space="0" w:color="auto"/>
          </w:divBdr>
          <w:divsChild>
            <w:div w:id="1374113954">
              <w:marLeft w:val="0"/>
              <w:marRight w:val="0"/>
              <w:marTop w:val="0"/>
              <w:marBottom w:val="0"/>
              <w:divBdr>
                <w:top w:val="none" w:sz="0" w:space="0" w:color="auto"/>
                <w:left w:val="none" w:sz="0" w:space="0" w:color="auto"/>
                <w:bottom w:val="none" w:sz="0" w:space="0" w:color="auto"/>
                <w:right w:val="none" w:sz="0" w:space="0" w:color="auto"/>
              </w:divBdr>
            </w:div>
          </w:divsChild>
        </w:div>
        <w:div w:id="2020738924">
          <w:marLeft w:val="0"/>
          <w:marRight w:val="0"/>
          <w:marTop w:val="0"/>
          <w:marBottom w:val="0"/>
          <w:divBdr>
            <w:top w:val="none" w:sz="0" w:space="0" w:color="auto"/>
            <w:left w:val="none" w:sz="0" w:space="0" w:color="auto"/>
            <w:bottom w:val="none" w:sz="0" w:space="0" w:color="auto"/>
            <w:right w:val="none" w:sz="0" w:space="0" w:color="auto"/>
          </w:divBdr>
          <w:divsChild>
            <w:div w:id="1764841234">
              <w:marLeft w:val="0"/>
              <w:marRight w:val="0"/>
              <w:marTop w:val="0"/>
              <w:marBottom w:val="0"/>
              <w:divBdr>
                <w:top w:val="none" w:sz="0" w:space="0" w:color="auto"/>
                <w:left w:val="none" w:sz="0" w:space="0" w:color="auto"/>
                <w:bottom w:val="none" w:sz="0" w:space="0" w:color="auto"/>
                <w:right w:val="none" w:sz="0" w:space="0" w:color="auto"/>
              </w:divBdr>
            </w:div>
          </w:divsChild>
        </w:div>
        <w:div w:id="2039624854">
          <w:marLeft w:val="0"/>
          <w:marRight w:val="0"/>
          <w:marTop w:val="0"/>
          <w:marBottom w:val="0"/>
          <w:divBdr>
            <w:top w:val="none" w:sz="0" w:space="0" w:color="auto"/>
            <w:left w:val="none" w:sz="0" w:space="0" w:color="auto"/>
            <w:bottom w:val="none" w:sz="0" w:space="0" w:color="auto"/>
            <w:right w:val="none" w:sz="0" w:space="0" w:color="auto"/>
          </w:divBdr>
          <w:divsChild>
            <w:div w:id="215170752">
              <w:marLeft w:val="0"/>
              <w:marRight w:val="0"/>
              <w:marTop w:val="0"/>
              <w:marBottom w:val="0"/>
              <w:divBdr>
                <w:top w:val="none" w:sz="0" w:space="0" w:color="auto"/>
                <w:left w:val="none" w:sz="0" w:space="0" w:color="auto"/>
                <w:bottom w:val="none" w:sz="0" w:space="0" w:color="auto"/>
                <w:right w:val="none" w:sz="0" w:space="0" w:color="auto"/>
              </w:divBdr>
            </w:div>
          </w:divsChild>
        </w:div>
        <w:div w:id="2059351993">
          <w:marLeft w:val="0"/>
          <w:marRight w:val="0"/>
          <w:marTop w:val="0"/>
          <w:marBottom w:val="0"/>
          <w:divBdr>
            <w:top w:val="none" w:sz="0" w:space="0" w:color="auto"/>
            <w:left w:val="none" w:sz="0" w:space="0" w:color="auto"/>
            <w:bottom w:val="none" w:sz="0" w:space="0" w:color="auto"/>
            <w:right w:val="none" w:sz="0" w:space="0" w:color="auto"/>
          </w:divBdr>
          <w:divsChild>
            <w:div w:id="1233201758">
              <w:marLeft w:val="0"/>
              <w:marRight w:val="0"/>
              <w:marTop w:val="0"/>
              <w:marBottom w:val="0"/>
              <w:divBdr>
                <w:top w:val="none" w:sz="0" w:space="0" w:color="auto"/>
                <w:left w:val="none" w:sz="0" w:space="0" w:color="auto"/>
                <w:bottom w:val="none" w:sz="0" w:space="0" w:color="auto"/>
                <w:right w:val="none" w:sz="0" w:space="0" w:color="auto"/>
              </w:divBdr>
            </w:div>
          </w:divsChild>
        </w:div>
        <w:div w:id="2063290713">
          <w:marLeft w:val="0"/>
          <w:marRight w:val="0"/>
          <w:marTop w:val="0"/>
          <w:marBottom w:val="0"/>
          <w:divBdr>
            <w:top w:val="none" w:sz="0" w:space="0" w:color="auto"/>
            <w:left w:val="none" w:sz="0" w:space="0" w:color="auto"/>
            <w:bottom w:val="none" w:sz="0" w:space="0" w:color="auto"/>
            <w:right w:val="none" w:sz="0" w:space="0" w:color="auto"/>
          </w:divBdr>
          <w:divsChild>
            <w:div w:id="446581121">
              <w:marLeft w:val="0"/>
              <w:marRight w:val="0"/>
              <w:marTop w:val="0"/>
              <w:marBottom w:val="0"/>
              <w:divBdr>
                <w:top w:val="none" w:sz="0" w:space="0" w:color="auto"/>
                <w:left w:val="none" w:sz="0" w:space="0" w:color="auto"/>
                <w:bottom w:val="none" w:sz="0" w:space="0" w:color="auto"/>
                <w:right w:val="none" w:sz="0" w:space="0" w:color="auto"/>
              </w:divBdr>
            </w:div>
          </w:divsChild>
        </w:div>
        <w:div w:id="2078898210">
          <w:marLeft w:val="0"/>
          <w:marRight w:val="0"/>
          <w:marTop w:val="0"/>
          <w:marBottom w:val="0"/>
          <w:divBdr>
            <w:top w:val="none" w:sz="0" w:space="0" w:color="auto"/>
            <w:left w:val="none" w:sz="0" w:space="0" w:color="auto"/>
            <w:bottom w:val="none" w:sz="0" w:space="0" w:color="auto"/>
            <w:right w:val="none" w:sz="0" w:space="0" w:color="auto"/>
          </w:divBdr>
          <w:divsChild>
            <w:div w:id="1990280200">
              <w:marLeft w:val="0"/>
              <w:marRight w:val="0"/>
              <w:marTop w:val="0"/>
              <w:marBottom w:val="0"/>
              <w:divBdr>
                <w:top w:val="none" w:sz="0" w:space="0" w:color="auto"/>
                <w:left w:val="none" w:sz="0" w:space="0" w:color="auto"/>
                <w:bottom w:val="none" w:sz="0" w:space="0" w:color="auto"/>
                <w:right w:val="none" w:sz="0" w:space="0" w:color="auto"/>
              </w:divBdr>
            </w:div>
          </w:divsChild>
        </w:div>
        <w:div w:id="2085373437">
          <w:marLeft w:val="0"/>
          <w:marRight w:val="0"/>
          <w:marTop w:val="0"/>
          <w:marBottom w:val="0"/>
          <w:divBdr>
            <w:top w:val="none" w:sz="0" w:space="0" w:color="auto"/>
            <w:left w:val="none" w:sz="0" w:space="0" w:color="auto"/>
            <w:bottom w:val="none" w:sz="0" w:space="0" w:color="auto"/>
            <w:right w:val="none" w:sz="0" w:space="0" w:color="auto"/>
          </w:divBdr>
          <w:divsChild>
            <w:div w:id="1598709726">
              <w:marLeft w:val="0"/>
              <w:marRight w:val="0"/>
              <w:marTop w:val="0"/>
              <w:marBottom w:val="0"/>
              <w:divBdr>
                <w:top w:val="none" w:sz="0" w:space="0" w:color="auto"/>
                <w:left w:val="none" w:sz="0" w:space="0" w:color="auto"/>
                <w:bottom w:val="none" w:sz="0" w:space="0" w:color="auto"/>
                <w:right w:val="none" w:sz="0" w:space="0" w:color="auto"/>
              </w:divBdr>
            </w:div>
          </w:divsChild>
        </w:div>
        <w:div w:id="2101245090">
          <w:marLeft w:val="0"/>
          <w:marRight w:val="0"/>
          <w:marTop w:val="0"/>
          <w:marBottom w:val="0"/>
          <w:divBdr>
            <w:top w:val="none" w:sz="0" w:space="0" w:color="auto"/>
            <w:left w:val="none" w:sz="0" w:space="0" w:color="auto"/>
            <w:bottom w:val="none" w:sz="0" w:space="0" w:color="auto"/>
            <w:right w:val="none" w:sz="0" w:space="0" w:color="auto"/>
          </w:divBdr>
          <w:divsChild>
            <w:div w:id="519046031">
              <w:marLeft w:val="0"/>
              <w:marRight w:val="0"/>
              <w:marTop w:val="0"/>
              <w:marBottom w:val="0"/>
              <w:divBdr>
                <w:top w:val="none" w:sz="0" w:space="0" w:color="auto"/>
                <w:left w:val="none" w:sz="0" w:space="0" w:color="auto"/>
                <w:bottom w:val="none" w:sz="0" w:space="0" w:color="auto"/>
                <w:right w:val="none" w:sz="0" w:space="0" w:color="auto"/>
              </w:divBdr>
            </w:div>
          </w:divsChild>
        </w:div>
        <w:div w:id="2124228979">
          <w:marLeft w:val="0"/>
          <w:marRight w:val="0"/>
          <w:marTop w:val="0"/>
          <w:marBottom w:val="0"/>
          <w:divBdr>
            <w:top w:val="none" w:sz="0" w:space="0" w:color="auto"/>
            <w:left w:val="none" w:sz="0" w:space="0" w:color="auto"/>
            <w:bottom w:val="none" w:sz="0" w:space="0" w:color="auto"/>
            <w:right w:val="none" w:sz="0" w:space="0" w:color="auto"/>
          </w:divBdr>
          <w:divsChild>
            <w:div w:id="53747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443874">
      <w:bodyDiv w:val="1"/>
      <w:marLeft w:val="0"/>
      <w:marRight w:val="0"/>
      <w:marTop w:val="0"/>
      <w:marBottom w:val="0"/>
      <w:divBdr>
        <w:top w:val="none" w:sz="0" w:space="0" w:color="auto"/>
        <w:left w:val="none" w:sz="0" w:space="0" w:color="auto"/>
        <w:bottom w:val="none" w:sz="0" w:space="0" w:color="auto"/>
        <w:right w:val="none" w:sz="0" w:space="0" w:color="auto"/>
      </w:divBdr>
      <w:divsChild>
        <w:div w:id="133986636">
          <w:marLeft w:val="0"/>
          <w:marRight w:val="0"/>
          <w:marTop w:val="0"/>
          <w:marBottom w:val="0"/>
          <w:divBdr>
            <w:top w:val="none" w:sz="0" w:space="0" w:color="auto"/>
            <w:left w:val="none" w:sz="0" w:space="0" w:color="auto"/>
            <w:bottom w:val="none" w:sz="0" w:space="0" w:color="auto"/>
            <w:right w:val="none" w:sz="0" w:space="0" w:color="auto"/>
          </w:divBdr>
          <w:divsChild>
            <w:div w:id="206920997">
              <w:marLeft w:val="0"/>
              <w:marRight w:val="0"/>
              <w:marTop w:val="0"/>
              <w:marBottom w:val="0"/>
              <w:divBdr>
                <w:top w:val="none" w:sz="0" w:space="0" w:color="auto"/>
                <w:left w:val="none" w:sz="0" w:space="0" w:color="auto"/>
                <w:bottom w:val="none" w:sz="0" w:space="0" w:color="auto"/>
                <w:right w:val="none" w:sz="0" w:space="0" w:color="auto"/>
              </w:divBdr>
            </w:div>
            <w:div w:id="1544825902">
              <w:marLeft w:val="0"/>
              <w:marRight w:val="0"/>
              <w:marTop w:val="0"/>
              <w:marBottom w:val="0"/>
              <w:divBdr>
                <w:top w:val="none" w:sz="0" w:space="0" w:color="auto"/>
                <w:left w:val="none" w:sz="0" w:space="0" w:color="auto"/>
                <w:bottom w:val="none" w:sz="0" w:space="0" w:color="auto"/>
                <w:right w:val="none" w:sz="0" w:space="0" w:color="auto"/>
              </w:divBdr>
            </w:div>
            <w:div w:id="1551266151">
              <w:marLeft w:val="0"/>
              <w:marRight w:val="0"/>
              <w:marTop w:val="0"/>
              <w:marBottom w:val="0"/>
              <w:divBdr>
                <w:top w:val="none" w:sz="0" w:space="0" w:color="auto"/>
                <w:left w:val="none" w:sz="0" w:space="0" w:color="auto"/>
                <w:bottom w:val="none" w:sz="0" w:space="0" w:color="auto"/>
                <w:right w:val="none" w:sz="0" w:space="0" w:color="auto"/>
              </w:divBdr>
            </w:div>
            <w:div w:id="1813523862">
              <w:marLeft w:val="0"/>
              <w:marRight w:val="0"/>
              <w:marTop w:val="0"/>
              <w:marBottom w:val="0"/>
              <w:divBdr>
                <w:top w:val="none" w:sz="0" w:space="0" w:color="auto"/>
                <w:left w:val="none" w:sz="0" w:space="0" w:color="auto"/>
                <w:bottom w:val="none" w:sz="0" w:space="0" w:color="auto"/>
                <w:right w:val="none" w:sz="0" w:space="0" w:color="auto"/>
              </w:divBdr>
            </w:div>
            <w:div w:id="1979800719">
              <w:marLeft w:val="0"/>
              <w:marRight w:val="0"/>
              <w:marTop w:val="0"/>
              <w:marBottom w:val="0"/>
              <w:divBdr>
                <w:top w:val="none" w:sz="0" w:space="0" w:color="auto"/>
                <w:left w:val="none" w:sz="0" w:space="0" w:color="auto"/>
                <w:bottom w:val="none" w:sz="0" w:space="0" w:color="auto"/>
                <w:right w:val="none" w:sz="0" w:space="0" w:color="auto"/>
              </w:divBdr>
            </w:div>
          </w:divsChild>
        </w:div>
        <w:div w:id="1330257681">
          <w:marLeft w:val="0"/>
          <w:marRight w:val="0"/>
          <w:marTop w:val="0"/>
          <w:marBottom w:val="0"/>
          <w:divBdr>
            <w:top w:val="none" w:sz="0" w:space="0" w:color="auto"/>
            <w:left w:val="none" w:sz="0" w:space="0" w:color="auto"/>
            <w:bottom w:val="none" w:sz="0" w:space="0" w:color="auto"/>
            <w:right w:val="none" w:sz="0" w:space="0" w:color="auto"/>
          </w:divBdr>
        </w:div>
        <w:div w:id="1682472012">
          <w:marLeft w:val="0"/>
          <w:marRight w:val="0"/>
          <w:marTop w:val="0"/>
          <w:marBottom w:val="0"/>
          <w:divBdr>
            <w:top w:val="none" w:sz="0" w:space="0" w:color="auto"/>
            <w:left w:val="none" w:sz="0" w:space="0" w:color="auto"/>
            <w:bottom w:val="none" w:sz="0" w:space="0" w:color="auto"/>
            <w:right w:val="none" w:sz="0" w:space="0" w:color="auto"/>
          </w:divBdr>
          <w:divsChild>
            <w:div w:id="352537207">
              <w:marLeft w:val="0"/>
              <w:marRight w:val="0"/>
              <w:marTop w:val="0"/>
              <w:marBottom w:val="0"/>
              <w:divBdr>
                <w:top w:val="none" w:sz="0" w:space="0" w:color="auto"/>
                <w:left w:val="none" w:sz="0" w:space="0" w:color="auto"/>
                <w:bottom w:val="none" w:sz="0" w:space="0" w:color="auto"/>
                <w:right w:val="none" w:sz="0" w:space="0" w:color="auto"/>
              </w:divBdr>
            </w:div>
            <w:div w:id="382337094">
              <w:marLeft w:val="0"/>
              <w:marRight w:val="0"/>
              <w:marTop w:val="0"/>
              <w:marBottom w:val="0"/>
              <w:divBdr>
                <w:top w:val="none" w:sz="0" w:space="0" w:color="auto"/>
                <w:left w:val="none" w:sz="0" w:space="0" w:color="auto"/>
                <w:bottom w:val="none" w:sz="0" w:space="0" w:color="auto"/>
                <w:right w:val="none" w:sz="0" w:space="0" w:color="auto"/>
              </w:divBdr>
            </w:div>
            <w:div w:id="1130320248">
              <w:marLeft w:val="0"/>
              <w:marRight w:val="0"/>
              <w:marTop w:val="0"/>
              <w:marBottom w:val="0"/>
              <w:divBdr>
                <w:top w:val="none" w:sz="0" w:space="0" w:color="auto"/>
                <w:left w:val="none" w:sz="0" w:space="0" w:color="auto"/>
                <w:bottom w:val="none" w:sz="0" w:space="0" w:color="auto"/>
                <w:right w:val="none" w:sz="0" w:space="0" w:color="auto"/>
              </w:divBdr>
            </w:div>
            <w:div w:id="1379433176">
              <w:marLeft w:val="0"/>
              <w:marRight w:val="0"/>
              <w:marTop w:val="0"/>
              <w:marBottom w:val="0"/>
              <w:divBdr>
                <w:top w:val="none" w:sz="0" w:space="0" w:color="auto"/>
                <w:left w:val="none" w:sz="0" w:space="0" w:color="auto"/>
                <w:bottom w:val="none" w:sz="0" w:space="0" w:color="auto"/>
                <w:right w:val="none" w:sz="0" w:space="0" w:color="auto"/>
              </w:divBdr>
            </w:div>
            <w:div w:id="14501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831770">
      <w:bodyDiv w:val="1"/>
      <w:marLeft w:val="0"/>
      <w:marRight w:val="0"/>
      <w:marTop w:val="0"/>
      <w:marBottom w:val="0"/>
      <w:divBdr>
        <w:top w:val="none" w:sz="0" w:space="0" w:color="auto"/>
        <w:left w:val="none" w:sz="0" w:space="0" w:color="auto"/>
        <w:bottom w:val="none" w:sz="0" w:space="0" w:color="auto"/>
        <w:right w:val="none" w:sz="0" w:space="0" w:color="auto"/>
      </w:divBdr>
      <w:divsChild>
        <w:div w:id="9722322">
          <w:marLeft w:val="0"/>
          <w:marRight w:val="0"/>
          <w:marTop w:val="0"/>
          <w:marBottom w:val="0"/>
          <w:divBdr>
            <w:top w:val="none" w:sz="0" w:space="0" w:color="auto"/>
            <w:left w:val="none" w:sz="0" w:space="0" w:color="auto"/>
            <w:bottom w:val="none" w:sz="0" w:space="0" w:color="auto"/>
            <w:right w:val="none" w:sz="0" w:space="0" w:color="auto"/>
          </w:divBdr>
          <w:divsChild>
            <w:div w:id="1140998552">
              <w:marLeft w:val="0"/>
              <w:marRight w:val="0"/>
              <w:marTop w:val="0"/>
              <w:marBottom w:val="0"/>
              <w:divBdr>
                <w:top w:val="none" w:sz="0" w:space="0" w:color="auto"/>
                <w:left w:val="none" w:sz="0" w:space="0" w:color="auto"/>
                <w:bottom w:val="none" w:sz="0" w:space="0" w:color="auto"/>
                <w:right w:val="none" w:sz="0" w:space="0" w:color="auto"/>
              </w:divBdr>
            </w:div>
          </w:divsChild>
        </w:div>
        <w:div w:id="33239363">
          <w:marLeft w:val="0"/>
          <w:marRight w:val="0"/>
          <w:marTop w:val="0"/>
          <w:marBottom w:val="0"/>
          <w:divBdr>
            <w:top w:val="none" w:sz="0" w:space="0" w:color="auto"/>
            <w:left w:val="none" w:sz="0" w:space="0" w:color="auto"/>
            <w:bottom w:val="none" w:sz="0" w:space="0" w:color="auto"/>
            <w:right w:val="none" w:sz="0" w:space="0" w:color="auto"/>
          </w:divBdr>
          <w:divsChild>
            <w:div w:id="1168138207">
              <w:marLeft w:val="0"/>
              <w:marRight w:val="0"/>
              <w:marTop w:val="0"/>
              <w:marBottom w:val="0"/>
              <w:divBdr>
                <w:top w:val="none" w:sz="0" w:space="0" w:color="auto"/>
                <w:left w:val="none" w:sz="0" w:space="0" w:color="auto"/>
                <w:bottom w:val="none" w:sz="0" w:space="0" w:color="auto"/>
                <w:right w:val="none" w:sz="0" w:space="0" w:color="auto"/>
              </w:divBdr>
            </w:div>
          </w:divsChild>
        </w:div>
        <w:div w:id="34307458">
          <w:marLeft w:val="0"/>
          <w:marRight w:val="0"/>
          <w:marTop w:val="0"/>
          <w:marBottom w:val="0"/>
          <w:divBdr>
            <w:top w:val="none" w:sz="0" w:space="0" w:color="auto"/>
            <w:left w:val="none" w:sz="0" w:space="0" w:color="auto"/>
            <w:bottom w:val="none" w:sz="0" w:space="0" w:color="auto"/>
            <w:right w:val="none" w:sz="0" w:space="0" w:color="auto"/>
          </w:divBdr>
          <w:divsChild>
            <w:div w:id="1930191972">
              <w:marLeft w:val="0"/>
              <w:marRight w:val="0"/>
              <w:marTop w:val="0"/>
              <w:marBottom w:val="0"/>
              <w:divBdr>
                <w:top w:val="none" w:sz="0" w:space="0" w:color="auto"/>
                <w:left w:val="none" w:sz="0" w:space="0" w:color="auto"/>
                <w:bottom w:val="none" w:sz="0" w:space="0" w:color="auto"/>
                <w:right w:val="none" w:sz="0" w:space="0" w:color="auto"/>
              </w:divBdr>
            </w:div>
          </w:divsChild>
        </w:div>
        <w:div w:id="128598248">
          <w:marLeft w:val="0"/>
          <w:marRight w:val="0"/>
          <w:marTop w:val="0"/>
          <w:marBottom w:val="0"/>
          <w:divBdr>
            <w:top w:val="none" w:sz="0" w:space="0" w:color="auto"/>
            <w:left w:val="none" w:sz="0" w:space="0" w:color="auto"/>
            <w:bottom w:val="none" w:sz="0" w:space="0" w:color="auto"/>
            <w:right w:val="none" w:sz="0" w:space="0" w:color="auto"/>
          </w:divBdr>
          <w:divsChild>
            <w:div w:id="360977163">
              <w:marLeft w:val="0"/>
              <w:marRight w:val="0"/>
              <w:marTop w:val="0"/>
              <w:marBottom w:val="0"/>
              <w:divBdr>
                <w:top w:val="none" w:sz="0" w:space="0" w:color="auto"/>
                <w:left w:val="none" w:sz="0" w:space="0" w:color="auto"/>
                <w:bottom w:val="none" w:sz="0" w:space="0" w:color="auto"/>
                <w:right w:val="none" w:sz="0" w:space="0" w:color="auto"/>
              </w:divBdr>
            </w:div>
          </w:divsChild>
        </w:div>
        <w:div w:id="196939132">
          <w:marLeft w:val="0"/>
          <w:marRight w:val="0"/>
          <w:marTop w:val="0"/>
          <w:marBottom w:val="0"/>
          <w:divBdr>
            <w:top w:val="none" w:sz="0" w:space="0" w:color="auto"/>
            <w:left w:val="none" w:sz="0" w:space="0" w:color="auto"/>
            <w:bottom w:val="none" w:sz="0" w:space="0" w:color="auto"/>
            <w:right w:val="none" w:sz="0" w:space="0" w:color="auto"/>
          </w:divBdr>
          <w:divsChild>
            <w:div w:id="969166667">
              <w:marLeft w:val="0"/>
              <w:marRight w:val="0"/>
              <w:marTop w:val="0"/>
              <w:marBottom w:val="0"/>
              <w:divBdr>
                <w:top w:val="none" w:sz="0" w:space="0" w:color="auto"/>
                <w:left w:val="none" w:sz="0" w:space="0" w:color="auto"/>
                <w:bottom w:val="none" w:sz="0" w:space="0" w:color="auto"/>
                <w:right w:val="none" w:sz="0" w:space="0" w:color="auto"/>
              </w:divBdr>
            </w:div>
          </w:divsChild>
        </w:div>
        <w:div w:id="256376879">
          <w:marLeft w:val="0"/>
          <w:marRight w:val="0"/>
          <w:marTop w:val="0"/>
          <w:marBottom w:val="0"/>
          <w:divBdr>
            <w:top w:val="none" w:sz="0" w:space="0" w:color="auto"/>
            <w:left w:val="none" w:sz="0" w:space="0" w:color="auto"/>
            <w:bottom w:val="none" w:sz="0" w:space="0" w:color="auto"/>
            <w:right w:val="none" w:sz="0" w:space="0" w:color="auto"/>
          </w:divBdr>
          <w:divsChild>
            <w:div w:id="330959980">
              <w:marLeft w:val="0"/>
              <w:marRight w:val="0"/>
              <w:marTop w:val="0"/>
              <w:marBottom w:val="0"/>
              <w:divBdr>
                <w:top w:val="none" w:sz="0" w:space="0" w:color="auto"/>
                <w:left w:val="none" w:sz="0" w:space="0" w:color="auto"/>
                <w:bottom w:val="none" w:sz="0" w:space="0" w:color="auto"/>
                <w:right w:val="none" w:sz="0" w:space="0" w:color="auto"/>
              </w:divBdr>
            </w:div>
          </w:divsChild>
        </w:div>
        <w:div w:id="275455463">
          <w:marLeft w:val="0"/>
          <w:marRight w:val="0"/>
          <w:marTop w:val="0"/>
          <w:marBottom w:val="0"/>
          <w:divBdr>
            <w:top w:val="none" w:sz="0" w:space="0" w:color="auto"/>
            <w:left w:val="none" w:sz="0" w:space="0" w:color="auto"/>
            <w:bottom w:val="none" w:sz="0" w:space="0" w:color="auto"/>
            <w:right w:val="none" w:sz="0" w:space="0" w:color="auto"/>
          </w:divBdr>
          <w:divsChild>
            <w:div w:id="643700658">
              <w:marLeft w:val="0"/>
              <w:marRight w:val="0"/>
              <w:marTop w:val="0"/>
              <w:marBottom w:val="0"/>
              <w:divBdr>
                <w:top w:val="none" w:sz="0" w:space="0" w:color="auto"/>
                <w:left w:val="none" w:sz="0" w:space="0" w:color="auto"/>
                <w:bottom w:val="none" w:sz="0" w:space="0" w:color="auto"/>
                <w:right w:val="none" w:sz="0" w:space="0" w:color="auto"/>
              </w:divBdr>
            </w:div>
          </w:divsChild>
        </w:div>
        <w:div w:id="357856593">
          <w:marLeft w:val="0"/>
          <w:marRight w:val="0"/>
          <w:marTop w:val="0"/>
          <w:marBottom w:val="0"/>
          <w:divBdr>
            <w:top w:val="none" w:sz="0" w:space="0" w:color="auto"/>
            <w:left w:val="none" w:sz="0" w:space="0" w:color="auto"/>
            <w:bottom w:val="none" w:sz="0" w:space="0" w:color="auto"/>
            <w:right w:val="none" w:sz="0" w:space="0" w:color="auto"/>
          </w:divBdr>
          <w:divsChild>
            <w:div w:id="284312364">
              <w:marLeft w:val="0"/>
              <w:marRight w:val="0"/>
              <w:marTop w:val="0"/>
              <w:marBottom w:val="0"/>
              <w:divBdr>
                <w:top w:val="none" w:sz="0" w:space="0" w:color="auto"/>
                <w:left w:val="none" w:sz="0" w:space="0" w:color="auto"/>
                <w:bottom w:val="none" w:sz="0" w:space="0" w:color="auto"/>
                <w:right w:val="none" w:sz="0" w:space="0" w:color="auto"/>
              </w:divBdr>
            </w:div>
          </w:divsChild>
        </w:div>
        <w:div w:id="396518087">
          <w:marLeft w:val="0"/>
          <w:marRight w:val="0"/>
          <w:marTop w:val="0"/>
          <w:marBottom w:val="0"/>
          <w:divBdr>
            <w:top w:val="none" w:sz="0" w:space="0" w:color="auto"/>
            <w:left w:val="none" w:sz="0" w:space="0" w:color="auto"/>
            <w:bottom w:val="none" w:sz="0" w:space="0" w:color="auto"/>
            <w:right w:val="none" w:sz="0" w:space="0" w:color="auto"/>
          </w:divBdr>
          <w:divsChild>
            <w:div w:id="61606403">
              <w:marLeft w:val="0"/>
              <w:marRight w:val="0"/>
              <w:marTop w:val="0"/>
              <w:marBottom w:val="0"/>
              <w:divBdr>
                <w:top w:val="none" w:sz="0" w:space="0" w:color="auto"/>
                <w:left w:val="none" w:sz="0" w:space="0" w:color="auto"/>
                <w:bottom w:val="none" w:sz="0" w:space="0" w:color="auto"/>
                <w:right w:val="none" w:sz="0" w:space="0" w:color="auto"/>
              </w:divBdr>
            </w:div>
          </w:divsChild>
        </w:div>
        <w:div w:id="474641494">
          <w:marLeft w:val="0"/>
          <w:marRight w:val="0"/>
          <w:marTop w:val="0"/>
          <w:marBottom w:val="0"/>
          <w:divBdr>
            <w:top w:val="none" w:sz="0" w:space="0" w:color="auto"/>
            <w:left w:val="none" w:sz="0" w:space="0" w:color="auto"/>
            <w:bottom w:val="none" w:sz="0" w:space="0" w:color="auto"/>
            <w:right w:val="none" w:sz="0" w:space="0" w:color="auto"/>
          </w:divBdr>
          <w:divsChild>
            <w:div w:id="1828159417">
              <w:marLeft w:val="0"/>
              <w:marRight w:val="0"/>
              <w:marTop w:val="0"/>
              <w:marBottom w:val="0"/>
              <w:divBdr>
                <w:top w:val="none" w:sz="0" w:space="0" w:color="auto"/>
                <w:left w:val="none" w:sz="0" w:space="0" w:color="auto"/>
                <w:bottom w:val="none" w:sz="0" w:space="0" w:color="auto"/>
                <w:right w:val="none" w:sz="0" w:space="0" w:color="auto"/>
              </w:divBdr>
            </w:div>
          </w:divsChild>
        </w:div>
        <w:div w:id="506015677">
          <w:marLeft w:val="0"/>
          <w:marRight w:val="0"/>
          <w:marTop w:val="0"/>
          <w:marBottom w:val="0"/>
          <w:divBdr>
            <w:top w:val="none" w:sz="0" w:space="0" w:color="auto"/>
            <w:left w:val="none" w:sz="0" w:space="0" w:color="auto"/>
            <w:bottom w:val="none" w:sz="0" w:space="0" w:color="auto"/>
            <w:right w:val="none" w:sz="0" w:space="0" w:color="auto"/>
          </w:divBdr>
          <w:divsChild>
            <w:div w:id="750858628">
              <w:marLeft w:val="0"/>
              <w:marRight w:val="0"/>
              <w:marTop w:val="0"/>
              <w:marBottom w:val="0"/>
              <w:divBdr>
                <w:top w:val="none" w:sz="0" w:space="0" w:color="auto"/>
                <w:left w:val="none" w:sz="0" w:space="0" w:color="auto"/>
                <w:bottom w:val="none" w:sz="0" w:space="0" w:color="auto"/>
                <w:right w:val="none" w:sz="0" w:space="0" w:color="auto"/>
              </w:divBdr>
            </w:div>
          </w:divsChild>
        </w:div>
        <w:div w:id="551842902">
          <w:marLeft w:val="0"/>
          <w:marRight w:val="0"/>
          <w:marTop w:val="0"/>
          <w:marBottom w:val="0"/>
          <w:divBdr>
            <w:top w:val="none" w:sz="0" w:space="0" w:color="auto"/>
            <w:left w:val="none" w:sz="0" w:space="0" w:color="auto"/>
            <w:bottom w:val="none" w:sz="0" w:space="0" w:color="auto"/>
            <w:right w:val="none" w:sz="0" w:space="0" w:color="auto"/>
          </w:divBdr>
          <w:divsChild>
            <w:div w:id="2081516422">
              <w:marLeft w:val="0"/>
              <w:marRight w:val="0"/>
              <w:marTop w:val="0"/>
              <w:marBottom w:val="0"/>
              <w:divBdr>
                <w:top w:val="none" w:sz="0" w:space="0" w:color="auto"/>
                <w:left w:val="none" w:sz="0" w:space="0" w:color="auto"/>
                <w:bottom w:val="none" w:sz="0" w:space="0" w:color="auto"/>
                <w:right w:val="none" w:sz="0" w:space="0" w:color="auto"/>
              </w:divBdr>
            </w:div>
          </w:divsChild>
        </w:div>
        <w:div w:id="563416596">
          <w:marLeft w:val="0"/>
          <w:marRight w:val="0"/>
          <w:marTop w:val="0"/>
          <w:marBottom w:val="0"/>
          <w:divBdr>
            <w:top w:val="none" w:sz="0" w:space="0" w:color="auto"/>
            <w:left w:val="none" w:sz="0" w:space="0" w:color="auto"/>
            <w:bottom w:val="none" w:sz="0" w:space="0" w:color="auto"/>
            <w:right w:val="none" w:sz="0" w:space="0" w:color="auto"/>
          </w:divBdr>
          <w:divsChild>
            <w:div w:id="1879202496">
              <w:marLeft w:val="0"/>
              <w:marRight w:val="0"/>
              <w:marTop w:val="0"/>
              <w:marBottom w:val="0"/>
              <w:divBdr>
                <w:top w:val="none" w:sz="0" w:space="0" w:color="auto"/>
                <w:left w:val="none" w:sz="0" w:space="0" w:color="auto"/>
                <w:bottom w:val="none" w:sz="0" w:space="0" w:color="auto"/>
                <w:right w:val="none" w:sz="0" w:space="0" w:color="auto"/>
              </w:divBdr>
            </w:div>
          </w:divsChild>
        </w:div>
        <w:div w:id="579951811">
          <w:marLeft w:val="0"/>
          <w:marRight w:val="0"/>
          <w:marTop w:val="0"/>
          <w:marBottom w:val="0"/>
          <w:divBdr>
            <w:top w:val="none" w:sz="0" w:space="0" w:color="auto"/>
            <w:left w:val="none" w:sz="0" w:space="0" w:color="auto"/>
            <w:bottom w:val="none" w:sz="0" w:space="0" w:color="auto"/>
            <w:right w:val="none" w:sz="0" w:space="0" w:color="auto"/>
          </w:divBdr>
          <w:divsChild>
            <w:div w:id="379940255">
              <w:marLeft w:val="0"/>
              <w:marRight w:val="0"/>
              <w:marTop w:val="0"/>
              <w:marBottom w:val="0"/>
              <w:divBdr>
                <w:top w:val="none" w:sz="0" w:space="0" w:color="auto"/>
                <w:left w:val="none" w:sz="0" w:space="0" w:color="auto"/>
                <w:bottom w:val="none" w:sz="0" w:space="0" w:color="auto"/>
                <w:right w:val="none" w:sz="0" w:space="0" w:color="auto"/>
              </w:divBdr>
            </w:div>
          </w:divsChild>
        </w:div>
        <w:div w:id="597371754">
          <w:marLeft w:val="0"/>
          <w:marRight w:val="0"/>
          <w:marTop w:val="0"/>
          <w:marBottom w:val="0"/>
          <w:divBdr>
            <w:top w:val="none" w:sz="0" w:space="0" w:color="auto"/>
            <w:left w:val="none" w:sz="0" w:space="0" w:color="auto"/>
            <w:bottom w:val="none" w:sz="0" w:space="0" w:color="auto"/>
            <w:right w:val="none" w:sz="0" w:space="0" w:color="auto"/>
          </w:divBdr>
          <w:divsChild>
            <w:div w:id="921526093">
              <w:marLeft w:val="0"/>
              <w:marRight w:val="0"/>
              <w:marTop w:val="0"/>
              <w:marBottom w:val="0"/>
              <w:divBdr>
                <w:top w:val="none" w:sz="0" w:space="0" w:color="auto"/>
                <w:left w:val="none" w:sz="0" w:space="0" w:color="auto"/>
                <w:bottom w:val="none" w:sz="0" w:space="0" w:color="auto"/>
                <w:right w:val="none" w:sz="0" w:space="0" w:color="auto"/>
              </w:divBdr>
            </w:div>
          </w:divsChild>
        </w:div>
        <w:div w:id="719865652">
          <w:marLeft w:val="0"/>
          <w:marRight w:val="0"/>
          <w:marTop w:val="0"/>
          <w:marBottom w:val="0"/>
          <w:divBdr>
            <w:top w:val="none" w:sz="0" w:space="0" w:color="auto"/>
            <w:left w:val="none" w:sz="0" w:space="0" w:color="auto"/>
            <w:bottom w:val="none" w:sz="0" w:space="0" w:color="auto"/>
            <w:right w:val="none" w:sz="0" w:space="0" w:color="auto"/>
          </w:divBdr>
          <w:divsChild>
            <w:div w:id="1852527519">
              <w:marLeft w:val="0"/>
              <w:marRight w:val="0"/>
              <w:marTop w:val="0"/>
              <w:marBottom w:val="0"/>
              <w:divBdr>
                <w:top w:val="none" w:sz="0" w:space="0" w:color="auto"/>
                <w:left w:val="none" w:sz="0" w:space="0" w:color="auto"/>
                <w:bottom w:val="none" w:sz="0" w:space="0" w:color="auto"/>
                <w:right w:val="none" w:sz="0" w:space="0" w:color="auto"/>
              </w:divBdr>
            </w:div>
          </w:divsChild>
        </w:div>
        <w:div w:id="753018737">
          <w:marLeft w:val="0"/>
          <w:marRight w:val="0"/>
          <w:marTop w:val="0"/>
          <w:marBottom w:val="0"/>
          <w:divBdr>
            <w:top w:val="none" w:sz="0" w:space="0" w:color="auto"/>
            <w:left w:val="none" w:sz="0" w:space="0" w:color="auto"/>
            <w:bottom w:val="none" w:sz="0" w:space="0" w:color="auto"/>
            <w:right w:val="none" w:sz="0" w:space="0" w:color="auto"/>
          </w:divBdr>
          <w:divsChild>
            <w:div w:id="1234127214">
              <w:marLeft w:val="0"/>
              <w:marRight w:val="0"/>
              <w:marTop w:val="0"/>
              <w:marBottom w:val="0"/>
              <w:divBdr>
                <w:top w:val="none" w:sz="0" w:space="0" w:color="auto"/>
                <w:left w:val="none" w:sz="0" w:space="0" w:color="auto"/>
                <w:bottom w:val="none" w:sz="0" w:space="0" w:color="auto"/>
                <w:right w:val="none" w:sz="0" w:space="0" w:color="auto"/>
              </w:divBdr>
            </w:div>
          </w:divsChild>
        </w:div>
        <w:div w:id="788548135">
          <w:marLeft w:val="0"/>
          <w:marRight w:val="0"/>
          <w:marTop w:val="0"/>
          <w:marBottom w:val="0"/>
          <w:divBdr>
            <w:top w:val="none" w:sz="0" w:space="0" w:color="auto"/>
            <w:left w:val="none" w:sz="0" w:space="0" w:color="auto"/>
            <w:bottom w:val="none" w:sz="0" w:space="0" w:color="auto"/>
            <w:right w:val="none" w:sz="0" w:space="0" w:color="auto"/>
          </w:divBdr>
          <w:divsChild>
            <w:div w:id="1381856392">
              <w:marLeft w:val="0"/>
              <w:marRight w:val="0"/>
              <w:marTop w:val="0"/>
              <w:marBottom w:val="0"/>
              <w:divBdr>
                <w:top w:val="none" w:sz="0" w:space="0" w:color="auto"/>
                <w:left w:val="none" w:sz="0" w:space="0" w:color="auto"/>
                <w:bottom w:val="none" w:sz="0" w:space="0" w:color="auto"/>
                <w:right w:val="none" w:sz="0" w:space="0" w:color="auto"/>
              </w:divBdr>
            </w:div>
          </w:divsChild>
        </w:div>
        <w:div w:id="788742866">
          <w:marLeft w:val="0"/>
          <w:marRight w:val="0"/>
          <w:marTop w:val="0"/>
          <w:marBottom w:val="0"/>
          <w:divBdr>
            <w:top w:val="none" w:sz="0" w:space="0" w:color="auto"/>
            <w:left w:val="none" w:sz="0" w:space="0" w:color="auto"/>
            <w:bottom w:val="none" w:sz="0" w:space="0" w:color="auto"/>
            <w:right w:val="none" w:sz="0" w:space="0" w:color="auto"/>
          </w:divBdr>
          <w:divsChild>
            <w:div w:id="286160932">
              <w:marLeft w:val="0"/>
              <w:marRight w:val="0"/>
              <w:marTop w:val="0"/>
              <w:marBottom w:val="0"/>
              <w:divBdr>
                <w:top w:val="none" w:sz="0" w:space="0" w:color="auto"/>
                <w:left w:val="none" w:sz="0" w:space="0" w:color="auto"/>
                <w:bottom w:val="none" w:sz="0" w:space="0" w:color="auto"/>
                <w:right w:val="none" w:sz="0" w:space="0" w:color="auto"/>
              </w:divBdr>
            </w:div>
          </w:divsChild>
        </w:div>
        <w:div w:id="808280311">
          <w:marLeft w:val="0"/>
          <w:marRight w:val="0"/>
          <w:marTop w:val="0"/>
          <w:marBottom w:val="0"/>
          <w:divBdr>
            <w:top w:val="none" w:sz="0" w:space="0" w:color="auto"/>
            <w:left w:val="none" w:sz="0" w:space="0" w:color="auto"/>
            <w:bottom w:val="none" w:sz="0" w:space="0" w:color="auto"/>
            <w:right w:val="none" w:sz="0" w:space="0" w:color="auto"/>
          </w:divBdr>
          <w:divsChild>
            <w:div w:id="1640499629">
              <w:marLeft w:val="0"/>
              <w:marRight w:val="0"/>
              <w:marTop w:val="0"/>
              <w:marBottom w:val="0"/>
              <w:divBdr>
                <w:top w:val="none" w:sz="0" w:space="0" w:color="auto"/>
                <w:left w:val="none" w:sz="0" w:space="0" w:color="auto"/>
                <w:bottom w:val="none" w:sz="0" w:space="0" w:color="auto"/>
                <w:right w:val="none" w:sz="0" w:space="0" w:color="auto"/>
              </w:divBdr>
            </w:div>
          </w:divsChild>
        </w:div>
        <w:div w:id="825971217">
          <w:marLeft w:val="0"/>
          <w:marRight w:val="0"/>
          <w:marTop w:val="0"/>
          <w:marBottom w:val="0"/>
          <w:divBdr>
            <w:top w:val="none" w:sz="0" w:space="0" w:color="auto"/>
            <w:left w:val="none" w:sz="0" w:space="0" w:color="auto"/>
            <w:bottom w:val="none" w:sz="0" w:space="0" w:color="auto"/>
            <w:right w:val="none" w:sz="0" w:space="0" w:color="auto"/>
          </w:divBdr>
          <w:divsChild>
            <w:div w:id="1464159352">
              <w:marLeft w:val="0"/>
              <w:marRight w:val="0"/>
              <w:marTop w:val="0"/>
              <w:marBottom w:val="0"/>
              <w:divBdr>
                <w:top w:val="none" w:sz="0" w:space="0" w:color="auto"/>
                <w:left w:val="none" w:sz="0" w:space="0" w:color="auto"/>
                <w:bottom w:val="none" w:sz="0" w:space="0" w:color="auto"/>
                <w:right w:val="none" w:sz="0" w:space="0" w:color="auto"/>
              </w:divBdr>
            </w:div>
          </w:divsChild>
        </w:div>
        <w:div w:id="888035847">
          <w:marLeft w:val="0"/>
          <w:marRight w:val="0"/>
          <w:marTop w:val="0"/>
          <w:marBottom w:val="0"/>
          <w:divBdr>
            <w:top w:val="none" w:sz="0" w:space="0" w:color="auto"/>
            <w:left w:val="none" w:sz="0" w:space="0" w:color="auto"/>
            <w:bottom w:val="none" w:sz="0" w:space="0" w:color="auto"/>
            <w:right w:val="none" w:sz="0" w:space="0" w:color="auto"/>
          </w:divBdr>
          <w:divsChild>
            <w:div w:id="835464677">
              <w:marLeft w:val="0"/>
              <w:marRight w:val="0"/>
              <w:marTop w:val="0"/>
              <w:marBottom w:val="0"/>
              <w:divBdr>
                <w:top w:val="none" w:sz="0" w:space="0" w:color="auto"/>
                <w:left w:val="none" w:sz="0" w:space="0" w:color="auto"/>
                <w:bottom w:val="none" w:sz="0" w:space="0" w:color="auto"/>
                <w:right w:val="none" w:sz="0" w:space="0" w:color="auto"/>
              </w:divBdr>
            </w:div>
          </w:divsChild>
        </w:div>
        <w:div w:id="974487129">
          <w:marLeft w:val="0"/>
          <w:marRight w:val="0"/>
          <w:marTop w:val="0"/>
          <w:marBottom w:val="0"/>
          <w:divBdr>
            <w:top w:val="none" w:sz="0" w:space="0" w:color="auto"/>
            <w:left w:val="none" w:sz="0" w:space="0" w:color="auto"/>
            <w:bottom w:val="none" w:sz="0" w:space="0" w:color="auto"/>
            <w:right w:val="none" w:sz="0" w:space="0" w:color="auto"/>
          </w:divBdr>
          <w:divsChild>
            <w:div w:id="2094348443">
              <w:marLeft w:val="0"/>
              <w:marRight w:val="0"/>
              <w:marTop w:val="0"/>
              <w:marBottom w:val="0"/>
              <w:divBdr>
                <w:top w:val="none" w:sz="0" w:space="0" w:color="auto"/>
                <w:left w:val="none" w:sz="0" w:space="0" w:color="auto"/>
                <w:bottom w:val="none" w:sz="0" w:space="0" w:color="auto"/>
                <w:right w:val="none" w:sz="0" w:space="0" w:color="auto"/>
              </w:divBdr>
            </w:div>
          </w:divsChild>
        </w:div>
        <w:div w:id="1010177464">
          <w:marLeft w:val="0"/>
          <w:marRight w:val="0"/>
          <w:marTop w:val="0"/>
          <w:marBottom w:val="0"/>
          <w:divBdr>
            <w:top w:val="none" w:sz="0" w:space="0" w:color="auto"/>
            <w:left w:val="none" w:sz="0" w:space="0" w:color="auto"/>
            <w:bottom w:val="none" w:sz="0" w:space="0" w:color="auto"/>
            <w:right w:val="none" w:sz="0" w:space="0" w:color="auto"/>
          </w:divBdr>
          <w:divsChild>
            <w:div w:id="318465843">
              <w:marLeft w:val="0"/>
              <w:marRight w:val="0"/>
              <w:marTop w:val="0"/>
              <w:marBottom w:val="0"/>
              <w:divBdr>
                <w:top w:val="none" w:sz="0" w:space="0" w:color="auto"/>
                <w:left w:val="none" w:sz="0" w:space="0" w:color="auto"/>
                <w:bottom w:val="none" w:sz="0" w:space="0" w:color="auto"/>
                <w:right w:val="none" w:sz="0" w:space="0" w:color="auto"/>
              </w:divBdr>
            </w:div>
          </w:divsChild>
        </w:div>
        <w:div w:id="1025904097">
          <w:marLeft w:val="0"/>
          <w:marRight w:val="0"/>
          <w:marTop w:val="0"/>
          <w:marBottom w:val="0"/>
          <w:divBdr>
            <w:top w:val="none" w:sz="0" w:space="0" w:color="auto"/>
            <w:left w:val="none" w:sz="0" w:space="0" w:color="auto"/>
            <w:bottom w:val="none" w:sz="0" w:space="0" w:color="auto"/>
            <w:right w:val="none" w:sz="0" w:space="0" w:color="auto"/>
          </w:divBdr>
          <w:divsChild>
            <w:div w:id="2118479408">
              <w:marLeft w:val="0"/>
              <w:marRight w:val="0"/>
              <w:marTop w:val="0"/>
              <w:marBottom w:val="0"/>
              <w:divBdr>
                <w:top w:val="none" w:sz="0" w:space="0" w:color="auto"/>
                <w:left w:val="none" w:sz="0" w:space="0" w:color="auto"/>
                <w:bottom w:val="none" w:sz="0" w:space="0" w:color="auto"/>
                <w:right w:val="none" w:sz="0" w:space="0" w:color="auto"/>
              </w:divBdr>
            </w:div>
          </w:divsChild>
        </w:div>
        <w:div w:id="1110398029">
          <w:marLeft w:val="0"/>
          <w:marRight w:val="0"/>
          <w:marTop w:val="0"/>
          <w:marBottom w:val="0"/>
          <w:divBdr>
            <w:top w:val="none" w:sz="0" w:space="0" w:color="auto"/>
            <w:left w:val="none" w:sz="0" w:space="0" w:color="auto"/>
            <w:bottom w:val="none" w:sz="0" w:space="0" w:color="auto"/>
            <w:right w:val="none" w:sz="0" w:space="0" w:color="auto"/>
          </w:divBdr>
          <w:divsChild>
            <w:div w:id="837500387">
              <w:marLeft w:val="0"/>
              <w:marRight w:val="0"/>
              <w:marTop w:val="0"/>
              <w:marBottom w:val="0"/>
              <w:divBdr>
                <w:top w:val="none" w:sz="0" w:space="0" w:color="auto"/>
                <w:left w:val="none" w:sz="0" w:space="0" w:color="auto"/>
                <w:bottom w:val="none" w:sz="0" w:space="0" w:color="auto"/>
                <w:right w:val="none" w:sz="0" w:space="0" w:color="auto"/>
              </w:divBdr>
            </w:div>
          </w:divsChild>
        </w:div>
        <w:div w:id="1171067206">
          <w:marLeft w:val="0"/>
          <w:marRight w:val="0"/>
          <w:marTop w:val="0"/>
          <w:marBottom w:val="0"/>
          <w:divBdr>
            <w:top w:val="none" w:sz="0" w:space="0" w:color="auto"/>
            <w:left w:val="none" w:sz="0" w:space="0" w:color="auto"/>
            <w:bottom w:val="none" w:sz="0" w:space="0" w:color="auto"/>
            <w:right w:val="none" w:sz="0" w:space="0" w:color="auto"/>
          </w:divBdr>
          <w:divsChild>
            <w:div w:id="843132656">
              <w:marLeft w:val="0"/>
              <w:marRight w:val="0"/>
              <w:marTop w:val="0"/>
              <w:marBottom w:val="0"/>
              <w:divBdr>
                <w:top w:val="none" w:sz="0" w:space="0" w:color="auto"/>
                <w:left w:val="none" w:sz="0" w:space="0" w:color="auto"/>
                <w:bottom w:val="none" w:sz="0" w:space="0" w:color="auto"/>
                <w:right w:val="none" w:sz="0" w:space="0" w:color="auto"/>
              </w:divBdr>
            </w:div>
          </w:divsChild>
        </w:div>
        <w:div w:id="1181968875">
          <w:marLeft w:val="0"/>
          <w:marRight w:val="0"/>
          <w:marTop w:val="0"/>
          <w:marBottom w:val="0"/>
          <w:divBdr>
            <w:top w:val="none" w:sz="0" w:space="0" w:color="auto"/>
            <w:left w:val="none" w:sz="0" w:space="0" w:color="auto"/>
            <w:bottom w:val="none" w:sz="0" w:space="0" w:color="auto"/>
            <w:right w:val="none" w:sz="0" w:space="0" w:color="auto"/>
          </w:divBdr>
          <w:divsChild>
            <w:div w:id="760032134">
              <w:marLeft w:val="0"/>
              <w:marRight w:val="0"/>
              <w:marTop w:val="0"/>
              <w:marBottom w:val="0"/>
              <w:divBdr>
                <w:top w:val="none" w:sz="0" w:space="0" w:color="auto"/>
                <w:left w:val="none" w:sz="0" w:space="0" w:color="auto"/>
                <w:bottom w:val="none" w:sz="0" w:space="0" w:color="auto"/>
                <w:right w:val="none" w:sz="0" w:space="0" w:color="auto"/>
              </w:divBdr>
            </w:div>
          </w:divsChild>
        </w:div>
        <w:div w:id="1267616887">
          <w:marLeft w:val="0"/>
          <w:marRight w:val="0"/>
          <w:marTop w:val="0"/>
          <w:marBottom w:val="0"/>
          <w:divBdr>
            <w:top w:val="none" w:sz="0" w:space="0" w:color="auto"/>
            <w:left w:val="none" w:sz="0" w:space="0" w:color="auto"/>
            <w:bottom w:val="none" w:sz="0" w:space="0" w:color="auto"/>
            <w:right w:val="none" w:sz="0" w:space="0" w:color="auto"/>
          </w:divBdr>
          <w:divsChild>
            <w:div w:id="360404566">
              <w:marLeft w:val="0"/>
              <w:marRight w:val="0"/>
              <w:marTop w:val="0"/>
              <w:marBottom w:val="0"/>
              <w:divBdr>
                <w:top w:val="none" w:sz="0" w:space="0" w:color="auto"/>
                <w:left w:val="none" w:sz="0" w:space="0" w:color="auto"/>
                <w:bottom w:val="none" w:sz="0" w:space="0" w:color="auto"/>
                <w:right w:val="none" w:sz="0" w:space="0" w:color="auto"/>
              </w:divBdr>
            </w:div>
          </w:divsChild>
        </w:div>
        <w:div w:id="1291746299">
          <w:marLeft w:val="0"/>
          <w:marRight w:val="0"/>
          <w:marTop w:val="0"/>
          <w:marBottom w:val="0"/>
          <w:divBdr>
            <w:top w:val="none" w:sz="0" w:space="0" w:color="auto"/>
            <w:left w:val="none" w:sz="0" w:space="0" w:color="auto"/>
            <w:bottom w:val="none" w:sz="0" w:space="0" w:color="auto"/>
            <w:right w:val="none" w:sz="0" w:space="0" w:color="auto"/>
          </w:divBdr>
          <w:divsChild>
            <w:div w:id="775103079">
              <w:marLeft w:val="0"/>
              <w:marRight w:val="0"/>
              <w:marTop w:val="0"/>
              <w:marBottom w:val="0"/>
              <w:divBdr>
                <w:top w:val="none" w:sz="0" w:space="0" w:color="auto"/>
                <w:left w:val="none" w:sz="0" w:space="0" w:color="auto"/>
                <w:bottom w:val="none" w:sz="0" w:space="0" w:color="auto"/>
                <w:right w:val="none" w:sz="0" w:space="0" w:color="auto"/>
              </w:divBdr>
            </w:div>
          </w:divsChild>
        </w:div>
        <w:div w:id="1310087088">
          <w:marLeft w:val="0"/>
          <w:marRight w:val="0"/>
          <w:marTop w:val="0"/>
          <w:marBottom w:val="0"/>
          <w:divBdr>
            <w:top w:val="none" w:sz="0" w:space="0" w:color="auto"/>
            <w:left w:val="none" w:sz="0" w:space="0" w:color="auto"/>
            <w:bottom w:val="none" w:sz="0" w:space="0" w:color="auto"/>
            <w:right w:val="none" w:sz="0" w:space="0" w:color="auto"/>
          </w:divBdr>
          <w:divsChild>
            <w:div w:id="958685189">
              <w:marLeft w:val="0"/>
              <w:marRight w:val="0"/>
              <w:marTop w:val="0"/>
              <w:marBottom w:val="0"/>
              <w:divBdr>
                <w:top w:val="none" w:sz="0" w:space="0" w:color="auto"/>
                <w:left w:val="none" w:sz="0" w:space="0" w:color="auto"/>
                <w:bottom w:val="none" w:sz="0" w:space="0" w:color="auto"/>
                <w:right w:val="none" w:sz="0" w:space="0" w:color="auto"/>
              </w:divBdr>
            </w:div>
          </w:divsChild>
        </w:div>
        <w:div w:id="1446341523">
          <w:marLeft w:val="0"/>
          <w:marRight w:val="0"/>
          <w:marTop w:val="0"/>
          <w:marBottom w:val="0"/>
          <w:divBdr>
            <w:top w:val="none" w:sz="0" w:space="0" w:color="auto"/>
            <w:left w:val="none" w:sz="0" w:space="0" w:color="auto"/>
            <w:bottom w:val="none" w:sz="0" w:space="0" w:color="auto"/>
            <w:right w:val="none" w:sz="0" w:space="0" w:color="auto"/>
          </w:divBdr>
          <w:divsChild>
            <w:div w:id="801338799">
              <w:marLeft w:val="0"/>
              <w:marRight w:val="0"/>
              <w:marTop w:val="0"/>
              <w:marBottom w:val="0"/>
              <w:divBdr>
                <w:top w:val="none" w:sz="0" w:space="0" w:color="auto"/>
                <w:left w:val="none" w:sz="0" w:space="0" w:color="auto"/>
                <w:bottom w:val="none" w:sz="0" w:space="0" w:color="auto"/>
                <w:right w:val="none" w:sz="0" w:space="0" w:color="auto"/>
              </w:divBdr>
            </w:div>
          </w:divsChild>
        </w:div>
        <w:div w:id="1464272677">
          <w:marLeft w:val="0"/>
          <w:marRight w:val="0"/>
          <w:marTop w:val="0"/>
          <w:marBottom w:val="0"/>
          <w:divBdr>
            <w:top w:val="none" w:sz="0" w:space="0" w:color="auto"/>
            <w:left w:val="none" w:sz="0" w:space="0" w:color="auto"/>
            <w:bottom w:val="none" w:sz="0" w:space="0" w:color="auto"/>
            <w:right w:val="none" w:sz="0" w:space="0" w:color="auto"/>
          </w:divBdr>
          <w:divsChild>
            <w:div w:id="2002811034">
              <w:marLeft w:val="0"/>
              <w:marRight w:val="0"/>
              <w:marTop w:val="0"/>
              <w:marBottom w:val="0"/>
              <w:divBdr>
                <w:top w:val="none" w:sz="0" w:space="0" w:color="auto"/>
                <w:left w:val="none" w:sz="0" w:space="0" w:color="auto"/>
                <w:bottom w:val="none" w:sz="0" w:space="0" w:color="auto"/>
                <w:right w:val="none" w:sz="0" w:space="0" w:color="auto"/>
              </w:divBdr>
            </w:div>
          </w:divsChild>
        </w:div>
        <w:div w:id="1484931037">
          <w:marLeft w:val="0"/>
          <w:marRight w:val="0"/>
          <w:marTop w:val="0"/>
          <w:marBottom w:val="0"/>
          <w:divBdr>
            <w:top w:val="none" w:sz="0" w:space="0" w:color="auto"/>
            <w:left w:val="none" w:sz="0" w:space="0" w:color="auto"/>
            <w:bottom w:val="none" w:sz="0" w:space="0" w:color="auto"/>
            <w:right w:val="none" w:sz="0" w:space="0" w:color="auto"/>
          </w:divBdr>
          <w:divsChild>
            <w:div w:id="514539947">
              <w:marLeft w:val="0"/>
              <w:marRight w:val="0"/>
              <w:marTop w:val="0"/>
              <w:marBottom w:val="0"/>
              <w:divBdr>
                <w:top w:val="none" w:sz="0" w:space="0" w:color="auto"/>
                <w:left w:val="none" w:sz="0" w:space="0" w:color="auto"/>
                <w:bottom w:val="none" w:sz="0" w:space="0" w:color="auto"/>
                <w:right w:val="none" w:sz="0" w:space="0" w:color="auto"/>
              </w:divBdr>
            </w:div>
          </w:divsChild>
        </w:div>
        <w:div w:id="1499347600">
          <w:marLeft w:val="0"/>
          <w:marRight w:val="0"/>
          <w:marTop w:val="0"/>
          <w:marBottom w:val="0"/>
          <w:divBdr>
            <w:top w:val="none" w:sz="0" w:space="0" w:color="auto"/>
            <w:left w:val="none" w:sz="0" w:space="0" w:color="auto"/>
            <w:bottom w:val="none" w:sz="0" w:space="0" w:color="auto"/>
            <w:right w:val="none" w:sz="0" w:space="0" w:color="auto"/>
          </w:divBdr>
          <w:divsChild>
            <w:div w:id="988368110">
              <w:marLeft w:val="0"/>
              <w:marRight w:val="0"/>
              <w:marTop w:val="0"/>
              <w:marBottom w:val="0"/>
              <w:divBdr>
                <w:top w:val="none" w:sz="0" w:space="0" w:color="auto"/>
                <w:left w:val="none" w:sz="0" w:space="0" w:color="auto"/>
                <w:bottom w:val="none" w:sz="0" w:space="0" w:color="auto"/>
                <w:right w:val="none" w:sz="0" w:space="0" w:color="auto"/>
              </w:divBdr>
            </w:div>
          </w:divsChild>
        </w:div>
        <w:div w:id="1604217979">
          <w:marLeft w:val="0"/>
          <w:marRight w:val="0"/>
          <w:marTop w:val="0"/>
          <w:marBottom w:val="0"/>
          <w:divBdr>
            <w:top w:val="none" w:sz="0" w:space="0" w:color="auto"/>
            <w:left w:val="none" w:sz="0" w:space="0" w:color="auto"/>
            <w:bottom w:val="none" w:sz="0" w:space="0" w:color="auto"/>
            <w:right w:val="none" w:sz="0" w:space="0" w:color="auto"/>
          </w:divBdr>
          <w:divsChild>
            <w:div w:id="869604753">
              <w:marLeft w:val="0"/>
              <w:marRight w:val="0"/>
              <w:marTop w:val="0"/>
              <w:marBottom w:val="0"/>
              <w:divBdr>
                <w:top w:val="none" w:sz="0" w:space="0" w:color="auto"/>
                <w:left w:val="none" w:sz="0" w:space="0" w:color="auto"/>
                <w:bottom w:val="none" w:sz="0" w:space="0" w:color="auto"/>
                <w:right w:val="none" w:sz="0" w:space="0" w:color="auto"/>
              </w:divBdr>
            </w:div>
          </w:divsChild>
        </w:div>
        <w:div w:id="1606617317">
          <w:marLeft w:val="0"/>
          <w:marRight w:val="0"/>
          <w:marTop w:val="0"/>
          <w:marBottom w:val="0"/>
          <w:divBdr>
            <w:top w:val="none" w:sz="0" w:space="0" w:color="auto"/>
            <w:left w:val="none" w:sz="0" w:space="0" w:color="auto"/>
            <w:bottom w:val="none" w:sz="0" w:space="0" w:color="auto"/>
            <w:right w:val="none" w:sz="0" w:space="0" w:color="auto"/>
          </w:divBdr>
          <w:divsChild>
            <w:div w:id="470363729">
              <w:marLeft w:val="0"/>
              <w:marRight w:val="0"/>
              <w:marTop w:val="0"/>
              <w:marBottom w:val="0"/>
              <w:divBdr>
                <w:top w:val="none" w:sz="0" w:space="0" w:color="auto"/>
                <w:left w:val="none" w:sz="0" w:space="0" w:color="auto"/>
                <w:bottom w:val="none" w:sz="0" w:space="0" w:color="auto"/>
                <w:right w:val="none" w:sz="0" w:space="0" w:color="auto"/>
              </w:divBdr>
            </w:div>
          </w:divsChild>
        </w:div>
        <w:div w:id="1689217606">
          <w:marLeft w:val="0"/>
          <w:marRight w:val="0"/>
          <w:marTop w:val="0"/>
          <w:marBottom w:val="0"/>
          <w:divBdr>
            <w:top w:val="none" w:sz="0" w:space="0" w:color="auto"/>
            <w:left w:val="none" w:sz="0" w:space="0" w:color="auto"/>
            <w:bottom w:val="none" w:sz="0" w:space="0" w:color="auto"/>
            <w:right w:val="none" w:sz="0" w:space="0" w:color="auto"/>
          </w:divBdr>
          <w:divsChild>
            <w:div w:id="988632326">
              <w:marLeft w:val="0"/>
              <w:marRight w:val="0"/>
              <w:marTop w:val="0"/>
              <w:marBottom w:val="0"/>
              <w:divBdr>
                <w:top w:val="none" w:sz="0" w:space="0" w:color="auto"/>
                <w:left w:val="none" w:sz="0" w:space="0" w:color="auto"/>
                <w:bottom w:val="none" w:sz="0" w:space="0" w:color="auto"/>
                <w:right w:val="none" w:sz="0" w:space="0" w:color="auto"/>
              </w:divBdr>
            </w:div>
          </w:divsChild>
        </w:div>
        <w:div w:id="1706296295">
          <w:marLeft w:val="0"/>
          <w:marRight w:val="0"/>
          <w:marTop w:val="0"/>
          <w:marBottom w:val="0"/>
          <w:divBdr>
            <w:top w:val="none" w:sz="0" w:space="0" w:color="auto"/>
            <w:left w:val="none" w:sz="0" w:space="0" w:color="auto"/>
            <w:bottom w:val="none" w:sz="0" w:space="0" w:color="auto"/>
            <w:right w:val="none" w:sz="0" w:space="0" w:color="auto"/>
          </w:divBdr>
          <w:divsChild>
            <w:div w:id="1513449412">
              <w:marLeft w:val="0"/>
              <w:marRight w:val="0"/>
              <w:marTop w:val="0"/>
              <w:marBottom w:val="0"/>
              <w:divBdr>
                <w:top w:val="none" w:sz="0" w:space="0" w:color="auto"/>
                <w:left w:val="none" w:sz="0" w:space="0" w:color="auto"/>
                <w:bottom w:val="none" w:sz="0" w:space="0" w:color="auto"/>
                <w:right w:val="none" w:sz="0" w:space="0" w:color="auto"/>
              </w:divBdr>
            </w:div>
          </w:divsChild>
        </w:div>
        <w:div w:id="1738237777">
          <w:marLeft w:val="0"/>
          <w:marRight w:val="0"/>
          <w:marTop w:val="0"/>
          <w:marBottom w:val="0"/>
          <w:divBdr>
            <w:top w:val="none" w:sz="0" w:space="0" w:color="auto"/>
            <w:left w:val="none" w:sz="0" w:space="0" w:color="auto"/>
            <w:bottom w:val="none" w:sz="0" w:space="0" w:color="auto"/>
            <w:right w:val="none" w:sz="0" w:space="0" w:color="auto"/>
          </w:divBdr>
          <w:divsChild>
            <w:div w:id="1891067003">
              <w:marLeft w:val="0"/>
              <w:marRight w:val="0"/>
              <w:marTop w:val="0"/>
              <w:marBottom w:val="0"/>
              <w:divBdr>
                <w:top w:val="none" w:sz="0" w:space="0" w:color="auto"/>
                <w:left w:val="none" w:sz="0" w:space="0" w:color="auto"/>
                <w:bottom w:val="none" w:sz="0" w:space="0" w:color="auto"/>
                <w:right w:val="none" w:sz="0" w:space="0" w:color="auto"/>
              </w:divBdr>
            </w:div>
          </w:divsChild>
        </w:div>
        <w:div w:id="1877044515">
          <w:marLeft w:val="0"/>
          <w:marRight w:val="0"/>
          <w:marTop w:val="0"/>
          <w:marBottom w:val="0"/>
          <w:divBdr>
            <w:top w:val="none" w:sz="0" w:space="0" w:color="auto"/>
            <w:left w:val="none" w:sz="0" w:space="0" w:color="auto"/>
            <w:bottom w:val="none" w:sz="0" w:space="0" w:color="auto"/>
            <w:right w:val="none" w:sz="0" w:space="0" w:color="auto"/>
          </w:divBdr>
          <w:divsChild>
            <w:div w:id="1229607271">
              <w:marLeft w:val="0"/>
              <w:marRight w:val="0"/>
              <w:marTop w:val="0"/>
              <w:marBottom w:val="0"/>
              <w:divBdr>
                <w:top w:val="none" w:sz="0" w:space="0" w:color="auto"/>
                <w:left w:val="none" w:sz="0" w:space="0" w:color="auto"/>
                <w:bottom w:val="none" w:sz="0" w:space="0" w:color="auto"/>
                <w:right w:val="none" w:sz="0" w:space="0" w:color="auto"/>
              </w:divBdr>
            </w:div>
          </w:divsChild>
        </w:div>
        <w:div w:id="1885410032">
          <w:marLeft w:val="0"/>
          <w:marRight w:val="0"/>
          <w:marTop w:val="0"/>
          <w:marBottom w:val="0"/>
          <w:divBdr>
            <w:top w:val="none" w:sz="0" w:space="0" w:color="auto"/>
            <w:left w:val="none" w:sz="0" w:space="0" w:color="auto"/>
            <w:bottom w:val="none" w:sz="0" w:space="0" w:color="auto"/>
            <w:right w:val="none" w:sz="0" w:space="0" w:color="auto"/>
          </w:divBdr>
          <w:divsChild>
            <w:div w:id="1006248552">
              <w:marLeft w:val="0"/>
              <w:marRight w:val="0"/>
              <w:marTop w:val="0"/>
              <w:marBottom w:val="0"/>
              <w:divBdr>
                <w:top w:val="none" w:sz="0" w:space="0" w:color="auto"/>
                <w:left w:val="none" w:sz="0" w:space="0" w:color="auto"/>
                <w:bottom w:val="none" w:sz="0" w:space="0" w:color="auto"/>
                <w:right w:val="none" w:sz="0" w:space="0" w:color="auto"/>
              </w:divBdr>
            </w:div>
          </w:divsChild>
        </w:div>
        <w:div w:id="1889223582">
          <w:marLeft w:val="0"/>
          <w:marRight w:val="0"/>
          <w:marTop w:val="0"/>
          <w:marBottom w:val="0"/>
          <w:divBdr>
            <w:top w:val="none" w:sz="0" w:space="0" w:color="auto"/>
            <w:left w:val="none" w:sz="0" w:space="0" w:color="auto"/>
            <w:bottom w:val="none" w:sz="0" w:space="0" w:color="auto"/>
            <w:right w:val="none" w:sz="0" w:space="0" w:color="auto"/>
          </w:divBdr>
          <w:divsChild>
            <w:div w:id="1375541312">
              <w:marLeft w:val="0"/>
              <w:marRight w:val="0"/>
              <w:marTop w:val="0"/>
              <w:marBottom w:val="0"/>
              <w:divBdr>
                <w:top w:val="none" w:sz="0" w:space="0" w:color="auto"/>
                <w:left w:val="none" w:sz="0" w:space="0" w:color="auto"/>
                <w:bottom w:val="none" w:sz="0" w:space="0" w:color="auto"/>
                <w:right w:val="none" w:sz="0" w:space="0" w:color="auto"/>
              </w:divBdr>
            </w:div>
          </w:divsChild>
        </w:div>
        <w:div w:id="1907376659">
          <w:marLeft w:val="0"/>
          <w:marRight w:val="0"/>
          <w:marTop w:val="0"/>
          <w:marBottom w:val="0"/>
          <w:divBdr>
            <w:top w:val="none" w:sz="0" w:space="0" w:color="auto"/>
            <w:left w:val="none" w:sz="0" w:space="0" w:color="auto"/>
            <w:bottom w:val="none" w:sz="0" w:space="0" w:color="auto"/>
            <w:right w:val="none" w:sz="0" w:space="0" w:color="auto"/>
          </w:divBdr>
          <w:divsChild>
            <w:div w:id="976684876">
              <w:marLeft w:val="0"/>
              <w:marRight w:val="0"/>
              <w:marTop w:val="0"/>
              <w:marBottom w:val="0"/>
              <w:divBdr>
                <w:top w:val="none" w:sz="0" w:space="0" w:color="auto"/>
                <w:left w:val="none" w:sz="0" w:space="0" w:color="auto"/>
                <w:bottom w:val="none" w:sz="0" w:space="0" w:color="auto"/>
                <w:right w:val="none" w:sz="0" w:space="0" w:color="auto"/>
              </w:divBdr>
            </w:div>
          </w:divsChild>
        </w:div>
        <w:div w:id="1912352394">
          <w:marLeft w:val="0"/>
          <w:marRight w:val="0"/>
          <w:marTop w:val="0"/>
          <w:marBottom w:val="0"/>
          <w:divBdr>
            <w:top w:val="none" w:sz="0" w:space="0" w:color="auto"/>
            <w:left w:val="none" w:sz="0" w:space="0" w:color="auto"/>
            <w:bottom w:val="none" w:sz="0" w:space="0" w:color="auto"/>
            <w:right w:val="none" w:sz="0" w:space="0" w:color="auto"/>
          </w:divBdr>
          <w:divsChild>
            <w:div w:id="383605239">
              <w:marLeft w:val="0"/>
              <w:marRight w:val="0"/>
              <w:marTop w:val="0"/>
              <w:marBottom w:val="0"/>
              <w:divBdr>
                <w:top w:val="none" w:sz="0" w:space="0" w:color="auto"/>
                <w:left w:val="none" w:sz="0" w:space="0" w:color="auto"/>
                <w:bottom w:val="none" w:sz="0" w:space="0" w:color="auto"/>
                <w:right w:val="none" w:sz="0" w:space="0" w:color="auto"/>
              </w:divBdr>
            </w:div>
          </w:divsChild>
        </w:div>
        <w:div w:id="1914311030">
          <w:marLeft w:val="0"/>
          <w:marRight w:val="0"/>
          <w:marTop w:val="0"/>
          <w:marBottom w:val="0"/>
          <w:divBdr>
            <w:top w:val="none" w:sz="0" w:space="0" w:color="auto"/>
            <w:left w:val="none" w:sz="0" w:space="0" w:color="auto"/>
            <w:bottom w:val="none" w:sz="0" w:space="0" w:color="auto"/>
            <w:right w:val="none" w:sz="0" w:space="0" w:color="auto"/>
          </w:divBdr>
          <w:divsChild>
            <w:div w:id="104662703">
              <w:marLeft w:val="0"/>
              <w:marRight w:val="0"/>
              <w:marTop w:val="0"/>
              <w:marBottom w:val="0"/>
              <w:divBdr>
                <w:top w:val="none" w:sz="0" w:space="0" w:color="auto"/>
                <w:left w:val="none" w:sz="0" w:space="0" w:color="auto"/>
                <w:bottom w:val="none" w:sz="0" w:space="0" w:color="auto"/>
                <w:right w:val="none" w:sz="0" w:space="0" w:color="auto"/>
              </w:divBdr>
            </w:div>
          </w:divsChild>
        </w:div>
        <w:div w:id="1960721613">
          <w:marLeft w:val="0"/>
          <w:marRight w:val="0"/>
          <w:marTop w:val="0"/>
          <w:marBottom w:val="0"/>
          <w:divBdr>
            <w:top w:val="none" w:sz="0" w:space="0" w:color="auto"/>
            <w:left w:val="none" w:sz="0" w:space="0" w:color="auto"/>
            <w:bottom w:val="none" w:sz="0" w:space="0" w:color="auto"/>
            <w:right w:val="none" w:sz="0" w:space="0" w:color="auto"/>
          </w:divBdr>
          <w:divsChild>
            <w:div w:id="488062339">
              <w:marLeft w:val="0"/>
              <w:marRight w:val="0"/>
              <w:marTop w:val="0"/>
              <w:marBottom w:val="0"/>
              <w:divBdr>
                <w:top w:val="none" w:sz="0" w:space="0" w:color="auto"/>
                <w:left w:val="none" w:sz="0" w:space="0" w:color="auto"/>
                <w:bottom w:val="none" w:sz="0" w:space="0" w:color="auto"/>
                <w:right w:val="none" w:sz="0" w:space="0" w:color="auto"/>
              </w:divBdr>
            </w:div>
          </w:divsChild>
        </w:div>
        <w:div w:id="2087024076">
          <w:marLeft w:val="0"/>
          <w:marRight w:val="0"/>
          <w:marTop w:val="0"/>
          <w:marBottom w:val="0"/>
          <w:divBdr>
            <w:top w:val="none" w:sz="0" w:space="0" w:color="auto"/>
            <w:left w:val="none" w:sz="0" w:space="0" w:color="auto"/>
            <w:bottom w:val="none" w:sz="0" w:space="0" w:color="auto"/>
            <w:right w:val="none" w:sz="0" w:space="0" w:color="auto"/>
          </w:divBdr>
          <w:divsChild>
            <w:div w:id="682707456">
              <w:marLeft w:val="0"/>
              <w:marRight w:val="0"/>
              <w:marTop w:val="0"/>
              <w:marBottom w:val="0"/>
              <w:divBdr>
                <w:top w:val="none" w:sz="0" w:space="0" w:color="auto"/>
                <w:left w:val="none" w:sz="0" w:space="0" w:color="auto"/>
                <w:bottom w:val="none" w:sz="0" w:space="0" w:color="auto"/>
                <w:right w:val="none" w:sz="0" w:space="0" w:color="auto"/>
              </w:divBdr>
            </w:div>
          </w:divsChild>
        </w:div>
        <w:div w:id="2121140676">
          <w:marLeft w:val="0"/>
          <w:marRight w:val="0"/>
          <w:marTop w:val="0"/>
          <w:marBottom w:val="0"/>
          <w:divBdr>
            <w:top w:val="none" w:sz="0" w:space="0" w:color="auto"/>
            <w:left w:val="none" w:sz="0" w:space="0" w:color="auto"/>
            <w:bottom w:val="none" w:sz="0" w:space="0" w:color="auto"/>
            <w:right w:val="none" w:sz="0" w:space="0" w:color="auto"/>
          </w:divBdr>
          <w:divsChild>
            <w:div w:id="203607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331153">
      <w:bodyDiv w:val="1"/>
      <w:marLeft w:val="0"/>
      <w:marRight w:val="0"/>
      <w:marTop w:val="0"/>
      <w:marBottom w:val="0"/>
      <w:divBdr>
        <w:top w:val="none" w:sz="0" w:space="0" w:color="auto"/>
        <w:left w:val="none" w:sz="0" w:space="0" w:color="auto"/>
        <w:bottom w:val="none" w:sz="0" w:space="0" w:color="auto"/>
        <w:right w:val="none" w:sz="0" w:space="0" w:color="auto"/>
      </w:divBdr>
    </w:div>
    <w:div w:id="550652833">
      <w:bodyDiv w:val="1"/>
      <w:marLeft w:val="0"/>
      <w:marRight w:val="0"/>
      <w:marTop w:val="0"/>
      <w:marBottom w:val="0"/>
      <w:divBdr>
        <w:top w:val="none" w:sz="0" w:space="0" w:color="auto"/>
        <w:left w:val="none" w:sz="0" w:space="0" w:color="auto"/>
        <w:bottom w:val="none" w:sz="0" w:space="0" w:color="auto"/>
        <w:right w:val="none" w:sz="0" w:space="0" w:color="auto"/>
      </w:divBdr>
      <w:divsChild>
        <w:div w:id="49118397">
          <w:marLeft w:val="0"/>
          <w:marRight w:val="0"/>
          <w:marTop w:val="0"/>
          <w:marBottom w:val="0"/>
          <w:divBdr>
            <w:top w:val="none" w:sz="0" w:space="0" w:color="auto"/>
            <w:left w:val="none" w:sz="0" w:space="0" w:color="auto"/>
            <w:bottom w:val="none" w:sz="0" w:space="0" w:color="auto"/>
            <w:right w:val="none" w:sz="0" w:space="0" w:color="auto"/>
          </w:divBdr>
          <w:divsChild>
            <w:div w:id="1401905833">
              <w:marLeft w:val="0"/>
              <w:marRight w:val="0"/>
              <w:marTop w:val="0"/>
              <w:marBottom w:val="0"/>
              <w:divBdr>
                <w:top w:val="none" w:sz="0" w:space="0" w:color="auto"/>
                <w:left w:val="none" w:sz="0" w:space="0" w:color="auto"/>
                <w:bottom w:val="none" w:sz="0" w:space="0" w:color="auto"/>
                <w:right w:val="none" w:sz="0" w:space="0" w:color="auto"/>
              </w:divBdr>
            </w:div>
          </w:divsChild>
        </w:div>
        <w:div w:id="82456747">
          <w:marLeft w:val="0"/>
          <w:marRight w:val="0"/>
          <w:marTop w:val="0"/>
          <w:marBottom w:val="0"/>
          <w:divBdr>
            <w:top w:val="none" w:sz="0" w:space="0" w:color="auto"/>
            <w:left w:val="none" w:sz="0" w:space="0" w:color="auto"/>
            <w:bottom w:val="none" w:sz="0" w:space="0" w:color="auto"/>
            <w:right w:val="none" w:sz="0" w:space="0" w:color="auto"/>
          </w:divBdr>
          <w:divsChild>
            <w:div w:id="1453288559">
              <w:marLeft w:val="0"/>
              <w:marRight w:val="0"/>
              <w:marTop w:val="0"/>
              <w:marBottom w:val="0"/>
              <w:divBdr>
                <w:top w:val="none" w:sz="0" w:space="0" w:color="auto"/>
                <w:left w:val="none" w:sz="0" w:space="0" w:color="auto"/>
                <w:bottom w:val="none" w:sz="0" w:space="0" w:color="auto"/>
                <w:right w:val="none" w:sz="0" w:space="0" w:color="auto"/>
              </w:divBdr>
            </w:div>
          </w:divsChild>
        </w:div>
        <w:div w:id="90054842">
          <w:marLeft w:val="0"/>
          <w:marRight w:val="0"/>
          <w:marTop w:val="0"/>
          <w:marBottom w:val="0"/>
          <w:divBdr>
            <w:top w:val="none" w:sz="0" w:space="0" w:color="auto"/>
            <w:left w:val="none" w:sz="0" w:space="0" w:color="auto"/>
            <w:bottom w:val="none" w:sz="0" w:space="0" w:color="auto"/>
            <w:right w:val="none" w:sz="0" w:space="0" w:color="auto"/>
          </w:divBdr>
          <w:divsChild>
            <w:div w:id="21788397">
              <w:marLeft w:val="0"/>
              <w:marRight w:val="0"/>
              <w:marTop w:val="0"/>
              <w:marBottom w:val="0"/>
              <w:divBdr>
                <w:top w:val="none" w:sz="0" w:space="0" w:color="auto"/>
                <w:left w:val="none" w:sz="0" w:space="0" w:color="auto"/>
                <w:bottom w:val="none" w:sz="0" w:space="0" w:color="auto"/>
                <w:right w:val="none" w:sz="0" w:space="0" w:color="auto"/>
              </w:divBdr>
            </w:div>
          </w:divsChild>
        </w:div>
        <w:div w:id="133914514">
          <w:marLeft w:val="0"/>
          <w:marRight w:val="0"/>
          <w:marTop w:val="0"/>
          <w:marBottom w:val="0"/>
          <w:divBdr>
            <w:top w:val="none" w:sz="0" w:space="0" w:color="auto"/>
            <w:left w:val="none" w:sz="0" w:space="0" w:color="auto"/>
            <w:bottom w:val="none" w:sz="0" w:space="0" w:color="auto"/>
            <w:right w:val="none" w:sz="0" w:space="0" w:color="auto"/>
          </w:divBdr>
          <w:divsChild>
            <w:div w:id="1403138388">
              <w:marLeft w:val="0"/>
              <w:marRight w:val="0"/>
              <w:marTop w:val="0"/>
              <w:marBottom w:val="0"/>
              <w:divBdr>
                <w:top w:val="none" w:sz="0" w:space="0" w:color="auto"/>
                <w:left w:val="none" w:sz="0" w:space="0" w:color="auto"/>
                <w:bottom w:val="none" w:sz="0" w:space="0" w:color="auto"/>
                <w:right w:val="none" w:sz="0" w:space="0" w:color="auto"/>
              </w:divBdr>
            </w:div>
          </w:divsChild>
        </w:div>
        <w:div w:id="155539776">
          <w:marLeft w:val="0"/>
          <w:marRight w:val="0"/>
          <w:marTop w:val="0"/>
          <w:marBottom w:val="0"/>
          <w:divBdr>
            <w:top w:val="none" w:sz="0" w:space="0" w:color="auto"/>
            <w:left w:val="none" w:sz="0" w:space="0" w:color="auto"/>
            <w:bottom w:val="none" w:sz="0" w:space="0" w:color="auto"/>
            <w:right w:val="none" w:sz="0" w:space="0" w:color="auto"/>
          </w:divBdr>
          <w:divsChild>
            <w:div w:id="1384866316">
              <w:marLeft w:val="0"/>
              <w:marRight w:val="0"/>
              <w:marTop w:val="0"/>
              <w:marBottom w:val="0"/>
              <w:divBdr>
                <w:top w:val="none" w:sz="0" w:space="0" w:color="auto"/>
                <w:left w:val="none" w:sz="0" w:space="0" w:color="auto"/>
                <w:bottom w:val="none" w:sz="0" w:space="0" w:color="auto"/>
                <w:right w:val="none" w:sz="0" w:space="0" w:color="auto"/>
              </w:divBdr>
            </w:div>
          </w:divsChild>
        </w:div>
        <w:div w:id="163133759">
          <w:marLeft w:val="0"/>
          <w:marRight w:val="0"/>
          <w:marTop w:val="0"/>
          <w:marBottom w:val="0"/>
          <w:divBdr>
            <w:top w:val="none" w:sz="0" w:space="0" w:color="auto"/>
            <w:left w:val="none" w:sz="0" w:space="0" w:color="auto"/>
            <w:bottom w:val="none" w:sz="0" w:space="0" w:color="auto"/>
            <w:right w:val="none" w:sz="0" w:space="0" w:color="auto"/>
          </w:divBdr>
          <w:divsChild>
            <w:div w:id="1132986995">
              <w:marLeft w:val="0"/>
              <w:marRight w:val="0"/>
              <w:marTop w:val="0"/>
              <w:marBottom w:val="0"/>
              <w:divBdr>
                <w:top w:val="none" w:sz="0" w:space="0" w:color="auto"/>
                <w:left w:val="none" w:sz="0" w:space="0" w:color="auto"/>
                <w:bottom w:val="none" w:sz="0" w:space="0" w:color="auto"/>
                <w:right w:val="none" w:sz="0" w:space="0" w:color="auto"/>
              </w:divBdr>
            </w:div>
          </w:divsChild>
        </w:div>
        <w:div w:id="201140966">
          <w:marLeft w:val="0"/>
          <w:marRight w:val="0"/>
          <w:marTop w:val="0"/>
          <w:marBottom w:val="0"/>
          <w:divBdr>
            <w:top w:val="none" w:sz="0" w:space="0" w:color="auto"/>
            <w:left w:val="none" w:sz="0" w:space="0" w:color="auto"/>
            <w:bottom w:val="none" w:sz="0" w:space="0" w:color="auto"/>
            <w:right w:val="none" w:sz="0" w:space="0" w:color="auto"/>
          </w:divBdr>
          <w:divsChild>
            <w:div w:id="349067457">
              <w:marLeft w:val="0"/>
              <w:marRight w:val="0"/>
              <w:marTop w:val="0"/>
              <w:marBottom w:val="0"/>
              <w:divBdr>
                <w:top w:val="none" w:sz="0" w:space="0" w:color="auto"/>
                <w:left w:val="none" w:sz="0" w:space="0" w:color="auto"/>
                <w:bottom w:val="none" w:sz="0" w:space="0" w:color="auto"/>
                <w:right w:val="none" w:sz="0" w:space="0" w:color="auto"/>
              </w:divBdr>
            </w:div>
          </w:divsChild>
        </w:div>
        <w:div w:id="237330372">
          <w:marLeft w:val="0"/>
          <w:marRight w:val="0"/>
          <w:marTop w:val="0"/>
          <w:marBottom w:val="0"/>
          <w:divBdr>
            <w:top w:val="none" w:sz="0" w:space="0" w:color="auto"/>
            <w:left w:val="none" w:sz="0" w:space="0" w:color="auto"/>
            <w:bottom w:val="none" w:sz="0" w:space="0" w:color="auto"/>
            <w:right w:val="none" w:sz="0" w:space="0" w:color="auto"/>
          </w:divBdr>
          <w:divsChild>
            <w:div w:id="1105541474">
              <w:marLeft w:val="0"/>
              <w:marRight w:val="0"/>
              <w:marTop w:val="0"/>
              <w:marBottom w:val="0"/>
              <w:divBdr>
                <w:top w:val="none" w:sz="0" w:space="0" w:color="auto"/>
                <w:left w:val="none" w:sz="0" w:space="0" w:color="auto"/>
                <w:bottom w:val="none" w:sz="0" w:space="0" w:color="auto"/>
                <w:right w:val="none" w:sz="0" w:space="0" w:color="auto"/>
              </w:divBdr>
            </w:div>
          </w:divsChild>
        </w:div>
        <w:div w:id="247277616">
          <w:marLeft w:val="0"/>
          <w:marRight w:val="0"/>
          <w:marTop w:val="0"/>
          <w:marBottom w:val="0"/>
          <w:divBdr>
            <w:top w:val="none" w:sz="0" w:space="0" w:color="auto"/>
            <w:left w:val="none" w:sz="0" w:space="0" w:color="auto"/>
            <w:bottom w:val="none" w:sz="0" w:space="0" w:color="auto"/>
            <w:right w:val="none" w:sz="0" w:space="0" w:color="auto"/>
          </w:divBdr>
          <w:divsChild>
            <w:div w:id="654920813">
              <w:marLeft w:val="0"/>
              <w:marRight w:val="0"/>
              <w:marTop w:val="0"/>
              <w:marBottom w:val="0"/>
              <w:divBdr>
                <w:top w:val="none" w:sz="0" w:space="0" w:color="auto"/>
                <w:left w:val="none" w:sz="0" w:space="0" w:color="auto"/>
                <w:bottom w:val="none" w:sz="0" w:space="0" w:color="auto"/>
                <w:right w:val="none" w:sz="0" w:space="0" w:color="auto"/>
              </w:divBdr>
            </w:div>
          </w:divsChild>
        </w:div>
        <w:div w:id="255788333">
          <w:marLeft w:val="0"/>
          <w:marRight w:val="0"/>
          <w:marTop w:val="0"/>
          <w:marBottom w:val="0"/>
          <w:divBdr>
            <w:top w:val="none" w:sz="0" w:space="0" w:color="auto"/>
            <w:left w:val="none" w:sz="0" w:space="0" w:color="auto"/>
            <w:bottom w:val="none" w:sz="0" w:space="0" w:color="auto"/>
            <w:right w:val="none" w:sz="0" w:space="0" w:color="auto"/>
          </w:divBdr>
          <w:divsChild>
            <w:div w:id="519201355">
              <w:marLeft w:val="0"/>
              <w:marRight w:val="0"/>
              <w:marTop w:val="0"/>
              <w:marBottom w:val="0"/>
              <w:divBdr>
                <w:top w:val="none" w:sz="0" w:space="0" w:color="auto"/>
                <w:left w:val="none" w:sz="0" w:space="0" w:color="auto"/>
                <w:bottom w:val="none" w:sz="0" w:space="0" w:color="auto"/>
                <w:right w:val="none" w:sz="0" w:space="0" w:color="auto"/>
              </w:divBdr>
            </w:div>
          </w:divsChild>
        </w:div>
        <w:div w:id="275186699">
          <w:marLeft w:val="0"/>
          <w:marRight w:val="0"/>
          <w:marTop w:val="0"/>
          <w:marBottom w:val="0"/>
          <w:divBdr>
            <w:top w:val="none" w:sz="0" w:space="0" w:color="auto"/>
            <w:left w:val="none" w:sz="0" w:space="0" w:color="auto"/>
            <w:bottom w:val="none" w:sz="0" w:space="0" w:color="auto"/>
            <w:right w:val="none" w:sz="0" w:space="0" w:color="auto"/>
          </w:divBdr>
          <w:divsChild>
            <w:div w:id="768820189">
              <w:marLeft w:val="0"/>
              <w:marRight w:val="0"/>
              <w:marTop w:val="0"/>
              <w:marBottom w:val="0"/>
              <w:divBdr>
                <w:top w:val="none" w:sz="0" w:space="0" w:color="auto"/>
                <w:left w:val="none" w:sz="0" w:space="0" w:color="auto"/>
                <w:bottom w:val="none" w:sz="0" w:space="0" w:color="auto"/>
                <w:right w:val="none" w:sz="0" w:space="0" w:color="auto"/>
              </w:divBdr>
            </w:div>
          </w:divsChild>
        </w:div>
        <w:div w:id="278417137">
          <w:marLeft w:val="0"/>
          <w:marRight w:val="0"/>
          <w:marTop w:val="0"/>
          <w:marBottom w:val="0"/>
          <w:divBdr>
            <w:top w:val="none" w:sz="0" w:space="0" w:color="auto"/>
            <w:left w:val="none" w:sz="0" w:space="0" w:color="auto"/>
            <w:bottom w:val="none" w:sz="0" w:space="0" w:color="auto"/>
            <w:right w:val="none" w:sz="0" w:space="0" w:color="auto"/>
          </w:divBdr>
          <w:divsChild>
            <w:div w:id="533155542">
              <w:marLeft w:val="0"/>
              <w:marRight w:val="0"/>
              <w:marTop w:val="0"/>
              <w:marBottom w:val="0"/>
              <w:divBdr>
                <w:top w:val="none" w:sz="0" w:space="0" w:color="auto"/>
                <w:left w:val="none" w:sz="0" w:space="0" w:color="auto"/>
                <w:bottom w:val="none" w:sz="0" w:space="0" w:color="auto"/>
                <w:right w:val="none" w:sz="0" w:space="0" w:color="auto"/>
              </w:divBdr>
            </w:div>
          </w:divsChild>
        </w:div>
        <w:div w:id="282156057">
          <w:marLeft w:val="0"/>
          <w:marRight w:val="0"/>
          <w:marTop w:val="0"/>
          <w:marBottom w:val="0"/>
          <w:divBdr>
            <w:top w:val="none" w:sz="0" w:space="0" w:color="auto"/>
            <w:left w:val="none" w:sz="0" w:space="0" w:color="auto"/>
            <w:bottom w:val="none" w:sz="0" w:space="0" w:color="auto"/>
            <w:right w:val="none" w:sz="0" w:space="0" w:color="auto"/>
          </w:divBdr>
          <w:divsChild>
            <w:div w:id="740833174">
              <w:marLeft w:val="0"/>
              <w:marRight w:val="0"/>
              <w:marTop w:val="0"/>
              <w:marBottom w:val="0"/>
              <w:divBdr>
                <w:top w:val="none" w:sz="0" w:space="0" w:color="auto"/>
                <w:left w:val="none" w:sz="0" w:space="0" w:color="auto"/>
                <w:bottom w:val="none" w:sz="0" w:space="0" w:color="auto"/>
                <w:right w:val="none" w:sz="0" w:space="0" w:color="auto"/>
              </w:divBdr>
            </w:div>
          </w:divsChild>
        </w:div>
        <w:div w:id="293683348">
          <w:marLeft w:val="0"/>
          <w:marRight w:val="0"/>
          <w:marTop w:val="0"/>
          <w:marBottom w:val="0"/>
          <w:divBdr>
            <w:top w:val="none" w:sz="0" w:space="0" w:color="auto"/>
            <w:left w:val="none" w:sz="0" w:space="0" w:color="auto"/>
            <w:bottom w:val="none" w:sz="0" w:space="0" w:color="auto"/>
            <w:right w:val="none" w:sz="0" w:space="0" w:color="auto"/>
          </w:divBdr>
          <w:divsChild>
            <w:div w:id="758449560">
              <w:marLeft w:val="0"/>
              <w:marRight w:val="0"/>
              <w:marTop w:val="0"/>
              <w:marBottom w:val="0"/>
              <w:divBdr>
                <w:top w:val="none" w:sz="0" w:space="0" w:color="auto"/>
                <w:left w:val="none" w:sz="0" w:space="0" w:color="auto"/>
                <w:bottom w:val="none" w:sz="0" w:space="0" w:color="auto"/>
                <w:right w:val="none" w:sz="0" w:space="0" w:color="auto"/>
              </w:divBdr>
            </w:div>
          </w:divsChild>
        </w:div>
        <w:div w:id="324088553">
          <w:marLeft w:val="0"/>
          <w:marRight w:val="0"/>
          <w:marTop w:val="0"/>
          <w:marBottom w:val="0"/>
          <w:divBdr>
            <w:top w:val="none" w:sz="0" w:space="0" w:color="auto"/>
            <w:left w:val="none" w:sz="0" w:space="0" w:color="auto"/>
            <w:bottom w:val="none" w:sz="0" w:space="0" w:color="auto"/>
            <w:right w:val="none" w:sz="0" w:space="0" w:color="auto"/>
          </w:divBdr>
          <w:divsChild>
            <w:div w:id="1188181056">
              <w:marLeft w:val="0"/>
              <w:marRight w:val="0"/>
              <w:marTop w:val="0"/>
              <w:marBottom w:val="0"/>
              <w:divBdr>
                <w:top w:val="none" w:sz="0" w:space="0" w:color="auto"/>
                <w:left w:val="none" w:sz="0" w:space="0" w:color="auto"/>
                <w:bottom w:val="none" w:sz="0" w:space="0" w:color="auto"/>
                <w:right w:val="none" w:sz="0" w:space="0" w:color="auto"/>
              </w:divBdr>
            </w:div>
          </w:divsChild>
        </w:div>
        <w:div w:id="350180087">
          <w:marLeft w:val="0"/>
          <w:marRight w:val="0"/>
          <w:marTop w:val="0"/>
          <w:marBottom w:val="0"/>
          <w:divBdr>
            <w:top w:val="none" w:sz="0" w:space="0" w:color="auto"/>
            <w:left w:val="none" w:sz="0" w:space="0" w:color="auto"/>
            <w:bottom w:val="none" w:sz="0" w:space="0" w:color="auto"/>
            <w:right w:val="none" w:sz="0" w:space="0" w:color="auto"/>
          </w:divBdr>
          <w:divsChild>
            <w:div w:id="1031496204">
              <w:marLeft w:val="0"/>
              <w:marRight w:val="0"/>
              <w:marTop w:val="0"/>
              <w:marBottom w:val="0"/>
              <w:divBdr>
                <w:top w:val="none" w:sz="0" w:space="0" w:color="auto"/>
                <w:left w:val="none" w:sz="0" w:space="0" w:color="auto"/>
                <w:bottom w:val="none" w:sz="0" w:space="0" w:color="auto"/>
                <w:right w:val="none" w:sz="0" w:space="0" w:color="auto"/>
              </w:divBdr>
            </w:div>
          </w:divsChild>
        </w:div>
        <w:div w:id="384723909">
          <w:marLeft w:val="0"/>
          <w:marRight w:val="0"/>
          <w:marTop w:val="0"/>
          <w:marBottom w:val="0"/>
          <w:divBdr>
            <w:top w:val="none" w:sz="0" w:space="0" w:color="auto"/>
            <w:left w:val="none" w:sz="0" w:space="0" w:color="auto"/>
            <w:bottom w:val="none" w:sz="0" w:space="0" w:color="auto"/>
            <w:right w:val="none" w:sz="0" w:space="0" w:color="auto"/>
          </w:divBdr>
          <w:divsChild>
            <w:div w:id="527642541">
              <w:marLeft w:val="0"/>
              <w:marRight w:val="0"/>
              <w:marTop w:val="0"/>
              <w:marBottom w:val="0"/>
              <w:divBdr>
                <w:top w:val="none" w:sz="0" w:space="0" w:color="auto"/>
                <w:left w:val="none" w:sz="0" w:space="0" w:color="auto"/>
                <w:bottom w:val="none" w:sz="0" w:space="0" w:color="auto"/>
                <w:right w:val="none" w:sz="0" w:space="0" w:color="auto"/>
              </w:divBdr>
            </w:div>
          </w:divsChild>
        </w:div>
        <w:div w:id="394012849">
          <w:marLeft w:val="0"/>
          <w:marRight w:val="0"/>
          <w:marTop w:val="0"/>
          <w:marBottom w:val="0"/>
          <w:divBdr>
            <w:top w:val="none" w:sz="0" w:space="0" w:color="auto"/>
            <w:left w:val="none" w:sz="0" w:space="0" w:color="auto"/>
            <w:bottom w:val="none" w:sz="0" w:space="0" w:color="auto"/>
            <w:right w:val="none" w:sz="0" w:space="0" w:color="auto"/>
          </w:divBdr>
          <w:divsChild>
            <w:div w:id="258954610">
              <w:marLeft w:val="0"/>
              <w:marRight w:val="0"/>
              <w:marTop w:val="0"/>
              <w:marBottom w:val="0"/>
              <w:divBdr>
                <w:top w:val="none" w:sz="0" w:space="0" w:color="auto"/>
                <w:left w:val="none" w:sz="0" w:space="0" w:color="auto"/>
                <w:bottom w:val="none" w:sz="0" w:space="0" w:color="auto"/>
                <w:right w:val="none" w:sz="0" w:space="0" w:color="auto"/>
              </w:divBdr>
            </w:div>
          </w:divsChild>
        </w:div>
        <w:div w:id="407727118">
          <w:marLeft w:val="0"/>
          <w:marRight w:val="0"/>
          <w:marTop w:val="0"/>
          <w:marBottom w:val="0"/>
          <w:divBdr>
            <w:top w:val="none" w:sz="0" w:space="0" w:color="auto"/>
            <w:left w:val="none" w:sz="0" w:space="0" w:color="auto"/>
            <w:bottom w:val="none" w:sz="0" w:space="0" w:color="auto"/>
            <w:right w:val="none" w:sz="0" w:space="0" w:color="auto"/>
          </w:divBdr>
          <w:divsChild>
            <w:div w:id="455298851">
              <w:marLeft w:val="0"/>
              <w:marRight w:val="0"/>
              <w:marTop w:val="0"/>
              <w:marBottom w:val="0"/>
              <w:divBdr>
                <w:top w:val="none" w:sz="0" w:space="0" w:color="auto"/>
                <w:left w:val="none" w:sz="0" w:space="0" w:color="auto"/>
                <w:bottom w:val="none" w:sz="0" w:space="0" w:color="auto"/>
                <w:right w:val="none" w:sz="0" w:space="0" w:color="auto"/>
              </w:divBdr>
            </w:div>
          </w:divsChild>
        </w:div>
        <w:div w:id="429737714">
          <w:marLeft w:val="0"/>
          <w:marRight w:val="0"/>
          <w:marTop w:val="0"/>
          <w:marBottom w:val="0"/>
          <w:divBdr>
            <w:top w:val="none" w:sz="0" w:space="0" w:color="auto"/>
            <w:left w:val="none" w:sz="0" w:space="0" w:color="auto"/>
            <w:bottom w:val="none" w:sz="0" w:space="0" w:color="auto"/>
            <w:right w:val="none" w:sz="0" w:space="0" w:color="auto"/>
          </w:divBdr>
          <w:divsChild>
            <w:div w:id="1787918305">
              <w:marLeft w:val="0"/>
              <w:marRight w:val="0"/>
              <w:marTop w:val="0"/>
              <w:marBottom w:val="0"/>
              <w:divBdr>
                <w:top w:val="none" w:sz="0" w:space="0" w:color="auto"/>
                <w:left w:val="none" w:sz="0" w:space="0" w:color="auto"/>
                <w:bottom w:val="none" w:sz="0" w:space="0" w:color="auto"/>
                <w:right w:val="none" w:sz="0" w:space="0" w:color="auto"/>
              </w:divBdr>
            </w:div>
          </w:divsChild>
        </w:div>
        <w:div w:id="434330172">
          <w:marLeft w:val="0"/>
          <w:marRight w:val="0"/>
          <w:marTop w:val="0"/>
          <w:marBottom w:val="0"/>
          <w:divBdr>
            <w:top w:val="none" w:sz="0" w:space="0" w:color="auto"/>
            <w:left w:val="none" w:sz="0" w:space="0" w:color="auto"/>
            <w:bottom w:val="none" w:sz="0" w:space="0" w:color="auto"/>
            <w:right w:val="none" w:sz="0" w:space="0" w:color="auto"/>
          </w:divBdr>
          <w:divsChild>
            <w:div w:id="2060547975">
              <w:marLeft w:val="0"/>
              <w:marRight w:val="0"/>
              <w:marTop w:val="0"/>
              <w:marBottom w:val="0"/>
              <w:divBdr>
                <w:top w:val="none" w:sz="0" w:space="0" w:color="auto"/>
                <w:left w:val="none" w:sz="0" w:space="0" w:color="auto"/>
                <w:bottom w:val="none" w:sz="0" w:space="0" w:color="auto"/>
                <w:right w:val="none" w:sz="0" w:space="0" w:color="auto"/>
              </w:divBdr>
            </w:div>
          </w:divsChild>
        </w:div>
        <w:div w:id="435366189">
          <w:marLeft w:val="0"/>
          <w:marRight w:val="0"/>
          <w:marTop w:val="0"/>
          <w:marBottom w:val="0"/>
          <w:divBdr>
            <w:top w:val="none" w:sz="0" w:space="0" w:color="auto"/>
            <w:left w:val="none" w:sz="0" w:space="0" w:color="auto"/>
            <w:bottom w:val="none" w:sz="0" w:space="0" w:color="auto"/>
            <w:right w:val="none" w:sz="0" w:space="0" w:color="auto"/>
          </w:divBdr>
          <w:divsChild>
            <w:div w:id="1961645249">
              <w:marLeft w:val="0"/>
              <w:marRight w:val="0"/>
              <w:marTop w:val="0"/>
              <w:marBottom w:val="0"/>
              <w:divBdr>
                <w:top w:val="none" w:sz="0" w:space="0" w:color="auto"/>
                <w:left w:val="none" w:sz="0" w:space="0" w:color="auto"/>
                <w:bottom w:val="none" w:sz="0" w:space="0" w:color="auto"/>
                <w:right w:val="none" w:sz="0" w:space="0" w:color="auto"/>
              </w:divBdr>
            </w:div>
          </w:divsChild>
        </w:div>
        <w:div w:id="447702696">
          <w:marLeft w:val="0"/>
          <w:marRight w:val="0"/>
          <w:marTop w:val="0"/>
          <w:marBottom w:val="0"/>
          <w:divBdr>
            <w:top w:val="none" w:sz="0" w:space="0" w:color="auto"/>
            <w:left w:val="none" w:sz="0" w:space="0" w:color="auto"/>
            <w:bottom w:val="none" w:sz="0" w:space="0" w:color="auto"/>
            <w:right w:val="none" w:sz="0" w:space="0" w:color="auto"/>
          </w:divBdr>
          <w:divsChild>
            <w:div w:id="1777599699">
              <w:marLeft w:val="0"/>
              <w:marRight w:val="0"/>
              <w:marTop w:val="0"/>
              <w:marBottom w:val="0"/>
              <w:divBdr>
                <w:top w:val="none" w:sz="0" w:space="0" w:color="auto"/>
                <w:left w:val="none" w:sz="0" w:space="0" w:color="auto"/>
                <w:bottom w:val="none" w:sz="0" w:space="0" w:color="auto"/>
                <w:right w:val="none" w:sz="0" w:space="0" w:color="auto"/>
              </w:divBdr>
            </w:div>
          </w:divsChild>
        </w:div>
        <w:div w:id="451363560">
          <w:marLeft w:val="0"/>
          <w:marRight w:val="0"/>
          <w:marTop w:val="0"/>
          <w:marBottom w:val="0"/>
          <w:divBdr>
            <w:top w:val="none" w:sz="0" w:space="0" w:color="auto"/>
            <w:left w:val="none" w:sz="0" w:space="0" w:color="auto"/>
            <w:bottom w:val="none" w:sz="0" w:space="0" w:color="auto"/>
            <w:right w:val="none" w:sz="0" w:space="0" w:color="auto"/>
          </w:divBdr>
          <w:divsChild>
            <w:div w:id="281694755">
              <w:marLeft w:val="0"/>
              <w:marRight w:val="0"/>
              <w:marTop w:val="0"/>
              <w:marBottom w:val="0"/>
              <w:divBdr>
                <w:top w:val="none" w:sz="0" w:space="0" w:color="auto"/>
                <w:left w:val="none" w:sz="0" w:space="0" w:color="auto"/>
                <w:bottom w:val="none" w:sz="0" w:space="0" w:color="auto"/>
                <w:right w:val="none" w:sz="0" w:space="0" w:color="auto"/>
              </w:divBdr>
            </w:div>
          </w:divsChild>
        </w:div>
        <w:div w:id="519398560">
          <w:marLeft w:val="0"/>
          <w:marRight w:val="0"/>
          <w:marTop w:val="0"/>
          <w:marBottom w:val="0"/>
          <w:divBdr>
            <w:top w:val="none" w:sz="0" w:space="0" w:color="auto"/>
            <w:left w:val="none" w:sz="0" w:space="0" w:color="auto"/>
            <w:bottom w:val="none" w:sz="0" w:space="0" w:color="auto"/>
            <w:right w:val="none" w:sz="0" w:space="0" w:color="auto"/>
          </w:divBdr>
          <w:divsChild>
            <w:div w:id="571433254">
              <w:marLeft w:val="0"/>
              <w:marRight w:val="0"/>
              <w:marTop w:val="0"/>
              <w:marBottom w:val="0"/>
              <w:divBdr>
                <w:top w:val="none" w:sz="0" w:space="0" w:color="auto"/>
                <w:left w:val="none" w:sz="0" w:space="0" w:color="auto"/>
                <w:bottom w:val="none" w:sz="0" w:space="0" w:color="auto"/>
                <w:right w:val="none" w:sz="0" w:space="0" w:color="auto"/>
              </w:divBdr>
            </w:div>
          </w:divsChild>
        </w:div>
        <w:div w:id="524902317">
          <w:marLeft w:val="0"/>
          <w:marRight w:val="0"/>
          <w:marTop w:val="0"/>
          <w:marBottom w:val="0"/>
          <w:divBdr>
            <w:top w:val="none" w:sz="0" w:space="0" w:color="auto"/>
            <w:left w:val="none" w:sz="0" w:space="0" w:color="auto"/>
            <w:bottom w:val="none" w:sz="0" w:space="0" w:color="auto"/>
            <w:right w:val="none" w:sz="0" w:space="0" w:color="auto"/>
          </w:divBdr>
          <w:divsChild>
            <w:div w:id="1943411961">
              <w:marLeft w:val="0"/>
              <w:marRight w:val="0"/>
              <w:marTop w:val="0"/>
              <w:marBottom w:val="0"/>
              <w:divBdr>
                <w:top w:val="none" w:sz="0" w:space="0" w:color="auto"/>
                <w:left w:val="none" w:sz="0" w:space="0" w:color="auto"/>
                <w:bottom w:val="none" w:sz="0" w:space="0" w:color="auto"/>
                <w:right w:val="none" w:sz="0" w:space="0" w:color="auto"/>
              </w:divBdr>
            </w:div>
          </w:divsChild>
        </w:div>
        <w:div w:id="547838317">
          <w:marLeft w:val="0"/>
          <w:marRight w:val="0"/>
          <w:marTop w:val="0"/>
          <w:marBottom w:val="0"/>
          <w:divBdr>
            <w:top w:val="none" w:sz="0" w:space="0" w:color="auto"/>
            <w:left w:val="none" w:sz="0" w:space="0" w:color="auto"/>
            <w:bottom w:val="none" w:sz="0" w:space="0" w:color="auto"/>
            <w:right w:val="none" w:sz="0" w:space="0" w:color="auto"/>
          </w:divBdr>
          <w:divsChild>
            <w:div w:id="820656516">
              <w:marLeft w:val="0"/>
              <w:marRight w:val="0"/>
              <w:marTop w:val="0"/>
              <w:marBottom w:val="0"/>
              <w:divBdr>
                <w:top w:val="none" w:sz="0" w:space="0" w:color="auto"/>
                <w:left w:val="none" w:sz="0" w:space="0" w:color="auto"/>
                <w:bottom w:val="none" w:sz="0" w:space="0" w:color="auto"/>
                <w:right w:val="none" w:sz="0" w:space="0" w:color="auto"/>
              </w:divBdr>
            </w:div>
          </w:divsChild>
        </w:div>
        <w:div w:id="549608165">
          <w:marLeft w:val="0"/>
          <w:marRight w:val="0"/>
          <w:marTop w:val="0"/>
          <w:marBottom w:val="0"/>
          <w:divBdr>
            <w:top w:val="none" w:sz="0" w:space="0" w:color="auto"/>
            <w:left w:val="none" w:sz="0" w:space="0" w:color="auto"/>
            <w:bottom w:val="none" w:sz="0" w:space="0" w:color="auto"/>
            <w:right w:val="none" w:sz="0" w:space="0" w:color="auto"/>
          </w:divBdr>
          <w:divsChild>
            <w:div w:id="1411999245">
              <w:marLeft w:val="0"/>
              <w:marRight w:val="0"/>
              <w:marTop w:val="0"/>
              <w:marBottom w:val="0"/>
              <w:divBdr>
                <w:top w:val="none" w:sz="0" w:space="0" w:color="auto"/>
                <w:left w:val="none" w:sz="0" w:space="0" w:color="auto"/>
                <w:bottom w:val="none" w:sz="0" w:space="0" w:color="auto"/>
                <w:right w:val="none" w:sz="0" w:space="0" w:color="auto"/>
              </w:divBdr>
            </w:div>
          </w:divsChild>
        </w:div>
        <w:div w:id="554778197">
          <w:marLeft w:val="0"/>
          <w:marRight w:val="0"/>
          <w:marTop w:val="0"/>
          <w:marBottom w:val="0"/>
          <w:divBdr>
            <w:top w:val="none" w:sz="0" w:space="0" w:color="auto"/>
            <w:left w:val="none" w:sz="0" w:space="0" w:color="auto"/>
            <w:bottom w:val="none" w:sz="0" w:space="0" w:color="auto"/>
            <w:right w:val="none" w:sz="0" w:space="0" w:color="auto"/>
          </w:divBdr>
          <w:divsChild>
            <w:div w:id="1394888200">
              <w:marLeft w:val="0"/>
              <w:marRight w:val="0"/>
              <w:marTop w:val="0"/>
              <w:marBottom w:val="0"/>
              <w:divBdr>
                <w:top w:val="none" w:sz="0" w:space="0" w:color="auto"/>
                <w:left w:val="none" w:sz="0" w:space="0" w:color="auto"/>
                <w:bottom w:val="none" w:sz="0" w:space="0" w:color="auto"/>
                <w:right w:val="none" w:sz="0" w:space="0" w:color="auto"/>
              </w:divBdr>
            </w:div>
          </w:divsChild>
        </w:div>
        <w:div w:id="557975525">
          <w:marLeft w:val="0"/>
          <w:marRight w:val="0"/>
          <w:marTop w:val="0"/>
          <w:marBottom w:val="0"/>
          <w:divBdr>
            <w:top w:val="none" w:sz="0" w:space="0" w:color="auto"/>
            <w:left w:val="none" w:sz="0" w:space="0" w:color="auto"/>
            <w:bottom w:val="none" w:sz="0" w:space="0" w:color="auto"/>
            <w:right w:val="none" w:sz="0" w:space="0" w:color="auto"/>
          </w:divBdr>
          <w:divsChild>
            <w:div w:id="1462843010">
              <w:marLeft w:val="0"/>
              <w:marRight w:val="0"/>
              <w:marTop w:val="0"/>
              <w:marBottom w:val="0"/>
              <w:divBdr>
                <w:top w:val="none" w:sz="0" w:space="0" w:color="auto"/>
                <w:left w:val="none" w:sz="0" w:space="0" w:color="auto"/>
                <w:bottom w:val="none" w:sz="0" w:space="0" w:color="auto"/>
                <w:right w:val="none" w:sz="0" w:space="0" w:color="auto"/>
              </w:divBdr>
            </w:div>
          </w:divsChild>
        </w:div>
        <w:div w:id="580024395">
          <w:marLeft w:val="0"/>
          <w:marRight w:val="0"/>
          <w:marTop w:val="0"/>
          <w:marBottom w:val="0"/>
          <w:divBdr>
            <w:top w:val="none" w:sz="0" w:space="0" w:color="auto"/>
            <w:left w:val="none" w:sz="0" w:space="0" w:color="auto"/>
            <w:bottom w:val="none" w:sz="0" w:space="0" w:color="auto"/>
            <w:right w:val="none" w:sz="0" w:space="0" w:color="auto"/>
          </w:divBdr>
          <w:divsChild>
            <w:div w:id="24792434">
              <w:marLeft w:val="0"/>
              <w:marRight w:val="0"/>
              <w:marTop w:val="0"/>
              <w:marBottom w:val="0"/>
              <w:divBdr>
                <w:top w:val="none" w:sz="0" w:space="0" w:color="auto"/>
                <w:left w:val="none" w:sz="0" w:space="0" w:color="auto"/>
                <w:bottom w:val="none" w:sz="0" w:space="0" w:color="auto"/>
                <w:right w:val="none" w:sz="0" w:space="0" w:color="auto"/>
              </w:divBdr>
            </w:div>
          </w:divsChild>
        </w:div>
        <w:div w:id="599751729">
          <w:marLeft w:val="0"/>
          <w:marRight w:val="0"/>
          <w:marTop w:val="0"/>
          <w:marBottom w:val="0"/>
          <w:divBdr>
            <w:top w:val="none" w:sz="0" w:space="0" w:color="auto"/>
            <w:left w:val="none" w:sz="0" w:space="0" w:color="auto"/>
            <w:bottom w:val="none" w:sz="0" w:space="0" w:color="auto"/>
            <w:right w:val="none" w:sz="0" w:space="0" w:color="auto"/>
          </w:divBdr>
          <w:divsChild>
            <w:div w:id="773595126">
              <w:marLeft w:val="0"/>
              <w:marRight w:val="0"/>
              <w:marTop w:val="0"/>
              <w:marBottom w:val="0"/>
              <w:divBdr>
                <w:top w:val="none" w:sz="0" w:space="0" w:color="auto"/>
                <w:left w:val="none" w:sz="0" w:space="0" w:color="auto"/>
                <w:bottom w:val="none" w:sz="0" w:space="0" w:color="auto"/>
                <w:right w:val="none" w:sz="0" w:space="0" w:color="auto"/>
              </w:divBdr>
            </w:div>
          </w:divsChild>
        </w:div>
        <w:div w:id="603148494">
          <w:marLeft w:val="0"/>
          <w:marRight w:val="0"/>
          <w:marTop w:val="0"/>
          <w:marBottom w:val="0"/>
          <w:divBdr>
            <w:top w:val="none" w:sz="0" w:space="0" w:color="auto"/>
            <w:left w:val="none" w:sz="0" w:space="0" w:color="auto"/>
            <w:bottom w:val="none" w:sz="0" w:space="0" w:color="auto"/>
            <w:right w:val="none" w:sz="0" w:space="0" w:color="auto"/>
          </w:divBdr>
          <w:divsChild>
            <w:div w:id="1981155306">
              <w:marLeft w:val="0"/>
              <w:marRight w:val="0"/>
              <w:marTop w:val="0"/>
              <w:marBottom w:val="0"/>
              <w:divBdr>
                <w:top w:val="none" w:sz="0" w:space="0" w:color="auto"/>
                <w:left w:val="none" w:sz="0" w:space="0" w:color="auto"/>
                <w:bottom w:val="none" w:sz="0" w:space="0" w:color="auto"/>
                <w:right w:val="none" w:sz="0" w:space="0" w:color="auto"/>
              </w:divBdr>
            </w:div>
          </w:divsChild>
        </w:div>
        <w:div w:id="616985551">
          <w:marLeft w:val="0"/>
          <w:marRight w:val="0"/>
          <w:marTop w:val="0"/>
          <w:marBottom w:val="0"/>
          <w:divBdr>
            <w:top w:val="none" w:sz="0" w:space="0" w:color="auto"/>
            <w:left w:val="none" w:sz="0" w:space="0" w:color="auto"/>
            <w:bottom w:val="none" w:sz="0" w:space="0" w:color="auto"/>
            <w:right w:val="none" w:sz="0" w:space="0" w:color="auto"/>
          </w:divBdr>
          <w:divsChild>
            <w:div w:id="1169908937">
              <w:marLeft w:val="0"/>
              <w:marRight w:val="0"/>
              <w:marTop w:val="0"/>
              <w:marBottom w:val="0"/>
              <w:divBdr>
                <w:top w:val="none" w:sz="0" w:space="0" w:color="auto"/>
                <w:left w:val="none" w:sz="0" w:space="0" w:color="auto"/>
                <w:bottom w:val="none" w:sz="0" w:space="0" w:color="auto"/>
                <w:right w:val="none" w:sz="0" w:space="0" w:color="auto"/>
              </w:divBdr>
            </w:div>
          </w:divsChild>
        </w:div>
        <w:div w:id="713046168">
          <w:marLeft w:val="0"/>
          <w:marRight w:val="0"/>
          <w:marTop w:val="0"/>
          <w:marBottom w:val="0"/>
          <w:divBdr>
            <w:top w:val="none" w:sz="0" w:space="0" w:color="auto"/>
            <w:left w:val="none" w:sz="0" w:space="0" w:color="auto"/>
            <w:bottom w:val="none" w:sz="0" w:space="0" w:color="auto"/>
            <w:right w:val="none" w:sz="0" w:space="0" w:color="auto"/>
          </w:divBdr>
          <w:divsChild>
            <w:div w:id="58673879">
              <w:marLeft w:val="0"/>
              <w:marRight w:val="0"/>
              <w:marTop w:val="0"/>
              <w:marBottom w:val="0"/>
              <w:divBdr>
                <w:top w:val="none" w:sz="0" w:space="0" w:color="auto"/>
                <w:left w:val="none" w:sz="0" w:space="0" w:color="auto"/>
                <w:bottom w:val="none" w:sz="0" w:space="0" w:color="auto"/>
                <w:right w:val="none" w:sz="0" w:space="0" w:color="auto"/>
              </w:divBdr>
            </w:div>
          </w:divsChild>
        </w:div>
        <w:div w:id="746807837">
          <w:marLeft w:val="0"/>
          <w:marRight w:val="0"/>
          <w:marTop w:val="0"/>
          <w:marBottom w:val="0"/>
          <w:divBdr>
            <w:top w:val="none" w:sz="0" w:space="0" w:color="auto"/>
            <w:left w:val="none" w:sz="0" w:space="0" w:color="auto"/>
            <w:bottom w:val="none" w:sz="0" w:space="0" w:color="auto"/>
            <w:right w:val="none" w:sz="0" w:space="0" w:color="auto"/>
          </w:divBdr>
          <w:divsChild>
            <w:div w:id="74516385">
              <w:marLeft w:val="0"/>
              <w:marRight w:val="0"/>
              <w:marTop w:val="0"/>
              <w:marBottom w:val="0"/>
              <w:divBdr>
                <w:top w:val="none" w:sz="0" w:space="0" w:color="auto"/>
                <w:left w:val="none" w:sz="0" w:space="0" w:color="auto"/>
                <w:bottom w:val="none" w:sz="0" w:space="0" w:color="auto"/>
                <w:right w:val="none" w:sz="0" w:space="0" w:color="auto"/>
              </w:divBdr>
            </w:div>
          </w:divsChild>
        </w:div>
        <w:div w:id="775366973">
          <w:marLeft w:val="0"/>
          <w:marRight w:val="0"/>
          <w:marTop w:val="0"/>
          <w:marBottom w:val="0"/>
          <w:divBdr>
            <w:top w:val="none" w:sz="0" w:space="0" w:color="auto"/>
            <w:left w:val="none" w:sz="0" w:space="0" w:color="auto"/>
            <w:bottom w:val="none" w:sz="0" w:space="0" w:color="auto"/>
            <w:right w:val="none" w:sz="0" w:space="0" w:color="auto"/>
          </w:divBdr>
          <w:divsChild>
            <w:div w:id="2108772178">
              <w:marLeft w:val="0"/>
              <w:marRight w:val="0"/>
              <w:marTop w:val="0"/>
              <w:marBottom w:val="0"/>
              <w:divBdr>
                <w:top w:val="none" w:sz="0" w:space="0" w:color="auto"/>
                <w:left w:val="none" w:sz="0" w:space="0" w:color="auto"/>
                <w:bottom w:val="none" w:sz="0" w:space="0" w:color="auto"/>
                <w:right w:val="none" w:sz="0" w:space="0" w:color="auto"/>
              </w:divBdr>
            </w:div>
          </w:divsChild>
        </w:div>
        <w:div w:id="777681385">
          <w:marLeft w:val="0"/>
          <w:marRight w:val="0"/>
          <w:marTop w:val="0"/>
          <w:marBottom w:val="0"/>
          <w:divBdr>
            <w:top w:val="none" w:sz="0" w:space="0" w:color="auto"/>
            <w:left w:val="none" w:sz="0" w:space="0" w:color="auto"/>
            <w:bottom w:val="none" w:sz="0" w:space="0" w:color="auto"/>
            <w:right w:val="none" w:sz="0" w:space="0" w:color="auto"/>
          </w:divBdr>
          <w:divsChild>
            <w:div w:id="769273320">
              <w:marLeft w:val="0"/>
              <w:marRight w:val="0"/>
              <w:marTop w:val="0"/>
              <w:marBottom w:val="0"/>
              <w:divBdr>
                <w:top w:val="none" w:sz="0" w:space="0" w:color="auto"/>
                <w:left w:val="none" w:sz="0" w:space="0" w:color="auto"/>
                <w:bottom w:val="none" w:sz="0" w:space="0" w:color="auto"/>
                <w:right w:val="none" w:sz="0" w:space="0" w:color="auto"/>
              </w:divBdr>
            </w:div>
          </w:divsChild>
        </w:div>
        <w:div w:id="800880487">
          <w:marLeft w:val="0"/>
          <w:marRight w:val="0"/>
          <w:marTop w:val="0"/>
          <w:marBottom w:val="0"/>
          <w:divBdr>
            <w:top w:val="none" w:sz="0" w:space="0" w:color="auto"/>
            <w:left w:val="none" w:sz="0" w:space="0" w:color="auto"/>
            <w:bottom w:val="none" w:sz="0" w:space="0" w:color="auto"/>
            <w:right w:val="none" w:sz="0" w:space="0" w:color="auto"/>
          </w:divBdr>
          <w:divsChild>
            <w:div w:id="465436930">
              <w:marLeft w:val="0"/>
              <w:marRight w:val="0"/>
              <w:marTop w:val="0"/>
              <w:marBottom w:val="0"/>
              <w:divBdr>
                <w:top w:val="none" w:sz="0" w:space="0" w:color="auto"/>
                <w:left w:val="none" w:sz="0" w:space="0" w:color="auto"/>
                <w:bottom w:val="none" w:sz="0" w:space="0" w:color="auto"/>
                <w:right w:val="none" w:sz="0" w:space="0" w:color="auto"/>
              </w:divBdr>
            </w:div>
          </w:divsChild>
        </w:div>
        <w:div w:id="803306392">
          <w:marLeft w:val="0"/>
          <w:marRight w:val="0"/>
          <w:marTop w:val="0"/>
          <w:marBottom w:val="0"/>
          <w:divBdr>
            <w:top w:val="none" w:sz="0" w:space="0" w:color="auto"/>
            <w:left w:val="none" w:sz="0" w:space="0" w:color="auto"/>
            <w:bottom w:val="none" w:sz="0" w:space="0" w:color="auto"/>
            <w:right w:val="none" w:sz="0" w:space="0" w:color="auto"/>
          </w:divBdr>
          <w:divsChild>
            <w:div w:id="267275217">
              <w:marLeft w:val="0"/>
              <w:marRight w:val="0"/>
              <w:marTop w:val="0"/>
              <w:marBottom w:val="0"/>
              <w:divBdr>
                <w:top w:val="none" w:sz="0" w:space="0" w:color="auto"/>
                <w:left w:val="none" w:sz="0" w:space="0" w:color="auto"/>
                <w:bottom w:val="none" w:sz="0" w:space="0" w:color="auto"/>
                <w:right w:val="none" w:sz="0" w:space="0" w:color="auto"/>
              </w:divBdr>
            </w:div>
          </w:divsChild>
        </w:div>
        <w:div w:id="865946766">
          <w:marLeft w:val="0"/>
          <w:marRight w:val="0"/>
          <w:marTop w:val="0"/>
          <w:marBottom w:val="0"/>
          <w:divBdr>
            <w:top w:val="none" w:sz="0" w:space="0" w:color="auto"/>
            <w:left w:val="none" w:sz="0" w:space="0" w:color="auto"/>
            <w:bottom w:val="none" w:sz="0" w:space="0" w:color="auto"/>
            <w:right w:val="none" w:sz="0" w:space="0" w:color="auto"/>
          </w:divBdr>
          <w:divsChild>
            <w:div w:id="1638022403">
              <w:marLeft w:val="0"/>
              <w:marRight w:val="0"/>
              <w:marTop w:val="0"/>
              <w:marBottom w:val="0"/>
              <w:divBdr>
                <w:top w:val="none" w:sz="0" w:space="0" w:color="auto"/>
                <w:left w:val="none" w:sz="0" w:space="0" w:color="auto"/>
                <w:bottom w:val="none" w:sz="0" w:space="0" w:color="auto"/>
                <w:right w:val="none" w:sz="0" w:space="0" w:color="auto"/>
              </w:divBdr>
            </w:div>
          </w:divsChild>
        </w:div>
        <w:div w:id="904336336">
          <w:marLeft w:val="0"/>
          <w:marRight w:val="0"/>
          <w:marTop w:val="0"/>
          <w:marBottom w:val="0"/>
          <w:divBdr>
            <w:top w:val="none" w:sz="0" w:space="0" w:color="auto"/>
            <w:left w:val="none" w:sz="0" w:space="0" w:color="auto"/>
            <w:bottom w:val="none" w:sz="0" w:space="0" w:color="auto"/>
            <w:right w:val="none" w:sz="0" w:space="0" w:color="auto"/>
          </w:divBdr>
          <w:divsChild>
            <w:div w:id="665085443">
              <w:marLeft w:val="0"/>
              <w:marRight w:val="0"/>
              <w:marTop w:val="0"/>
              <w:marBottom w:val="0"/>
              <w:divBdr>
                <w:top w:val="none" w:sz="0" w:space="0" w:color="auto"/>
                <w:left w:val="none" w:sz="0" w:space="0" w:color="auto"/>
                <w:bottom w:val="none" w:sz="0" w:space="0" w:color="auto"/>
                <w:right w:val="none" w:sz="0" w:space="0" w:color="auto"/>
              </w:divBdr>
            </w:div>
          </w:divsChild>
        </w:div>
        <w:div w:id="958798345">
          <w:marLeft w:val="0"/>
          <w:marRight w:val="0"/>
          <w:marTop w:val="0"/>
          <w:marBottom w:val="0"/>
          <w:divBdr>
            <w:top w:val="none" w:sz="0" w:space="0" w:color="auto"/>
            <w:left w:val="none" w:sz="0" w:space="0" w:color="auto"/>
            <w:bottom w:val="none" w:sz="0" w:space="0" w:color="auto"/>
            <w:right w:val="none" w:sz="0" w:space="0" w:color="auto"/>
          </w:divBdr>
          <w:divsChild>
            <w:div w:id="2036926820">
              <w:marLeft w:val="0"/>
              <w:marRight w:val="0"/>
              <w:marTop w:val="0"/>
              <w:marBottom w:val="0"/>
              <w:divBdr>
                <w:top w:val="none" w:sz="0" w:space="0" w:color="auto"/>
                <w:left w:val="none" w:sz="0" w:space="0" w:color="auto"/>
                <w:bottom w:val="none" w:sz="0" w:space="0" w:color="auto"/>
                <w:right w:val="none" w:sz="0" w:space="0" w:color="auto"/>
              </w:divBdr>
            </w:div>
          </w:divsChild>
        </w:div>
        <w:div w:id="967129835">
          <w:marLeft w:val="0"/>
          <w:marRight w:val="0"/>
          <w:marTop w:val="0"/>
          <w:marBottom w:val="0"/>
          <w:divBdr>
            <w:top w:val="none" w:sz="0" w:space="0" w:color="auto"/>
            <w:left w:val="none" w:sz="0" w:space="0" w:color="auto"/>
            <w:bottom w:val="none" w:sz="0" w:space="0" w:color="auto"/>
            <w:right w:val="none" w:sz="0" w:space="0" w:color="auto"/>
          </w:divBdr>
          <w:divsChild>
            <w:div w:id="1864202977">
              <w:marLeft w:val="0"/>
              <w:marRight w:val="0"/>
              <w:marTop w:val="0"/>
              <w:marBottom w:val="0"/>
              <w:divBdr>
                <w:top w:val="none" w:sz="0" w:space="0" w:color="auto"/>
                <w:left w:val="none" w:sz="0" w:space="0" w:color="auto"/>
                <w:bottom w:val="none" w:sz="0" w:space="0" w:color="auto"/>
                <w:right w:val="none" w:sz="0" w:space="0" w:color="auto"/>
              </w:divBdr>
            </w:div>
          </w:divsChild>
        </w:div>
        <w:div w:id="990449423">
          <w:marLeft w:val="0"/>
          <w:marRight w:val="0"/>
          <w:marTop w:val="0"/>
          <w:marBottom w:val="0"/>
          <w:divBdr>
            <w:top w:val="none" w:sz="0" w:space="0" w:color="auto"/>
            <w:left w:val="none" w:sz="0" w:space="0" w:color="auto"/>
            <w:bottom w:val="none" w:sz="0" w:space="0" w:color="auto"/>
            <w:right w:val="none" w:sz="0" w:space="0" w:color="auto"/>
          </w:divBdr>
          <w:divsChild>
            <w:div w:id="477840303">
              <w:marLeft w:val="0"/>
              <w:marRight w:val="0"/>
              <w:marTop w:val="0"/>
              <w:marBottom w:val="0"/>
              <w:divBdr>
                <w:top w:val="none" w:sz="0" w:space="0" w:color="auto"/>
                <w:left w:val="none" w:sz="0" w:space="0" w:color="auto"/>
                <w:bottom w:val="none" w:sz="0" w:space="0" w:color="auto"/>
                <w:right w:val="none" w:sz="0" w:space="0" w:color="auto"/>
              </w:divBdr>
            </w:div>
          </w:divsChild>
        </w:div>
        <w:div w:id="1006403189">
          <w:marLeft w:val="0"/>
          <w:marRight w:val="0"/>
          <w:marTop w:val="0"/>
          <w:marBottom w:val="0"/>
          <w:divBdr>
            <w:top w:val="none" w:sz="0" w:space="0" w:color="auto"/>
            <w:left w:val="none" w:sz="0" w:space="0" w:color="auto"/>
            <w:bottom w:val="none" w:sz="0" w:space="0" w:color="auto"/>
            <w:right w:val="none" w:sz="0" w:space="0" w:color="auto"/>
          </w:divBdr>
          <w:divsChild>
            <w:div w:id="580215032">
              <w:marLeft w:val="0"/>
              <w:marRight w:val="0"/>
              <w:marTop w:val="0"/>
              <w:marBottom w:val="0"/>
              <w:divBdr>
                <w:top w:val="none" w:sz="0" w:space="0" w:color="auto"/>
                <w:left w:val="none" w:sz="0" w:space="0" w:color="auto"/>
                <w:bottom w:val="none" w:sz="0" w:space="0" w:color="auto"/>
                <w:right w:val="none" w:sz="0" w:space="0" w:color="auto"/>
              </w:divBdr>
            </w:div>
          </w:divsChild>
        </w:div>
        <w:div w:id="1020352981">
          <w:marLeft w:val="0"/>
          <w:marRight w:val="0"/>
          <w:marTop w:val="0"/>
          <w:marBottom w:val="0"/>
          <w:divBdr>
            <w:top w:val="none" w:sz="0" w:space="0" w:color="auto"/>
            <w:left w:val="none" w:sz="0" w:space="0" w:color="auto"/>
            <w:bottom w:val="none" w:sz="0" w:space="0" w:color="auto"/>
            <w:right w:val="none" w:sz="0" w:space="0" w:color="auto"/>
          </w:divBdr>
          <w:divsChild>
            <w:div w:id="614408916">
              <w:marLeft w:val="0"/>
              <w:marRight w:val="0"/>
              <w:marTop w:val="0"/>
              <w:marBottom w:val="0"/>
              <w:divBdr>
                <w:top w:val="none" w:sz="0" w:space="0" w:color="auto"/>
                <w:left w:val="none" w:sz="0" w:space="0" w:color="auto"/>
                <w:bottom w:val="none" w:sz="0" w:space="0" w:color="auto"/>
                <w:right w:val="none" w:sz="0" w:space="0" w:color="auto"/>
              </w:divBdr>
            </w:div>
          </w:divsChild>
        </w:div>
        <w:div w:id="1025249605">
          <w:marLeft w:val="0"/>
          <w:marRight w:val="0"/>
          <w:marTop w:val="0"/>
          <w:marBottom w:val="0"/>
          <w:divBdr>
            <w:top w:val="none" w:sz="0" w:space="0" w:color="auto"/>
            <w:left w:val="none" w:sz="0" w:space="0" w:color="auto"/>
            <w:bottom w:val="none" w:sz="0" w:space="0" w:color="auto"/>
            <w:right w:val="none" w:sz="0" w:space="0" w:color="auto"/>
          </w:divBdr>
          <w:divsChild>
            <w:div w:id="70155374">
              <w:marLeft w:val="0"/>
              <w:marRight w:val="0"/>
              <w:marTop w:val="0"/>
              <w:marBottom w:val="0"/>
              <w:divBdr>
                <w:top w:val="none" w:sz="0" w:space="0" w:color="auto"/>
                <w:left w:val="none" w:sz="0" w:space="0" w:color="auto"/>
                <w:bottom w:val="none" w:sz="0" w:space="0" w:color="auto"/>
                <w:right w:val="none" w:sz="0" w:space="0" w:color="auto"/>
              </w:divBdr>
            </w:div>
          </w:divsChild>
        </w:div>
        <w:div w:id="1044716282">
          <w:marLeft w:val="0"/>
          <w:marRight w:val="0"/>
          <w:marTop w:val="0"/>
          <w:marBottom w:val="0"/>
          <w:divBdr>
            <w:top w:val="none" w:sz="0" w:space="0" w:color="auto"/>
            <w:left w:val="none" w:sz="0" w:space="0" w:color="auto"/>
            <w:bottom w:val="none" w:sz="0" w:space="0" w:color="auto"/>
            <w:right w:val="none" w:sz="0" w:space="0" w:color="auto"/>
          </w:divBdr>
          <w:divsChild>
            <w:div w:id="664675659">
              <w:marLeft w:val="0"/>
              <w:marRight w:val="0"/>
              <w:marTop w:val="0"/>
              <w:marBottom w:val="0"/>
              <w:divBdr>
                <w:top w:val="none" w:sz="0" w:space="0" w:color="auto"/>
                <w:left w:val="none" w:sz="0" w:space="0" w:color="auto"/>
                <w:bottom w:val="none" w:sz="0" w:space="0" w:color="auto"/>
                <w:right w:val="none" w:sz="0" w:space="0" w:color="auto"/>
              </w:divBdr>
            </w:div>
          </w:divsChild>
        </w:div>
        <w:div w:id="1070271538">
          <w:marLeft w:val="0"/>
          <w:marRight w:val="0"/>
          <w:marTop w:val="0"/>
          <w:marBottom w:val="0"/>
          <w:divBdr>
            <w:top w:val="none" w:sz="0" w:space="0" w:color="auto"/>
            <w:left w:val="none" w:sz="0" w:space="0" w:color="auto"/>
            <w:bottom w:val="none" w:sz="0" w:space="0" w:color="auto"/>
            <w:right w:val="none" w:sz="0" w:space="0" w:color="auto"/>
          </w:divBdr>
          <w:divsChild>
            <w:div w:id="1545676567">
              <w:marLeft w:val="0"/>
              <w:marRight w:val="0"/>
              <w:marTop w:val="0"/>
              <w:marBottom w:val="0"/>
              <w:divBdr>
                <w:top w:val="none" w:sz="0" w:space="0" w:color="auto"/>
                <w:left w:val="none" w:sz="0" w:space="0" w:color="auto"/>
                <w:bottom w:val="none" w:sz="0" w:space="0" w:color="auto"/>
                <w:right w:val="none" w:sz="0" w:space="0" w:color="auto"/>
              </w:divBdr>
            </w:div>
          </w:divsChild>
        </w:div>
        <w:div w:id="1110130410">
          <w:marLeft w:val="0"/>
          <w:marRight w:val="0"/>
          <w:marTop w:val="0"/>
          <w:marBottom w:val="0"/>
          <w:divBdr>
            <w:top w:val="none" w:sz="0" w:space="0" w:color="auto"/>
            <w:left w:val="none" w:sz="0" w:space="0" w:color="auto"/>
            <w:bottom w:val="none" w:sz="0" w:space="0" w:color="auto"/>
            <w:right w:val="none" w:sz="0" w:space="0" w:color="auto"/>
          </w:divBdr>
          <w:divsChild>
            <w:div w:id="1141074119">
              <w:marLeft w:val="0"/>
              <w:marRight w:val="0"/>
              <w:marTop w:val="0"/>
              <w:marBottom w:val="0"/>
              <w:divBdr>
                <w:top w:val="none" w:sz="0" w:space="0" w:color="auto"/>
                <w:left w:val="none" w:sz="0" w:space="0" w:color="auto"/>
                <w:bottom w:val="none" w:sz="0" w:space="0" w:color="auto"/>
                <w:right w:val="none" w:sz="0" w:space="0" w:color="auto"/>
              </w:divBdr>
            </w:div>
          </w:divsChild>
        </w:div>
        <w:div w:id="1159077169">
          <w:marLeft w:val="0"/>
          <w:marRight w:val="0"/>
          <w:marTop w:val="0"/>
          <w:marBottom w:val="0"/>
          <w:divBdr>
            <w:top w:val="none" w:sz="0" w:space="0" w:color="auto"/>
            <w:left w:val="none" w:sz="0" w:space="0" w:color="auto"/>
            <w:bottom w:val="none" w:sz="0" w:space="0" w:color="auto"/>
            <w:right w:val="none" w:sz="0" w:space="0" w:color="auto"/>
          </w:divBdr>
          <w:divsChild>
            <w:div w:id="500584078">
              <w:marLeft w:val="0"/>
              <w:marRight w:val="0"/>
              <w:marTop w:val="0"/>
              <w:marBottom w:val="0"/>
              <w:divBdr>
                <w:top w:val="none" w:sz="0" w:space="0" w:color="auto"/>
                <w:left w:val="none" w:sz="0" w:space="0" w:color="auto"/>
                <w:bottom w:val="none" w:sz="0" w:space="0" w:color="auto"/>
                <w:right w:val="none" w:sz="0" w:space="0" w:color="auto"/>
              </w:divBdr>
            </w:div>
          </w:divsChild>
        </w:div>
        <w:div w:id="1172991180">
          <w:marLeft w:val="0"/>
          <w:marRight w:val="0"/>
          <w:marTop w:val="0"/>
          <w:marBottom w:val="0"/>
          <w:divBdr>
            <w:top w:val="none" w:sz="0" w:space="0" w:color="auto"/>
            <w:left w:val="none" w:sz="0" w:space="0" w:color="auto"/>
            <w:bottom w:val="none" w:sz="0" w:space="0" w:color="auto"/>
            <w:right w:val="none" w:sz="0" w:space="0" w:color="auto"/>
          </w:divBdr>
          <w:divsChild>
            <w:div w:id="289677853">
              <w:marLeft w:val="0"/>
              <w:marRight w:val="0"/>
              <w:marTop w:val="0"/>
              <w:marBottom w:val="0"/>
              <w:divBdr>
                <w:top w:val="none" w:sz="0" w:space="0" w:color="auto"/>
                <w:left w:val="none" w:sz="0" w:space="0" w:color="auto"/>
                <w:bottom w:val="none" w:sz="0" w:space="0" w:color="auto"/>
                <w:right w:val="none" w:sz="0" w:space="0" w:color="auto"/>
              </w:divBdr>
            </w:div>
          </w:divsChild>
        </w:div>
        <w:div w:id="1194149261">
          <w:marLeft w:val="0"/>
          <w:marRight w:val="0"/>
          <w:marTop w:val="0"/>
          <w:marBottom w:val="0"/>
          <w:divBdr>
            <w:top w:val="none" w:sz="0" w:space="0" w:color="auto"/>
            <w:left w:val="none" w:sz="0" w:space="0" w:color="auto"/>
            <w:bottom w:val="none" w:sz="0" w:space="0" w:color="auto"/>
            <w:right w:val="none" w:sz="0" w:space="0" w:color="auto"/>
          </w:divBdr>
          <w:divsChild>
            <w:div w:id="1357733049">
              <w:marLeft w:val="0"/>
              <w:marRight w:val="0"/>
              <w:marTop w:val="0"/>
              <w:marBottom w:val="0"/>
              <w:divBdr>
                <w:top w:val="none" w:sz="0" w:space="0" w:color="auto"/>
                <w:left w:val="none" w:sz="0" w:space="0" w:color="auto"/>
                <w:bottom w:val="none" w:sz="0" w:space="0" w:color="auto"/>
                <w:right w:val="none" w:sz="0" w:space="0" w:color="auto"/>
              </w:divBdr>
            </w:div>
          </w:divsChild>
        </w:div>
        <w:div w:id="1202088735">
          <w:marLeft w:val="0"/>
          <w:marRight w:val="0"/>
          <w:marTop w:val="0"/>
          <w:marBottom w:val="0"/>
          <w:divBdr>
            <w:top w:val="none" w:sz="0" w:space="0" w:color="auto"/>
            <w:left w:val="none" w:sz="0" w:space="0" w:color="auto"/>
            <w:bottom w:val="none" w:sz="0" w:space="0" w:color="auto"/>
            <w:right w:val="none" w:sz="0" w:space="0" w:color="auto"/>
          </w:divBdr>
          <w:divsChild>
            <w:div w:id="3673654">
              <w:marLeft w:val="0"/>
              <w:marRight w:val="0"/>
              <w:marTop w:val="0"/>
              <w:marBottom w:val="0"/>
              <w:divBdr>
                <w:top w:val="none" w:sz="0" w:space="0" w:color="auto"/>
                <w:left w:val="none" w:sz="0" w:space="0" w:color="auto"/>
                <w:bottom w:val="none" w:sz="0" w:space="0" w:color="auto"/>
                <w:right w:val="none" w:sz="0" w:space="0" w:color="auto"/>
              </w:divBdr>
            </w:div>
          </w:divsChild>
        </w:div>
        <w:div w:id="1204247259">
          <w:marLeft w:val="0"/>
          <w:marRight w:val="0"/>
          <w:marTop w:val="0"/>
          <w:marBottom w:val="0"/>
          <w:divBdr>
            <w:top w:val="none" w:sz="0" w:space="0" w:color="auto"/>
            <w:left w:val="none" w:sz="0" w:space="0" w:color="auto"/>
            <w:bottom w:val="none" w:sz="0" w:space="0" w:color="auto"/>
            <w:right w:val="none" w:sz="0" w:space="0" w:color="auto"/>
          </w:divBdr>
          <w:divsChild>
            <w:div w:id="538131395">
              <w:marLeft w:val="0"/>
              <w:marRight w:val="0"/>
              <w:marTop w:val="0"/>
              <w:marBottom w:val="0"/>
              <w:divBdr>
                <w:top w:val="none" w:sz="0" w:space="0" w:color="auto"/>
                <w:left w:val="none" w:sz="0" w:space="0" w:color="auto"/>
                <w:bottom w:val="none" w:sz="0" w:space="0" w:color="auto"/>
                <w:right w:val="none" w:sz="0" w:space="0" w:color="auto"/>
              </w:divBdr>
            </w:div>
          </w:divsChild>
        </w:div>
        <w:div w:id="1241209288">
          <w:marLeft w:val="0"/>
          <w:marRight w:val="0"/>
          <w:marTop w:val="0"/>
          <w:marBottom w:val="0"/>
          <w:divBdr>
            <w:top w:val="none" w:sz="0" w:space="0" w:color="auto"/>
            <w:left w:val="none" w:sz="0" w:space="0" w:color="auto"/>
            <w:bottom w:val="none" w:sz="0" w:space="0" w:color="auto"/>
            <w:right w:val="none" w:sz="0" w:space="0" w:color="auto"/>
          </w:divBdr>
          <w:divsChild>
            <w:div w:id="801650020">
              <w:marLeft w:val="0"/>
              <w:marRight w:val="0"/>
              <w:marTop w:val="0"/>
              <w:marBottom w:val="0"/>
              <w:divBdr>
                <w:top w:val="none" w:sz="0" w:space="0" w:color="auto"/>
                <w:left w:val="none" w:sz="0" w:space="0" w:color="auto"/>
                <w:bottom w:val="none" w:sz="0" w:space="0" w:color="auto"/>
                <w:right w:val="none" w:sz="0" w:space="0" w:color="auto"/>
              </w:divBdr>
            </w:div>
          </w:divsChild>
        </w:div>
        <w:div w:id="1341348724">
          <w:marLeft w:val="0"/>
          <w:marRight w:val="0"/>
          <w:marTop w:val="0"/>
          <w:marBottom w:val="0"/>
          <w:divBdr>
            <w:top w:val="none" w:sz="0" w:space="0" w:color="auto"/>
            <w:left w:val="none" w:sz="0" w:space="0" w:color="auto"/>
            <w:bottom w:val="none" w:sz="0" w:space="0" w:color="auto"/>
            <w:right w:val="none" w:sz="0" w:space="0" w:color="auto"/>
          </w:divBdr>
          <w:divsChild>
            <w:div w:id="2106147847">
              <w:marLeft w:val="0"/>
              <w:marRight w:val="0"/>
              <w:marTop w:val="0"/>
              <w:marBottom w:val="0"/>
              <w:divBdr>
                <w:top w:val="none" w:sz="0" w:space="0" w:color="auto"/>
                <w:left w:val="none" w:sz="0" w:space="0" w:color="auto"/>
                <w:bottom w:val="none" w:sz="0" w:space="0" w:color="auto"/>
                <w:right w:val="none" w:sz="0" w:space="0" w:color="auto"/>
              </w:divBdr>
            </w:div>
          </w:divsChild>
        </w:div>
        <w:div w:id="1345206294">
          <w:marLeft w:val="0"/>
          <w:marRight w:val="0"/>
          <w:marTop w:val="0"/>
          <w:marBottom w:val="0"/>
          <w:divBdr>
            <w:top w:val="none" w:sz="0" w:space="0" w:color="auto"/>
            <w:left w:val="none" w:sz="0" w:space="0" w:color="auto"/>
            <w:bottom w:val="none" w:sz="0" w:space="0" w:color="auto"/>
            <w:right w:val="none" w:sz="0" w:space="0" w:color="auto"/>
          </w:divBdr>
          <w:divsChild>
            <w:div w:id="1687056087">
              <w:marLeft w:val="0"/>
              <w:marRight w:val="0"/>
              <w:marTop w:val="0"/>
              <w:marBottom w:val="0"/>
              <w:divBdr>
                <w:top w:val="none" w:sz="0" w:space="0" w:color="auto"/>
                <w:left w:val="none" w:sz="0" w:space="0" w:color="auto"/>
                <w:bottom w:val="none" w:sz="0" w:space="0" w:color="auto"/>
                <w:right w:val="none" w:sz="0" w:space="0" w:color="auto"/>
              </w:divBdr>
            </w:div>
          </w:divsChild>
        </w:div>
        <w:div w:id="1348603294">
          <w:marLeft w:val="0"/>
          <w:marRight w:val="0"/>
          <w:marTop w:val="0"/>
          <w:marBottom w:val="0"/>
          <w:divBdr>
            <w:top w:val="none" w:sz="0" w:space="0" w:color="auto"/>
            <w:left w:val="none" w:sz="0" w:space="0" w:color="auto"/>
            <w:bottom w:val="none" w:sz="0" w:space="0" w:color="auto"/>
            <w:right w:val="none" w:sz="0" w:space="0" w:color="auto"/>
          </w:divBdr>
          <w:divsChild>
            <w:div w:id="1217472050">
              <w:marLeft w:val="0"/>
              <w:marRight w:val="0"/>
              <w:marTop w:val="0"/>
              <w:marBottom w:val="0"/>
              <w:divBdr>
                <w:top w:val="none" w:sz="0" w:space="0" w:color="auto"/>
                <w:left w:val="none" w:sz="0" w:space="0" w:color="auto"/>
                <w:bottom w:val="none" w:sz="0" w:space="0" w:color="auto"/>
                <w:right w:val="none" w:sz="0" w:space="0" w:color="auto"/>
              </w:divBdr>
            </w:div>
          </w:divsChild>
        </w:div>
        <w:div w:id="1359550688">
          <w:marLeft w:val="0"/>
          <w:marRight w:val="0"/>
          <w:marTop w:val="0"/>
          <w:marBottom w:val="0"/>
          <w:divBdr>
            <w:top w:val="none" w:sz="0" w:space="0" w:color="auto"/>
            <w:left w:val="none" w:sz="0" w:space="0" w:color="auto"/>
            <w:bottom w:val="none" w:sz="0" w:space="0" w:color="auto"/>
            <w:right w:val="none" w:sz="0" w:space="0" w:color="auto"/>
          </w:divBdr>
          <w:divsChild>
            <w:div w:id="1725635691">
              <w:marLeft w:val="0"/>
              <w:marRight w:val="0"/>
              <w:marTop w:val="0"/>
              <w:marBottom w:val="0"/>
              <w:divBdr>
                <w:top w:val="none" w:sz="0" w:space="0" w:color="auto"/>
                <w:left w:val="none" w:sz="0" w:space="0" w:color="auto"/>
                <w:bottom w:val="none" w:sz="0" w:space="0" w:color="auto"/>
                <w:right w:val="none" w:sz="0" w:space="0" w:color="auto"/>
              </w:divBdr>
            </w:div>
          </w:divsChild>
        </w:div>
        <w:div w:id="1379622925">
          <w:marLeft w:val="0"/>
          <w:marRight w:val="0"/>
          <w:marTop w:val="0"/>
          <w:marBottom w:val="0"/>
          <w:divBdr>
            <w:top w:val="none" w:sz="0" w:space="0" w:color="auto"/>
            <w:left w:val="none" w:sz="0" w:space="0" w:color="auto"/>
            <w:bottom w:val="none" w:sz="0" w:space="0" w:color="auto"/>
            <w:right w:val="none" w:sz="0" w:space="0" w:color="auto"/>
          </w:divBdr>
          <w:divsChild>
            <w:div w:id="109863578">
              <w:marLeft w:val="0"/>
              <w:marRight w:val="0"/>
              <w:marTop w:val="0"/>
              <w:marBottom w:val="0"/>
              <w:divBdr>
                <w:top w:val="none" w:sz="0" w:space="0" w:color="auto"/>
                <w:left w:val="none" w:sz="0" w:space="0" w:color="auto"/>
                <w:bottom w:val="none" w:sz="0" w:space="0" w:color="auto"/>
                <w:right w:val="none" w:sz="0" w:space="0" w:color="auto"/>
              </w:divBdr>
            </w:div>
          </w:divsChild>
        </w:div>
        <w:div w:id="1425957626">
          <w:marLeft w:val="0"/>
          <w:marRight w:val="0"/>
          <w:marTop w:val="0"/>
          <w:marBottom w:val="0"/>
          <w:divBdr>
            <w:top w:val="none" w:sz="0" w:space="0" w:color="auto"/>
            <w:left w:val="none" w:sz="0" w:space="0" w:color="auto"/>
            <w:bottom w:val="none" w:sz="0" w:space="0" w:color="auto"/>
            <w:right w:val="none" w:sz="0" w:space="0" w:color="auto"/>
          </w:divBdr>
          <w:divsChild>
            <w:div w:id="1251164383">
              <w:marLeft w:val="0"/>
              <w:marRight w:val="0"/>
              <w:marTop w:val="0"/>
              <w:marBottom w:val="0"/>
              <w:divBdr>
                <w:top w:val="none" w:sz="0" w:space="0" w:color="auto"/>
                <w:left w:val="none" w:sz="0" w:space="0" w:color="auto"/>
                <w:bottom w:val="none" w:sz="0" w:space="0" w:color="auto"/>
                <w:right w:val="none" w:sz="0" w:space="0" w:color="auto"/>
              </w:divBdr>
            </w:div>
          </w:divsChild>
        </w:div>
        <w:div w:id="1512599684">
          <w:marLeft w:val="0"/>
          <w:marRight w:val="0"/>
          <w:marTop w:val="0"/>
          <w:marBottom w:val="0"/>
          <w:divBdr>
            <w:top w:val="none" w:sz="0" w:space="0" w:color="auto"/>
            <w:left w:val="none" w:sz="0" w:space="0" w:color="auto"/>
            <w:bottom w:val="none" w:sz="0" w:space="0" w:color="auto"/>
            <w:right w:val="none" w:sz="0" w:space="0" w:color="auto"/>
          </w:divBdr>
          <w:divsChild>
            <w:div w:id="502354398">
              <w:marLeft w:val="0"/>
              <w:marRight w:val="0"/>
              <w:marTop w:val="0"/>
              <w:marBottom w:val="0"/>
              <w:divBdr>
                <w:top w:val="none" w:sz="0" w:space="0" w:color="auto"/>
                <w:left w:val="none" w:sz="0" w:space="0" w:color="auto"/>
                <w:bottom w:val="none" w:sz="0" w:space="0" w:color="auto"/>
                <w:right w:val="none" w:sz="0" w:space="0" w:color="auto"/>
              </w:divBdr>
            </w:div>
          </w:divsChild>
        </w:div>
        <w:div w:id="1521968697">
          <w:marLeft w:val="0"/>
          <w:marRight w:val="0"/>
          <w:marTop w:val="0"/>
          <w:marBottom w:val="0"/>
          <w:divBdr>
            <w:top w:val="none" w:sz="0" w:space="0" w:color="auto"/>
            <w:left w:val="none" w:sz="0" w:space="0" w:color="auto"/>
            <w:bottom w:val="none" w:sz="0" w:space="0" w:color="auto"/>
            <w:right w:val="none" w:sz="0" w:space="0" w:color="auto"/>
          </w:divBdr>
          <w:divsChild>
            <w:div w:id="1994093165">
              <w:marLeft w:val="0"/>
              <w:marRight w:val="0"/>
              <w:marTop w:val="0"/>
              <w:marBottom w:val="0"/>
              <w:divBdr>
                <w:top w:val="none" w:sz="0" w:space="0" w:color="auto"/>
                <w:left w:val="none" w:sz="0" w:space="0" w:color="auto"/>
                <w:bottom w:val="none" w:sz="0" w:space="0" w:color="auto"/>
                <w:right w:val="none" w:sz="0" w:space="0" w:color="auto"/>
              </w:divBdr>
            </w:div>
          </w:divsChild>
        </w:div>
        <w:div w:id="1570461997">
          <w:marLeft w:val="0"/>
          <w:marRight w:val="0"/>
          <w:marTop w:val="0"/>
          <w:marBottom w:val="0"/>
          <w:divBdr>
            <w:top w:val="none" w:sz="0" w:space="0" w:color="auto"/>
            <w:left w:val="none" w:sz="0" w:space="0" w:color="auto"/>
            <w:bottom w:val="none" w:sz="0" w:space="0" w:color="auto"/>
            <w:right w:val="none" w:sz="0" w:space="0" w:color="auto"/>
          </w:divBdr>
          <w:divsChild>
            <w:div w:id="1551111248">
              <w:marLeft w:val="0"/>
              <w:marRight w:val="0"/>
              <w:marTop w:val="0"/>
              <w:marBottom w:val="0"/>
              <w:divBdr>
                <w:top w:val="none" w:sz="0" w:space="0" w:color="auto"/>
                <w:left w:val="none" w:sz="0" w:space="0" w:color="auto"/>
                <w:bottom w:val="none" w:sz="0" w:space="0" w:color="auto"/>
                <w:right w:val="none" w:sz="0" w:space="0" w:color="auto"/>
              </w:divBdr>
            </w:div>
          </w:divsChild>
        </w:div>
        <w:div w:id="1572733819">
          <w:marLeft w:val="0"/>
          <w:marRight w:val="0"/>
          <w:marTop w:val="0"/>
          <w:marBottom w:val="0"/>
          <w:divBdr>
            <w:top w:val="none" w:sz="0" w:space="0" w:color="auto"/>
            <w:left w:val="none" w:sz="0" w:space="0" w:color="auto"/>
            <w:bottom w:val="none" w:sz="0" w:space="0" w:color="auto"/>
            <w:right w:val="none" w:sz="0" w:space="0" w:color="auto"/>
          </w:divBdr>
          <w:divsChild>
            <w:div w:id="428279070">
              <w:marLeft w:val="0"/>
              <w:marRight w:val="0"/>
              <w:marTop w:val="0"/>
              <w:marBottom w:val="0"/>
              <w:divBdr>
                <w:top w:val="none" w:sz="0" w:space="0" w:color="auto"/>
                <w:left w:val="none" w:sz="0" w:space="0" w:color="auto"/>
                <w:bottom w:val="none" w:sz="0" w:space="0" w:color="auto"/>
                <w:right w:val="none" w:sz="0" w:space="0" w:color="auto"/>
              </w:divBdr>
            </w:div>
          </w:divsChild>
        </w:div>
        <w:div w:id="1581133261">
          <w:marLeft w:val="0"/>
          <w:marRight w:val="0"/>
          <w:marTop w:val="0"/>
          <w:marBottom w:val="0"/>
          <w:divBdr>
            <w:top w:val="none" w:sz="0" w:space="0" w:color="auto"/>
            <w:left w:val="none" w:sz="0" w:space="0" w:color="auto"/>
            <w:bottom w:val="none" w:sz="0" w:space="0" w:color="auto"/>
            <w:right w:val="none" w:sz="0" w:space="0" w:color="auto"/>
          </w:divBdr>
          <w:divsChild>
            <w:div w:id="1989899188">
              <w:marLeft w:val="0"/>
              <w:marRight w:val="0"/>
              <w:marTop w:val="0"/>
              <w:marBottom w:val="0"/>
              <w:divBdr>
                <w:top w:val="none" w:sz="0" w:space="0" w:color="auto"/>
                <w:left w:val="none" w:sz="0" w:space="0" w:color="auto"/>
                <w:bottom w:val="none" w:sz="0" w:space="0" w:color="auto"/>
                <w:right w:val="none" w:sz="0" w:space="0" w:color="auto"/>
              </w:divBdr>
            </w:div>
          </w:divsChild>
        </w:div>
        <w:div w:id="1588689873">
          <w:marLeft w:val="0"/>
          <w:marRight w:val="0"/>
          <w:marTop w:val="0"/>
          <w:marBottom w:val="0"/>
          <w:divBdr>
            <w:top w:val="none" w:sz="0" w:space="0" w:color="auto"/>
            <w:left w:val="none" w:sz="0" w:space="0" w:color="auto"/>
            <w:bottom w:val="none" w:sz="0" w:space="0" w:color="auto"/>
            <w:right w:val="none" w:sz="0" w:space="0" w:color="auto"/>
          </w:divBdr>
          <w:divsChild>
            <w:div w:id="1250768992">
              <w:marLeft w:val="0"/>
              <w:marRight w:val="0"/>
              <w:marTop w:val="0"/>
              <w:marBottom w:val="0"/>
              <w:divBdr>
                <w:top w:val="none" w:sz="0" w:space="0" w:color="auto"/>
                <w:left w:val="none" w:sz="0" w:space="0" w:color="auto"/>
                <w:bottom w:val="none" w:sz="0" w:space="0" w:color="auto"/>
                <w:right w:val="none" w:sz="0" w:space="0" w:color="auto"/>
              </w:divBdr>
            </w:div>
          </w:divsChild>
        </w:div>
        <w:div w:id="1596549205">
          <w:marLeft w:val="0"/>
          <w:marRight w:val="0"/>
          <w:marTop w:val="0"/>
          <w:marBottom w:val="0"/>
          <w:divBdr>
            <w:top w:val="none" w:sz="0" w:space="0" w:color="auto"/>
            <w:left w:val="none" w:sz="0" w:space="0" w:color="auto"/>
            <w:bottom w:val="none" w:sz="0" w:space="0" w:color="auto"/>
            <w:right w:val="none" w:sz="0" w:space="0" w:color="auto"/>
          </w:divBdr>
          <w:divsChild>
            <w:div w:id="711659757">
              <w:marLeft w:val="0"/>
              <w:marRight w:val="0"/>
              <w:marTop w:val="0"/>
              <w:marBottom w:val="0"/>
              <w:divBdr>
                <w:top w:val="none" w:sz="0" w:space="0" w:color="auto"/>
                <w:left w:val="none" w:sz="0" w:space="0" w:color="auto"/>
                <w:bottom w:val="none" w:sz="0" w:space="0" w:color="auto"/>
                <w:right w:val="none" w:sz="0" w:space="0" w:color="auto"/>
              </w:divBdr>
            </w:div>
          </w:divsChild>
        </w:div>
        <w:div w:id="1630892183">
          <w:marLeft w:val="0"/>
          <w:marRight w:val="0"/>
          <w:marTop w:val="0"/>
          <w:marBottom w:val="0"/>
          <w:divBdr>
            <w:top w:val="none" w:sz="0" w:space="0" w:color="auto"/>
            <w:left w:val="none" w:sz="0" w:space="0" w:color="auto"/>
            <w:bottom w:val="none" w:sz="0" w:space="0" w:color="auto"/>
            <w:right w:val="none" w:sz="0" w:space="0" w:color="auto"/>
          </w:divBdr>
          <w:divsChild>
            <w:div w:id="1528912458">
              <w:marLeft w:val="0"/>
              <w:marRight w:val="0"/>
              <w:marTop w:val="0"/>
              <w:marBottom w:val="0"/>
              <w:divBdr>
                <w:top w:val="none" w:sz="0" w:space="0" w:color="auto"/>
                <w:left w:val="none" w:sz="0" w:space="0" w:color="auto"/>
                <w:bottom w:val="none" w:sz="0" w:space="0" w:color="auto"/>
                <w:right w:val="none" w:sz="0" w:space="0" w:color="auto"/>
              </w:divBdr>
            </w:div>
          </w:divsChild>
        </w:div>
        <w:div w:id="1679042635">
          <w:marLeft w:val="0"/>
          <w:marRight w:val="0"/>
          <w:marTop w:val="0"/>
          <w:marBottom w:val="0"/>
          <w:divBdr>
            <w:top w:val="none" w:sz="0" w:space="0" w:color="auto"/>
            <w:left w:val="none" w:sz="0" w:space="0" w:color="auto"/>
            <w:bottom w:val="none" w:sz="0" w:space="0" w:color="auto"/>
            <w:right w:val="none" w:sz="0" w:space="0" w:color="auto"/>
          </w:divBdr>
          <w:divsChild>
            <w:div w:id="70393647">
              <w:marLeft w:val="0"/>
              <w:marRight w:val="0"/>
              <w:marTop w:val="0"/>
              <w:marBottom w:val="0"/>
              <w:divBdr>
                <w:top w:val="none" w:sz="0" w:space="0" w:color="auto"/>
                <w:left w:val="none" w:sz="0" w:space="0" w:color="auto"/>
                <w:bottom w:val="none" w:sz="0" w:space="0" w:color="auto"/>
                <w:right w:val="none" w:sz="0" w:space="0" w:color="auto"/>
              </w:divBdr>
            </w:div>
          </w:divsChild>
        </w:div>
        <w:div w:id="1705474252">
          <w:marLeft w:val="0"/>
          <w:marRight w:val="0"/>
          <w:marTop w:val="0"/>
          <w:marBottom w:val="0"/>
          <w:divBdr>
            <w:top w:val="none" w:sz="0" w:space="0" w:color="auto"/>
            <w:left w:val="none" w:sz="0" w:space="0" w:color="auto"/>
            <w:bottom w:val="none" w:sz="0" w:space="0" w:color="auto"/>
            <w:right w:val="none" w:sz="0" w:space="0" w:color="auto"/>
          </w:divBdr>
          <w:divsChild>
            <w:div w:id="2022125637">
              <w:marLeft w:val="0"/>
              <w:marRight w:val="0"/>
              <w:marTop w:val="0"/>
              <w:marBottom w:val="0"/>
              <w:divBdr>
                <w:top w:val="none" w:sz="0" w:space="0" w:color="auto"/>
                <w:left w:val="none" w:sz="0" w:space="0" w:color="auto"/>
                <w:bottom w:val="none" w:sz="0" w:space="0" w:color="auto"/>
                <w:right w:val="none" w:sz="0" w:space="0" w:color="auto"/>
              </w:divBdr>
            </w:div>
          </w:divsChild>
        </w:div>
        <w:div w:id="1736007018">
          <w:marLeft w:val="0"/>
          <w:marRight w:val="0"/>
          <w:marTop w:val="0"/>
          <w:marBottom w:val="0"/>
          <w:divBdr>
            <w:top w:val="none" w:sz="0" w:space="0" w:color="auto"/>
            <w:left w:val="none" w:sz="0" w:space="0" w:color="auto"/>
            <w:bottom w:val="none" w:sz="0" w:space="0" w:color="auto"/>
            <w:right w:val="none" w:sz="0" w:space="0" w:color="auto"/>
          </w:divBdr>
          <w:divsChild>
            <w:div w:id="759256666">
              <w:marLeft w:val="0"/>
              <w:marRight w:val="0"/>
              <w:marTop w:val="0"/>
              <w:marBottom w:val="0"/>
              <w:divBdr>
                <w:top w:val="none" w:sz="0" w:space="0" w:color="auto"/>
                <w:left w:val="none" w:sz="0" w:space="0" w:color="auto"/>
                <w:bottom w:val="none" w:sz="0" w:space="0" w:color="auto"/>
                <w:right w:val="none" w:sz="0" w:space="0" w:color="auto"/>
              </w:divBdr>
            </w:div>
          </w:divsChild>
        </w:div>
        <w:div w:id="1739085316">
          <w:marLeft w:val="0"/>
          <w:marRight w:val="0"/>
          <w:marTop w:val="0"/>
          <w:marBottom w:val="0"/>
          <w:divBdr>
            <w:top w:val="none" w:sz="0" w:space="0" w:color="auto"/>
            <w:left w:val="none" w:sz="0" w:space="0" w:color="auto"/>
            <w:bottom w:val="none" w:sz="0" w:space="0" w:color="auto"/>
            <w:right w:val="none" w:sz="0" w:space="0" w:color="auto"/>
          </w:divBdr>
          <w:divsChild>
            <w:div w:id="605574559">
              <w:marLeft w:val="0"/>
              <w:marRight w:val="0"/>
              <w:marTop w:val="0"/>
              <w:marBottom w:val="0"/>
              <w:divBdr>
                <w:top w:val="none" w:sz="0" w:space="0" w:color="auto"/>
                <w:left w:val="none" w:sz="0" w:space="0" w:color="auto"/>
                <w:bottom w:val="none" w:sz="0" w:space="0" w:color="auto"/>
                <w:right w:val="none" w:sz="0" w:space="0" w:color="auto"/>
              </w:divBdr>
            </w:div>
          </w:divsChild>
        </w:div>
        <w:div w:id="1757434083">
          <w:marLeft w:val="0"/>
          <w:marRight w:val="0"/>
          <w:marTop w:val="0"/>
          <w:marBottom w:val="0"/>
          <w:divBdr>
            <w:top w:val="none" w:sz="0" w:space="0" w:color="auto"/>
            <w:left w:val="none" w:sz="0" w:space="0" w:color="auto"/>
            <w:bottom w:val="none" w:sz="0" w:space="0" w:color="auto"/>
            <w:right w:val="none" w:sz="0" w:space="0" w:color="auto"/>
          </w:divBdr>
          <w:divsChild>
            <w:div w:id="713307362">
              <w:marLeft w:val="0"/>
              <w:marRight w:val="0"/>
              <w:marTop w:val="0"/>
              <w:marBottom w:val="0"/>
              <w:divBdr>
                <w:top w:val="none" w:sz="0" w:space="0" w:color="auto"/>
                <w:left w:val="none" w:sz="0" w:space="0" w:color="auto"/>
                <w:bottom w:val="none" w:sz="0" w:space="0" w:color="auto"/>
                <w:right w:val="none" w:sz="0" w:space="0" w:color="auto"/>
              </w:divBdr>
            </w:div>
          </w:divsChild>
        </w:div>
        <w:div w:id="1760591791">
          <w:marLeft w:val="0"/>
          <w:marRight w:val="0"/>
          <w:marTop w:val="0"/>
          <w:marBottom w:val="0"/>
          <w:divBdr>
            <w:top w:val="none" w:sz="0" w:space="0" w:color="auto"/>
            <w:left w:val="none" w:sz="0" w:space="0" w:color="auto"/>
            <w:bottom w:val="none" w:sz="0" w:space="0" w:color="auto"/>
            <w:right w:val="none" w:sz="0" w:space="0" w:color="auto"/>
          </w:divBdr>
          <w:divsChild>
            <w:div w:id="973022697">
              <w:marLeft w:val="0"/>
              <w:marRight w:val="0"/>
              <w:marTop w:val="0"/>
              <w:marBottom w:val="0"/>
              <w:divBdr>
                <w:top w:val="none" w:sz="0" w:space="0" w:color="auto"/>
                <w:left w:val="none" w:sz="0" w:space="0" w:color="auto"/>
                <w:bottom w:val="none" w:sz="0" w:space="0" w:color="auto"/>
                <w:right w:val="none" w:sz="0" w:space="0" w:color="auto"/>
              </w:divBdr>
            </w:div>
          </w:divsChild>
        </w:div>
        <w:div w:id="1778208448">
          <w:marLeft w:val="0"/>
          <w:marRight w:val="0"/>
          <w:marTop w:val="0"/>
          <w:marBottom w:val="0"/>
          <w:divBdr>
            <w:top w:val="none" w:sz="0" w:space="0" w:color="auto"/>
            <w:left w:val="none" w:sz="0" w:space="0" w:color="auto"/>
            <w:bottom w:val="none" w:sz="0" w:space="0" w:color="auto"/>
            <w:right w:val="none" w:sz="0" w:space="0" w:color="auto"/>
          </w:divBdr>
          <w:divsChild>
            <w:div w:id="1882864383">
              <w:marLeft w:val="0"/>
              <w:marRight w:val="0"/>
              <w:marTop w:val="0"/>
              <w:marBottom w:val="0"/>
              <w:divBdr>
                <w:top w:val="none" w:sz="0" w:space="0" w:color="auto"/>
                <w:left w:val="none" w:sz="0" w:space="0" w:color="auto"/>
                <w:bottom w:val="none" w:sz="0" w:space="0" w:color="auto"/>
                <w:right w:val="none" w:sz="0" w:space="0" w:color="auto"/>
              </w:divBdr>
            </w:div>
          </w:divsChild>
        </w:div>
        <w:div w:id="1782917443">
          <w:marLeft w:val="0"/>
          <w:marRight w:val="0"/>
          <w:marTop w:val="0"/>
          <w:marBottom w:val="0"/>
          <w:divBdr>
            <w:top w:val="none" w:sz="0" w:space="0" w:color="auto"/>
            <w:left w:val="none" w:sz="0" w:space="0" w:color="auto"/>
            <w:bottom w:val="none" w:sz="0" w:space="0" w:color="auto"/>
            <w:right w:val="none" w:sz="0" w:space="0" w:color="auto"/>
          </w:divBdr>
          <w:divsChild>
            <w:div w:id="1400904288">
              <w:marLeft w:val="0"/>
              <w:marRight w:val="0"/>
              <w:marTop w:val="0"/>
              <w:marBottom w:val="0"/>
              <w:divBdr>
                <w:top w:val="none" w:sz="0" w:space="0" w:color="auto"/>
                <w:left w:val="none" w:sz="0" w:space="0" w:color="auto"/>
                <w:bottom w:val="none" w:sz="0" w:space="0" w:color="auto"/>
                <w:right w:val="none" w:sz="0" w:space="0" w:color="auto"/>
              </w:divBdr>
            </w:div>
          </w:divsChild>
        </w:div>
        <w:div w:id="1799832879">
          <w:marLeft w:val="0"/>
          <w:marRight w:val="0"/>
          <w:marTop w:val="0"/>
          <w:marBottom w:val="0"/>
          <w:divBdr>
            <w:top w:val="none" w:sz="0" w:space="0" w:color="auto"/>
            <w:left w:val="none" w:sz="0" w:space="0" w:color="auto"/>
            <w:bottom w:val="none" w:sz="0" w:space="0" w:color="auto"/>
            <w:right w:val="none" w:sz="0" w:space="0" w:color="auto"/>
          </w:divBdr>
          <w:divsChild>
            <w:div w:id="1778672059">
              <w:marLeft w:val="0"/>
              <w:marRight w:val="0"/>
              <w:marTop w:val="0"/>
              <w:marBottom w:val="0"/>
              <w:divBdr>
                <w:top w:val="none" w:sz="0" w:space="0" w:color="auto"/>
                <w:left w:val="none" w:sz="0" w:space="0" w:color="auto"/>
                <w:bottom w:val="none" w:sz="0" w:space="0" w:color="auto"/>
                <w:right w:val="none" w:sz="0" w:space="0" w:color="auto"/>
              </w:divBdr>
            </w:div>
          </w:divsChild>
        </w:div>
        <w:div w:id="1829323391">
          <w:marLeft w:val="0"/>
          <w:marRight w:val="0"/>
          <w:marTop w:val="0"/>
          <w:marBottom w:val="0"/>
          <w:divBdr>
            <w:top w:val="none" w:sz="0" w:space="0" w:color="auto"/>
            <w:left w:val="none" w:sz="0" w:space="0" w:color="auto"/>
            <w:bottom w:val="none" w:sz="0" w:space="0" w:color="auto"/>
            <w:right w:val="none" w:sz="0" w:space="0" w:color="auto"/>
          </w:divBdr>
          <w:divsChild>
            <w:div w:id="1892573711">
              <w:marLeft w:val="0"/>
              <w:marRight w:val="0"/>
              <w:marTop w:val="0"/>
              <w:marBottom w:val="0"/>
              <w:divBdr>
                <w:top w:val="none" w:sz="0" w:space="0" w:color="auto"/>
                <w:left w:val="none" w:sz="0" w:space="0" w:color="auto"/>
                <w:bottom w:val="none" w:sz="0" w:space="0" w:color="auto"/>
                <w:right w:val="none" w:sz="0" w:space="0" w:color="auto"/>
              </w:divBdr>
            </w:div>
          </w:divsChild>
        </w:div>
        <w:div w:id="1850441068">
          <w:marLeft w:val="0"/>
          <w:marRight w:val="0"/>
          <w:marTop w:val="0"/>
          <w:marBottom w:val="0"/>
          <w:divBdr>
            <w:top w:val="none" w:sz="0" w:space="0" w:color="auto"/>
            <w:left w:val="none" w:sz="0" w:space="0" w:color="auto"/>
            <w:bottom w:val="none" w:sz="0" w:space="0" w:color="auto"/>
            <w:right w:val="none" w:sz="0" w:space="0" w:color="auto"/>
          </w:divBdr>
          <w:divsChild>
            <w:div w:id="1115097965">
              <w:marLeft w:val="0"/>
              <w:marRight w:val="0"/>
              <w:marTop w:val="0"/>
              <w:marBottom w:val="0"/>
              <w:divBdr>
                <w:top w:val="none" w:sz="0" w:space="0" w:color="auto"/>
                <w:left w:val="none" w:sz="0" w:space="0" w:color="auto"/>
                <w:bottom w:val="none" w:sz="0" w:space="0" w:color="auto"/>
                <w:right w:val="none" w:sz="0" w:space="0" w:color="auto"/>
              </w:divBdr>
            </w:div>
          </w:divsChild>
        </w:div>
        <w:div w:id="1857961433">
          <w:marLeft w:val="0"/>
          <w:marRight w:val="0"/>
          <w:marTop w:val="0"/>
          <w:marBottom w:val="0"/>
          <w:divBdr>
            <w:top w:val="none" w:sz="0" w:space="0" w:color="auto"/>
            <w:left w:val="none" w:sz="0" w:space="0" w:color="auto"/>
            <w:bottom w:val="none" w:sz="0" w:space="0" w:color="auto"/>
            <w:right w:val="none" w:sz="0" w:space="0" w:color="auto"/>
          </w:divBdr>
          <w:divsChild>
            <w:div w:id="845942514">
              <w:marLeft w:val="0"/>
              <w:marRight w:val="0"/>
              <w:marTop w:val="0"/>
              <w:marBottom w:val="0"/>
              <w:divBdr>
                <w:top w:val="none" w:sz="0" w:space="0" w:color="auto"/>
                <w:left w:val="none" w:sz="0" w:space="0" w:color="auto"/>
                <w:bottom w:val="none" w:sz="0" w:space="0" w:color="auto"/>
                <w:right w:val="none" w:sz="0" w:space="0" w:color="auto"/>
              </w:divBdr>
            </w:div>
          </w:divsChild>
        </w:div>
        <w:div w:id="1860460972">
          <w:marLeft w:val="0"/>
          <w:marRight w:val="0"/>
          <w:marTop w:val="0"/>
          <w:marBottom w:val="0"/>
          <w:divBdr>
            <w:top w:val="none" w:sz="0" w:space="0" w:color="auto"/>
            <w:left w:val="none" w:sz="0" w:space="0" w:color="auto"/>
            <w:bottom w:val="none" w:sz="0" w:space="0" w:color="auto"/>
            <w:right w:val="none" w:sz="0" w:space="0" w:color="auto"/>
          </w:divBdr>
          <w:divsChild>
            <w:div w:id="11881817">
              <w:marLeft w:val="0"/>
              <w:marRight w:val="0"/>
              <w:marTop w:val="0"/>
              <w:marBottom w:val="0"/>
              <w:divBdr>
                <w:top w:val="none" w:sz="0" w:space="0" w:color="auto"/>
                <w:left w:val="none" w:sz="0" w:space="0" w:color="auto"/>
                <w:bottom w:val="none" w:sz="0" w:space="0" w:color="auto"/>
                <w:right w:val="none" w:sz="0" w:space="0" w:color="auto"/>
              </w:divBdr>
            </w:div>
          </w:divsChild>
        </w:div>
        <w:div w:id="1862744319">
          <w:marLeft w:val="0"/>
          <w:marRight w:val="0"/>
          <w:marTop w:val="0"/>
          <w:marBottom w:val="0"/>
          <w:divBdr>
            <w:top w:val="none" w:sz="0" w:space="0" w:color="auto"/>
            <w:left w:val="none" w:sz="0" w:space="0" w:color="auto"/>
            <w:bottom w:val="none" w:sz="0" w:space="0" w:color="auto"/>
            <w:right w:val="none" w:sz="0" w:space="0" w:color="auto"/>
          </w:divBdr>
          <w:divsChild>
            <w:div w:id="1361936312">
              <w:marLeft w:val="0"/>
              <w:marRight w:val="0"/>
              <w:marTop w:val="0"/>
              <w:marBottom w:val="0"/>
              <w:divBdr>
                <w:top w:val="none" w:sz="0" w:space="0" w:color="auto"/>
                <w:left w:val="none" w:sz="0" w:space="0" w:color="auto"/>
                <w:bottom w:val="none" w:sz="0" w:space="0" w:color="auto"/>
                <w:right w:val="none" w:sz="0" w:space="0" w:color="auto"/>
              </w:divBdr>
            </w:div>
          </w:divsChild>
        </w:div>
        <w:div w:id="1883902122">
          <w:marLeft w:val="0"/>
          <w:marRight w:val="0"/>
          <w:marTop w:val="0"/>
          <w:marBottom w:val="0"/>
          <w:divBdr>
            <w:top w:val="none" w:sz="0" w:space="0" w:color="auto"/>
            <w:left w:val="none" w:sz="0" w:space="0" w:color="auto"/>
            <w:bottom w:val="none" w:sz="0" w:space="0" w:color="auto"/>
            <w:right w:val="none" w:sz="0" w:space="0" w:color="auto"/>
          </w:divBdr>
          <w:divsChild>
            <w:div w:id="1612593626">
              <w:marLeft w:val="0"/>
              <w:marRight w:val="0"/>
              <w:marTop w:val="0"/>
              <w:marBottom w:val="0"/>
              <w:divBdr>
                <w:top w:val="none" w:sz="0" w:space="0" w:color="auto"/>
                <w:left w:val="none" w:sz="0" w:space="0" w:color="auto"/>
                <w:bottom w:val="none" w:sz="0" w:space="0" w:color="auto"/>
                <w:right w:val="none" w:sz="0" w:space="0" w:color="auto"/>
              </w:divBdr>
            </w:div>
          </w:divsChild>
        </w:div>
        <w:div w:id="1892888421">
          <w:marLeft w:val="0"/>
          <w:marRight w:val="0"/>
          <w:marTop w:val="0"/>
          <w:marBottom w:val="0"/>
          <w:divBdr>
            <w:top w:val="none" w:sz="0" w:space="0" w:color="auto"/>
            <w:left w:val="none" w:sz="0" w:space="0" w:color="auto"/>
            <w:bottom w:val="none" w:sz="0" w:space="0" w:color="auto"/>
            <w:right w:val="none" w:sz="0" w:space="0" w:color="auto"/>
          </w:divBdr>
          <w:divsChild>
            <w:div w:id="839585649">
              <w:marLeft w:val="0"/>
              <w:marRight w:val="0"/>
              <w:marTop w:val="0"/>
              <w:marBottom w:val="0"/>
              <w:divBdr>
                <w:top w:val="none" w:sz="0" w:space="0" w:color="auto"/>
                <w:left w:val="none" w:sz="0" w:space="0" w:color="auto"/>
                <w:bottom w:val="none" w:sz="0" w:space="0" w:color="auto"/>
                <w:right w:val="none" w:sz="0" w:space="0" w:color="auto"/>
              </w:divBdr>
            </w:div>
          </w:divsChild>
        </w:div>
        <w:div w:id="1902597433">
          <w:marLeft w:val="0"/>
          <w:marRight w:val="0"/>
          <w:marTop w:val="0"/>
          <w:marBottom w:val="0"/>
          <w:divBdr>
            <w:top w:val="none" w:sz="0" w:space="0" w:color="auto"/>
            <w:left w:val="none" w:sz="0" w:space="0" w:color="auto"/>
            <w:bottom w:val="none" w:sz="0" w:space="0" w:color="auto"/>
            <w:right w:val="none" w:sz="0" w:space="0" w:color="auto"/>
          </w:divBdr>
          <w:divsChild>
            <w:div w:id="965282216">
              <w:marLeft w:val="0"/>
              <w:marRight w:val="0"/>
              <w:marTop w:val="0"/>
              <w:marBottom w:val="0"/>
              <w:divBdr>
                <w:top w:val="none" w:sz="0" w:space="0" w:color="auto"/>
                <w:left w:val="none" w:sz="0" w:space="0" w:color="auto"/>
                <w:bottom w:val="none" w:sz="0" w:space="0" w:color="auto"/>
                <w:right w:val="none" w:sz="0" w:space="0" w:color="auto"/>
              </w:divBdr>
            </w:div>
          </w:divsChild>
        </w:div>
        <w:div w:id="1903558865">
          <w:marLeft w:val="0"/>
          <w:marRight w:val="0"/>
          <w:marTop w:val="0"/>
          <w:marBottom w:val="0"/>
          <w:divBdr>
            <w:top w:val="none" w:sz="0" w:space="0" w:color="auto"/>
            <w:left w:val="none" w:sz="0" w:space="0" w:color="auto"/>
            <w:bottom w:val="none" w:sz="0" w:space="0" w:color="auto"/>
            <w:right w:val="none" w:sz="0" w:space="0" w:color="auto"/>
          </w:divBdr>
          <w:divsChild>
            <w:div w:id="1107508882">
              <w:marLeft w:val="0"/>
              <w:marRight w:val="0"/>
              <w:marTop w:val="0"/>
              <w:marBottom w:val="0"/>
              <w:divBdr>
                <w:top w:val="none" w:sz="0" w:space="0" w:color="auto"/>
                <w:left w:val="none" w:sz="0" w:space="0" w:color="auto"/>
                <w:bottom w:val="none" w:sz="0" w:space="0" w:color="auto"/>
                <w:right w:val="none" w:sz="0" w:space="0" w:color="auto"/>
              </w:divBdr>
            </w:div>
          </w:divsChild>
        </w:div>
        <w:div w:id="1930966454">
          <w:marLeft w:val="0"/>
          <w:marRight w:val="0"/>
          <w:marTop w:val="0"/>
          <w:marBottom w:val="0"/>
          <w:divBdr>
            <w:top w:val="none" w:sz="0" w:space="0" w:color="auto"/>
            <w:left w:val="none" w:sz="0" w:space="0" w:color="auto"/>
            <w:bottom w:val="none" w:sz="0" w:space="0" w:color="auto"/>
            <w:right w:val="none" w:sz="0" w:space="0" w:color="auto"/>
          </w:divBdr>
          <w:divsChild>
            <w:div w:id="1552231300">
              <w:marLeft w:val="0"/>
              <w:marRight w:val="0"/>
              <w:marTop w:val="0"/>
              <w:marBottom w:val="0"/>
              <w:divBdr>
                <w:top w:val="none" w:sz="0" w:space="0" w:color="auto"/>
                <w:left w:val="none" w:sz="0" w:space="0" w:color="auto"/>
                <w:bottom w:val="none" w:sz="0" w:space="0" w:color="auto"/>
                <w:right w:val="none" w:sz="0" w:space="0" w:color="auto"/>
              </w:divBdr>
            </w:div>
          </w:divsChild>
        </w:div>
        <w:div w:id="1932471199">
          <w:marLeft w:val="0"/>
          <w:marRight w:val="0"/>
          <w:marTop w:val="0"/>
          <w:marBottom w:val="0"/>
          <w:divBdr>
            <w:top w:val="none" w:sz="0" w:space="0" w:color="auto"/>
            <w:left w:val="none" w:sz="0" w:space="0" w:color="auto"/>
            <w:bottom w:val="none" w:sz="0" w:space="0" w:color="auto"/>
            <w:right w:val="none" w:sz="0" w:space="0" w:color="auto"/>
          </w:divBdr>
          <w:divsChild>
            <w:div w:id="1366906472">
              <w:marLeft w:val="0"/>
              <w:marRight w:val="0"/>
              <w:marTop w:val="0"/>
              <w:marBottom w:val="0"/>
              <w:divBdr>
                <w:top w:val="none" w:sz="0" w:space="0" w:color="auto"/>
                <w:left w:val="none" w:sz="0" w:space="0" w:color="auto"/>
                <w:bottom w:val="none" w:sz="0" w:space="0" w:color="auto"/>
                <w:right w:val="none" w:sz="0" w:space="0" w:color="auto"/>
              </w:divBdr>
            </w:div>
          </w:divsChild>
        </w:div>
        <w:div w:id="1945726871">
          <w:marLeft w:val="0"/>
          <w:marRight w:val="0"/>
          <w:marTop w:val="0"/>
          <w:marBottom w:val="0"/>
          <w:divBdr>
            <w:top w:val="none" w:sz="0" w:space="0" w:color="auto"/>
            <w:left w:val="none" w:sz="0" w:space="0" w:color="auto"/>
            <w:bottom w:val="none" w:sz="0" w:space="0" w:color="auto"/>
            <w:right w:val="none" w:sz="0" w:space="0" w:color="auto"/>
          </w:divBdr>
          <w:divsChild>
            <w:div w:id="667557736">
              <w:marLeft w:val="0"/>
              <w:marRight w:val="0"/>
              <w:marTop w:val="0"/>
              <w:marBottom w:val="0"/>
              <w:divBdr>
                <w:top w:val="none" w:sz="0" w:space="0" w:color="auto"/>
                <w:left w:val="none" w:sz="0" w:space="0" w:color="auto"/>
                <w:bottom w:val="none" w:sz="0" w:space="0" w:color="auto"/>
                <w:right w:val="none" w:sz="0" w:space="0" w:color="auto"/>
              </w:divBdr>
            </w:div>
          </w:divsChild>
        </w:div>
        <w:div w:id="1964459000">
          <w:marLeft w:val="0"/>
          <w:marRight w:val="0"/>
          <w:marTop w:val="0"/>
          <w:marBottom w:val="0"/>
          <w:divBdr>
            <w:top w:val="none" w:sz="0" w:space="0" w:color="auto"/>
            <w:left w:val="none" w:sz="0" w:space="0" w:color="auto"/>
            <w:bottom w:val="none" w:sz="0" w:space="0" w:color="auto"/>
            <w:right w:val="none" w:sz="0" w:space="0" w:color="auto"/>
          </w:divBdr>
          <w:divsChild>
            <w:div w:id="490412333">
              <w:marLeft w:val="0"/>
              <w:marRight w:val="0"/>
              <w:marTop w:val="0"/>
              <w:marBottom w:val="0"/>
              <w:divBdr>
                <w:top w:val="none" w:sz="0" w:space="0" w:color="auto"/>
                <w:left w:val="none" w:sz="0" w:space="0" w:color="auto"/>
                <w:bottom w:val="none" w:sz="0" w:space="0" w:color="auto"/>
                <w:right w:val="none" w:sz="0" w:space="0" w:color="auto"/>
              </w:divBdr>
            </w:div>
          </w:divsChild>
        </w:div>
        <w:div w:id="1967537843">
          <w:marLeft w:val="0"/>
          <w:marRight w:val="0"/>
          <w:marTop w:val="0"/>
          <w:marBottom w:val="0"/>
          <w:divBdr>
            <w:top w:val="none" w:sz="0" w:space="0" w:color="auto"/>
            <w:left w:val="none" w:sz="0" w:space="0" w:color="auto"/>
            <w:bottom w:val="none" w:sz="0" w:space="0" w:color="auto"/>
            <w:right w:val="none" w:sz="0" w:space="0" w:color="auto"/>
          </w:divBdr>
          <w:divsChild>
            <w:div w:id="1494833905">
              <w:marLeft w:val="0"/>
              <w:marRight w:val="0"/>
              <w:marTop w:val="0"/>
              <w:marBottom w:val="0"/>
              <w:divBdr>
                <w:top w:val="none" w:sz="0" w:space="0" w:color="auto"/>
                <w:left w:val="none" w:sz="0" w:space="0" w:color="auto"/>
                <w:bottom w:val="none" w:sz="0" w:space="0" w:color="auto"/>
                <w:right w:val="none" w:sz="0" w:space="0" w:color="auto"/>
              </w:divBdr>
            </w:div>
          </w:divsChild>
        </w:div>
        <w:div w:id="1974751839">
          <w:marLeft w:val="0"/>
          <w:marRight w:val="0"/>
          <w:marTop w:val="0"/>
          <w:marBottom w:val="0"/>
          <w:divBdr>
            <w:top w:val="none" w:sz="0" w:space="0" w:color="auto"/>
            <w:left w:val="none" w:sz="0" w:space="0" w:color="auto"/>
            <w:bottom w:val="none" w:sz="0" w:space="0" w:color="auto"/>
            <w:right w:val="none" w:sz="0" w:space="0" w:color="auto"/>
          </w:divBdr>
          <w:divsChild>
            <w:div w:id="1727070464">
              <w:marLeft w:val="0"/>
              <w:marRight w:val="0"/>
              <w:marTop w:val="0"/>
              <w:marBottom w:val="0"/>
              <w:divBdr>
                <w:top w:val="none" w:sz="0" w:space="0" w:color="auto"/>
                <w:left w:val="none" w:sz="0" w:space="0" w:color="auto"/>
                <w:bottom w:val="none" w:sz="0" w:space="0" w:color="auto"/>
                <w:right w:val="none" w:sz="0" w:space="0" w:color="auto"/>
              </w:divBdr>
            </w:div>
          </w:divsChild>
        </w:div>
        <w:div w:id="2003268216">
          <w:marLeft w:val="0"/>
          <w:marRight w:val="0"/>
          <w:marTop w:val="0"/>
          <w:marBottom w:val="0"/>
          <w:divBdr>
            <w:top w:val="none" w:sz="0" w:space="0" w:color="auto"/>
            <w:left w:val="none" w:sz="0" w:space="0" w:color="auto"/>
            <w:bottom w:val="none" w:sz="0" w:space="0" w:color="auto"/>
            <w:right w:val="none" w:sz="0" w:space="0" w:color="auto"/>
          </w:divBdr>
          <w:divsChild>
            <w:div w:id="1279949792">
              <w:marLeft w:val="0"/>
              <w:marRight w:val="0"/>
              <w:marTop w:val="0"/>
              <w:marBottom w:val="0"/>
              <w:divBdr>
                <w:top w:val="none" w:sz="0" w:space="0" w:color="auto"/>
                <w:left w:val="none" w:sz="0" w:space="0" w:color="auto"/>
                <w:bottom w:val="none" w:sz="0" w:space="0" w:color="auto"/>
                <w:right w:val="none" w:sz="0" w:space="0" w:color="auto"/>
              </w:divBdr>
            </w:div>
          </w:divsChild>
        </w:div>
        <w:div w:id="2033996902">
          <w:marLeft w:val="0"/>
          <w:marRight w:val="0"/>
          <w:marTop w:val="0"/>
          <w:marBottom w:val="0"/>
          <w:divBdr>
            <w:top w:val="none" w:sz="0" w:space="0" w:color="auto"/>
            <w:left w:val="none" w:sz="0" w:space="0" w:color="auto"/>
            <w:bottom w:val="none" w:sz="0" w:space="0" w:color="auto"/>
            <w:right w:val="none" w:sz="0" w:space="0" w:color="auto"/>
          </w:divBdr>
          <w:divsChild>
            <w:div w:id="517427726">
              <w:marLeft w:val="0"/>
              <w:marRight w:val="0"/>
              <w:marTop w:val="0"/>
              <w:marBottom w:val="0"/>
              <w:divBdr>
                <w:top w:val="none" w:sz="0" w:space="0" w:color="auto"/>
                <w:left w:val="none" w:sz="0" w:space="0" w:color="auto"/>
                <w:bottom w:val="none" w:sz="0" w:space="0" w:color="auto"/>
                <w:right w:val="none" w:sz="0" w:space="0" w:color="auto"/>
              </w:divBdr>
            </w:div>
          </w:divsChild>
        </w:div>
        <w:div w:id="2040280254">
          <w:marLeft w:val="0"/>
          <w:marRight w:val="0"/>
          <w:marTop w:val="0"/>
          <w:marBottom w:val="0"/>
          <w:divBdr>
            <w:top w:val="none" w:sz="0" w:space="0" w:color="auto"/>
            <w:left w:val="none" w:sz="0" w:space="0" w:color="auto"/>
            <w:bottom w:val="none" w:sz="0" w:space="0" w:color="auto"/>
            <w:right w:val="none" w:sz="0" w:space="0" w:color="auto"/>
          </w:divBdr>
          <w:divsChild>
            <w:div w:id="547452906">
              <w:marLeft w:val="0"/>
              <w:marRight w:val="0"/>
              <w:marTop w:val="0"/>
              <w:marBottom w:val="0"/>
              <w:divBdr>
                <w:top w:val="none" w:sz="0" w:space="0" w:color="auto"/>
                <w:left w:val="none" w:sz="0" w:space="0" w:color="auto"/>
                <w:bottom w:val="none" w:sz="0" w:space="0" w:color="auto"/>
                <w:right w:val="none" w:sz="0" w:space="0" w:color="auto"/>
              </w:divBdr>
            </w:div>
          </w:divsChild>
        </w:div>
        <w:div w:id="2069109858">
          <w:marLeft w:val="0"/>
          <w:marRight w:val="0"/>
          <w:marTop w:val="0"/>
          <w:marBottom w:val="0"/>
          <w:divBdr>
            <w:top w:val="none" w:sz="0" w:space="0" w:color="auto"/>
            <w:left w:val="none" w:sz="0" w:space="0" w:color="auto"/>
            <w:bottom w:val="none" w:sz="0" w:space="0" w:color="auto"/>
            <w:right w:val="none" w:sz="0" w:space="0" w:color="auto"/>
          </w:divBdr>
          <w:divsChild>
            <w:div w:id="386757900">
              <w:marLeft w:val="0"/>
              <w:marRight w:val="0"/>
              <w:marTop w:val="0"/>
              <w:marBottom w:val="0"/>
              <w:divBdr>
                <w:top w:val="none" w:sz="0" w:space="0" w:color="auto"/>
                <w:left w:val="none" w:sz="0" w:space="0" w:color="auto"/>
                <w:bottom w:val="none" w:sz="0" w:space="0" w:color="auto"/>
                <w:right w:val="none" w:sz="0" w:space="0" w:color="auto"/>
              </w:divBdr>
            </w:div>
          </w:divsChild>
        </w:div>
        <w:div w:id="2072850759">
          <w:marLeft w:val="0"/>
          <w:marRight w:val="0"/>
          <w:marTop w:val="0"/>
          <w:marBottom w:val="0"/>
          <w:divBdr>
            <w:top w:val="none" w:sz="0" w:space="0" w:color="auto"/>
            <w:left w:val="none" w:sz="0" w:space="0" w:color="auto"/>
            <w:bottom w:val="none" w:sz="0" w:space="0" w:color="auto"/>
            <w:right w:val="none" w:sz="0" w:space="0" w:color="auto"/>
          </w:divBdr>
          <w:divsChild>
            <w:div w:id="2130969166">
              <w:marLeft w:val="0"/>
              <w:marRight w:val="0"/>
              <w:marTop w:val="0"/>
              <w:marBottom w:val="0"/>
              <w:divBdr>
                <w:top w:val="none" w:sz="0" w:space="0" w:color="auto"/>
                <w:left w:val="none" w:sz="0" w:space="0" w:color="auto"/>
                <w:bottom w:val="none" w:sz="0" w:space="0" w:color="auto"/>
                <w:right w:val="none" w:sz="0" w:space="0" w:color="auto"/>
              </w:divBdr>
            </w:div>
          </w:divsChild>
        </w:div>
        <w:div w:id="2114327318">
          <w:marLeft w:val="0"/>
          <w:marRight w:val="0"/>
          <w:marTop w:val="0"/>
          <w:marBottom w:val="0"/>
          <w:divBdr>
            <w:top w:val="none" w:sz="0" w:space="0" w:color="auto"/>
            <w:left w:val="none" w:sz="0" w:space="0" w:color="auto"/>
            <w:bottom w:val="none" w:sz="0" w:space="0" w:color="auto"/>
            <w:right w:val="none" w:sz="0" w:space="0" w:color="auto"/>
          </w:divBdr>
          <w:divsChild>
            <w:div w:id="1080710673">
              <w:marLeft w:val="0"/>
              <w:marRight w:val="0"/>
              <w:marTop w:val="0"/>
              <w:marBottom w:val="0"/>
              <w:divBdr>
                <w:top w:val="none" w:sz="0" w:space="0" w:color="auto"/>
                <w:left w:val="none" w:sz="0" w:space="0" w:color="auto"/>
                <w:bottom w:val="none" w:sz="0" w:space="0" w:color="auto"/>
                <w:right w:val="none" w:sz="0" w:space="0" w:color="auto"/>
              </w:divBdr>
            </w:div>
          </w:divsChild>
        </w:div>
        <w:div w:id="2142183911">
          <w:marLeft w:val="0"/>
          <w:marRight w:val="0"/>
          <w:marTop w:val="0"/>
          <w:marBottom w:val="0"/>
          <w:divBdr>
            <w:top w:val="none" w:sz="0" w:space="0" w:color="auto"/>
            <w:left w:val="none" w:sz="0" w:space="0" w:color="auto"/>
            <w:bottom w:val="none" w:sz="0" w:space="0" w:color="auto"/>
            <w:right w:val="none" w:sz="0" w:space="0" w:color="auto"/>
          </w:divBdr>
          <w:divsChild>
            <w:div w:id="152751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02193">
      <w:bodyDiv w:val="1"/>
      <w:marLeft w:val="0"/>
      <w:marRight w:val="0"/>
      <w:marTop w:val="0"/>
      <w:marBottom w:val="0"/>
      <w:divBdr>
        <w:top w:val="none" w:sz="0" w:space="0" w:color="auto"/>
        <w:left w:val="none" w:sz="0" w:space="0" w:color="auto"/>
        <w:bottom w:val="none" w:sz="0" w:space="0" w:color="auto"/>
        <w:right w:val="none" w:sz="0" w:space="0" w:color="auto"/>
      </w:divBdr>
      <w:divsChild>
        <w:div w:id="620652633">
          <w:marLeft w:val="0"/>
          <w:marRight w:val="0"/>
          <w:marTop w:val="0"/>
          <w:marBottom w:val="0"/>
          <w:divBdr>
            <w:top w:val="none" w:sz="0" w:space="0" w:color="auto"/>
            <w:left w:val="none" w:sz="0" w:space="0" w:color="auto"/>
            <w:bottom w:val="none" w:sz="0" w:space="0" w:color="auto"/>
            <w:right w:val="none" w:sz="0" w:space="0" w:color="auto"/>
          </w:divBdr>
        </w:div>
        <w:div w:id="1208839280">
          <w:marLeft w:val="0"/>
          <w:marRight w:val="0"/>
          <w:marTop w:val="0"/>
          <w:marBottom w:val="0"/>
          <w:divBdr>
            <w:top w:val="none" w:sz="0" w:space="0" w:color="auto"/>
            <w:left w:val="none" w:sz="0" w:space="0" w:color="auto"/>
            <w:bottom w:val="none" w:sz="0" w:space="0" w:color="auto"/>
            <w:right w:val="none" w:sz="0" w:space="0" w:color="auto"/>
          </w:divBdr>
        </w:div>
      </w:divsChild>
    </w:div>
    <w:div w:id="562520276">
      <w:bodyDiv w:val="1"/>
      <w:marLeft w:val="0"/>
      <w:marRight w:val="0"/>
      <w:marTop w:val="0"/>
      <w:marBottom w:val="0"/>
      <w:divBdr>
        <w:top w:val="none" w:sz="0" w:space="0" w:color="auto"/>
        <w:left w:val="none" w:sz="0" w:space="0" w:color="auto"/>
        <w:bottom w:val="none" w:sz="0" w:space="0" w:color="auto"/>
        <w:right w:val="none" w:sz="0" w:space="0" w:color="auto"/>
      </w:divBdr>
      <w:divsChild>
        <w:div w:id="1606962022">
          <w:marLeft w:val="0"/>
          <w:marRight w:val="0"/>
          <w:marTop w:val="0"/>
          <w:marBottom w:val="0"/>
          <w:divBdr>
            <w:top w:val="none" w:sz="0" w:space="0" w:color="auto"/>
            <w:left w:val="none" w:sz="0" w:space="0" w:color="auto"/>
            <w:bottom w:val="none" w:sz="0" w:space="0" w:color="auto"/>
            <w:right w:val="none" w:sz="0" w:space="0" w:color="auto"/>
          </w:divBdr>
        </w:div>
        <w:div w:id="1624771914">
          <w:marLeft w:val="0"/>
          <w:marRight w:val="0"/>
          <w:marTop w:val="0"/>
          <w:marBottom w:val="0"/>
          <w:divBdr>
            <w:top w:val="none" w:sz="0" w:space="0" w:color="auto"/>
            <w:left w:val="none" w:sz="0" w:space="0" w:color="auto"/>
            <w:bottom w:val="none" w:sz="0" w:space="0" w:color="auto"/>
            <w:right w:val="none" w:sz="0" w:space="0" w:color="auto"/>
          </w:divBdr>
          <w:divsChild>
            <w:div w:id="1330907863">
              <w:marLeft w:val="-75"/>
              <w:marRight w:val="0"/>
              <w:marTop w:val="30"/>
              <w:marBottom w:val="30"/>
              <w:divBdr>
                <w:top w:val="none" w:sz="0" w:space="0" w:color="auto"/>
                <w:left w:val="none" w:sz="0" w:space="0" w:color="auto"/>
                <w:bottom w:val="none" w:sz="0" w:space="0" w:color="auto"/>
                <w:right w:val="none" w:sz="0" w:space="0" w:color="auto"/>
              </w:divBdr>
              <w:divsChild>
                <w:div w:id="51201057">
                  <w:marLeft w:val="0"/>
                  <w:marRight w:val="0"/>
                  <w:marTop w:val="0"/>
                  <w:marBottom w:val="0"/>
                  <w:divBdr>
                    <w:top w:val="none" w:sz="0" w:space="0" w:color="auto"/>
                    <w:left w:val="none" w:sz="0" w:space="0" w:color="auto"/>
                    <w:bottom w:val="none" w:sz="0" w:space="0" w:color="auto"/>
                    <w:right w:val="none" w:sz="0" w:space="0" w:color="auto"/>
                  </w:divBdr>
                  <w:divsChild>
                    <w:div w:id="685794918">
                      <w:marLeft w:val="0"/>
                      <w:marRight w:val="0"/>
                      <w:marTop w:val="0"/>
                      <w:marBottom w:val="0"/>
                      <w:divBdr>
                        <w:top w:val="none" w:sz="0" w:space="0" w:color="auto"/>
                        <w:left w:val="none" w:sz="0" w:space="0" w:color="auto"/>
                        <w:bottom w:val="none" w:sz="0" w:space="0" w:color="auto"/>
                        <w:right w:val="none" w:sz="0" w:space="0" w:color="auto"/>
                      </w:divBdr>
                    </w:div>
                  </w:divsChild>
                </w:div>
                <w:div w:id="55475703">
                  <w:marLeft w:val="0"/>
                  <w:marRight w:val="0"/>
                  <w:marTop w:val="0"/>
                  <w:marBottom w:val="0"/>
                  <w:divBdr>
                    <w:top w:val="none" w:sz="0" w:space="0" w:color="auto"/>
                    <w:left w:val="none" w:sz="0" w:space="0" w:color="auto"/>
                    <w:bottom w:val="none" w:sz="0" w:space="0" w:color="auto"/>
                    <w:right w:val="none" w:sz="0" w:space="0" w:color="auto"/>
                  </w:divBdr>
                  <w:divsChild>
                    <w:div w:id="1275094330">
                      <w:marLeft w:val="0"/>
                      <w:marRight w:val="0"/>
                      <w:marTop w:val="0"/>
                      <w:marBottom w:val="0"/>
                      <w:divBdr>
                        <w:top w:val="none" w:sz="0" w:space="0" w:color="auto"/>
                        <w:left w:val="none" w:sz="0" w:space="0" w:color="auto"/>
                        <w:bottom w:val="none" w:sz="0" w:space="0" w:color="auto"/>
                        <w:right w:val="none" w:sz="0" w:space="0" w:color="auto"/>
                      </w:divBdr>
                    </w:div>
                  </w:divsChild>
                </w:div>
                <w:div w:id="196044174">
                  <w:marLeft w:val="0"/>
                  <w:marRight w:val="0"/>
                  <w:marTop w:val="0"/>
                  <w:marBottom w:val="0"/>
                  <w:divBdr>
                    <w:top w:val="none" w:sz="0" w:space="0" w:color="auto"/>
                    <w:left w:val="none" w:sz="0" w:space="0" w:color="auto"/>
                    <w:bottom w:val="none" w:sz="0" w:space="0" w:color="auto"/>
                    <w:right w:val="none" w:sz="0" w:space="0" w:color="auto"/>
                  </w:divBdr>
                  <w:divsChild>
                    <w:div w:id="1960405944">
                      <w:marLeft w:val="0"/>
                      <w:marRight w:val="0"/>
                      <w:marTop w:val="0"/>
                      <w:marBottom w:val="0"/>
                      <w:divBdr>
                        <w:top w:val="none" w:sz="0" w:space="0" w:color="auto"/>
                        <w:left w:val="none" w:sz="0" w:space="0" w:color="auto"/>
                        <w:bottom w:val="none" w:sz="0" w:space="0" w:color="auto"/>
                        <w:right w:val="none" w:sz="0" w:space="0" w:color="auto"/>
                      </w:divBdr>
                    </w:div>
                  </w:divsChild>
                </w:div>
                <w:div w:id="200821550">
                  <w:marLeft w:val="0"/>
                  <w:marRight w:val="0"/>
                  <w:marTop w:val="0"/>
                  <w:marBottom w:val="0"/>
                  <w:divBdr>
                    <w:top w:val="none" w:sz="0" w:space="0" w:color="auto"/>
                    <w:left w:val="none" w:sz="0" w:space="0" w:color="auto"/>
                    <w:bottom w:val="none" w:sz="0" w:space="0" w:color="auto"/>
                    <w:right w:val="none" w:sz="0" w:space="0" w:color="auto"/>
                  </w:divBdr>
                  <w:divsChild>
                    <w:div w:id="1051610581">
                      <w:marLeft w:val="0"/>
                      <w:marRight w:val="0"/>
                      <w:marTop w:val="0"/>
                      <w:marBottom w:val="0"/>
                      <w:divBdr>
                        <w:top w:val="none" w:sz="0" w:space="0" w:color="auto"/>
                        <w:left w:val="none" w:sz="0" w:space="0" w:color="auto"/>
                        <w:bottom w:val="none" w:sz="0" w:space="0" w:color="auto"/>
                        <w:right w:val="none" w:sz="0" w:space="0" w:color="auto"/>
                      </w:divBdr>
                    </w:div>
                  </w:divsChild>
                </w:div>
                <w:div w:id="210923992">
                  <w:marLeft w:val="0"/>
                  <w:marRight w:val="0"/>
                  <w:marTop w:val="0"/>
                  <w:marBottom w:val="0"/>
                  <w:divBdr>
                    <w:top w:val="none" w:sz="0" w:space="0" w:color="auto"/>
                    <w:left w:val="none" w:sz="0" w:space="0" w:color="auto"/>
                    <w:bottom w:val="none" w:sz="0" w:space="0" w:color="auto"/>
                    <w:right w:val="none" w:sz="0" w:space="0" w:color="auto"/>
                  </w:divBdr>
                  <w:divsChild>
                    <w:div w:id="145250554">
                      <w:marLeft w:val="0"/>
                      <w:marRight w:val="0"/>
                      <w:marTop w:val="0"/>
                      <w:marBottom w:val="0"/>
                      <w:divBdr>
                        <w:top w:val="none" w:sz="0" w:space="0" w:color="auto"/>
                        <w:left w:val="none" w:sz="0" w:space="0" w:color="auto"/>
                        <w:bottom w:val="none" w:sz="0" w:space="0" w:color="auto"/>
                        <w:right w:val="none" w:sz="0" w:space="0" w:color="auto"/>
                      </w:divBdr>
                    </w:div>
                  </w:divsChild>
                </w:div>
                <w:div w:id="236939183">
                  <w:marLeft w:val="0"/>
                  <w:marRight w:val="0"/>
                  <w:marTop w:val="0"/>
                  <w:marBottom w:val="0"/>
                  <w:divBdr>
                    <w:top w:val="none" w:sz="0" w:space="0" w:color="auto"/>
                    <w:left w:val="none" w:sz="0" w:space="0" w:color="auto"/>
                    <w:bottom w:val="none" w:sz="0" w:space="0" w:color="auto"/>
                    <w:right w:val="none" w:sz="0" w:space="0" w:color="auto"/>
                  </w:divBdr>
                  <w:divsChild>
                    <w:div w:id="434835861">
                      <w:marLeft w:val="0"/>
                      <w:marRight w:val="0"/>
                      <w:marTop w:val="0"/>
                      <w:marBottom w:val="0"/>
                      <w:divBdr>
                        <w:top w:val="none" w:sz="0" w:space="0" w:color="auto"/>
                        <w:left w:val="none" w:sz="0" w:space="0" w:color="auto"/>
                        <w:bottom w:val="none" w:sz="0" w:space="0" w:color="auto"/>
                        <w:right w:val="none" w:sz="0" w:space="0" w:color="auto"/>
                      </w:divBdr>
                    </w:div>
                  </w:divsChild>
                </w:div>
                <w:div w:id="282032477">
                  <w:marLeft w:val="0"/>
                  <w:marRight w:val="0"/>
                  <w:marTop w:val="0"/>
                  <w:marBottom w:val="0"/>
                  <w:divBdr>
                    <w:top w:val="none" w:sz="0" w:space="0" w:color="auto"/>
                    <w:left w:val="none" w:sz="0" w:space="0" w:color="auto"/>
                    <w:bottom w:val="none" w:sz="0" w:space="0" w:color="auto"/>
                    <w:right w:val="none" w:sz="0" w:space="0" w:color="auto"/>
                  </w:divBdr>
                  <w:divsChild>
                    <w:div w:id="307321539">
                      <w:marLeft w:val="0"/>
                      <w:marRight w:val="0"/>
                      <w:marTop w:val="0"/>
                      <w:marBottom w:val="0"/>
                      <w:divBdr>
                        <w:top w:val="none" w:sz="0" w:space="0" w:color="auto"/>
                        <w:left w:val="none" w:sz="0" w:space="0" w:color="auto"/>
                        <w:bottom w:val="none" w:sz="0" w:space="0" w:color="auto"/>
                        <w:right w:val="none" w:sz="0" w:space="0" w:color="auto"/>
                      </w:divBdr>
                    </w:div>
                  </w:divsChild>
                </w:div>
                <w:div w:id="567111576">
                  <w:marLeft w:val="0"/>
                  <w:marRight w:val="0"/>
                  <w:marTop w:val="0"/>
                  <w:marBottom w:val="0"/>
                  <w:divBdr>
                    <w:top w:val="none" w:sz="0" w:space="0" w:color="auto"/>
                    <w:left w:val="none" w:sz="0" w:space="0" w:color="auto"/>
                    <w:bottom w:val="none" w:sz="0" w:space="0" w:color="auto"/>
                    <w:right w:val="none" w:sz="0" w:space="0" w:color="auto"/>
                  </w:divBdr>
                  <w:divsChild>
                    <w:div w:id="1634680070">
                      <w:marLeft w:val="0"/>
                      <w:marRight w:val="0"/>
                      <w:marTop w:val="0"/>
                      <w:marBottom w:val="0"/>
                      <w:divBdr>
                        <w:top w:val="none" w:sz="0" w:space="0" w:color="auto"/>
                        <w:left w:val="none" w:sz="0" w:space="0" w:color="auto"/>
                        <w:bottom w:val="none" w:sz="0" w:space="0" w:color="auto"/>
                        <w:right w:val="none" w:sz="0" w:space="0" w:color="auto"/>
                      </w:divBdr>
                    </w:div>
                  </w:divsChild>
                </w:div>
                <w:div w:id="716467935">
                  <w:marLeft w:val="0"/>
                  <w:marRight w:val="0"/>
                  <w:marTop w:val="0"/>
                  <w:marBottom w:val="0"/>
                  <w:divBdr>
                    <w:top w:val="none" w:sz="0" w:space="0" w:color="auto"/>
                    <w:left w:val="none" w:sz="0" w:space="0" w:color="auto"/>
                    <w:bottom w:val="none" w:sz="0" w:space="0" w:color="auto"/>
                    <w:right w:val="none" w:sz="0" w:space="0" w:color="auto"/>
                  </w:divBdr>
                  <w:divsChild>
                    <w:div w:id="683097213">
                      <w:marLeft w:val="0"/>
                      <w:marRight w:val="0"/>
                      <w:marTop w:val="0"/>
                      <w:marBottom w:val="0"/>
                      <w:divBdr>
                        <w:top w:val="none" w:sz="0" w:space="0" w:color="auto"/>
                        <w:left w:val="none" w:sz="0" w:space="0" w:color="auto"/>
                        <w:bottom w:val="none" w:sz="0" w:space="0" w:color="auto"/>
                        <w:right w:val="none" w:sz="0" w:space="0" w:color="auto"/>
                      </w:divBdr>
                    </w:div>
                  </w:divsChild>
                </w:div>
                <w:div w:id="771510130">
                  <w:marLeft w:val="0"/>
                  <w:marRight w:val="0"/>
                  <w:marTop w:val="0"/>
                  <w:marBottom w:val="0"/>
                  <w:divBdr>
                    <w:top w:val="none" w:sz="0" w:space="0" w:color="auto"/>
                    <w:left w:val="none" w:sz="0" w:space="0" w:color="auto"/>
                    <w:bottom w:val="none" w:sz="0" w:space="0" w:color="auto"/>
                    <w:right w:val="none" w:sz="0" w:space="0" w:color="auto"/>
                  </w:divBdr>
                  <w:divsChild>
                    <w:div w:id="107242718">
                      <w:marLeft w:val="0"/>
                      <w:marRight w:val="0"/>
                      <w:marTop w:val="0"/>
                      <w:marBottom w:val="0"/>
                      <w:divBdr>
                        <w:top w:val="none" w:sz="0" w:space="0" w:color="auto"/>
                        <w:left w:val="none" w:sz="0" w:space="0" w:color="auto"/>
                        <w:bottom w:val="none" w:sz="0" w:space="0" w:color="auto"/>
                        <w:right w:val="none" w:sz="0" w:space="0" w:color="auto"/>
                      </w:divBdr>
                    </w:div>
                  </w:divsChild>
                </w:div>
                <w:div w:id="794178028">
                  <w:marLeft w:val="0"/>
                  <w:marRight w:val="0"/>
                  <w:marTop w:val="0"/>
                  <w:marBottom w:val="0"/>
                  <w:divBdr>
                    <w:top w:val="none" w:sz="0" w:space="0" w:color="auto"/>
                    <w:left w:val="none" w:sz="0" w:space="0" w:color="auto"/>
                    <w:bottom w:val="none" w:sz="0" w:space="0" w:color="auto"/>
                    <w:right w:val="none" w:sz="0" w:space="0" w:color="auto"/>
                  </w:divBdr>
                  <w:divsChild>
                    <w:div w:id="320931675">
                      <w:marLeft w:val="0"/>
                      <w:marRight w:val="0"/>
                      <w:marTop w:val="0"/>
                      <w:marBottom w:val="0"/>
                      <w:divBdr>
                        <w:top w:val="none" w:sz="0" w:space="0" w:color="auto"/>
                        <w:left w:val="none" w:sz="0" w:space="0" w:color="auto"/>
                        <w:bottom w:val="none" w:sz="0" w:space="0" w:color="auto"/>
                        <w:right w:val="none" w:sz="0" w:space="0" w:color="auto"/>
                      </w:divBdr>
                    </w:div>
                  </w:divsChild>
                </w:div>
                <w:div w:id="806970064">
                  <w:marLeft w:val="0"/>
                  <w:marRight w:val="0"/>
                  <w:marTop w:val="0"/>
                  <w:marBottom w:val="0"/>
                  <w:divBdr>
                    <w:top w:val="none" w:sz="0" w:space="0" w:color="auto"/>
                    <w:left w:val="none" w:sz="0" w:space="0" w:color="auto"/>
                    <w:bottom w:val="none" w:sz="0" w:space="0" w:color="auto"/>
                    <w:right w:val="none" w:sz="0" w:space="0" w:color="auto"/>
                  </w:divBdr>
                  <w:divsChild>
                    <w:div w:id="492142292">
                      <w:marLeft w:val="0"/>
                      <w:marRight w:val="0"/>
                      <w:marTop w:val="0"/>
                      <w:marBottom w:val="0"/>
                      <w:divBdr>
                        <w:top w:val="none" w:sz="0" w:space="0" w:color="auto"/>
                        <w:left w:val="none" w:sz="0" w:space="0" w:color="auto"/>
                        <w:bottom w:val="none" w:sz="0" w:space="0" w:color="auto"/>
                        <w:right w:val="none" w:sz="0" w:space="0" w:color="auto"/>
                      </w:divBdr>
                    </w:div>
                  </w:divsChild>
                </w:div>
                <w:div w:id="831527089">
                  <w:marLeft w:val="0"/>
                  <w:marRight w:val="0"/>
                  <w:marTop w:val="0"/>
                  <w:marBottom w:val="0"/>
                  <w:divBdr>
                    <w:top w:val="none" w:sz="0" w:space="0" w:color="auto"/>
                    <w:left w:val="none" w:sz="0" w:space="0" w:color="auto"/>
                    <w:bottom w:val="none" w:sz="0" w:space="0" w:color="auto"/>
                    <w:right w:val="none" w:sz="0" w:space="0" w:color="auto"/>
                  </w:divBdr>
                  <w:divsChild>
                    <w:div w:id="856699322">
                      <w:marLeft w:val="0"/>
                      <w:marRight w:val="0"/>
                      <w:marTop w:val="0"/>
                      <w:marBottom w:val="0"/>
                      <w:divBdr>
                        <w:top w:val="none" w:sz="0" w:space="0" w:color="auto"/>
                        <w:left w:val="none" w:sz="0" w:space="0" w:color="auto"/>
                        <w:bottom w:val="none" w:sz="0" w:space="0" w:color="auto"/>
                        <w:right w:val="none" w:sz="0" w:space="0" w:color="auto"/>
                      </w:divBdr>
                    </w:div>
                  </w:divsChild>
                </w:div>
                <w:div w:id="875000862">
                  <w:marLeft w:val="0"/>
                  <w:marRight w:val="0"/>
                  <w:marTop w:val="0"/>
                  <w:marBottom w:val="0"/>
                  <w:divBdr>
                    <w:top w:val="none" w:sz="0" w:space="0" w:color="auto"/>
                    <w:left w:val="none" w:sz="0" w:space="0" w:color="auto"/>
                    <w:bottom w:val="none" w:sz="0" w:space="0" w:color="auto"/>
                    <w:right w:val="none" w:sz="0" w:space="0" w:color="auto"/>
                  </w:divBdr>
                  <w:divsChild>
                    <w:div w:id="503785326">
                      <w:marLeft w:val="0"/>
                      <w:marRight w:val="0"/>
                      <w:marTop w:val="0"/>
                      <w:marBottom w:val="0"/>
                      <w:divBdr>
                        <w:top w:val="none" w:sz="0" w:space="0" w:color="auto"/>
                        <w:left w:val="none" w:sz="0" w:space="0" w:color="auto"/>
                        <w:bottom w:val="none" w:sz="0" w:space="0" w:color="auto"/>
                        <w:right w:val="none" w:sz="0" w:space="0" w:color="auto"/>
                      </w:divBdr>
                    </w:div>
                  </w:divsChild>
                </w:div>
                <w:div w:id="972246859">
                  <w:marLeft w:val="0"/>
                  <w:marRight w:val="0"/>
                  <w:marTop w:val="0"/>
                  <w:marBottom w:val="0"/>
                  <w:divBdr>
                    <w:top w:val="none" w:sz="0" w:space="0" w:color="auto"/>
                    <w:left w:val="none" w:sz="0" w:space="0" w:color="auto"/>
                    <w:bottom w:val="none" w:sz="0" w:space="0" w:color="auto"/>
                    <w:right w:val="none" w:sz="0" w:space="0" w:color="auto"/>
                  </w:divBdr>
                  <w:divsChild>
                    <w:div w:id="530462495">
                      <w:marLeft w:val="0"/>
                      <w:marRight w:val="0"/>
                      <w:marTop w:val="0"/>
                      <w:marBottom w:val="0"/>
                      <w:divBdr>
                        <w:top w:val="none" w:sz="0" w:space="0" w:color="auto"/>
                        <w:left w:val="none" w:sz="0" w:space="0" w:color="auto"/>
                        <w:bottom w:val="none" w:sz="0" w:space="0" w:color="auto"/>
                        <w:right w:val="none" w:sz="0" w:space="0" w:color="auto"/>
                      </w:divBdr>
                    </w:div>
                  </w:divsChild>
                </w:div>
                <w:div w:id="998852164">
                  <w:marLeft w:val="0"/>
                  <w:marRight w:val="0"/>
                  <w:marTop w:val="0"/>
                  <w:marBottom w:val="0"/>
                  <w:divBdr>
                    <w:top w:val="none" w:sz="0" w:space="0" w:color="auto"/>
                    <w:left w:val="none" w:sz="0" w:space="0" w:color="auto"/>
                    <w:bottom w:val="none" w:sz="0" w:space="0" w:color="auto"/>
                    <w:right w:val="none" w:sz="0" w:space="0" w:color="auto"/>
                  </w:divBdr>
                  <w:divsChild>
                    <w:div w:id="2120295171">
                      <w:marLeft w:val="0"/>
                      <w:marRight w:val="0"/>
                      <w:marTop w:val="0"/>
                      <w:marBottom w:val="0"/>
                      <w:divBdr>
                        <w:top w:val="none" w:sz="0" w:space="0" w:color="auto"/>
                        <w:left w:val="none" w:sz="0" w:space="0" w:color="auto"/>
                        <w:bottom w:val="none" w:sz="0" w:space="0" w:color="auto"/>
                        <w:right w:val="none" w:sz="0" w:space="0" w:color="auto"/>
                      </w:divBdr>
                    </w:div>
                  </w:divsChild>
                </w:div>
                <w:div w:id="1062294397">
                  <w:marLeft w:val="0"/>
                  <w:marRight w:val="0"/>
                  <w:marTop w:val="0"/>
                  <w:marBottom w:val="0"/>
                  <w:divBdr>
                    <w:top w:val="none" w:sz="0" w:space="0" w:color="auto"/>
                    <w:left w:val="none" w:sz="0" w:space="0" w:color="auto"/>
                    <w:bottom w:val="none" w:sz="0" w:space="0" w:color="auto"/>
                    <w:right w:val="none" w:sz="0" w:space="0" w:color="auto"/>
                  </w:divBdr>
                  <w:divsChild>
                    <w:div w:id="1228494836">
                      <w:marLeft w:val="0"/>
                      <w:marRight w:val="0"/>
                      <w:marTop w:val="0"/>
                      <w:marBottom w:val="0"/>
                      <w:divBdr>
                        <w:top w:val="none" w:sz="0" w:space="0" w:color="auto"/>
                        <w:left w:val="none" w:sz="0" w:space="0" w:color="auto"/>
                        <w:bottom w:val="none" w:sz="0" w:space="0" w:color="auto"/>
                        <w:right w:val="none" w:sz="0" w:space="0" w:color="auto"/>
                      </w:divBdr>
                    </w:div>
                  </w:divsChild>
                </w:div>
                <w:div w:id="1099177358">
                  <w:marLeft w:val="0"/>
                  <w:marRight w:val="0"/>
                  <w:marTop w:val="0"/>
                  <w:marBottom w:val="0"/>
                  <w:divBdr>
                    <w:top w:val="none" w:sz="0" w:space="0" w:color="auto"/>
                    <w:left w:val="none" w:sz="0" w:space="0" w:color="auto"/>
                    <w:bottom w:val="none" w:sz="0" w:space="0" w:color="auto"/>
                    <w:right w:val="none" w:sz="0" w:space="0" w:color="auto"/>
                  </w:divBdr>
                  <w:divsChild>
                    <w:div w:id="1859199564">
                      <w:marLeft w:val="0"/>
                      <w:marRight w:val="0"/>
                      <w:marTop w:val="0"/>
                      <w:marBottom w:val="0"/>
                      <w:divBdr>
                        <w:top w:val="none" w:sz="0" w:space="0" w:color="auto"/>
                        <w:left w:val="none" w:sz="0" w:space="0" w:color="auto"/>
                        <w:bottom w:val="none" w:sz="0" w:space="0" w:color="auto"/>
                        <w:right w:val="none" w:sz="0" w:space="0" w:color="auto"/>
                      </w:divBdr>
                    </w:div>
                  </w:divsChild>
                </w:div>
                <w:div w:id="1100682750">
                  <w:marLeft w:val="0"/>
                  <w:marRight w:val="0"/>
                  <w:marTop w:val="0"/>
                  <w:marBottom w:val="0"/>
                  <w:divBdr>
                    <w:top w:val="none" w:sz="0" w:space="0" w:color="auto"/>
                    <w:left w:val="none" w:sz="0" w:space="0" w:color="auto"/>
                    <w:bottom w:val="none" w:sz="0" w:space="0" w:color="auto"/>
                    <w:right w:val="none" w:sz="0" w:space="0" w:color="auto"/>
                  </w:divBdr>
                  <w:divsChild>
                    <w:div w:id="1037706347">
                      <w:marLeft w:val="0"/>
                      <w:marRight w:val="0"/>
                      <w:marTop w:val="0"/>
                      <w:marBottom w:val="0"/>
                      <w:divBdr>
                        <w:top w:val="none" w:sz="0" w:space="0" w:color="auto"/>
                        <w:left w:val="none" w:sz="0" w:space="0" w:color="auto"/>
                        <w:bottom w:val="none" w:sz="0" w:space="0" w:color="auto"/>
                        <w:right w:val="none" w:sz="0" w:space="0" w:color="auto"/>
                      </w:divBdr>
                    </w:div>
                  </w:divsChild>
                </w:div>
                <w:div w:id="1130168932">
                  <w:marLeft w:val="0"/>
                  <w:marRight w:val="0"/>
                  <w:marTop w:val="0"/>
                  <w:marBottom w:val="0"/>
                  <w:divBdr>
                    <w:top w:val="none" w:sz="0" w:space="0" w:color="auto"/>
                    <w:left w:val="none" w:sz="0" w:space="0" w:color="auto"/>
                    <w:bottom w:val="none" w:sz="0" w:space="0" w:color="auto"/>
                    <w:right w:val="none" w:sz="0" w:space="0" w:color="auto"/>
                  </w:divBdr>
                  <w:divsChild>
                    <w:div w:id="268783847">
                      <w:marLeft w:val="0"/>
                      <w:marRight w:val="0"/>
                      <w:marTop w:val="0"/>
                      <w:marBottom w:val="0"/>
                      <w:divBdr>
                        <w:top w:val="none" w:sz="0" w:space="0" w:color="auto"/>
                        <w:left w:val="none" w:sz="0" w:space="0" w:color="auto"/>
                        <w:bottom w:val="none" w:sz="0" w:space="0" w:color="auto"/>
                        <w:right w:val="none" w:sz="0" w:space="0" w:color="auto"/>
                      </w:divBdr>
                    </w:div>
                  </w:divsChild>
                </w:div>
                <w:div w:id="1135098023">
                  <w:marLeft w:val="0"/>
                  <w:marRight w:val="0"/>
                  <w:marTop w:val="0"/>
                  <w:marBottom w:val="0"/>
                  <w:divBdr>
                    <w:top w:val="none" w:sz="0" w:space="0" w:color="auto"/>
                    <w:left w:val="none" w:sz="0" w:space="0" w:color="auto"/>
                    <w:bottom w:val="none" w:sz="0" w:space="0" w:color="auto"/>
                    <w:right w:val="none" w:sz="0" w:space="0" w:color="auto"/>
                  </w:divBdr>
                  <w:divsChild>
                    <w:div w:id="1203329149">
                      <w:marLeft w:val="0"/>
                      <w:marRight w:val="0"/>
                      <w:marTop w:val="0"/>
                      <w:marBottom w:val="0"/>
                      <w:divBdr>
                        <w:top w:val="none" w:sz="0" w:space="0" w:color="auto"/>
                        <w:left w:val="none" w:sz="0" w:space="0" w:color="auto"/>
                        <w:bottom w:val="none" w:sz="0" w:space="0" w:color="auto"/>
                        <w:right w:val="none" w:sz="0" w:space="0" w:color="auto"/>
                      </w:divBdr>
                    </w:div>
                  </w:divsChild>
                </w:div>
                <w:div w:id="1180849218">
                  <w:marLeft w:val="0"/>
                  <w:marRight w:val="0"/>
                  <w:marTop w:val="0"/>
                  <w:marBottom w:val="0"/>
                  <w:divBdr>
                    <w:top w:val="none" w:sz="0" w:space="0" w:color="auto"/>
                    <w:left w:val="none" w:sz="0" w:space="0" w:color="auto"/>
                    <w:bottom w:val="none" w:sz="0" w:space="0" w:color="auto"/>
                    <w:right w:val="none" w:sz="0" w:space="0" w:color="auto"/>
                  </w:divBdr>
                  <w:divsChild>
                    <w:div w:id="1680696275">
                      <w:marLeft w:val="0"/>
                      <w:marRight w:val="0"/>
                      <w:marTop w:val="0"/>
                      <w:marBottom w:val="0"/>
                      <w:divBdr>
                        <w:top w:val="none" w:sz="0" w:space="0" w:color="auto"/>
                        <w:left w:val="none" w:sz="0" w:space="0" w:color="auto"/>
                        <w:bottom w:val="none" w:sz="0" w:space="0" w:color="auto"/>
                        <w:right w:val="none" w:sz="0" w:space="0" w:color="auto"/>
                      </w:divBdr>
                    </w:div>
                  </w:divsChild>
                </w:div>
                <w:div w:id="1194684637">
                  <w:marLeft w:val="0"/>
                  <w:marRight w:val="0"/>
                  <w:marTop w:val="0"/>
                  <w:marBottom w:val="0"/>
                  <w:divBdr>
                    <w:top w:val="none" w:sz="0" w:space="0" w:color="auto"/>
                    <w:left w:val="none" w:sz="0" w:space="0" w:color="auto"/>
                    <w:bottom w:val="none" w:sz="0" w:space="0" w:color="auto"/>
                    <w:right w:val="none" w:sz="0" w:space="0" w:color="auto"/>
                  </w:divBdr>
                  <w:divsChild>
                    <w:div w:id="360980364">
                      <w:marLeft w:val="0"/>
                      <w:marRight w:val="0"/>
                      <w:marTop w:val="0"/>
                      <w:marBottom w:val="0"/>
                      <w:divBdr>
                        <w:top w:val="none" w:sz="0" w:space="0" w:color="auto"/>
                        <w:left w:val="none" w:sz="0" w:space="0" w:color="auto"/>
                        <w:bottom w:val="none" w:sz="0" w:space="0" w:color="auto"/>
                        <w:right w:val="none" w:sz="0" w:space="0" w:color="auto"/>
                      </w:divBdr>
                    </w:div>
                  </w:divsChild>
                </w:div>
                <w:div w:id="1261915012">
                  <w:marLeft w:val="0"/>
                  <w:marRight w:val="0"/>
                  <w:marTop w:val="0"/>
                  <w:marBottom w:val="0"/>
                  <w:divBdr>
                    <w:top w:val="none" w:sz="0" w:space="0" w:color="auto"/>
                    <w:left w:val="none" w:sz="0" w:space="0" w:color="auto"/>
                    <w:bottom w:val="none" w:sz="0" w:space="0" w:color="auto"/>
                    <w:right w:val="none" w:sz="0" w:space="0" w:color="auto"/>
                  </w:divBdr>
                  <w:divsChild>
                    <w:div w:id="457797708">
                      <w:marLeft w:val="0"/>
                      <w:marRight w:val="0"/>
                      <w:marTop w:val="0"/>
                      <w:marBottom w:val="0"/>
                      <w:divBdr>
                        <w:top w:val="none" w:sz="0" w:space="0" w:color="auto"/>
                        <w:left w:val="none" w:sz="0" w:space="0" w:color="auto"/>
                        <w:bottom w:val="none" w:sz="0" w:space="0" w:color="auto"/>
                        <w:right w:val="none" w:sz="0" w:space="0" w:color="auto"/>
                      </w:divBdr>
                    </w:div>
                  </w:divsChild>
                </w:div>
                <w:div w:id="1292054942">
                  <w:marLeft w:val="0"/>
                  <w:marRight w:val="0"/>
                  <w:marTop w:val="0"/>
                  <w:marBottom w:val="0"/>
                  <w:divBdr>
                    <w:top w:val="none" w:sz="0" w:space="0" w:color="auto"/>
                    <w:left w:val="none" w:sz="0" w:space="0" w:color="auto"/>
                    <w:bottom w:val="none" w:sz="0" w:space="0" w:color="auto"/>
                    <w:right w:val="none" w:sz="0" w:space="0" w:color="auto"/>
                  </w:divBdr>
                  <w:divsChild>
                    <w:div w:id="162546972">
                      <w:marLeft w:val="0"/>
                      <w:marRight w:val="0"/>
                      <w:marTop w:val="0"/>
                      <w:marBottom w:val="0"/>
                      <w:divBdr>
                        <w:top w:val="none" w:sz="0" w:space="0" w:color="auto"/>
                        <w:left w:val="none" w:sz="0" w:space="0" w:color="auto"/>
                        <w:bottom w:val="none" w:sz="0" w:space="0" w:color="auto"/>
                        <w:right w:val="none" w:sz="0" w:space="0" w:color="auto"/>
                      </w:divBdr>
                    </w:div>
                  </w:divsChild>
                </w:div>
                <w:div w:id="1297030480">
                  <w:marLeft w:val="0"/>
                  <w:marRight w:val="0"/>
                  <w:marTop w:val="0"/>
                  <w:marBottom w:val="0"/>
                  <w:divBdr>
                    <w:top w:val="none" w:sz="0" w:space="0" w:color="auto"/>
                    <w:left w:val="none" w:sz="0" w:space="0" w:color="auto"/>
                    <w:bottom w:val="none" w:sz="0" w:space="0" w:color="auto"/>
                    <w:right w:val="none" w:sz="0" w:space="0" w:color="auto"/>
                  </w:divBdr>
                  <w:divsChild>
                    <w:div w:id="29035870">
                      <w:marLeft w:val="0"/>
                      <w:marRight w:val="0"/>
                      <w:marTop w:val="0"/>
                      <w:marBottom w:val="0"/>
                      <w:divBdr>
                        <w:top w:val="none" w:sz="0" w:space="0" w:color="auto"/>
                        <w:left w:val="none" w:sz="0" w:space="0" w:color="auto"/>
                        <w:bottom w:val="none" w:sz="0" w:space="0" w:color="auto"/>
                        <w:right w:val="none" w:sz="0" w:space="0" w:color="auto"/>
                      </w:divBdr>
                    </w:div>
                  </w:divsChild>
                </w:div>
                <w:div w:id="1384719664">
                  <w:marLeft w:val="0"/>
                  <w:marRight w:val="0"/>
                  <w:marTop w:val="0"/>
                  <w:marBottom w:val="0"/>
                  <w:divBdr>
                    <w:top w:val="none" w:sz="0" w:space="0" w:color="auto"/>
                    <w:left w:val="none" w:sz="0" w:space="0" w:color="auto"/>
                    <w:bottom w:val="none" w:sz="0" w:space="0" w:color="auto"/>
                    <w:right w:val="none" w:sz="0" w:space="0" w:color="auto"/>
                  </w:divBdr>
                  <w:divsChild>
                    <w:div w:id="261183119">
                      <w:marLeft w:val="0"/>
                      <w:marRight w:val="0"/>
                      <w:marTop w:val="0"/>
                      <w:marBottom w:val="0"/>
                      <w:divBdr>
                        <w:top w:val="none" w:sz="0" w:space="0" w:color="auto"/>
                        <w:left w:val="none" w:sz="0" w:space="0" w:color="auto"/>
                        <w:bottom w:val="none" w:sz="0" w:space="0" w:color="auto"/>
                        <w:right w:val="none" w:sz="0" w:space="0" w:color="auto"/>
                      </w:divBdr>
                    </w:div>
                  </w:divsChild>
                </w:div>
                <w:div w:id="1450079786">
                  <w:marLeft w:val="0"/>
                  <w:marRight w:val="0"/>
                  <w:marTop w:val="0"/>
                  <w:marBottom w:val="0"/>
                  <w:divBdr>
                    <w:top w:val="none" w:sz="0" w:space="0" w:color="auto"/>
                    <w:left w:val="none" w:sz="0" w:space="0" w:color="auto"/>
                    <w:bottom w:val="none" w:sz="0" w:space="0" w:color="auto"/>
                    <w:right w:val="none" w:sz="0" w:space="0" w:color="auto"/>
                  </w:divBdr>
                  <w:divsChild>
                    <w:div w:id="1510413569">
                      <w:marLeft w:val="0"/>
                      <w:marRight w:val="0"/>
                      <w:marTop w:val="0"/>
                      <w:marBottom w:val="0"/>
                      <w:divBdr>
                        <w:top w:val="none" w:sz="0" w:space="0" w:color="auto"/>
                        <w:left w:val="none" w:sz="0" w:space="0" w:color="auto"/>
                        <w:bottom w:val="none" w:sz="0" w:space="0" w:color="auto"/>
                        <w:right w:val="none" w:sz="0" w:space="0" w:color="auto"/>
                      </w:divBdr>
                    </w:div>
                  </w:divsChild>
                </w:div>
                <w:div w:id="1569026408">
                  <w:marLeft w:val="0"/>
                  <w:marRight w:val="0"/>
                  <w:marTop w:val="0"/>
                  <w:marBottom w:val="0"/>
                  <w:divBdr>
                    <w:top w:val="none" w:sz="0" w:space="0" w:color="auto"/>
                    <w:left w:val="none" w:sz="0" w:space="0" w:color="auto"/>
                    <w:bottom w:val="none" w:sz="0" w:space="0" w:color="auto"/>
                    <w:right w:val="none" w:sz="0" w:space="0" w:color="auto"/>
                  </w:divBdr>
                  <w:divsChild>
                    <w:div w:id="778842752">
                      <w:marLeft w:val="0"/>
                      <w:marRight w:val="0"/>
                      <w:marTop w:val="0"/>
                      <w:marBottom w:val="0"/>
                      <w:divBdr>
                        <w:top w:val="none" w:sz="0" w:space="0" w:color="auto"/>
                        <w:left w:val="none" w:sz="0" w:space="0" w:color="auto"/>
                        <w:bottom w:val="none" w:sz="0" w:space="0" w:color="auto"/>
                        <w:right w:val="none" w:sz="0" w:space="0" w:color="auto"/>
                      </w:divBdr>
                    </w:div>
                  </w:divsChild>
                </w:div>
                <w:div w:id="1580361495">
                  <w:marLeft w:val="0"/>
                  <w:marRight w:val="0"/>
                  <w:marTop w:val="0"/>
                  <w:marBottom w:val="0"/>
                  <w:divBdr>
                    <w:top w:val="none" w:sz="0" w:space="0" w:color="auto"/>
                    <w:left w:val="none" w:sz="0" w:space="0" w:color="auto"/>
                    <w:bottom w:val="none" w:sz="0" w:space="0" w:color="auto"/>
                    <w:right w:val="none" w:sz="0" w:space="0" w:color="auto"/>
                  </w:divBdr>
                  <w:divsChild>
                    <w:div w:id="297027455">
                      <w:marLeft w:val="0"/>
                      <w:marRight w:val="0"/>
                      <w:marTop w:val="0"/>
                      <w:marBottom w:val="0"/>
                      <w:divBdr>
                        <w:top w:val="none" w:sz="0" w:space="0" w:color="auto"/>
                        <w:left w:val="none" w:sz="0" w:space="0" w:color="auto"/>
                        <w:bottom w:val="none" w:sz="0" w:space="0" w:color="auto"/>
                        <w:right w:val="none" w:sz="0" w:space="0" w:color="auto"/>
                      </w:divBdr>
                    </w:div>
                  </w:divsChild>
                </w:div>
                <w:div w:id="1640380835">
                  <w:marLeft w:val="0"/>
                  <w:marRight w:val="0"/>
                  <w:marTop w:val="0"/>
                  <w:marBottom w:val="0"/>
                  <w:divBdr>
                    <w:top w:val="none" w:sz="0" w:space="0" w:color="auto"/>
                    <w:left w:val="none" w:sz="0" w:space="0" w:color="auto"/>
                    <w:bottom w:val="none" w:sz="0" w:space="0" w:color="auto"/>
                    <w:right w:val="none" w:sz="0" w:space="0" w:color="auto"/>
                  </w:divBdr>
                  <w:divsChild>
                    <w:div w:id="1092774218">
                      <w:marLeft w:val="0"/>
                      <w:marRight w:val="0"/>
                      <w:marTop w:val="0"/>
                      <w:marBottom w:val="0"/>
                      <w:divBdr>
                        <w:top w:val="none" w:sz="0" w:space="0" w:color="auto"/>
                        <w:left w:val="none" w:sz="0" w:space="0" w:color="auto"/>
                        <w:bottom w:val="none" w:sz="0" w:space="0" w:color="auto"/>
                        <w:right w:val="none" w:sz="0" w:space="0" w:color="auto"/>
                      </w:divBdr>
                    </w:div>
                  </w:divsChild>
                </w:div>
                <w:div w:id="1645089006">
                  <w:marLeft w:val="0"/>
                  <w:marRight w:val="0"/>
                  <w:marTop w:val="0"/>
                  <w:marBottom w:val="0"/>
                  <w:divBdr>
                    <w:top w:val="none" w:sz="0" w:space="0" w:color="auto"/>
                    <w:left w:val="none" w:sz="0" w:space="0" w:color="auto"/>
                    <w:bottom w:val="none" w:sz="0" w:space="0" w:color="auto"/>
                    <w:right w:val="none" w:sz="0" w:space="0" w:color="auto"/>
                  </w:divBdr>
                  <w:divsChild>
                    <w:div w:id="1335255850">
                      <w:marLeft w:val="0"/>
                      <w:marRight w:val="0"/>
                      <w:marTop w:val="0"/>
                      <w:marBottom w:val="0"/>
                      <w:divBdr>
                        <w:top w:val="none" w:sz="0" w:space="0" w:color="auto"/>
                        <w:left w:val="none" w:sz="0" w:space="0" w:color="auto"/>
                        <w:bottom w:val="none" w:sz="0" w:space="0" w:color="auto"/>
                        <w:right w:val="none" w:sz="0" w:space="0" w:color="auto"/>
                      </w:divBdr>
                    </w:div>
                  </w:divsChild>
                </w:div>
                <w:div w:id="1647123526">
                  <w:marLeft w:val="0"/>
                  <w:marRight w:val="0"/>
                  <w:marTop w:val="0"/>
                  <w:marBottom w:val="0"/>
                  <w:divBdr>
                    <w:top w:val="none" w:sz="0" w:space="0" w:color="auto"/>
                    <w:left w:val="none" w:sz="0" w:space="0" w:color="auto"/>
                    <w:bottom w:val="none" w:sz="0" w:space="0" w:color="auto"/>
                    <w:right w:val="none" w:sz="0" w:space="0" w:color="auto"/>
                  </w:divBdr>
                  <w:divsChild>
                    <w:div w:id="1923295628">
                      <w:marLeft w:val="0"/>
                      <w:marRight w:val="0"/>
                      <w:marTop w:val="0"/>
                      <w:marBottom w:val="0"/>
                      <w:divBdr>
                        <w:top w:val="none" w:sz="0" w:space="0" w:color="auto"/>
                        <w:left w:val="none" w:sz="0" w:space="0" w:color="auto"/>
                        <w:bottom w:val="none" w:sz="0" w:space="0" w:color="auto"/>
                        <w:right w:val="none" w:sz="0" w:space="0" w:color="auto"/>
                      </w:divBdr>
                    </w:div>
                  </w:divsChild>
                </w:div>
                <w:div w:id="1648431325">
                  <w:marLeft w:val="0"/>
                  <w:marRight w:val="0"/>
                  <w:marTop w:val="0"/>
                  <w:marBottom w:val="0"/>
                  <w:divBdr>
                    <w:top w:val="none" w:sz="0" w:space="0" w:color="auto"/>
                    <w:left w:val="none" w:sz="0" w:space="0" w:color="auto"/>
                    <w:bottom w:val="none" w:sz="0" w:space="0" w:color="auto"/>
                    <w:right w:val="none" w:sz="0" w:space="0" w:color="auto"/>
                  </w:divBdr>
                  <w:divsChild>
                    <w:div w:id="1101803569">
                      <w:marLeft w:val="0"/>
                      <w:marRight w:val="0"/>
                      <w:marTop w:val="0"/>
                      <w:marBottom w:val="0"/>
                      <w:divBdr>
                        <w:top w:val="none" w:sz="0" w:space="0" w:color="auto"/>
                        <w:left w:val="none" w:sz="0" w:space="0" w:color="auto"/>
                        <w:bottom w:val="none" w:sz="0" w:space="0" w:color="auto"/>
                        <w:right w:val="none" w:sz="0" w:space="0" w:color="auto"/>
                      </w:divBdr>
                    </w:div>
                  </w:divsChild>
                </w:div>
                <w:div w:id="1651863053">
                  <w:marLeft w:val="0"/>
                  <w:marRight w:val="0"/>
                  <w:marTop w:val="0"/>
                  <w:marBottom w:val="0"/>
                  <w:divBdr>
                    <w:top w:val="none" w:sz="0" w:space="0" w:color="auto"/>
                    <w:left w:val="none" w:sz="0" w:space="0" w:color="auto"/>
                    <w:bottom w:val="none" w:sz="0" w:space="0" w:color="auto"/>
                    <w:right w:val="none" w:sz="0" w:space="0" w:color="auto"/>
                  </w:divBdr>
                  <w:divsChild>
                    <w:div w:id="1359970008">
                      <w:marLeft w:val="0"/>
                      <w:marRight w:val="0"/>
                      <w:marTop w:val="0"/>
                      <w:marBottom w:val="0"/>
                      <w:divBdr>
                        <w:top w:val="none" w:sz="0" w:space="0" w:color="auto"/>
                        <w:left w:val="none" w:sz="0" w:space="0" w:color="auto"/>
                        <w:bottom w:val="none" w:sz="0" w:space="0" w:color="auto"/>
                        <w:right w:val="none" w:sz="0" w:space="0" w:color="auto"/>
                      </w:divBdr>
                    </w:div>
                  </w:divsChild>
                </w:div>
                <w:div w:id="1678114895">
                  <w:marLeft w:val="0"/>
                  <w:marRight w:val="0"/>
                  <w:marTop w:val="0"/>
                  <w:marBottom w:val="0"/>
                  <w:divBdr>
                    <w:top w:val="none" w:sz="0" w:space="0" w:color="auto"/>
                    <w:left w:val="none" w:sz="0" w:space="0" w:color="auto"/>
                    <w:bottom w:val="none" w:sz="0" w:space="0" w:color="auto"/>
                    <w:right w:val="none" w:sz="0" w:space="0" w:color="auto"/>
                  </w:divBdr>
                  <w:divsChild>
                    <w:div w:id="2079129859">
                      <w:marLeft w:val="0"/>
                      <w:marRight w:val="0"/>
                      <w:marTop w:val="0"/>
                      <w:marBottom w:val="0"/>
                      <w:divBdr>
                        <w:top w:val="none" w:sz="0" w:space="0" w:color="auto"/>
                        <w:left w:val="none" w:sz="0" w:space="0" w:color="auto"/>
                        <w:bottom w:val="none" w:sz="0" w:space="0" w:color="auto"/>
                        <w:right w:val="none" w:sz="0" w:space="0" w:color="auto"/>
                      </w:divBdr>
                    </w:div>
                  </w:divsChild>
                </w:div>
                <w:div w:id="1783766676">
                  <w:marLeft w:val="0"/>
                  <w:marRight w:val="0"/>
                  <w:marTop w:val="0"/>
                  <w:marBottom w:val="0"/>
                  <w:divBdr>
                    <w:top w:val="none" w:sz="0" w:space="0" w:color="auto"/>
                    <w:left w:val="none" w:sz="0" w:space="0" w:color="auto"/>
                    <w:bottom w:val="none" w:sz="0" w:space="0" w:color="auto"/>
                    <w:right w:val="none" w:sz="0" w:space="0" w:color="auto"/>
                  </w:divBdr>
                  <w:divsChild>
                    <w:div w:id="823743203">
                      <w:marLeft w:val="0"/>
                      <w:marRight w:val="0"/>
                      <w:marTop w:val="0"/>
                      <w:marBottom w:val="0"/>
                      <w:divBdr>
                        <w:top w:val="none" w:sz="0" w:space="0" w:color="auto"/>
                        <w:left w:val="none" w:sz="0" w:space="0" w:color="auto"/>
                        <w:bottom w:val="none" w:sz="0" w:space="0" w:color="auto"/>
                        <w:right w:val="none" w:sz="0" w:space="0" w:color="auto"/>
                      </w:divBdr>
                    </w:div>
                  </w:divsChild>
                </w:div>
                <w:div w:id="1824153516">
                  <w:marLeft w:val="0"/>
                  <w:marRight w:val="0"/>
                  <w:marTop w:val="0"/>
                  <w:marBottom w:val="0"/>
                  <w:divBdr>
                    <w:top w:val="none" w:sz="0" w:space="0" w:color="auto"/>
                    <w:left w:val="none" w:sz="0" w:space="0" w:color="auto"/>
                    <w:bottom w:val="none" w:sz="0" w:space="0" w:color="auto"/>
                    <w:right w:val="none" w:sz="0" w:space="0" w:color="auto"/>
                  </w:divBdr>
                  <w:divsChild>
                    <w:div w:id="302925742">
                      <w:marLeft w:val="0"/>
                      <w:marRight w:val="0"/>
                      <w:marTop w:val="0"/>
                      <w:marBottom w:val="0"/>
                      <w:divBdr>
                        <w:top w:val="none" w:sz="0" w:space="0" w:color="auto"/>
                        <w:left w:val="none" w:sz="0" w:space="0" w:color="auto"/>
                        <w:bottom w:val="none" w:sz="0" w:space="0" w:color="auto"/>
                        <w:right w:val="none" w:sz="0" w:space="0" w:color="auto"/>
                      </w:divBdr>
                    </w:div>
                  </w:divsChild>
                </w:div>
                <w:div w:id="1883052545">
                  <w:marLeft w:val="0"/>
                  <w:marRight w:val="0"/>
                  <w:marTop w:val="0"/>
                  <w:marBottom w:val="0"/>
                  <w:divBdr>
                    <w:top w:val="none" w:sz="0" w:space="0" w:color="auto"/>
                    <w:left w:val="none" w:sz="0" w:space="0" w:color="auto"/>
                    <w:bottom w:val="none" w:sz="0" w:space="0" w:color="auto"/>
                    <w:right w:val="none" w:sz="0" w:space="0" w:color="auto"/>
                  </w:divBdr>
                  <w:divsChild>
                    <w:div w:id="78135720">
                      <w:marLeft w:val="0"/>
                      <w:marRight w:val="0"/>
                      <w:marTop w:val="0"/>
                      <w:marBottom w:val="0"/>
                      <w:divBdr>
                        <w:top w:val="none" w:sz="0" w:space="0" w:color="auto"/>
                        <w:left w:val="none" w:sz="0" w:space="0" w:color="auto"/>
                        <w:bottom w:val="none" w:sz="0" w:space="0" w:color="auto"/>
                        <w:right w:val="none" w:sz="0" w:space="0" w:color="auto"/>
                      </w:divBdr>
                    </w:div>
                  </w:divsChild>
                </w:div>
                <w:div w:id="1891837810">
                  <w:marLeft w:val="0"/>
                  <w:marRight w:val="0"/>
                  <w:marTop w:val="0"/>
                  <w:marBottom w:val="0"/>
                  <w:divBdr>
                    <w:top w:val="none" w:sz="0" w:space="0" w:color="auto"/>
                    <w:left w:val="none" w:sz="0" w:space="0" w:color="auto"/>
                    <w:bottom w:val="none" w:sz="0" w:space="0" w:color="auto"/>
                    <w:right w:val="none" w:sz="0" w:space="0" w:color="auto"/>
                  </w:divBdr>
                  <w:divsChild>
                    <w:div w:id="242573558">
                      <w:marLeft w:val="0"/>
                      <w:marRight w:val="0"/>
                      <w:marTop w:val="0"/>
                      <w:marBottom w:val="0"/>
                      <w:divBdr>
                        <w:top w:val="none" w:sz="0" w:space="0" w:color="auto"/>
                        <w:left w:val="none" w:sz="0" w:space="0" w:color="auto"/>
                        <w:bottom w:val="none" w:sz="0" w:space="0" w:color="auto"/>
                        <w:right w:val="none" w:sz="0" w:space="0" w:color="auto"/>
                      </w:divBdr>
                    </w:div>
                  </w:divsChild>
                </w:div>
                <w:div w:id="1963685014">
                  <w:marLeft w:val="0"/>
                  <w:marRight w:val="0"/>
                  <w:marTop w:val="0"/>
                  <w:marBottom w:val="0"/>
                  <w:divBdr>
                    <w:top w:val="none" w:sz="0" w:space="0" w:color="auto"/>
                    <w:left w:val="none" w:sz="0" w:space="0" w:color="auto"/>
                    <w:bottom w:val="none" w:sz="0" w:space="0" w:color="auto"/>
                    <w:right w:val="none" w:sz="0" w:space="0" w:color="auto"/>
                  </w:divBdr>
                  <w:divsChild>
                    <w:div w:id="737246857">
                      <w:marLeft w:val="0"/>
                      <w:marRight w:val="0"/>
                      <w:marTop w:val="0"/>
                      <w:marBottom w:val="0"/>
                      <w:divBdr>
                        <w:top w:val="none" w:sz="0" w:space="0" w:color="auto"/>
                        <w:left w:val="none" w:sz="0" w:space="0" w:color="auto"/>
                        <w:bottom w:val="none" w:sz="0" w:space="0" w:color="auto"/>
                        <w:right w:val="none" w:sz="0" w:space="0" w:color="auto"/>
                      </w:divBdr>
                    </w:div>
                  </w:divsChild>
                </w:div>
                <w:div w:id="1991863584">
                  <w:marLeft w:val="0"/>
                  <w:marRight w:val="0"/>
                  <w:marTop w:val="0"/>
                  <w:marBottom w:val="0"/>
                  <w:divBdr>
                    <w:top w:val="none" w:sz="0" w:space="0" w:color="auto"/>
                    <w:left w:val="none" w:sz="0" w:space="0" w:color="auto"/>
                    <w:bottom w:val="none" w:sz="0" w:space="0" w:color="auto"/>
                    <w:right w:val="none" w:sz="0" w:space="0" w:color="auto"/>
                  </w:divBdr>
                  <w:divsChild>
                    <w:div w:id="128597319">
                      <w:marLeft w:val="0"/>
                      <w:marRight w:val="0"/>
                      <w:marTop w:val="0"/>
                      <w:marBottom w:val="0"/>
                      <w:divBdr>
                        <w:top w:val="none" w:sz="0" w:space="0" w:color="auto"/>
                        <w:left w:val="none" w:sz="0" w:space="0" w:color="auto"/>
                        <w:bottom w:val="none" w:sz="0" w:space="0" w:color="auto"/>
                        <w:right w:val="none" w:sz="0" w:space="0" w:color="auto"/>
                      </w:divBdr>
                    </w:div>
                  </w:divsChild>
                </w:div>
                <w:div w:id="2001499262">
                  <w:marLeft w:val="0"/>
                  <w:marRight w:val="0"/>
                  <w:marTop w:val="0"/>
                  <w:marBottom w:val="0"/>
                  <w:divBdr>
                    <w:top w:val="none" w:sz="0" w:space="0" w:color="auto"/>
                    <w:left w:val="none" w:sz="0" w:space="0" w:color="auto"/>
                    <w:bottom w:val="none" w:sz="0" w:space="0" w:color="auto"/>
                    <w:right w:val="none" w:sz="0" w:space="0" w:color="auto"/>
                  </w:divBdr>
                  <w:divsChild>
                    <w:div w:id="1868566222">
                      <w:marLeft w:val="0"/>
                      <w:marRight w:val="0"/>
                      <w:marTop w:val="0"/>
                      <w:marBottom w:val="0"/>
                      <w:divBdr>
                        <w:top w:val="none" w:sz="0" w:space="0" w:color="auto"/>
                        <w:left w:val="none" w:sz="0" w:space="0" w:color="auto"/>
                        <w:bottom w:val="none" w:sz="0" w:space="0" w:color="auto"/>
                        <w:right w:val="none" w:sz="0" w:space="0" w:color="auto"/>
                      </w:divBdr>
                    </w:div>
                  </w:divsChild>
                </w:div>
                <w:div w:id="2018188527">
                  <w:marLeft w:val="0"/>
                  <w:marRight w:val="0"/>
                  <w:marTop w:val="0"/>
                  <w:marBottom w:val="0"/>
                  <w:divBdr>
                    <w:top w:val="none" w:sz="0" w:space="0" w:color="auto"/>
                    <w:left w:val="none" w:sz="0" w:space="0" w:color="auto"/>
                    <w:bottom w:val="none" w:sz="0" w:space="0" w:color="auto"/>
                    <w:right w:val="none" w:sz="0" w:space="0" w:color="auto"/>
                  </w:divBdr>
                  <w:divsChild>
                    <w:div w:id="150146522">
                      <w:marLeft w:val="0"/>
                      <w:marRight w:val="0"/>
                      <w:marTop w:val="0"/>
                      <w:marBottom w:val="0"/>
                      <w:divBdr>
                        <w:top w:val="none" w:sz="0" w:space="0" w:color="auto"/>
                        <w:left w:val="none" w:sz="0" w:space="0" w:color="auto"/>
                        <w:bottom w:val="none" w:sz="0" w:space="0" w:color="auto"/>
                        <w:right w:val="none" w:sz="0" w:space="0" w:color="auto"/>
                      </w:divBdr>
                    </w:div>
                  </w:divsChild>
                </w:div>
                <w:div w:id="2020889286">
                  <w:marLeft w:val="0"/>
                  <w:marRight w:val="0"/>
                  <w:marTop w:val="0"/>
                  <w:marBottom w:val="0"/>
                  <w:divBdr>
                    <w:top w:val="none" w:sz="0" w:space="0" w:color="auto"/>
                    <w:left w:val="none" w:sz="0" w:space="0" w:color="auto"/>
                    <w:bottom w:val="none" w:sz="0" w:space="0" w:color="auto"/>
                    <w:right w:val="none" w:sz="0" w:space="0" w:color="auto"/>
                  </w:divBdr>
                  <w:divsChild>
                    <w:div w:id="1814330453">
                      <w:marLeft w:val="0"/>
                      <w:marRight w:val="0"/>
                      <w:marTop w:val="0"/>
                      <w:marBottom w:val="0"/>
                      <w:divBdr>
                        <w:top w:val="none" w:sz="0" w:space="0" w:color="auto"/>
                        <w:left w:val="none" w:sz="0" w:space="0" w:color="auto"/>
                        <w:bottom w:val="none" w:sz="0" w:space="0" w:color="auto"/>
                        <w:right w:val="none" w:sz="0" w:space="0" w:color="auto"/>
                      </w:divBdr>
                    </w:div>
                  </w:divsChild>
                </w:div>
                <w:div w:id="2076468914">
                  <w:marLeft w:val="0"/>
                  <w:marRight w:val="0"/>
                  <w:marTop w:val="0"/>
                  <w:marBottom w:val="0"/>
                  <w:divBdr>
                    <w:top w:val="none" w:sz="0" w:space="0" w:color="auto"/>
                    <w:left w:val="none" w:sz="0" w:space="0" w:color="auto"/>
                    <w:bottom w:val="none" w:sz="0" w:space="0" w:color="auto"/>
                    <w:right w:val="none" w:sz="0" w:space="0" w:color="auto"/>
                  </w:divBdr>
                  <w:divsChild>
                    <w:div w:id="1211187701">
                      <w:marLeft w:val="0"/>
                      <w:marRight w:val="0"/>
                      <w:marTop w:val="0"/>
                      <w:marBottom w:val="0"/>
                      <w:divBdr>
                        <w:top w:val="none" w:sz="0" w:space="0" w:color="auto"/>
                        <w:left w:val="none" w:sz="0" w:space="0" w:color="auto"/>
                        <w:bottom w:val="none" w:sz="0" w:space="0" w:color="auto"/>
                        <w:right w:val="none" w:sz="0" w:space="0" w:color="auto"/>
                      </w:divBdr>
                    </w:div>
                  </w:divsChild>
                </w:div>
                <w:div w:id="2106537491">
                  <w:marLeft w:val="0"/>
                  <w:marRight w:val="0"/>
                  <w:marTop w:val="0"/>
                  <w:marBottom w:val="0"/>
                  <w:divBdr>
                    <w:top w:val="none" w:sz="0" w:space="0" w:color="auto"/>
                    <w:left w:val="none" w:sz="0" w:space="0" w:color="auto"/>
                    <w:bottom w:val="none" w:sz="0" w:space="0" w:color="auto"/>
                    <w:right w:val="none" w:sz="0" w:space="0" w:color="auto"/>
                  </w:divBdr>
                  <w:divsChild>
                    <w:div w:id="1078942209">
                      <w:marLeft w:val="0"/>
                      <w:marRight w:val="0"/>
                      <w:marTop w:val="0"/>
                      <w:marBottom w:val="0"/>
                      <w:divBdr>
                        <w:top w:val="none" w:sz="0" w:space="0" w:color="auto"/>
                        <w:left w:val="none" w:sz="0" w:space="0" w:color="auto"/>
                        <w:bottom w:val="none" w:sz="0" w:space="0" w:color="auto"/>
                        <w:right w:val="none" w:sz="0" w:space="0" w:color="auto"/>
                      </w:divBdr>
                    </w:div>
                  </w:divsChild>
                </w:div>
                <w:div w:id="2146005447">
                  <w:marLeft w:val="0"/>
                  <w:marRight w:val="0"/>
                  <w:marTop w:val="0"/>
                  <w:marBottom w:val="0"/>
                  <w:divBdr>
                    <w:top w:val="none" w:sz="0" w:space="0" w:color="auto"/>
                    <w:left w:val="none" w:sz="0" w:space="0" w:color="auto"/>
                    <w:bottom w:val="none" w:sz="0" w:space="0" w:color="auto"/>
                    <w:right w:val="none" w:sz="0" w:space="0" w:color="auto"/>
                  </w:divBdr>
                  <w:divsChild>
                    <w:div w:id="157142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423792">
      <w:bodyDiv w:val="1"/>
      <w:marLeft w:val="0"/>
      <w:marRight w:val="0"/>
      <w:marTop w:val="0"/>
      <w:marBottom w:val="0"/>
      <w:divBdr>
        <w:top w:val="none" w:sz="0" w:space="0" w:color="auto"/>
        <w:left w:val="none" w:sz="0" w:space="0" w:color="auto"/>
        <w:bottom w:val="none" w:sz="0" w:space="0" w:color="auto"/>
        <w:right w:val="none" w:sz="0" w:space="0" w:color="auto"/>
      </w:divBdr>
      <w:divsChild>
        <w:div w:id="734939662">
          <w:marLeft w:val="0"/>
          <w:marRight w:val="0"/>
          <w:marTop w:val="0"/>
          <w:marBottom w:val="0"/>
          <w:divBdr>
            <w:top w:val="none" w:sz="0" w:space="0" w:color="auto"/>
            <w:left w:val="none" w:sz="0" w:space="0" w:color="auto"/>
            <w:bottom w:val="none" w:sz="0" w:space="0" w:color="auto"/>
            <w:right w:val="none" w:sz="0" w:space="0" w:color="auto"/>
          </w:divBdr>
        </w:div>
        <w:div w:id="1029603184">
          <w:marLeft w:val="0"/>
          <w:marRight w:val="0"/>
          <w:marTop w:val="0"/>
          <w:marBottom w:val="0"/>
          <w:divBdr>
            <w:top w:val="none" w:sz="0" w:space="0" w:color="auto"/>
            <w:left w:val="none" w:sz="0" w:space="0" w:color="auto"/>
            <w:bottom w:val="none" w:sz="0" w:space="0" w:color="auto"/>
            <w:right w:val="none" w:sz="0" w:space="0" w:color="auto"/>
          </w:divBdr>
        </w:div>
        <w:div w:id="1117914271">
          <w:marLeft w:val="0"/>
          <w:marRight w:val="0"/>
          <w:marTop w:val="0"/>
          <w:marBottom w:val="0"/>
          <w:divBdr>
            <w:top w:val="none" w:sz="0" w:space="0" w:color="auto"/>
            <w:left w:val="none" w:sz="0" w:space="0" w:color="auto"/>
            <w:bottom w:val="none" w:sz="0" w:space="0" w:color="auto"/>
            <w:right w:val="none" w:sz="0" w:space="0" w:color="auto"/>
          </w:divBdr>
        </w:div>
        <w:div w:id="1165979376">
          <w:marLeft w:val="0"/>
          <w:marRight w:val="0"/>
          <w:marTop w:val="0"/>
          <w:marBottom w:val="0"/>
          <w:divBdr>
            <w:top w:val="none" w:sz="0" w:space="0" w:color="auto"/>
            <w:left w:val="none" w:sz="0" w:space="0" w:color="auto"/>
            <w:bottom w:val="none" w:sz="0" w:space="0" w:color="auto"/>
            <w:right w:val="none" w:sz="0" w:space="0" w:color="auto"/>
          </w:divBdr>
        </w:div>
      </w:divsChild>
    </w:div>
    <w:div w:id="595015757">
      <w:bodyDiv w:val="1"/>
      <w:marLeft w:val="0"/>
      <w:marRight w:val="0"/>
      <w:marTop w:val="0"/>
      <w:marBottom w:val="0"/>
      <w:divBdr>
        <w:top w:val="none" w:sz="0" w:space="0" w:color="auto"/>
        <w:left w:val="none" w:sz="0" w:space="0" w:color="auto"/>
        <w:bottom w:val="none" w:sz="0" w:space="0" w:color="auto"/>
        <w:right w:val="none" w:sz="0" w:space="0" w:color="auto"/>
      </w:divBdr>
      <w:divsChild>
        <w:div w:id="10648423">
          <w:marLeft w:val="0"/>
          <w:marRight w:val="0"/>
          <w:marTop w:val="0"/>
          <w:marBottom w:val="0"/>
          <w:divBdr>
            <w:top w:val="none" w:sz="0" w:space="0" w:color="auto"/>
            <w:left w:val="none" w:sz="0" w:space="0" w:color="auto"/>
            <w:bottom w:val="none" w:sz="0" w:space="0" w:color="auto"/>
            <w:right w:val="none" w:sz="0" w:space="0" w:color="auto"/>
          </w:divBdr>
          <w:divsChild>
            <w:div w:id="599871850">
              <w:marLeft w:val="0"/>
              <w:marRight w:val="0"/>
              <w:marTop w:val="0"/>
              <w:marBottom w:val="0"/>
              <w:divBdr>
                <w:top w:val="none" w:sz="0" w:space="0" w:color="auto"/>
                <w:left w:val="none" w:sz="0" w:space="0" w:color="auto"/>
                <w:bottom w:val="none" w:sz="0" w:space="0" w:color="auto"/>
                <w:right w:val="none" w:sz="0" w:space="0" w:color="auto"/>
              </w:divBdr>
            </w:div>
          </w:divsChild>
        </w:div>
        <w:div w:id="64376414">
          <w:marLeft w:val="0"/>
          <w:marRight w:val="0"/>
          <w:marTop w:val="0"/>
          <w:marBottom w:val="0"/>
          <w:divBdr>
            <w:top w:val="none" w:sz="0" w:space="0" w:color="auto"/>
            <w:left w:val="none" w:sz="0" w:space="0" w:color="auto"/>
            <w:bottom w:val="none" w:sz="0" w:space="0" w:color="auto"/>
            <w:right w:val="none" w:sz="0" w:space="0" w:color="auto"/>
          </w:divBdr>
          <w:divsChild>
            <w:div w:id="1073048897">
              <w:marLeft w:val="0"/>
              <w:marRight w:val="0"/>
              <w:marTop w:val="0"/>
              <w:marBottom w:val="0"/>
              <w:divBdr>
                <w:top w:val="none" w:sz="0" w:space="0" w:color="auto"/>
                <w:left w:val="none" w:sz="0" w:space="0" w:color="auto"/>
                <w:bottom w:val="none" w:sz="0" w:space="0" w:color="auto"/>
                <w:right w:val="none" w:sz="0" w:space="0" w:color="auto"/>
              </w:divBdr>
            </w:div>
          </w:divsChild>
        </w:div>
        <w:div w:id="114911597">
          <w:marLeft w:val="0"/>
          <w:marRight w:val="0"/>
          <w:marTop w:val="0"/>
          <w:marBottom w:val="0"/>
          <w:divBdr>
            <w:top w:val="none" w:sz="0" w:space="0" w:color="auto"/>
            <w:left w:val="none" w:sz="0" w:space="0" w:color="auto"/>
            <w:bottom w:val="none" w:sz="0" w:space="0" w:color="auto"/>
            <w:right w:val="none" w:sz="0" w:space="0" w:color="auto"/>
          </w:divBdr>
          <w:divsChild>
            <w:div w:id="229853906">
              <w:marLeft w:val="0"/>
              <w:marRight w:val="0"/>
              <w:marTop w:val="0"/>
              <w:marBottom w:val="0"/>
              <w:divBdr>
                <w:top w:val="none" w:sz="0" w:space="0" w:color="auto"/>
                <w:left w:val="none" w:sz="0" w:space="0" w:color="auto"/>
                <w:bottom w:val="none" w:sz="0" w:space="0" w:color="auto"/>
                <w:right w:val="none" w:sz="0" w:space="0" w:color="auto"/>
              </w:divBdr>
            </w:div>
          </w:divsChild>
        </w:div>
        <w:div w:id="189222782">
          <w:marLeft w:val="0"/>
          <w:marRight w:val="0"/>
          <w:marTop w:val="0"/>
          <w:marBottom w:val="0"/>
          <w:divBdr>
            <w:top w:val="none" w:sz="0" w:space="0" w:color="auto"/>
            <w:left w:val="none" w:sz="0" w:space="0" w:color="auto"/>
            <w:bottom w:val="none" w:sz="0" w:space="0" w:color="auto"/>
            <w:right w:val="none" w:sz="0" w:space="0" w:color="auto"/>
          </w:divBdr>
          <w:divsChild>
            <w:div w:id="997656910">
              <w:marLeft w:val="0"/>
              <w:marRight w:val="0"/>
              <w:marTop w:val="0"/>
              <w:marBottom w:val="0"/>
              <w:divBdr>
                <w:top w:val="none" w:sz="0" w:space="0" w:color="auto"/>
                <w:left w:val="none" w:sz="0" w:space="0" w:color="auto"/>
                <w:bottom w:val="none" w:sz="0" w:space="0" w:color="auto"/>
                <w:right w:val="none" w:sz="0" w:space="0" w:color="auto"/>
              </w:divBdr>
            </w:div>
          </w:divsChild>
        </w:div>
        <w:div w:id="195510066">
          <w:marLeft w:val="0"/>
          <w:marRight w:val="0"/>
          <w:marTop w:val="0"/>
          <w:marBottom w:val="0"/>
          <w:divBdr>
            <w:top w:val="none" w:sz="0" w:space="0" w:color="auto"/>
            <w:left w:val="none" w:sz="0" w:space="0" w:color="auto"/>
            <w:bottom w:val="none" w:sz="0" w:space="0" w:color="auto"/>
            <w:right w:val="none" w:sz="0" w:space="0" w:color="auto"/>
          </w:divBdr>
          <w:divsChild>
            <w:div w:id="760492676">
              <w:marLeft w:val="0"/>
              <w:marRight w:val="0"/>
              <w:marTop w:val="0"/>
              <w:marBottom w:val="0"/>
              <w:divBdr>
                <w:top w:val="none" w:sz="0" w:space="0" w:color="auto"/>
                <w:left w:val="none" w:sz="0" w:space="0" w:color="auto"/>
                <w:bottom w:val="none" w:sz="0" w:space="0" w:color="auto"/>
                <w:right w:val="none" w:sz="0" w:space="0" w:color="auto"/>
              </w:divBdr>
            </w:div>
          </w:divsChild>
        </w:div>
        <w:div w:id="204804160">
          <w:marLeft w:val="0"/>
          <w:marRight w:val="0"/>
          <w:marTop w:val="0"/>
          <w:marBottom w:val="0"/>
          <w:divBdr>
            <w:top w:val="none" w:sz="0" w:space="0" w:color="auto"/>
            <w:left w:val="none" w:sz="0" w:space="0" w:color="auto"/>
            <w:bottom w:val="none" w:sz="0" w:space="0" w:color="auto"/>
            <w:right w:val="none" w:sz="0" w:space="0" w:color="auto"/>
          </w:divBdr>
          <w:divsChild>
            <w:div w:id="1777674430">
              <w:marLeft w:val="0"/>
              <w:marRight w:val="0"/>
              <w:marTop w:val="0"/>
              <w:marBottom w:val="0"/>
              <w:divBdr>
                <w:top w:val="none" w:sz="0" w:space="0" w:color="auto"/>
                <w:left w:val="none" w:sz="0" w:space="0" w:color="auto"/>
                <w:bottom w:val="none" w:sz="0" w:space="0" w:color="auto"/>
                <w:right w:val="none" w:sz="0" w:space="0" w:color="auto"/>
              </w:divBdr>
            </w:div>
          </w:divsChild>
        </w:div>
        <w:div w:id="212620130">
          <w:marLeft w:val="0"/>
          <w:marRight w:val="0"/>
          <w:marTop w:val="0"/>
          <w:marBottom w:val="0"/>
          <w:divBdr>
            <w:top w:val="none" w:sz="0" w:space="0" w:color="auto"/>
            <w:left w:val="none" w:sz="0" w:space="0" w:color="auto"/>
            <w:bottom w:val="none" w:sz="0" w:space="0" w:color="auto"/>
            <w:right w:val="none" w:sz="0" w:space="0" w:color="auto"/>
          </w:divBdr>
          <w:divsChild>
            <w:div w:id="1917860421">
              <w:marLeft w:val="0"/>
              <w:marRight w:val="0"/>
              <w:marTop w:val="0"/>
              <w:marBottom w:val="0"/>
              <w:divBdr>
                <w:top w:val="none" w:sz="0" w:space="0" w:color="auto"/>
                <w:left w:val="none" w:sz="0" w:space="0" w:color="auto"/>
                <w:bottom w:val="none" w:sz="0" w:space="0" w:color="auto"/>
                <w:right w:val="none" w:sz="0" w:space="0" w:color="auto"/>
              </w:divBdr>
            </w:div>
          </w:divsChild>
        </w:div>
        <w:div w:id="353582698">
          <w:marLeft w:val="0"/>
          <w:marRight w:val="0"/>
          <w:marTop w:val="0"/>
          <w:marBottom w:val="0"/>
          <w:divBdr>
            <w:top w:val="none" w:sz="0" w:space="0" w:color="auto"/>
            <w:left w:val="none" w:sz="0" w:space="0" w:color="auto"/>
            <w:bottom w:val="none" w:sz="0" w:space="0" w:color="auto"/>
            <w:right w:val="none" w:sz="0" w:space="0" w:color="auto"/>
          </w:divBdr>
          <w:divsChild>
            <w:div w:id="48965635">
              <w:marLeft w:val="0"/>
              <w:marRight w:val="0"/>
              <w:marTop w:val="0"/>
              <w:marBottom w:val="0"/>
              <w:divBdr>
                <w:top w:val="none" w:sz="0" w:space="0" w:color="auto"/>
                <w:left w:val="none" w:sz="0" w:space="0" w:color="auto"/>
                <w:bottom w:val="none" w:sz="0" w:space="0" w:color="auto"/>
                <w:right w:val="none" w:sz="0" w:space="0" w:color="auto"/>
              </w:divBdr>
            </w:div>
          </w:divsChild>
        </w:div>
        <w:div w:id="379786718">
          <w:marLeft w:val="0"/>
          <w:marRight w:val="0"/>
          <w:marTop w:val="0"/>
          <w:marBottom w:val="0"/>
          <w:divBdr>
            <w:top w:val="none" w:sz="0" w:space="0" w:color="auto"/>
            <w:left w:val="none" w:sz="0" w:space="0" w:color="auto"/>
            <w:bottom w:val="none" w:sz="0" w:space="0" w:color="auto"/>
            <w:right w:val="none" w:sz="0" w:space="0" w:color="auto"/>
          </w:divBdr>
          <w:divsChild>
            <w:div w:id="63843835">
              <w:marLeft w:val="0"/>
              <w:marRight w:val="0"/>
              <w:marTop w:val="0"/>
              <w:marBottom w:val="0"/>
              <w:divBdr>
                <w:top w:val="none" w:sz="0" w:space="0" w:color="auto"/>
                <w:left w:val="none" w:sz="0" w:space="0" w:color="auto"/>
                <w:bottom w:val="none" w:sz="0" w:space="0" w:color="auto"/>
                <w:right w:val="none" w:sz="0" w:space="0" w:color="auto"/>
              </w:divBdr>
            </w:div>
          </w:divsChild>
        </w:div>
        <w:div w:id="400063963">
          <w:marLeft w:val="0"/>
          <w:marRight w:val="0"/>
          <w:marTop w:val="0"/>
          <w:marBottom w:val="0"/>
          <w:divBdr>
            <w:top w:val="none" w:sz="0" w:space="0" w:color="auto"/>
            <w:left w:val="none" w:sz="0" w:space="0" w:color="auto"/>
            <w:bottom w:val="none" w:sz="0" w:space="0" w:color="auto"/>
            <w:right w:val="none" w:sz="0" w:space="0" w:color="auto"/>
          </w:divBdr>
          <w:divsChild>
            <w:div w:id="1775588275">
              <w:marLeft w:val="0"/>
              <w:marRight w:val="0"/>
              <w:marTop w:val="0"/>
              <w:marBottom w:val="0"/>
              <w:divBdr>
                <w:top w:val="none" w:sz="0" w:space="0" w:color="auto"/>
                <w:left w:val="none" w:sz="0" w:space="0" w:color="auto"/>
                <w:bottom w:val="none" w:sz="0" w:space="0" w:color="auto"/>
                <w:right w:val="none" w:sz="0" w:space="0" w:color="auto"/>
              </w:divBdr>
            </w:div>
          </w:divsChild>
        </w:div>
        <w:div w:id="415980735">
          <w:marLeft w:val="0"/>
          <w:marRight w:val="0"/>
          <w:marTop w:val="0"/>
          <w:marBottom w:val="0"/>
          <w:divBdr>
            <w:top w:val="none" w:sz="0" w:space="0" w:color="auto"/>
            <w:left w:val="none" w:sz="0" w:space="0" w:color="auto"/>
            <w:bottom w:val="none" w:sz="0" w:space="0" w:color="auto"/>
            <w:right w:val="none" w:sz="0" w:space="0" w:color="auto"/>
          </w:divBdr>
          <w:divsChild>
            <w:div w:id="217128692">
              <w:marLeft w:val="0"/>
              <w:marRight w:val="0"/>
              <w:marTop w:val="0"/>
              <w:marBottom w:val="0"/>
              <w:divBdr>
                <w:top w:val="none" w:sz="0" w:space="0" w:color="auto"/>
                <w:left w:val="none" w:sz="0" w:space="0" w:color="auto"/>
                <w:bottom w:val="none" w:sz="0" w:space="0" w:color="auto"/>
                <w:right w:val="none" w:sz="0" w:space="0" w:color="auto"/>
              </w:divBdr>
            </w:div>
          </w:divsChild>
        </w:div>
        <w:div w:id="416680651">
          <w:marLeft w:val="0"/>
          <w:marRight w:val="0"/>
          <w:marTop w:val="0"/>
          <w:marBottom w:val="0"/>
          <w:divBdr>
            <w:top w:val="none" w:sz="0" w:space="0" w:color="auto"/>
            <w:left w:val="none" w:sz="0" w:space="0" w:color="auto"/>
            <w:bottom w:val="none" w:sz="0" w:space="0" w:color="auto"/>
            <w:right w:val="none" w:sz="0" w:space="0" w:color="auto"/>
          </w:divBdr>
          <w:divsChild>
            <w:div w:id="1596940289">
              <w:marLeft w:val="0"/>
              <w:marRight w:val="0"/>
              <w:marTop w:val="0"/>
              <w:marBottom w:val="0"/>
              <w:divBdr>
                <w:top w:val="none" w:sz="0" w:space="0" w:color="auto"/>
                <w:left w:val="none" w:sz="0" w:space="0" w:color="auto"/>
                <w:bottom w:val="none" w:sz="0" w:space="0" w:color="auto"/>
                <w:right w:val="none" w:sz="0" w:space="0" w:color="auto"/>
              </w:divBdr>
            </w:div>
          </w:divsChild>
        </w:div>
        <w:div w:id="435447030">
          <w:marLeft w:val="0"/>
          <w:marRight w:val="0"/>
          <w:marTop w:val="0"/>
          <w:marBottom w:val="0"/>
          <w:divBdr>
            <w:top w:val="none" w:sz="0" w:space="0" w:color="auto"/>
            <w:left w:val="none" w:sz="0" w:space="0" w:color="auto"/>
            <w:bottom w:val="none" w:sz="0" w:space="0" w:color="auto"/>
            <w:right w:val="none" w:sz="0" w:space="0" w:color="auto"/>
          </w:divBdr>
          <w:divsChild>
            <w:div w:id="884681415">
              <w:marLeft w:val="0"/>
              <w:marRight w:val="0"/>
              <w:marTop w:val="0"/>
              <w:marBottom w:val="0"/>
              <w:divBdr>
                <w:top w:val="none" w:sz="0" w:space="0" w:color="auto"/>
                <w:left w:val="none" w:sz="0" w:space="0" w:color="auto"/>
                <w:bottom w:val="none" w:sz="0" w:space="0" w:color="auto"/>
                <w:right w:val="none" w:sz="0" w:space="0" w:color="auto"/>
              </w:divBdr>
            </w:div>
          </w:divsChild>
        </w:div>
        <w:div w:id="437912326">
          <w:marLeft w:val="0"/>
          <w:marRight w:val="0"/>
          <w:marTop w:val="0"/>
          <w:marBottom w:val="0"/>
          <w:divBdr>
            <w:top w:val="none" w:sz="0" w:space="0" w:color="auto"/>
            <w:left w:val="none" w:sz="0" w:space="0" w:color="auto"/>
            <w:bottom w:val="none" w:sz="0" w:space="0" w:color="auto"/>
            <w:right w:val="none" w:sz="0" w:space="0" w:color="auto"/>
          </w:divBdr>
          <w:divsChild>
            <w:div w:id="1856924583">
              <w:marLeft w:val="0"/>
              <w:marRight w:val="0"/>
              <w:marTop w:val="0"/>
              <w:marBottom w:val="0"/>
              <w:divBdr>
                <w:top w:val="none" w:sz="0" w:space="0" w:color="auto"/>
                <w:left w:val="none" w:sz="0" w:space="0" w:color="auto"/>
                <w:bottom w:val="none" w:sz="0" w:space="0" w:color="auto"/>
                <w:right w:val="none" w:sz="0" w:space="0" w:color="auto"/>
              </w:divBdr>
            </w:div>
          </w:divsChild>
        </w:div>
        <w:div w:id="445395552">
          <w:marLeft w:val="0"/>
          <w:marRight w:val="0"/>
          <w:marTop w:val="0"/>
          <w:marBottom w:val="0"/>
          <w:divBdr>
            <w:top w:val="none" w:sz="0" w:space="0" w:color="auto"/>
            <w:left w:val="none" w:sz="0" w:space="0" w:color="auto"/>
            <w:bottom w:val="none" w:sz="0" w:space="0" w:color="auto"/>
            <w:right w:val="none" w:sz="0" w:space="0" w:color="auto"/>
          </w:divBdr>
          <w:divsChild>
            <w:div w:id="1154493427">
              <w:marLeft w:val="0"/>
              <w:marRight w:val="0"/>
              <w:marTop w:val="0"/>
              <w:marBottom w:val="0"/>
              <w:divBdr>
                <w:top w:val="none" w:sz="0" w:space="0" w:color="auto"/>
                <w:left w:val="none" w:sz="0" w:space="0" w:color="auto"/>
                <w:bottom w:val="none" w:sz="0" w:space="0" w:color="auto"/>
                <w:right w:val="none" w:sz="0" w:space="0" w:color="auto"/>
              </w:divBdr>
            </w:div>
          </w:divsChild>
        </w:div>
        <w:div w:id="476800442">
          <w:marLeft w:val="0"/>
          <w:marRight w:val="0"/>
          <w:marTop w:val="0"/>
          <w:marBottom w:val="0"/>
          <w:divBdr>
            <w:top w:val="none" w:sz="0" w:space="0" w:color="auto"/>
            <w:left w:val="none" w:sz="0" w:space="0" w:color="auto"/>
            <w:bottom w:val="none" w:sz="0" w:space="0" w:color="auto"/>
            <w:right w:val="none" w:sz="0" w:space="0" w:color="auto"/>
          </w:divBdr>
          <w:divsChild>
            <w:div w:id="574436957">
              <w:marLeft w:val="0"/>
              <w:marRight w:val="0"/>
              <w:marTop w:val="0"/>
              <w:marBottom w:val="0"/>
              <w:divBdr>
                <w:top w:val="none" w:sz="0" w:space="0" w:color="auto"/>
                <w:left w:val="none" w:sz="0" w:space="0" w:color="auto"/>
                <w:bottom w:val="none" w:sz="0" w:space="0" w:color="auto"/>
                <w:right w:val="none" w:sz="0" w:space="0" w:color="auto"/>
              </w:divBdr>
            </w:div>
          </w:divsChild>
        </w:div>
        <w:div w:id="545021292">
          <w:marLeft w:val="0"/>
          <w:marRight w:val="0"/>
          <w:marTop w:val="0"/>
          <w:marBottom w:val="0"/>
          <w:divBdr>
            <w:top w:val="none" w:sz="0" w:space="0" w:color="auto"/>
            <w:left w:val="none" w:sz="0" w:space="0" w:color="auto"/>
            <w:bottom w:val="none" w:sz="0" w:space="0" w:color="auto"/>
            <w:right w:val="none" w:sz="0" w:space="0" w:color="auto"/>
          </w:divBdr>
          <w:divsChild>
            <w:div w:id="242497033">
              <w:marLeft w:val="0"/>
              <w:marRight w:val="0"/>
              <w:marTop w:val="0"/>
              <w:marBottom w:val="0"/>
              <w:divBdr>
                <w:top w:val="none" w:sz="0" w:space="0" w:color="auto"/>
                <w:left w:val="none" w:sz="0" w:space="0" w:color="auto"/>
                <w:bottom w:val="none" w:sz="0" w:space="0" w:color="auto"/>
                <w:right w:val="none" w:sz="0" w:space="0" w:color="auto"/>
              </w:divBdr>
            </w:div>
          </w:divsChild>
        </w:div>
        <w:div w:id="545727595">
          <w:marLeft w:val="0"/>
          <w:marRight w:val="0"/>
          <w:marTop w:val="0"/>
          <w:marBottom w:val="0"/>
          <w:divBdr>
            <w:top w:val="none" w:sz="0" w:space="0" w:color="auto"/>
            <w:left w:val="none" w:sz="0" w:space="0" w:color="auto"/>
            <w:bottom w:val="none" w:sz="0" w:space="0" w:color="auto"/>
            <w:right w:val="none" w:sz="0" w:space="0" w:color="auto"/>
          </w:divBdr>
          <w:divsChild>
            <w:div w:id="242955619">
              <w:marLeft w:val="0"/>
              <w:marRight w:val="0"/>
              <w:marTop w:val="0"/>
              <w:marBottom w:val="0"/>
              <w:divBdr>
                <w:top w:val="none" w:sz="0" w:space="0" w:color="auto"/>
                <w:left w:val="none" w:sz="0" w:space="0" w:color="auto"/>
                <w:bottom w:val="none" w:sz="0" w:space="0" w:color="auto"/>
                <w:right w:val="none" w:sz="0" w:space="0" w:color="auto"/>
              </w:divBdr>
            </w:div>
          </w:divsChild>
        </w:div>
        <w:div w:id="620573289">
          <w:marLeft w:val="0"/>
          <w:marRight w:val="0"/>
          <w:marTop w:val="0"/>
          <w:marBottom w:val="0"/>
          <w:divBdr>
            <w:top w:val="none" w:sz="0" w:space="0" w:color="auto"/>
            <w:left w:val="none" w:sz="0" w:space="0" w:color="auto"/>
            <w:bottom w:val="none" w:sz="0" w:space="0" w:color="auto"/>
            <w:right w:val="none" w:sz="0" w:space="0" w:color="auto"/>
          </w:divBdr>
          <w:divsChild>
            <w:div w:id="1741168983">
              <w:marLeft w:val="0"/>
              <w:marRight w:val="0"/>
              <w:marTop w:val="0"/>
              <w:marBottom w:val="0"/>
              <w:divBdr>
                <w:top w:val="none" w:sz="0" w:space="0" w:color="auto"/>
                <w:left w:val="none" w:sz="0" w:space="0" w:color="auto"/>
                <w:bottom w:val="none" w:sz="0" w:space="0" w:color="auto"/>
                <w:right w:val="none" w:sz="0" w:space="0" w:color="auto"/>
              </w:divBdr>
            </w:div>
          </w:divsChild>
        </w:div>
        <w:div w:id="698625774">
          <w:marLeft w:val="0"/>
          <w:marRight w:val="0"/>
          <w:marTop w:val="0"/>
          <w:marBottom w:val="0"/>
          <w:divBdr>
            <w:top w:val="none" w:sz="0" w:space="0" w:color="auto"/>
            <w:left w:val="none" w:sz="0" w:space="0" w:color="auto"/>
            <w:bottom w:val="none" w:sz="0" w:space="0" w:color="auto"/>
            <w:right w:val="none" w:sz="0" w:space="0" w:color="auto"/>
          </w:divBdr>
          <w:divsChild>
            <w:div w:id="318464368">
              <w:marLeft w:val="0"/>
              <w:marRight w:val="0"/>
              <w:marTop w:val="0"/>
              <w:marBottom w:val="0"/>
              <w:divBdr>
                <w:top w:val="none" w:sz="0" w:space="0" w:color="auto"/>
                <w:left w:val="none" w:sz="0" w:space="0" w:color="auto"/>
                <w:bottom w:val="none" w:sz="0" w:space="0" w:color="auto"/>
                <w:right w:val="none" w:sz="0" w:space="0" w:color="auto"/>
              </w:divBdr>
            </w:div>
          </w:divsChild>
        </w:div>
        <w:div w:id="725493063">
          <w:marLeft w:val="0"/>
          <w:marRight w:val="0"/>
          <w:marTop w:val="0"/>
          <w:marBottom w:val="0"/>
          <w:divBdr>
            <w:top w:val="none" w:sz="0" w:space="0" w:color="auto"/>
            <w:left w:val="none" w:sz="0" w:space="0" w:color="auto"/>
            <w:bottom w:val="none" w:sz="0" w:space="0" w:color="auto"/>
            <w:right w:val="none" w:sz="0" w:space="0" w:color="auto"/>
          </w:divBdr>
          <w:divsChild>
            <w:div w:id="36584146">
              <w:marLeft w:val="0"/>
              <w:marRight w:val="0"/>
              <w:marTop w:val="0"/>
              <w:marBottom w:val="0"/>
              <w:divBdr>
                <w:top w:val="none" w:sz="0" w:space="0" w:color="auto"/>
                <w:left w:val="none" w:sz="0" w:space="0" w:color="auto"/>
                <w:bottom w:val="none" w:sz="0" w:space="0" w:color="auto"/>
                <w:right w:val="none" w:sz="0" w:space="0" w:color="auto"/>
              </w:divBdr>
            </w:div>
          </w:divsChild>
        </w:div>
        <w:div w:id="741758932">
          <w:marLeft w:val="0"/>
          <w:marRight w:val="0"/>
          <w:marTop w:val="0"/>
          <w:marBottom w:val="0"/>
          <w:divBdr>
            <w:top w:val="none" w:sz="0" w:space="0" w:color="auto"/>
            <w:left w:val="none" w:sz="0" w:space="0" w:color="auto"/>
            <w:bottom w:val="none" w:sz="0" w:space="0" w:color="auto"/>
            <w:right w:val="none" w:sz="0" w:space="0" w:color="auto"/>
          </w:divBdr>
          <w:divsChild>
            <w:div w:id="1976063727">
              <w:marLeft w:val="0"/>
              <w:marRight w:val="0"/>
              <w:marTop w:val="0"/>
              <w:marBottom w:val="0"/>
              <w:divBdr>
                <w:top w:val="none" w:sz="0" w:space="0" w:color="auto"/>
                <w:left w:val="none" w:sz="0" w:space="0" w:color="auto"/>
                <w:bottom w:val="none" w:sz="0" w:space="0" w:color="auto"/>
                <w:right w:val="none" w:sz="0" w:space="0" w:color="auto"/>
              </w:divBdr>
            </w:div>
          </w:divsChild>
        </w:div>
        <w:div w:id="769739616">
          <w:marLeft w:val="0"/>
          <w:marRight w:val="0"/>
          <w:marTop w:val="0"/>
          <w:marBottom w:val="0"/>
          <w:divBdr>
            <w:top w:val="none" w:sz="0" w:space="0" w:color="auto"/>
            <w:left w:val="none" w:sz="0" w:space="0" w:color="auto"/>
            <w:bottom w:val="none" w:sz="0" w:space="0" w:color="auto"/>
            <w:right w:val="none" w:sz="0" w:space="0" w:color="auto"/>
          </w:divBdr>
          <w:divsChild>
            <w:div w:id="144788373">
              <w:marLeft w:val="0"/>
              <w:marRight w:val="0"/>
              <w:marTop w:val="0"/>
              <w:marBottom w:val="0"/>
              <w:divBdr>
                <w:top w:val="none" w:sz="0" w:space="0" w:color="auto"/>
                <w:left w:val="none" w:sz="0" w:space="0" w:color="auto"/>
                <w:bottom w:val="none" w:sz="0" w:space="0" w:color="auto"/>
                <w:right w:val="none" w:sz="0" w:space="0" w:color="auto"/>
              </w:divBdr>
            </w:div>
          </w:divsChild>
        </w:div>
        <w:div w:id="799691418">
          <w:marLeft w:val="0"/>
          <w:marRight w:val="0"/>
          <w:marTop w:val="0"/>
          <w:marBottom w:val="0"/>
          <w:divBdr>
            <w:top w:val="none" w:sz="0" w:space="0" w:color="auto"/>
            <w:left w:val="none" w:sz="0" w:space="0" w:color="auto"/>
            <w:bottom w:val="none" w:sz="0" w:space="0" w:color="auto"/>
            <w:right w:val="none" w:sz="0" w:space="0" w:color="auto"/>
          </w:divBdr>
          <w:divsChild>
            <w:div w:id="1119228123">
              <w:marLeft w:val="0"/>
              <w:marRight w:val="0"/>
              <w:marTop w:val="0"/>
              <w:marBottom w:val="0"/>
              <w:divBdr>
                <w:top w:val="none" w:sz="0" w:space="0" w:color="auto"/>
                <w:left w:val="none" w:sz="0" w:space="0" w:color="auto"/>
                <w:bottom w:val="none" w:sz="0" w:space="0" w:color="auto"/>
                <w:right w:val="none" w:sz="0" w:space="0" w:color="auto"/>
              </w:divBdr>
            </w:div>
          </w:divsChild>
        </w:div>
        <w:div w:id="938491356">
          <w:marLeft w:val="0"/>
          <w:marRight w:val="0"/>
          <w:marTop w:val="0"/>
          <w:marBottom w:val="0"/>
          <w:divBdr>
            <w:top w:val="none" w:sz="0" w:space="0" w:color="auto"/>
            <w:left w:val="none" w:sz="0" w:space="0" w:color="auto"/>
            <w:bottom w:val="none" w:sz="0" w:space="0" w:color="auto"/>
            <w:right w:val="none" w:sz="0" w:space="0" w:color="auto"/>
          </w:divBdr>
          <w:divsChild>
            <w:div w:id="584340657">
              <w:marLeft w:val="0"/>
              <w:marRight w:val="0"/>
              <w:marTop w:val="0"/>
              <w:marBottom w:val="0"/>
              <w:divBdr>
                <w:top w:val="none" w:sz="0" w:space="0" w:color="auto"/>
                <w:left w:val="none" w:sz="0" w:space="0" w:color="auto"/>
                <w:bottom w:val="none" w:sz="0" w:space="0" w:color="auto"/>
                <w:right w:val="none" w:sz="0" w:space="0" w:color="auto"/>
              </w:divBdr>
            </w:div>
          </w:divsChild>
        </w:div>
        <w:div w:id="988174886">
          <w:marLeft w:val="0"/>
          <w:marRight w:val="0"/>
          <w:marTop w:val="0"/>
          <w:marBottom w:val="0"/>
          <w:divBdr>
            <w:top w:val="none" w:sz="0" w:space="0" w:color="auto"/>
            <w:left w:val="none" w:sz="0" w:space="0" w:color="auto"/>
            <w:bottom w:val="none" w:sz="0" w:space="0" w:color="auto"/>
            <w:right w:val="none" w:sz="0" w:space="0" w:color="auto"/>
          </w:divBdr>
          <w:divsChild>
            <w:div w:id="2136823112">
              <w:marLeft w:val="0"/>
              <w:marRight w:val="0"/>
              <w:marTop w:val="0"/>
              <w:marBottom w:val="0"/>
              <w:divBdr>
                <w:top w:val="none" w:sz="0" w:space="0" w:color="auto"/>
                <w:left w:val="none" w:sz="0" w:space="0" w:color="auto"/>
                <w:bottom w:val="none" w:sz="0" w:space="0" w:color="auto"/>
                <w:right w:val="none" w:sz="0" w:space="0" w:color="auto"/>
              </w:divBdr>
            </w:div>
          </w:divsChild>
        </w:div>
        <w:div w:id="1037120193">
          <w:marLeft w:val="0"/>
          <w:marRight w:val="0"/>
          <w:marTop w:val="0"/>
          <w:marBottom w:val="0"/>
          <w:divBdr>
            <w:top w:val="none" w:sz="0" w:space="0" w:color="auto"/>
            <w:left w:val="none" w:sz="0" w:space="0" w:color="auto"/>
            <w:bottom w:val="none" w:sz="0" w:space="0" w:color="auto"/>
            <w:right w:val="none" w:sz="0" w:space="0" w:color="auto"/>
          </w:divBdr>
          <w:divsChild>
            <w:div w:id="730664028">
              <w:marLeft w:val="0"/>
              <w:marRight w:val="0"/>
              <w:marTop w:val="0"/>
              <w:marBottom w:val="0"/>
              <w:divBdr>
                <w:top w:val="none" w:sz="0" w:space="0" w:color="auto"/>
                <w:left w:val="none" w:sz="0" w:space="0" w:color="auto"/>
                <w:bottom w:val="none" w:sz="0" w:space="0" w:color="auto"/>
                <w:right w:val="none" w:sz="0" w:space="0" w:color="auto"/>
              </w:divBdr>
            </w:div>
          </w:divsChild>
        </w:div>
        <w:div w:id="1093093005">
          <w:marLeft w:val="0"/>
          <w:marRight w:val="0"/>
          <w:marTop w:val="0"/>
          <w:marBottom w:val="0"/>
          <w:divBdr>
            <w:top w:val="none" w:sz="0" w:space="0" w:color="auto"/>
            <w:left w:val="none" w:sz="0" w:space="0" w:color="auto"/>
            <w:bottom w:val="none" w:sz="0" w:space="0" w:color="auto"/>
            <w:right w:val="none" w:sz="0" w:space="0" w:color="auto"/>
          </w:divBdr>
          <w:divsChild>
            <w:div w:id="821581141">
              <w:marLeft w:val="0"/>
              <w:marRight w:val="0"/>
              <w:marTop w:val="0"/>
              <w:marBottom w:val="0"/>
              <w:divBdr>
                <w:top w:val="none" w:sz="0" w:space="0" w:color="auto"/>
                <w:left w:val="none" w:sz="0" w:space="0" w:color="auto"/>
                <w:bottom w:val="none" w:sz="0" w:space="0" w:color="auto"/>
                <w:right w:val="none" w:sz="0" w:space="0" w:color="auto"/>
              </w:divBdr>
            </w:div>
          </w:divsChild>
        </w:div>
        <w:div w:id="1158225388">
          <w:marLeft w:val="0"/>
          <w:marRight w:val="0"/>
          <w:marTop w:val="0"/>
          <w:marBottom w:val="0"/>
          <w:divBdr>
            <w:top w:val="none" w:sz="0" w:space="0" w:color="auto"/>
            <w:left w:val="none" w:sz="0" w:space="0" w:color="auto"/>
            <w:bottom w:val="none" w:sz="0" w:space="0" w:color="auto"/>
            <w:right w:val="none" w:sz="0" w:space="0" w:color="auto"/>
          </w:divBdr>
          <w:divsChild>
            <w:div w:id="1302267689">
              <w:marLeft w:val="0"/>
              <w:marRight w:val="0"/>
              <w:marTop w:val="0"/>
              <w:marBottom w:val="0"/>
              <w:divBdr>
                <w:top w:val="none" w:sz="0" w:space="0" w:color="auto"/>
                <w:left w:val="none" w:sz="0" w:space="0" w:color="auto"/>
                <w:bottom w:val="none" w:sz="0" w:space="0" w:color="auto"/>
                <w:right w:val="none" w:sz="0" w:space="0" w:color="auto"/>
              </w:divBdr>
            </w:div>
          </w:divsChild>
        </w:div>
        <w:div w:id="1213493866">
          <w:marLeft w:val="0"/>
          <w:marRight w:val="0"/>
          <w:marTop w:val="0"/>
          <w:marBottom w:val="0"/>
          <w:divBdr>
            <w:top w:val="none" w:sz="0" w:space="0" w:color="auto"/>
            <w:left w:val="none" w:sz="0" w:space="0" w:color="auto"/>
            <w:bottom w:val="none" w:sz="0" w:space="0" w:color="auto"/>
            <w:right w:val="none" w:sz="0" w:space="0" w:color="auto"/>
          </w:divBdr>
          <w:divsChild>
            <w:div w:id="2089883778">
              <w:marLeft w:val="0"/>
              <w:marRight w:val="0"/>
              <w:marTop w:val="0"/>
              <w:marBottom w:val="0"/>
              <w:divBdr>
                <w:top w:val="none" w:sz="0" w:space="0" w:color="auto"/>
                <w:left w:val="none" w:sz="0" w:space="0" w:color="auto"/>
                <w:bottom w:val="none" w:sz="0" w:space="0" w:color="auto"/>
                <w:right w:val="none" w:sz="0" w:space="0" w:color="auto"/>
              </w:divBdr>
            </w:div>
          </w:divsChild>
        </w:div>
        <w:div w:id="1216235881">
          <w:marLeft w:val="0"/>
          <w:marRight w:val="0"/>
          <w:marTop w:val="0"/>
          <w:marBottom w:val="0"/>
          <w:divBdr>
            <w:top w:val="none" w:sz="0" w:space="0" w:color="auto"/>
            <w:left w:val="none" w:sz="0" w:space="0" w:color="auto"/>
            <w:bottom w:val="none" w:sz="0" w:space="0" w:color="auto"/>
            <w:right w:val="none" w:sz="0" w:space="0" w:color="auto"/>
          </w:divBdr>
          <w:divsChild>
            <w:div w:id="50468630">
              <w:marLeft w:val="0"/>
              <w:marRight w:val="0"/>
              <w:marTop w:val="0"/>
              <w:marBottom w:val="0"/>
              <w:divBdr>
                <w:top w:val="none" w:sz="0" w:space="0" w:color="auto"/>
                <w:left w:val="none" w:sz="0" w:space="0" w:color="auto"/>
                <w:bottom w:val="none" w:sz="0" w:space="0" w:color="auto"/>
                <w:right w:val="none" w:sz="0" w:space="0" w:color="auto"/>
              </w:divBdr>
            </w:div>
          </w:divsChild>
        </w:div>
        <w:div w:id="1226260418">
          <w:marLeft w:val="0"/>
          <w:marRight w:val="0"/>
          <w:marTop w:val="0"/>
          <w:marBottom w:val="0"/>
          <w:divBdr>
            <w:top w:val="none" w:sz="0" w:space="0" w:color="auto"/>
            <w:left w:val="none" w:sz="0" w:space="0" w:color="auto"/>
            <w:bottom w:val="none" w:sz="0" w:space="0" w:color="auto"/>
            <w:right w:val="none" w:sz="0" w:space="0" w:color="auto"/>
          </w:divBdr>
          <w:divsChild>
            <w:div w:id="1323777450">
              <w:marLeft w:val="0"/>
              <w:marRight w:val="0"/>
              <w:marTop w:val="0"/>
              <w:marBottom w:val="0"/>
              <w:divBdr>
                <w:top w:val="none" w:sz="0" w:space="0" w:color="auto"/>
                <w:left w:val="none" w:sz="0" w:space="0" w:color="auto"/>
                <w:bottom w:val="none" w:sz="0" w:space="0" w:color="auto"/>
                <w:right w:val="none" w:sz="0" w:space="0" w:color="auto"/>
              </w:divBdr>
            </w:div>
          </w:divsChild>
        </w:div>
        <w:div w:id="1384138943">
          <w:marLeft w:val="0"/>
          <w:marRight w:val="0"/>
          <w:marTop w:val="0"/>
          <w:marBottom w:val="0"/>
          <w:divBdr>
            <w:top w:val="none" w:sz="0" w:space="0" w:color="auto"/>
            <w:left w:val="none" w:sz="0" w:space="0" w:color="auto"/>
            <w:bottom w:val="none" w:sz="0" w:space="0" w:color="auto"/>
            <w:right w:val="none" w:sz="0" w:space="0" w:color="auto"/>
          </w:divBdr>
          <w:divsChild>
            <w:div w:id="2002465791">
              <w:marLeft w:val="0"/>
              <w:marRight w:val="0"/>
              <w:marTop w:val="0"/>
              <w:marBottom w:val="0"/>
              <w:divBdr>
                <w:top w:val="none" w:sz="0" w:space="0" w:color="auto"/>
                <w:left w:val="none" w:sz="0" w:space="0" w:color="auto"/>
                <w:bottom w:val="none" w:sz="0" w:space="0" w:color="auto"/>
                <w:right w:val="none" w:sz="0" w:space="0" w:color="auto"/>
              </w:divBdr>
            </w:div>
          </w:divsChild>
        </w:div>
        <w:div w:id="1412971409">
          <w:marLeft w:val="0"/>
          <w:marRight w:val="0"/>
          <w:marTop w:val="0"/>
          <w:marBottom w:val="0"/>
          <w:divBdr>
            <w:top w:val="none" w:sz="0" w:space="0" w:color="auto"/>
            <w:left w:val="none" w:sz="0" w:space="0" w:color="auto"/>
            <w:bottom w:val="none" w:sz="0" w:space="0" w:color="auto"/>
            <w:right w:val="none" w:sz="0" w:space="0" w:color="auto"/>
          </w:divBdr>
          <w:divsChild>
            <w:div w:id="1988242367">
              <w:marLeft w:val="0"/>
              <w:marRight w:val="0"/>
              <w:marTop w:val="0"/>
              <w:marBottom w:val="0"/>
              <w:divBdr>
                <w:top w:val="none" w:sz="0" w:space="0" w:color="auto"/>
                <w:left w:val="none" w:sz="0" w:space="0" w:color="auto"/>
                <w:bottom w:val="none" w:sz="0" w:space="0" w:color="auto"/>
                <w:right w:val="none" w:sz="0" w:space="0" w:color="auto"/>
              </w:divBdr>
            </w:div>
          </w:divsChild>
        </w:div>
        <w:div w:id="1417825316">
          <w:marLeft w:val="0"/>
          <w:marRight w:val="0"/>
          <w:marTop w:val="0"/>
          <w:marBottom w:val="0"/>
          <w:divBdr>
            <w:top w:val="none" w:sz="0" w:space="0" w:color="auto"/>
            <w:left w:val="none" w:sz="0" w:space="0" w:color="auto"/>
            <w:bottom w:val="none" w:sz="0" w:space="0" w:color="auto"/>
            <w:right w:val="none" w:sz="0" w:space="0" w:color="auto"/>
          </w:divBdr>
          <w:divsChild>
            <w:div w:id="832834927">
              <w:marLeft w:val="0"/>
              <w:marRight w:val="0"/>
              <w:marTop w:val="0"/>
              <w:marBottom w:val="0"/>
              <w:divBdr>
                <w:top w:val="none" w:sz="0" w:space="0" w:color="auto"/>
                <w:left w:val="none" w:sz="0" w:space="0" w:color="auto"/>
                <w:bottom w:val="none" w:sz="0" w:space="0" w:color="auto"/>
                <w:right w:val="none" w:sz="0" w:space="0" w:color="auto"/>
              </w:divBdr>
            </w:div>
          </w:divsChild>
        </w:div>
        <w:div w:id="1439762295">
          <w:marLeft w:val="0"/>
          <w:marRight w:val="0"/>
          <w:marTop w:val="0"/>
          <w:marBottom w:val="0"/>
          <w:divBdr>
            <w:top w:val="none" w:sz="0" w:space="0" w:color="auto"/>
            <w:left w:val="none" w:sz="0" w:space="0" w:color="auto"/>
            <w:bottom w:val="none" w:sz="0" w:space="0" w:color="auto"/>
            <w:right w:val="none" w:sz="0" w:space="0" w:color="auto"/>
          </w:divBdr>
          <w:divsChild>
            <w:div w:id="1096049413">
              <w:marLeft w:val="0"/>
              <w:marRight w:val="0"/>
              <w:marTop w:val="0"/>
              <w:marBottom w:val="0"/>
              <w:divBdr>
                <w:top w:val="none" w:sz="0" w:space="0" w:color="auto"/>
                <w:left w:val="none" w:sz="0" w:space="0" w:color="auto"/>
                <w:bottom w:val="none" w:sz="0" w:space="0" w:color="auto"/>
                <w:right w:val="none" w:sz="0" w:space="0" w:color="auto"/>
              </w:divBdr>
            </w:div>
          </w:divsChild>
        </w:div>
        <w:div w:id="1635915411">
          <w:marLeft w:val="0"/>
          <w:marRight w:val="0"/>
          <w:marTop w:val="0"/>
          <w:marBottom w:val="0"/>
          <w:divBdr>
            <w:top w:val="none" w:sz="0" w:space="0" w:color="auto"/>
            <w:left w:val="none" w:sz="0" w:space="0" w:color="auto"/>
            <w:bottom w:val="none" w:sz="0" w:space="0" w:color="auto"/>
            <w:right w:val="none" w:sz="0" w:space="0" w:color="auto"/>
          </w:divBdr>
          <w:divsChild>
            <w:div w:id="50738823">
              <w:marLeft w:val="0"/>
              <w:marRight w:val="0"/>
              <w:marTop w:val="0"/>
              <w:marBottom w:val="0"/>
              <w:divBdr>
                <w:top w:val="none" w:sz="0" w:space="0" w:color="auto"/>
                <w:left w:val="none" w:sz="0" w:space="0" w:color="auto"/>
                <w:bottom w:val="none" w:sz="0" w:space="0" w:color="auto"/>
                <w:right w:val="none" w:sz="0" w:space="0" w:color="auto"/>
              </w:divBdr>
            </w:div>
          </w:divsChild>
        </w:div>
        <w:div w:id="1651405007">
          <w:marLeft w:val="0"/>
          <w:marRight w:val="0"/>
          <w:marTop w:val="0"/>
          <w:marBottom w:val="0"/>
          <w:divBdr>
            <w:top w:val="none" w:sz="0" w:space="0" w:color="auto"/>
            <w:left w:val="none" w:sz="0" w:space="0" w:color="auto"/>
            <w:bottom w:val="none" w:sz="0" w:space="0" w:color="auto"/>
            <w:right w:val="none" w:sz="0" w:space="0" w:color="auto"/>
          </w:divBdr>
          <w:divsChild>
            <w:div w:id="258755745">
              <w:marLeft w:val="0"/>
              <w:marRight w:val="0"/>
              <w:marTop w:val="0"/>
              <w:marBottom w:val="0"/>
              <w:divBdr>
                <w:top w:val="none" w:sz="0" w:space="0" w:color="auto"/>
                <w:left w:val="none" w:sz="0" w:space="0" w:color="auto"/>
                <w:bottom w:val="none" w:sz="0" w:space="0" w:color="auto"/>
                <w:right w:val="none" w:sz="0" w:space="0" w:color="auto"/>
              </w:divBdr>
            </w:div>
          </w:divsChild>
        </w:div>
        <w:div w:id="1725329595">
          <w:marLeft w:val="0"/>
          <w:marRight w:val="0"/>
          <w:marTop w:val="0"/>
          <w:marBottom w:val="0"/>
          <w:divBdr>
            <w:top w:val="none" w:sz="0" w:space="0" w:color="auto"/>
            <w:left w:val="none" w:sz="0" w:space="0" w:color="auto"/>
            <w:bottom w:val="none" w:sz="0" w:space="0" w:color="auto"/>
            <w:right w:val="none" w:sz="0" w:space="0" w:color="auto"/>
          </w:divBdr>
          <w:divsChild>
            <w:div w:id="1978299956">
              <w:marLeft w:val="0"/>
              <w:marRight w:val="0"/>
              <w:marTop w:val="0"/>
              <w:marBottom w:val="0"/>
              <w:divBdr>
                <w:top w:val="none" w:sz="0" w:space="0" w:color="auto"/>
                <w:left w:val="none" w:sz="0" w:space="0" w:color="auto"/>
                <w:bottom w:val="none" w:sz="0" w:space="0" w:color="auto"/>
                <w:right w:val="none" w:sz="0" w:space="0" w:color="auto"/>
              </w:divBdr>
            </w:div>
          </w:divsChild>
        </w:div>
        <w:div w:id="1794522910">
          <w:marLeft w:val="0"/>
          <w:marRight w:val="0"/>
          <w:marTop w:val="0"/>
          <w:marBottom w:val="0"/>
          <w:divBdr>
            <w:top w:val="none" w:sz="0" w:space="0" w:color="auto"/>
            <w:left w:val="none" w:sz="0" w:space="0" w:color="auto"/>
            <w:bottom w:val="none" w:sz="0" w:space="0" w:color="auto"/>
            <w:right w:val="none" w:sz="0" w:space="0" w:color="auto"/>
          </w:divBdr>
          <w:divsChild>
            <w:div w:id="1179660918">
              <w:marLeft w:val="0"/>
              <w:marRight w:val="0"/>
              <w:marTop w:val="0"/>
              <w:marBottom w:val="0"/>
              <w:divBdr>
                <w:top w:val="none" w:sz="0" w:space="0" w:color="auto"/>
                <w:left w:val="none" w:sz="0" w:space="0" w:color="auto"/>
                <w:bottom w:val="none" w:sz="0" w:space="0" w:color="auto"/>
                <w:right w:val="none" w:sz="0" w:space="0" w:color="auto"/>
              </w:divBdr>
            </w:div>
          </w:divsChild>
        </w:div>
        <w:div w:id="1873155437">
          <w:marLeft w:val="0"/>
          <w:marRight w:val="0"/>
          <w:marTop w:val="0"/>
          <w:marBottom w:val="0"/>
          <w:divBdr>
            <w:top w:val="none" w:sz="0" w:space="0" w:color="auto"/>
            <w:left w:val="none" w:sz="0" w:space="0" w:color="auto"/>
            <w:bottom w:val="none" w:sz="0" w:space="0" w:color="auto"/>
            <w:right w:val="none" w:sz="0" w:space="0" w:color="auto"/>
          </w:divBdr>
          <w:divsChild>
            <w:div w:id="277031034">
              <w:marLeft w:val="0"/>
              <w:marRight w:val="0"/>
              <w:marTop w:val="0"/>
              <w:marBottom w:val="0"/>
              <w:divBdr>
                <w:top w:val="none" w:sz="0" w:space="0" w:color="auto"/>
                <w:left w:val="none" w:sz="0" w:space="0" w:color="auto"/>
                <w:bottom w:val="none" w:sz="0" w:space="0" w:color="auto"/>
                <w:right w:val="none" w:sz="0" w:space="0" w:color="auto"/>
              </w:divBdr>
            </w:div>
          </w:divsChild>
        </w:div>
        <w:div w:id="2117091991">
          <w:marLeft w:val="0"/>
          <w:marRight w:val="0"/>
          <w:marTop w:val="0"/>
          <w:marBottom w:val="0"/>
          <w:divBdr>
            <w:top w:val="none" w:sz="0" w:space="0" w:color="auto"/>
            <w:left w:val="none" w:sz="0" w:space="0" w:color="auto"/>
            <w:bottom w:val="none" w:sz="0" w:space="0" w:color="auto"/>
            <w:right w:val="none" w:sz="0" w:space="0" w:color="auto"/>
          </w:divBdr>
          <w:divsChild>
            <w:div w:id="16955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73432">
      <w:bodyDiv w:val="1"/>
      <w:marLeft w:val="0"/>
      <w:marRight w:val="0"/>
      <w:marTop w:val="0"/>
      <w:marBottom w:val="0"/>
      <w:divBdr>
        <w:top w:val="none" w:sz="0" w:space="0" w:color="auto"/>
        <w:left w:val="none" w:sz="0" w:space="0" w:color="auto"/>
        <w:bottom w:val="none" w:sz="0" w:space="0" w:color="auto"/>
        <w:right w:val="none" w:sz="0" w:space="0" w:color="auto"/>
      </w:divBdr>
    </w:div>
    <w:div w:id="614946359">
      <w:bodyDiv w:val="1"/>
      <w:marLeft w:val="0"/>
      <w:marRight w:val="0"/>
      <w:marTop w:val="0"/>
      <w:marBottom w:val="0"/>
      <w:divBdr>
        <w:top w:val="none" w:sz="0" w:space="0" w:color="auto"/>
        <w:left w:val="none" w:sz="0" w:space="0" w:color="auto"/>
        <w:bottom w:val="none" w:sz="0" w:space="0" w:color="auto"/>
        <w:right w:val="none" w:sz="0" w:space="0" w:color="auto"/>
      </w:divBdr>
      <w:divsChild>
        <w:div w:id="31272609">
          <w:marLeft w:val="0"/>
          <w:marRight w:val="0"/>
          <w:marTop w:val="0"/>
          <w:marBottom w:val="0"/>
          <w:divBdr>
            <w:top w:val="none" w:sz="0" w:space="0" w:color="auto"/>
            <w:left w:val="none" w:sz="0" w:space="0" w:color="auto"/>
            <w:bottom w:val="none" w:sz="0" w:space="0" w:color="auto"/>
            <w:right w:val="none" w:sz="0" w:space="0" w:color="auto"/>
          </w:divBdr>
          <w:divsChild>
            <w:div w:id="479274977">
              <w:marLeft w:val="0"/>
              <w:marRight w:val="0"/>
              <w:marTop w:val="0"/>
              <w:marBottom w:val="0"/>
              <w:divBdr>
                <w:top w:val="none" w:sz="0" w:space="0" w:color="auto"/>
                <w:left w:val="none" w:sz="0" w:space="0" w:color="auto"/>
                <w:bottom w:val="none" w:sz="0" w:space="0" w:color="auto"/>
                <w:right w:val="none" w:sz="0" w:space="0" w:color="auto"/>
              </w:divBdr>
            </w:div>
          </w:divsChild>
        </w:div>
        <w:div w:id="58941882">
          <w:marLeft w:val="0"/>
          <w:marRight w:val="0"/>
          <w:marTop w:val="0"/>
          <w:marBottom w:val="0"/>
          <w:divBdr>
            <w:top w:val="none" w:sz="0" w:space="0" w:color="auto"/>
            <w:left w:val="none" w:sz="0" w:space="0" w:color="auto"/>
            <w:bottom w:val="none" w:sz="0" w:space="0" w:color="auto"/>
            <w:right w:val="none" w:sz="0" w:space="0" w:color="auto"/>
          </w:divBdr>
          <w:divsChild>
            <w:div w:id="1138768897">
              <w:marLeft w:val="0"/>
              <w:marRight w:val="0"/>
              <w:marTop w:val="0"/>
              <w:marBottom w:val="0"/>
              <w:divBdr>
                <w:top w:val="none" w:sz="0" w:space="0" w:color="auto"/>
                <w:left w:val="none" w:sz="0" w:space="0" w:color="auto"/>
                <w:bottom w:val="none" w:sz="0" w:space="0" w:color="auto"/>
                <w:right w:val="none" w:sz="0" w:space="0" w:color="auto"/>
              </w:divBdr>
            </w:div>
          </w:divsChild>
        </w:div>
        <w:div w:id="77602454">
          <w:marLeft w:val="0"/>
          <w:marRight w:val="0"/>
          <w:marTop w:val="0"/>
          <w:marBottom w:val="0"/>
          <w:divBdr>
            <w:top w:val="none" w:sz="0" w:space="0" w:color="auto"/>
            <w:left w:val="none" w:sz="0" w:space="0" w:color="auto"/>
            <w:bottom w:val="none" w:sz="0" w:space="0" w:color="auto"/>
            <w:right w:val="none" w:sz="0" w:space="0" w:color="auto"/>
          </w:divBdr>
          <w:divsChild>
            <w:div w:id="251936946">
              <w:marLeft w:val="0"/>
              <w:marRight w:val="0"/>
              <w:marTop w:val="0"/>
              <w:marBottom w:val="0"/>
              <w:divBdr>
                <w:top w:val="none" w:sz="0" w:space="0" w:color="auto"/>
                <w:left w:val="none" w:sz="0" w:space="0" w:color="auto"/>
                <w:bottom w:val="none" w:sz="0" w:space="0" w:color="auto"/>
                <w:right w:val="none" w:sz="0" w:space="0" w:color="auto"/>
              </w:divBdr>
            </w:div>
          </w:divsChild>
        </w:div>
        <w:div w:id="78449039">
          <w:marLeft w:val="0"/>
          <w:marRight w:val="0"/>
          <w:marTop w:val="0"/>
          <w:marBottom w:val="0"/>
          <w:divBdr>
            <w:top w:val="none" w:sz="0" w:space="0" w:color="auto"/>
            <w:left w:val="none" w:sz="0" w:space="0" w:color="auto"/>
            <w:bottom w:val="none" w:sz="0" w:space="0" w:color="auto"/>
            <w:right w:val="none" w:sz="0" w:space="0" w:color="auto"/>
          </w:divBdr>
          <w:divsChild>
            <w:div w:id="1424298746">
              <w:marLeft w:val="0"/>
              <w:marRight w:val="0"/>
              <w:marTop w:val="0"/>
              <w:marBottom w:val="0"/>
              <w:divBdr>
                <w:top w:val="none" w:sz="0" w:space="0" w:color="auto"/>
                <w:left w:val="none" w:sz="0" w:space="0" w:color="auto"/>
                <w:bottom w:val="none" w:sz="0" w:space="0" w:color="auto"/>
                <w:right w:val="none" w:sz="0" w:space="0" w:color="auto"/>
              </w:divBdr>
            </w:div>
          </w:divsChild>
        </w:div>
        <w:div w:id="84890404">
          <w:marLeft w:val="0"/>
          <w:marRight w:val="0"/>
          <w:marTop w:val="0"/>
          <w:marBottom w:val="0"/>
          <w:divBdr>
            <w:top w:val="none" w:sz="0" w:space="0" w:color="auto"/>
            <w:left w:val="none" w:sz="0" w:space="0" w:color="auto"/>
            <w:bottom w:val="none" w:sz="0" w:space="0" w:color="auto"/>
            <w:right w:val="none" w:sz="0" w:space="0" w:color="auto"/>
          </w:divBdr>
          <w:divsChild>
            <w:div w:id="395014098">
              <w:marLeft w:val="0"/>
              <w:marRight w:val="0"/>
              <w:marTop w:val="0"/>
              <w:marBottom w:val="0"/>
              <w:divBdr>
                <w:top w:val="none" w:sz="0" w:space="0" w:color="auto"/>
                <w:left w:val="none" w:sz="0" w:space="0" w:color="auto"/>
                <w:bottom w:val="none" w:sz="0" w:space="0" w:color="auto"/>
                <w:right w:val="none" w:sz="0" w:space="0" w:color="auto"/>
              </w:divBdr>
            </w:div>
          </w:divsChild>
        </w:div>
        <w:div w:id="95177336">
          <w:marLeft w:val="0"/>
          <w:marRight w:val="0"/>
          <w:marTop w:val="0"/>
          <w:marBottom w:val="0"/>
          <w:divBdr>
            <w:top w:val="none" w:sz="0" w:space="0" w:color="auto"/>
            <w:left w:val="none" w:sz="0" w:space="0" w:color="auto"/>
            <w:bottom w:val="none" w:sz="0" w:space="0" w:color="auto"/>
            <w:right w:val="none" w:sz="0" w:space="0" w:color="auto"/>
          </w:divBdr>
          <w:divsChild>
            <w:div w:id="510031327">
              <w:marLeft w:val="0"/>
              <w:marRight w:val="0"/>
              <w:marTop w:val="0"/>
              <w:marBottom w:val="0"/>
              <w:divBdr>
                <w:top w:val="none" w:sz="0" w:space="0" w:color="auto"/>
                <w:left w:val="none" w:sz="0" w:space="0" w:color="auto"/>
                <w:bottom w:val="none" w:sz="0" w:space="0" w:color="auto"/>
                <w:right w:val="none" w:sz="0" w:space="0" w:color="auto"/>
              </w:divBdr>
            </w:div>
          </w:divsChild>
        </w:div>
        <w:div w:id="150413679">
          <w:marLeft w:val="0"/>
          <w:marRight w:val="0"/>
          <w:marTop w:val="0"/>
          <w:marBottom w:val="0"/>
          <w:divBdr>
            <w:top w:val="none" w:sz="0" w:space="0" w:color="auto"/>
            <w:left w:val="none" w:sz="0" w:space="0" w:color="auto"/>
            <w:bottom w:val="none" w:sz="0" w:space="0" w:color="auto"/>
            <w:right w:val="none" w:sz="0" w:space="0" w:color="auto"/>
          </w:divBdr>
          <w:divsChild>
            <w:div w:id="1312832927">
              <w:marLeft w:val="0"/>
              <w:marRight w:val="0"/>
              <w:marTop w:val="0"/>
              <w:marBottom w:val="0"/>
              <w:divBdr>
                <w:top w:val="none" w:sz="0" w:space="0" w:color="auto"/>
                <w:left w:val="none" w:sz="0" w:space="0" w:color="auto"/>
                <w:bottom w:val="none" w:sz="0" w:space="0" w:color="auto"/>
                <w:right w:val="none" w:sz="0" w:space="0" w:color="auto"/>
              </w:divBdr>
            </w:div>
          </w:divsChild>
        </w:div>
        <w:div w:id="181359967">
          <w:marLeft w:val="0"/>
          <w:marRight w:val="0"/>
          <w:marTop w:val="0"/>
          <w:marBottom w:val="0"/>
          <w:divBdr>
            <w:top w:val="none" w:sz="0" w:space="0" w:color="auto"/>
            <w:left w:val="none" w:sz="0" w:space="0" w:color="auto"/>
            <w:bottom w:val="none" w:sz="0" w:space="0" w:color="auto"/>
            <w:right w:val="none" w:sz="0" w:space="0" w:color="auto"/>
          </w:divBdr>
          <w:divsChild>
            <w:div w:id="465468532">
              <w:marLeft w:val="0"/>
              <w:marRight w:val="0"/>
              <w:marTop w:val="0"/>
              <w:marBottom w:val="0"/>
              <w:divBdr>
                <w:top w:val="none" w:sz="0" w:space="0" w:color="auto"/>
                <w:left w:val="none" w:sz="0" w:space="0" w:color="auto"/>
                <w:bottom w:val="none" w:sz="0" w:space="0" w:color="auto"/>
                <w:right w:val="none" w:sz="0" w:space="0" w:color="auto"/>
              </w:divBdr>
            </w:div>
          </w:divsChild>
        </w:div>
        <w:div w:id="220135853">
          <w:marLeft w:val="0"/>
          <w:marRight w:val="0"/>
          <w:marTop w:val="0"/>
          <w:marBottom w:val="0"/>
          <w:divBdr>
            <w:top w:val="none" w:sz="0" w:space="0" w:color="auto"/>
            <w:left w:val="none" w:sz="0" w:space="0" w:color="auto"/>
            <w:bottom w:val="none" w:sz="0" w:space="0" w:color="auto"/>
            <w:right w:val="none" w:sz="0" w:space="0" w:color="auto"/>
          </w:divBdr>
          <w:divsChild>
            <w:div w:id="199325254">
              <w:marLeft w:val="0"/>
              <w:marRight w:val="0"/>
              <w:marTop w:val="0"/>
              <w:marBottom w:val="0"/>
              <w:divBdr>
                <w:top w:val="none" w:sz="0" w:space="0" w:color="auto"/>
                <w:left w:val="none" w:sz="0" w:space="0" w:color="auto"/>
                <w:bottom w:val="none" w:sz="0" w:space="0" w:color="auto"/>
                <w:right w:val="none" w:sz="0" w:space="0" w:color="auto"/>
              </w:divBdr>
            </w:div>
          </w:divsChild>
        </w:div>
        <w:div w:id="254872240">
          <w:marLeft w:val="0"/>
          <w:marRight w:val="0"/>
          <w:marTop w:val="0"/>
          <w:marBottom w:val="0"/>
          <w:divBdr>
            <w:top w:val="none" w:sz="0" w:space="0" w:color="auto"/>
            <w:left w:val="none" w:sz="0" w:space="0" w:color="auto"/>
            <w:bottom w:val="none" w:sz="0" w:space="0" w:color="auto"/>
            <w:right w:val="none" w:sz="0" w:space="0" w:color="auto"/>
          </w:divBdr>
          <w:divsChild>
            <w:div w:id="2051607463">
              <w:marLeft w:val="0"/>
              <w:marRight w:val="0"/>
              <w:marTop w:val="0"/>
              <w:marBottom w:val="0"/>
              <w:divBdr>
                <w:top w:val="none" w:sz="0" w:space="0" w:color="auto"/>
                <w:left w:val="none" w:sz="0" w:space="0" w:color="auto"/>
                <w:bottom w:val="none" w:sz="0" w:space="0" w:color="auto"/>
                <w:right w:val="none" w:sz="0" w:space="0" w:color="auto"/>
              </w:divBdr>
            </w:div>
          </w:divsChild>
        </w:div>
        <w:div w:id="266693590">
          <w:marLeft w:val="0"/>
          <w:marRight w:val="0"/>
          <w:marTop w:val="0"/>
          <w:marBottom w:val="0"/>
          <w:divBdr>
            <w:top w:val="none" w:sz="0" w:space="0" w:color="auto"/>
            <w:left w:val="none" w:sz="0" w:space="0" w:color="auto"/>
            <w:bottom w:val="none" w:sz="0" w:space="0" w:color="auto"/>
            <w:right w:val="none" w:sz="0" w:space="0" w:color="auto"/>
          </w:divBdr>
          <w:divsChild>
            <w:div w:id="1165513871">
              <w:marLeft w:val="0"/>
              <w:marRight w:val="0"/>
              <w:marTop w:val="0"/>
              <w:marBottom w:val="0"/>
              <w:divBdr>
                <w:top w:val="none" w:sz="0" w:space="0" w:color="auto"/>
                <w:left w:val="none" w:sz="0" w:space="0" w:color="auto"/>
                <w:bottom w:val="none" w:sz="0" w:space="0" w:color="auto"/>
                <w:right w:val="none" w:sz="0" w:space="0" w:color="auto"/>
              </w:divBdr>
            </w:div>
          </w:divsChild>
        </w:div>
        <w:div w:id="318770604">
          <w:marLeft w:val="0"/>
          <w:marRight w:val="0"/>
          <w:marTop w:val="0"/>
          <w:marBottom w:val="0"/>
          <w:divBdr>
            <w:top w:val="none" w:sz="0" w:space="0" w:color="auto"/>
            <w:left w:val="none" w:sz="0" w:space="0" w:color="auto"/>
            <w:bottom w:val="none" w:sz="0" w:space="0" w:color="auto"/>
            <w:right w:val="none" w:sz="0" w:space="0" w:color="auto"/>
          </w:divBdr>
          <w:divsChild>
            <w:div w:id="848712350">
              <w:marLeft w:val="0"/>
              <w:marRight w:val="0"/>
              <w:marTop w:val="0"/>
              <w:marBottom w:val="0"/>
              <w:divBdr>
                <w:top w:val="none" w:sz="0" w:space="0" w:color="auto"/>
                <w:left w:val="none" w:sz="0" w:space="0" w:color="auto"/>
                <w:bottom w:val="none" w:sz="0" w:space="0" w:color="auto"/>
                <w:right w:val="none" w:sz="0" w:space="0" w:color="auto"/>
              </w:divBdr>
            </w:div>
          </w:divsChild>
        </w:div>
        <w:div w:id="341855852">
          <w:marLeft w:val="0"/>
          <w:marRight w:val="0"/>
          <w:marTop w:val="0"/>
          <w:marBottom w:val="0"/>
          <w:divBdr>
            <w:top w:val="none" w:sz="0" w:space="0" w:color="auto"/>
            <w:left w:val="none" w:sz="0" w:space="0" w:color="auto"/>
            <w:bottom w:val="none" w:sz="0" w:space="0" w:color="auto"/>
            <w:right w:val="none" w:sz="0" w:space="0" w:color="auto"/>
          </w:divBdr>
          <w:divsChild>
            <w:div w:id="258950436">
              <w:marLeft w:val="0"/>
              <w:marRight w:val="0"/>
              <w:marTop w:val="0"/>
              <w:marBottom w:val="0"/>
              <w:divBdr>
                <w:top w:val="none" w:sz="0" w:space="0" w:color="auto"/>
                <w:left w:val="none" w:sz="0" w:space="0" w:color="auto"/>
                <w:bottom w:val="none" w:sz="0" w:space="0" w:color="auto"/>
                <w:right w:val="none" w:sz="0" w:space="0" w:color="auto"/>
              </w:divBdr>
            </w:div>
          </w:divsChild>
        </w:div>
        <w:div w:id="342434511">
          <w:marLeft w:val="0"/>
          <w:marRight w:val="0"/>
          <w:marTop w:val="0"/>
          <w:marBottom w:val="0"/>
          <w:divBdr>
            <w:top w:val="none" w:sz="0" w:space="0" w:color="auto"/>
            <w:left w:val="none" w:sz="0" w:space="0" w:color="auto"/>
            <w:bottom w:val="none" w:sz="0" w:space="0" w:color="auto"/>
            <w:right w:val="none" w:sz="0" w:space="0" w:color="auto"/>
          </w:divBdr>
          <w:divsChild>
            <w:div w:id="844789549">
              <w:marLeft w:val="0"/>
              <w:marRight w:val="0"/>
              <w:marTop w:val="0"/>
              <w:marBottom w:val="0"/>
              <w:divBdr>
                <w:top w:val="none" w:sz="0" w:space="0" w:color="auto"/>
                <w:left w:val="none" w:sz="0" w:space="0" w:color="auto"/>
                <w:bottom w:val="none" w:sz="0" w:space="0" w:color="auto"/>
                <w:right w:val="none" w:sz="0" w:space="0" w:color="auto"/>
              </w:divBdr>
            </w:div>
          </w:divsChild>
        </w:div>
        <w:div w:id="407964956">
          <w:marLeft w:val="0"/>
          <w:marRight w:val="0"/>
          <w:marTop w:val="0"/>
          <w:marBottom w:val="0"/>
          <w:divBdr>
            <w:top w:val="none" w:sz="0" w:space="0" w:color="auto"/>
            <w:left w:val="none" w:sz="0" w:space="0" w:color="auto"/>
            <w:bottom w:val="none" w:sz="0" w:space="0" w:color="auto"/>
            <w:right w:val="none" w:sz="0" w:space="0" w:color="auto"/>
          </w:divBdr>
          <w:divsChild>
            <w:div w:id="1776904233">
              <w:marLeft w:val="0"/>
              <w:marRight w:val="0"/>
              <w:marTop w:val="0"/>
              <w:marBottom w:val="0"/>
              <w:divBdr>
                <w:top w:val="none" w:sz="0" w:space="0" w:color="auto"/>
                <w:left w:val="none" w:sz="0" w:space="0" w:color="auto"/>
                <w:bottom w:val="none" w:sz="0" w:space="0" w:color="auto"/>
                <w:right w:val="none" w:sz="0" w:space="0" w:color="auto"/>
              </w:divBdr>
            </w:div>
          </w:divsChild>
        </w:div>
        <w:div w:id="449737723">
          <w:marLeft w:val="0"/>
          <w:marRight w:val="0"/>
          <w:marTop w:val="0"/>
          <w:marBottom w:val="0"/>
          <w:divBdr>
            <w:top w:val="none" w:sz="0" w:space="0" w:color="auto"/>
            <w:left w:val="none" w:sz="0" w:space="0" w:color="auto"/>
            <w:bottom w:val="none" w:sz="0" w:space="0" w:color="auto"/>
            <w:right w:val="none" w:sz="0" w:space="0" w:color="auto"/>
          </w:divBdr>
          <w:divsChild>
            <w:div w:id="2128237297">
              <w:marLeft w:val="0"/>
              <w:marRight w:val="0"/>
              <w:marTop w:val="0"/>
              <w:marBottom w:val="0"/>
              <w:divBdr>
                <w:top w:val="none" w:sz="0" w:space="0" w:color="auto"/>
                <w:left w:val="none" w:sz="0" w:space="0" w:color="auto"/>
                <w:bottom w:val="none" w:sz="0" w:space="0" w:color="auto"/>
                <w:right w:val="none" w:sz="0" w:space="0" w:color="auto"/>
              </w:divBdr>
            </w:div>
          </w:divsChild>
        </w:div>
        <w:div w:id="461772436">
          <w:marLeft w:val="0"/>
          <w:marRight w:val="0"/>
          <w:marTop w:val="0"/>
          <w:marBottom w:val="0"/>
          <w:divBdr>
            <w:top w:val="none" w:sz="0" w:space="0" w:color="auto"/>
            <w:left w:val="none" w:sz="0" w:space="0" w:color="auto"/>
            <w:bottom w:val="none" w:sz="0" w:space="0" w:color="auto"/>
            <w:right w:val="none" w:sz="0" w:space="0" w:color="auto"/>
          </w:divBdr>
          <w:divsChild>
            <w:div w:id="1033044065">
              <w:marLeft w:val="0"/>
              <w:marRight w:val="0"/>
              <w:marTop w:val="0"/>
              <w:marBottom w:val="0"/>
              <w:divBdr>
                <w:top w:val="none" w:sz="0" w:space="0" w:color="auto"/>
                <w:left w:val="none" w:sz="0" w:space="0" w:color="auto"/>
                <w:bottom w:val="none" w:sz="0" w:space="0" w:color="auto"/>
                <w:right w:val="none" w:sz="0" w:space="0" w:color="auto"/>
              </w:divBdr>
            </w:div>
          </w:divsChild>
        </w:div>
        <w:div w:id="494035225">
          <w:marLeft w:val="0"/>
          <w:marRight w:val="0"/>
          <w:marTop w:val="0"/>
          <w:marBottom w:val="0"/>
          <w:divBdr>
            <w:top w:val="none" w:sz="0" w:space="0" w:color="auto"/>
            <w:left w:val="none" w:sz="0" w:space="0" w:color="auto"/>
            <w:bottom w:val="none" w:sz="0" w:space="0" w:color="auto"/>
            <w:right w:val="none" w:sz="0" w:space="0" w:color="auto"/>
          </w:divBdr>
          <w:divsChild>
            <w:div w:id="1613781276">
              <w:marLeft w:val="0"/>
              <w:marRight w:val="0"/>
              <w:marTop w:val="0"/>
              <w:marBottom w:val="0"/>
              <w:divBdr>
                <w:top w:val="none" w:sz="0" w:space="0" w:color="auto"/>
                <w:left w:val="none" w:sz="0" w:space="0" w:color="auto"/>
                <w:bottom w:val="none" w:sz="0" w:space="0" w:color="auto"/>
                <w:right w:val="none" w:sz="0" w:space="0" w:color="auto"/>
              </w:divBdr>
            </w:div>
          </w:divsChild>
        </w:div>
        <w:div w:id="519665341">
          <w:marLeft w:val="0"/>
          <w:marRight w:val="0"/>
          <w:marTop w:val="0"/>
          <w:marBottom w:val="0"/>
          <w:divBdr>
            <w:top w:val="none" w:sz="0" w:space="0" w:color="auto"/>
            <w:left w:val="none" w:sz="0" w:space="0" w:color="auto"/>
            <w:bottom w:val="none" w:sz="0" w:space="0" w:color="auto"/>
            <w:right w:val="none" w:sz="0" w:space="0" w:color="auto"/>
          </w:divBdr>
          <w:divsChild>
            <w:div w:id="772283465">
              <w:marLeft w:val="0"/>
              <w:marRight w:val="0"/>
              <w:marTop w:val="0"/>
              <w:marBottom w:val="0"/>
              <w:divBdr>
                <w:top w:val="none" w:sz="0" w:space="0" w:color="auto"/>
                <w:left w:val="none" w:sz="0" w:space="0" w:color="auto"/>
                <w:bottom w:val="none" w:sz="0" w:space="0" w:color="auto"/>
                <w:right w:val="none" w:sz="0" w:space="0" w:color="auto"/>
              </w:divBdr>
            </w:div>
          </w:divsChild>
        </w:div>
        <w:div w:id="561143097">
          <w:marLeft w:val="0"/>
          <w:marRight w:val="0"/>
          <w:marTop w:val="0"/>
          <w:marBottom w:val="0"/>
          <w:divBdr>
            <w:top w:val="none" w:sz="0" w:space="0" w:color="auto"/>
            <w:left w:val="none" w:sz="0" w:space="0" w:color="auto"/>
            <w:bottom w:val="none" w:sz="0" w:space="0" w:color="auto"/>
            <w:right w:val="none" w:sz="0" w:space="0" w:color="auto"/>
          </w:divBdr>
          <w:divsChild>
            <w:div w:id="1977178179">
              <w:marLeft w:val="0"/>
              <w:marRight w:val="0"/>
              <w:marTop w:val="0"/>
              <w:marBottom w:val="0"/>
              <w:divBdr>
                <w:top w:val="none" w:sz="0" w:space="0" w:color="auto"/>
                <w:left w:val="none" w:sz="0" w:space="0" w:color="auto"/>
                <w:bottom w:val="none" w:sz="0" w:space="0" w:color="auto"/>
                <w:right w:val="none" w:sz="0" w:space="0" w:color="auto"/>
              </w:divBdr>
            </w:div>
          </w:divsChild>
        </w:div>
        <w:div w:id="572547660">
          <w:marLeft w:val="0"/>
          <w:marRight w:val="0"/>
          <w:marTop w:val="0"/>
          <w:marBottom w:val="0"/>
          <w:divBdr>
            <w:top w:val="none" w:sz="0" w:space="0" w:color="auto"/>
            <w:left w:val="none" w:sz="0" w:space="0" w:color="auto"/>
            <w:bottom w:val="none" w:sz="0" w:space="0" w:color="auto"/>
            <w:right w:val="none" w:sz="0" w:space="0" w:color="auto"/>
          </w:divBdr>
          <w:divsChild>
            <w:div w:id="1223715475">
              <w:marLeft w:val="0"/>
              <w:marRight w:val="0"/>
              <w:marTop w:val="0"/>
              <w:marBottom w:val="0"/>
              <w:divBdr>
                <w:top w:val="none" w:sz="0" w:space="0" w:color="auto"/>
                <w:left w:val="none" w:sz="0" w:space="0" w:color="auto"/>
                <w:bottom w:val="none" w:sz="0" w:space="0" w:color="auto"/>
                <w:right w:val="none" w:sz="0" w:space="0" w:color="auto"/>
              </w:divBdr>
            </w:div>
          </w:divsChild>
        </w:div>
        <w:div w:id="573054478">
          <w:marLeft w:val="0"/>
          <w:marRight w:val="0"/>
          <w:marTop w:val="0"/>
          <w:marBottom w:val="0"/>
          <w:divBdr>
            <w:top w:val="none" w:sz="0" w:space="0" w:color="auto"/>
            <w:left w:val="none" w:sz="0" w:space="0" w:color="auto"/>
            <w:bottom w:val="none" w:sz="0" w:space="0" w:color="auto"/>
            <w:right w:val="none" w:sz="0" w:space="0" w:color="auto"/>
          </w:divBdr>
          <w:divsChild>
            <w:div w:id="1015035228">
              <w:marLeft w:val="0"/>
              <w:marRight w:val="0"/>
              <w:marTop w:val="0"/>
              <w:marBottom w:val="0"/>
              <w:divBdr>
                <w:top w:val="none" w:sz="0" w:space="0" w:color="auto"/>
                <w:left w:val="none" w:sz="0" w:space="0" w:color="auto"/>
                <w:bottom w:val="none" w:sz="0" w:space="0" w:color="auto"/>
                <w:right w:val="none" w:sz="0" w:space="0" w:color="auto"/>
              </w:divBdr>
            </w:div>
          </w:divsChild>
        </w:div>
        <w:div w:id="585304439">
          <w:marLeft w:val="0"/>
          <w:marRight w:val="0"/>
          <w:marTop w:val="0"/>
          <w:marBottom w:val="0"/>
          <w:divBdr>
            <w:top w:val="none" w:sz="0" w:space="0" w:color="auto"/>
            <w:left w:val="none" w:sz="0" w:space="0" w:color="auto"/>
            <w:bottom w:val="none" w:sz="0" w:space="0" w:color="auto"/>
            <w:right w:val="none" w:sz="0" w:space="0" w:color="auto"/>
          </w:divBdr>
          <w:divsChild>
            <w:div w:id="1085610323">
              <w:marLeft w:val="0"/>
              <w:marRight w:val="0"/>
              <w:marTop w:val="0"/>
              <w:marBottom w:val="0"/>
              <w:divBdr>
                <w:top w:val="none" w:sz="0" w:space="0" w:color="auto"/>
                <w:left w:val="none" w:sz="0" w:space="0" w:color="auto"/>
                <w:bottom w:val="none" w:sz="0" w:space="0" w:color="auto"/>
                <w:right w:val="none" w:sz="0" w:space="0" w:color="auto"/>
              </w:divBdr>
            </w:div>
          </w:divsChild>
        </w:div>
        <w:div w:id="606274356">
          <w:marLeft w:val="0"/>
          <w:marRight w:val="0"/>
          <w:marTop w:val="0"/>
          <w:marBottom w:val="0"/>
          <w:divBdr>
            <w:top w:val="none" w:sz="0" w:space="0" w:color="auto"/>
            <w:left w:val="none" w:sz="0" w:space="0" w:color="auto"/>
            <w:bottom w:val="none" w:sz="0" w:space="0" w:color="auto"/>
            <w:right w:val="none" w:sz="0" w:space="0" w:color="auto"/>
          </w:divBdr>
          <w:divsChild>
            <w:div w:id="963510603">
              <w:marLeft w:val="0"/>
              <w:marRight w:val="0"/>
              <w:marTop w:val="0"/>
              <w:marBottom w:val="0"/>
              <w:divBdr>
                <w:top w:val="none" w:sz="0" w:space="0" w:color="auto"/>
                <w:left w:val="none" w:sz="0" w:space="0" w:color="auto"/>
                <w:bottom w:val="none" w:sz="0" w:space="0" w:color="auto"/>
                <w:right w:val="none" w:sz="0" w:space="0" w:color="auto"/>
              </w:divBdr>
            </w:div>
          </w:divsChild>
        </w:div>
        <w:div w:id="652880434">
          <w:marLeft w:val="0"/>
          <w:marRight w:val="0"/>
          <w:marTop w:val="0"/>
          <w:marBottom w:val="0"/>
          <w:divBdr>
            <w:top w:val="none" w:sz="0" w:space="0" w:color="auto"/>
            <w:left w:val="none" w:sz="0" w:space="0" w:color="auto"/>
            <w:bottom w:val="none" w:sz="0" w:space="0" w:color="auto"/>
            <w:right w:val="none" w:sz="0" w:space="0" w:color="auto"/>
          </w:divBdr>
          <w:divsChild>
            <w:div w:id="1860895378">
              <w:marLeft w:val="0"/>
              <w:marRight w:val="0"/>
              <w:marTop w:val="0"/>
              <w:marBottom w:val="0"/>
              <w:divBdr>
                <w:top w:val="none" w:sz="0" w:space="0" w:color="auto"/>
                <w:left w:val="none" w:sz="0" w:space="0" w:color="auto"/>
                <w:bottom w:val="none" w:sz="0" w:space="0" w:color="auto"/>
                <w:right w:val="none" w:sz="0" w:space="0" w:color="auto"/>
              </w:divBdr>
            </w:div>
          </w:divsChild>
        </w:div>
        <w:div w:id="657728446">
          <w:marLeft w:val="0"/>
          <w:marRight w:val="0"/>
          <w:marTop w:val="0"/>
          <w:marBottom w:val="0"/>
          <w:divBdr>
            <w:top w:val="none" w:sz="0" w:space="0" w:color="auto"/>
            <w:left w:val="none" w:sz="0" w:space="0" w:color="auto"/>
            <w:bottom w:val="none" w:sz="0" w:space="0" w:color="auto"/>
            <w:right w:val="none" w:sz="0" w:space="0" w:color="auto"/>
          </w:divBdr>
          <w:divsChild>
            <w:div w:id="1685934120">
              <w:marLeft w:val="0"/>
              <w:marRight w:val="0"/>
              <w:marTop w:val="0"/>
              <w:marBottom w:val="0"/>
              <w:divBdr>
                <w:top w:val="none" w:sz="0" w:space="0" w:color="auto"/>
                <w:left w:val="none" w:sz="0" w:space="0" w:color="auto"/>
                <w:bottom w:val="none" w:sz="0" w:space="0" w:color="auto"/>
                <w:right w:val="none" w:sz="0" w:space="0" w:color="auto"/>
              </w:divBdr>
            </w:div>
          </w:divsChild>
        </w:div>
        <w:div w:id="671109540">
          <w:marLeft w:val="0"/>
          <w:marRight w:val="0"/>
          <w:marTop w:val="0"/>
          <w:marBottom w:val="0"/>
          <w:divBdr>
            <w:top w:val="none" w:sz="0" w:space="0" w:color="auto"/>
            <w:left w:val="none" w:sz="0" w:space="0" w:color="auto"/>
            <w:bottom w:val="none" w:sz="0" w:space="0" w:color="auto"/>
            <w:right w:val="none" w:sz="0" w:space="0" w:color="auto"/>
          </w:divBdr>
          <w:divsChild>
            <w:div w:id="1358190656">
              <w:marLeft w:val="0"/>
              <w:marRight w:val="0"/>
              <w:marTop w:val="0"/>
              <w:marBottom w:val="0"/>
              <w:divBdr>
                <w:top w:val="none" w:sz="0" w:space="0" w:color="auto"/>
                <w:left w:val="none" w:sz="0" w:space="0" w:color="auto"/>
                <w:bottom w:val="none" w:sz="0" w:space="0" w:color="auto"/>
                <w:right w:val="none" w:sz="0" w:space="0" w:color="auto"/>
              </w:divBdr>
            </w:div>
          </w:divsChild>
        </w:div>
        <w:div w:id="672102655">
          <w:marLeft w:val="0"/>
          <w:marRight w:val="0"/>
          <w:marTop w:val="0"/>
          <w:marBottom w:val="0"/>
          <w:divBdr>
            <w:top w:val="none" w:sz="0" w:space="0" w:color="auto"/>
            <w:left w:val="none" w:sz="0" w:space="0" w:color="auto"/>
            <w:bottom w:val="none" w:sz="0" w:space="0" w:color="auto"/>
            <w:right w:val="none" w:sz="0" w:space="0" w:color="auto"/>
          </w:divBdr>
          <w:divsChild>
            <w:div w:id="1751542229">
              <w:marLeft w:val="0"/>
              <w:marRight w:val="0"/>
              <w:marTop w:val="0"/>
              <w:marBottom w:val="0"/>
              <w:divBdr>
                <w:top w:val="none" w:sz="0" w:space="0" w:color="auto"/>
                <w:left w:val="none" w:sz="0" w:space="0" w:color="auto"/>
                <w:bottom w:val="none" w:sz="0" w:space="0" w:color="auto"/>
                <w:right w:val="none" w:sz="0" w:space="0" w:color="auto"/>
              </w:divBdr>
            </w:div>
          </w:divsChild>
        </w:div>
        <w:div w:id="746804094">
          <w:marLeft w:val="0"/>
          <w:marRight w:val="0"/>
          <w:marTop w:val="0"/>
          <w:marBottom w:val="0"/>
          <w:divBdr>
            <w:top w:val="none" w:sz="0" w:space="0" w:color="auto"/>
            <w:left w:val="none" w:sz="0" w:space="0" w:color="auto"/>
            <w:bottom w:val="none" w:sz="0" w:space="0" w:color="auto"/>
            <w:right w:val="none" w:sz="0" w:space="0" w:color="auto"/>
          </w:divBdr>
          <w:divsChild>
            <w:div w:id="114495433">
              <w:marLeft w:val="0"/>
              <w:marRight w:val="0"/>
              <w:marTop w:val="0"/>
              <w:marBottom w:val="0"/>
              <w:divBdr>
                <w:top w:val="none" w:sz="0" w:space="0" w:color="auto"/>
                <w:left w:val="none" w:sz="0" w:space="0" w:color="auto"/>
                <w:bottom w:val="none" w:sz="0" w:space="0" w:color="auto"/>
                <w:right w:val="none" w:sz="0" w:space="0" w:color="auto"/>
              </w:divBdr>
            </w:div>
          </w:divsChild>
        </w:div>
        <w:div w:id="746876623">
          <w:marLeft w:val="0"/>
          <w:marRight w:val="0"/>
          <w:marTop w:val="0"/>
          <w:marBottom w:val="0"/>
          <w:divBdr>
            <w:top w:val="none" w:sz="0" w:space="0" w:color="auto"/>
            <w:left w:val="none" w:sz="0" w:space="0" w:color="auto"/>
            <w:bottom w:val="none" w:sz="0" w:space="0" w:color="auto"/>
            <w:right w:val="none" w:sz="0" w:space="0" w:color="auto"/>
          </w:divBdr>
          <w:divsChild>
            <w:div w:id="1850412591">
              <w:marLeft w:val="0"/>
              <w:marRight w:val="0"/>
              <w:marTop w:val="0"/>
              <w:marBottom w:val="0"/>
              <w:divBdr>
                <w:top w:val="none" w:sz="0" w:space="0" w:color="auto"/>
                <w:left w:val="none" w:sz="0" w:space="0" w:color="auto"/>
                <w:bottom w:val="none" w:sz="0" w:space="0" w:color="auto"/>
                <w:right w:val="none" w:sz="0" w:space="0" w:color="auto"/>
              </w:divBdr>
            </w:div>
          </w:divsChild>
        </w:div>
        <w:div w:id="750734193">
          <w:marLeft w:val="0"/>
          <w:marRight w:val="0"/>
          <w:marTop w:val="0"/>
          <w:marBottom w:val="0"/>
          <w:divBdr>
            <w:top w:val="none" w:sz="0" w:space="0" w:color="auto"/>
            <w:left w:val="none" w:sz="0" w:space="0" w:color="auto"/>
            <w:bottom w:val="none" w:sz="0" w:space="0" w:color="auto"/>
            <w:right w:val="none" w:sz="0" w:space="0" w:color="auto"/>
          </w:divBdr>
          <w:divsChild>
            <w:div w:id="179469142">
              <w:marLeft w:val="0"/>
              <w:marRight w:val="0"/>
              <w:marTop w:val="0"/>
              <w:marBottom w:val="0"/>
              <w:divBdr>
                <w:top w:val="none" w:sz="0" w:space="0" w:color="auto"/>
                <w:left w:val="none" w:sz="0" w:space="0" w:color="auto"/>
                <w:bottom w:val="none" w:sz="0" w:space="0" w:color="auto"/>
                <w:right w:val="none" w:sz="0" w:space="0" w:color="auto"/>
              </w:divBdr>
            </w:div>
          </w:divsChild>
        </w:div>
        <w:div w:id="808858462">
          <w:marLeft w:val="0"/>
          <w:marRight w:val="0"/>
          <w:marTop w:val="0"/>
          <w:marBottom w:val="0"/>
          <w:divBdr>
            <w:top w:val="none" w:sz="0" w:space="0" w:color="auto"/>
            <w:left w:val="none" w:sz="0" w:space="0" w:color="auto"/>
            <w:bottom w:val="none" w:sz="0" w:space="0" w:color="auto"/>
            <w:right w:val="none" w:sz="0" w:space="0" w:color="auto"/>
          </w:divBdr>
          <w:divsChild>
            <w:div w:id="1708213995">
              <w:marLeft w:val="0"/>
              <w:marRight w:val="0"/>
              <w:marTop w:val="0"/>
              <w:marBottom w:val="0"/>
              <w:divBdr>
                <w:top w:val="none" w:sz="0" w:space="0" w:color="auto"/>
                <w:left w:val="none" w:sz="0" w:space="0" w:color="auto"/>
                <w:bottom w:val="none" w:sz="0" w:space="0" w:color="auto"/>
                <w:right w:val="none" w:sz="0" w:space="0" w:color="auto"/>
              </w:divBdr>
            </w:div>
          </w:divsChild>
        </w:div>
        <w:div w:id="859242656">
          <w:marLeft w:val="0"/>
          <w:marRight w:val="0"/>
          <w:marTop w:val="0"/>
          <w:marBottom w:val="0"/>
          <w:divBdr>
            <w:top w:val="none" w:sz="0" w:space="0" w:color="auto"/>
            <w:left w:val="none" w:sz="0" w:space="0" w:color="auto"/>
            <w:bottom w:val="none" w:sz="0" w:space="0" w:color="auto"/>
            <w:right w:val="none" w:sz="0" w:space="0" w:color="auto"/>
          </w:divBdr>
          <w:divsChild>
            <w:div w:id="1428690036">
              <w:marLeft w:val="0"/>
              <w:marRight w:val="0"/>
              <w:marTop w:val="0"/>
              <w:marBottom w:val="0"/>
              <w:divBdr>
                <w:top w:val="none" w:sz="0" w:space="0" w:color="auto"/>
                <w:left w:val="none" w:sz="0" w:space="0" w:color="auto"/>
                <w:bottom w:val="none" w:sz="0" w:space="0" w:color="auto"/>
                <w:right w:val="none" w:sz="0" w:space="0" w:color="auto"/>
              </w:divBdr>
            </w:div>
          </w:divsChild>
        </w:div>
        <w:div w:id="877402169">
          <w:marLeft w:val="0"/>
          <w:marRight w:val="0"/>
          <w:marTop w:val="0"/>
          <w:marBottom w:val="0"/>
          <w:divBdr>
            <w:top w:val="none" w:sz="0" w:space="0" w:color="auto"/>
            <w:left w:val="none" w:sz="0" w:space="0" w:color="auto"/>
            <w:bottom w:val="none" w:sz="0" w:space="0" w:color="auto"/>
            <w:right w:val="none" w:sz="0" w:space="0" w:color="auto"/>
          </w:divBdr>
          <w:divsChild>
            <w:div w:id="116803630">
              <w:marLeft w:val="0"/>
              <w:marRight w:val="0"/>
              <w:marTop w:val="0"/>
              <w:marBottom w:val="0"/>
              <w:divBdr>
                <w:top w:val="none" w:sz="0" w:space="0" w:color="auto"/>
                <w:left w:val="none" w:sz="0" w:space="0" w:color="auto"/>
                <w:bottom w:val="none" w:sz="0" w:space="0" w:color="auto"/>
                <w:right w:val="none" w:sz="0" w:space="0" w:color="auto"/>
              </w:divBdr>
            </w:div>
          </w:divsChild>
        </w:div>
        <w:div w:id="885289750">
          <w:marLeft w:val="0"/>
          <w:marRight w:val="0"/>
          <w:marTop w:val="0"/>
          <w:marBottom w:val="0"/>
          <w:divBdr>
            <w:top w:val="none" w:sz="0" w:space="0" w:color="auto"/>
            <w:left w:val="none" w:sz="0" w:space="0" w:color="auto"/>
            <w:bottom w:val="none" w:sz="0" w:space="0" w:color="auto"/>
            <w:right w:val="none" w:sz="0" w:space="0" w:color="auto"/>
          </w:divBdr>
          <w:divsChild>
            <w:div w:id="1401828300">
              <w:marLeft w:val="0"/>
              <w:marRight w:val="0"/>
              <w:marTop w:val="0"/>
              <w:marBottom w:val="0"/>
              <w:divBdr>
                <w:top w:val="none" w:sz="0" w:space="0" w:color="auto"/>
                <w:left w:val="none" w:sz="0" w:space="0" w:color="auto"/>
                <w:bottom w:val="none" w:sz="0" w:space="0" w:color="auto"/>
                <w:right w:val="none" w:sz="0" w:space="0" w:color="auto"/>
              </w:divBdr>
            </w:div>
          </w:divsChild>
        </w:div>
        <w:div w:id="942497100">
          <w:marLeft w:val="0"/>
          <w:marRight w:val="0"/>
          <w:marTop w:val="0"/>
          <w:marBottom w:val="0"/>
          <w:divBdr>
            <w:top w:val="none" w:sz="0" w:space="0" w:color="auto"/>
            <w:left w:val="none" w:sz="0" w:space="0" w:color="auto"/>
            <w:bottom w:val="none" w:sz="0" w:space="0" w:color="auto"/>
            <w:right w:val="none" w:sz="0" w:space="0" w:color="auto"/>
          </w:divBdr>
          <w:divsChild>
            <w:div w:id="864712483">
              <w:marLeft w:val="0"/>
              <w:marRight w:val="0"/>
              <w:marTop w:val="0"/>
              <w:marBottom w:val="0"/>
              <w:divBdr>
                <w:top w:val="none" w:sz="0" w:space="0" w:color="auto"/>
                <w:left w:val="none" w:sz="0" w:space="0" w:color="auto"/>
                <w:bottom w:val="none" w:sz="0" w:space="0" w:color="auto"/>
                <w:right w:val="none" w:sz="0" w:space="0" w:color="auto"/>
              </w:divBdr>
            </w:div>
          </w:divsChild>
        </w:div>
        <w:div w:id="981154221">
          <w:marLeft w:val="0"/>
          <w:marRight w:val="0"/>
          <w:marTop w:val="0"/>
          <w:marBottom w:val="0"/>
          <w:divBdr>
            <w:top w:val="none" w:sz="0" w:space="0" w:color="auto"/>
            <w:left w:val="none" w:sz="0" w:space="0" w:color="auto"/>
            <w:bottom w:val="none" w:sz="0" w:space="0" w:color="auto"/>
            <w:right w:val="none" w:sz="0" w:space="0" w:color="auto"/>
          </w:divBdr>
          <w:divsChild>
            <w:div w:id="1201434807">
              <w:marLeft w:val="0"/>
              <w:marRight w:val="0"/>
              <w:marTop w:val="0"/>
              <w:marBottom w:val="0"/>
              <w:divBdr>
                <w:top w:val="none" w:sz="0" w:space="0" w:color="auto"/>
                <w:left w:val="none" w:sz="0" w:space="0" w:color="auto"/>
                <w:bottom w:val="none" w:sz="0" w:space="0" w:color="auto"/>
                <w:right w:val="none" w:sz="0" w:space="0" w:color="auto"/>
              </w:divBdr>
            </w:div>
          </w:divsChild>
        </w:div>
        <w:div w:id="1006590122">
          <w:marLeft w:val="0"/>
          <w:marRight w:val="0"/>
          <w:marTop w:val="0"/>
          <w:marBottom w:val="0"/>
          <w:divBdr>
            <w:top w:val="none" w:sz="0" w:space="0" w:color="auto"/>
            <w:left w:val="none" w:sz="0" w:space="0" w:color="auto"/>
            <w:bottom w:val="none" w:sz="0" w:space="0" w:color="auto"/>
            <w:right w:val="none" w:sz="0" w:space="0" w:color="auto"/>
          </w:divBdr>
          <w:divsChild>
            <w:div w:id="660809922">
              <w:marLeft w:val="0"/>
              <w:marRight w:val="0"/>
              <w:marTop w:val="0"/>
              <w:marBottom w:val="0"/>
              <w:divBdr>
                <w:top w:val="none" w:sz="0" w:space="0" w:color="auto"/>
                <w:left w:val="none" w:sz="0" w:space="0" w:color="auto"/>
                <w:bottom w:val="none" w:sz="0" w:space="0" w:color="auto"/>
                <w:right w:val="none" w:sz="0" w:space="0" w:color="auto"/>
              </w:divBdr>
            </w:div>
          </w:divsChild>
        </w:div>
        <w:div w:id="1010570186">
          <w:marLeft w:val="0"/>
          <w:marRight w:val="0"/>
          <w:marTop w:val="0"/>
          <w:marBottom w:val="0"/>
          <w:divBdr>
            <w:top w:val="none" w:sz="0" w:space="0" w:color="auto"/>
            <w:left w:val="none" w:sz="0" w:space="0" w:color="auto"/>
            <w:bottom w:val="none" w:sz="0" w:space="0" w:color="auto"/>
            <w:right w:val="none" w:sz="0" w:space="0" w:color="auto"/>
          </w:divBdr>
          <w:divsChild>
            <w:div w:id="1139492951">
              <w:marLeft w:val="0"/>
              <w:marRight w:val="0"/>
              <w:marTop w:val="0"/>
              <w:marBottom w:val="0"/>
              <w:divBdr>
                <w:top w:val="none" w:sz="0" w:space="0" w:color="auto"/>
                <w:left w:val="none" w:sz="0" w:space="0" w:color="auto"/>
                <w:bottom w:val="none" w:sz="0" w:space="0" w:color="auto"/>
                <w:right w:val="none" w:sz="0" w:space="0" w:color="auto"/>
              </w:divBdr>
            </w:div>
          </w:divsChild>
        </w:div>
        <w:div w:id="1027020841">
          <w:marLeft w:val="0"/>
          <w:marRight w:val="0"/>
          <w:marTop w:val="0"/>
          <w:marBottom w:val="0"/>
          <w:divBdr>
            <w:top w:val="none" w:sz="0" w:space="0" w:color="auto"/>
            <w:left w:val="none" w:sz="0" w:space="0" w:color="auto"/>
            <w:bottom w:val="none" w:sz="0" w:space="0" w:color="auto"/>
            <w:right w:val="none" w:sz="0" w:space="0" w:color="auto"/>
          </w:divBdr>
          <w:divsChild>
            <w:div w:id="580873946">
              <w:marLeft w:val="0"/>
              <w:marRight w:val="0"/>
              <w:marTop w:val="0"/>
              <w:marBottom w:val="0"/>
              <w:divBdr>
                <w:top w:val="none" w:sz="0" w:space="0" w:color="auto"/>
                <w:left w:val="none" w:sz="0" w:space="0" w:color="auto"/>
                <w:bottom w:val="none" w:sz="0" w:space="0" w:color="auto"/>
                <w:right w:val="none" w:sz="0" w:space="0" w:color="auto"/>
              </w:divBdr>
            </w:div>
          </w:divsChild>
        </w:div>
        <w:div w:id="1033503818">
          <w:marLeft w:val="0"/>
          <w:marRight w:val="0"/>
          <w:marTop w:val="0"/>
          <w:marBottom w:val="0"/>
          <w:divBdr>
            <w:top w:val="none" w:sz="0" w:space="0" w:color="auto"/>
            <w:left w:val="none" w:sz="0" w:space="0" w:color="auto"/>
            <w:bottom w:val="none" w:sz="0" w:space="0" w:color="auto"/>
            <w:right w:val="none" w:sz="0" w:space="0" w:color="auto"/>
          </w:divBdr>
          <w:divsChild>
            <w:div w:id="1318919105">
              <w:marLeft w:val="0"/>
              <w:marRight w:val="0"/>
              <w:marTop w:val="0"/>
              <w:marBottom w:val="0"/>
              <w:divBdr>
                <w:top w:val="none" w:sz="0" w:space="0" w:color="auto"/>
                <w:left w:val="none" w:sz="0" w:space="0" w:color="auto"/>
                <w:bottom w:val="none" w:sz="0" w:space="0" w:color="auto"/>
                <w:right w:val="none" w:sz="0" w:space="0" w:color="auto"/>
              </w:divBdr>
            </w:div>
          </w:divsChild>
        </w:div>
        <w:div w:id="1051074529">
          <w:marLeft w:val="0"/>
          <w:marRight w:val="0"/>
          <w:marTop w:val="0"/>
          <w:marBottom w:val="0"/>
          <w:divBdr>
            <w:top w:val="none" w:sz="0" w:space="0" w:color="auto"/>
            <w:left w:val="none" w:sz="0" w:space="0" w:color="auto"/>
            <w:bottom w:val="none" w:sz="0" w:space="0" w:color="auto"/>
            <w:right w:val="none" w:sz="0" w:space="0" w:color="auto"/>
          </w:divBdr>
          <w:divsChild>
            <w:div w:id="136267772">
              <w:marLeft w:val="0"/>
              <w:marRight w:val="0"/>
              <w:marTop w:val="0"/>
              <w:marBottom w:val="0"/>
              <w:divBdr>
                <w:top w:val="none" w:sz="0" w:space="0" w:color="auto"/>
                <w:left w:val="none" w:sz="0" w:space="0" w:color="auto"/>
                <w:bottom w:val="none" w:sz="0" w:space="0" w:color="auto"/>
                <w:right w:val="none" w:sz="0" w:space="0" w:color="auto"/>
              </w:divBdr>
            </w:div>
          </w:divsChild>
        </w:div>
        <w:div w:id="1063410391">
          <w:marLeft w:val="0"/>
          <w:marRight w:val="0"/>
          <w:marTop w:val="0"/>
          <w:marBottom w:val="0"/>
          <w:divBdr>
            <w:top w:val="none" w:sz="0" w:space="0" w:color="auto"/>
            <w:left w:val="none" w:sz="0" w:space="0" w:color="auto"/>
            <w:bottom w:val="none" w:sz="0" w:space="0" w:color="auto"/>
            <w:right w:val="none" w:sz="0" w:space="0" w:color="auto"/>
          </w:divBdr>
          <w:divsChild>
            <w:div w:id="436943677">
              <w:marLeft w:val="0"/>
              <w:marRight w:val="0"/>
              <w:marTop w:val="0"/>
              <w:marBottom w:val="0"/>
              <w:divBdr>
                <w:top w:val="none" w:sz="0" w:space="0" w:color="auto"/>
                <w:left w:val="none" w:sz="0" w:space="0" w:color="auto"/>
                <w:bottom w:val="none" w:sz="0" w:space="0" w:color="auto"/>
                <w:right w:val="none" w:sz="0" w:space="0" w:color="auto"/>
              </w:divBdr>
            </w:div>
          </w:divsChild>
        </w:div>
        <w:div w:id="1065570342">
          <w:marLeft w:val="0"/>
          <w:marRight w:val="0"/>
          <w:marTop w:val="0"/>
          <w:marBottom w:val="0"/>
          <w:divBdr>
            <w:top w:val="none" w:sz="0" w:space="0" w:color="auto"/>
            <w:left w:val="none" w:sz="0" w:space="0" w:color="auto"/>
            <w:bottom w:val="none" w:sz="0" w:space="0" w:color="auto"/>
            <w:right w:val="none" w:sz="0" w:space="0" w:color="auto"/>
          </w:divBdr>
          <w:divsChild>
            <w:div w:id="1904678949">
              <w:marLeft w:val="0"/>
              <w:marRight w:val="0"/>
              <w:marTop w:val="0"/>
              <w:marBottom w:val="0"/>
              <w:divBdr>
                <w:top w:val="none" w:sz="0" w:space="0" w:color="auto"/>
                <w:left w:val="none" w:sz="0" w:space="0" w:color="auto"/>
                <w:bottom w:val="none" w:sz="0" w:space="0" w:color="auto"/>
                <w:right w:val="none" w:sz="0" w:space="0" w:color="auto"/>
              </w:divBdr>
            </w:div>
          </w:divsChild>
        </w:div>
        <w:div w:id="1069157842">
          <w:marLeft w:val="0"/>
          <w:marRight w:val="0"/>
          <w:marTop w:val="0"/>
          <w:marBottom w:val="0"/>
          <w:divBdr>
            <w:top w:val="none" w:sz="0" w:space="0" w:color="auto"/>
            <w:left w:val="none" w:sz="0" w:space="0" w:color="auto"/>
            <w:bottom w:val="none" w:sz="0" w:space="0" w:color="auto"/>
            <w:right w:val="none" w:sz="0" w:space="0" w:color="auto"/>
          </w:divBdr>
          <w:divsChild>
            <w:div w:id="2138062931">
              <w:marLeft w:val="0"/>
              <w:marRight w:val="0"/>
              <w:marTop w:val="0"/>
              <w:marBottom w:val="0"/>
              <w:divBdr>
                <w:top w:val="none" w:sz="0" w:space="0" w:color="auto"/>
                <w:left w:val="none" w:sz="0" w:space="0" w:color="auto"/>
                <w:bottom w:val="none" w:sz="0" w:space="0" w:color="auto"/>
                <w:right w:val="none" w:sz="0" w:space="0" w:color="auto"/>
              </w:divBdr>
            </w:div>
          </w:divsChild>
        </w:div>
        <w:div w:id="1075470719">
          <w:marLeft w:val="0"/>
          <w:marRight w:val="0"/>
          <w:marTop w:val="0"/>
          <w:marBottom w:val="0"/>
          <w:divBdr>
            <w:top w:val="none" w:sz="0" w:space="0" w:color="auto"/>
            <w:left w:val="none" w:sz="0" w:space="0" w:color="auto"/>
            <w:bottom w:val="none" w:sz="0" w:space="0" w:color="auto"/>
            <w:right w:val="none" w:sz="0" w:space="0" w:color="auto"/>
          </w:divBdr>
          <w:divsChild>
            <w:div w:id="474840007">
              <w:marLeft w:val="0"/>
              <w:marRight w:val="0"/>
              <w:marTop w:val="0"/>
              <w:marBottom w:val="0"/>
              <w:divBdr>
                <w:top w:val="none" w:sz="0" w:space="0" w:color="auto"/>
                <w:left w:val="none" w:sz="0" w:space="0" w:color="auto"/>
                <w:bottom w:val="none" w:sz="0" w:space="0" w:color="auto"/>
                <w:right w:val="none" w:sz="0" w:space="0" w:color="auto"/>
              </w:divBdr>
            </w:div>
          </w:divsChild>
        </w:div>
        <w:div w:id="1080517941">
          <w:marLeft w:val="0"/>
          <w:marRight w:val="0"/>
          <w:marTop w:val="0"/>
          <w:marBottom w:val="0"/>
          <w:divBdr>
            <w:top w:val="none" w:sz="0" w:space="0" w:color="auto"/>
            <w:left w:val="none" w:sz="0" w:space="0" w:color="auto"/>
            <w:bottom w:val="none" w:sz="0" w:space="0" w:color="auto"/>
            <w:right w:val="none" w:sz="0" w:space="0" w:color="auto"/>
          </w:divBdr>
          <w:divsChild>
            <w:div w:id="2174971">
              <w:marLeft w:val="0"/>
              <w:marRight w:val="0"/>
              <w:marTop w:val="0"/>
              <w:marBottom w:val="0"/>
              <w:divBdr>
                <w:top w:val="none" w:sz="0" w:space="0" w:color="auto"/>
                <w:left w:val="none" w:sz="0" w:space="0" w:color="auto"/>
                <w:bottom w:val="none" w:sz="0" w:space="0" w:color="auto"/>
                <w:right w:val="none" w:sz="0" w:space="0" w:color="auto"/>
              </w:divBdr>
            </w:div>
          </w:divsChild>
        </w:div>
        <w:div w:id="1091392428">
          <w:marLeft w:val="0"/>
          <w:marRight w:val="0"/>
          <w:marTop w:val="0"/>
          <w:marBottom w:val="0"/>
          <w:divBdr>
            <w:top w:val="none" w:sz="0" w:space="0" w:color="auto"/>
            <w:left w:val="none" w:sz="0" w:space="0" w:color="auto"/>
            <w:bottom w:val="none" w:sz="0" w:space="0" w:color="auto"/>
            <w:right w:val="none" w:sz="0" w:space="0" w:color="auto"/>
          </w:divBdr>
          <w:divsChild>
            <w:div w:id="1349285234">
              <w:marLeft w:val="0"/>
              <w:marRight w:val="0"/>
              <w:marTop w:val="0"/>
              <w:marBottom w:val="0"/>
              <w:divBdr>
                <w:top w:val="none" w:sz="0" w:space="0" w:color="auto"/>
                <w:left w:val="none" w:sz="0" w:space="0" w:color="auto"/>
                <w:bottom w:val="none" w:sz="0" w:space="0" w:color="auto"/>
                <w:right w:val="none" w:sz="0" w:space="0" w:color="auto"/>
              </w:divBdr>
            </w:div>
          </w:divsChild>
        </w:div>
        <w:div w:id="1112630734">
          <w:marLeft w:val="0"/>
          <w:marRight w:val="0"/>
          <w:marTop w:val="0"/>
          <w:marBottom w:val="0"/>
          <w:divBdr>
            <w:top w:val="none" w:sz="0" w:space="0" w:color="auto"/>
            <w:left w:val="none" w:sz="0" w:space="0" w:color="auto"/>
            <w:bottom w:val="none" w:sz="0" w:space="0" w:color="auto"/>
            <w:right w:val="none" w:sz="0" w:space="0" w:color="auto"/>
          </w:divBdr>
          <w:divsChild>
            <w:div w:id="499152282">
              <w:marLeft w:val="0"/>
              <w:marRight w:val="0"/>
              <w:marTop w:val="0"/>
              <w:marBottom w:val="0"/>
              <w:divBdr>
                <w:top w:val="none" w:sz="0" w:space="0" w:color="auto"/>
                <w:left w:val="none" w:sz="0" w:space="0" w:color="auto"/>
                <w:bottom w:val="none" w:sz="0" w:space="0" w:color="auto"/>
                <w:right w:val="none" w:sz="0" w:space="0" w:color="auto"/>
              </w:divBdr>
            </w:div>
          </w:divsChild>
        </w:div>
        <w:div w:id="1116408316">
          <w:marLeft w:val="0"/>
          <w:marRight w:val="0"/>
          <w:marTop w:val="0"/>
          <w:marBottom w:val="0"/>
          <w:divBdr>
            <w:top w:val="none" w:sz="0" w:space="0" w:color="auto"/>
            <w:left w:val="none" w:sz="0" w:space="0" w:color="auto"/>
            <w:bottom w:val="none" w:sz="0" w:space="0" w:color="auto"/>
            <w:right w:val="none" w:sz="0" w:space="0" w:color="auto"/>
          </w:divBdr>
          <w:divsChild>
            <w:div w:id="1115557434">
              <w:marLeft w:val="0"/>
              <w:marRight w:val="0"/>
              <w:marTop w:val="0"/>
              <w:marBottom w:val="0"/>
              <w:divBdr>
                <w:top w:val="none" w:sz="0" w:space="0" w:color="auto"/>
                <w:left w:val="none" w:sz="0" w:space="0" w:color="auto"/>
                <w:bottom w:val="none" w:sz="0" w:space="0" w:color="auto"/>
                <w:right w:val="none" w:sz="0" w:space="0" w:color="auto"/>
              </w:divBdr>
            </w:div>
          </w:divsChild>
        </w:div>
        <w:div w:id="1126972369">
          <w:marLeft w:val="0"/>
          <w:marRight w:val="0"/>
          <w:marTop w:val="0"/>
          <w:marBottom w:val="0"/>
          <w:divBdr>
            <w:top w:val="none" w:sz="0" w:space="0" w:color="auto"/>
            <w:left w:val="none" w:sz="0" w:space="0" w:color="auto"/>
            <w:bottom w:val="none" w:sz="0" w:space="0" w:color="auto"/>
            <w:right w:val="none" w:sz="0" w:space="0" w:color="auto"/>
          </w:divBdr>
          <w:divsChild>
            <w:div w:id="855575841">
              <w:marLeft w:val="0"/>
              <w:marRight w:val="0"/>
              <w:marTop w:val="0"/>
              <w:marBottom w:val="0"/>
              <w:divBdr>
                <w:top w:val="none" w:sz="0" w:space="0" w:color="auto"/>
                <w:left w:val="none" w:sz="0" w:space="0" w:color="auto"/>
                <w:bottom w:val="none" w:sz="0" w:space="0" w:color="auto"/>
                <w:right w:val="none" w:sz="0" w:space="0" w:color="auto"/>
              </w:divBdr>
            </w:div>
          </w:divsChild>
        </w:div>
        <w:div w:id="1138499090">
          <w:marLeft w:val="0"/>
          <w:marRight w:val="0"/>
          <w:marTop w:val="0"/>
          <w:marBottom w:val="0"/>
          <w:divBdr>
            <w:top w:val="none" w:sz="0" w:space="0" w:color="auto"/>
            <w:left w:val="none" w:sz="0" w:space="0" w:color="auto"/>
            <w:bottom w:val="none" w:sz="0" w:space="0" w:color="auto"/>
            <w:right w:val="none" w:sz="0" w:space="0" w:color="auto"/>
          </w:divBdr>
          <w:divsChild>
            <w:div w:id="709114796">
              <w:marLeft w:val="0"/>
              <w:marRight w:val="0"/>
              <w:marTop w:val="0"/>
              <w:marBottom w:val="0"/>
              <w:divBdr>
                <w:top w:val="none" w:sz="0" w:space="0" w:color="auto"/>
                <w:left w:val="none" w:sz="0" w:space="0" w:color="auto"/>
                <w:bottom w:val="none" w:sz="0" w:space="0" w:color="auto"/>
                <w:right w:val="none" w:sz="0" w:space="0" w:color="auto"/>
              </w:divBdr>
            </w:div>
          </w:divsChild>
        </w:div>
        <w:div w:id="1162966311">
          <w:marLeft w:val="0"/>
          <w:marRight w:val="0"/>
          <w:marTop w:val="0"/>
          <w:marBottom w:val="0"/>
          <w:divBdr>
            <w:top w:val="none" w:sz="0" w:space="0" w:color="auto"/>
            <w:left w:val="none" w:sz="0" w:space="0" w:color="auto"/>
            <w:bottom w:val="none" w:sz="0" w:space="0" w:color="auto"/>
            <w:right w:val="none" w:sz="0" w:space="0" w:color="auto"/>
          </w:divBdr>
          <w:divsChild>
            <w:div w:id="829518918">
              <w:marLeft w:val="0"/>
              <w:marRight w:val="0"/>
              <w:marTop w:val="0"/>
              <w:marBottom w:val="0"/>
              <w:divBdr>
                <w:top w:val="none" w:sz="0" w:space="0" w:color="auto"/>
                <w:left w:val="none" w:sz="0" w:space="0" w:color="auto"/>
                <w:bottom w:val="none" w:sz="0" w:space="0" w:color="auto"/>
                <w:right w:val="none" w:sz="0" w:space="0" w:color="auto"/>
              </w:divBdr>
            </w:div>
          </w:divsChild>
        </w:div>
        <w:div w:id="1176382531">
          <w:marLeft w:val="0"/>
          <w:marRight w:val="0"/>
          <w:marTop w:val="0"/>
          <w:marBottom w:val="0"/>
          <w:divBdr>
            <w:top w:val="none" w:sz="0" w:space="0" w:color="auto"/>
            <w:left w:val="none" w:sz="0" w:space="0" w:color="auto"/>
            <w:bottom w:val="none" w:sz="0" w:space="0" w:color="auto"/>
            <w:right w:val="none" w:sz="0" w:space="0" w:color="auto"/>
          </w:divBdr>
          <w:divsChild>
            <w:div w:id="349994101">
              <w:marLeft w:val="0"/>
              <w:marRight w:val="0"/>
              <w:marTop w:val="0"/>
              <w:marBottom w:val="0"/>
              <w:divBdr>
                <w:top w:val="none" w:sz="0" w:space="0" w:color="auto"/>
                <w:left w:val="none" w:sz="0" w:space="0" w:color="auto"/>
                <w:bottom w:val="none" w:sz="0" w:space="0" w:color="auto"/>
                <w:right w:val="none" w:sz="0" w:space="0" w:color="auto"/>
              </w:divBdr>
            </w:div>
          </w:divsChild>
        </w:div>
        <w:div w:id="1200044558">
          <w:marLeft w:val="0"/>
          <w:marRight w:val="0"/>
          <w:marTop w:val="0"/>
          <w:marBottom w:val="0"/>
          <w:divBdr>
            <w:top w:val="none" w:sz="0" w:space="0" w:color="auto"/>
            <w:left w:val="none" w:sz="0" w:space="0" w:color="auto"/>
            <w:bottom w:val="none" w:sz="0" w:space="0" w:color="auto"/>
            <w:right w:val="none" w:sz="0" w:space="0" w:color="auto"/>
          </w:divBdr>
          <w:divsChild>
            <w:div w:id="1659069048">
              <w:marLeft w:val="0"/>
              <w:marRight w:val="0"/>
              <w:marTop w:val="0"/>
              <w:marBottom w:val="0"/>
              <w:divBdr>
                <w:top w:val="none" w:sz="0" w:space="0" w:color="auto"/>
                <w:left w:val="none" w:sz="0" w:space="0" w:color="auto"/>
                <w:bottom w:val="none" w:sz="0" w:space="0" w:color="auto"/>
                <w:right w:val="none" w:sz="0" w:space="0" w:color="auto"/>
              </w:divBdr>
            </w:div>
          </w:divsChild>
        </w:div>
        <w:div w:id="1209877748">
          <w:marLeft w:val="0"/>
          <w:marRight w:val="0"/>
          <w:marTop w:val="0"/>
          <w:marBottom w:val="0"/>
          <w:divBdr>
            <w:top w:val="none" w:sz="0" w:space="0" w:color="auto"/>
            <w:left w:val="none" w:sz="0" w:space="0" w:color="auto"/>
            <w:bottom w:val="none" w:sz="0" w:space="0" w:color="auto"/>
            <w:right w:val="none" w:sz="0" w:space="0" w:color="auto"/>
          </w:divBdr>
          <w:divsChild>
            <w:div w:id="724794879">
              <w:marLeft w:val="0"/>
              <w:marRight w:val="0"/>
              <w:marTop w:val="0"/>
              <w:marBottom w:val="0"/>
              <w:divBdr>
                <w:top w:val="none" w:sz="0" w:space="0" w:color="auto"/>
                <w:left w:val="none" w:sz="0" w:space="0" w:color="auto"/>
                <w:bottom w:val="none" w:sz="0" w:space="0" w:color="auto"/>
                <w:right w:val="none" w:sz="0" w:space="0" w:color="auto"/>
              </w:divBdr>
            </w:div>
          </w:divsChild>
        </w:div>
        <w:div w:id="1237931604">
          <w:marLeft w:val="0"/>
          <w:marRight w:val="0"/>
          <w:marTop w:val="0"/>
          <w:marBottom w:val="0"/>
          <w:divBdr>
            <w:top w:val="none" w:sz="0" w:space="0" w:color="auto"/>
            <w:left w:val="none" w:sz="0" w:space="0" w:color="auto"/>
            <w:bottom w:val="none" w:sz="0" w:space="0" w:color="auto"/>
            <w:right w:val="none" w:sz="0" w:space="0" w:color="auto"/>
          </w:divBdr>
          <w:divsChild>
            <w:div w:id="344138883">
              <w:marLeft w:val="0"/>
              <w:marRight w:val="0"/>
              <w:marTop w:val="0"/>
              <w:marBottom w:val="0"/>
              <w:divBdr>
                <w:top w:val="none" w:sz="0" w:space="0" w:color="auto"/>
                <w:left w:val="none" w:sz="0" w:space="0" w:color="auto"/>
                <w:bottom w:val="none" w:sz="0" w:space="0" w:color="auto"/>
                <w:right w:val="none" w:sz="0" w:space="0" w:color="auto"/>
              </w:divBdr>
            </w:div>
          </w:divsChild>
        </w:div>
        <w:div w:id="1265726733">
          <w:marLeft w:val="0"/>
          <w:marRight w:val="0"/>
          <w:marTop w:val="0"/>
          <w:marBottom w:val="0"/>
          <w:divBdr>
            <w:top w:val="none" w:sz="0" w:space="0" w:color="auto"/>
            <w:left w:val="none" w:sz="0" w:space="0" w:color="auto"/>
            <w:bottom w:val="none" w:sz="0" w:space="0" w:color="auto"/>
            <w:right w:val="none" w:sz="0" w:space="0" w:color="auto"/>
          </w:divBdr>
          <w:divsChild>
            <w:div w:id="509300350">
              <w:marLeft w:val="0"/>
              <w:marRight w:val="0"/>
              <w:marTop w:val="0"/>
              <w:marBottom w:val="0"/>
              <w:divBdr>
                <w:top w:val="none" w:sz="0" w:space="0" w:color="auto"/>
                <w:left w:val="none" w:sz="0" w:space="0" w:color="auto"/>
                <w:bottom w:val="none" w:sz="0" w:space="0" w:color="auto"/>
                <w:right w:val="none" w:sz="0" w:space="0" w:color="auto"/>
              </w:divBdr>
            </w:div>
          </w:divsChild>
        </w:div>
        <w:div w:id="1360551392">
          <w:marLeft w:val="0"/>
          <w:marRight w:val="0"/>
          <w:marTop w:val="0"/>
          <w:marBottom w:val="0"/>
          <w:divBdr>
            <w:top w:val="none" w:sz="0" w:space="0" w:color="auto"/>
            <w:left w:val="none" w:sz="0" w:space="0" w:color="auto"/>
            <w:bottom w:val="none" w:sz="0" w:space="0" w:color="auto"/>
            <w:right w:val="none" w:sz="0" w:space="0" w:color="auto"/>
          </w:divBdr>
          <w:divsChild>
            <w:div w:id="1355031913">
              <w:marLeft w:val="0"/>
              <w:marRight w:val="0"/>
              <w:marTop w:val="0"/>
              <w:marBottom w:val="0"/>
              <w:divBdr>
                <w:top w:val="none" w:sz="0" w:space="0" w:color="auto"/>
                <w:left w:val="none" w:sz="0" w:space="0" w:color="auto"/>
                <w:bottom w:val="none" w:sz="0" w:space="0" w:color="auto"/>
                <w:right w:val="none" w:sz="0" w:space="0" w:color="auto"/>
              </w:divBdr>
            </w:div>
          </w:divsChild>
        </w:div>
        <w:div w:id="1370565580">
          <w:marLeft w:val="0"/>
          <w:marRight w:val="0"/>
          <w:marTop w:val="0"/>
          <w:marBottom w:val="0"/>
          <w:divBdr>
            <w:top w:val="none" w:sz="0" w:space="0" w:color="auto"/>
            <w:left w:val="none" w:sz="0" w:space="0" w:color="auto"/>
            <w:bottom w:val="none" w:sz="0" w:space="0" w:color="auto"/>
            <w:right w:val="none" w:sz="0" w:space="0" w:color="auto"/>
          </w:divBdr>
          <w:divsChild>
            <w:div w:id="652298154">
              <w:marLeft w:val="0"/>
              <w:marRight w:val="0"/>
              <w:marTop w:val="0"/>
              <w:marBottom w:val="0"/>
              <w:divBdr>
                <w:top w:val="none" w:sz="0" w:space="0" w:color="auto"/>
                <w:left w:val="none" w:sz="0" w:space="0" w:color="auto"/>
                <w:bottom w:val="none" w:sz="0" w:space="0" w:color="auto"/>
                <w:right w:val="none" w:sz="0" w:space="0" w:color="auto"/>
              </w:divBdr>
            </w:div>
          </w:divsChild>
        </w:div>
        <w:div w:id="1402100011">
          <w:marLeft w:val="0"/>
          <w:marRight w:val="0"/>
          <w:marTop w:val="0"/>
          <w:marBottom w:val="0"/>
          <w:divBdr>
            <w:top w:val="none" w:sz="0" w:space="0" w:color="auto"/>
            <w:left w:val="none" w:sz="0" w:space="0" w:color="auto"/>
            <w:bottom w:val="none" w:sz="0" w:space="0" w:color="auto"/>
            <w:right w:val="none" w:sz="0" w:space="0" w:color="auto"/>
          </w:divBdr>
          <w:divsChild>
            <w:div w:id="1092363072">
              <w:marLeft w:val="0"/>
              <w:marRight w:val="0"/>
              <w:marTop w:val="0"/>
              <w:marBottom w:val="0"/>
              <w:divBdr>
                <w:top w:val="none" w:sz="0" w:space="0" w:color="auto"/>
                <w:left w:val="none" w:sz="0" w:space="0" w:color="auto"/>
                <w:bottom w:val="none" w:sz="0" w:space="0" w:color="auto"/>
                <w:right w:val="none" w:sz="0" w:space="0" w:color="auto"/>
              </w:divBdr>
            </w:div>
          </w:divsChild>
        </w:div>
        <w:div w:id="1407269032">
          <w:marLeft w:val="0"/>
          <w:marRight w:val="0"/>
          <w:marTop w:val="0"/>
          <w:marBottom w:val="0"/>
          <w:divBdr>
            <w:top w:val="none" w:sz="0" w:space="0" w:color="auto"/>
            <w:left w:val="none" w:sz="0" w:space="0" w:color="auto"/>
            <w:bottom w:val="none" w:sz="0" w:space="0" w:color="auto"/>
            <w:right w:val="none" w:sz="0" w:space="0" w:color="auto"/>
          </w:divBdr>
          <w:divsChild>
            <w:div w:id="763451540">
              <w:marLeft w:val="0"/>
              <w:marRight w:val="0"/>
              <w:marTop w:val="0"/>
              <w:marBottom w:val="0"/>
              <w:divBdr>
                <w:top w:val="none" w:sz="0" w:space="0" w:color="auto"/>
                <w:left w:val="none" w:sz="0" w:space="0" w:color="auto"/>
                <w:bottom w:val="none" w:sz="0" w:space="0" w:color="auto"/>
                <w:right w:val="none" w:sz="0" w:space="0" w:color="auto"/>
              </w:divBdr>
            </w:div>
          </w:divsChild>
        </w:div>
        <w:div w:id="1450970145">
          <w:marLeft w:val="0"/>
          <w:marRight w:val="0"/>
          <w:marTop w:val="0"/>
          <w:marBottom w:val="0"/>
          <w:divBdr>
            <w:top w:val="none" w:sz="0" w:space="0" w:color="auto"/>
            <w:left w:val="none" w:sz="0" w:space="0" w:color="auto"/>
            <w:bottom w:val="none" w:sz="0" w:space="0" w:color="auto"/>
            <w:right w:val="none" w:sz="0" w:space="0" w:color="auto"/>
          </w:divBdr>
          <w:divsChild>
            <w:div w:id="299386200">
              <w:marLeft w:val="0"/>
              <w:marRight w:val="0"/>
              <w:marTop w:val="0"/>
              <w:marBottom w:val="0"/>
              <w:divBdr>
                <w:top w:val="none" w:sz="0" w:space="0" w:color="auto"/>
                <w:left w:val="none" w:sz="0" w:space="0" w:color="auto"/>
                <w:bottom w:val="none" w:sz="0" w:space="0" w:color="auto"/>
                <w:right w:val="none" w:sz="0" w:space="0" w:color="auto"/>
              </w:divBdr>
            </w:div>
          </w:divsChild>
        </w:div>
        <w:div w:id="1515075656">
          <w:marLeft w:val="0"/>
          <w:marRight w:val="0"/>
          <w:marTop w:val="0"/>
          <w:marBottom w:val="0"/>
          <w:divBdr>
            <w:top w:val="none" w:sz="0" w:space="0" w:color="auto"/>
            <w:left w:val="none" w:sz="0" w:space="0" w:color="auto"/>
            <w:bottom w:val="none" w:sz="0" w:space="0" w:color="auto"/>
            <w:right w:val="none" w:sz="0" w:space="0" w:color="auto"/>
          </w:divBdr>
          <w:divsChild>
            <w:div w:id="1286617061">
              <w:marLeft w:val="0"/>
              <w:marRight w:val="0"/>
              <w:marTop w:val="0"/>
              <w:marBottom w:val="0"/>
              <w:divBdr>
                <w:top w:val="none" w:sz="0" w:space="0" w:color="auto"/>
                <w:left w:val="none" w:sz="0" w:space="0" w:color="auto"/>
                <w:bottom w:val="none" w:sz="0" w:space="0" w:color="auto"/>
                <w:right w:val="none" w:sz="0" w:space="0" w:color="auto"/>
              </w:divBdr>
            </w:div>
          </w:divsChild>
        </w:div>
        <w:div w:id="1540778536">
          <w:marLeft w:val="0"/>
          <w:marRight w:val="0"/>
          <w:marTop w:val="0"/>
          <w:marBottom w:val="0"/>
          <w:divBdr>
            <w:top w:val="none" w:sz="0" w:space="0" w:color="auto"/>
            <w:left w:val="none" w:sz="0" w:space="0" w:color="auto"/>
            <w:bottom w:val="none" w:sz="0" w:space="0" w:color="auto"/>
            <w:right w:val="none" w:sz="0" w:space="0" w:color="auto"/>
          </w:divBdr>
          <w:divsChild>
            <w:div w:id="520704708">
              <w:marLeft w:val="0"/>
              <w:marRight w:val="0"/>
              <w:marTop w:val="0"/>
              <w:marBottom w:val="0"/>
              <w:divBdr>
                <w:top w:val="none" w:sz="0" w:space="0" w:color="auto"/>
                <w:left w:val="none" w:sz="0" w:space="0" w:color="auto"/>
                <w:bottom w:val="none" w:sz="0" w:space="0" w:color="auto"/>
                <w:right w:val="none" w:sz="0" w:space="0" w:color="auto"/>
              </w:divBdr>
            </w:div>
          </w:divsChild>
        </w:div>
        <w:div w:id="1542279146">
          <w:marLeft w:val="0"/>
          <w:marRight w:val="0"/>
          <w:marTop w:val="0"/>
          <w:marBottom w:val="0"/>
          <w:divBdr>
            <w:top w:val="none" w:sz="0" w:space="0" w:color="auto"/>
            <w:left w:val="none" w:sz="0" w:space="0" w:color="auto"/>
            <w:bottom w:val="none" w:sz="0" w:space="0" w:color="auto"/>
            <w:right w:val="none" w:sz="0" w:space="0" w:color="auto"/>
          </w:divBdr>
          <w:divsChild>
            <w:div w:id="1491018790">
              <w:marLeft w:val="0"/>
              <w:marRight w:val="0"/>
              <w:marTop w:val="0"/>
              <w:marBottom w:val="0"/>
              <w:divBdr>
                <w:top w:val="none" w:sz="0" w:space="0" w:color="auto"/>
                <w:left w:val="none" w:sz="0" w:space="0" w:color="auto"/>
                <w:bottom w:val="none" w:sz="0" w:space="0" w:color="auto"/>
                <w:right w:val="none" w:sz="0" w:space="0" w:color="auto"/>
              </w:divBdr>
            </w:div>
          </w:divsChild>
        </w:div>
        <w:div w:id="1561474820">
          <w:marLeft w:val="0"/>
          <w:marRight w:val="0"/>
          <w:marTop w:val="0"/>
          <w:marBottom w:val="0"/>
          <w:divBdr>
            <w:top w:val="none" w:sz="0" w:space="0" w:color="auto"/>
            <w:left w:val="none" w:sz="0" w:space="0" w:color="auto"/>
            <w:bottom w:val="none" w:sz="0" w:space="0" w:color="auto"/>
            <w:right w:val="none" w:sz="0" w:space="0" w:color="auto"/>
          </w:divBdr>
          <w:divsChild>
            <w:div w:id="2080251965">
              <w:marLeft w:val="0"/>
              <w:marRight w:val="0"/>
              <w:marTop w:val="0"/>
              <w:marBottom w:val="0"/>
              <w:divBdr>
                <w:top w:val="none" w:sz="0" w:space="0" w:color="auto"/>
                <w:left w:val="none" w:sz="0" w:space="0" w:color="auto"/>
                <w:bottom w:val="none" w:sz="0" w:space="0" w:color="auto"/>
                <w:right w:val="none" w:sz="0" w:space="0" w:color="auto"/>
              </w:divBdr>
            </w:div>
          </w:divsChild>
        </w:div>
        <w:div w:id="1570529790">
          <w:marLeft w:val="0"/>
          <w:marRight w:val="0"/>
          <w:marTop w:val="0"/>
          <w:marBottom w:val="0"/>
          <w:divBdr>
            <w:top w:val="none" w:sz="0" w:space="0" w:color="auto"/>
            <w:left w:val="none" w:sz="0" w:space="0" w:color="auto"/>
            <w:bottom w:val="none" w:sz="0" w:space="0" w:color="auto"/>
            <w:right w:val="none" w:sz="0" w:space="0" w:color="auto"/>
          </w:divBdr>
          <w:divsChild>
            <w:div w:id="1283615327">
              <w:marLeft w:val="0"/>
              <w:marRight w:val="0"/>
              <w:marTop w:val="0"/>
              <w:marBottom w:val="0"/>
              <w:divBdr>
                <w:top w:val="none" w:sz="0" w:space="0" w:color="auto"/>
                <w:left w:val="none" w:sz="0" w:space="0" w:color="auto"/>
                <w:bottom w:val="none" w:sz="0" w:space="0" w:color="auto"/>
                <w:right w:val="none" w:sz="0" w:space="0" w:color="auto"/>
              </w:divBdr>
            </w:div>
          </w:divsChild>
        </w:div>
        <w:div w:id="1576237153">
          <w:marLeft w:val="0"/>
          <w:marRight w:val="0"/>
          <w:marTop w:val="0"/>
          <w:marBottom w:val="0"/>
          <w:divBdr>
            <w:top w:val="none" w:sz="0" w:space="0" w:color="auto"/>
            <w:left w:val="none" w:sz="0" w:space="0" w:color="auto"/>
            <w:bottom w:val="none" w:sz="0" w:space="0" w:color="auto"/>
            <w:right w:val="none" w:sz="0" w:space="0" w:color="auto"/>
          </w:divBdr>
          <w:divsChild>
            <w:div w:id="573441227">
              <w:marLeft w:val="0"/>
              <w:marRight w:val="0"/>
              <w:marTop w:val="0"/>
              <w:marBottom w:val="0"/>
              <w:divBdr>
                <w:top w:val="none" w:sz="0" w:space="0" w:color="auto"/>
                <w:left w:val="none" w:sz="0" w:space="0" w:color="auto"/>
                <w:bottom w:val="none" w:sz="0" w:space="0" w:color="auto"/>
                <w:right w:val="none" w:sz="0" w:space="0" w:color="auto"/>
              </w:divBdr>
            </w:div>
          </w:divsChild>
        </w:div>
        <w:div w:id="1577327363">
          <w:marLeft w:val="0"/>
          <w:marRight w:val="0"/>
          <w:marTop w:val="0"/>
          <w:marBottom w:val="0"/>
          <w:divBdr>
            <w:top w:val="none" w:sz="0" w:space="0" w:color="auto"/>
            <w:left w:val="none" w:sz="0" w:space="0" w:color="auto"/>
            <w:bottom w:val="none" w:sz="0" w:space="0" w:color="auto"/>
            <w:right w:val="none" w:sz="0" w:space="0" w:color="auto"/>
          </w:divBdr>
          <w:divsChild>
            <w:div w:id="1033262632">
              <w:marLeft w:val="0"/>
              <w:marRight w:val="0"/>
              <w:marTop w:val="0"/>
              <w:marBottom w:val="0"/>
              <w:divBdr>
                <w:top w:val="none" w:sz="0" w:space="0" w:color="auto"/>
                <w:left w:val="none" w:sz="0" w:space="0" w:color="auto"/>
                <w:bottom w:val="none" w:sz="0" w:space="0" w:color="auto"/>
                <w:right w:val="none" w:sz="0" w:space="0" w:color="auto"/>
              </w:divBdr>
            </w:div>
          </w:divsChild>
        </w:div>
        <w:div w:id="1586646317">
          <w:marLeft w:val="0"/>
          <w:marRight w:val="0"/>
          <w:marTop w:val="0"/>
          <w:marBottom w:val="0"/>
          <w:divBdr>
            <w:top w:val="none" w:sz="0" w:space="0" w:color="auto"/>
            <w:left w:val="none" w:sz="0" w:space="0" w:color="auto"/>
            <w:bottom w:val="none" w:sz="0" w:space="0" w:color="auto"/>
            <w:right w:val="none" w:sz="0" w:space="0" w:color="auto"/>
          </w:divBdr>
          <w:divsChild>
            <w:div w:id="989284423">
              <w:marLeft w:val="0"/>
              <w:marRight w:val="0"/>
              <w:marTop w:val="0"/>
              <w:marBottom w:val="0"/>
              <w:divBdr>
                <w:top w:val="none" w:sz="0" w:space="0" w:color="auto"/>
                <w:left w:val="none" w:sz="0" w:space="0" w:color="auto"/>
                <w:bottom w:val="none" w:sz="0" w:space="0" w:color="auto"/>
                <w:right w:val="none" w:sz="0" w:space="0" w:color="auto"/>
              </w:divBdr>
            </w:div>
          </w:divsChild>
        </w:div>
        <w:div w:id="1693072476">
          <w:marLeft w:val="0"/>
          <w:marRight w:val="0"/>
          <w:marTop w:val="0"/>
          <w:marBottom w:val="0"/>
          <w:divBdr>
            <w:top w:val="none" w:sz="0" w:space="0" w:color="auto"/>
            <w:left w:val="none" w:sz="0" w:space="0" w:color="auto"/>
            <w:bottom w:val="none" w:sz="0" w:space="0" w:color="auto"/>
            <w:right w:val="none" w:sz="0" w:space="0" w:color="auto"/>
          </w:divBdr>
          <w:divsChild>
            <w:div w:id="696466005">
              <w:marLeft w:val="0"/>
              <w:marRight w:val="0"/>
              <w:marTop w:val="0"/>
              <w:marBottom w:val="0"/>
              <w:divBdr>
                <w:top w:val="none" w:sz="0" w:space="0" w:color="auto"/>
                <w:left w:val="none" w:sz="0" w:space="0" w:color="auto"/>
                <w:bottom w:val="none" w:sz="0" w:space="0" w:color="auto"/>
                <w:right w:val="none" w:sz="0" w:space="0" w:color="auto"/>
              </w:divBdr>
            </w:div>
          </w:divsChild>
        </w:div>
        <w:div w:id="1700814637">
          <w:marLeft w:val="0"/>
          <w:marRight w:val="0"/>
          <w:marTop w:val="0"/>
          <w:marBottom w:val="0"/>
          <w:divBdr>
            <w:top w:val="none" w:sz="0" w:space="0" w:color="auto"/>
            <w:left w:val="none" w:sz="0" w:space="0" w:color="auto"/>
            <w:bottom w:val="none" w:sz="0" w:space="0" w:color="auto"/>
            <w:right w:val="none" w:sz="0" w:space="0" w:color="auto"/>
          </w:divBdr>
          <w:divsChild>
            <w:div w:id="1868104390">
              <w:marLeft w:val="0"/>
              <w:marRight w:val="0"/>
              <w:marTop w:val="0"/>
              <w:marBottom w:val="0"/>
              <w:divBdr>
                <w:top w:val="none" w:sz="0" w:space="0" w:color="auto"/>
                <w:left w:val="none" w:sz="0" w:space="0" w:color="auto"/>
                <w:bottom w:val="none" w:sz="0" w:space="0" w:color="auto"/>
                <w:right w:val="none" w:sz="0" w:space="0" w:color="auto"/>
              </w:divBdr>
            </w:div>
          </w:divsChild>
        </w:div>
        <w:div w:id="1785731311">
          <w:marLeft w:val="0"/>
          <w:marRight w:val="0"/>
          <w:marTop w:val="0"/>
          <w:marBottom w:val="0"/>
          <w:divBdr>
            <w:top w:val="none" w:sz="0" w:space="0" w:color="auto"/>
            <w:left w:val="none" w:sz="0" w:space="0" w:color="auto"/>
            <w:bottom w:val="none" w:sz="0" w:space="0" w:color="auto"/>
            <w:right w:val="none" w:sz="0" w:space="0" w:color="auto"/>
          </w:divBdr>
          <w:divsChild>
            <w:div w:id="162361892">
              <w:marLeft w:val="0"/>
              <w:marRight w:val="0"/>
              <w:marTop w:val="0"/>
              <w:marBottom w:val="0"/>
              <w:divBdr>
                <w:top w:val="none" w:sz="0" w:space="0" w:color="auto"/>
                <w:left w:val="none" w:sz="0" w:space="0" w:color="auto"/>
                <w:bottom w:val="none" w:sz="0" w:space="0" w:color="auto"/>
                <w:right w:val="none" w:sz="0" w:space="0" w:color="auto"/>
              </w:divBdr>
            </w:div>
          </w:divsChild>
        </w:div>
        <w:div w:id="1796363003">
          <w:marLeft w:val="0"/>
          <w:marRight w:val="0"/>
          <w:marTop w:val="0"/>
          <w:marBottom w:val="0"/>
          <w:divBdr>
            <w:top w:val="none" w:sz="0" w:space="0" w:color="auto"/>
            <w:left w:val="none" w:sz="0" w:space="0" w:color="auto"/>
            <w:bottom w:val="none" w:sz="0" w:space="0" w:color="auto"/>
            <w:right w:val="none" w:sz="0" w:space="0" w:color="auto"/>
          </w:divBdr>
          <w:divsChild>
            <w:div w:id="1379159588">
              <w:marLeft w:val="0"/>
              <w:marRight w:val="0"/>
              <w:marTop w:val="0"/>
              <w:marBottom w:val="0"/>
              <w:divBdr>
                <w:top w:val="none" w:sz="0" w:space="0" w:color="auto"/>
                <w:left w:val="none" w:sz="0" w:space="0" w:color="auto"/>
                <w:bottom w:val="none" w:sz="0" w:space="0" w:color="auto"/>
                <w:right w:val="none" w:sz="0" w:space="0" w:color="auto"/>
              </w:divBdr>
            </w:div>
          </w:divsChild>
        </w:div>
        <w:div w:id="1840778579">
          <w:marLeft w:val="0"/>
          <w:marRight w:val="0"/>
          <w:marTop w:val="0"/>
          <w:marBottom w:val="0"/>
          <w:divBdr>
            <w:top w:val="none" w:sz="0" w:space="0" w:color="auto"/>
            <w:left w:val="none" w:sz="0" w:space="0" w:color="auto"/>
            <w:bottom w:val="none" w:sz="0" w:space="0" w:color="auto"/>
            <w:right w:val="none" w:sz="0" w:space="0" w:color="auto"/>
          </w:divBdr>
          <w:divsChild>
            <w:div w:id="1067458221">
              <w:marLeft w:val="0"/>
              <w:marRight w:val="0"/>
              <w:marTop w:val="0"/>
              <w:marBottom w:val="0"/>
              <w:divBdr>
                <w:top w:val="none" w:sz="0" w:space="0" w:color="auto"/>
                <w:left w:val="none" w:sz="0" w:space="0" w:color="auto"/>
                <w:bottom w:val="none" w:sz="0" w:space="0" w:color="auto"/>
                <w:right w:val="none" w:sz="0" w:space="0" w:color="auto"/>
              </w:divBdr>
            </w:div>
          </w:divsChild>
        </w:div>
        <w:div w:id="1872570888">
          <w:marLeft w:val="0"/>
          <w:marRight w:val="0"/>
          <w:marTop w:val="0"/>
          <w:marBottom w:val="0"/>
          <w:divBdr>
            <w:top w:val="none" w:sz="0" w:space="0" w:color="auto"/>
            <w:left w:val="none" w:sz="0" w:space="0" w:color="auto"/>
            <w:bottom w:val="none" w:sz="0" w:space="0" w:color="auto"/>
            <w:right w:val="none" w:sz="0" w:space="0" w:color="auto"/>
          </w:divBdr>
          <w:divsChild>
            <w:div w:id="980616238">
              <w:marLeft w:val="0"/>
              <w:marRight w:val="0"/>
              <w:marTop w:val="0"/>
              <w:marBottom w:val="0"/>
              <w:divBdr>
                <w:top w:val="none" w:sz="0" w:space="0" w:color="auto"/>
                <w:left w:val="none" w:sz="0" w:space="0" w:color="auto"/>
                <w:bottom w:val="none" w:sz="0" w:space="0" w:color="auto"/>
                <w:right w:val="none" w:sz="0" w:space="0" w:color="auto"/>
              </w:divBdr>
            </w:div>
          </w:divsChild>
        </w:div>
        <w:div w:id="1966812699">
          <w:marLeft w:val="0"/>
          <w:marRight w:val="0"/>
          <w:marTop w:val="0"/>
          <w:marBottom w:val="0"/>
          <w:divBdr>
            <w:top w:val="none" w:sz="0" w:space="0" w:color="auto"/>
            <w:left w:val="none" w:sz="0" w:space="0" w:color="auto"/>
            <w:bottom w:val="none" w:sz="0" w:space="0" w:color="auto"/>
            <w:right w:val="none" w:sz="0" w:space="0" w:color="auto"/>
          </w:divBdr>
          <w:divsChild>
            <w:div w:id="1852792104">
              <w:marLeft w:val="0"/>
              <w:marRight w:val="0"/>
              <w:marTop w:val="0"/>
              <w:marBottom w:val="0"/>
              <w:divBdr>
                <w:top w:val="none" w:sz="0" w:space="0" w:color="auto"/>
                <w:left w:val="none" w:sz="0" w:space="0" w:color="auto"/>
                <w:bottom w:val="none" w:sz="0" w:space="0" w:color="auto"/>
                <w:right w:val="none" w:sz="0" w:space="0" w:color="auto"/>
              </w:divBdr>
            </w:div>
          </w:divsChild>
        </w:div>
        <w:div w:id="2019189132">
          <w:marLeft w:val="0"/>
          <w:marRight w:val="0"/>
          <w:marTop w:val="0"/>
          <w:marBottom w:val="0"/>
          <w:divBdr>
            <w:top w:val="none" w:sz="0" w:space="0" w:color="auto"/>
            <w:left w:val="none" w:sz="0" w:space="0" w:color="auto"/>
            <w:bottom w:val="none" w:sz="0" w:space="0" w:color="auto"/>
            <w:right w:val="none" w:sz="0" w:space="0" w:color="auto"/>
          </w:divBdr>
          <w:divsChild>
            <w:div w:id="1695421738">
              <w:marLeft w:val="0"/>
              <w:marRight w:val="0"/>
              <w:marTop w:val="0"/>
              <w:marBottom w:val="0"/>
              <w:divBdr>
                <w:top w:val="none" w:sz="0" w:space="0" w:color="auto"/>
                <w:left w:val="none" w:sz="0" w:space="0" w:color="auto"/>
                <w:bottom w:val="none" w:sz="0" w:space="0" w:color="auto"/>
                <w:right w:val="none" w:sz="0" w:space="0" w:color="auto"/>
              </w:divBdr>
            </w:div>
          </w:divsChild>
        </w:div>
        <w:div w:id="2040664904">
          <w:marLeft w:val="0"/>
          <w:marRight w:val="0"/>
          <w:marTop w:val="0"/>
          <w:marBottom w:val="0"/>
          <w:divBdr>
            <w:top w:val="none" w:sz="0" w:space="0" w:color="auto"/>
            <w:left w:val="none" w:sz="0" w:space="0" w:color="auto"/>
            <w:bottom w:val="none" w:sz="0" w:space="0" w:color="auto"/>
            <w:right w:val="none" w:sz="0" w:space="0" w:color="auto"/>
          </w:divBdr>
          <w:divsChild>
            <w:div w:id="1850097465">
              <w:marLeft w:val="0"/>
              <w:marRight w:val="0"/>
              <w:marTop w:val="0"/>
              <w:marBottom w:val="0"/>
              <w:divBdr>
                <w:top w:val="none" w:sz="0" w:space="0" w:color="auto"/>
                <w:left w:val="none" w:sz="0" w:space="0" w:color="auto"/>
                <w:bottom w:val="none" w:sz="0" w:space="0" w:color="auto"/>
                <w:right w:val="none" w:sz="0" w:space="0" w:color="auto"/>
              </w:divBdr>
            </w:div>
          </w:divsChild>
        </w:div>
        <w:div w:id="2053378147">
          <w:marLeft w:val="0"/>
          <w:marRight w:val="0"/>
          <w:marTop w:val="0"/>
          <w:marBottom w:val="0"/>
          <w:divBdr>
            <w:top w:val="none" w:sz="0" w:space="0" w:color="auto"/>
            <w:left w:val="none" w:sz="0" w:space="0" w:color="auto"/>
            <w:bottom w:val="none" w:sz="0" w:space="0" w:color="auto"/>
            <w:right w:val="none" w:sz="0" w:space="0" w:color="auto"/>
          </w:divBdr>
          <w:divsChild>
            <w:div w:id="1104616436">
              <w:marLeft w:val="0"/>
              <w:marRight w:val="0"/>
              <w:marTop w:val="0"/>
              <w:marBottom w:val="0"/>
              <w:divBdr>
                <w:top w:val="none" w:sz="0" w:space="0" w:color="auto"/>
                <w:left w:val="none" w:sz="0" w:space="0" w:color="auto"/>
                <w:bottom w:val="none" w:sz="0" w:space="0" w:color="auto"/>
                <w:right w:val="none" w:sz="0" w:space="0" w:color="auto"/>
              </w:divBdr>
            </w:div>
          </w:divsChild>
        </w:div>
        <w:div w:id="2064479975">
          <w:marLeft w:val="0"/>
          <w:marRight w:val="0"/>
          <w:marTop w:val="0"/>
          <w:marBottom w:val="0"/>
          <w:divBdr>
            <w:top w:val="none" w:sz="0" w:space="0" w:color="auto"/>
            <w:left w:val="none" w:sz="0" w:space="0" w:color="auto"/>
            <w:bottom w:val="none" w:sz="0" w:space="0" w:color="auto"/>
            <w:right w:val="none" w:sz="0" w:space="0" w:color="auto"/>
          </w:divBdr>
          <w:divsChild>
            <w:div w:id="880363358">
              <w:marLeft w:val="0"/>
              <w:marRight w:val="0"/>
              <w:marTop w:val="0"/>
              <w:marBottom w:val="0"/>
              <w:divBdr>
                <w:top w:val="none" w:sz="0" w:space="0" w:color="auto"/>
                <w:left w:val="none" w:sz="0" w:space="0" w:color="auto"/>
                <w:bottom w:val="none" w:sz="0" w:space="0" w:color="auto"/>
                <w:right w:val="none" w:sz="0" w:space="0" w:color="auto"/>
              </w:divBdr>
            </w:div>
          </w:divsChild>
        </w:div>
        <w:div w:id="2101246932">
          <w:marLeft w:val="0"/>
          <w:marRight w:val="0"/>
          <w:marTop w:val="0"/>
          <w:marBottom w:val="0"/>
          <w:divBdr>
            <w:top w:val="none" w:sz="0" w:space="0" w:color="auto"/>
            <w:left w:val="none" w:sz="0" w:space="0" w:color="auto"/>
            <w:bottom w:val="none" w:sz="0" w:space="0" w:color="auto"/>
            <w:right w:val="none" w:sz="0" w:space="0" w:color="auto"/>
          </w:divBdr>
          <w:divsChild>
            <w:div w:id="824394850">
              <w:marLeft w:val="0"/>
              <w:marRight w:val="0"/>
              <w:marTop w:val="0"/>
              <w:marBottom w:val="0"/>
              <w:divBdr>
                <w:top w:val="none" w:sz="0" w:space="0" w:color="auto"/>
                <w:left w:val="none" w:sz="0" w:space="0" w:color="auto"/>
                <w:bottom w:val="none" w:sz="0" w:space="0" w:color="auto"/>
                <w:right w:val="none" w:sz="0" w:space="0" w:color="auto"/>
              </w:divBdr>
            </w:div>
          </w:divsChild>
        </w:div>
        <w:div w:id="2108915264">
          <w:marLeft w:val="0"/>
          <w:marRight w:val="0"/>
          <w:marTop w:val="0"/>
          <w:marBottom w:val="0"/>
          <w:divBdr>
            <w:top w:val="none" w:sz="0" w:space="0" w:color="auto"/>
            <w:left w:val="none" w:sz="0" w:space="0" w:color="auto"/>
            <w:bottom w:val="none" w:sz="0" w:space="0" w:color="auto"/>
            <w:right w:val="none" w:sz="0" w:space="0" w:color="auto"/>
          </w:divBdr>
          <w:divsChild>
            <w:div w:id="2082827265">
              <w:marLeft w:val="0"/>
              <w:marRight w:val="0"/>
              <w:marTop w:val="0"/>
              <w:marBottom w:val="0"/>
              <w:divBdr>
                <w:top w:val="none" w:sz="0" w:space="0" w:color="auto"/>
                <w:left w:val="none" w:sz="0" w:space="0" w:color="auto"/>
                <w:bottom w:val="none" w:sz="0" w:space="0" w:color="auto"/>
                <w:right w:val="none" w:sz="0" w:space="0" w:color="auto"/>
              </w:divBdr>
            </w:div>
          </w:divsChild>
        </w:div>
        <w:div w:id="2128116556">
          <w:marLeft w:val="0"/>
          <w:marRight w:val="0"/>
          <w:marTop w:val="0"/>
          <w:marBottom w:val="0"/>
          <w:divBdr>
            <w:top w:val="none" w:sz="0" w:space="0" w:color="auto"/>
            <w:left w:val="none" w:sz="0" w:space="0" w:color="auto"/>
            <w:bottom w:val="none" w:sz="0" w:space="0" w:color="auto"/>
            <w:right w:val="none" w:sz="0" w:space="0" w:color="auto"/>
          </w:divBdr>
          <w:divsChild>
            <w:div w:id="32690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593122">
      <w:bodyDiv w:val="1"/>
      <w:marLeft w:val="0"/>
      <w:marRight w:val="0"/>
      <w:marTop w:val="0"/>
      <w:marBottom w:val="0"/>
      <w:divBdr>
        <w:top w:val="none" w:sz="0" w:space="0" w:color="auto"/>
        <w:left w:val="none" w:sz="0" w:space="0" w:color="auto"/>
        <w:bottom w:val="none" w:sz="0" w:space="0" w:color="auto"/>
        <w:right w:val="none" w:sz="0" w:space="0" w:color="auto"/>
      </w:divBdr>
    </w:div>
    <w:div w:id="810751762">
      <w:bodyDiv w:val="1"/>
      <w:marLeft w:val="0"/>
      <w:marRight w:val="0"/>
      <w:marTop w:val="0"/>
      <w:marBottom w:val="0"/>
      <w:divBdr>
        <w:top w:val="none" w:sz="0" w:space="0" w:color="auto"/>
        <w:left w:val="none" w:sz="0" w:space="0" w:color="auto"/>
        <w:bottom w:val="none" w:sz="0" w:space="0" w:color="auto"/>
        <w:right w:val="none" w:sz="0" w:space="0" w:color="auto"/>
      </w:divBdr>
      <w:divsChild>
        <w:div w:id="1801149510">
          <w:marLeft w:val="0"/>
          <w:marRight w:val="0"/>
          <w:marTop w:val="0"/>
          <w:marBottom w:val="0"/>
          <w:divBdr>
            <w:top w:val="none" w:sz="0" w:space="0" w:color="auto"/>
            <w:left w:val="none" w:sz="0" w:space="0" w:color="auto"/>
            <w:bottom w:val="none" w:sz="0" w:space="0" w:color="auto"/>
            <w:right w:val="none" w:sz="0" w:space="0" w:color="auto"/>
          </w:divBdr>
        </w:div>
        <w:div w:id="2049259058">
          <w:marLeft w:val="0"/>
          <w:marRight w:val="0"/>
          <w:marTop w:val="0"/>
          <w:marBottom w:val="0"/>
          <w:divBdr>
            <w:top w:val="none" w:sz="0" w:space="0" w:color="auto"/>
            <w:left w:val="none" w:sz="0" w:space="0" w:color="auto"/>
            <w:bottom w:val="none" w:sz="0" w:space="0" w:color="auto"/>
            <w:right w:val="none" w:sz="0" w:space="0" w:color="auto"/>
          </w:divBdr>
        </w:div>
      </w:divsChild>
    </w:div>
    <w:div w:id="822090794">
      <w:bodyDiv w:val="1"/>
      <w:marLeft w:val="0"/>
      <w:marRight w:val="0"/>
      <w:marTop w:val="0"/>
      <w:marBottom w:val="0"/>
      <w:divBdr>
        <w:top w:val="none" w:sz="0" w:space="0" w:color="auto"/>
        <w:left w:val="none" w:sz="0" w:space="0" w:color="auto"/>
        <w:bottom w:val="none" w:sz="0" w:space="0" w:color="auto"/>
        <w:right w:val="none" w:sz="0" w:space="0" w:color="auto"/>
      </w:divBdr>
    </w:div>
    <w:div w:id="898398953">
      <w:bodyDiv w:val="1"/>
      <w:marLeft w:val="0"/>
      <w:marRight w:val="0"/>
      <w:marTop w:val="0"/>
      <w:marBottom w:val="0"/>
      <w:divBdr>
        <w:top w:val="none" w:sz="0" w:space="0" w:color="auto"/>
        <w:left w:val="none" w:sz="0" w:space="0" w:color="auto"/>
        <w:bottom w:val="none" w:sz="0" w:space="0" w:color="auto"/>
        <w:right w:val="none" w:sz="0" w:space="0" w:color="auto"/>
      </w:divBdr>
      <w:divsChild>
        <w:div w:id="38289193">
          <w:marLeft w:val="0"/>
          <w:marRight w:val="0"/>
          <w:marTop w:val="0"/>
          <w:marBottom w:val="0"/>
          <w:divBdr>
            <w:top w:val="none" w:sz="0" w:space="0" w:color="auto"/>
            <w:left w:val="none" w:sz="0" w:space="0" w:color="auto"/>
            <w:bottom w:val="none" w:sz="0" w:space="0" w:color="auto"/>
            <w:right w:val="none" w:sz="0" w:space="0" w:color="auto"/>
          </w:divBdr>
          <w:divsChild>
            <w:div w:id="798961193">
              <w:marLeft w:val="0"/>
              <w:marRight w:val="0"/>
              <w:marTop w:val="0"/>
              <w:marBottom w:val="0"/>
              <w:divBdr>
                <w:top w:val="none" w:sz="0" w:space="0" w:color="auto"/>
                <w:left w:val="none" w:sz="0" w:space="0" w:color="auto"/>
                <w:bottom w:val="none" w:sz="0" w:space="0" w:color="auto"/>
                <w:right w:val="none" w:sz="0" w:space="0" w:color="auto"/>
              </w:divBdr>
            </w:div>
          </w:divsChild>
        </w:div>
        <w:div w:id="84503359">
          <w:marLeft w:val="0"/>
          <w:marRight w:val="0"/>
          <w:marTop w:val="0"/>
          <w:marBottom w:val="0"/>
          <w:divBdr>
            <w:top w:val="none" w:sz="0" w:space="0" w:color="auto"/>
            <w:left w:val="none" w:sz="0" w:space="0" w:color="auto"/>
            <w:bottom w:val="none" w:sz="0" w:space="0" w:color="auto"/>
            <w:right w:val="none" w:sz="0" w:space="0" w:color="auto"/>
          </w:divBdr>
          <w:divsChild>
            <w:div w:id="1982691443">
              <w:marLeft w:val="0"/>
              <w:marRight w:val="0"/>
              <w:marTop w:val="0"/>
              <w:marBottom w:val="0"/>
              <w:divBdr>
                <w:top w:val="none" w:sz="0" w:space="0" w:color="auto"/>
                <w:left w:val="none" w:sz="0" w:space="0" w:color="auto"/>
                <w:bottom w:val="none" w:sz="0" w:space="0" w:color="auto"/>
                <w:right w:val="none" w:sz="0" w:space="0" w:color="auto"/>
              </w:divBdr>
            </w:div>
          </w:divsChild>
        </w:div>
        <w:div w:id="116535297">
          <w:marLeft w:val="0"/>
          <w:marRight w:val="0"/>
          <w:marTop w:val="0"/>
          <w:marBottom w:val="0"/>
          <w:divBdr>
            <w:top w:val="none" w:sz="0" w:space="0" w:color="auto"/>
            <w:left w:val="none" w:sz="0" w:space="0" w:color="auto"/>
            <w:bottom w:val="none" w:sz="0" w:space="0" w:color="auto"/>
            <w:right w:val="none" w:sz="0" w:space="0" w:color="auto"/>
          </w:divBdr>
          <w:divsChild>
            <w:div w:id="1165047011">
              <w:marLeft w:val="0"/>
              <w:marRight w:val="0"/>
              <w:marTop w:val="0"/>
              <w:marBottom w:val="0"/>
              <w:divBdr>
                <w:top w:val="none" w:sz="0" w:space="0" w:color="auto"/>
                <w:left w:val="none" w:sz="0" w:space="0" w:color="auto"/>
                <w:bottom w:val="none" w:sz="0" w:space="0" w:color="auto"/>
                <w:right w:val="none" w:sz="0" w:space="0" w:color="auto"/>
              </w:divBdr>
            </w:div>
          </w:divsChild>
        </w:div>
        <w:div w:id="156658763">
          <w:marLeft w:val="0"/>
          <w:marRight w:val="0"/>
          <w:marTop w:val="0"/>
          <w:marBottom w:val="0"/>
          <w:divBdr>
            <w:top w:val="none" w:sz="0" w:space="0" w:color="auto"/>
            <w:left w:val="none" w:sz="0" w:space="0" w:color="auto"/>
            <w:bottom w:val="none" w:sz="0" w:space="0" w:color="auto"/>
            <w:right w:val="none" w:sz="0" w:space="0" w:color="auto"/>
          </w:divBdr>
          <w:divsChild>
            <w:div w:id="1851918273">
              <w:marLeft w:val="0"/>
              <w:marRight w:val="0"/>
              <w:marTop w:val="0"/>
              <w:marBottom w:val="0"/>
              <w:divBdr>
                <w:top w:val="none" w:sz="0" w:space="0" w:color="auto"/>
                <w:left w:val="none" w:sz="0" w:space="0" w:color="auto"/>
                <w:bottom w:val="none" w:sz="0" w:space="0" w:color="auto"/>
                <w:right w:val="none" w:sz="0" w:space="0" w:color="auto"/>
              </w:divBdr>
            </w:div>
          </w:divsChild>
        </w:div>
        <w:div w:id="199125403">
          <w:marLeft w:val="0"/>
          <w:marRight w:val="0"/>
          <w:marTop w:val="0"/>
          <w:marBottom w:val="0"/>
          <w:divBdr>
            <w:top w:val="none" w:sz="0" w:space="0" w:color="auto"/>
            <w:left w:val="none" w:sz="0" w:space="0" w:color="auto"/>
            <w:bottom w:val="none" w:sz="0" w:space="0" w:color="auto"/>
            <w:right w:val="none" w:sz="0" w:space="0" w:color="auto"/>
          </w:divBdr>
          <w:divsChild>
            <w:div w:id="1870028490">
              <w:marLeft w:val="0"/>
              <w:marRight w:val="0"/>
              <w:marTop w:val="0"/>
              <w:marBottom w:val="0"/>
              <w:divBdr>
                <w:top w:val="none" w:sz="0" w:space="0" w:color="auto"/>
                <w:left w:val="none" w:sz="0" w:space="0" w:color="auto"/>
                <w:bottom w:val="none" w:sz="0" w:space="0" w:color="auto"/>
                <w:right w:val="none" w:sz="0" w:space="0" w:color="auto"/>
              </w:divBdr>
            </w:div>
          </w:divsChild>
        </w:div>
        <w:div w:id="231811857">
          <w:marLeft w:val="0"/>
          <w:marRight w:val="0"/>
          <w:marTop w:val="0"/>
          <w:marBottom w:val="0"/>
          <w:divBdr>
            <w:top w:val="none" w:sz="0" w:space="0" w:color="auto"/>
            <w:left w:val="none" w:sz="0" w:space="0" w:color="auto"/>
            <w:bottom w:val="none" w:sz="0" w:space="0" w:color="auto"/>
            <w:right w:val="none" w:sz="0" w:space="0" w:color="auto"/>
          </w:divBdr>
          <w:divsChild>
            <w:div w:id="1897666929">
              <w:marLeft w:val="0"/>
              <w:marRight w:val="0"/>
              <w:marTop w:val="0"/>
              <w:marBottom w:val="0"/>
              <w:divBdr>
                <w:top w:val="none" w:sz="0" w:space="0" w:color="auto"/>
                <w:left w:val="none" w:sz="0" w:space="0" w:color="auto"/>
                <w:bottom w:val="none" w:sz="0" w:space="0" w:color="auto"/>
                <w:right w:val="none" w:sz="0" w:space="0" w:color="auto"/>
              </w:divBdr>
            </w:div>
          </w:divsChild>
        </w:div>
        <w:div w:id="245580112">
          <w:marLeft w:val="0"/>
          <w:marRight w:val="0"/>
          <w:marTop w:val="0"/>
          <w:marBottom w:val="0"/>
          <w:divBdr>
            <w:top w:val="none" w:sz="0" w:space="0" w:color="auto"/>
            <w:left w:val="none" w:sz="0" w:space="0" w:color="auto"/>
            <w:bottom w:val="none" w:sz="0" w:space="0" w:color="auto"/>
            <w:right w:val="none" w:sz="0" w:space="0" w:color="auto"/>
          </w:divBdr>
          <w:divsChild>
            <w:div w:id="484323985">
              <w:marLeft w:val="0"/>
              <w:marRight w:val="0"/>
              <w:marTop w:val="0"/>
              <w:marBottom w:val="0"/>
              <w:divBdr>
                <w:top w:val="none" w:sz="0" w:space="0" w:color="auto"/>
                <w:left w:val="none" w:sz="0" w:space="0" w:color="auto"/>
                <w:bottom w:val="none" w:sz="0" w:space="0" w:color="auto"/>
                <w:right w:val="none" w:sz="0" w:space="0" w:color="auto"/>
              </w:divBdr>
            </w:div>
          </w:divsChild>
        </w:div>
        <w:div w:id="258298304">
          <w:marLeft w:val="0"/>
          <w:marRight w:val="0"/>
          <w:marTop w:val="0"/>
          <w:marBottom w:val="0"/>
          <w:divBdr>
            <w:top w:val="none" w:sz="0" w:space="0" w:color="auto"/>
            <w:left w:val="none" w:sz="0" w:space="0" w:color="auto"/>
            <w:bottom w:val="none" w:sz="0" w:space="0" w:color="auto"/>
            <w:right w:val="none" w:sz="0" w:space="0" w:color="auto"/>
          </w:divBdr>
          <w:divsChild>
            <w:div w:id="778372907">
              <w:marLeft w:val="0"/>
              <w:marRight w:val="0"/>
              <w:marTop w:val="0"/>
              <w:marBottom w:val="0"/>
              <w:divBdr>
                <w:top w:val="none" w:sz="0" w:space="0" w:color="auto"/>
                <w:left w:val="none" w:sz="0" w:space="0" w:color="auto"/>
                <w:bottom w:val="none" w:sz="0" w:space="0" w:color="auto"/>
                <w:right w:val="none" w:sz="0" w:space="0" w:color="auto"/>
              </w:divBdr>
            </w:div>
          </w:divsChild>
        </w:div>
        <w:div w:id="273250802">
          <w:marLeft w:val="0"/>
          <w:marRight w:val="0"/>
          <w:marTop w:val="0"/>
          <w:marBottom w:val="0"/>
          <w:divBdr>
            <w:top w:val="none" w:sz="0" w:space="0" w:color="auto"/>
            <w:left w:val="none" w:sz="0" w:space="0" w:color="auto"/>
            <w:bottom w:val="none" w:sz="0" w:space="0" w:color="auto"/>
            <w:right w:val="none" w:sz="0" w:space="0" w:color="auto"/>
          </w:divBdr>
          <w:divsChild>
            <w:div w:id="1917785193">
              <w:marLeft w:val="0"/>
              <w:marRight w:val="0"/>
              <w:marTop w:val="0"/>
              <w:marBottom w:val="0"/>
              <w:divBdr>
                <w:top w:val="none" w:sz="0" w:space="0" w:color="auto"/>
                <w:left w:val="none" w:sz="0" w:space="0" w:color="auto"/>
                <w:bottom w:val="none" w:sz="0" w:space="0" w:color="auto"/>
                <w:right w:val="none" w:sz="0" w:space="0" w:color="auto"/>
              </w:divBdr>
            </w:div>
          </w:divsChild>
        </w:div>
        <w:div w:id="365107726">
          <w:marLeft w:val="0"/>
          <w:marRight w:val="0"/>
          <w:marTop w:val="0"/>
          <w:marBottom w:val="0"/>
          <w:divBdr>
            <w:top w:val="none" w:sz="0" w:space="0" w:color="auto"/>
            <w:left w:val="none" w:sz="0" w:space="0" w:color="auto"/>
            <w:bottom w:val="none" w:sz="0" w:space="0" w:color="auto"/>
            <w:right w:val="none" w:sz="0" w:space="0" w:color="auto"/>
          </w:divBdr>
          <w:divsChild>
            <w:div w:id="655183194">
              <w:marLeft w:val="0"/>
              <w:marRight w:val="0"/>
              <w:marTop w:val="0"/>
              <w:marBottom w:val="0"/>
              <w:divBdr>
                <w:top w:val="none" w:sz="0" w:space="0" w:color="auto"/>
                <w:left w:val="none" w:sz="0" w:space="0" w:color="auto"/>
                <w:bottom w:val="none" w:sz="0" w:space="0" w:color="auto"/>
                <w:right w:val="none" w:sz="0" w:space="0" w:color="auto"/>
              </w:divBdr>
            </w:div>
          </w:divsChild>
        </w:div>
        <w:div w:id="501967028">
          <w:marLeft w:val="0"/>
          <w:marRight w:val="0"/>
          <w:marTop w:val="0"/>
          <w:marBottom w:val="0"/>
          <w:divBdr>
            <w:top w:val="none" w:sz="0" w:space="0" w:color="auto"/>
            <w:left w:val="none" w:sz="0" w:space="0" w:color="auto"/>
            <w:bottom w:val="none" w:sz="0" w:space="0" w:color="auto"/>
            <w:right w:val="none" w:sz="0" w:space="0" w:color="auto"/>
          </w:divBdr>
          <w:divsChild>
            <w:div w:id="1576283974">
              <w:marLeft w:val="0"/>
              <w:marRight w:val="0"/>
              <w:marTop w:val="0"/>
              <w:marBottom w:val="0"/>
              <w:divBdr>
                <w:top w:val="none" w:sz="0" w:space="0" w:color="auto"/>
                <w:left w:val="none" w:sz="0" w:space="0" w:color="auto"/>
                <w:bottom w:val="none" w:sz="0" w:space="0" w:color="auto"/>
                <w:right w:val="none" w:sz="0" w:space="0" w:color="auto"/>
              </w:divBdr>
            </w:div>
          </w:divsChild>
        </w:div>
        <w:div w:id="510803815">
          <w:marLeft w:val="0"/>
          <w:marRight w:val="0"/>
          <w:marTop w:val="0"/>
          <w:marBottom w:val="0"/>
          <w:divBdr>
            <w:top w:val="none" w:sz="0" w:space="0" w:color="auto"/>
            <w:left w:val="none" w:sz="0" w:space="0" w:color="auto"/>
            <w:bottom w:val="none" w:sz="0" w:space="0" w:color="auto"/>
            <w:right w:val="none" w:sz="0" w:space="0" w:color="auto"/>
          </w:divBdr>
          <w:divsChild>
            <w:div w:id="1115177679">
              <w:marLeft w:val="0"/>
              <w:marRight w:val="0"/>
              <w:marTop w:val="0"/>
              <w:marBottom w:val="0"/>
              <w:divBdr>
                <w:top w:val="none" w:sz="0" w:space="0" w:color="auto"/>
                <w:left w:val="none" w:sz="0" w:space="0" w:color="auto"/>
                <w:bottom w:val="none" w:sz="0" w:space="0" w:color="auto"/>
                <w:right w:val="none" w:sz="0" w:space="0" w:color="auto"/>
              </w:divBdr>
            </w:div>
          </w:divsChild>
        </w:div>
        <w:div w:id="545524948">
          <w:marLeft w:val="0"/>
          <w:marRight w:val="0"/>
          <w:marTop w:val="0"/>
          <w:marBottom w:val="0"/>
          <w:divBdr>
            <w:top w:val="none" w:sz="0" w:space="0" w:color="auto"/>
            <w:left w:val="none" w:sz="0" w:space="0" w:color="auto"/>
            <w:bottom w:val="none" w:sz="0" w:space="0" w:color="auto"/>
            <w:right w:val="none" w:sz="0" w:space="0" w:color="auto"/>
          </w:divBdr>
          <w:divsChild>
            <w:div w:id="1535533244">
              <w:marLeft w:val="0"/>
              <w:marRight w:val="0"/>
              <w:marTop w:val="0"/>
              <w:marBottom w:val="0"/>
              <w:divBdr>
                <w:top w:val="none" w:sz="0" w:space="0" w:color="auto"/>
                <w:left w:val="none" w:sz="0" w:space="0" w:color="auto"/>
                <w:bottom w:val="none" w:sz="0" w:space="0" w:color="auto"/>
                <w:right w:val="none" w:sz="0" w:space="0" w:color="auto"/>
              </w:divBdr>
            </w:div>
          </w:divsChild>
        </w:div>
        <w:div w:id="552929920">
          <w:marLeft w:val="0"/>
          <w:marRight w:val="0"/>
          <w:marTop w:val="0"/>
          <w:marBottom w:val="0"/>
          <w:divBdr>
            <w:top w:val="none" w:sz="0" w:space="0" w:color="auto"/>
            <w:left w:val="none" w:sz="0" w:space="0" w:color="auto"/>
            <w:bottom w:val="none" w:sz="0" w:space="0" w:color="auto"/>
            <w:right w:val="none" w:sz="0" w:space="0" w:color="auto"/>
          </w:divBdr>
          <w:divsChild>
            <w:div w:id="712079049">
              <w:marLeft w:val="0"/>
              <w:marRight w:val="0"/>
              <w:marTop w:val="0"/>
              <w:marBottom w:val="0"/>
              <w:divBdr>
                <w:top w:val="none" w:sz="0" w:space="0" w:color="auto"/>
                <w:left w:val="none" w:sz="0" w:space="0" w:color="auto"/>
                <w:bottom w:val="none" w:sz="0" w:space="0" w:color="auto"/>
                <w:right w:val="none" w:sz="0" w:space="0" w:color="auto"/>
              </w:divBdr>
            </w:div>
          </w:divsChild>
        </w:div>
        <w:div w:id="604002019">
          <w:marLeft w:val="0"/>
          <w:marRight w:val="0"/>
          <w:marTop w:val="0"/>
          <w:marBottom w:val="0"/>
          <w:divBdr>
            <w:top w:val="none" w:sz="0" w:space="0" w:color="auto"/>
            <w:left w:val="none" w:sz="0" w:space="0" w:color="auto"/>
            <w:bottom w:val="none" w:sz="0" w:space="0" w:color="auto"/>
            <w:right w:val="none" w:sz="0" w:space="0" w:color="auto"/>
          </w:divBdr>
          <w:divsChild>
            <w:div w:id="1504777565">
              <w:marLeft w:val="0"/>
              <w:marRight w:val="0"/>
              <w:marTop w:val="0"/>
              <w:marBottom w:val="0"/>
              <w:divBdr>
                <w:top w:val="none" w:sz="0" w:space="0" w:color="auto"/>
                <w:left w:val="none" w:sz="0" w:space="0" w:color="auto"/>
                <w:bottom w:val="none" w:sz="0" w:space="0" w:color="auto"/>
                <w:right w:val="none" w:sz="0" w:space="0" w:color="auto"/>
              </w:divBdr>
            </w:div>
          </w:divsChild>
        </w:div>
        <w:div w:id="607473832">
          <w:marLeft w:val="0"/>
          <w:marRight w:val="0"/>
          <w:marTop w:val="0"/>
          <w:marBottom w:val="0"/>
          <w:divBdr>
            <w:top w:val="none" w:sz="0" w:space="0" w:color="auto"/>
            <w:left w:val="none" w:sz="0" w:space="0" w:color="auto"/>
            <w:bottom w:val="none" w:sz="0" w:space="0" w:color="auto"/>
            <w:right w:val="none" w:sz="0" w:space="0" w:color="auto"/>
          </w:divBdr>
          <w:divsChild>
            <w:div w:id="1445152257">
              <w:marLeft w:val="0"/>
              <w:marRight w:val="0"/>
              <w:marTop w:val="0"/>
              <w:marBottom w:val="0"/>
              <w:divBdr>
                <w:top w:val="none" w:sz="0" w:space="0" w:color="auto"/>
                <w:left w:val="none" w:sz="0" w:space="0" w:color="auto"/>
                <w:bottom w:val="none" w:sz="0" w:space="0" w:color="auto"/>
                <w:right w:val="none" w:sz="0" w:space="0" w:color="auto"/>
              </w:divBdr>
            </w:div>
          </w:divsChild>
        </w:div>
        <w:div w:id="625893431">
          <w:marLeft w:val="0"/>
          <w:marRight w:val="0"/>
          <w:marTop w:val="0"/>
          <w:marBottom w:val="0"/>
          <w:divBdr>
            <w:top w:val="none" w:sz="0" w:space="0" w:color="auto"/>
            <w:left w:val="none" w:sz="0" w:space="0" w:color="auto"/>
            <w:bottom w:val="none" w:sz="0" w:space="0" w:color="auto"/>
            <w:right w:val="none" w:sz="0" w:space="0" w:color="auto"/>
          </w:divBdr>
          <w:divsChild>
            <w:div w:id="956520782">
              <w:marLeft w:val="0"/>
              <w:marRight w:val="0"/>
              <w:marTop w:val="0"/>
              <w:marBottom w:val="0"/>
              <w:divBdr>
                <w:top w:val="none" w:sz="0" w:space="0" w:color="auto"/>
                <w:left w:val="none" w:sz="0" w:space="0" w:color="auto"/>
                <w:bottom w:val="none" w:sz="0" w:space="0" w:color="auto"/>
                <w:right w:val="none" w:sz="0" w:space="0" w:color="auto"/>
              </w:divBdr>
            </w:div>
          </w:divsChild>
        </w:div>
        <w:div w:id="638343368">
          <w:marLeft w:val="0"/>
          <w:marRight w:val="0"/>
          <w:marTop w:val="0"/>
          <w:marBottom w:val="0"/>
          <w:divBdr>
            <w:top w:val="none" w:sz="0" w:space="0" w:color="auto"/>
            <w:left w:val="none" w:sz="0" w:space="0" w:color="auto"/>
            <w:bottom w:val="none" w:sz="0" w:space="0" w:color="auto"/>
            <w:right w:val="none" w:sz="0" w:space="0" w:color="auto"/>
          </w:divBdr>
          <w:divsChild>
            <w:div w:id="648091347">
              <w:marLeft w:val="0"/>
              <w:marRight w:val="0"/>
              <w:marTop w:val="0"/>
              <w:marBottom w:val="0"/>
              <w:divBdr>
                <w:top w:val="none" w:sz="0" w:space="0" w:color="auto"/>
                <w:left w:val="none" w:sz="0" w:space="0" w:color="auto"/>
                <w:bottom w:val="none" w:sz="0" w:space="0" w:color="auto"/>
                <w:right w:val="none" w:sz="0" w:space="0" w:color="auto"/>
              </w:divBdr>
            </w:div>
          </w:divsChild>
        </w:div>
        <w:div w:id="670067496">
          <w:marLeft w:val="0"/>
          <w:marRight w:val="0"/>
          <w:marTop w:val="0"/>
          <w:marBottom w:val="0"/>
          <w:divBdr>
            <w:top w:val="none" w:sz="0" w:space="0" w:color="auto"/>
            <w:left w:val="none" w:sz="0" w:space="0" w:color="auto"/>
            <w:bottom w:val="none" w:sz="0" w:space="0" w:color="auto"/>
            <w:right w:val="none" w:sz="0" w:space="0" w:color="auto"/>
          </w:divBdr>
          <w:divsChild>
            <w:div w:id="2049989326">
              <w:marLeft w:val="0"/>
              <w:marRight w:val="0"/>
              <w:marTop w:val="0"/>
              <w:marBottom w:val="0"/>
              <w:divBdr>
                <w:top w:val="none" w:sz="0" w:space="0" w:color="auto"/>
                <w:left w:val="none" w:sz="0" w:space="0" w:color="auto"/>
                <w:bottom w:val="none" w:sz="0" w:space="0" w:color="auto"/>
                <w:right w:val="none" w:sz="0" w:space="0" w:color="auto"/>
              </w:divBdr>
            </w:div>
          </w:divsChild>
        </w:div>
        <w:div w:id="697587279">
          <w:marLeft w:val="0"/>
          <w:marRight w:val="0"/>
          <w:marTop w:val="0"/>
          <w:marBottom w:val="0"/>
          <w:divBdr>
            <w:top w:val="none" w:sz="0" w:space="0" w:color="auto"/>
            <w:left w:val="none" w:sz="0" w:space="0" w:color="auto"/>
            <w:bottom w:val="none" w:sz="0" w:space="0" w:color="auto"/>
            <w:right w:val="none" w:sz="0" w:space="0" w:color="auto"/>
          </w:divBdr>
          <w:divsChild>
            <w:div w:id="1487672032">
              <w:marLeft w:val="0"/>
              <w:marRight w:val="0"/>
              <w:marTop w:val="0"/>
              <w:marBottom w:val="0"/>
              <w:divBdr>
                <w:top w:val="none" w:sz="0" w:space="0" w:color="auto"/>
                <w:left w:val="none" w:sz="0" w:space="0" w:color="auto"/>
                <w:bottom w:val="none" w:sz="0" w:space="0" w:color="auto"/>
                <w:right w:val="none" w:sz="0" w:space="0" w:color="auto"/>
              </w:divBdr>
            </w:div>
          </w:divsChild>
        </w:div>
        <w:div w:id="770970427">
          <w:marLeft w:val="0"/>
          <w:marRight w:val="0"/>
          <w:marTop w:val="0"/>
          <w:marBottom w:val="0"/>
          <w:divBdr>
            <w:top w:val="none" w:sz="0" w:space="0" w:color="auto"/>
            <w:left w:val="none" w:sz="0" w:space="0" w:color="auto"/>
            <w:bottom w:val="none" w:sz="0" w:space="0" w:color="auto"/>
            <w:right w:val="none" w:sz="0" w:space="0" w:color="auto"/>
          </w:divBdr>
          <w:divsChild>
            <w:div w:id="1280186421">
              <w:marLeft w:val="0"/>
              <w:marRight w:val="0"/>
              <w:marTop w:val="0"/>
              <w:marBottom w:val="0"/>
              <w:divBdr>
                <w:top w:val="none" w:sz="0" w:space="0" w:color="auto"/>
                <w:left w:val="none" w:sz="0" w:space="0" w:color="auto"/>
                <w:bottom w:val="none" w:sz="0" w:space="0" w:color="auto"/>
                <w:right w:val="none" w:sz="0" w:space="0" w:color="auto"/>
              </w:divBdr>
            </w:div>
          </w:divsChild>
        </w:div>
        <w:div w:id="783156012">
          <w:marLeft w:val="0"/>
          <w:marRight w:val="0"/>
          <w:marTop w:val="0"/>
          <w:marBottom w:val="0"/>
          <w:divBdr>
            <w:top w:val="none" w:sz="0" w:space="0" w:color="auto"/>
            <w:left w:val="none" w:sz="0" w:space="0" w:color="auto"/>
            <w:bottom w:val="none" w:sz="0" w:space="0" w:color="auto"/>
            <w:right w:val="none" w:sz="0" w:space="0" w:color="auto"/>
          </w:divBdr>
          <w:divsChild>
            <w:div w:id="1021471686">
              <w:marLeft w:val="0"/>
              <w:marRight w:val="0"/>
              <w:marTop w:val="0"/>
              <w:marBottom w:val="0"/>
              <w:divBdr>
                <w:top w:val="none" w:sz="0" w:space="0" w:color="auto"/>
                <w:left w:val="none" w:sz="0" w:space="0" w:color="auto"/>
                <w:bottom w:val="none" w:sz="0" w:space="0" w:color="auto"/>
                <w:right w:val="none" w:sz="0" w:space="0" w:color="auto"/>
              </w:divBdr>
            </w:div>
          </w:divsChild>
        </w:div>
        <w:div w:id="824055658">
          <w:marLeft w:val="0"/>
          <w:marRight w:val="0"/>
          <w:marTop w:val="0"/>
          <w:marBottom w:val="0"/>
          <w:divBdr>
            <w:top w:val="none" w:sz="0" w:space="0" w:color="auto"/>
            <w:left w:val="none" w:sz="0" w:space="0" w:color="auto"/>
            <w:bottom w:val="none" w:sz="0" w:space="0" w:color="auto"/>
            <w:right w:val="none" w:sz="0" w:space="0" w:color="auto"/>
          </w:divBdr>
          <w:divsChild>
            <w:div w:id="564220234">
              <w:marLeft w:val="0"/>
              <w:marRight w:val="0"/>
              <w:marTop w:val="0"/>
              <w:marBottom w:val="0"/>
              <w:divBdr>
                <w:top w:val="none" w:sz="0" w:space="0" w:color="auto"/>
                <w:left w:val="none" w:sz="0" w:space="0" w:color="auto"/>
                <w:bottom w:val="none" w:sz="0" w:space="0" w:color="auto"/>
                <w:right w:val="none" w:sz="0" w:space="0" w:color="auto"/>
              </w:divBdr>
            </w:div>
          </w:divsChild>
        </w:div>
        <w:div w:id="840123919">
          <w:marLeft w:val="0"/>
          <w:marRight w:val="0"/>
          <w:marTop w:val="0"/>
          <w:marBottom w:val="0"/>
          <w:divBdr>
            <w:top w:val="none" w:sz="0" w:space="0" w:color="auto"/>
            <w:left w:val="none" w:sz="0" w:space="0" w:color="auto"/>
            <w:bottom w:val="none" w:sz="0" w:space="0" w:color="auto"/>
            <w:right w:val="none" w:sz="0" w:space="0" w:color="auto"/>
          </w:divBdr>
          <w:divsChild>
            <w:div w:id="148182759">
              <w:marLeft w:val="0"/>
              <w:marRight w:val="0"/>
              <w:marTop w:val="0"/>
              <w:marBottom w:val="0"/>
              <w:divBdr>
                <w:top w:val="none" w:sz="0" w:space="0" w:color="auto"/>
                <w:left w:val="none" w:sz="0" w:space="0" w:color="auto"/>
                <w:bottom w:val="none" w:sz="0" w:space="0" w:color="auto"/>
                <w:right w:val="none" w:sz="0" w:space="0" w:color="auto"/>
              </w:divBdr>
            </w:div>
          </w:divsChild>
        </w:div>
        <w:div w:id="1042168044">
          <w:marLeft w:val="0"/>
          <w:marRight w:val="0"/>
          <w:marTop w:val="0"/>
          <w:marBottom w:val="0"/>
          <w:divBdr>
            <w:top w:val="none" w:sz="0" w:space="0" w:color="auto"/>
            <w:left w:val="none" w:sz="0" w:space="0" w:color="auto"/>
            <w:bottom w:val="none" w:sz="0" w:space="0" w:color="auto"/>
            <w:right w:val="none" w:sz="0" w:space="0" w:color="auto"/>
          </w:divBdr>
          <w:divsChild>
            <w:div w:id="820969617">
              <w:marLeft w:val="0"/>
              <w:marRight w:val="0"/>
              <w:marTop w:val="0"/>
              <w:marBottom w:val="0"/>
              <w:divBdr>
                <w:top w:val="none" w:sz="0" w:space="0" w:color="auto"/>
                <w:left w:val="none" w:sz="0" w:space="0" w:color="auto"/>
                <w:bottom w:val="none" w:sz="0" w:space="0" w:color="auto"/>
                <w:right w:val="none" w:sz="0" w:space="0" w:color="auto"/>
              </w:divBdr>
            </w:div>
          </w:divsChild>
        </w:div>
        <w:div w:id="1148932925">
          <w:marLeft w:val="0"/>
          <w:marRight w:val="0"/>
          <w:marTop w:val="0"/>
          <w:marBottom w:val="0"/>
          <w:divBdr>
            <w:top w:val="none" w:sz="0" w:space="0" w:color="auto"/>
            <w:left w:val="none" w:sz="0" w:space="0" w:color="auto"/>
            <w:bottom w:val="none" w:sz="0" w:space="0" w:color="auto"/>
            <w:right w:val="none" w:sz="0" w:space="0" w:color="auto"/>
          </w:divBdr>
          <w:divsChild>
            <w:div w:id="1980645199">
              <w:marLeft w:val="0"/>
              <w:marRight w:val="0"/>
              <w:marTop w:val="0"/>
              <w:marBottom w:val="0"/>
              <w:divBdr>
                <w:top w:val="none" w:sz="0" w:space="0" w:color="auto"/>
                <w:left w:val="none" w:sz="0" w:space="0" w:color="auto"/>
                <w:bottom w:val="none" w:sz="0" w:space="0" w:color="auto"/>
                <w:right w:val="none" w:sz="0" w:space="0" w:color="auto"/>
              </w:divBdr>
            </w:div>
          </w:divsChild>
        </w:div>
        <w:div w:id="1192844373">
          <w:marLeft w:val="0"/>
          <w:marRight w:val="0"/>
          <w:marTop w:val="0"/>
          <w:marBottom w:val="0"/>
          <w:divBdr>
            <w:top w:val="none" w:sz="0" w:space="0" w:color="auto"/>
            <w:left w:val="none" w:sz="0" w:space="0" w:color="auto"/>
            <w:bottom w:val="none" w:sz="0" w:space="0" w:color="auto"/>
            <w:right w:val="none" w:sz="0" w:space="0" w:color="auto"/>
          </w:divBdr>
          <w:divsChild>
            <w:div w:id="939331954">
              <w:marLeft w:val="0"/>
              <w:marRight w:val="0"/>
              <w:marTop w:val="0"/>
              <w:marBottom w:val="0"/>
              <w:divBdr>
                <w:top w:val="none" w:sz="0" w:space="0" w:color="auto"/>
                <w:left w:val="none" w:sz="0" w:space="0" w:color="auto"/>
                <w:bottom w:val="none" w:sz="0" w:space="0" w:color="auto"/>
                <w:right w:val="none" w:sz="0" w:space="0" w:color="auto"/>
              </w:divBdr>
            </w:div>
          </w:divsChild>
        </w:div>
        <w:div w:id="1203713761">
          <w:marLeft w:val="0"/>
          <w:marRight w:val="0"/>
          <w:marTop w:val="0"/>
          <w:marBottom w:val="0"/>
          <w:divBdr>
            <w:top w:val="none" w:sz="0" w:space="0" w:color="auto"/>
            <w:left w:val="none" w:sz="0" w:space="0" w:color="auto"/>
            <w:bottom w:val="none" w:sz="0" w:space="0" w:color="auto"/>
            <w:right w:val="none" w:sz="0" w:space="0" w:color="auto"/>
          </w:divBdr>
          <w:divsChild>
            <w:div w:id="1554195854">
              <w:marLeft w:val="0"/>
              <w:marRight w:val="0"/>
              <w:marTop w:val="0"/>
              <w:marBottom w:val="0"/>
              <w:divBdr>
                <w:top w:val="none" w:sz="0" w:space="0" w:color="auto"/>
                <w:left w:val="none" w:sz="0" w:space="0" w:color="auto"/>
                <w:bottom w:val="none" w:sz="0" w:space="0" w:color="auto"/>
                <w:right w:val="none" w:sz="0" w:space="0" w:color="auto"/>
              </w:divBdr>
            </w:div>
          </w:divsChild>
        </w:div>
        <w:div w:id="1223950676">
          <w:marLeft w:val="0"/>
          <w:marRight w:val="0"/>
          <w:marTop w:val="0"/>
          <w:marBottom w:val="0"/>
          <w:divBdr>
            <w:top w:val="none" w:sz="0" w:space="0" w:color="auto"/>
            <w:left w:val="none" w:sz="0" w:space="0" w:color="auto"/>
            <w:bottom w:val="none" w:sz="0" w:space="0" w:color="auto"/>
            <w:right w:val="none" w:sz="0" w:space="0" w:color="auto"/>
          </w:divBdr>
          <w:divsChild>
            <w:div w:id="1401487382">
              <w:marLeft w:val="0"/>
              <w:marRight w:val="0"/>
              <w:marTop w:val="0"/>
              <w:marBottom w:val="0"/>
              <w:divBdr>
                <w:top w:val="none" w:sz="0" w:space="0" w:color="auto"/>
                <w:left w:val="none" w:sz="0" w:space="0" w:color="auto"/>
                <w:bottom w:val="none" w:sz="0" w:space="0" w:color="auto"/>
                <w:right w:val="none" w:sz="0" w:space="0" w:color="auto"/>
              </w:divBdr>
            </w:div>
          </w:divsChild>
        </w:div>
        <w:div w:id="1246527081">
          <w:marLeft w:val="0"/>
          <w:marRight w:val="0"/>
          <w:marTop w:val="0"/>
          <w:marBottom w:val="0"/>
          <w:divBdr>
            <w:top w:val="none" w:sz="0" w:space="0" w:color="auto"/>
            <w:left w:val="none" w:sz="0" w:space="0" w:color="auto"/>
            <w:bottom w:val="none" w:sz="0" w:space="0" w:color="auto"/>
            <w:right w:val="none" w:sz="0" w:space="0" w:color="auto"/>
          </w:divBdr>
          <w:divsChild>
            <w:div w:id="215506729">
              <w:marLeft w:val="0"/>
              <w:marRight w:val="0"/>
              <w:marTop w:val="0"/>
              <w:marBottom w:val="0"/>
              <w:divBdr>
                <w:top w:val="none" w:sz="0" w:space="0" w:color="auto"/>
                <w:left w:val="none" w:sz="0" w:space="0" w:color="auto"/>
                <w:bottom w:val="none" w:sz="0" w:space="0" w:color="auto"/>
                <w:right w:val="none" w:sz="0" w:space="0" w:color="auto"/>
              </w:divBdr>
            </w:div>
          </w:divsChild>
        </w:div>
        <w:div w:id="1247376435">
          <w:marLeft w:val="0"/>
          <w:marRight w:val="0"/>
          <w:marTop w:val="0"/>
          <w:marBottom w:val="0"/>
          <w:divBdr>
            <w:top w:val="none" w:sz="0" w:space="0" w:color="auto"/>
            <w:left w:val="none" w:sz="0" w:space="0" w:color="auto"/>
            <w:bottom w:val="none" w:sz="0" w:space="0" w:color="auto"/>
            <w:right w:val="none" w:sz="0" w:space="0" w:color="auto"/>
          </w:divBdr>
          <w:divsChild>
            <w:div w:id="1873498066">
              <w:marLeft w:val="0"/>
              <w:marRight w:val="0"/>
              <w:marTop w:val="0"/>
              <w:marBottom w:val="0"/>
              <w:divBdr>
                <w:top w:val="none" w:sz="0" w:space="0" w:color="auto"/>
                <w:left w:val="none" w:sz="0" w:space="0" w:color="auto"/>
                <w:bottom w:val="none" w:sz="0" w:space="0" w:color="auto"/>
                <w:right w:val="none" w:sz="0" w:space="0" w:color="auto"/>
              </w:divBdr>
            </w:div>
          </w:divsChild>
        </w:div>
        <w:div w:id="1248689743">
          <w:marLeft w:val="0"/>
          <w:marRight w:val="0"/>
          <w:marTop w:val="0"/>
          <w:marBottom w:val="0"/>
          <w:divBdr>
            <w:top w:val="none" w:sz="0" w:space="0" w:color="auto"/>
            <w:left w:val="none" w:sz="0" w:space="0" w:color="auto"/>
            <w:bottom w:val="none" w:sz="0" w:space="0" w:color="auto"/>
            <w:right w:val="none" w:sz="0" w:space="0" w:color="auto"/>
          </w:divBdr>
          <w:divsChild>
            <w:div w:id="1859852745">
              <w:marLeft w:val="0"/>
              <w:marRight w:val="0"/>
              <w:marTop w:val="0"/>
              <w:marBottom w:val="0"/>
              <w:divBdr>
                <w:top w:val="none" w:sz="0" w:space="0" w:color="auto"/>
                <w:left w:val="none" w:sz="0" w:space="0" w:color="auto"/>
                <w:bottom w:val="none" w:sz="0" w:space="0" w:color="auto"/>
                <w:right w:val="none" w:sz="0" w:space="0" w:color="auto"/>
              </w:divBdr>
            </w:div>
          </w:divsChild>
        </w:div>
        <w:div w:id="1287001273">
          <w:marLeft w:val="0"/>
          <w:marRight w:val="0"/>
          <w:marTop w:val="0"/>
          <w:marBottom w:val="0"/>
          <w:divBdr>
            <w:top w:val="none" w:sz="0" w:space="0" w:color="auto"/>
            <w:left w:val="none" w:sz="0" w:space="0" w:color="auto"/>
            <w:bottom w:val="none" w:sz="0" w:space="0" w:color="auto"/>
            <w:right w:val="none" w:sz="0" w:space="0" w:color="auto"/>
          </w:divBdr>
          <w:divsChild>
            <w:div w:id="351881433">
              <w:marLeft w:val="0"/>
              <w:marRight w:val="0"/>
              <w:marTop w:val="0"/>
              <w:marBottom w:val="0"/>
              <w:divBdr>
                <w:top w:val="none" w:sz="0" w:space="0" w:color="auto"/>
                <w:left w:val="none" w:sz="0" w:space="0" w:color="auto"/>
                <w:bottom w:val="none" w:sz="0" w:space="0" w:color="auto"/>
                <w:right w:val="none" w:sz="0" w:space="0" w:color="auto"/>
              </w:divBdr>
            </w:div>
          </w:divsChild>
        </w:div>
        <w:div w:id="1307587552">
          <w:marLeft w:val="0"/>
          <w:marRight w:val="0"/>
          <w:marTop w:val="0"/>
          <w:marBottom w:val="0"/>
          <w:divBdr>
            <w:top w:val="none" w:sz="0" w:space="0" w:color="auto"/>
            <w:left w:val="none" w:sz="0" w:space="0" w:color="auto"/>
            <w:bottom w:val="none" w:sz="0" w:space="0" w:color="auto"/>
            <w:right w:val="none" w:sz="0" w:space="0" w:color="auto"/>
          </w:divBdr>
          <w:divsChild>
            <w:div w:id="2141460330">
              <w:marLeft w:val="0"/>
              <w:marRight w:val="0"/>
              <w:marTop w:val="0"/>
              <w:marBottom w:val="0"/>
              <w:divBdr>
                <w:top w:val="none" w:sz="0" w:space="0" w:color="auto"/>
                <w:left w:val="none" w:sz="0" w:space="0" w:color="auto"/>
                <w:bottom w:val="none" w:sz="0" w:space="0" w:color="auto"/>
                <w:right w:val="none" w:sz="0" w:space="0" w:color="auto"/>
              </w:divBdr>
            </w:div>
          </w:divsChild>
        </w:div>
        <w:div w:id="1477529590">
          <w:marLeft w:val="0"/>
          <w:marRight w:val="0"/>
          <w:marTop w:val="0"/>
          <w:marBottom w:val="0"/>
          <w:divBdr>
            <w:top w:val="none" w:sz="0" w:space="0" w:color="auto"/>
            <w:left w:val="none" w:sz="0" w:space="0" w:color="auto"/>
            <w:bottom w:val="none" w:sz="0" w:space="0" w:color="auto"/>
            <w:right w:val="none" w:sz="0" w:space="0" w:color="auto"/>
          </w:divBdr>
          <w:divsChild>
            <w:div w:id="1629237827">
              <w:marLeft w:val="0"/>
              <w:marRight w:val="0"/>
              <w:marTop w:val="0"/>
              <w:marBottom w:val="0"/>
              <w:divBdr>
                <w:top w:val="none" w:sz="0" w:space="0" w:color="auto"/>
                <w:left w:val="none" w:sz="0" w:space="0" w:color="auto"/>
                <w:bottom w:val="none" w:sz="0" w:space="0" w:color="auto"/>
                <w:right w:val="none" w:sz="0" w:space="0" w:color="auto"/>
              </w:divBdr>
            </w:div>
          </w:divsChild>
        </w:div>
        <w:div w:id="1512603436">
          <w:marLeft w:val="0"/>
          <w:marRight w:val="0"/>
          <w:marTop w:val="0"/>
          <w:marBottom w:val="0"/>
          <w:divBdr>
            <w:top w:val="none" w:sz="0" w:space="0" w:color="auto"/>
            <w:left w:val="none" w:sz="0" w:space="0" w:color="auto"/>
            <w:bottom w:val="none" w:sz="0" w:space="0" w:color="auto"/>
            <w:right w:val="none" w:sz="0" w:space="0" w:color="auto"/>
          </w:divBdr>
          <w:divsChild>
            <w:div w:id="718284912">
              <w:marLeft w:val="0"/>
              <w:marRight w:val="0"/>
              <w:marTop w:val="0"/>
              <w:marBottom w:val="0"/>
              <w:divBdr>
                <w:top w:val="none" w:sz="0" w:space="0" w:color="auto"/>
                <w:left w:val="none" w:sz="0" w:space="0" w:color="auto"/>
                <w:bottom w:val="none" w:sz="0" w:space="0" w:color="auto"/>
                <w:right w:val="none" w:sz="0" w:space="0" w:color="auto"/>
              </w:divBdr>
            </w:div>
          </w:divsChild>
        </w:div>
        <w:div w:id="1540896553">
          <w:marLeft w:val="0"/>
          <w:marRight w:val="0"/>
          <w:marTop w:val="0"/>
          <w:marBottom w:val="0"/>
          <w:divBdr>
            <w:top w:val="none" w:sz="0" w:space="0" w:color="auto"/>
            <w:left w:val="none" w:sz="0" w:space="0" w:color="auto"/>
            <w:bottom w:val="none" w:sz="0" w:space="0" w:color="auto"/>
            <w:right w:val="none" w:sz="0" w:space="0" w:color="auto"/>
          </w:divBdr>
          <w:divsChild>
            <w:div w:id="263657649">
              <w:marLeft w:val="0"/>
              <w:marRight w:val="0"/>
              <w:marTop w:val="0"/>
              <w:marBottom w:val="0"/>
              <w:divBdr>
                <w:top w:val="none" w:sz="0" w:space="0" w:color="auto"/>
                <w:left w:val="none" w:sz="0" w:space="0" w:color="auto"/>
                <w:bottom w:val="none" w:sz="0" w:space="0" w:color="auto"/>
                <w:right w:val="none" w:sz="0" w:space="0" w:color="auto"/>
              </w:divBdr>
            </w:div>
          </w:divsChild>
        </w:div>
        <w:div w:id="1609004110">
          <w:marLeft w:val="0"/>
          <w:marRight w:val="0"/>
          <w:marTop w:val="0"/>
          <w:marBottom w:val="0"/>
          <w:divBdr>
            <w:top w:val="none" w:sz="0" w:space="0" w:color="auto"/>
            <w:left w:val="none" w:sz="0" w:space="0" w:color="auto"/>
            <w:bottom w:val="none" w:sz="0" w:space="0" w:color="auto"/>
            <w:right w:val="none" w:sz="0" w:space="0" w:color="auto"/>
          </w:divBdr>
          <w:divsChild>
            <w:div w:id="564754980">
              <w:marLeft w:val="0"/>
              <w:marRight w:val="0"/>
              <w:marTop w:val="0"/>
              <w:marBottom w:val="0"/>
              <w:divBdr>
                <w:top w:val="none" w:sz="0" w:space="0" w:color="auto"/>
                <w:left w:val="none" w:sz="0" w:space="0" w:color="auto"/>
                <w:bottom w:val="none" w:sz="0" w:space="0" w:color="auto"/>
                <w:right w:val="none" w:sz="0" w:space="0" w:color="auto"/>
              </w:divBdr>
            </w:div>
          </w:divsChild>
        </w:div>
        <w:div w:id="1667323344">
          <w:marLeft w:val="0"/>
          <w:marRight w:val="0"/>
          <w:marTop w:val="0"/>
          <w:marBottom w:val="0"/>
          <w:divBdr>
            <w:top w:val="none" w:sz="0" w:space="0" w:color="auto"/>
            <w:left w:val="none" w:sz="0" w:space="0" w:color="auto"/>
            <w:bottom w:val="none" w:sz="0" w:space="0" w:color="auto"/>
            <w:right w:val="none" w:sz="0" w:space="0" w:color="auto"/>
          </w:divBdr>
          <w:divsChild>
            <w:div w:id="814374651">
              <w:marLeft w:val="0"/>
              <w:marRight w:val="0"/>
              <w:marTop w:val="0"/>
              <w:marBottom w:val="0"/>
              <w:divBdr>
                <w:top w:val="none" w:sz="0" w:space="0" w:color="auto"/>
                <w:left w:val="none" w:sz="0" w:space="0" w:color="auto"/>
                <w:bottom w:val="none" w:sz="0" w:space="0" w:color="auto"/>
                <w:right w:val="none" w:sz="0" w:space="0" w:color="auto"/>
              </w:divBdr>
            </w:div>
          </w:divsChild>
        </w:div>
        <w:div w:id="1693264017">
          <w:marLeft w:val="0"/>
          <w:marRight w:val="0"/>
          <w:marTop w:val="0"/>
          <w:marBottom w:val="0"/>
          <w:divBdr>
            <w:top w:val="none" w:sz="0" w:space="0" w:color="auto"/>
            <w:left w:val="none" w:sz="0" w:space="0" w:color="auto"/>
            <w:bottom w:val="none" w:sz="0" w:space="0" w:color="auto"/>
            <w:right w:val="none" w:sz="0" w:space="0" w:color="auto"/>
          </w:divBdr>
          <w:divsChild>
            <w:div w:id="1694771065">
              <w:marLeft w:val="0"/>
              <w:marRight w:val="0"/>
              <w:marTop w:val="0"/>
              <w:marBottom w:val="0"/>
              <w:divBdr>
                <w:top w:val="none" w:sz="0" w:space="0" w:color="auto"/>
                <w:left w:val="none" w:sz="0" w:space="0" w:color="auto"/>
                <w:bottom w:val="none" w:sz="0" w:space="0" w:color="auto"/>
                <w:right w:val="none" w:sz="0" w:space="0" w:color="auto"/>
              </w:divBdr>
            </w:div>
          </w:divsChild>
        </w:div>
        <w:div w:id="1747846962">
          <w:marLeft w:val="0"/>
          <w:marRight w:val="0"/>
          <w:marTop w:val="0"/>
          <w:marBottom w:val="0"/>
          <w:divBdr>
            <w:top w:val="none" w:sz="0" w:space="0" w:color="auto"/>
            <w:left w:val="none" w:sz="0" w:space="0" w:color="auto"/>
            <w:bottom w:val="none" w:sz="0" w:space="0" w:color="auto"/>
            <w:right w:val="none" w:sz="0" w:space="0" w:color="auto"/>
          </w:divBdr>
          <w:divsChild>
            <w:div w:id="396168723">
              <w:marLeft w:val="0"/>
              <w:marRight w:val="0"/>
              <w:marTop w:val="0"/>
              <w:marBottom w:val="0"/>
              <w:divBdr>
                <w:top w:val="none" w:sz="0" w:space="0" w:color="auto"/>
                <w:left w:val="none" w:sz="0" w:space="0" w:color="auto"/>
                <w:bottom w:val="none" w:sz="0" w:space="0" w:color="auto"/>
                <w:right w:val="none" w:sz="0" w:space="0" w:color="auto"/>
              </w:divBdr>
            </w:div>
          </w:divsChild>
        </w:div>
        <w:div w:id="1750468198">
          <w:marLeft w:val="0"/>
          <w:marRight w:val="0"/>
          <w:marTop w:val="0"/>
          <w:marBottom w:val="0"/>
          <w:divBdr>
            <w:top w:val="none" w:sz="0" w:space="0" w:color="auto"/>
            <w:left w:val="none" w:sz="0" w:space="0" w:color="auto"/>
            <w:bottom w:val="none" w:sz="0" w:space="0" w:color="auto"/>
            <w:right w:val="none" w:sz="0" w:space="0" w:color="auto"/>
          </w:divBdr>
          <w:divsChild>
            <w:div w:id="1841239144">
              <w:marLeft w:val="0"/>
              <w:marRight w:val="0"/>
              <w:marTop w:val="0"/>
              <w:marBottom w:val="0"/>
              <w:divBdr>
                <w:top w:val="none" w:sz="0" w:space="0" w:color="auto"/>
                <w:left w:val="none" w:sz="0" w:space="0" w:color="auto"/>
                <w:bottom w:val="none" w:sz="0" w:space="0" w:color="auto"/>
                <w:right w:val="none" w:sz="0" w:space="0" w:color="auto"/>
              </w:divBdr>
            </w:div>
          </w:divsChild>
        </w:div>
        <w:div w:id="1853687598">
          <w:marLeft w:val="0"/>
          <w:marRight w:val="0"/>
          <w:marTop w:val="0"/>
          <w:marBottom w:val="0"/>
          <w:divBdr>
            <w:top w:val="none" w:sz="0" w:space="0" w:color="auto"/>
            <w:left w:val="none" w:sz="0" w:space="0" w:color="auto"/>
            <w:bottom w:val="none" w:sz="0" w:space="0" w:color="auto"/>
            <w:right w:val="none" w:sz="0" w:space="0" w:color="auto"/>
          </w:divBdr>
          <w:divsChild>
            <w:div w:id="423839135">
              <w:marLeft w:val="0"/>
              <w:marRight w:val="0"/>
              <w:marTop w:val="0"/>
              <w:marBottom w:val="0"/>
              <w:divBdr>
                <w:top w:val="none" w:sz="0" w:space="0" w:color="auto"/>
                <w:left w:val="none" w:sz="0" w:space="0" w:color="auto"/>
                <w:bottom w:val="none" w:sz="0" w:space="0" w:color="auto"/>
                <w:right w:val="none" w:sz="0" w:space="0" w:color="auto"/>
              </w:divBdr>
            </w:div>
          </w:divsChild>
        </w:div>
        <w:div w:id="1896576054">
          <w:marLeft w:val="0"/>
          <w:marRight w:val="0"/>
          <w:marTop w:val="0"/>
          <w:marBottom w:val="0"/>
          <w:divBdr>
            <w:top w:val="none" w:sz="0" w:space="0" w:color="auto"/>
            <w:left w:val="none" w:sz="0" w:space="0" w:color="auto"/>
            <w:bottom w:val="none" w:sz="0" w:space="0" w:color="auto"/>
            <w:right w:val="none" w:sz="0" w:space="0" w:color="auto"/>
          </w:divBdr>
          <w:divsChild>
            <w:div w:id="673534618">
              <w:marLeft w:val="0"/>
              <w:marRight w:val="0"/>
              <w:marTop w:val="0"/>
              <w:marBottom w:val="0"/>
              <w:divBdr>
                <w:top w:val="none" w:sz="0" w:space="0" w:color="auto"/>
                <w:left w:val="none" w:sz="0" w:space="0" w:color="auto"/>
                <w:bottom w:val="none" w:sz="0" w:space="0" w:color="auto"/>
                <w:right w:val="none" w:sz="0" w:space="0" w:color="auto"/>
              </w:divBdr>
            </w:div>
          </w:divsChild>
        </w:div>
        <w:div w:id="1901791553">
          <w:marLeft w:val="0"/>
          <w:marRight w:val="0"/>
          <w:marTop w:val="0"/>
          <w:marBottom w:val="0"/>
          <w:divBdr>
            <w:top w:val="none" w:sz="0" w:space="0" w:color="auto"/>
            <w:left w:val="none" w:sz="0" w:space="0" w:color="auto"/>
            <w:bottom w:val="none" w:sz="0" w:space="0" w:color="auto"/>
            <w:right w:val="none" w:sz="0" w:space="0" w:color="auto"/>
          </w:divBdr>
          <w:divsChild>
            <w:div w:id="1660617548">
              <w:marLeft w:val="0"/>
              <w:marRight w:val="0"/>
              <w:marTop w:val="0"/>
              <w:marBottom w:val="0"/>
              <w:divBdr>
                <w:top w:val="none" w:sz="0" w:space="0" w:color="auto"/>
                <w:left w:val="none" w:sz="0" w:space="0" w:color="auto"/>
                <w:bottom w:val="none" w:sz="0" w:space="0" w:color="auto"/>
                <w:right w:val="none" w:sz="0" w:space="0" w:color="auto"/>
              </w:divBdr>
            </w:div>
          </w:divsChild>
        </w:div>
        <w:div w:id="1938293060">
          <w:marLeft w:val="0"/>
          <w:marRight w:val="0"/>
          <w:marTop w:val="0"/>
          <w:marBottom w:val="0"/>
          <w:divBdr>
            <w:top w:val="none" w:sz="0" w:space="0" w:color="auto"/>
            <w:left w:val="none" w:sz="0" w:space="0" w:color="auto"/>
            <w:bottom w:val="none" w:sz="0" w:space="0" w:color="auto"/>
            <w:right w:val="none" w:sz="0" w:space="0" w:color="auto"/>
          </w:divBdr>
          <w:divsChild>
            <w:div w:id="961419085">
              <w:marLeft w:val="0"/>
              <w:marRight w:val="0"/>
              <w:marTop w:val="0"/>
              <w:marBottom w:val="0"/>
              <w:divBdr>
                <w:top w:val="none" w:sz="0" w:space="0" w:color="auto"/>
                <w:left w:val="none" w:sz="0" w:space="0" w:color="auto"/>
                <w:bottom w:val="none" w:sz="0" w:space="0" w:color="auto"/>
                <w:right w:val="none" w:sz="0" w:space="0" w:color="auto"/>
              </w:divBdr>
            </w:div>
          </w:divsChild>
        </w:div>
        <w:div w:id="1981839104">
          <w:marLeft w:val="0"/>
          <w:marRight w:val="0"/>
          <w:marTop w:val="0"/>
          <w:marBottom w:val="0"/>
          <w:divBdr>
            <w:top w:val="none" w:sz="0" w:space="0" w:color="auto"/>
            <w:left w:val="none" w:sz="0" w:space="0" w:color="auto"/>
            <w:bottom w:val="none" w:sz="0" w:space="0" w:color="auto"/>
            <w:right w:val="none" w:sz="0" w:space="0" w:color="auto"/>
          </w:divBdr>
          <w:divsChild>
            <w:div w:id="1926262381">
              <w:marLeft w:val="0"/>
              <w:marRight w:val="0"/>
              <w:marTop w:val="0"/>
              <w:marBottom w:val="0"/>
              <w:divBdr>
                <w:top w:val="none" w:sz="0" w:space="0" w:color="auto"/>
                <w:left w:val="none" w:sz="0" w:space="0" w:color="auto"/>
                <w:bottom w:val="none" w:sz="0" w:space="0" w:color="auto"/>
                <w:right w:val="none" w:sz="0" w:space="0" w:color="auto"/>
              </w:divBdr>
            </w:div>
          </w:divsChild>
        </w:div>
        <w:div w:id="1987665449">
          <w:marLeft w:val="0"/>
          <w:marRight w:val="0"/>
          <w:marTop w:val="0"/>
          <w:marBottom w:val="0"/>
          <w:divBdr>
            <w:top w:val="none" w:sz="0" w:space="0" w:color="auto"/>
            <w:left w:val="none" w:sz="0" w:space="0" w:color="auto"/>
            <w:bottom w:val="none" w:sz="0" w:space="0" w:color="auto"/>
            <w:right w:val="none" w:sz="0" w:space="0" w:color="auto"/>
          </w:divBdr>
          <w:divsChild>
            <w:div w:id="37034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926666">
      <w:bodyDiv w:val="1"/>
      <w:marLeft w:val="0"/>
      <w:marRight w:val="0"/>
      <w:marTop w:val="0"/>
      <w:marBottom w:val="0"/>
      <w:divBdr>
        <w:top w:val="none" w:sz="0" w:space="0" w:color="auto"/>
        <w:left w:val="none" w:sz="0" w:space="0" w:color="auto"/>
        <w:bottom w:val="none" w:sz="0" w:space="0" w:color="auto"/>
        <w:right w:val="none" w:sz="0" w:space="0" w:color="auto"/>
      </w:divBdr>
      <w:divsChild>
        <w:div w:id="81268278">
          <w:marLeft w:val="0"/>
          <w:marRight w:val="0"/>
          <w:marTop w:val="0"/>
          <w:marBottom w:val="0"/>
          <w:divBdr>
            <w:top w:val="none" w:sz="0" w:space="0" w:color="auto"/>
            <w:left w:val="none" w:sz="0" w:space="0" w:color="auto"/>
            <w:bottom w:val="none" w:sz="0" w:space="0" w:color="auto"/>
            <w:right w:val="none" w:sz="0" w:space="0" w:color="auto"/>
          </w:divBdr>
          <w:divsChild>
            <w:div w:id="1594588449">
              <w:marLeft w:val="0"/>
              <w:marRight w:val="0"/>
              <w:marTop w:val="0"/>
              <w:marBottom w:val="0"/>
              <w:divBdr>
                <w:top w:val="none" w:sz="0" w:space="0" w:color="auto"/>
                <w:left w:val="none" w:sz="0" w:space="0" w:color="auto"/>
                <w:bottom w:val="none" w:sz="0" w:space="0" w:color="auto"/>
                <w:right w:val="none" w:sz="0" w:space="0" w:color="auto"/>
              </w:divBdr>
            </w:div>
          </w:divsChild>
        </w:div>
        <w:div w:id="163786742">
          <w:marLeft w:val="0"/>
          <w:marRight w:val="0"/>
          <w:marTop w:val="0"/>
          <w:marBottom w:val="0"/>
          <w:divBdr>
            <w:top w:val="none" w:sz="0" w:space="0" w:color="auto"/>
            <w:left w:val="none" w:sz="0" w:space="0" w:color="auto"/>
            <w:bottom w:val="none" w:sz="0" w:space="0" w:color="auto"/>
            <w:right w:val="none" w:sz="0" w:space="0" w:color="auto"/>
          </w:divBdr>
          <w:divsChild>
            <w:div w:id="4720884">
              <w:marLeft w:val="0"/>
              <w:marRight w:val="0"/>
              <w:marTop w:val="0"/>
              <w:marBottom w:val="0"/>
              <w:divBdr>
                <w:top w:val="none" w:sz="0" w:space="0" w:color="auto"/>
                <w:left w:val="none" w:sz="0" w:space="0" w:color="auto"/>
                <w:bottom w:val="none" w:sz="0" w:space="0" w:color="auto"/>
                <w:right w:val="none" w:sz="0" w:space="0" w:color="auto"/>
              </w:divBdr>
            </w:div>
          </w:divsChild>
        </w:div>
        <w:div w:id="189807653">
          <w:marLeft w:val="0"/>
          <w:marRight w:val="0"/>
          <w:marTop w:val="0"/>
          <w:marBottom w:val="0"/>
          <w:divBdr>
            <w:top w:val="none" w:sz="0" w:space="0" w:color="auto"/>
            <w:left w:val="none" w:sz="0" w:space="0" w:color="auto"/>
            <w:bottom w:val="none" w:sz="0" w:space="0" w:color="auto"/>
            <w:right w:val="none" w:sz="0" w:space="0" w:color="auto"/>
          </w:divBdr>
          <w:divsChild>
            <w:div w:id="697631955">
              <w:marLeft w:val="0"/>
              <w:marRight w:val="0"/>
              <w:marTop w:val="0"/>
              <w:marBottom w:val="0"/>
              <w:divBdr>
                <w:top w:val="none" w:sz="0" w:space="0" w:color="auto"/>
                <w:left w:val="none" w:sz="0" w:space="0" w:color="auto"/>
                <w:bottom w:val="none" w:sz="0" w:space="0" w:color="auto"/>
                <w:right w:val="none" w:sz="0" w:space="0" w:color="auto"/>
              </w:divBdr>
            </w:div>
          </w:divsChild>
        </w:div>
        <w:div w:id="203712949">
          <w:marLeft w:val="0"/>
          <w:marRight w:val="0"/>
          <w:marTop w:val="0"/>
          <w:marBottom w:val="0"/>
          <w:divBdr>
            <w:top w:val="none" w:sz="0" w:space="0" w:color="auto"/>
            <w:left w:val="none" w:sz="0" w:space="0" w:color="auto"/>
            <w:bottom w:val="none" w:sz="0" w:space="0" w:color="auto"/>
            <w:right w:val="none" w:sz="0" w:space="0" w:color="auto"/>
          </w:divBdr>
          <w:divsChild>
            <w:div w:id="1123231357">
              <w:marLeft w:val="0"/>
              <w:marRight w:val="0"/>
              <w:marTop w:val="0"/>
              <w:marBottom w:val="0"/>
              <w:divBdr>
                <w:top w:val="none" w:sz="0" w:space="0" w:color="auto"/>
                <w:left w:val="none" w:sz="0" w:space="0" w:color="auto"/>
                <w:bottom w:val="none" w:sz="0" w:space="0" w:color="auto"/>
                <w:right w:val="none" w:sz="0" w:space="0" w:color="auto"/>
              </w:divBdr>
            </w:div>
          </w:divsChild>
        </w:div>
        <w:div w:id="337654072">
          <w:marLeft w:val="0"/>
          <w:marRight w:val="0"/>
          <w:marTop w:val="0"/>
          <w:marBottom w:val="0"/>
          <w:divBdr>
            <w:top w:val="none" w:sz="0" w:space="0" w:color="auto"/>
            <w:left w:val="none" w:sz="0" w:space="0" w:color="auto"/>
            <w:bottom w:val="none" w:sz="0" w:space="0" w:color="auto"/>
            <w:right w:val="none" w:sz="0" w:space="0" w:color="auto"/>
          </w:divBdr>
          <w:divsChild>
            <w:div w:id="2054647282">
              <w:marLeft w:val="0"/>
              <w:marRight w:val="0"/>
              <w:marTop w:val="0"/>
              <w:marBottom w:val="0"/>
              <w:divBdr>
                <w:top w:val="none" w:sz="0" w:space="0" w:color="auto"/>
                <w:left w:val="none" w:sz="0" w:space="0" w:color="auto"/>
                <w:bottom w:val="none" w:sz="0" w:space="0" w:color="auto"/>
                <w:right w:val="none" w:sz="0" w:space="0" w:color="auto"/>
              </w:divBdr>
            </w:div>
          </w:divsChild>
        </w:div>
        <w:div w:id="543369234">
          <w:marLeft w:val="0"/>
          <w:marRight w:val="0"/>
          <w:marTop w:val="0"/>
          <w:marBottom w:val="0"/>
          <w:divBdr>
            <w:top w:val="none" w:sz="0" w:space="0" w:color="auto"/>
            <w:left w:val="none" w:sz="0" w:space="0" w:color="auto"/>
            <w:bottom w:val="none" w:sz="0" w:space="0" w:color="auto"/>
            <w:right w:val="none" w:sz="0" w:space="0" w:color="auto"/>
          </w:divBdr>
          <w:divsChild>
            <w:div w:id="1801990752">
              <w:marLeft w:val="0"/>
              <w:marRight w:val="0"/>
              <w:marTop w:val="0"/>
              <w:marBottom w:val="0"/>
              <w:divBdr>
                <w:top w:val="none" w:sz="0" w:space="0" w:color="auto"/>
                <w:left w:val="none" w:sz="0" w:space="0" w:color="auto"/>
                <w:bottom w:val="none" w:sz="0" w:space="0" w:color="auto"/>
                <w:right w:val="none" w:sz="0" w:space="0" w:color="auto"/>
              </w:divBdr>
            </w:div>
          </w:divsChild>
        </w:div>
        <w:div w:id="564073855">
          <w:marLeft w:val="0"/>
          <w:marRight w:val="0"/>
          <w:marTop w:val="0"/>
          <w:marBottom w:val="0"/>
          <w:divBdr>
            <w:top w:val="none" w:sz="0" w:space="0" w:color="auto"/>
            <w:left w:val="none" w:sz="0" w:space="0" w:color="auto"/>
            <w:bottom w:val="none" w:sz="0" w:space="0" w:color="auto"/>
            <w:right w:val="none" w:sz="0" w:space="0" w:color="auto"/>
          </w:divBdr>
          <w:divsChild>
            <w:div w:id="1345399068">
              <w:marLeft w:val="0"/>
              <w:marRight w:val="0"/>
              <w:marTop w:val="0"/>
              <w:marBottom w:val="0"/>
              <w:divBdr>
                <w:top w:val="none" w:sz="0" w:space="0" w:color="auto"/>
                <w:left w:val="none" w:sz="0" w:space="0" w:color="auto"/>
                <w:bottom w:val="none" w:sz="0" w:space="0" w:color="auto"/>
                <w:right w:val="none" w:sz="0" w:space="0" w:color="auto"/>
              </w:divBdr>
            </w:div>
          </w:divsChild>
        </w:div>
        <w:div w:id="590118081">
          <w:marLeft w:val="0"/>
          <w:marRight w:val="0"/>
          <w:marTop w:val="0"/>
          <w:marBottom w:val="0"/>
          <w:divBdr>
            <w:top w:val="none" w:sz="0" w:space="0" w:color="auto"/>
            <w:left w:val="none" w:sz="0" w:space="0" w:color="auto"/>
            <w:bottom w:val="none" w:sz="0" w:space="0" w:color="auto"/>
            <w:right w:val="none" w:sz="0" w:space="0" w:color="auto"/>
          </w:divBdr>
          <w:divsChild>
            <w:div w:id="642005354">
              <w:marLeft w:val="0"/>
              <w:marRight w:val="0"/>
              <w:marTop w:val="0"/>
              <w:marBottom w:val="0"/>
              <w:divBdr>
                <w:top w:val="none" w:sz="0" w:space="0" w:color="auto"/>
                <w:left w:val="none" w:sz="0" w:space="0" w:color="auto"/>
                <w:bottom w:val="none" w:sz="0" w:space="0" w:color="auto"/>
                <w:right w:val="none" w:sz="0" w:space="0" w:color="auto"/>
              </w:divBdr>
            </w:div>
          </w:divsChild>
        </w:div>
        <w:div w:id="640768943">
          <w:marLeft w:val="0"/>
          <w:marRight w:val="0"/>
          <w:marTop w:val="0"/>
          <w:marBottom w:val="0"/>
          <w:divBdr>
            <w:top w:val="none" w:sz="0" w:space="0" w:color="auto"/>
            <w:left w:val="none" w:sz="0" w:space="0" w:color="auto"/>
            <w:bottom w:val="none" w:sz="0" w:space="0" w:color="auto"/>
            <w:right w:val="none" w:sz="0" w:space="0" w:color="auto"/>
          </w:divBdr>
          <w:divsChild>
            <w:div w:id="1313296727">
              <w:marLeft w:val="0"/>
              <w:marRight w:val="0"/>
              <w:marTop w:val="0"/>
              <w:marBottom w:val="0"/>
              <w:divBdr>
                <w:top w:val="none" w:sz="0" w:space="0" w:color="auto"/>
                <w:left w:val="none" w:sz="0" w:space="0" w:color="auto"/>
                <w:bottom w:val="none" w:sz="0" w:space="0" w:color="auto"/>
                <w:right w:val="none" w:sz="0" w:space="0" w:color="auto"/>
              </w:divBdr>
            </w:div>
          </w:divsChild>
        </w:div>
        <w:div w:id="670984232">
          <w:marLeft w:val="0"/>
          <w:marRight w:val="0"/>
          <w:marTop w:val="0"/>
          <w:marBottom w:val="0"/>
          <w:divBdr>
            <w:top w:val="none" w:sz="0" w:space="0" w:color="auto"/>
            <w:left w:val="none" w:sz="0" w:space="0" w:color="auto"/>
            <w:bottom w:val="none" w:sz="0" w:space="0" w:color="auto"/>
            <w:right w:val="none" w:sz="0" w:space="0" w:color="auto"/>
          </w:divBdr>
          <w:divsChild>
            <w:div w:id="1357928101">
              <w:marLeft w:val="0"/>
              <w:marRight w:val="0"/>
              <w:marTop w:val="0"/>
              <w:marBottom w:val="0"/>
              <w:divBdr>
                <w:top w:val="none" w:sz="0" w:space="0" w:color="auto"/>
                <w:left w:val="none" w:sz="0" w:space="0" w:color="auto"/>
                <w:bottom w:val="none" w:sz="0" w:space="0" w:color="auto"/>
                <w:right w:val="none" w:sz="0" w:space="0" w:color="auto"/>
              </w:divBdr>
            </w:div>
          </w:divsChild>
        </w:div>
        <w:div w:id="809134344">
          <w:marLeft w:val="0"/>
          <w:marRight w:val="0"/>
          <w:marTop w:val="0"/>
          <w:marBottom w:val="0"/>
          <w:divBdr>
            <w:top w:val="none" w:sz="0" w:space="0" w:color="auto"/>
            <w:left w:val="none" w:sz="0" w:space="0" w:color="auto"/>
            <w:bottom w:val="none" w:sz="0" w:space="0" w:color="auto"/>
            <w:right w:val="none" w:sz="0" w:space="0" w:color="auto"/>
          </w:divBdr>
          <w:divsChild>
            <w:div w:id="96142965">
              <w:marLeft w:val="0"/>
              <w:marRight w:val="0"/>
              <w:marTop w:val="0"/>
              <w:marBottom w:val="0"/>
              <w:divBdr>
                <w:top w:val="none" w:sz="0" w:space="0" w:color="auto"/>
                <w:left w:val="none" w:sz="0" w:space="0" w:color="auto"/>
                <w:bottom w:val="none" w:sz="0" w:space="0" w:color="auto"/>
                <w:right w:val="none" w:sz="0" w:space="0" w:color="auto"/>
              </w:divBdr>
            </w:div>
          </w:divsChild>
        </w:div>
        <w:div w:id="816187657">
          <w:marLeft w:val="0"/>
          <w:marRight w:val="0"/>
          <w:marTop w:val="0"/>
          <w:marBottom w:val="0"/>
          <w:divBdr>
            <w:top w:val="none" w:sz="0" w:space="0" w:color="auto"/>
            <w:left w:val="none" w:sz="0" w:space="0" w:color="auto"/>
            <w:bottom w:val="none" w:sz="0" w:space="0" w:color="auto"/>
            <w:right w:val="none" w:sz="0" w:space="0" w:color="auto"/>
          </w:divBdr>
          <w:divsChild>
            <w:div w:id="1788161082">
              <w:marLeft w:val="0"/>
              <w:marRight w:val="0"/>
              <w:marTop w:val="0"/>
              <w:marBottom w:val="0"/>
              <w:divBdr>
                <w:top w:val="none" w:sz="0" w:space="0" w:color="auto"/>
                <w:left w:val="none" w:sz="0" w:space="0" w:color="auto"/>
                <w:bottom w:val="none" w:sz="0" w:space="0" w:color="auto"/>
                <w:right w:val="none" w:sz="0" w:space="0" w:color="auto"/>
              </w:divBdr>
            </w:div>
          </w:divsChild>
        </w:div>
        <w:div w:id="928076041">
          <w:marLeft w:val="0"/>
          <w:marRight w:val="0"/>
          <w:marTop w:val="0"/>
          <w:marBottom w:val="0"/>
          <w:divBdr>
            <w:top w:val="none" w:sz="0" w:space="0" w:color="auto"/>
            <w:left w:val="none" w:sz="0" w:space="0" w:color="auto"/>
            <w:bottom w:val="none" w:sz="0" w:space="0" w:color="auto"/>
            <w:right w:val="none" w:sz="0" w:space="0" w:color="auto"/>
          </w:divBdr>
          <w:divsChild>
            <w:div w:id="317341061">
              <w:marLeft w:val="0"/>
              <w:marRight w:val="0"/>
              <w:marTop w:val="0"/>
              <w:marBottom w:val="0"/>
              <w:divBdr>
                <w:top w:val="none" w:sz="0" w:space="0" w:color="auto"/>
                <w:left w:val="none" w:sz="0" w:space="0" w:color="auto"/>
                <w:bottom w:val="none" w:sz="0" w:space="0" w:color="auto"/>
                <w:right w:val="none" w:sz="0" w:space="0" w:color="auto"/>
              </w:divBdr>
            </w:div>
          </w:divsChild>
        </w:div>
        <w:div w:id="938370299">
          <w:marLeft w:val="0"/>
          <w:marRight w:val="0"/>
          <w:marTop w:val="0"/>
          <w:marBottom w:val="0"/>
          <w:divBdr>
            <w:top w:val="none" w:sz="0" w:space="0" w:color="auto"/>
            <w:left w:val="none" w:sz="0" w:space="0" w:color="auto"/>
            <w:bottom w:val="none" w:sz="0" w:space="0" w:color="auto"/>
            <w:right w:val="none" w:sz="0" w:space="0" w:color="auto"/>
          </w:divBdr>
          <w:divsChild>
            <w:div w:id="801315116">
              <w:marLeft w:val="0"/>
              <w:marRight w:val="0"/>
              <w:marTop w:val="0"/>
              <w:marBottom w:val="0"/>
              <w:divBdr>
                <w:top w:val="none" w:sz="0" w:space="0" w:color="auto"/>
                <w:left w:val="none" w:sz="0" w:space="0" w:color="auto"/>
                <w:bottom w:val="none" w:sz="0" w:space="0" w:color="auto"/>
                <w:right w:val="none" w:sz="0" w:space="0" w:color="auto"/>
              </w:divBdr>
            </w:div>
          </w:divsChild>
        </w:div>
        <w:div w:id="959259445">
          <w:marLeft w:val="0"/>
          <w:marRight w:val="0"/>
          <w:marTop w:val="0"/>
          <w:marBottom w:val="0"/>
          <w:divBdr>
            <w:top w:val="none" w:sz="0" w:space="0" w:color="auto"/>
            <w:left w:val="none" w:sz="0" w:space="0" w:color="auto"/>
            <w:bottom w:val="none" w:sz="0" w:space="0" w:color="auto"/>
            <w:right w:val="none" w:sz="0" w:space="0" w:color="auto"/>
          </w:divBdr>
          <w:divsChild>
            <w:div w:id="1341002211">
              <w:marLeft w:val="0"/>
              <w:marRight w:val="0"/>
              <w:marTop w:val="0"/>
              <w:marBottom w:val="0"/>
              <w:divBdr>
                <w:top w:val="none" w:sz="0" w:space="0" w:color="auto"/>
                <w:left w:val="none" w:sz="0" w:space="0" w:color="auto"/>
                <w:bottom w:val="none" w:sz="0" w:space="0" w:color="auto"/>
                <w:right w:val="none" w:sz="0" w:space="0" w:color="auto"/>
              </w:divBdr>
            </w:div>
          </w:divsChild>
        </w:div>
        <w:div w:id="1013611312">
          <w:marLeft w:val="0"/>
          <w:marRight w:val="0"/>
          <w:marTop w:val="0"/>
          <w:marBottom w:val="0"/>
          <w:divBdr>
            <w:top w:val="none" w:sz="0" w:space="0" w:color="auto"/>
            <w:left w:val="none" w:sz="0" w:space="0" w:color="auto"/>
            <w:bottom w:val="none" w:sz="0" w:space="0" w:color="auto"/>
            <w:right w:val="none" w:sz="0" w:space="0" w:color="auto"/>
          </w:divBdr>
          <w:divsChild>
            <w:div w:id="676612876">
              <w:marLeft w:val="0"/>
              <w:marRight w:val="0"/>
              <w:marTop w:val="0"/>
              <w:marBottom w:val="0"/>
              <w:divBdr>
                <w:top w:val="none" w:sz="0" w:space="0" w:color="auto"/>
                <w:left w:val="none" w:sz="0" w:space="0" w:color="auto"/>
                <w:bottom w:val="none" w:sz="0" w:space="0" w:color="auto"/>
                <w:right w:val="none" w:sz="0" w:space="0" w:color="auto"/>
              </w:divBdr>
            </w:div>
          </w:divsChild>
        </w:div>
        <w:div w:id="1033534042">
          <w:marLeft w:val="0"/>
          <w:marRight w:val="0"/>
          <w:marTop w:val="0"/>
          <w:marBottom w:val="0"/>
          <w:divBdr>
            <w:top w:val="none" w:sz="0" w:space="0" w:color="auto"/>
            <w:left w:val="none" w:sz="0" w:space="0" w:color="auto"/>
            <w:bottom w:val="none" w:sz="0" w:space="0" w:color="auto"/>
            <w:right w:val="none" w:sz="0" w:space="0" w:color="auto"/>
          </w:divBdr>
          <w:divsChild>
            <w:div w:id="2096898529">
              <w:marLeft w:val="0"/>
              <w:marRight w:val="0"/>
              <w:marTop w:val="0"/>
              <w:marBottom w:val="0"/>
              <w:divBdr>
                <w:top w:val="none" w:sz="0" w:space="0" w:color="auto"/>
                <w:left w:val="none" w:sz="0" w:space="0" w:color="auto"/>
                <w:bottom w:val="none" w:sz="0" w:space="0" w:color="auto"/>
                <w:right w:val="none" w:sz="0" w:space="0" w:color="auto"/>
              </w:divBdr>
            </w:div>
          </w:divsChild>
        </w:div>
        <w:div w:id="1047529816">
          <w:marLeft w:val="0"/>
          <w:marRight w:val="0"/>
          <w:marTop w:val="0"/>
          <w:marBottom w:val="0"/>
          <w:divBdr>
            <w:top w:val="none" w:sz="0" w:space="0" w:color="auto"/>
            <w:left w:val="none" w:sz="0" w:space="0" w:color="auto"/>
            <w:bottom w:val="none" w:sz="0" w:space="0" w:color="auto"/>
            <w:right w:val="none" w:sz="0" w:space="0" w:color="auto"/>
          </w:divBdr>
          <w:divsChild>
            <w:div w:id="74059535">
              <w:marLeft w:val="0"/>
              <w:marRight w:val="0"/>
              <w:marTop w:val="0"/>
              <w:marBottom w:val="0"/>
              <w:divBdr>
                <w:top w:val="none" w:sz="0" w:space="0" w:color="auto"/>
                <w:left w:val="none" w:sz="0" w:space="0" w:color="auto"/>
                <w:bottom w:val="none" w:sz="0" w:space="0" w:color="auto"/>
                <w:right w:val="none" w:sz="0" w:space="0" w:color="auto"/>
              </w:divBdr>
            </w:div>
          </w:divsChild>
        </w:div>
        <w:div w:id="1064647908">
          <w:marLeft w:val="0"/>
          <w:marRight w:val="0"/>
          <w:marTop w:val="0"/>
          <w:marBottom w:val="0"/>
          <w:divBdr>
            <w:top w:val="none" w:sz="0" w:space="0" w:color="auto"/>
            <w:left w:val="none" w:sz="0" w:space="0" w:color="auto"/>
            <w:bottom w:val="none" w:sz="0" w:space="0" w:color="auto"/>
            <w:right w:val="none" w:sz="0" w:space="0" w:color="auto"/>
          </w:divBdr>
          <w:divsChild>
            <w:div w:id="725879477">
              <w:marLeft w:val="0"/>
              <w:marRight w:val="0"/>
              <w:marTop w:val="0"/>
              <w:marBottom w:val="0"/>
              <w:divBdr>
                <w:top w:val="none" w:sz="0" w:space="0" w:color="auto"/>
                <w:left w:val="none" w:sz="0" w:space="0" w:color="auto"/>
                <w:bottom w:val="none" w:sz="0" w:space="0" w:color="auto"/>
                <w:right w:val="none" w:sz="0" w:space="0" w:color="auto"/>
              </w:divBdr>
            </w:div>
          </w:divsChild>
        </w:div>
        <w:div w:id="1091390389">
          <w:marLeft w:val="0"/>
          <w:marRight w:val="0"/>
          <w:marTop w:val="0"/>
          <w:marBottom w:val="0"/>
          <w:divBdr>
            <w:top w:val="none" w:sz="0" w:space="0" w:color="auto"/>
            <w:left w:val="none" w:sz="0" w:space="0" w:color="auto"/>
            <w:bottom w:val="none" w:sz="0" w:space="0" w:color="auto"/>
            <w:right w:val="none" w:sz="0" w:space="0" w:color="auto"/>
          </w:divBdr>
          <w:divsChild>
            <w:div w:id="943269886">
              <w:marLeft w:val="0"/>
              <w:marRight w:val="0"/>
              <w:marTop w:val="0"/>
              <w:marBottom w:val="0"/>
              <w:divBdr>
                <w:top w:val="none" w:sz="0" w:space="0" w:color="auto"/>
                <w:left w:val="none" w:sz="0" w:space="0" w:color="auto"/>
                <w:bottom w:val="none" w:sz="0" w:space="0" w:color="auto"/>
                <w:right w:val="none" w:sz="0" w:space="0" w:color="auto"/>
              </w:divBdr>
            </w:div>
          </w:divsChild>
        </w:div>
        <w:div w:id="1111320250">
          <w:marLeft w:val="0"/>
          <w:marRight w:val="0"/>
          <w:marTop w:val="0"/>
          <w:marBottom w:val="0"/>
          <w:divBdr>
            <w:top w:val="none" w:sz="0" w:space="0" w:color="auto"/>
            <w:left w:val="none" w:sz="0" w:space="0" w:color="auto"/>
            <w:bottom w:val="none" w:sz="0" w:space="0" w:color="auto"/>
            <w:right w:val="none" w:sz="0" w:space="0" w:color="auto"/>
          </w:divBdr>
          <w:divsChild>
            <w:div w:id="741834456">
              <w:marLeft w:val="0"/>
              <w:marRight w:val="0"/>
              <w:marTop w:val="0"/>
              <w:marBottom w:val="0"/>
              <w:divBdr>
                <w:top w:val="none" w:sz="0" w:space="0" w:color="auto"/>
                <w:left w:val="none" w:sz="0" w:space="0" w:color="auto"/>
                <w:bottom w:val="none" w:sz="0" w:space="0" w:color="auto"/>
                <w:right w:val="none" w:sz="0" w:space="0" w:color="auto"/>
              </w:divBdr>
            </w:div>
          </w:divsChild>
        </w:div>
        <w:div w:id="1116172010">
          <w:marLeft w:val="0"/>
          <w:marRight w:val="0"/>
          <w:marTop w:val="0"/>
          <w:marBottom w:val="0"/>
          <w:divBdr>
            <w:top w:val="none" w:sz="0" w:space="0" w:color="auto"/>
            <w:left w:val="none" w:sz="0" w:space="0" w:color="auto"/>
            <w:bottom w:val="none" w:sz="0" w:space="0" w:color="auto"/>
            <w:right w:val="none" w:sz="0" w:space="0" w:color="auto"/>
          </w:divBdr>
          <w:divsChild>
            <w:div w:id="561213086">
              <w:marLeft w:val="0"/>
              <w:marRight w:val="0"/>
              <w:marTop w:val="0"/>
              <w:marBottom w:val="0"/>
              <w:divBdr>
                <w:top w:val="none" w:sz="0" w:space="0" w:color="auto"/>
                <w:left w:val="none" w:sz="0" w:space="0" w:color="auto"/>
                <w:bottom w:val="none" w:sz="0" w:space="0" w:color="auto"/>
                <w:right w:val="none" w:sz="0" w:space="0" w:color="auto"/>
              </w:divBdr>
            </w:div>
          </w:divsChild>
        </w:div>
        <w:div w:id="1145047309">
          <w:marLeft w:val="0"/>
          <w:marRight w:val="0"/>
          <w:marTop w:val="0"/>
          <w:marBottom w:val="0"/>
          <w:divBdr>
            <w:top w:val="none" w:sz="0" w:space="0" w:color="auto"/>
            <w:left w:val="none" w:sz="0" w:space="0" w:color="auto"/>
            <w:bottom w:val="none" w:sz="0" w:space="0" w:color="auto"/>
            <w:right w:val="none" w:sz="0" w:space="0" w:color="auto"/>
          </w:divBdr>
          <w:divsChild>
            <w:div w:id="1580210560">
              <w:marLeft w:val="0"/>
              <w:marRight w:val="0"/>
              <w:marTop w:val="0"/>
              <w:marBottom w:val="0"/>
              <w:divBdr>
                <w:top w:val="none" w:sz="0" w:space="0" w:color="auto"/>
                <w:left w:val="none" w:sz="0" w:space="0" w:color="auto"/>
                <w:bottom w:val="none" w:sz="0" w:space="0" w:color="auto"/>
                <w:right w:val="none" w:sz="0" w:space="0" w:color="auto"/>
              </w:divBdr>
            </w:div>
          </w:divsChild>
        </w:div>
        <w:div w:id="1202089957">
          <w:marLeft w:val="0"/>
          <w:marRight w:val="0"/>
          <w:marTop w:val="0"/>
          <w:marBottom w:val="0"/>
          <w:divBdr>
            <w:top w:val="none" w:sz="0" w:space="0" w:color="auto"/>
            <w:left w:val="none" w:sz="0" w:space="0" w:color="auto"/>
            <w:bottom w:val="none" w:sz="0" w:space="0" w:color="auto"/>
            <w:right w:val="none" w:sz="0" w:space="0" w:color="auto"/>
          </w:divBdr>
          <w:divsChild>
            <w:div w:id="44573737">
              <w:marLeft w:val="0"/>
              <w:marRight w:val="0"/>
              <w:marTop w:val="0"/>
              <w:marBottom w:val="0"/>
              <w:divBdr>
                <w:top w:val="none" w:sz="0" w:space="0" w:color="auto"/>
                <w:left w:val="none" w:sz="0" w:space="0" w:color="auto"/>
                <w:bottom w:val="none" w:sz="0" w:space="0" w:color="auto"/>
                <w:right w:val="none" w:sz="0" w:space="0" w:color="auto"/>
              </w:divBdr>
            </w:div>
          </w:divsChild>
        </w:div>
        <w:div w:id="1203593891">
          <w:marLeft w:val="0"/>
          <w:marRight w:val="0"/>
          <w:marTop w:val="0"/>
          <w:marBottom w:val="0"/>
          <w:divBdr>
            <w:top w:val="none" w:sz="0" w:space="0" w:color="auto"/>
            <w:left w:val="none" w:sz="0" w:space="0" w:color="auto"/>
            <w:bottom w:val="none" w:sz="0" w:space="0" w:color="auto"/>
            <w:right w:val="none" w:sz="0" w:space="0" w:color="auto"/>
          </w:divBdr>
          <w:divsChild>
            <w:div w:id="1187447313">
              <w:marLeft w:val="0"/>
              <w:marRight w:val="0"/>
              <w:marTop w:val="0"/>
              <w:marBottom w:val="0"/>
              <w:divBdr>
                <w:top w:val="none" w:sz="0" w:space="0" w:color="auto"/>
                <w:left w:val="none" w:sz="0" w:space="0" w:color="auto"/>
                <w:bottom w:val="none" w:sz="0" w:space="0" w:color="auto"/>
                <w:right w:val="none" w:sz="0" w:space="0" w:color="auto"/>
              </w:divBdr>
            </w:div>
          </w:divsChild>
        </w:div>
        <w:div w:id="1285574597">
          <w:marLeft w:val="0"/>
          <w:marRight w:val="0"/>
          <w:marTop w:val="0"/>
          <w:marBottom w:val="0"/>
          <w:divBdr>
            <w:top w:val="none" w:sz="0" w:space="0" w:color="auto"/>
            <w:left w:val="none" w:sz="0" w:space="0" w:color="auto"/>
            <w:bottom w:val="none" w:sz="0" w:space="0" w:color="auto"/>
            <w:right w:val="none" w:sz="0" w:space="0" w:color="auto"/>
          </w:divBdr>
          <w:divsChild>
            <w:div w:id="2045054605">
              <w:marLeft w:val="0"/>
              <w:marRight w:val="0"/>
              <w:marTop w:val="0"/>
              <w:marBottom w:val="0"/>
              <w:divBdr>
                <w:top w:val="none" w:sz="0" w:space="0" w:color="auto"/>
                <w:left w:val="none" w:sz="0" w:space="0" w:color="auto"/>
                <w:bottom w:val="none" w:sz="0" w:space="0" w:color="auto"/>
                <w:right w:val="none" w:sz="0" w:space="0" w:color="auto"/>
              </w:divBdr>
            </w:div>
          </w:divsChild>
        </w:div>
        <w:div w:id="1295256213">
          <w:marLeft w:val="0"/>
          <w:marRight w:val="0"/>
          <w:marTop w:val="0"/>
          <w:marBottom w:val="0"/>
          <w:divBdr>
            <w:top w:val="none" w:sz="0" w:space="0" w:color="auto"/>
            <w:left w:val="none" w:sz="0" w:space="0" w:color="auto"/>
            <w:bottom w:val="none" w:sz="0" w:space="0" w:color="auto"/>
            <w:right w:val="none" w:sz="0" w:space="0" w:color="auto"/>
          </w:divBdr>
          <w:divsChild>
            <w:div w:id="1654213326">
              <w:marLeft w:val="0"/>
              <w:marRight w:val="0"/>
              <w:marTop w:val="0"/>
              <w:marBottom w:val="0"/>
              <w:divBdr>
                <w:top w:val="none" w:sz="0" w:space="0" w:color="auto"/>
                <w:left w:val="none" w:sz="0" w:space="0" w:color="auto"/>
                <w:bottom w:val="none" w:sz="0" w:space="0" w:color="auto"/>
                <w:right w:val="none" w:sz="0" w:space="0" w:color="auto"/>
              </w:divBdr>
            </w:div>
          </w:divsChild>
        </w:div>
        <w:div w:id="1307466492">
          <w:marLeft w:val="0"/>
          <w:marRight w:val="0"/>
          <w:marTop w:val="0"/>
          <w:marBottom w:val="0"/>
          <w:divBdr>
            <w:top w:val="none" w:sz="0" w:space="0" w:color="auto"/>
            <w:left w:val="none" w:sz="0" w:space="0" w:color="auto"/>
            <w:bottom w:val="none" w:sz="0" w:space="0" w:color="auto"/>
            <w:right w:val="none" w:sz="0" w:space="0" w:color="auto"/>
          </w:divBdr>
          <w:divsChild>
            <w:div w:id="545603317">
              <w:marLeft w:val="0"/>
              <w:marRight w:val="0"/>
              <w:marTop w:val="0"/>
              <w:marBottom w:val="0"/>
              <w:divBdr>
                <w:top w:val="none" w:sz="0" w:space="0" w:color="auto"/>
                <w:left w:val="none" w:sz="0" w:space="0" w:color="auto"/>
                <w:bottom w:val="none" w:sz="0" w:space="0" w:color="auto"/>
                <w:right w:val="none" w:sz="0" w:space="0" w:color="auto"/>
              </w:divBdr>
            </w:div>
          </w:divsChild>
        </w:div>
        <w:div w:id="1323699255">
          <w:marLeft w:val="0"/>
          <w:marRight w:val="0"/>
          <w:marTop w:val="0"/>
          <w:marBottom w:val="0"/>
          <w:divBdr>
            <w:top w:val="none" w:sz="0" w:space="0" w:color="auto"/>
            <w:left w:val="none" w:sz="0" w:space="0" w:color="auto"/>
            <w:bottom w:val="none" w:sz="0" w:space="0" w:color="auto"/>
            <w:right w:val="none" w:sz="0" w:space="0" w:color="auto"/>
          </w:divBdr>
          <w:divsChild>
            <w:div w:id="1115447531">
              <w:marLeft w:val="0"/>
              <w:marRight w:val="0"/>
              <w:marTop w:val="0"/>
              <w:marBottom w:val="0"/>
              <w:divBdr>
                <w:top w:val="none" w:sz="0" w:space="0" w:color="auto"/>
                <w:left w:val="none" w:sz="0" w:space="0" w:color="auto"/>
                <w:bottom w:val="none" w:sz="0" w:space="0" w:color="auto"/>
                <w:right w:val="none" w:sz="0" w:space="0" w:color="auto"/>
              </w:divBdr>
            </w:div>
          </w:divsChild>
        </w:div>
        <w:div w:id="1419447090">
          <w:marLeft w:val="0"/>
          <w:marRight w:val="0"/>
          <w:marTop w:val="0"/>
          <w:marBottom w:val="0"/>
          <w:divBdr>
            <w:top w:val="none" w:sz="0" w:space="0" w:color="auto"/>
            <w:left w:val="none" w:sz="0" w:space="0" w:color="auto"/>
            <w:bottom w:val="none" w:sz="0" w:space="0" w:color="auto"/>
            <w:right w:val="none" w:sz="0" w:space="0" w:color="auto"/>
          </w:divBdr>
          <w:divsChild>
            <w:div w:id="1879976455">
              <w:marLeft w:val="0"/>
              <w:marRight w:val="0"/>
              <w:marTop w:val="0"/>
              <w:marBottom w:val="0"/>
              <w:divBdr>
                <w:top w:val="none" w:sz="0" w:space="0" w:color="auto"/>
                <w:left w:val="none" w:sz="0" w:space="0" w:color="auto"/>
                <w:bottom w:val="none" w:sz="0" w:space="0" w:color="auto"/>
                <w:right w:val="none" w:sz="0" w:space="0" w:color="auto"/>
              </w:divBdr>
            </w:div>
          </w:divsChild>
        </w:div>
        <w:div w:id="1435512263">
          <w:marLeft w:val="0"/>
          <w:marRight w:val="0"/>
          <w:marTop w:val="0"/>
          <w:marBottom w:val="0"/>
          <w:divBdr>
            <w:top w:val="none" w:sz="0" w:space="0" w:color="auto"/>
            <w:left w:val="none" w:sz="0" w:space="0" w:color="auto"/>
            <w:bottom w:val="none" w:sz="0" w:space="0" w:color="auto"/>
            <w:right w:val="none" w:sz="0" w:space="0" w:color="auto"/>
          </w:divBdr>
          <w:divsChild>
            <w:div w:id="974678226">
              <w:marLeft w:val="0"/>
              <w:marRight w:val="0"/>
              <w:marTop w:val="0"/>
              <w:marBottom w:val="0"/>
              <w:divBdr>
                <w:top w:val="none" w:sz="0" w:space="0" w:color="auto"/>
                <w:left w:val="none" w:sz="0" w:space="0" w:color="auto"/>
                <w:bottom w:val="none" w:sz="0" w:space="0" w:color="auto"/>
                <w:right w:val="none" w:sz="0" w:space="0" w:color="auto"/>
              </w:divBdr>
            </w:div>
          </w:divsChild>
        </w:div>
        <w:div w:id="1437093221">
          <w:marLeft w:val="0"/>
          <w:marRight w:val="0"/>
          <w:marTop w:val="0"/>
          <w:marBottom w:val="0"/>
          <w:divBdr>
            <w:top w:val="none" w:sz="0" w:space="0" w:color="auto"/>
            <w:left w:val="none" w:sz="0" w:space="0" w:color="auto"/>
            <w:bottom w:val="none" w:sz="0" w:space="0" w:color="auto"/>
            <w:right w:val="none" w:sz="0" w:space="0" w:color="auto"/>
          </w:divBdr>
          <w:divsChild>
            <w:div w:id="205728606">
              <w:marLeft w:val="0"/>
              <w:marRight w:val="0"/>
              <w:marTop w:val="0"/>
              <w:marBottom w:val="0"/>
              <w:divBdr>
                <w:top w:val="none" w:sz="0" w:space="0" w:color="auto"/>
                <w:left w:val="none" w:sz="0" w:space="0" w:color="auto"/>
                <w:bottom w:val="none" w:sz="0" w:space="0" w:color="auto"/>
                <w:right w:val="none" w:sz="0" w:space="0" w:color="auto"/>
              </w:divBdr>
            </w:div>
          </w:divsChild>
        </w:div>
        <w:div w:id="1470706001">
          <w:marLeft w:val="0"/>
          <w:marRight w:val="0"/>
          <w:marTop w:val="0"/>
          <w:marBottom w:val="0"/>
          <w:divBdr>
            <w:top w:val="none" w:sz="0" w:space="0" w:color="auto"/>
            <w:left w:val="none" w:sz="0" w:space="0" w:color="auto"/>
            <w:bottom w:val="none" w:sz="0" w:space="0" w:color="auto"/>
            <w:right w:val="none" w:sz="0" w:space="0" w:color="auto"/>
          </w:divBdr>
          <w:divsChild>
            <w:div w:id="2128888288">
              <w:marLeft w:val="0"/>
              <w:marRight w:val="0"/>
              <w:marTop w:val="0"/>
              <w:marBottom w:val="0"/>
              <w:divBdr>
                <w:top w:val="none" w:sz="0" w:space="0" w:color="auto"/>
                <w:left w:val="none" w:sz="0" w:space="0" w:color="auto"/>
                <w:bottom w:val="none" w:sz="0" w:space="0" w:color="auto"/>
                <w:right w:val="none" w:sz="0" w:space="0" w:color="auto"/>
              </w:divBdr>
            </w:div>
          </w:divsChild>
        </w:div>
        <w:div w:id="1480607615">
          <w:marLeft w:val="0"/>
          <w:marRight w:val="0"/>
          <w:marTop w:val="0"/>
          <w:marBottom w:val="0"/>
          <w:divBdr>
            <w:top w:val="none" w:sz="0" w:space="0" w:color="auto"/>
            <w:left w:val="none" w:sz="0" w:space="0" w:color="auto"/>
            <w:bottom w:val="none" w:sz="0" w:space="0" w:color="auto"/>
            <w:right w:val="none" w:sz="0" w:space="0" w:color="auto"/>
          </w:divBdr>
          <w:divsChild>
            <w:div w:id="1450512758">
              <w:marLeft w:val="0"/>
              <w:marRight w:val="0"/>
              <w:marTop w:val="0"/>
              <w:marBottom w:val="0"/>
              <w:divBdr>
                <w:top w:val="none" w:sz="0" w:space="0" w:color="auto"/>
                <w:left w:val="none" w:sz="0" w:space="0" w:color="auto"/>
                <w:bottom w:val="none" w:sz="0" w:space="0" w:color="auto"/>
                <w:right w:val="none" w:sz="0" w:space="0" w:color="auto"/>
              </w:divBdr>
            </w:div>
          </w:divsChild>
        </w:div>
        <w:div w:id="1490706804">
          <w:marLeft w:val="0"/>
          <w:marRight w:val="0"/>
          <w:marTop w:val="0"/>
          <w:marBottom w:val="0"/>
          <w:divBdr>
            <w:top w:val="none" w:sz="0" w:space="0" w:color="auto"/>
            <w:left w:val="none" w:sz="0" w:space="0" w:color="auto"/>
            <w:bottom w:val="none" w:sz="0" w:space="0" w:color="auto"/>
            <w:right w:val="none" w:sz="0" w:space="0" w:color="auto"/>
          </w:divBdr>
          <w:divsChild>
            <w:div w:id="636682753">
              <w:marLeft w:val="0"/>
              <w:marRight w:val="0"/>
              <w:marTop w:val="0"/>
              <w:marBottom w:val="0"/>
              <w:divBdr>
                <w:top w:val="none" w:sz="0" w:space="0" w:color="auto"/>
                <w:left w:val="none" w:sz="0" w:space="0" w:color="auto"/>
                <w:bottom w:val="none" w:sz="0" w:space="0" w:color="auto"/>
                <w:right w:val="none" w:sz="0" w:space="0" w:color="auto"/>
              </w:divBdr>
            </w:div>
          </w:divsChild>
        </w:div>
        <w:div w:id="1531796669">
          <w:marLeft w:val="0"/>
          <w:marRight w:val="0"/>
          <w:marTop w:val="0"/>
          <w:marBottom w:val="0"/>
          <w:divBdr>
            <w:top w:val="none" w:sz="0" w:space="0" w:color="auto"/>
            <w:left w:val="none" w:sz="0" w:space="0" w:color="auto"/>
            <w:bottom w:val="none" w:sz="0" w:space="0" w:color="auto"/>
            <w:right w:val="none" w:sz="0" w:space="0" w:color="auto"/>
          </w:divBdr>
          <w:divsChild>
            <w:div w:id="1979265100">
              <w:marLeft w:val="0"/>
              <w:marRight w:val="0"/>
              <w:marTop w:val="0"/>
              <w:marBottom w:val="0"/>
              <w:divBdr>
                <w:top w:val="none" w:sz="0" w:space="0" w:color="auto"/>
                <w:left w:val="none" w:sz="0" w:space="0" w:color="auto"/>
                <w:bottom w:val="none" w:sz="0" w:space="0" w:color="auto"/>
                <w:right w:val="none" w:sz="0" w:space="0" w:color="auto"/>
              </w:divBdr>
            </w:div>
          </w:divsChild>
        </w:div>
        <w:div w:id="1548562883">
          <w:marLeft w:val="0"/>
          <w:marRight w:val="0"/>
          <w:marTop w:val="0"/>
          <w:marBottom w:val="0"/>
          <w:divBdr>
            <w:top w:val="none" w:sz="0" w:space="0" w:color="auto"/>
            <w:left w:val="none" w:sz="0" w:space="0" w:color="auto"/>
            <w:bottom w:val="none" w:sz="0" w:space="0" w:color="auto"/>
            <w:right w:val="none" w:sz="0" w:space="0" w:color="auto"/>
          </w:divBdr>
          <w:divsChild>
            <w:div w:id="490678397">
              <w:marLeft w:val="0"/>
              <w:marRight w:val="0"/>
              <w:marTop w:val="0"/>
              <w:marBottom w:val="0"/>
              <w:divBdr>
                <w:top w:val="none" w:sz="0" w:space="0" w:color="auto"/>
                <w:left w:val="none" w:sz="0" w:space="0" w:color="auto"/>
                <w:bottom w:val="none" w:sz="0" w:space="0" w:color="auto"/>
                <w:right w:val="none" w:sz="0" w:space="0" w:color="auto"/>
              </w:divBdr>
            </w:div>
          </w:divsChild>
        </w:div>
        <w:div w:id="1626042883">
          <w:marLeft w:val="0"/>
          <w:marRight w:val="0"/>
          <w:marTop w:val="0"/>
          <w:marBottom w:val="0"/>
          <w:divBdr>
            <w:top w:val="none" w:sz="0" w:space="0" w:color="auto"/>
            <w:left w:val="none" w:sz="0" w:space="0" w:color="auto"/>
            <w:bottom w:val="none" w:sz="0" w:space="0" w:color="auto"/>
            <w:right w:val="none" w:sz="0" w:space="0" w:color="auto"/>
          </w:divBdr>
          <w:divsChild>
            <w:div w:id="380518253">
              <w:marLeft w:val="0"/>
              <w:marRight w:val="0"/>
              <w:marTop w:val="0"/>
              <w:marBottom w:val="0"/>
              <w:divBdr>
                <w:top w:val="none" w:sz="0" w:space="0" w:color="auto"/>
                <w:left w:val="none" w:sz="0" w:space="0" w:color="auto"/>
                <w:bottom w:val="none" w:sz="0" w:space="0" w:color="auto"/>
                <w:right w:val="none" w:sz="0" w:space="0" w:color="auto"/>
              </w:divBdr>
            </w:div>
          </w:divsChild>
        </w:div>
        <w:div w:id="1724332450">
          <w:marLeft w:val="0"/>
          <w:marRight w:val="0"/>
          <w:marTop w:val="0"/>
          <w:marBottom w:val="0"/>
          <w:divBdr>
            <w:top w:val="none" w:sz="0" w:space="0" w:color="auto"/>
            <w:left w:val="none" w:sz="0" w:space="0" w:color="auto"/>
            <w:bottom w:val="none" w:sz="0" w:space="0" w:color="auto"/>
            <w:right w:val="none" w:sz="0" w:space="0" w:color="auto"/>
          </w:divBdr>
          <w:divsChild>
            <w:div w:id="1583834265">
              <w:marLeft w:val="0"/>
              <w:marRight w:val="0"/>
              <w:marTop w:val="0"/>
              <w:marBottom w:val="0"/>
              <w:divBdr>
                <w:top w:val="none" w:sz="0" w:space="0" w:color="auto"/>
                <w:left w:val="none" w:sz="0" w:space="0" w:color="auto"/>
                <w:bottom w:val="none" w:sz="0" w:space="0" w:color="auto"/>
                <w:right w:val="none" w:sz="0" w:space="0" w:color="auto"/>
              </w:divBdr>
            </w:div>
          </w:divsChild>
        </w:div>
        <w:div w:id="1735733425">
          <w:marLeft w:val="0"/>
          <w:marRight w:val="0"/>
          <w:marTop w:val="0"/>
          <w:marBottom w:val="0"/>
          <w:divBdr>
            <w:top w:val="none" w:sz="0" w:space="0" w:color="auto"/>
            <w:left w:val="none" w:sz="0" w:space="0" w:color="auto"/>
            <w:bottom w:val="none" w:sz="0" w:space="0" w:color="auto"/>
            <w:right w:val="none" w:sz="0" w:space="0" w:color="auto"/>
          </w:divBdr>
          <w:divsChild>
            <w:div w:id="1385257382">
              <w:marLeft w:val="0"/>
              <w:marRight w:val="0"/>
              <w:marTop w:val="0"/>
              <w:marBottom w:val="0"/>
              <w:divBdr>
                <w:top w:val="none" w:sz="0" w:space="0" w:color="auto"/>
                <w:left w:val="none" w:sz="0" w:space="0" w:color="auto"/>
                <w:bottom w:val="none" w:sz="0" w:space="0" w:color="auto"/>
                <w:right w:val="none" w:sz="0" w:space="0" w:color="auto"/>
              </w:divBdr>
            </w:div>
          </w:divsChild>
        </w:div>
        <w:div w:id="1755659945">
          <w:marLeft w:val="0"/>
          <w:marRight w:val="0"/>
          <w:marTop w:val="0"/>
          <w:marBottom w:val="0"/>
          <w:divBdr>
            <w:top w:val="none" w:sz="0" w:space="0" w:color="auto"/>
            <w:left w:val="none" w:sz="0" w:space="0" w:color="auto"/>
            <w:bottom w:val="none" w:sz="0" w:space="0" w:color="auto"/>
            <w:right w:val="none" w:sz="0" w:space="0" w:color="auto"/>
          </w:divBdr>
          <w:divsChild>
            <w:div w:id="269899745">
              <w:marLeft w:val="0"/>
              <w:marRight w:val="0"/>
              <w:marTop w:val="0"/>
              <w:marBottom w:val="0"/>
              <w:divBdr>
                <w:top w:val="none" w:sz="0" w:space="0" w:color="auto"/>
                <w:left w:val="none" w:sz="0" w:space="0" w:color="auto"/>
                <w:bottom w:val="none" w:sz="0" w:space="0" w:color="auto"/>
                <w:right w:val="none" w:sz="0" w:space="0" w:color="auto"/>
              </w:divBdr>
            </w:div>
          </w:divsChild>
        </w:div>
        <w:div w:id="1786346272">
          <w:marLeft w:val="0"/>
          <w:marRight w:val="0"/>
          <w:marTop w:val="0"/>
          <w:marBottom w:val="0"/>
          <w:divBdr>
            <w:top w:val="none" w:sz="0" w:space="0" w:color="auto"/>
            <w:left w:val="none" w:sz="0" w:space="0" w:color="auto"/>
            <w:bottom w:val="none" w:sz="0" w:space="0" w:color="auto"/>
            <w:right w:val="none" w:sz="0" w:space="0" w:color="auto"/>
          </w:divBdr>
          <w:divsChild>
            <w:div w:id="337736822">
              <w:marLeft w:val="0"/>
              <w:marRight w:val="0"/>
              <w:marTop w:val="0"/>
              <w:marBottom w:val="0"/>
              <w:divBdr>
                <w:top w:val="none" w:sz="0" w:space="0" w:color="auto"/>
                <w:left w:val="none" w:sz="0" w:space="0" w:color="auto"/>
                <w:bottom w:val="none" w:sz="0" w:space="0" w:color="auto"/>
                <w:right w:val="none" w:sz="0" w:space="0" w:color="auto"/>
              </w:divBdr>
            </w:div>
          </w:divsChild>
        </w:div>
        <w:div w:id="1830437447">
          <w:marLeft w:val="0"/>
          <w:marRight w:val="0"/>
          <w:marTop w:val="0"/>
          <w:marBottom w:val="0"/>
          <w:divBdr>
            <w:top w:val="none" w:sz="0" w:space="0" w:color="auto"/>
            <w:left w:val="none" w:sz="0" w:space="0" w:color="auto"/>
            <w:bottom w:val="none" w:sz="0" w:space="0" w:color="auto"/>
            <w:right w:val="none" w:sz="0" w:space="0" w:color="auto"/>
          </w:divBdr>
          <w:divsChild>
            <w:div w:id="983002156">
              <w:marLeft w:val="0"/>
              <w:marRight w:val="0"/>
              <w:marTop w:val="0"/>
              <w:marBottom w:val="0"/>
              <w:divBdr>
                <w:top w:val="none" w:sz="0" w:space="0" w:color="auto"/>
                <w:left w:val="none" w:sz="0" w:space="0" w:color="auto"/>
                <w:bottom w:val="none" w:sz="0" w:space="0" w:color="auto"/>
                <w:right w:val="none" w:sz="0" w:space="0" w:color="auto"/>
              </w:divBdr>
            </w:div>
          </w:divsChild>
        </w:div>
        <w:div w:id="1884974534">
          <w:marLeft w:val="0"/>
          <w:marRight w:val="0"/>
          <w:marTop w:val="0"/>
          <w:marBottom w:val="0"/>
          <w:divBdr>
            <w:top w:val="none" w:sz="0" w:space="0" w:color="auto"/>
            <w:left w:val="none" w:sz="0" w:space="0" w:color="auto"/>
            <w:bottom w:val="none" w:sz="0" w:space="0" w:color="auto"/>
            <w:right w:val="none" w:sz="0" w:space="0" w:color="auto"/>
          </w:divBdr>
          <w:divsChild>
            <w:div w:id="675696555">
              <w:marLeft w:val="0"/>
              <w:marRight w:val="0"/>
              <w:marTop w:val="0"/>
              <w:marBottom w:val="0"/>
              <w:divBdr>
                <w:top w:val="none" w:sz="0" w:space="0" w:color="auto"/>
                <w:left w:val="none" w:sz="0" w:space="0" w:color="auto"/>
                <w:bottom w:val="none" w:sz="0" w:space="0" w:color="auto"/>
                <w:right w:val="none" w:sz="0" w:space="0" w:color="auto"/>
              </w:divBdr>
            </w:div>
          </w:divsChild>
        </w:div>
        <w:div w:id="1958412837">
          <w:marLeft w:val="0"/>
          <w:marRight w:val="0"/>
          <w:marTop w:val="0"/>
          <w:marBottom w:val="0"/>
          <w:divBdr>
            <w:top w:val="none" w:sz="0" w:space="0" w:color="auto"/>
            <w:left w:val="none" w:sz="0" w:space="0" w:color="auto"/>
            <w:bottom w:val="none" w:sz="0" w:space="0" w:color="auto"/>
            <w:right w:val="none" w:sz="0" w:space="0" w:color="auto"/>
          </w:divBdr>
          <w:divsChild>
            <w:div w:id="184826687">
              <w:marLeft w:val="0"/>
              <w:marRight w:val="0"/>
              <w:marTop w:val="0"/>
              <w:marBottom w:val="0"/>
              <w:divBdr>
                <w:top w:val="none" w:sz="0" w:space="0" w:color="auto"/>
                <w:left w:val="none" w:sz="0" w:space="0" w:color="auto"/>
                <w:bottom w:val="none" w:sz="0" w:space="0" w:color="auto"/>
                <w:right w:val="none" w:sz="0" w:space="0" w:color="auto"/>
              </w:divBdr>
            </w:div>
          </w:divsChild>
        </w:div>
        <w:div w:id="2021279101">
          <w:marLeft w:val="0"/>
          <w:marRight w:val="0"/>
          <w:marTop w:val="0"/>
          <w:marBottom w:val="0"/>
          <w:divBdr>
            <w:top w:val="none" w:sz="0" w:space="0" w:color="auto"/>
            <w:left w:val="none" w:sz="0" w:space="0" w:color="auto"/>
            <w:bottom w:val="none" w:sz="0" w:space="0" w:color="auto"/>
            <w:right w:val="none" w:sz="0" w:space="0" w:color="auto"/>
          </w:divBdr>
          <w:divsChild>
            <w:div w:id="423961836">
              <w:marLeft w:val="0"/>
              <w:marRight w:val="0"/>
              <w:marTop w:val="0"/>
              <w:marBottom w:val="0"/>
              <w:divBdr>
                <w:top w:val="none" w:sz="0" w:space="0" w:color="auto"/>
                <w:left w:val="none" w:sz="0" w:space="0" w:color="auto"/>
                <w:bottom w:val="none" w:sz="0" w:space="0" w:color="auto"/>
                <w:right w:val="none" w:sz="0" w:space="0" w:color="auto"/>
              </w:divBdr>
            </w:div>
          </w:divsChild>
        </w:div>
        <w:div w:id="2042824092">
          <w:marLeft w:val="0"/>
          <w:marRight w:val="0"/>
          <w:marTop w:val="0"/>
          <w:marBottom w:val="0"/>
          <w:divBdr>
            <w:top w:val="none" w:sz="0" w:space="0" w:color="auto"/>
            <w:left w:val="none" w:sz="0" w:space="0" w:color="auto"/>
            <w:bottom w:val="none" w:sz="0" w:space="0" w:color="auto"/>
            <w:right w:val="none" w:sz="0" w:space="0" w:color="auto"/>
          </w:divBdr>
          <w:divsChild>
            <w:div w:id="1559783464">
              <w:marLeft w:val="0"/>
              <w:marRight w:val="0"/>
              <w:marTop w:val="0"/>
              <w:marBottom w:val="0"/>
              <w:divBdr>
                <w:top w:val="none" w:sz="0" w:space="0" w:color="auto"/>
                <w:left w:val="none" w:sz="0" w:space="0" w:color="auto"/>
                <w:bottom w:val="none" w:sz="0" w:space="0" w:color="auto"/>
                <w:right w:val="none" w:sz="0" w:space="0" w:color="auto"/>
              </w:divBdr>
            </w:div>
          </w:divsChild>
        </w:div>
        <w:div w:id="2091848040">
          <w:marLeft w:val="0"/>
          <w:marRight w:val="0"/>
          <w:marTop w:val="0"/>
          <w:marBottom w:val="0"/>
          <w:divBdr>
            <w:top w:val="none" w:sz="0" w:space="0" w:color="auto"/>
            <w:left w:val="none" w:sz="0" w:space="0" w:color="auto"/>
            <w:bottom w:val="none" w:sz="0" w:space="0" w:color="auto"/>
            <w:right w:val="none" w:sz="0" w:space="0" w:color="auto"/>
          </w:divBdr>
          <w:divsChild>
            <w:div w:id="170193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45976">
      <w:bodyDiv w:val="1"/>
      <w:marLeft w:val="0"/>
      <w:marRight w:val="0"/>
      <w:marTop w:val="0"/>
      <w:marBottom w:val="0"/>
      <w:divBdr>
        <w:top w:val="none" w:sz="0" w:space="0" w:color="auto"/>
        <w:left w:val="none" w:sz="0" w:space="0" w:color="auto"/>
        <w:bottom w:val="none" w:sz="0" w:space="0" w:color="auto"/>
        <w:right w:val="none" w:sz="0" w:space="0" w:color="auto"/>
      </w:divBdr>
      <w:divsChild>
        <w:div w:id="1403019469">
          <w:marLeft w:val="0"/>
          <w:marRight w:val="0"/>
          <w:marTop w:val="0"/>
          <w:marBottom w:val="0"/>
          <w:divBdr>
            <w:top w:val="none" w:sz="0" w:space="0" w:color="auto"/>
            <w:left w:val="none" w:sz="0" w:space="0" w:color="auto"/>
            <w:bottom w:val="none" w:sz="0" w:space="0" w:color="auto"/>
            <w:right w:val="none" w:sz="0" w:space="0" w:color="auto"/>
          </w:divBdr>
        </w:div>
      </w:divsChild>
    </w:div>
    <w:div w:id="1203521954">
      <w:bodyDiv w:val="1"/>
      <w:marLeft w:val="0"/>
      <w:marRight w:val="0"/>
      <w:marTop w:val="0"/>
      <w:marBottom w:val="0"/>
      <w:divBdr>
        <w:top w:val="none" w:sz="0" w:space="0" w:color="auto"/>
        <w:left w:val="none" w:sz="0" w:space="0" w:color="auto"/>
        <w:bottom w:val="none" w:sz="0" w:space="0" w:color="auto"/>
        <w:right w:val="none" w:sz="0" w:space="0" w:color="auto"/>
      </w:divBdr>
      <w:divsChild>
        <w:div w:id="1160000964">
          <w:marLeft w:val="0"/>
          <w:marRight w:val="0"/>
          <w:marTop w:val="0"/>
          <w:marBottom w:val="0"/>
          <w:divBdr>
            <w:top w:val="none" w:sz="0" w:space="0" w:color="auto"/>
            <w:left w:val="none" w:sz="0" w:space="0" w:color="auto"/>
            <w:bottom w:val="none" w:sz="0" w:space="0" w:color="auto"/>
            <w:right w:val="none" w:sz="0" w:space="0" w:color="auto"/>
          </w:divBdr>
        </w:div>
        <w:div w:id="2105833646">
          <w:marLeft w:val="0"/>
          <w:marRight w:val="0"/>
          <w:marTop w:val="0"/>
          <w:marBottom w:val="0"/>
          <w:divBdr>
            <w:top w:val="none" w:sz="0" w:space="0" w:color="auto"/>
            <w:left w:val="none" w:sz="0" w:space="0" w:color="auto"/>
            <w:bottom w:val="none" w:sz="0" w:space="0" w:color="auto"/>
            <w:right w:val="none" w:sz="0" w:space="0" w:color="auto"/>
          </w:divBdr>
        </w:div>
      </w:divsChild>
    </w:div>
    <w:div w:id="1293829586">
      <w:bodyDiv w:val="1"/>
      <w:marLeft w:val="0"/>
      <w:marRight w:val="0"/>
      <w:marTop w:val="0"/>
      <w:marBottom w:val="0"/>
      <w:divBdr>
        <w:top w:val="none" w:sz="0" w:space="0" w:color="auto"/>
        <w:left w:val="none" w:sz="0" w:space="0" w:color="auto"/>
        <w:bottom w:val="none" w:sz="0" w:space="0" w:color="auto"/>
        <w:right w:val="none" w:sz="0" w:space="0" w:color="auto"/>
      </w:divBdr>
    </w:div>
    <w:div w:id="1328436463">
      <w:bodyDiv w:val="1"/>
      <w:marLeft w:val="0"/>
      <w:marRight w:val="0"/>
      <w:marTop w:val="0"/>
      <w:marBottom w:val="0"/>
      <w:divBdr>
        <w:top w:val="none" w:sz="0" w:space="0" w:color="auto"/>
        <w:left w:val="none" w:sz="0" w:space="0" w:color="auto"/>
        <w:bottom w:val="none" w:sz="0" w:space="0" w:color="auto"/>
        <w:right w:val="none" w:sz="0" w:space="0" w:color="auto"/>
      </w:divBdr>
    </w:div>
    <w:div w:id="1363240123">
      <w:bodyDiv w:val="1"/>
      <w:marLeft w:val="0"/>
      <w:marRight w:val="0"/>
      <w:marTop w:val="0"/>
      <w:marBottom w:val="0"/>
      <w:divBdr>
        <w:top w:val="none" w:sz="0" w:space="0" w:color="auto"/>
        <w:left w:val="none" w:sz="0" w:space="0" w:color="auto"/>
        <w:bottom w:val="none" w:sz="0" w:space="0" w:color="auto"/>
        <w:right w:val="none" w:sz="0" w:space="0" w:color="auto"/>
      </w:divBdr>
    </w:div>
    <w:div w:id="1549147728">
      <w:bodyDiv w:val="1"/>
      <w:marLeft w:val="0"/>
      <w:marRight w:val="0"/>
      <w:marTop w:val="0"/>
      <w:marBottom w:val="0"/>
      <w:divBdr>
        <w:top w:val="none" w:sz="0" w:space="0" w:color="auto"/>
        <w:left w:val="none" w:sz="0" w:space="0" w:color="auto"/>
        <w:bottom w:val="none" w:sz="0" w:space="0" w:color="auto"/>
        <w:right w:val="none" w:sz="0" w:space="0" w:color="auto"/>
      </w:divBdr>
    </w:div>
    <w:div w:id="1561865367">
      <w:bodyDiv w:val="1"/>
      <w:marLeft w:val="0"/>
      <w:marRight w:val="0"/>
      <w:marTop w:val="0"/>
      <w:marBottom w:val="0"/>
      <w:divBdr>
        <w:top w:val="none" w:sz="0" w:space="0" w:color="auto"/>
        <w:left w:val="none" w:sz="0" w:space="0" w:color="auto"/>
        <w:bottom w:val="none" w:sz="0" w:space="0" w:color="auto"/>
        <w:right w:val="none" w:sz="0" w:space="0" w:color="auto"/>
      </w:divBdr>
      <w:divsChild>
        <w:div w:id="16272601">
          <w:marLeft w:val="0"/>
          <w:marRight w:val="0"/>
          <w:marTop w:val="0"/>
          <w:marBottom w:val="0"/>
          <w:divBdr>
            <w:top w:val="none" w:sz="0" w:space="0" w:color="auto"/>
            <w:left w:val="none" w:sz="0" w:space="0" w:color="auto"/>
            <w:bottom w:val="none" w:sz="0" w:space="0" w:color="auto"/>
            <w:right w:val="none" w:sz="0" w:space="0" w:color="auto"/>
          </w:divBdr>
          <w:divsChild>
            <w:div w:id="2102137947">
              <w:marLeft w:val="0"/>
              <w:marRight w:val="0"/>
              <w:marTop w:val="0"/>
              <w:marBottom w:val="0"/>
              <w:divBdr>
                <w:top w:val="none" w:sz="0" w:space="0" w:color="auto"/>
                <w:left w:val="none" w:sz="0" w:space="0" w:color="auto"/>
                <w:bottom w:val="none" w:sz="0" w:space="0" w:color="auto"/>
                <w:right w:val="none" w:sz="0" w:space="0" w:color="auto"/>
              </w:divBdr>
            </w:div>
          </w:divsChild>
        </w:div>
        <w:div w:id="16741542">
          <w:marLeft w:val="0"/>
          <w:marRight w:val="0"/>
          <w:marTop w:val="0"/>
          <w:marBottom w:val="0"/>
          <w:divBdr>
            <w:top w:val="none" w:sz="0" w:space="0" w:color="auto"/>
            <w:left w:val="none" w:sz="0" w:space="0" w:color="auto"/>
            <w:bottom w:val="none" w:sz="0" w:space="0" w:color="auto"/>
            <w:right w:val="none" w:sz="0" w:space="0" w:color="auto"/>
          </w:divBdr>
          <w:divsChild>
            <w:div w:id="2146963460">
              <w:marLeft w:val="0"/>
              <w:marRight w:val="0"/>
              <w:marTop w:val="0"/>
              <w:marBottom w:val="0"/>
              <w:divBdr>
                <w:top w:val="none" w:sz="0" w:space="0" w:color="auto"/>
                <w:left w:val="none" w:sz="0" w:space="0" w:color="auto"/>
                <w:bottom w:val="none" w:sz="0" w:space="0" w:color="auto"/>
                <w:right w:val="none" w:sz="0" w:space="0" w:color="auto"/>
              </w:divBdr>
            </w:div>
          </w:divsChild>
        </w:div>
        <w:div w:id="25371836">
          <w:marLeft w:val="0"/>
          <w:marRight w:val="0"/>
          <w:marTop w:val="0"/>
          <w:marBottom w:val="0"/>
          <w:divBdr>
            <w:top w:val="none" w:sz="0" w:space="0" w:color="auto"/>
            <w:left w:val="none" w:sz="0" w:space="0" w:color="auto"/>
            <w:bottom w:val="none" w:sz="0" w:space="0" w:color="auto"/>
            <w:right w:val="none" w:sz="0" w:space="0" w:color="auto"/>
          </w:divBdr>
          <w:divsChild>
            <w:div w:id="1722316415">
              <w:marLeft w:val="0"/>
              <w:marRight w:val="0"/>
              <w:marTop w:val="0"/>
              <w:marBottom w:val="0"/>
              <w:divBdr>
                <w:top w:val="none" w:sz="0" w:space="0" w:color="auto"/>
                <w:left w:val="none" w:sz="0" w:space="0" w:color="auto"/>
                <w:bottom w:val="none" w:sz="0" w:space="0" w:color="auto"/>
                <w:right w:val="none" w:sz="0" w:space="0" w:color="auto"/>
              </w:divBdr>
            </w:div>
          </w:divsChild>
        </w:div>
        <w:div w:id="31005242">
          <w:marLeft w:val="0"/>
          <w:marRight w:val="0"/>
          <w:marTop w:val="0"/>
          <w:marBottom w:val="0"/>
          <w:divBdr>
            <w:top w:val="none" w:sz="0" w:space="0" w:color="auto"/>
            <w:left w:val="none" w:sz="0" w:space="0" w:color="auto"/>
            <w:bottom w:val="none" w:sz="0" w:space="0" w:color="auto"/>
            <w:right w:val="none" w:sz="0" w:space="0" w:color="auto"/>
          </w:divBdr>
          <w:divsChild>
            <w:div w:id="181477718">
              <w:marLeft w:val="0"/>
              <w:marRight w:val="0"/>
              <w:marTop w:val="0"/>
              <w:marBottom w:val="0"/>
              <w:divBdr>
                <w:top w:val="none" w:sz="0" w:space="0" w:color="auto"/>
                <w:left w:val="none" w:sz="0" w:space="0" w:color="auto"/>
                <w:bottom w:val="none" w:sz="0" w:space="0" w:color="auto"/>
                <w:right w:val="none" w:sz="0" w:space="0" w:color="auto"/>
              </w:divBdr>
            </w:div>
          </w:divsChild>
        </w:div>
        <w:div w:id="42675267">
          <w:marLeft w:val="0"/>
          <w:marRight w:val="0"/>
          <w:marTop w:val="0"/>
          <w:marBottom w:val="0"/>
          <w:divBdr>
            <w:top w:val="none" w:sz="0" w:space="0" w:color="auto"/>
            <w:left w:val="none" w:sz="0" w:space="0" w:color="auto"/>
            <w:bottom w:val="none" w:sz="0" w:space="0" w:color="auto"/>
            <w:right w:val="none" w:sz="0" w:space="0" w:color="auto"/>
          </w:divBdr>
          <w:divsChild>
            <w:div w:id="588194288">
              <w:marLeft w:val="0"/>
              <w:marRight w:val="0"/>
              <w:marTop w:val="0"/>
              <w:marBottom w:val="0"/>
              <w:divBdr>
                <w:top w:val="none" w:sz="0" w:space="0" w:color="auto"/>
                <w:left w:val="none" w:sz="0" w:space="0" w:color="auto"/>
                <w:bottom w:val="none" w:sz="0" w:space="0" w:color="auto"/>
                <w:right w:val="none" w:sz="0" w:space="0" w:color="auto"/>
              </w:divBdr>
            </w:div>
          </w:divsChild>
        </w:div>
        <w:div w:id="45222437">
          <w:marLeft w:val="0"/>
          <w:marRight w:val="0"/>
          <w:marTop w:val="0"/>
          <w:marBottom w:val="0"/>
          <w:divBdr>
            <w:top w:val="none" w:sz="0" w:space="0" w:color="auto"/>
            <w:left w:val="none" w:sz="0" w:space="0" w:color="auto"/>
            <w:bottom w:val="none" w:sz="0" w:space="0" w:color="auto"/>
            <w:right w:val="none" w:sz="0" w:space="0" w:color="auto"/>
          </w:divBdr>
          <w:divsChild>
            <w:div w:id="1610048536">
              <w:marLeft w:val="0"/>
              <w:marRight w:val="0"/>
              <w:marTop w:val="0"/>
              <w:marBottom w:val="0"/>
              <w:divBdr>
                <w:top w:val="none" w:sz="0" w:space="0" w:color="auto"/>
                <w:left w:val="none" w:sz="0" w:space="0" w:color="auto"/>
                <w:bottom w:val="none" w:sz="0" w:space="0" w:color="auto"/>
                <w:right w:val="none" w:sz="0" w:space="0" w:color="auto"/>
              </w:divBdr>
            </w:div>
          </w:divsChild>
        </w:div>
        <w:div w:id="51318018">
          <w:marLeft w:val="0"/>
          <w:marRight w:val="0"/>
          <w:marTop w:val="0"/>
          <w:marBottom w:val="0"/>
          <w:divBdr>
            <w:top w:val="none" w:sz="0" w:space="0" w:color="auto"/>
            <w:left w:val="none" w:sz="0" w:space="0" w:color="auto"/>
            <w:bottom w:val="none" w:sz="0" w:space="0" w:color="auto"/>
            <w:right w:val="none" w:sz="0" w:space="0" w:color="auto"/>
          </w:divBdr>
          <w:divsChild>
            <w:div w:id="1044256483">
              <w:marLeft w:val="0"/>
              <w:marRight w:val="0"/>
              <w:marTop w:val="0"/>
              <w:marBottom w:val="0"/>
              <w:divBdr>
                <w:top w:val="none" w:sz="0" w:space="0" w:color="auto"/>
                <w:left w:val="none" w:sz="0" w:space="0" w:color="auto"/>
                <w:bottom w:val="none" w:sz="0" w:space="0" w:color="auto"/>
                <w:right w:val="none" w:sz="0" w:space="0" w:color="auto"/>
              </w:divBdr>
            </w:div>
          </w:divsChild>
        </w:div>
        <w:div w:id="53162777">
          <w:marLeft w:val="0"/>
          <w:marRight w:val="0"/>
          <w:marTop w:val="0"/>
          <w:marBottom w:val="0"/>
          <w:divBdr>
            <w:top w:val="none" w:sz="0" w:space="0" w:color="auto"/>
            <w:left w:val="none" w:sz="0" w:space="0" w:color="auto"/>
            <w:bottom w:val="none" w:sz="0" w:space="0" w:color="auto"/>
            <w:right w:val="none" w:sz="0" w:space="0" w:color="auto"/>
          </w:divBdr>
          <w:divsChild>
            <w:div w:id="840045479">
              <w:marLeft w:val="0"/>
              <w:marRight w:val="0"/>
              <w:marTop w:val="0"/>
              <w:marBottom w:val="0"/>
              <w:divBdr>
                <w:top w:val="none" w:sz="0" w:space="0" w:color="auto"/>
                <w:left w:val="none" w:sz="0" w:space="0" w:color="auto"/>
                <w:bottom w:val="none" w:sz="0" w:space="0" w:color="auto"/>
                <w:right w:val="none" w:sz="0" w:space="0" w:color="auto"/>
              </w:divBdr>
            </w:div>
          </w:divsChild>
        </w:div>
        <w:div w:id="74128271">
          <w:marLeft w:val="0"/>
          <w:marRight w:val="0"/>
          <w:marTop w:val="0"/>
          <w:marBottom w:val="0"/>
          <w:divBdr>
            <w:top w:val="none" w:sz="0" w:space="0" w:color="auto"/>
            <w:left w:val="none" w:sz="0" w:space="0" w:color="auto"/>
            <w:bottom w:val="none" w:sz="0" w:space="0" w:color="auto"/>
            <w:right w:val="none" w:sz="0" w:space="0" w:color="auto"/>
          </w:divBdr>
          <w:divsChild>
            <w:div w:id="1886289348">
              <w:marLeft w:val="0"/>
              <w:marRight w:val="0"/>
              <w:marTop w:val="0"/>
              <w:marBottom w:val="0"/>
              <w:divBdr>
                <w:top w:val="none" w:sz="0" w:space="0" w:color="auto"/>
                <w:left w:val="none" w:sz="0" w:space="0" w:color="auto"/>
                <w:bottom w:val="none" w:sz="0" w:space="0" w:color="auto"/>
                <w:right w:val="none" w:sz="0" w:space="0" w:color="auto"/>
              </w:divBdr>
            </w:div>
          </w:divsChild>
        </w:div>
        <w:div w:id="88475637">
          <w:marLeft w:val="0"/>
          <w:marRight w:val="0"/>
          <w:marTop w:val="0"/>
          <w:marBottom w:val="0"/>
          <w:divBdr>
            <w:top w:val="none" w:sz="0" w:space="0" w:color="auto"/>
            <w:left w:val="none" w:sz="0" w:space="0" w:color="auto"/>
            <w:bottom w:val="none" w:sz="0" w:space="0" w:color="auto"/>
            <w:right w:val="none" w:sz="0" w:space="0" w:color="auto"/>
          </w:divBdr>
          <w:divsChild>
            <w:div w:id="1706758849">
              <w:marLeft w:val="0"/>
              <w:marRight w:val="0"/>
              <w:marTop w:val="0"/>
              <w:marBottom w:val="0"/>
              <w:divBdr>
                <w:top w:val="none" w:sz="0" w:space="0" w:color="auto"/>
                <w:left w:val="none" w:sz="0" w:space="0" w:color="auto"/>
                <w:bottom w:val="none" w:sz="0" w:space="0" w:color="auto"/>
                <w:right w:val="none" w:sz="0" w:space="0" w:color="auto"/>
              </w:divBdr>
            </w:div>
          </w:divsChild>
        </w:div>
        <w:div w:id="92551261">
          <w:marLeft w:val="0"/>
          <w:marRight w:val="0"/>
          <w:marTop w:val="0"/>
          <w:marBottom w:val="0"/>
          <w:divBdr>
            <w:top w:val="none" w:sz="0" w:space="0" w:color="auto"/>
            <w:left w:val="none" w:sz="0" w:space="0" w:color="auto"/>
            <w:bottom w:val="none" w:sz="0" w:space="0" w:color="auto"/>
            <w:right w:val="none" w:sz="0" w:space="0" w:color="auto"/>
          </w:divBdr>
          <w:divsChild>
            <w:div w:id="1731224159">
              <w:marLeft w:val="0"/>
              <w:marRight w:val="0"/>
              <w:marTop w:val="0"/>
              <w:marBottom w:val="0"/>
              <w:divBdr>
                <w:top w:val="none" w:sz="0" w:space="0" w:color="auto"/>
                <w:left w:val="none" w:sz="0" w:space="0" w:color="auto"/>
                <w:bottom w:val="none" w:sz="0" w:space="0" w:color="auto"/>
                <w:right w:val="none" w:sz="0" w:space="0" w:color="auto"/>
              </w:divBdr>
            </w:div>
          </w:divsChild>
        </w:div>
        <w:div w:id="109783808">
          <w:marLeft w:val="0"/>
          <w:marRight w:val="0"/>
          <w:marTop w:val="0"/>
          <w:marBottom w:val="0"/>
          <w:divBdr>
            <w:top w:val="none" w:sz="0" w:space="0" w:color="auto"/>
            <w:left w:val="none" w:sz="0" w:space="0" w:color="auto"/>
            <w:bottom w:val="none" w:sz="0" w:space="0" w:color="auto"/>
            <w:right w:val="none" w:sz="0" w:space="0" w:color="auto"/>
          </w:divBdr>
          <w:divsChild>
            <w:div w:id="522715263">
              <w:marLeft w:val="0"/>
              <w:marRight w:val="0"/>
              <w:marTop w:val="0"/>
              <w:marBottom w:val="0"/>
              <w:divBdr>
                <w:top w:val="none" w:sz="0" w:space="0" w:color="auto"/>
                <w:left w:val="none" w:sz="0" w:space="0" w:color="auto"/>
                <w:bottom w:val="none" w:sz="0" w:space="0" w:color="auto"/>
                <w:right w:val="none" w:sz="0" w:space="0" w:color="auto"/>
              </w:divBdr>
            </w:div>
          </w:divsChild>
        </w:div>
        <w:div w:id="118037023">
          <w:marLeft w:val="0"/>
          <w:marRight w:val="0"/>
          <w:marTop w:val="0"/>
          <w:marBottom w:val="0"/>
          <w:divBdr>
            <w:top w:val="none" w:sz="0" w:space="0" w:color="auto"/>
            <w:left w:val="none" w:sz="0" w:space="0" w:color="auto"/>
            <w:bottom w:val="none" w:sz="0" w:space="0" w:color="auto"/>
            <w:right w:val="none" w:sz="0" w:space="0" w:color="auto"/>
          </w:divBdr>
          <w:divsChild>
            <w:div w:id="91323541">
              <w:marLeft w:val="0"/>
              <w:marRight w:val="0"/>
              <w:marTop w:val="0"/>
              <w:marBottom w:val="0"/>
              <w:divBdr>
                <w:top w:val="none" w:sz="0" w:space="0" w:color="auto"/>
                <w:left w:val="none" w:sz="0" w:space="0" w:color="auto"/>
                <w:bottom w:val="none" w:sz="0" w:space="0" w:color="auto"/>
                <w:right w:val="none" w:sz="0" w:space="0" w:color="auto"/>
              </w:divBdr>
            </w:div>
          </w:divsChild>
        </w:div>
        <w:div w:id="129247084">
          <w:marLeft w:val="0"/>
          <w:marRight w:val="0"/>
          <w:marTop w:val="0"/>
          <w:marBottom w:val="0"/>
          <w:divBdr>
            <w:top w:val="none" w:sz="0" w:space="0" w:color="auto"/>
            <w:left w:val="none" w:sz="0" w:space="0" w:color="auto"/>
            <w:bottom w:val="none" w:sz="0" w:space="0" w:color="auto"/>
            <w:right w:val="none" w:sz="0" w:space="0" w:color="auto"/>
          </w:divBdr>
          <w:divsChild>
            <w:div w:id="1746147493">
              <w:marLeft w:val="0"/>
              <w:marRight w:val="0"/>
              <w:marTop w:val="0"/>
              <w:marBottom w:val="0"/>
              <w:divBdr>
                <w:top w:val="none" w:sz="0" w:space="0" w:color="auto"/>
                <w:left w:val="none" w:sz="0" w:space="0" w:color="auto"/>
                <w:bottom w:val="none" w:sz="0" w:space="0" w:color="auto"/>
                <w:right w:val="none" w:sz="0" w:space="0" w:color="auto"/>
              </w:divBdr>
            </w:div>
          </w:divsChild>
        </w:div>
        <w:div w:id="133838166">
          <w:marLeft w:val="0"/>
          <w:marRight w:val="0"/>
          <w:marTop w:val="0"/>
          <w:marBottom w:val="0"/>
          <w:divBdr>
            <w:top w:val="none" w:sz="0" w:space="0" w:color="auto"/>
            <w:left w:val="none" w:sz="0" w:space="0" w:color="auto"/>
            <w:bottom w:val="none" w:sz="0" w:space="0" w:color="auto"/>
            <w:right w:val="none" w:sz="0" w:space="0" w:color="auto"/>
          </w:divBdr>
          <w:divsChild>
            <w:div w:id="1758553068">
              <w:marLeft w:val="0"/>
              <w:marRight w:val="0"/>
              <w:marTop w:val="0"/>
              <w:marBottom w:val="0"/>
              <w:divBdr>
                <w:top w:val="none" w:sz="0" w:space="0" w:color="auto"/>
                <w:left w:val="none" w:sz="0" w:space="0" w:color="auto"/>
                <w:bottom w:val="none" w:sz="0" w:space="0" w:color="auto"/>
                <w:right w:val="none" w:sz="0" w:space="0" w:color="auto"/>
              </w:divBdr>
            </w:div>
          </w:divsChild>
        </w:div>
        <w:div w:id="154998740">
          <w:marLeft w:val="0"/>
          <w:marRight w:val="0"/>
          <w:marTop w:val="0"/>
          <w:marBottom w:val="0"/>
          <w:divBdr>
            <w:top w:val="none" w:sz="0" w:space="0" w:color="auto"/>
            <w:left w:val="none" w:sz="0" w:space="0" w:color="auto"/>
            <w:bottom w:val="none" w:sz="0" w:space="0" w:color="auto"/>
            <w:right w:val="none" w:sz="0" w:space="0" w:color="auto"/>
          </w:divBdr>
          <w:divsChild>
            <w:div w:id="966661512">
              <w:marLeft w:val="0"/>
              <w:marRight w:val="0"/>
              <w:marTop w:val="0"/>
              <w:marBottom w:val="0"/>
              <w:divBdr>
                <w:top w:val="none" w:sz="0" w:space="0" w:color="auto"/>
                <w:left w:val="none" w:sz="0" w:space="0" w:color="auto"/>
                <w:bottom w:val="none" w:sz="0" w:space="0" w:color="auto"/>
                <w:right w:val="none" w:sz="0" w:space="0" w:color="auto"/>
              </w:divBdr>
            </w:div>
          </w:divsChild>
        </w:div>
        <w:div w:id="159198705">
          <w:marLeft w:val="0"/>
          <w:marRight w:val="0"/>
          <w:marTop w:val="0"/>
          <w:marBottom w:val="0"/>
          <w:divBdr>
            <w:top w:val="none" w:sz="0" w:space="0" w:color="auto"/>
            <w:left w:val="none" w:sz="0" w:space="0" w:color="auto"/>
            <w:bottom w:val="none" w:sz="0" w:space="0" w:color="auto"/>
            <w:right w:val="none" w:sz="0" w:space="0" w:color="auto"/>
          </w:divBdr>
          <w:divsChild>
            <w:div w:id="886457035">
              <w:marLeft w:val="0"/>
              <w:marRight w:val="0"/>
              <w:marTop w:val="0"/>
              <w:marBottom w:val="0"/>
              <w:divBdr>
                <w:top w:val="none" w:sz="0" w:space="0" w:color="auto"/>
                <w:left w:val="none" w:sz="0" w:space="0" w:color="auto"/>
                <w:bottom w:val="none" w:sz="0" w:space="0" w:color="auto"/>
                <w:right w:val="none" w:sz="0" w:space="0" w:color="auto"/>
              </w:divBdr>
            </w:div>
          </w:divsChild>
        </w:div>
        <w:div w:id="163908458">
          <w:marLeft w:val="0"/>
          <w:marRight w:val="0"/>
          <w:marTop w:val="0"/>
          <w:marBottom w:val="0"/>
          <w:divBdr>
            <w:top w:val="none" w:sz="0" w:space="0" w:color="auto"/>
            <w:left w:val="none" w:sz="0" w:space="0" w:color="auto"/>
            <w:bottom w:val="none" w:sz="0" w:space="0" w:color="auto"/>
            <w:right w:val="none" w:sz="0" w:space="0" w:color="auto"/>
          </w:divBdr>
          <w:divsChild>
            <w:div w:id="1471246648">
              <w:marLeft w:val="0"/>
              <w:marRight w:val="0"/>
              <w:marTop w:val="0"/>
              <w:marBottom w:val="0"/>
              <w:divBdr>
                <w:top w:val="none" w:sz="0" w:space="0" w:color="auto"/>
                <w:left w:val="none" w:sz="0" w:space="0" w:color="auto"/>
                <w:bottom w:val="none" w:sz="0" w:space="0" w:color="auto"/>
                <w:right w:val="none" w:sz="0" w:space="0" w:color="auto"/>
              </w:divBdr>
            </w:div>
          </w:divsChild>
        </w:div>
        <w:div w:id="164512629">
          <w:marLeft w:val="0"/>
          <w:marRight w:val="0"/>
          <w:marTop w:val="0"/>
          <w:marBottom w:val="0"/>
          <w:divBdr>
            <w:top w:val="none" w:sz="0" w:space="0" w:color="auto"/>
            <w:left w:val="none" w:sz="0" w:space="0" w:color="auto"/>
            <w:bottom w:val="none" w:sz="0" w:space="0" w:color="auto"/>
            <w:right w:val="none" w:sz="0" w:space="0" w:color="auto"/>
          </w:divBdr>
          <w:divsChild>
            <w:div w:id="693773034">
              <w:marLeft w:val="0"/>
              <w:marRight w:val="0"/>
              <w:marTop w:val="0"/>
              <w:marBottom w:val="0"/>
              <w:divBdr>
                <w:top w:val="none" w:sz="0" w:space="0" w:color="auto"/>
                <w:left w:val="none" w:sz="0" w:space="0" w:color="auto"/>
                <w:bottom w:val="none" w:sz="0" w:space="0" w:color="auto"/>
                <w:right w:val="none" w:sz="0" w:space="0" w:color="auto"/>
              </w:divBdr>
            </w:div>
          </w:divsChild>
        </w:div>
        <w:div w:id="169565888">
          <w:marLeft w:val="0"/>
          <w:marRight w:val="0"/>
          <w:marTop w:val="0"/>
          <w:marBottom w:val="0"/>
          <w:divBdr>
            <w:top w:val="none" w:sz="0" w:space="0" w:color="auto"/>
            <w:left w:val="none" w:sz="0" w:space="0" w:color="auto"/>
            <w:bottom w:val="none" w:sz="0" w:space="0" w:color="auto"/>
            <w:right w:val="none" w:sz="0" w:space="0" w:color="auto"/>
          </w:divBdr>
          <w:divsChild>
            <w:div w:id="1043407204">
              <w:marLeft w:val="0"/>
              <w:marRight w:val="0"/>
              <w:marTop w:val="0"/>
              <w:marBottom w:val="0"/>
              <w:divBdr>
                <w:top w:val="none" w:sz="0" w:space="0" w:color="auto"/>
                <w:left w:val="none" w:sz="0" w:space="0" w:color="auto"/>
                <w:bottom w:val="none" w:sz="0" w:space="0" w:color="auto"/>
                <w:right w:val="none" w:sz="0" w:space="0" w:color="auto"/>
              </w:divBdr>
            </w:div>
          </w:divsChild>
        </w:div>
        <w:div w:id="187302221">
          <w:marLeft w:val="0"/>
          <w:marRight w:val="0"/>
          <w:marTop w:val="0"/>
          <w:marBottom w:val="0"/>
          <w:divBdr>
            <w:top w:val="none" w:sz="0" w:space="0" w:color="auto"/>
            <w:left w:val="none" w:sz="0" w:space="0" w:color="auto"/>
            <w:bottom w:val="none" w:sz="0" w:space="0" w:color="auto"/>
            <w:right w:val="none" w:sz="0" w:space="0" w:color="auto"/>
          </w:divBdr>
          <w:divsChild>
            <w:div w:id="1304433966">
              <w:marLeft w:val="0"/>
              <w:marRight w:val="0"/>
              <w:marTop w:val="0"/>
              <w:marBottom w:val="0"/>
              <w:divBdr>
                <w:top w:val="none" w:sz="0" w:space="0" w:color="auto"/>
                <w:left w:val="none" w:sz="0" w:space="0" w:color="auto"/>
                <w:bottom w:val="none" w:sz="0" w:space="0" w:color="auto"/>
                <w:right w:val="none" w:sz="0" w:space="0" w:color="auto"/>
              </w:divBdr>
            </w:div>
          </w:divsChild>
        </w:div>
        <w:div w:id="223294693">
          <w:marLeft w:val="0"/>
          <w:marRight w:val="0"/>
          <w:marTop w:val="0"/>
          <w:marBottom w:val="0"/>
          <w:divBdr>
            <w:top w:val="none" w:sz="0" w:space="0" w:color="auto"/>
            <w:left w:val="none" w:sz="0" w:space="0" w:color="auto"/>
            <w:bottom w:val="none" w:sz="0" w:space="0" w:color="auto"/>
            <w:right w:val="none" w:sz="0" w:space="0" w:color="auto"/>
          </w:divBdr>
          <w:divsChild>
            <w:div w:id="1905873506">
              <w:marLeft w:val="0"/>
              <w:marRight w:val="0"/>
              <w:marTop w:val="0"/>
              <w:marBottom w:val="0"/>
              <w:divBdr>
                <w:top w:val="none" w:sz="0" w:space="0" w:color="auto"/>
                <w:left w:val="none" w:sz="0" w:space="0" w:color="auto"/>
                <w:bottom w:val="none" w:sz="0" w:space="0" w:color="auto"/>
                <w:right w:val="none" w:sz="0" w:space="0" w:color="auto"/>
              </w:divBdr>
            </w:div>
          </w:divsChild>
        </w:div>
        <w:div w:id="237256105">
          <w:marLeft w:val="0"/>
          <w:marRight w:val="0"/>
          <w:marTop w:val="0"/>
          <w:marBottom w:val="0"/>
          <w:divBdr>
            <w:top w:val="none" w:sz="0" w:space="0" w:color="auto"/>
            <w:left w:val="none" w:sz="0" w:space="0" w:color="auto"/>
            <w:bottom w:val="none" w:sz="0" w:space="0" w:color="auto"/>
            <w:right w:val="none" w:sz="0" w:space="0" w:color="auto"/>
          </w:divBdr>
          <w:divsChild>
            <w:div w:id="717438100">
              <w:marLeft w:val="0"/>
              <w:marRight w:val="0"/>
              <w:marTop w:val="0"/>
              <w:marBottom w:val="0"/>
              <w:divBdr>
                <w:top w:val="none" w:sz="0" w:space="0" w:color="auto"/>
                <w:left w:val="none" w:sz="0" w:space="0" w:color="auto"/>
                <w:bottom w:val="none" w:sz="0" w:space="0" w:color="auto"/>
                <w:right w:val="none" w:sz="0" w:space="0" w:color="auto"/>
              </w:divBdr>
            </w:div>
          </w:divsChild>
        </w:div>
        <w:div w:id="252252239">
          <w:marLeft w:val="0"/>
          <w:marRight w:val="0"/>
          <w:marTop w:val="0"/>
          <w:marBottom w:val="0"/>
          <w:divBdr>
            <w:top w:val="none" w:sz="0" w:space="0" w:color="auto"/>
            <w:left w:val="none" w:sz="0" w:space="0" w:color="auto"/>
            <w:bottom w:val="none" w:sz="0" w:space="0" w:color="auto"/>
            <w:right w:val="none" w:sz="0" w:space="0" w:color="auto"/>
          </w:divBdr>
          <w:divsChild>
            <w:div w:id="2010517318">
              <w:marLeft w:val="0"/>
              <w:marRight w:val="0"/>
              <w:marTop w:val="0"/>
              <w:marBottom w:val="0"/>
              <w:divBdr>
                <w:top w:val="none" w:sz="0" w:space="0" w:color="auto"/>
                <w:left w:val="none" w:sz="0" w:space="0" w:color="auto"/>
                <w:bottom w:val="none" w:sz="0" w:space="0" w:color="auto"/>
                <w:right w:val="none" w:sz="0" w:space="0" w:color="auto"/>
              </w:divBdr>
            </w:div>
          </w:divsChild>
        </w:div>
        <w:div w:id="252906313">
          <w:marLeft w:val="0"/>
          <w:marRight w:val="0"/>
          <w:marTop w:val="0"/>
          <w:marBottom w:val="0"/>
          <w:divBdr>
            <w:top w:val="none" w:sz="0" w:space="0" w:color="auto"/>
            <w:left w:val="none" w:sz="0" w:space="0" w:color="auto"/>
            <w:bottom w:val="none" w:sz="0" w:space="0" w:color="auto"/>
            <w:right w:val="none" w:sz="0" w:space="0" w:color="auto"/>
          </w:divBdr>
          <w:divsChild>
            <w:div w:id="705567029">
              <w:marLeft w:val="0"/>
              <w:marRight w:val="0"/>
              <w:marTop w:val="0"/>
              <w:marBottom w:val="0"/>
              <w:divBdr>
                <w:top w:val="none" w:sz="0" w:space="0" w:color="auto"/>
                <w:left w:val="none" w:sz="0" w:space="0" w:color="auto"/>
                <w:bottom w:val="none" w:sz="0" w:space="0" w:color="auto"/>
                <w:right w:val="none" w:sz="0" w:space="0" w:color="auto"/>
              </w:divBdr>
            </w:div>
          </w:divsChild>
        </w:div>
        <w:div w:id="274674501">
          <w:marLeft w:val="0"/>
          <w:marRight w:val="0"/>
          <w:marTop w:val="0"/>
          <w:marBottom w:val="0"/>
          <w:divBdr>
            <w:top w:val="none" w:sz="0" w:space="0" w:color="auto"/>
            <w:left w:val="none" w:sz="0" w:space="0" w:color="auto"/>
            <w:bottom w:val="none" w:sz="0" w:space="0" w:color="auto"/>
            <w:right w:val="none" w:sz="0" w:space="0" w:color="auto"/>
          </w:divBdr>
          <w:divsChild>
            <w:div w:id="481391344">
              <w:marLeft w:val="0"/>
              <w:marRight w:val="0"/>
              <w:marTop w:val="0"/>
              <w:marBottom w:val="0"/>
              <w:divBdr>
                <w:top w:val="none" w:sz="0" w:space="0" w:color="auto"/>
                <w:left w:val="none" w:sz="0" w:space="0" w:color="auto"/>
                <w:bottom w:val="none" w:sz="0" w:space="0" w:color="auto"/>
                <w:right w:val="none" w:sz="0" w:space="0" w:color="auto"/>
              </w:divBdr>
            </w:div>
          </w:divsChild>
        </w:div>
        <w:div w:id="275865971">
          <w:marLeft w:val="0"/>
          <w:marRight w:val="0"/>
          <w:marTop w:val="0"/>
          <w:marBottom w:val="0"/>
          <w:divBdr>
            <w:top w:val="none" w:sz="0" w:space="0" w:color="auto"/>
            <w:left w:val="none" w:sz="0" w:space="0" w:color="auto"/>
            <w:bottom w:val="none" w:sz="0" w:space="0" w:color="auto"/>
            <w:right w:val="none" w:sz="0" w:space="0" w:color="auto"/>
          </w:divBdr>
          <w:divsChild>
            <w:div w:id="1566447161">
              <w:marLeft w:val="0"/>
              <w:marRight w:val="0"/>
              <w:marTop w:val="0"/>
              <w:marBottom w:val="0"/>
              <w:divBdr>
                <w:top w:val="none" w:sz="0" w:space="0" w:color="auto"/>
                <w:left w:val="none" w:sz="0" w:space="0" w:color="auto"/>
                <w:bottom w:val="none" w:sz="0" w:space="0" w:color="auto"/>
                <w:right w:val="none" w:sz="0" w:space="0" w:color="auto"/>
              </w:divBdr>
            </w:div>
          </w:divsChild>
        </w:div>
        <w:div w:id="285621535">
          <w:marLeft w:val="0"/>
          <w:marRight w:val="0"/>
          <w:marTop w:val="0"/>
          <w:marBottom w:val="0"/>
          <w:divBdr>
            <w:top w:val="none" w:sz="0" w:space="0" w:color="auto"/>
            <w:left w:val="none" w:sz="0" w:space="0" w:color="auto"/>
            <w:bottom w:val="none" w:sz="0" w:space="0" w:color="auto"/>
            <w:right w:val="none" w:sz="0" w:space="0" w:color="auto"/>
          </w:divBdr>
          <w:divsChild>
            <w:div w:id="1872721965">
              <w:marLeft w:val="0"/>
              <w:marRight w:val="0"/>
              <w:marTop w:val="0"/>
              <w:marBottom w:val="0"/>
              <w:divBdr>
                <w:top w:val="none" w:sz="0" w:space="0" w:color="auto"/>
                <w:left w:val="none" w:sz="0" w:space="0" w:color="auto"/>
                <w:bottom w:val="none" w:sz="0" w:space="0" w:color="auto"/>
                <w:right w:val="none" w:sz="0" w:space="0" w:color="auto"/>
              </w:divBdr>
            </w:div>
          </w:divsChild>
        </w:div>
        <w:div w:id="293296618">
          <w:marLeft w:val="0"/>
          <w:marRight w:val="0"/>
          <w:marTop w:val="0"/>
          <w:marBottom w:val="0"/>
          <w:divBdr>
            <w:top w:val="none" w:sz="0" w:space="0" w:color="auto"/>
            <w:left w:val="none" w:sz="0" w:space="0" w:color="auto"/>
            <w:bottom w:val="none" w:sz="0" w:space="0" w:color="auto"/>
            <w:right w:val="none" w:sz="0" w:space="0" w:color="auto"/>
          </w:divBdr>
          <w:divsChild>
            <w:div w:id="1681349579">
              <w:marLeft w:val="0"/>
              <w:marRight w:val="0"/>
              <w:marTop w:val="0"/>
              <w:marBottom w:val="0"/>
              <w:divBdr>
                <w:top w:val="none" w:sz="0" w:space="0" w:color="auto"/>
                <w:left w:val="none" w:sz="0" w:space="0" w:color="auto"/>
                <w:bottom w:val="none" w:sz="0" w:space="0" w:color="auto"/>
                <w:right w:val="none" w:sz="0" w:space="0" w:color="auto"/>
              </w:divBdr>
            </w:div>
          </w:divsChild>
        </w:div>
        <w:div w:id="306322389">
          <w:marLeft w:val="0"/>
          <w:marRight w:val="0"/>
          <w:marTop w:val="0"/>
          <w:marBottom w:val="0"/>
          <w:divBdr>
            <w:top w:val="none" w:sz="0" w:space="0" w:color="auto"/>
            <w:left w:val="none" w:sz="0" w:space="0" w:color="auto"/>
            <w:bottom w:val="none" w:sz="0" w:space="0" w:color="auto"/>
            <w:right w:val="none" w:sz="0" w:space="0" w:color="auto"/>
          </w:divBdr>
          <w:divsChild>
            <w:div w:id="663750330">
              <w:marLeft w:val="0"/>
              <w:marRight w:val="0"/>
              <w:marTop w:val="0"/>
              <w:marBottom w:val="0"/>
              <w:divBdr>
                <w:top w:val="none" w:sz="0" w:space="0" w:color="auto"/>
                <w:left w:val="none" w:sz="0" w:space="0" w:color="auto"/>
                <w:bottom w:val="none" w:sz="0" w:space="0" w:color="auto"/>
                <w:right w:val="none" w:sz="0" w:space="0" w:color="auto"/>
              </w:divBdr>
            </w:div>
          </w:divsChild>
        </w:div>
        <w:div w:id="310058838">
          <w:marLeft w:val="0"/>
          <w:marRight w:val="0"/>
          <w:marTop w:val="0"/>
          <w:marBottom w:val="0"/>
          <w:divBdr>
            <w:top w:val="none" w:sz="0" w:space="0" w:color="auto"/>
            <w:left w:val="none" w:sz="0" w:space="0" w:color="auto"/>
            <w:bottom w:val="none" w:sz="0" w:space="0" w:color="auto"/>
            <w:right w:val="none" w:sz="0" w:space="0" w:color="auto"/>
          </w:divBdr>
          <w:divsChild>
            <w:div w:id="886993071">
              <w:marLeft w:val="0"/>
              <w:marRight w:val="0"/>
              <w:marTop w:val="0"/>
              <w:marBottom w:val="0"/>
              <w:divBdr>
                <w:top w:val="none" w:sz="0" w:space="0" w:color="auto"/>
                <w:left w:val="none" w:sz="0" w:space="0" w:color="auto"/>
                <w:bottom w:val="none" w:sz="0" w:space="0" w:color="auto"/>
                <w:right w:val="none" w:sz="0" w:space="0" w:color="auto"/>
              </w:divBdr>
            </w:div>
          </w:divsChild>
        </w:div>
        <w:div w:id="313526977">
          <w:marLeft w:val="0"/>
          <w:marRight w:val="0"/>
          <w:marTop w:val="0"/>
          <w:marBottom w:val="0"/>
          <w:divBdr>
            <w:top w:val="none" w:sz="0" w:space="0" w:color="auto"/>
            <w:left w:val="none" w:sz="0" w:space="0" w:color="auto"/>
            <w:bottom w:val="none" w:sz="0" w:space="0" w:color="auto"/>
            <w:right w:val="none" w:sz="0" w:space="0" w:color="auto"/>
          </w:divBdr>
          <w:divsChild>
            <w:div w:id="599140679">
              <w:marLeft w:val="0"/>
              <w:marRight w:val="0"/>
              <w:marTop w:val="0"/>
              <w:marBottom w:val="0"/>
              <w:divBdr>
                <w:top w:val="none" w:sz="0" w:space="0" w:color="auto"/>
                <w:left w:val="none" w:sz="0" w:space="0" w:color="auto"/>
                <w:bottom w:val="none" w:sz="0" w:space="0" w:color="auto"/>
                <w:right w:val="none" w:sz="0" w:space="0" w:color="auto"/>
              </w:divBdr>
            </w:div>
          </w:divsChild>
        </w:div>
        <w:div w:id="327293526">
          <w:marLeft w:val="0"/>
          <w:marRight w:val="0"/>
          <w:marTop w:val="0"/>
          <w:marBottom w:val="0"/>
          <w:divBdr>
            <w:top w:val="none" w:sz="0" w:space="0" w:color="auto"/>
            <w:left w:val="none" w:sz="0" w:space="0" w:color="auto"/>
            <w:bottom w:val="none" w:sz="0" w:space="0" w:color="auto"/>
            <w:right w:val="none" w:sz="0" w:space="0" w:color="auto"/>
          </w:divBdr>
          <w:divsChild>
            <w:div w:id="1774127532">
              <w:marLeft w:val="0"/>
              <w:marRight w:val="0"/>
              <w:marTop w:val="0"/>
              <w:marBottom w:val="0"/>
              <w:divBdr>
                <w:top w:val="none" w:sz="0" w:space="0" w:color="auto"/>
                <w:left w:val="none" w:sz="0" w:space="0" w:color="auto"/>
                <w:bottom w:val="none" w:sz="0" w:space="0" w:color="auto"/>
                <w:right w:val="none" w:sz="0" w:space="0" w:color="auto"/>
              </w:divBdr>
            </w:div>
          </w:divsChild>
        </w:div>
        <w:div w:id="336806786">
          <w:marLeft w:val="0"/>
          <w:marRight w:val="0"/>
          <w:marTop w:val="0"/>
          <w:marBottom w:val="0"/>
          <w:divBdr>
            <w:top w:val="none" w:sz="0" w:space="0" w:color="auto"/>
            <w:left w:val="none" w:sz="0" w:space="0" w:color="auto"/>
            <w:bottom w:val="none" w:sz="0" w:space="0" w:color="auto"/>
            <w:right w:val="none" w:sz="0" w:space="0" w:color="auto"/>
          </w:divBdr>
          <w:divsChild>
            <w:div w:id="1401174624">
              <w:marLeft w:val="0"/>
              <w:marRight w:val="0"/>
              <w:marTop w:val="0"/>
              <w:marBottom w:val="0"/>
              <w:divBdr>
                <w:top w:val="none" w:sz="0" w:space="0" w:color="auto"/>
                <w:left w:val="none" w:sz="0" w:space="0" w:color="auto"/>
                <w:bottom w:val="none" w:sz="0" w:space="0" w:color="auto"/>
                <w:right w:val="none" w:sz="0" w:space="0" w:color="auto"/>
              </w:divBdr>
            </w:div>
          </w:divsChild>
        </w:div>
        <w:div w:id="416564683">
          <w:marLeft w:val="0"/>
          <w:marRight w:val="0"/>
          <w:marTop w:val="0"/>
          <w:marBottom w:val="0"/>
          <w:divBdr>
            <w:top w:val="none" w:sz="0" w:space="0" w:color="auto"/>
            <w:left w:val="none" w:sz="0" w:space="0" w:color="auto"/>
            <w:bottom w:val="none" w:sz="0" w:space="0" w:color="auto"/>
            <w:right w:val="none" w:sz="0" w:space="0" w:color="auto"/>
          </w:divBdr>
          <w:divsChild>
            <w:div w:id="158815222">
              <w:marLeft w:val="0"/>
              <w:marRight w:val="0"/>
              <w:marTop w:val="0"/>
              <w:marBottom w:val="0"/>
              <w:divBdr>
                <w:top w:val="none" w:sz="0" w:space="0" w:color="auto"/>
                <w:left w:val="none" w:sz="0" w:space="0" w:color="auto"/>
                <w:bottom w:val="none" w:sz="0" w:space="0" w:color="auto"/>
                <w:right w:val="none" w:sz="0" w:space="0" w:color="auto"/>
              </w:divBdr>
            </w:div>
          </w:divsChild>
        </w:div>
        <w:div w:id="421070253">
          <w:marLeft w:val="0"/>
          <w:marRight w:val="0"/>
          <w:marTop w:val="0"/>
          <w:marBottom w:val="0"/>
          <w:divBdr>
            <w:top w:val="none" w:sz="0" w:space="0" w:color="auto"/>
            <w:left w:val="none" w:sz="0" w:space="0" w:color="auto"/>
            <w:bottom w:val="none" w:sz="0" w:space="0" w:color="auto"/>
            <w:right w:val="none" w:sz="0" w:space="0" w:color="auto"/>
          </w:divBdr>
          <w:divsChild>
            <w:div w:id="2132938433">
              <w:marLeft w:val="0"/>
              <w:marRight w:val="0"/>
              <w:marTop w:val="0"/>
              <w:marBottom w:val="0"/>
              <w:divBdr>
                <w:top w:val="none" w:sz="0" w:space="0" w:color="auto"/>
                <w:left w:val="none" w:sz="0" w:space="0" w:color="auto"/>
                <w:bottom w:val="none" w:sz="0" w:space="0" w:color="auto"/>
                <w:right w:val="none" w:sz="0" w:space="0" w:color="auto"/>
              </w:divBdr>
            </w:div>
          </w:divsChild>
        </w:div>
        <w:div w:id="424885098">
          <w:marLeft w:val="0"/>
          <w:marRight w:val="0"/>
          <w:marTop w:val="0"/>
          <w:marBottom w:val="0"/>
          <w:divBdr>
            <w:top w:val="none" w:sz="0" w:space="0" w:color="auto"/>
            <w:left w:val="none" w:sz="0" w:space="0" w:color="auto"/>
            <w:bottom w:val="none" w:sz="0" w:space="0" w:color="auto"/>
            <w:right w:val="none" w:sz="0" w:space="0" w:color="auto"/>
          </w:divBdr>
          <w:divsChild>
            <w:div w:id="1449544586">
              <w:marLeft w:val="0"/>
              <w:marRight w:val="0"/>
              <w:marTop w:val="0"/>
              <w:marBottom w:val="0"/>
              <w:divBdr>
                <w:top w:val="none" w:sz="0" w:space="0" w:color="auto"/>
                <w:left w:val="none" w:sz="0" w:space="0" w:color="auto"/>
                <w:bottom w:val="none" w:sz="0" w:space="0" w:color="auto"/>
                <w:right w:val="none" w:sz="0" w:space="0" w:color="auto"/>
              </w:divBdr>
            </w:div>
          </w:divsChild>
        </w:div>
        <w:div w:id="428235428">
          <w:marLeft w:val="0"/>
          <w:marRight w:val="0"/>
          <w:marTop w:val="0"/>
          <w:marBottom w:val="0"/>
          <w:divBdr>
            <w:top w:val="none" w:sz="0" w:space="0" w:color="auto"/>
            <w:left w:val="none" w:sz="0" w:space="0" w:color="auto"/>
            <w:bottom w:val="none" w:sz="0" w:space="0" w:color="auto"/>
            <w:right w:val="none" w:sz="0" w:space="0" w:color="auto"/>
          </w:divBdr>
          <w:divsChild>
            <w:div w:id="1249847353">
              <w:marLeft w:val="0"/>
              <w:marRight w:val="0"/>
              <w:marTop w:val="0"/>
              <w:marBottom w:val="0"/>
              <w:divBdr>
                <w:top w:val="none" w:sz="0" w:space="0" w:color="auto"/>
                <w:left w:val="none" w:sz="0" w:space="0" w:color="auto"/>
                <w:bottom w:val="none" w:sz="0" w:space="0" w:color="auto"/>
                <w:right w:val="none" w:sz="0" w:space="0" w:color="auto"/>
              </w:divBdr>
            </w:div>
          </w:divsChild>
        </w:div>
        <w:div w:id="433284203">
          <w:marLeft w:val="0"/>
          <w:marRight w:val="0"/>
          <w:marTop w:val="0"/>
          <w:marBottom w:val="0"/>
          <w:divBdr>
            <w:top w:val="none" w:sz="0" w:space="0" w:color="auto"/>
            <w:left w:val="none" w:sz="0" w:space="0" w:color="auto"/>
            <w:bottom w:val="none" w:sz="0" w:space="0" w:color="auto"/>
            <w:right w:val="none" w:sz="0" w:space="0" w:color="auto"/>
          </w:divBdr>
          <w:divsChild>
            <w:div w:id="1518274901">
              <w:marLeft w:val="0"/>
              <w:marRight w:val="0"/>
              <w:marTop w:val="0"/>
              <w:marBottom w:val="0"/>
              <w:divBdr>
                <w:top w:val="none" w:sz="0" w:space="0" w:color="auto"/>
                <w:left w:val="none" w:sz="0" w:space="0" w:color="auto"/>
                <w:bottom w:val="none" w:sz="0" w:space="0" w:color="auto"/>
                <w:right w:val="none" w:sz="0" w:space="0" w:color="auto"/>
              </w:divBdr>
            </w:div>
          </w:divsChild>
        </w:div>
        <w:div w:id="445201726">
          <w:marLeft w:val="0"/>
          <w:marRight w:val="0"/>
          <w:marTop w:val="0"/>
          <w:marBottom w:val="0"/>
          <w:divBdr>
            <w:top w:val="none" w:sz="0" w:space="0" w:color="auto"/>
            <w:left w:val="none" w:sz="0" w:space="0" w:color="auto"/>
            <w:bottom w:val="none" w:sz="0" w:space="0" w:color="auto"/>
            <w:right w:val="none" w:sz="0" w:space="0" w:color="auto"/>
          </w:divBdr>
          <w:divsChild>
            <w:div w:id="570769406">
              <w:marLeft w:val="0"/>
              <w:marRight w:val="0"/>
              <w:marTop w:val="0"/>
              <w:marBottom w:val="0"/>
              <w:divBdr>
                <w:top w:val="none" w:sz="0" w:space="0" w:color="auto"/>
                <w:left w:val="none" w:sz="0" w:space="0" w:color="auto"/>
                <w:bottom w:val="none" w:sz="0" w:space="0" w:color="auto"/>
                <w:right w:val="none" w:sz="0" w:space="0" w:color="auto"/>
              </w:divBdr>
            </w:div>
          </w:divsChild>
        </w:div>
        <w:div w:id="454295731">
          <w:marLeft w:val="0"/>
          <w:marRight w:val="0"/>
          <w:marTop w:val="0"/>
          <w:marBottom w:val="0"/>
          <w:divBdr>
            <w:top w:val="none" w:sz="0" w:space="0" w:color="auto"/>
            <w:left w:val="none" w:sz="0" w:space="0" w:color="auto"/>
            <w:bottom w:val="none" w:sz="0" w:space="0" w:color="auto"/>
            <w:right w:val="none" w:sz="0" w:space="0" w:color="auto"/>
          </w:divBdr>
          <w:divsChild>
            <w:div w:id="1505630591">
              <w:marLeft w:val="0"/>
              <w:marRight w:val="0"/>
              <w:marTop w:val="0"/>
              <w:marBottom w:val="0"/>
              <w:divBdr>
                <w:top w:val="none" w:sz="0" w:space="0" w:color="auto"/>
                <w:left w:val="none" w:sz="0" w:space="0" w:color="auto"/>
                <w:bottom w:val="none" w:sz="0" w:space="0" w:color="auto"/>
                <w:right w:val="none" w:sz="0" w:space="0" w:color="auto"/>
              </w:divBdr>
            </w:div>
          </w:divsChild>
        </w:div>
        <w:div w:id="466432498">
          <w:marLeft w:val="0"/>
          <w:marRight w:val="0"/>
          <w:marTop w:val="0"/>
          <w:marBottom w:val="0"/>
          <w:divBdr>
            <w:top w:val="none" w:sz="0" w:space="0" w:color="auto"/>
            <w:left w:val="none" w:sz="0" w:space="0" w:color="auto"/>
            <w:bottom w:val="none" w:sz="0" w:space="0" w:color="auto"/>
            <w:right w:val="none" w:sz="0" w:space="0" w:color="auto"/>
          </w:divBdr>
          <w:divsChild>
            <w:div w:id="120537593">
              <w:marLeft w:val="0"/>
              <w:marRight w:val="0"/>
              <w:marTop w:val="0"/>
              <w:marBottom w:val="0"/>
              <w:divBdr>
                <w:top w:val="none" w:sz="0" w:space="0" w:color="auto"/>
                <w:left w:val="none" w:sz="0" w:space="0" w:color="auto"/>
                <w:bottom w:val="none" w:sz="0" w:space="0" w:color="auto"/>
                <w:right w:val="none" w:sz="0" w:space="0" w:color="auto"/>
              </w:divBdr>
            </w:div>
          </w:divsChild>
        </w:div>
        <w:div w:id="502092158">
          <w:marLeft w:val="0"/>
          <w:marRight w:val="0"/>
          <w:marTop w:val="0"/>
          <w:marBottom w:val="0"/>
          <w:divBdr>
            <w:top w:val="none" w:sz="0" w:space="0" w:color="auto"/>
            <w:left w:val="none" w:sz="0" w:space="0" w:color="auto"/>
            <w:bottom w:val="none" w:sz="0" w:space="0" w:color="auto"/>
            <w:right w:val="none" w:sz="0" w:space="0" w:color="auto"/>
          </w:divBdr>
          <w:divsChild>
            <w:div w:id="1014922449">
              <w:marLeft w:val="0"/>
              <w:marRight w:val="0"/>
              <w:marTop w:val="0"/>
              <w:marBottom w:val="0"/>
              <w:divBdr>
                <w:top w:val="none" w:sz="0" w:space="0" w:color="auto"/>
                <w:left w:val="none" w:sz="0" w:space="0" w:color="auto"/>
                <w:bottom w:val="none" w:sz="0" w:space="0" w:color="auto"/>
                <w:right w:val="none" w:sz="0" w:space="0" w:color="auto"/>
              </w:divBdr>
            </w:div>
          </w:divsChild>
        </w:div>
        <w:div w:id="528907413">
          <w:marLeft w:val="0"/>
          <w:marRight w:val="0"/>
          <w:marTop w:val="0"/>
          <w:marBottom w:val="0"/>
          <w:divBdr>
            <w:top w:val="none" w:sz="0" w:space="0" w:color="auto"/>
            <w:left w:val="none" w:sz="0" w:space="0" w:color="auto"/>
            <w:bottom w:val="none" w:sz="0" w:space="0" w:color="auto"/>
            <w:right w:val="none" w:sz="0" w:space="0" w:color="auto"/>
          </w:divBdr>
          <w:divsChild>
            <w:div w:id="868447638">
              <w:marLeft w:val="0"/>
              <w:marRight w:val="0"/>
              <w:marTop w:val="0"/>
              <w:marBottom w:val="0"/>
              <w:divBdr>
                <w:top w:val="none" w:sz="0" w:space="0" w:color="auto"/>
                <w:left w:val="none" w:sz="0" w:space="0" w:color="auto"/>
                <w:bottom w:val="none" w:sz="0" w:space="0" w:color="auto"/>
                <w:right w:val="none" w:sz="0" w:space="0" w:color="auto"/>
              </w:divBdr>
            </w:div>
          </w:divsChild>
        </w:div>
        <w:div w:id="537931387">
          <w:marLeft w:val="0"/>
          <w:marRight w:val="0"/>
          <w:marTop w:val="0"/>
          <w:marBottom w:val="0"/>
          <w:divBdr>
            <w:top w:val="none" w:sz="0" w:space="0" w:color="auto"/>
            <w:left w:val="none" w:sz="0" w:space="0" w:color="auto"/>
            <w:bottom w:val="none" w:sz="0" w:space="0" w:color="auto"/>
            <w:right w:val="none" w:sz="0" w:space="0" w:color="auto"/>
          </w:divBdr>
          <w:divsChild>
            <w:div w:id="837311512">
              <w:marLeft w:val="0"/>
              <w:marRight w:val="0"/>
              <w:marTop w:val="0"/>
              <w:marBottom w:val="0"/>
              <w:divBdr>
                <w:top w:val="none" w:sz="0" w:space="0" w:color="auto"/>
                <w:left w:val="none" w:sz="0" w:space="0" w:color="auto"/>
                <w:bottom w:val="none" w:sz="0" w:space="0" w:color="auto"/>
                <w:right w:val="none" w:sz="0" w:space="0" w:color="auto"/>
              </w:divBdr>
            </w:div>
          </w:divsChild>
        </w:div>
        <w:div w:id="573441302">
          <w:marLeft w:val="0"/>
          <w:marRight w:val="0"/>
          <w:marTop w:val="0"/>
          <w:marBottom w:val="0"/>
          <w:divBdr>
            <w:top w:val="none" w:sz="0" w:space="0" w:color="auto"/>
            <w:left w:val="none" w:sz="0" w:space="0" w:color="auto"/>
            <w:bottom w:val="none" w:sz="0" w:space="0" w:color="auto"/>
            <w:right w:val="none" w:sz="0" w:space="0" w:color="auto"/>
          </w:divBdr>
          <w:divsChild>
            <w:div w:id="1930001898">
              <w:marLeft w:val="0"/>
              <w:marRight w:val="0"/>
              <w:marTop w:val="0"/>
              <w:marBottom w:val="0"/>
              <w:divBdr>
                <w:top w:val="none" w:sz="0" w:space="0" w:color="auto"/>
                <w:left w:val="none" w:sz="0" w:space="0" w:color="auto"/>
                <w:bottom w:val="none" w:sz="0" w:space="0" w:color="auto"/>
                <w:right w:val="none" w:sz="0" w:space="0" w:color="auto"/>
              </w:divBdr>
            </w:div>
          </w:divsChild>
        </w:div>
        <w:div w:id="583340845">
          <w:marLeft w:val="0"/>
          <w:marRight w:val="0"/>
          <w:marTop w:val="0"/>
          <w:marBottom w:val="0"/>
          <w:divBdr>
            <w:top w:val="none" w:sz="0" w:space="0" w:color="auto"/>
            <w:left w:val="none" w:sz="0" w:space="0" w:color="auto"/>
            <w:bottom w:val="none" w:sz="0" w:space="0" w:color="auto"/>
            <w:right w:val="none" w:sz="0" w:space="0" w:color="auto"/>
          </w:divBdr>
          <w:divsChild>
            <w:div w:id="1938711950">
              <w:marLeft w:val="0"/>
              <w:marRight w:val="0"/>
              <w:marTop w:val="0"/>
              <w:marBottom w:val="0"/>
              <w:divBdr>
                <w:top w:val="none" w:sz="0" w:space="0" w:color="auto"/>
                <w:left w:val="none" w:sz="0" w:space="0" w:color="auto"/>
                <w:bottom w:val="none" w:sz="0" w:space="0" w:color="auto"/>
                <w:right w:val="none" w:sz="0" w:space="0" w:color="auto"/>
              </w:divBdr>
            </w:div>
          </w:divsChild>
        </w:div>
        <w:div w:id="597565017">
          <w:marLeft w:val="0"/>
          <w:marRight w:val="0"/>
          <w:marTop w:val="0"/>
          <w:marBottom w:val="0"/>
          <w:divBdr>
            <w:top w:val="none" w:sz="0" w:space="0" w:color="auto"/>
            <w:left w:val="none" w:sz="0" w:space="0" w:color="auto"/>
            <w:bottom w:val="none" w:sz="0" w:space="0" w:color="auto"/>
            <w:right w:val="none" w:sz="0" w:space="0" w:color="auto"/>
          </w:divBdr>
          <w:divsChild>
            <w:div w:id="1076047669">
              <w:marLeft w:val="0"/>
              <w:marRight w:val="0"/>
              <w:marTop w:val="0"/>
              <w:marBottom w:val="0"/>
              <w:divBdr>
                <w:top w:val="none" w:sz="0" w:space="0" w:color="auto"/>
                <w:left w:val="none" w:sz="0" w:space="0" w:color="auto"/>
                <w:bottom w:val="none" w:sz="0" w:space="0" w:color="auto"/>
                <w:right w:val="none" w:sz="0" w:space="0" w:color="auto"/>
              </w:divBdr>
            </w:div>
          </w:divsChild>
        </w:div>
        <w:div w:id="643201554">
          <w:marLeft w:val="0"/>
          <w:marRight w:val="0"/>
          <w:marTop w:val="0"/>
          <w:marBottom w:val="0"/>
          <w:divBdr>
            <w:top w:val="none" w:sz="0" w:space="0" w:color="auto"/>
            <w:left w:val="none" w:sz="0" w:space="0" w:color="auto"/>
            <w:bottom w:val="none" w:sz="0" w:space="0" w:color="auto"/>
            <w:right w:val="none" w:sz="0" w:space="0" w:color="auto"/>
          </w:divBdr>
          <w:divsChild>
            <w:div w:id="1951474061">
              <w:marLeft w:val="0"/>
              <w:marRight w:val="0"/>
              <w:marTop w:val="0"/>
              <w:marBottom w:val="0"/>
              <w:divBdr>
                <w:top w:val="none" w:sz="0" w:space="0" w:color="auto"/>
                <w:left w:val="none" w:sz="0" w:space="0" w:color="auto"/>
                <w:bottom w:val="none" w:sz="0" w:space="0" w:color="auto"/>
                <w:right w:val="none" w:sz="0" w:space="0" w:color="auto"/>
              </w:divBdr>
            </w:div>
          </w:divsChild>
        </w:div>
        <w:div w:id="656298516">
          <w:marLeft w:val="0"/>
          <w:marRight w:val="0"/>
          <w:marTop w:val="0"/>
          <w:marBottom w:val="0"/>
          <w:divBdr>
            <w:top w:val="none" w:sz="0" w:space="0" w:color="auto"/>
            <w:left w:val="none" w:sz="0" w:space="0" w:color="auto"/>
            <w:bottom w:val="none" w:sz="0" w:space="0" w:color="auto"/>
            <w:right w:val="none" w:sz="0" w:space="0" w:color="auto"/>
          </w:divBdr>
          <w:divsChild>
            <w:div w:id="851533061">
              <w:marLeft w:val="0"/>
              <w:marRight w:val="0"/>
              <w:marTop w:val="0"/>
              <w:marBottom w:val="0"/>
              <w:divBdr>
                <w:top w:val="none" w:sz="0" w:space="0" w:color="auto"/>
                <w:left w:val="none" w:sz="0" w:space="0" w:color="auto"/>
                <w:bottom w:val="none" w:sz="0" w:space="0" w:color="auto"/>
                <w:right w:val="none" w:sz="0" w:space="0" w:color="auto"/>
              </w:divBdr>
            </w:div>
          </w:divsChild>
        </w:div>
        <w:div w:id="683017106">
          <w:marLeft w:val="0"/>
          <w:marRight w:val="0"/>
          <w:marTop w:val="0"/>
          <w:marBottom w:val="0"/>
          <w:divBdr>
            <w:top w:val="none" w:sz="0" w:space="0" w:color="auto"/>
            <w:left w:val="none" w:sz="0" w:space="0" w:color="auto"/>
            <w:bottom w:val="none" w:sz="0" w:space="0" w:color="auto"/>
            <w:right w:val="none" w:sz="0" w:space="0" w:color="auto"/>
          </w:divBdr>
          <w:divsChild>
            <w:div w:id="1529218556">
              <w:marLeft w:val="0"/>
              <w:marRight w:val="0"/>
              <w:marTop w:val="0"/>
              <w:marBottom w:val="0"/>
              <w:divBdr>
                <w:top w:val="none" w:sz="0" w:space="0" w:color="auto"/>
                <w:left w:val="none" w:sz="0" w:space="0" w:color="auto"/>
                <w:bottom w:val="none" w:sz="0" w:space="0" w:color="auto"/>
                <w:right w:val="none" w:sz="0" w:space="0" w:color="auto"/>
              </w:divBdr>
            </w:div>
          </w:divsChild>
        </w:div>
        <w:div w:id="688263963">
          <w:marLeft w:val="0"/>
          <w:marRight w:val="0"/>
          <w:marTop w:val="0"/>
          <w:marBottom w:val="0"/>
          <w:divBdr>
            <w:top w:val="none" w:sz="0" w:space="0" w:color="auto"/>
            <w:left w:val="none" w:sz="0" w:space="0" w:color="auto"/>
            <w:bottom w:val="none" w:sz="0" w:space="0" w:color="auto"/>
            <w:right w:val="none" w:sz="0" w:space="0" w:color="auto"/>
          </w:divBdr>
          <w:divsChild>
            <w:div w:id="1506163994">
              <w:marLeft w:val="0"/>
              <w:marRight w:val="0"/>
              <w:marTop w:val="0"/>
              <w:marBottom w:val="0"/>
              <w:divBdr>
                <w:top w:val="none" w:sz="0" w:space="0" w:color="auto"/>
                <w:left w:val="none" w:sz="0" w:space="0" w:color="auto"/>
                <w:bottom w:val="none" w:sz="0" w:space="0" w:color="auto"/>
                <w:right w:val="none" w:sz="0" w:space="0" w:color="auto"/>
              </w:divBdr>
            </w:div>
          </w:divsChild>
        </w:div>
        <w:div w:id="698698407">
          <w:marLeft w:val="0"/>
          <w:marRight w:val="0"/>
          <w:marTop w:val="0"/>
          <w:marBottom w:val="0"/>
          <w:divBdr>
            <w:top w:val="none" w:sz="0" w:space="0" w:color="auto"/>
            <w:left w:val="none" w:sz="0" w:space="0" w:color="auto"/>
            <w:bottom w:val="none" w:sz="0" w:space="0" w:color="auto"/>
            <w:right w:val="none" w:sz="0" w:space="0" w:color="auto"/>
          </w:divBdr>
          <w:divsChild>
            <w:div w:id="849221508">
              <w:marLeft w:val="0"/>
              <w:marRight w:val="0"/>
              <w:marTop w:val="0"/>
              <w:marBottom w:val="0"/>
              <w:divBdr>
                <w:top w:val="none" w:sz="0" w:space="0" w:color="auto"/>
                <w:left w:val="none" w:sz="0" w:space="0" w:color="auto"/>
                <w:bottom w:val="none" w:sz="0" w:space="0" w:color="auto"/>
                <w:right w:val="none" w:sz="0" w:space="0" w:color="auto"/>
              </w:divBdr>
            </w:div>
          </w:divsChild>
        </w:div>
        <w:div w:id="710691741">
          <w:marLeft w:val="0"/>
          <w:marRight w:val="0"/>
          <w:marTop w:val="0"/>
          <w:marBottom w:val="0"/>
          <w:divBdr>
            <w:top w:val="none" w:sz="0" w:space="0" w:color="auto"/>
            <w:left w:val="none" w:sz="0" w:space="0" w:color="auto"/>
            <w:bottom w:val="none" w:sz="0" w:space="0" w:color="auto"/>
            <w:right w:val="none" w:sz="0" w:space="0" w:color="auto"/>
          </w:divBdr>
          <w:divsChild>
            <w:div w:id="544412211">
              <w:marLeft w:val="0"/>
              <w:marRight w:val="0"/>
              <w:marTop w:val="0"/>
              <w:marBottom w:val="0"/>
              <w:divBdr>
                <w:top w:val="none" w:sz="0" w:space="0" w:color="auto"/>
                <w:left w:val="none" w:sz="0" w:space="0" w:color="auto"/>
                <w:bottom w:val="none" w:sz="0" w:space="0" w:color="auto"/>
                <w:right w:val="none" w:sz="0" w:space="0" w:color="auto"/>
              </w:divBdr>
            </w:div>
          </w:divsChild>
        </w:div>
        <w:div w:id="717781183">
          <w:marLeft w:val="0"/>
          <w:marRight w:val="0"/>
          <w:marTop w:val="0"/>
          <w:marBottom w:val="0"/>
          <w:divBdr>
            <w:top w:val="none" w:sz="0" w:space="0" w:color="auto"/>
            <w:left w:val="none" w:sz="0" w:space="0" w:color="auto"/>
            <w:bottom w:val="none" w:sz="0" w:space="0" w:color="auto"/>
            <w:right w:val="none" w:sz="0" w:space="0" w:color="auto"/>
          </w:divBdr>
          <w:divsChild>
            <w:div w:id="204217634">
              <w:marLeft w:val="0"/>
              <w:marRight w:val="0"/>
              <w:marTop w:val="0"/>
              <w:marBottom w:val="0"/>
              <w:divBdr>
                <w:top w:val="none" w:sz="0" w:space="0" w:color="auto"/>
                <w:left w:val="none" w:sz="0" w:space="0" w:color="auto"/>
                <w:bottom w:val="none" w:sz="0" w:space="0" w:color="auto"/>
                <w:right w:val="none" w:sz="0" w:space="0" w:color="auto"/>
              </w:divBdr>
            </w:div>
          </w:divsChild>
        </w:div>
        <w:div w:id="728770747">
          <w:marLeft w:val="0"/>
          <w:marRight w:val="0"/>
          <w:marTop w:val="0"/>
          <w:marBottom w:val="0"/>
          <w:divBdr>
            <w:top w:val="none" w:sz="0" w:space="0" w:color="auto"/>
            <w:left w:val="none" w:sz="0" w:space="0" w:color="auto"/>
            <w:bottom w:val="none" w:sz="0" w:space="0" w:color="auto"/>
            <w:right w:val="none" w:sz="0" w:space="0" w:color="auto"/>
          </w:divBdr>
          <w:divsChild>
            <w:div w:id="1136416839">
              <w:marLeft w:val="0"/>
              <w:marRight w:val="0"/>
              <w:marTop w:val="0"/>
              <w:marBottom w:val="0"/>
              <w:divBdr>
                <w:top w:val="none" w:sz="0" w:space="0" w:color="auto"/>
                <w:left w:val="none" w:sz="0" w:space="0" w:color="auto"/>
                <w:bottom w:val="none" w:sz="0" w:space="0" w:color="auto"/>
                <w:right w:val="none" w:sz="0" w:space="0" w:color="auto"/>
              </w:divBdr>
            </w:div>
          </w:divsChild>
        </w:div>
        <w:div w:id="740448875">
          <w:marLeft w:val="0"/>
          <w:marRight w:val="0"/>
          <w:marTop w:val="0"/>
          <w:marBottom w:val="0"/>
          <w:divBdr>
            <w:top w:val="none" w:sz="0" w:space="0" w:color="auto"/>
            <w:left w:val="none" w:sz="0" w:space="0" w:color="auto"/>
            <w:bottom w:val="none" w:sz="0" w:space="0" w:color="auto"/>
            <w:right w:val="none" w:sz="0" w:space="0" w:color="auto"/>
          </w:divBdr>
          <w:divsChild>
            <w:div w:id="68425727">
              <w:marLeft w:val="0"/>
              <w:marRight w:val="0"/>
              <w:marTop w:val="0"/>
              <w:marBottom w:val="0"/>
              <w:divBdr>
                <w:top w:val="none" w:sz="0" w:space="0" w:color="auto"/>
                <w:left w:val="none" w:sz="0" w:space="0" w:color="auto"/>
                <w:bottom w:val="none" w:sz="0" w:space="0" w:color="auto"/>
                <w:right w:val="none" w:sz="0" w:space="0" w:color="auto"/>
              </w:divBdr>
            </w:div>
          </w:divsChild>
        </w:div>
        <w:div w:id="747309879">
          <w:marLeft w:val="0"/>
          <w:marRight w:val="0"/>
          <w:marTop w:val="0"/>
          <w:marBottom w:val="0"/>
          <w:divBdr>
            <w:top w:val="none" w:sz="0" w:space="0" w:color="auto"/>
            <w:left w:val="none" w:sz="0" w:space="0" w:color="auto"/>
            <w:bottom w:val="none" w:sz="0" w:space="0" w:color="auto"/>
            <w:right w:val="none" w:sz="0" w:space="0" w:color="auto"/>
          </w:divBdr>
          <w:divsChild>
            <w:div w:id="326133591">
              <w:marLeft w:val="0"/>
              <w:marRight w:val="0"/>
              <w:marTop w:val="0"/>
              <w:marBottom w:val="0"/>
              <w:divBdr>
                <w:top w:val="none" w:sz="0" w:space="0" w:color="auto"/>
                <w:left w:val="none" w:sz="0" w:space="0" w:color="auto"/>
                <w:bottom w:val="none" w:sz="0" w:space="0" w:color="auto"/>
                <w:right w:val="none" w:sz="0" w:space="0" w:color="auto"/>
              </w:divBdr>
            </w:div>
          </w:divsChild>
        </w:div>
        <w:div w:id="767507474">
          <w:marLeft w:val="0"/>
          <w:marRight w:val="0"/>
          <w:marTop w:val="0"/>
          <w:marBottom w:val="0"/>
          <w:divBdr>
            <w:top w:val="none" w:sz="0" w:space="0" w:color="auto"/>
            <w:left w:val="none" w:sz="0" w:space="0" w:color="auto"/>
            <w:bottom w:val="none" w:sz="0" w:space="0" w:color="auto"/>
            <w:right w:val="none" w:sz="0" w:space="0" w:color="auto"/>
          </w:divBdr>
          <w:divsChild>
            <w:div w:id="98185117">
              <w:marLeft w:val="0"/>
              <w:marRight w:val="0"/>
              <w:marTop w:val="0"/>
              <w:marBottom w:val="0"/>
              <w:divBdr>
                <w:top w:val="none" w:sz="0" w:space="0" w:color="auto"/>
                <w:left w:val="none" w:sz="0" w:space="0" w:color="auto"/>
                <w:bottom w:val="none" w:sz="0" w:space="0" w:color="auto"/>
                <w:right w:val="none" w:sz="0" w:space="0" w:color="auto"/>
              </w:divBdr>
            </w:div>
          </w:divsChild>
        </w:div>
        <w:div w:id="779229623">
          <w:marLeft w:val="0"/>
          <w:marRight w:val="0"/>
          <w:marTop w:val="0"/>
          <w:marBottom w:val="0"/>
          <w:divBdr>
            <w:top w:val="none" w:sz="0" w:space="0" w:color="auto"/>
            <w:left w:val="none" w:sz="0" w:space="0" w:color="auto"/>
            <w:bottom w:val="none" w:sz="0" w:space="0" w:color="auto"/>
            <w:right w:val="none" w:sz="0" w:space="0" w:color="auto"/>
          </w:divBdr>
          <w:divsChild>
            <w:div w:id="1431463013">
              <w:marLeft w:val="0"/>
              <w:marRight w:val="0"/>
              <w:marTop w:val="0"/>
              <w:marBottom w:val="0"/>
              <w:divBdr>
                <w:top w:val="none" w:sz="0" w:space="0" w:color="auto"/>
                <w:left w:val="none" w:sz="0" w:space="0" w:color="auto"/>
                <w:bottom w:val="none" w:sz="0" w:space="0" w:color="auto"/>
                <w:right w:val="none" w:sz="0" w:space="0" w:color="auto"/>
              </w:divBdr>
            </w:div>
          </w:divsChild>
        </w:div>
        <w:div w:id="792097312">
          <w:marLeft w:val="0"/>
          <w:marRight w:val="0"/>
          <w:marTop w:val="0"/>
          <w:marBottom w:val="0"/>
          <w:divBdr>
            <w:top w:val="none" w:sz="0" w:space="0" w:color="auto"/>
            <w:left w:val="none" w:sz="0" w:space="0" w:color="auto"/>
            <w:bottom w:val="none" w:sz="0" w:space="0" w:color="auto"/>
            <w:right w:val="none" w:sz="0" w:space="0" w:color="auto"/>
          </w:divBdr>
          <w:divsChild>
            <w:div w:id="1185751781">
              <w:marLeft w:val="0"/>
              <w:marRight w:val="0"/>
              <w:marTop w:val="0"/>
              <w:marBottom w:val="0"/>
              <w:divBdr>
                <w:top w:val="none" w:sz="0" w:space="0" w:color="auto"/>
                <w:left w:val="none" w:sz="0" w:space="0" w:color="auto"/>
                <w:bottom w:val="none" w:sz="0" w:space="0" w:color="auto"/>
                <w:right w:val="none" w:sz="0" w:space="0" w:color="auto"/>
              </w:divBdr>
            </w:div>
          </w:divsChild>
        </w:div>
        <w:div w:id="795102765">
          <w:marLeft w:val="0"/>
          <w:marRight w:val="0"/>
          <w:marTop w:val="0"/>
          <w:marBottom w:val="0"/>
          <w:divBdr>
            <w:top w:val="none" w:sz="0" w:space="0" w:color="auto"/>
            <w:left w:val="none" w:sz="0" w:space="0" w:color="auto"/>
            <w:bottom w:val="none" w:sz="0" w:space="0" w:color="auto"/>
            <w:right w:val="none" w:sz="0" w:space="0" w:color="auto"/>
          </w:divBdr>
          <w:divsChild>
            <w:div w:id="2054496129">
              <w:marLeft w:val="0"/>
              <w:marRight w:val="0"/>
              <w:marTop w:val="0"/>
              <w:marBottom w:val="0"/>
              <w:divBdr>
                <w:top w:val="none" w:sz="0" w:space="0" w:color="auto"/>
                <w:left w:val="none" w:sz="0" w:space="0" w:color="auto"/>
                <w:bottom w:val="none" w:sz="0" w:space="0" w:color="auto"/>
                <w:right w:val="none" w:sz="0" w:space="0" w:color="auto"/>
              </w:divBdr>
            </w:div>
          </w:divsChild>
        </w:div>
        <w:div w:id="805314633">
          <w:marLeft w:val="0"/>
          <w:marRight w:val="0"/>
          <w:marTop w:val="0"/>
          <w:marBottom w:val="0"/>
          <w:divBdr>
            <w:top w:val="none" w:sz="0" w:space="0" w:color="auto"/>
            <w:left w:val="none" w:sz="0" w:space="0" w:color="auto"/>
            <w:bottom w:val="none" w:sz="0" w:space="0" w:color="auto"/>
            <w:right w:val="none" w:sz="0" w:space="0" w:color="auto"/>
          </w:divBdr>
          <w:divsChild>
            <w:div w:id="286743092">
              <w:marLeft w:val="0"/>
              <w:marRight w:val="0"/>
              <w:marTop w:val="0"/>
              <w:marBottom w:val="0"/>
              <w:divBdr>
                <w:top w:val="none" w:sz="0" w:space="0" w:color="auto"/>
                <w:left w:val="none" w:sz="0" w:space="0" w:color="auto"/>
                <w:bottom w:val="none" w:sz="0" w:space="0" w:color="auto"/>
                <w:right w:val="none" w:sz="0" w:space="0" w:color="auto"/>
              </w:divBdr>
            </w:div>
          </w:divsChild>
        </w:div>
        <w:div w:id="808061429">
          <w:marLeft w:val="0"/>
          <w:marRight w:val="0"/>
          <w:marTop w:val="0"/>
          <w:marBottom w:val="0"/>
          <w:divBdr>
            <w:top w:val="none" w:sz="0" w:space="0" w:color="auto"/>
            <w:left w:val="none" w:sz="0" w:space="0" w:color="auto"/>
            <w:bottom w:val="none" w:sz="0" w:space="0" w:color="auto"/>
            <w:right w:val="none" w:sz="0" w:space="0" w:color="auto"/>
          </w:divBdr>
          <w:divsChild>
            <w:div w:id="432166926">
              <w:marLeft w:val="0"/>
              <w:marRight w:val="0"/>
              <w:marTop w:val="0"/>
              <w:marBottom w:val="0"/>
              <w:divBdr>
                <w:top w:val="none" w:sz="0" w:space="0" w:color="auto"/>
                <w:left w:val="none" w:sz="0" w:space="0" w:color="auto"/>
                <w:bottom w:val="none" w:sz="0" w:space="0" w:color="auto"/>
                <w:right w:val="none" w:sz="0" w:space="0" w:color="auto"/>
              </w:divBdr>
            </w:div>
          </w:divsChild>
        </w:div>
        <w:div w:id="812871544">
          <w:marLeft w:val="0"/>
          <w:marRight w:val="0"/>
          <w:marTop w:val="0"/>
          <w:marBottom w:val="0"/>
          <w:divBdr>
            <w:top w:val="none" w:sz="0" w:space="0" w:color="auto"/>
            <w:left w:val="none" w:sz="0" w:space="0" w:color="auto"/>
            <w:bottom w:val="none" w:sz="0" w:space="0" w:color="auto"/>
            <w:right w:val="none" w:sz="0" w:space="0" w:color="auto"/>
          </w:divBdr>
          <w:divsChild>
            <w:div w:id="1115826500">
              <w:marLeft w:val="0"/>
              <w:marRight w:val="0"/>
              <w:marTop w:val="0"/>
              <w:marBottom w:val="0"/>
              <w:divBdr>
                <w:top w:val="none" w:sz="0" w:space="0" w:color="auto"/>
                <w:left w:val="none" w:sz="0" w:space="0" w:color="auto"/>
                <w:bottom w:val="none" w:sz="0" w:space="0" w:color="auto"/>
                <w:right w:val="none" w:sz="0" w:space="0" w:color="auto"/>
              </w:divBdr>
            </w:div>
          </w:divsChild>
        </w:div>
        <w:div w:id="815027389">
          <w:marLeft w:val="0"/>
          <w:marRight w:val="0"/>
          <w:marTop w:val="0"/>
          <w:marBottom w:val="0"/>
          <w:divBdr>
            <w:top w:val="none" w:sz="0" w:space="0" w:color="auto"/>
            <w:left w:val="none" w:sz="0" w:space="0" w:color="auto"/>
            <w:bottom w:val="none" w:sz="0" w:space="0" w:color="auto"/>
            <w:right w:val="none" w:sz="0" w:space="0" w:color="auto"/>
          </w:divBdr>
          <w:divsChild>
            <w:div w:id="1885824769">
              <w:marLeft w:val="0"/>
              <w:marRight w:val="0"/>
              <w:marTop w:val="0"/>
              <w:marBottom w:val="0"/>
              <w:divBdr>
                <w:top w:val="none" w:sz="0" w:space="0" w:color="auto"/>
                <w:left w:val="none" w:sz="0" w:space="0" w:color="auto"/>
                <w:bottom w:val="none" w:sz="0" w:space="0" w:color="auto"/>
                <w:right w:val="none" w:sz="0" w:space="0" w:color="auto"/>
              </w:divBdr>
            </w:div>
          </w:divsChild>
        </w:div>
        <w:div w:id="816996619">
          <w:marLeft w:val="0"/>
          <w:marRight w:val="0"/>
          <w:marTop w:val="0"/>
          <w:marBottom w:val="0"/>
          <w:divBdr>
            <w:top w:val="none" w:sz="0" w:space="0" w:color="auto"/>
            <w:left w:val="none" w:sz="0" w:space="0" w:color="auto"/>
            <w:bottom w:val="none" w:sz="0" w:space="0" w:color="auto"/>
            <w:right w:val="none" w:sz="0" w:space="0" w:color="auto"/>
          </w:divBdr>
          <w:divsChild>
            <w:div w:id="1883589235">
              <w:marLeft w:val="0"/>
              <w:marRight w:val="0"/>
              <w:marTop w:val="0"/>
              <w:marBottom w:val="0"/>
              <w:divBdr>
                <w:top w:val="none" w:sz="0" w:space="0" w:color="auto"/>
                <w:left w:val="none" w:sz="0" w:space="0" w:color="auto"/>
                <w:bottom w:val="none" w:sz="0" w:space="0" w:color="auto"/>
                <w:right w:val="none" w:sz="0" w:space="0" w:color="auto"/>
              </w:divBdr>
            </w:div>
          </w:divsChild>
        </w:div>
        <w:div w:id="831917527">
          <w:marLeft w:val="0"/>
          <w:marRight w:val="0"/>
          <w:marTop w:val="0"/>
          <w:marBottom w:val="0"/>
          <w:divBdr>
            <w:top w:val="none" w:sz="0" w:space="0" w:color="auto"/>
            <w:left w:val="none" w:sz="0" w:space="0" w:color="auto"/>
            <w:bottom w:val="none" w:sz="0" w:space="0" w:color="auto"/>
            <w:right w:val="none" w:sz="0" w:space="0" w:color="auto"/>
          </w:divBdr>
          <w:divsChild>
            <w:div w:id="1949047431">
              <w:marLeft w:val="0"/>
              <w:marRight w:val="0"/>
              <w:marTop w:val="0"/>
              <w:marBottom w:val="0"/>
              <w:divBdr>
                <w:top w:val="none" w:sz="0" w:space="0" w:color="auto"/>
                <w:left w:val="none" w:sz="0" w:space="0" w:color="auto"/>
                <w:bottom w:val="none" w:sz="0" w:space="0" w:color="auto"/>
                <w:right w:val="none" w:sz="0" w:space="0" w:color="auto"/>
              </w:divBdr>
            </w:div>
          </w:divsChild>
        </w:div>
        <w:div w:id="852378087">
          <w:marLeft w:val="0"/>
          <w:marRight w:val="0"/>
          <w:marTop w:val="0"/>
          <w:marBottom w:val="0"/>
          <w:divBdr>
            <w:top w:val="none" w:sz="0" w:space="0" w:color="auto"/>
            <w:left w:val="none" w:sz="0" w:space="0" w:color="auto"/>
            <w:bottom w:val="none" w:sz="0" w:space="0" w:color="auto"/>
            <w:right w:val="none" w:sz="0" w:space="0" w:color="auto"/>
          </w:divBdr>
          <w:divsChild>
            <w:div w:id="2093962557">
              <w:marLeft w:val="0"/>
              <w:marRight w:val="0"/>
              <w:marTop w:val="0"/>
              <w:marBottom w:val="0"/>
              <w:divBdr>
                <w:top w:val="none" w:sz="0" w:space="0" w:color="auto"/>
                <w:left w:val="none" w:sz="0" w:space="0" w:color="auto"/>
                <w:bottom w:val="none" w:sz="0" w:space="0" w:color="auto"/>
                <w:right w:val="none" w:sz="0" w:space="0" w:color="auto"/>
              </w:divBdr>
            </w:div>
          </w:divsChild>
        </w:div>
        <w:div w:id="886840674">
          <w:marLeft w:val="0"/>
          <w:marRight w:val="0"/>
          <w:marTop w:val="0"/>
          <w:marBottom w:val="0"/>
          <w:divBdr>
            <w:top w:val="none" w:sz="0" w:space="0" w:color="auto"/>
            <w:left w:val="none" w:sz="0" w:space="0" w:color="auto"/>
            <w:bottom w:val="none" w:sz="0" w:space="0" w:color="auto"/>
            <w:right w:val="none" w:sz="0" w:space="0" w:color="auto"/>
          </w:divBdr>
          <w:divsChild>
            <w:div w:id="297272231">
              <w:marLeft w:val="0"/>
              <w:marRight w:val="0"/>
              <w:marTop w:val="0"/>
              <w:marBottom w:val="0"/>
              <w:divBdr>
                <w:top w:val="none" w:sz="0" w:space="0" w:color="auto"/>
                <w:left w:val="none" w:sz="0" w:space="0" w:color="auto"/>
                <w:bottom w:val="none" w:sz="0" w:space="0" w:color="auto"/>
                <w:right w:val="none" w:sz="0" w:space="0" w:color="auto"/>
              </w:divBdr>
            </w:div>
          </w:divsChild>
        </w:div>
        <w:div w:id="891619851">
          <w:marLeft w:val="0"/>
          <w:marRight w:val="0"/>
          <w:marTop w:val="0"/>
          <w:marBottom w:val="0"/>
          <w:divBdr>
            <w:top w:val="none" w:sz="0" w:space="0" w:color="auto"/>
            <w:left w:val="none" w:sz="0" w:space="0" w:color="auto"/>
            <w:bottom w:val="none" w:sz="0" w:space="0" w:color="auto"/>
            <w:right w:val="none" w:sz="0" w:space="0" w:color="auto"/>
          </w:divBdr>
          <w:divsChild>
            <w:div w:id="1970353430">
              <w:marLeft w:val="0"/>
              <w:marRight w:val="0"/>
              <w:marTop w:val="0"/>
              <w:marBottom w:val="0"/>
              <w:divBdr>
                <w:top w:val="none" w:sz="0" w:space="0" w:color="auto"/>
                <w:left w:val="none" w:sz="0" w:space="0" w:color="auto"/>
                <w:bottom w:val="none" w:sz="0" w:space="0" w:color="auto"/>
                <w:right w:val="none" w:sz="0" w:space="0" w:color="auto"/>
              </w:divBdr>
            </w:div>
          </w:divsChild>
        </w:div>
        <w:div w:id="905451485">
          <w:marLeft w:val="0"/>
          <w:marRight w:val="0"/>
          <w:marTop w:val="0"/>
          <w:marBottom w:val="0"/>
          <w:divBdr>
            <w:top w:val="none" w:sz="0" w:space="0" w:color="auto"/>
            <w:left w:val="none" w:sz="0" w:space="0" w:color="auto"/>
            <w:bottom w:val="none" w:sz="0" w:space="0" w:color="auto"/>
            <w:right w:val="none" w:sz="0" w:space="0" w:color="auto"/>
          </w:divBdr>
          <w:divsChild>
            <w:div w:id="1349718175">
              <w:marLeft w:val="0"/>
              <w:marRight w:val="0"/>
              <w:marTop w:val="0"/>
              <w:marBottom w:val="0"/>
              <w:divBdr>
                <w:top w:val="none" w:sz="0" w:space="0" w:color="auto"/>
                <w:left w:val="none" w:sz="0" w:space="0" w:color="auto"/>
                <w:bottom w:val="none" w:sz="0" w:space="0" w:color="auto"/>
                <w:right w:val="none" w:sz="0" w:space="0" w:color="auto"/>
              </w:divBdr>
            </w:div>
          </w:divsChild>
        </w:div>
        <w:div w:id="915671431">
          <w:marLeft w:val="0"/>
          <w:marRight w:val="0"/>
          <w:marTop w:val="0"/>
          <w:marBottom w:val="0"/>
          <w:divBdr>
            <w:top w:val="none" w:sz="0" w:space="0" w:color="auto"/>
            <w:left w:val="none" w:sz="0" w:space="0" w:color="auto"/>
            <w:bottom w:val="none" w:sz="0" w:space="0" w:color="auto"/>
            <w:right w:val="none" w:sz="0" w:space="0" w:color="auto"/>
          </w:divBdr>
          <w:divsChild>
            <w:div w:id="1866481500">
              <w:marLeft w:val="0"/>
              <w:marRight w:val="0"/>
              <w:marTop w:val="0"/>
              <w:marBottom w:val="0"/>
              <w:divBdr>
                <w:top w:val="none" w:sz="0" w:space="0" w:color="auto"/>
                <w:left w:val="none" w:sz="0" w:space="0" w:color="auto"/>
                <w:bottom w:val="none" w:sz="0" w:space="0" w:color="auto"/>
                <w:right w:val="none" w:sz="0" w:space="0" w:color="auto"/>
              </w:divBdr>
            </w:div>
          </w:divsChild>
        </w:div>
        <w:div w:id="920215804">
          <w:marLeft w:val="0"/>
          <w:marRight w:val="0"/>
          <w:marTop w:val="0"/>
          <w:marBottom w:val="0"/>
          <w:divBdr>
            <w:top w:val="none" w:sz="0" w:space="0" w:color="auto"/>
            <w:left w:val="none" w:sz="0" w:space="0" w:color="auto"/>
            <w:bottom w:val="none" w:sz="0" w:space="0" w:color="auto"/>
            <w:right w:val="none" w:sz="0" w:space="0" w:color="auto"/>
          </w:divBdr>
          <w:divsChild>
            <w:div w:id="1876653913">
              <w:marLeft w:val="0"/>
              <w:marRight w:val="0"/>
              <w:marTop w:val="0"/>
              <w:marBottom w:val="0"/>
              <w:divBdr>
                <w:top w:val="none" w:sz="0" w:space="0" w:color="auto"/>
                <w:left w:val="none" w:sz="0" w:space="0" w:color="auto"/>
                <w:bottom w:val="none" w:sz="0" w:space="0" w:color="auto"/>
                <w:right w:val="none" w:sz="0" w:space="0" w:color="auto"/>
              </w:divBdr>
            </w:div>
          </w:divsChild>
        </w:div>
        <w:div w:id="923032208">
          <w:marLeft w:val="0"/>
          <w:marRight w:val="0"/>
          <w:marTop w:val="0"/>
          <w:marBottom w:val="0"/>
          <w:divBdr>
            <w:top w:val="none" w:sz="0" w:space="0" w:color="auto"/>
            <w:left w:val="none" w:sz="0" w:space="0" w:color="auto"/>
            <w:bottom w:val="none" w:sz="0" w:space="0" w:color="auto"/>
            <w:right w:val="none" w:sz="0" w:space="0" w:color="auto"/>
          </w:divBdr>
          <w:divsChild>
            <w:div w:id="916208135">
              <w:marLeft w:val="0"/>
              <w:marRight w:val="0"/>
              <w:marTop w:val="0"/>
              <w:marBottom w:val="0"/>
              <w:divBdr>
                <w:top w:val="none" w:sz="0" w:space="0" w:color="auto"/>
                <w:left w:val="none" w:sz="0" w:space="0" w:color="auto"/>
                <w:bottom w:val="none" w:sz="0" w:space="0" w:color="auto"/>
                <w:right w:val="none" w:sz="0" w:space="0" w:color="auto"/>
              </w:divBdr>
            </w:div>
          </w:divsChild>
        </w:div>
        <w:div w:id="956836626">
          <w:marLeft w:val="0"/>
          <w:marRight w:val="0"/>
          <w:marTop w:val="0"/>
          <w:marBottom w:val="0"/>
          <w:divBdr>
            <w:top w:val="none" w:sz="0" w:space="0" w:color="auto"/>
            <w:left w:val="none" w:sz="0" w:space="0" w:color="auto"/>
            <w:bottom w:val="none" w:sz="0" w:space="0" w:color="auto"/>
            <w:right w:val="none" w:sz="0" w:space="0" w:color="auto"/>
          </w:divBdr>
          <w:divsChild>
            <w:div w:id="189338283">
              <w:marLeft w:val="0"/>
              <w:marRight w:val="0"/>
              <w:marTop w:val="0"/>
              <w:marBottom w:val="0"/>
              <w:divBdr>
                <w:top w:val="none" w:sz="0" w:space="0" w:color="auto"/>
                <w:left w:val="none" w:sz="0" w:space="0" w:color="auto"/>
                <w:bottom w:val="none" w:sz="0" w:space="0" w:color="auto"/>
                <w:right w:val="none" w:sz="0" w:space="0" w:color="auto"/>
              </w:divBdr>
            </w:div>
          </w:divsChild>
        </w:div>
        <w:div w:id="967584750">
          <w:marLeft w:val="0"/>
          <w:marRight w:val="0"/>
          <w:marTop w:val="0"/>
          <w:marBottom w:val="0"/>
          <w:divBdr>
            <w:top w:val="none" w:sz="0" w:space="0" w:color="auto"/>
            <w:left w:val="none" w:sz="0" w:space="0" w:color="auto"/>
            <w:bottom w:val="none" w:sz="0" w:space="0" w:color="auto"/>
            <w:right w:val="none" w:sz="0" w:space="0" w:color="auto"/>
          </w:divBdr>
          <w:divsChild>
            <w:div w:id="1482381743">
              <w:marLeft w:val="0"/>
              <w:marRight w:val="0"/>
              <w:marTop w:val="0"/>
              <w:marBottom w:val="0"/>
              <w:divBdr>
                <w:top w:val="none" w:sz="0" w:space="0" w:color="auto"/>
                <w:left w:val="none" w:sz="0" w:space="0" w:color="auto"/>
                <w:bottom w:val="none" w:sz="0" w:space="0" w:color="auto"/>
                <w:right w:val="none" w:sz="0" w:space="0" w:color="auto"/>
              </w:divBdr>
            </w:div>
          </w:divsChild>
        </w:div>
        <w:div w:id="1016036761">
          <w:marLeft w:val="0"/>
          <w:marRight w:val="0"/>
          <w:marTop w:val="0"/>
          <w:marBottom w:val="0"/>
          <w:divBdr>
            <w:top w:val="none" w:sz="0" w:space="0" w:color="auto"/>
            <w:left w:val="none" w:sz="0" w:space="0" w:color="auto"/>
            <w:bottom w:val="none" w:sz="0" w:space="0" w:color="auto"/>
            <w:right w:val="none" w:sz="0" w:space="0" w:color="auto"/>
          </w:divBdr>
          <w:divsChild>
            <w:div w:id="1217089700">
              <w:marLeft w:val="0"/>
              <w:marRight w:val="0"/>
              <w:marTop w:val="0"/>
              <w:marBottom w:val="0"/>
              <w:divBdr>
                <w:top w:val="none" w:sz="0" w:space="0" w:color="auto"/>
                <w:left w:val="none" w:sz="0" w:space="0" w:color="auto"/>
                <w:bottom w:val="none" w:sz="0" w:space="0" w:color="auto"/>
                <w:right w:val="none" w:sz="0" w:space="0" w:color="auto"/>
              </w:divBdr>
            </w:div>
          </w:divsChild>
        </w:div>
        <w:div w:id="1034385482">
          <w:marLeft w:val="0"/>
          <w:marRight w:val="0"/>
          <w:marTop w:val="0"/>
          <w:marBottom w:val="0"/>
          <w:divBdr>
            <w:top w:val="none" w:sz="0" w:space="0" w:color="auto"/>
            <w:left w:val="none" w:sz="0" w:space="0" w:color="auto"/>
            <w:bottom w:val="none" w:sz="0" w:space="0" w:color="auto"/>
            <w:right w:val="none" w:sz="0" w:space="0" w:color="auto"/>
          </w:divBdr>
          <w:divsChild>
            <w:div w:id="78060808">
              <w:marLeft w:val="0"/>
              <w:marRight w:val="0"/>
              <w:marTop w:val="0"/>
              <w:marBottom w:val="0"/>
              <w:divBdr>
                <w:top w:val="none" w:sz="0" w:space="0" w:color="auto"/>
                <w:left w:val="none" w:sz="0" w:space="0" w:color="auto"/>
                <w:bottom w:val="none" w:sz="0" w:space="0" w:color="auto"/>
                <w:right w:val="none" w:sz="0" w:space="0" w:color="auto"/>
              </w:divBdr>
            </w:div>
          </w:divsChild>
        </w:div>
        <w:div w:id="1046837273">
          <w:marLeft w:val="0"/>
          <w:marRight w:val="0"/>
          <w:marTop w:val="0"/>
          <w:marBottom w:val="0"/>
          <w:divBdr>
            <w:top w:val="none" w:sz="0" w:space="0" w:color="auto"/>
            <w:left w:val="none" w:sz="0" w:space="0" w:color="auto"/>
            <w:bottom w:val="none" w:sz="0" w:space="0" w:color="auto"/>
            <w:right w:val="none" w:sz="0" w:space="0" w:color="auto"/>
          </w:divBdr>
          <w:divsChild>
            <w:div w:id="250818928">
              <w:marLeft w:val="0"/>
              <w:marRight w:val="0"/>
              <w:marTop w:val="0"/>
              <w:marBottom w:val="0"/>
              <w:divBdr>
                <w:top w:val="none" w:sz="0" w:space="0" w:color="auto"/>
                <w:left w:val="none" w:sz="0" w:space="0" w:color="auto"/>
                <w:bottom w:val="none" w:sz="0" w:space="0" w:color="auto"/>
                <w:right w:val="none" w:sz="0" w:space="0" w:color="auto"/>
              </w:divBdr>
            </w:div>
          </w:divsChild>
        </w:div>
        <w:div w:id="1051687764">
          <w:marLeft w:val="0"/>
          <w:marRight w:val="0"/>
          <w:marTop w:val="0"/>
          <w:marBottom w:val="0"/>
          <w:divBdr>
            <w:top w:val="none" w:sz="0" w:space="0" w:color="auto"/>
            <w:left w:val="none" w:sz="0" w:space="0" w:color="auto"/>
            <w:bottom w:val="none" w:sz="0" w:space="0" w:color="auto"/>
            <w:right w:val="none" w:sz="0" w:space="0" w:color="auto"/>
          </w:divBdr>
          <w:divsChild>
            <w:div w:id="156846824">
              <w:marLeft w:val="0"/>
              <w:marRight w:val="0"/>
              <w:marTop w:val="0"/>
              <w:marBottom w:val="0"/>
              <w:divBdr>
                <w:top w:val="none" w:sz="0" w:space="0" w:color="auto"/>
                <w:left w:val="none" w:sz="0" w:space="0" w:color="auto"/>
                <w:bottom w:val="none" w:sz="0" w:space="0" w:color="auto"/>
                <w:right w:val="none" w:sz="0" w:space="0" w:color="auto"/>
              </w:divBdr>
            </w:div>
          </w:divsChild>
        </w:div>
        <w:div w:id="1071120466">
          <w:marLeft w:val="0"/>
          <w:marRight w:val="0"/>
          <w:marTop w:val="0"/>
          <w:marBottom w:val="0"/>
          <w:divBdr>
            <w:top w:val="none" w:sz="0" w:space="0" w:color="auto"/>
            <w:left w:val="none" w:sz="0" w:space="0" w:color="auto"/>
            <w:bottom w:val="none" w:sz="0" w:space="0" w:color="auto"/>
            <w:right w:val="none" w:sz="0" w:space="0" w:color="auto"/>
          </w:divBdr>
          <w:divsChild>
            <w:div w:id="518084405">
              <w:marLeft w:val="0"/>
              <w:marRight w:val="0"/>
              <w:marTop w:val="0"/>
              <w:marBottom w:val="0"/>
              <w:divBdr>
                <w:top w:val="none" w:sz="0" w:space="0" w:color="auto"/>
                <w:left w:val="none" w:sz="0" w:space="0" w:color="auto"/>
                <w:bottom w:val="none" w:sz="0" w:space="0" w:color="auto"/>
                <w:right w:val="none" w:sz="0" w:space="0" w:color="auto"/>
              </w:divBdr>
            </w:div>
          </w:divsChild>
        </w:div>
        <w:div w:id="1091663211">
          <w:marLeft w:val="0"/>
          <w:marRight w:val="0"/>
          <w:marTop w:val="0"/>
          <w:marBottom w:val="0"/>
          <w:divBdr>
            <w:top w:val="none" w:sz="0" w:space="0" w:color="auto"/>
            <w:left w:val="none" w:sz="0" w:space="0" w:color="auto"/>
            <w:bottom w:val="none" w:sz="0" w:space="0" w:color="auto"/>
            <w:right w:val="none" w:sz="0" w:space="0" w:color="auto"/>
          </w:divBdr>
          <w:divsChild>
            <w:div w:id="297876883">
              <w:marLeft w:val="0"/>
              <w:marRight w:val="0"/>
              <w:marTop w:val="0"/>
              <w:marBottom w:val="0"/>
              <w:divBdr>
                <w:top w:val="none" w:sz="0" w:space="0" w:color="auto"/>
                <w:left w:val="none" w:sz="0" w:space="0" w:color="auto"/>
                <w:bottom w:val="none" w:sz="0" w:space="0" w:color="auto"/>
                <w:right w:val="none" w:sz="0" w:space="0" w:color="auto"/>
              </w:divBdr>
            </w:div>
          </w:divsChild>
        </w:div>
        <w:div w:id="1109279543">
          <w:marLeft w:val="0"/>
          <w:marRight w:val="0"/>
          <w:marTop w:val="0"/>
          <w:marBottom w:val="0"/>
          <w:divBdr>
            <w:top w:val="none" w:sz="0" w:space="0" w:color="auto"/>
            <w:left w:val="none" w:sz="0" w:space="0" w:color="auto"/>
            <w:bottom w:val="none" w:sz="0" w:space="0" w:color="auto"/>
            <w:right w:val="none" w:sz="0" w:space="0" w:color="auto"/>
          </w:divBdr>
          <w:divsChild>
            <w:div w:id="207030197">
              <w:marLeft w:val="0"/>
              <w:marRight w:val="0"/>
              <w:marTop w:val="0"/>
              <w:marBottom w:val="0"/>
              <w:divBdr>
                <w:top w:val="none" w:sz="0" w:space="0" w:color="auto"/>
                <w:left w:val="none" w:sz="0" w:space="0" w:color="auto"/>
                <w:bottom w:val="none" w:sz="0" w:space="0" w:color="auto"/>
                <w:right w:val="none" w:sz="0" w:space="0" w:color="auto"/>
              </w:divBdr>
            </w:div>
          </w:divsChild>
        </w:div>
        <w:div w:id="1115708277">
          <w:marLeft w:val="0"/>
          <w:marRight w:val="0"/>
          <w:marTop w:val="0"/>
          <w:marBottom w:val="0"/>
          <w:divBdr>
            <w:top w:val="none" w:sz="0" w:space="0" w:color="auto"/>
            <w:left w:val="none" w:sz="0" w:space="0" w:color="auto"/>
            <w:bottom w:val="none" w:sz="0" w:space="0" w:color="auto"/>
            <w:right w:val="none" w:sz="0" w:space="0" w:color="auto"/>
          </w:divBdr>
          <w:divsChild>
            <w:div w:id="1192184479">
              <w:marLeft w:val="0"/>
              <w:marRight w:val="0"/>
              <w:marTop w:val="0"/>
              <w:marBottom w:val="0"/>
              <w:divBdr>
                <w:top w:val="none" w:sz="0" w:space="0" w:color="auto"/>
                <w:left w:val="none" w:sz="0" w:space="0" w:color="auto"/>
                <w:bottom w:val="none" w:sz="0" w:space="0" w:color="auto"/>
                <w:right w:val="none" w:sz="0" w:space="0" w:color="auto"/>
              </w:divBdr>
            </w:div>
          </w:divsChild>
        </w:div>
        <w:div w:id="1122118369">
          <w:marLeft w:val="0"/>
          <w:marRight w:val="0"/>
          <w:marTop w:val="0"/>
          <w:marBottom w:val="0"/>
          <w:divBdr>
            <w:top w:val="none" w:sz="0" w:space="0" w:color="auto"/>
            <w:left w:val="none" w:sz="0" w:space="0" w:color="auto"/>
            <w:bottom w:val="none" w:sz="0" w:space="0" w:color="auto"/>
            <w:right w:val="none" w:sz="0" w:space="0" w:color="auto"/>
          </w:divBdr>
          <w:divsChild>
            <w:div w:id="612447274">
              <w:marLeft w:val="0"/>
              <w:marRight w:val="0"/>
              <w:marTop w:val="0"/>
              <w:marBottom w:val="0"/>
              <w:divBdr>
                <w:top w:val="none" w:sz="0" w:space="0" w:color="auto"/>
                <w:left w:val="none" w:sz="0" w:space="0" w:color="auto"/>
                <w:bottom w:val="none" w:sz="0" w:space="0" w:color="auto"/>
                <w:right w:val="none" w:sz="0" w:space="0" w:color="auto"/>
              </w:divBdr>
            </w:div>
          </w:divsChild>
        </w:div>
        <w:div w:id="1132096641">
          <w:marLeft w:val="0"/>
          <w:marRight w:val="0"/>
          <w:marTop w:val="0"/>
          <w:marBottom w:val="0"/>
          <w:divBdr>
            <w:top w:val="none" w:sz="0" w:space="0" w:color="auto"/>
            <w:left w:val="none" w:sz="0" w:space="0" w:color="auto"/>
            <w:bottom w:val="none" w:sz="0" w:space="0" w:color="auto"/>
            <w:right w:val="none" w:sz="0" w:space="0" w:color="auto"/>
          </w:divBdr>
          <w:divsChild>
            <w:div w:id="1086266922">
              <w:marLeft w:val="0"/>
              <w:marRight w:val="0"/>
              <w:marTop w:val="0"/>
              <w:marBottom w:val="0"/>
              <w:divBdr>
                <w:top w:val="none" w:sz="0" w:space="0" w:color="auto"/>
                <w:left w:val="none" w:sz="0" w:space="0" w:color="auto"/>
                <w:bottom w:val="none" w:sz="0" w:space="0" w:color="auto"/>
                <w:right w:val="none" w:sz="0" w:space="0" w:color="auto"/>
              </w:divBdr>
            </w:div>
          </w:divsChild>
        </w:div>
        <w:div w:id="1139540493">
          <w:marLeft w:val="0"/>
          <w:marRight w:val="0"/>
          <w:marTop w:val="0"/>
          <w:marBottom w:val="0"/>
          <w:divBdr>
            <w:top w:val="none" w:sz="0" w:space="0" w:color="auto"/>
            <w:left w:val="none" w:sz="0" w:space="0" w:color="auto"/>
            <w:bottom w:val="none" w:sz="0" w:space="0" w:color="auto"/>
            <w:right w:val="none" w:sz="0" w:space="0" w:color="auto"/>
          </w:divBdr>
          <w:divsChild>
            <w:div w:id="1613394657">
              <w:marLeft w:val="0"/>
              <w:marRight w:val="0"/>
              <w:marTop w:val="0"/>
              <w:marBottom w:val="0"/>
              <w:divBdr>
                <w:top w:val="none" w:sz="0" w:space="0" w:color="auto"/>
                <w:left w:val="none" w:sz="0" w:space="0" w:color="auto"/>
                <w:bottom w:val="none" w:sz="0" w:space="0" w:color="auto"/>
                <w:right w:val="none" w:sz="0" w:space="0" w:color="auto"/>
              </w:divBdr>
            </w:div>
          </w:divsChild>
        </w:div>
        <w:div w:id="1141578030">
          <w:marLeft w:val="0"/>
          <w:marRight w:val="0"/>
          <w:marTop w:val="0"/>
          <w:marBottom w:val="0"/>
          <w:divBdr>
            <w:top w:val="none" w:sz="0" w:space="0" w:color="auto"/>
            <w:left w:val="none" w:sz="0" w:space="0" w:color="auto"/>
            <w:bottom w:val="none" w:sz="0" w:space="0" w:color="auto"/>
            <w:right w:val="none" w:sz="0" w:space="0" w:color="auto"/>
          </w:divBdr>
          <w:divsChild>
            <w:div w:id="1427925461">
              <w:marLeft w:val="0"/>
              <w:marRight w:val="0"/>
              <w:marTop w:val="0"/>
              <w:marBottom w:val="0"/>
              <w:divBdr>
                <w:top w:val="none" w:sz="0" w:space="0" w:color="auto"/>
                <w:left w:val="none" w:sz="0" w:space="0" w:color="auto"/>
                <w:bottom w:val="none" w:sz="0" w:space="0" w:color="auto"/>
                <w:right w:val="none" w:sz="0" w:space="0" w:color="auto"/>
              </w:divBdr>
            </w:div>
          </w:divsChild>
        </w:div>
        <w:div w:id="1152215406">
          <w:marLeft w:val="0"/>
          <w:marRight w:val="0"/>
          <w:marTop w:val="0"/>
          <w:marBottom w:val="0"/>
          <w:divBdr>
            <w:top w:val="none" w:sz="0" w:space="0" w:color="auto"/>
            <w:left w:val="none" w:sz="0" w:space="0" w:color="auto"/>
            <w:bottom w:val="none" w:sz="0" w:space="0" w:color="auto"/>
            <w:right w:val="none" w:sz="0" w:space="0" w:color="auto"/>
          </w:divBdr>
          <w:divsChild>
            <w:div w:id="1950309161">
              <w:marLeft w:val="0"/>
              <w:marRight w:val="0"/>
              <w:marTop w:val="0"/>
              <w:marBottom w:val="0"/>
              <w:divBdr>
                <w:top w:val="none" w:sz="0" w:space="0" w:color="auto"/>
                <w:left w:val="none" w:sz="0" w:space="0" w:color="auto"/>
                <w:bottom w:val="none" w:sz="0" w:space="0" w:color="auto"/>
                <w:right w:val="none" w:sz="0" w:space="0" w:color="auto"/>
              </w:divBdr>
            </w:div>
          </w:divsChild>
        </w:div>
        <w:div w:id="1155102805">
          <w:marLeft w:val="0"/>
          <w:marRight w:val="0"/>
          <w:marTop w:val="0"/>
          <w:marBottom w:val="0"/>
          <w:divBdr>
            <w:top w:val="none" w:sz="0" w:space="0" w:color="auto"/>
            <w:left w:val="none" w:sz="0" w:space="0" w:color="auto"/>
            <w:bottom w:val="none" w:sz="0" w:space="0" w:color="auto"/>
            <w:right w:val="none" w:sz="0" w:space="0" w:color="auto"/>
          </w:divBdr>
          <w:divsChild>
            <w:div w:id="1431194648">
              <w:marLeft w:val="0"/>
              <w:marRight w:val="0"/>
              <w:marTop w:val="0"/>
              <w:marBottom w:val="0"/>
              <w:divBdr>
                <w:top w:val="none" w:sz="0" w:space="0" w:color="auto"/>
                <w:left w:val="none" w:sz="0" w:space="0" w:color="auto"/>
                <w:bottom w:val="none" w:sz="0" w:space="0" w:color="auto"/>
                <w:right w:val="none" w:sz="0" w:space="0" w:color="auto"/>
              </w:divBdr>
            </w:div>
          </w:divsChild>
        </w:div>
        <w:div w:id="1170103116">
          <w:marLeft w:val="0"/>
          <w:marRight w:val="0"/>
          <w:marTop w:val="0"/>
          <w:marBottom w:val="0"/>
          <w:divBdr>
            <w:top w:val="none" w:sz="0" w:space="0" w:color="auto"/>
            <w:left w:val="none" w:sz="0" w:space="0" w:color="auto"/>
            <w:bottom w:val="none" w:sz="0" w:space="0" w:color="auto"/>
            <w:right w:val="none" w:sz="0" w:space="0" w:color="auto"/>
          </w:divBdr>
          <w:divsChild>
            <w:div w:id="338313199">
              <w:marLeft w:val="0"/>
              <w:marRight w:val="0"/>
              <w:marTop w:val="0"/>
              <w:marBottom w:val="0"/>
              <w:divBdr>
                <w:top w:val="none" w:sz="0" w:space="0" w:color="auto"/>
                <w:left w:val="none" w:sz="0" w:space="0" w:color="auto"/>
                <w:bottom w:val="none" w:sz="0" w:space="0" w:color="auto"/>
                <w:right w:val="none" w:sz="0" w:space="0" w:color="auto"/>
              </w:divBdr>
            </w:div>
          </w:divsChild>
        </w:div>
        <w:div w:id="1181817308">
          <w:marLeft w:val="0"/>
          <w:marRight w:val="0"/>
          <w:marTop w:val="0"/>
          <w:marBottom w:val="0"/>
          <w:divBdr>
            <w:top w:val="none" w:sz="0" w:space="0" w:color="auto"/>
            <w:left w:val="none" w:sz="0" w:space="0" w:color="auto"/>
            <w:bottom w:val="none" w:sz="0" w:space="0" w:color="auto"/>
            <w:right w:val="none" w:sz="0" w:space="0" w:color="auto"/>
          </w:divBdr>
          <w:divsChild>
            <w:div w:id="1199007890">
              <w:marLeft w:val="0"/>
              <w:marRight w:val="0"/>
              <w:marTop w:val="0"/>
              <w:marBottom w:val="0"/>
              <w:divBdr>
                <w:top w:val="none" w:sz="0" w:space="0" w:color="auto"/>
                <w:left w:val="none" w:sz="0" w:space="0" w:color="auto"/>
                <w:bottom w:val="none" w:sz="0" w:space="0" w:color="auto"/>
                <w:right w:val="none" w:sz="0" w:space="0" w:color="auto"/>
              </w:divBdr>
            </w:div>
          </w:divsChild>
        </w:div>
        <w:div w:id="1202939943">
          <w:marLeft w:val="0"/>
          <w:marRight w:val="0"/>
          <w:marTop w:val="0"/>
          <w:marBottom w:val="0"/>
          <w:divBdr>
            <w:top w:val="none" w:sz="0" w:space="0" w:color="auto"/>
            <w:left w:val="none" w:sz="0" w:space="0" w:color="auto"/>
            <w:bottom w:val="none" w:sz="0" w:space="0" w:color="auto"/>
            <w:right w:val="none" w:sz="0" w:space="0" w:color="auto"/>
          </w:divBdr>
          <w:divsChild>
            <w:div w:id="1847403471">
              <w:marLeft w:val="0"/>
              <w:marRight w:val="0"/>
              <w:marTop w:val="0"/>
              <w:marBottom w:val="0"/>
              <w:divBdr>
                <w:top w:val="none" w:sz="0" w:space="0" w:color="auto"/>
                <w:left w:val="none" w:sz="0" w:space="0" w:color="auto"/>
                <w:bottom w:val="none" w:sz="0" w:space="0" w:color="auto"/>
                <w:right w:val="none" w:sz="0" w:space="0" w:color="auto"/>
              </w:divBdr>
            </w:div>
          </w:divsChild>
        </w:div>
        <w:div w:id="1207328354">
          <w:marLeft w:val="0"/>
          <w:marRight w:val="0"/>
          <w:marTop w:val="0"/>
          <w:marBottom w:val="0"/>
          <w:divBdr>
            <w:top w:val="none" w:sz="0" w:space="0" w:color="auto"/>
            <w:left w:val="none" w:sz="0" w:space="0" w:color="auto"/>
            <w:bottom w:val="none" w:sz="0" w:space="0" w:color="auto"/>
            <w:right w:val="none" w:sz="0" w:space="0" w:color="auto"/>
          </w:divBdr>
          <w:divsChild>
            <w:div w:id="702754634">
              <w:marLeft w:val="0"/>
              <w:marRight w:val="0"/>
              <w:marTop w:val="0"/>
              <w:marBottom w:val="0"/>
              <w:divBdr>
                <w:top w:val="none" w:sz="0" w:space="0" w:color="auto"/>
                <w:left w:val="none" w:sz="0" w:space="0" w:color="auto"/>
                <w:bottom w:val="none" w:sz="0" w:space="0" w:color="auto"/>
                <w:right w:val="none" w:sz="0" w:space="0" w:color="auto"/>
              </w:divBdr>
            </w:div>
          </w:divsChild>
        </w:div>
        <w:div w:id="1207838706">
          <w:marLeft w:val="0"/>
          <w:marRight w:val="0"/>
          <w:marTop w:val="0"/>
          <w:marBottom w:val="0"/>
          <w:divBdr>
            <w:top w:val="none" w:sz="0" w:space="0" w:color="auto"/>
            <w:left w:val="none" w:sz="0" w:space="0" w:color="auto"/>
            <w:bottom w:val="none" w:sz="0" w:space="0" w:color="auto"/>
            <w:right w:val="none" w:sz="0" w:space="0" w:color="auto"/>
          </w:divBdr>
          <w:divsChild>
            <w:div w:id="720521136">
              <w:marLeft w:val="0"/>
              <w:marRight w:val="0"/>
              <w:marTop w:val="0"/>
              <w:marBottom w:val="0"/>
              <w:divBdr>
                <w:top w:val="none" w:sz="0" w:space="0" w:color="auto"/>
                <w:left w:val="none" w:sz="0" w:space="0" w:color="auto"/>
                <w:bottom w:val="none" w:sz="0" w:space="0" w:color="auto"/>
                <w:right w:val="none" w:sz="0" w:space="0" w:color="auto"/>
              </w:divBdr>
            </w:div>
          </w:divsChild>
        </w:div>
        <w:div w:id="1217739934">
          <w:marLeft w:val="0"/>
          <w:marRight w:val="0"/>
          <w:marTop w:val="0"/>
          <w:marBottom w:val="0"/>
          <w:divBdr>
            <w:top w:val="none" w:sz="0" w:space="0" w:color="auto"/>
            <w:left w:val="none" w:sz="0" w:space="0" w:color="auto"/>
            <w:bottom w:val="none" w:sz="0" w:space="0" w:color="auto"/>
            <w:right w:val="none" w:sz="0" w:space="0" w:color="auto"/>
          </w:divBdr>
          <w:divsChild>
            <w:div w:id="1800345080">
              <w:marLeft w:val="0"/>
              <w:marRight w:val="0"/>
              <w:marTop w:val="0"/>
              <w:marBottom w:val="0"/>
              <w:divBdr>
                <w:top w:val="none" w:sz="0" w:space="0" w:color="auto"/>
                <w:left w:val="none" w:sz="0" w:space="0" w:color="auto"/>
                <w:bottom w:val="none" w:sz="0" w:space="0" w:color="auto"/>
                <w:right w:val="none" w:sz="0" w:space="0" w:color="auto"/>
              </w:divBdr>
            </w:div>
          </w:divsChild>
        </w:div>
        <w:div w:id="1226719269">
          <w:marLeft w:val="0"/>
          <w:marRight w:val="0"/>
          <w:marTop w:val="0"/>
          <w:marBottom w:val="0"/>
          <w:divBdr>
            <w:top w:val="none" w:sz="0" w:space="0" w:color="auto"/>
            <w:left w:val="none" w:sz="0" w:space="0" w:color="auto"/>
            <w:bottom w:val="none" w:sz="0" w:space="0" w:color="auto"/>
            <w:right w:val="none" w:sz="0" w:space="0" w:color="auto"/>
          </w:divBdr>
          <w:divsChild>
            <w:div w:id="1763452696">
              <w:marLeft w:val="0"/>
              <w:marRight w:val="0"/>
              <w:marTop w:val="0"/>
              <w:marBottom w:val="0"/>
              <w:divBdr>
                <w:top w:val="none" w:sz="0" w:space="0" w:color="auto"/>
                <w:left w:val="none" w:sz="0" w:space="0" w:color="auto"/>
                <w:bottom w:val="none" w:sz="0" w:space="0" w:color="auto"/>
                <w:right w:val="none" w:sz="0" w:space="0" w:color="auto"/>
              </w:divBdr>
            </w:div>
          </w:divsChild>
        </w:div>
        <w:div w:id="1227766988">
          <w:marLeft w:val="0"/>
          <w:marRight w:val="0"/>
          <w:marTop w:val="0"/>
          <w:marBottom w:val="0"/>
          <w:divBdr>
            <w:top w:val="none" w:sz="0" w:space="0" w:color="auto"/>
            <w:left w:val="none" w:sz="0" w:space="0" w:color="auto"/>
            <w:bottom w:val="none" w:sz="0" w:space="0" w:color="auto"/>
            <w:right w:val="none" w:sz="0" w:space="0" w:color="auto"/>
          </w:divBdr>
          <w:divsChild>
            <w:div w:id="860508177">
              <w:marLeft w:val="0"/>
              <w:marRight w:val="0"/>
              <w:marTop w:val="0"/>
              <w:marBottom w:val="0"/>
              <w:divBdr>
                <w:top w:val="none" w:sz="0" w:space="0" w:color="auto"/>
                <w:left w:val="none" w:sz="0" w:space="0" w:color="auto"/>
                <w:bottom w:val="none" w:sz="0" w:space="0" w:color="auto"/>
                <w:right w:val="none" w:sz="0" w:space="0" w:color="auto"/>
              </w:divBdr>
            </w:div>
          </w:divsChild>
        </w:div>
        <w:div w:id="1258757811">
          <w:marLeft w:val="0"/>
          <w:marRight w:val="0"/>
          <w:marTop w:val="0"/>
          <w:marBottom w:val="0"/>
          <w:divBdr>
            <w:top w:val="none" w:sz="0" w:space="0" w:color="auto"/>
            <w:left w:val="none" w:sz="0" w:space="0" w:color="auto"/>
            <w:bottom w:val="none" w:sz="0" w:space="0" w:color="auto"/>
            <w:right w:val="none" w:sz="0" w:space="0" w:color="auto"/>
          </w:divBdr>
          <w:divsChild>
            <w:div w:id="1584023876">
              <w:marLeft w:val="0"/>
              <w:marRight w:val="0"/>
              <w:marTop w:val="0"/>
              <w:marBottom w:val="0"/>
              <w:divBdr>
                <w:top w:val="none" w:sz="0" w:space="0" w:color="auto"/>
                <w:left w:val="none" w:sz="0" w:space="0" w:color="auto"/>
                <w:bottom w:val="none" w:sz="0" w:space="0" w:color="auto"/>
                <w:right w:val="none" w:sz="0" w:space="0" w:color="auto"/>
              </w:divBdr>
            </w:div>
          </w:divsChild>
        </w:div>
        <w:div w:id="1293171639">
          <w:marLeft w:val="0"/>
          <w:marRight w:val="0"/>
          <w:marTop w:val="0"/>
          <w:marBottom w:val="0"/>
          <w:divBdr>
            <w:top w:val="none" w:sz="0" w:space="0" w:color="auto"/>
            <w:left w:val="none" w:sz="0" w:space="0" w:color="auto"/>
            <w:bottom w:val="none" w:sz="0" w:space="0" w:color="auto"/>
            <w:right w:val="none" w:sz="0" w:space="0" w:color="auto"/>
          </w:divBdr>
          <w:divsChild>
            <w:div w:id="1594240198">
              <w:marLeft w:val="0"/>
              <w:marRight w:val="0"/>
              <w:marTop w:val="0"/>
              <w:marBottom w:val="0"/>
              <w:divBdr>
                <w:top w:val="none" w:sz="0" w:space="0" w:color="auto"/>
                <w:left w:val="none" w:sz="0" w:space="0" w:color="auto"/>
                <w:bottom w:val="none" w:sz="0" w:space="0" w:color="auto"/>
                <w:right w:val="none" w:sz="0" w:space="0" w:color="auto"/>
              </w:divBdr>
            </w:div>
          </w:divsChild>
        </w:div>
        <w:div w:id="1295328219">
          <w:marLeft w:val="0"/>
          <w:marRight w:val="0"/>
          <w:marTop w:val="0"/>
          <w:marBottom w:val="0"/>
          <w:divBdr>
            <w:top w:val="none" w:sz="0" w:space="0" w:color="auto"/>
            <w:left w:val="none" w:sz="0" w:space="0" w:color="auto"/>
            <w:bottom w:val="none" w:sz="0" w:space="0" w:color="auto"/>
            <w:right w:val="none" w:sz="0" w:space="0" w:color="auto"/>
          </w:divBdr>
          <w:divsChild>
            <w:div w:id="1154177653">
              <w:marLeft w:val="0"/>
              <w:marRight w:val="0"/>
              <w:marTop w:val="0"/>
              <w:marBottom w:val="0"/>
              <w:divBdr>
                <w:top w:val="none" w:sz="0" w:space="0" w:color="auto"/>
                <w:left w:val="none" w:sz="0" w:space="0" w:color="auto"/>
                <w:bottom w:val="none" w:sz="0" w:space="0" w:color="auto"/>
                <w:right w:val="none" w:sz="0" w:space="0" w:color="auto"/>
              </w:divBdr>
            </w:div>
          </w:divsChild>
        </w:div>
        <w:div w:id="1307587411">
          <w:marLeft w:val="0"/>
          <w:marRight w:val="0"/>
          <w:marTop w:val="0"/>
          <w:marBottom w:val="0"/>
          <w:divBdr>
            <w:top w:val="none" w:sz="0" w:space="0" w:color="auto"/>
            <w:left w:val="none" w:sz="0" w:space="0" w:color="auto"/>
            <w:bottom w:val="none" w:sz="0" w:space="0" w:color="auto"/>
            <w:right w:val="none" w:sz="0" w:space="0" w:color="auto"/>
          </w:divBdr>
          <w:divsChild>
            <w:div w:id="399251933">
              <w:marLeft w:val="0"/>
              <w:marRight w:val="0"/>
              <w:marTop w:val="0"/>
              <w:marBottom w:val="0"/>
              <w:divBdr>
                <w:top w:val="none" w:sz="0" w:space="0" w:color="auto"/>
                <w:left w:val="none" w:sz="0" w:space="0" w:color="auto"/>
                <w:bottom w:val="none" w:sz="0" w:space="0" w:color="auto"/>
                <w:right w:val="none" w:sz="0" w:space="0" w:color="auto"/>
              </w:divBdr>
            </w:div>
          </w:divsChild>
        </w:div>
        <w:div w:id="1309437770">
          <w:marLeft w:val="0"/>
          <w:marRight w:val="0"/>
          <w:marTop w:val="0"/>
          <w:marBottom w:val="0"/>
          <w:divBdr>
            <w:top w:val="none" w:sz="0" w:space="0" w:color="auto"/>
            <w:left w:val="none" w:sz="0" w:space="0" w:color="auto"/>
            <w:bottom w:val="none" w:sz="0" w:space="0" w:color="auto"/>
            <w:right w:val="none" w:sz="0" w:space="0" w:color="auto"/>
          </w:divBdr>
          <w:divsChild>
            <w:div w:id="1891575079">
              <w:marLeft w:val="0"/>
              <w:marRight w:val="0"/>
              <w:marTop w:val="0"/>
              <w:marBottom w:val="0"/>
              <w:divBdr>
                <w:top w:val="none" w:sz="0" w:space="0" w:color="auto"/>
                <w:left w:val="none" w:sz="0" w:space="0" w:color="auto"/>
                <w:bottom w:val="none" w:sz="0" w:space="0" w:color="auto"/>
                <w:right w:val="none" w:sz="0" w:space="0" w:color="auto"/>
              </w:divBdr>
            </w:div>
          </w:divsChild>
        </w:div>
        <w:div w:id="1336111038">
          <w:marLeft w:val="0"/>
          <w:marRight w:val="0"/>
          <w:marTop w:val="0"/>
          <w:marBottom w:val="0"/>
          <w:divBdr>
            <w:top w:val="none" w:sz="0" w:space="0" w:color="auto"/>
            <w:left w:val="none" w:sz="0" w:space="0" w:color="auto"/>
            <w:bottom w:val="none" w:sz="0" w:space="0" w:color="auto"/>
            <w:right w:val="none" w:sz="0" w:space="0" w:color="auto"/>
          </w:divBdr>
          <w:divsChild>
            <w:div w:id="766731179">
              <w:marLeft w:val="0"/>
              <w:marRight w:val="0"/>
              <w:marTop w:val="0"/>
              <w:marBottom w:val="0"/>
              <w:divBdr>
                <w:top w:val="none" w:sz="0" w:space="0" w:color="auto"/>
                <w:left w:val="none" w:sz="0" w:space="0" w:color="auto"/>
                <w:bottom w:val="none" w:sz="0" w:space="0" w:color="auto"/>
                <w:right w:val="none" w:sz="0" w:space="0" w:color="auto"/>
              </w:divBdr>
            </w:div>
          </w:divsChild>
        </w:div>
        <w:div w:id="1336497751">
          <w:marLeft w:val="0"/>
          <w:marRight w:val="0"/>
          <w:marTop w:val="0"/>
          <w:marBottom w:val="0"/>
          <w:divBdr>
            <w:top w:val="none" w:sz="0" w:space="0" w:color="auto"/>
            <w:left w:val="none" w:sz="0" w:space="0" w:color="auto"/>
            <w:bottom w:val="none" w:sz="0" w:space="0" w:color="auto"/>
            <w:right w:val="none" w:sz="0" w:space="0" w:color="auto"/>
          </w:divBdr>
          <w:divsChild>
            <w:div w:id="1777672920">
              <w:marLeft w:val="0"/>
              <w:marRight w:val="0"/>
              <w:marTop w:val="0"/>
              <w:marBottom w:val="0"/>
              <w:divBdr>
                <w:top w:val="none" w:sz="0" w:space="0" w:color="auto"/>
                <w:left w:val="none" w:sz="0" w:space="0" w:color="auto"/>
                <w:bottom w:val="none" w:sz="0" w:space="0" w:color="auto"/>
                <w:right w:val="none" w:sz="0" w:space="0" w:color="auto"/>
              </w:divBdr>
            </w:div>
          </w:divsChild>
        </w:div>
        <w:div w:id="1357852220">
          <w:marLeft w:val="0"/>
          <w:marRight w:val="0"/>
          <w:marTop w:val="0"/>
          <w:marBottom w:val="0"/>
          <w:divBdr>
            <w:top w:val="none" w:sz="0" w:space="0" w:color="auto"/>
            <w:left w:val="none" w:sz="0" w:space="0" w:color="auto"/>
            <w:bottom w:val="none" w:sz="0" w:space="0" w:color="auto"/>
            <w:right w:val="none" w:sz="0" w:space="0" w:color="auto"/>
          </w:divBdr>
          <w:divsChild>
            <w:div w:id="368917590">
              <w:marLeft w:val="0"/>
              <w:marRight w:val="0"/>
              <w:marTop w:val="0"/>
              <w:marBottom w:val="0"/>
              <w:divBdr>
                <w:top w:val="none" w:sz="0" w:space="0" w:color="auto"/>
                <w:left w:val="none" w:sz="0" w:space="0" w:color="auto"/>
                <w:bottom w:val="none" w:sz="0" w:space="0" w:color="auto"/>
                <w:right w:val="none" w:sz="0" w:space="0" w:color="auto"/>
              </w:divBdr>
            </w:div>
          </w:divsChild>
        </w:div>
        <w:div w:id="1369138062">
          <w:marLeft w:val="0"/>
          <w:marRight w:val="0"/>
          <w:marTop w:val="0"/>
          <w:marBottom w:val="0"/>
          <w:divBdr>
            <w:top w:val="none" w:sz="0" w:space="0" w:color="auto"/>
            <w:left w:val="none" w:sz="0" w:space="0" w:color="auto"/>
            <w:bottom w:val="none" w:sz="0" w:space="0" w:color="auto"/>
            <w:right w:val="none" w:sz="0" w:space="0" w:color="auto"/>
          </w:divBdr>
          <w:divsChild>
            <w:div w:id="1759016503">
              <w:marLeft w:val="0"/>
              <w:marRight w:val="0"/>
              <w:marTop w:val="0"/>
              <w:marBottom w:val="0"/>
              <w:divBdr>
                <w:top w:val="none" w:sz="0" w:space="0" w:color="auto"/>
                <w:left w:val="none" w:sz="0" w:space="0" w:color="auto"/>
                <w:bottom w:val="none" w:sz="0" w:space="0" w:color="auto"/>
                <w:right w:val="none" w:sz="0" w:space="0" w:color="auto"/>
              </w:divBdr>
            </w:div>
          </w:divsChild>
        </w:div>
        <w:div w:id="1379164967">
          <w:marLeft w:val="0"/>
          <w:marRight w:val="0"/>
          <w:marTop w:val="0"/>
          <w:marBottom w:val="0"/>
          <w:divBdr>
            <w:top w:val="none" w:sz="0" w:space="0" w:color="auto"/>
            <w:left w:val="none" w:sz="0" w:space="0" w:color="auto"/>
            <w:bottom w:val="none" w:sz="0" w:space="0" w:color="auto"/>
            <w:right w:val="none" w:sz="0" w:space="0" w:color="auto"/>
          </w:divBdr>
          <w:divsChild>
            <w:div w:id="1357390462">
              <w:marLeft w:val="0"/>
              <w:marRight w:val="0"/>
              <w:marTop w:val="0"/>
              <w:marBottom w:val="0"/>
              <w:divBdr>
                <w:top w:val="none" w:sz="0" w:space="0" w:color="auto"/>
                <w:left w:val="none" w:sz="0" w:space="0" w:color="auto"/>
                <w:bottom w:val="none" w:sz="0" w:space="0" w:color="auto"/>
                <w:right w:val="none" w:sz="0" w:space="0" w:color="auto"/>
              </w:divBdr>
            </w:div>
          </w:divsChild>
        </w:div>
        <w:div w:id="1384524752">
          <w:marLeft w:val="0"/>
          <w:marRight w:val="0"/>
          <w:marTop w:val="0"/>
          <w:marBottom w:val="0"/>
          <w:divBdr>
            <w:top w:val="none" w:sz="0" w:space="0" w:color="auto"/>
            <w:left w:val="none" w:sz="0" w:space="0" w:color="auto"/>
            <w:bottom w:val="none" w:sz="0" w:space="0" w:color="auto"/>
            <w:right w:val="none" w:sz="0" w:space="0" w:color="auto"/>
          </w:divBdr>
          <w:divsChild>
            <w:div w:id="250356153">
              <w:marLeft w:val="0"/>
              <w:marRight w:val="0"/>
              <w:marTop w:val="0"/>
              <w:marBottom w:val="0"/>
              <w:divBdr>
                <w:top w:val="none" w:sz="0" w:space="0" w:color="auto"/>
                <w:left w:val="none" w:sz="0" w:space="0" w:color="auto"/>
                <w:bottom w:val="none" w:sz="0" w:space="0" w:color="auto"/>
                <w:right w:val="none" w:sz="0" w:space="0" w:color="auto"/>
              </w:divBdr>
            </w:div>
          </w:divsChild>
        </w:div>
        <w:div w:id="1387290707">
          <w:marLeft w:val="0"/>
          <w:marRight w:val="0"/>
          <w:marTop w:val="0"/>
          <w:marBottom w:val="0"/>
          <w:divBdr>
            <w:top w:val="none" w:sz="0" w:space="0" w:color="auto"/>
            <w:left w:val="none" w:sz="0" w:space="0" w:color="auto"/>
            <w:bottom w:val="none" w:sz="0" w:space="0" w:color="auto"/>
            <w:right w:val="none" w:sz="0" w:space="0" w:color="auto"/>
          </w:divBdr>
          <w:divsChild>
            <w:div w:id="1438405380">
              <w:marLeft w:val="0"/>
              <w:marRight w:val="0"/>
              <w:marTop w:val="0"/>
              <w:marBottom w:val="0"/>
              <w:divBdr>
                <w:top w:val="none" w:sz="0" w:space="0" w:color="auto"/>
                <w:left w:val="none" w:sz="0" w:space="0" w:color="auto"/>
                <w:bottom w:val="none" w:sz="0" w:space="0" w:color="auto"/>
                <w:right w:val="none" w:sz="0" w:space="0" w:color="auto"/>
              </w:divBdr>
            </w:div>
          </w:divsChild>
        </w:div>
        <w:div w:id="1412580181">
          <w:marLeft w:val="0"/>
          <w:marRight w:val="0"/>
          <w:marTop w:val="0"/>
          <w:marBottom w:val="0"/>
          <w:divBdr>
            <w:top w:val="none" w:sz="0" w:space="0" w:color="auto"/>
            <w:left w:val="none" w:sz="0" w:space="0" w:color="auto"/>
            <w:bottom w:val="none" w:sz="0" w:space="0" w:color="auto"/>
            <w:right w:val="none" w:sz="0" w:space="0" w:color="auto"/>
          </w:divBdr>
          <w:divsChild>
            <w:div w:id="111291737">
              <w:marLeft w:val="0"/>
              <w:marRight w:val="0"/>
              <w:marTop w:val="0"/>
              <w:marBottom w:val="0"/>
              <w:divBdr>
                <w:top w:val="none" w:sz="0" w:space="0" w:color="auto"/>
                <w:left w:val="none" w:sz="0" w:space="0" w:color="auto"/>
                <w:bottom w:val="none" w:sz="0" w:space="0" w:color="auto"/>
                <w:right w:val="none" w:sz="0" w:space="0" w:color="auto"/>
              </w:divBdr>
            </w:div>
          </w:divsChild>
        </w:div>
        <w:div w:id="1416707271">
          <w:marLeft w:val="0"/>
          <w:marRight w:val="0"/>
          <w:marTop w:val="0"/>
          <w:marBottom w:val="0"/>
          <w:divBdr>
            <w:top w:val="none" w:sz="0" w:space="0" w:color="auto"/>
            <w:left w:val="none" w:sz="0" w:space="0" w:color="auto"/>
            <w:bottom w:val="none" w:sz="0" w:space="0" w:color="auto"/>
            <w:right w:val="none" w:sz="0" w:space="0" w:color="auto"/>
          </w:divBdr>
          <w:divsChild>
            <w:div w:id="388651727">
              <w:marLeft w:val="0"/>
              <w:marRight w:val="0"/>
              <w:marTop w:val="0"/>
              <w:marBottom w:val="0"/>
              <w:divBdr>
                <w:top w:val="none" w:sz="0" w:space="0" w:color="auto"/>
                <w:left w:val="none" w:sz="0" w:space="0" w:color="auto"/>
                <w:bottom w:val="none" w:sz="0" w:space="0" w:color="auto"/>
                <w:right w:val="none" w:sz="0" w:space="0" w:color="auto"/>
              </w:divBdr>
            </w:div>
          </w:divsChild>
        </w:div>
        <w:div w:id="1422995587">
          <w:marLeft w:val="0"/>
          <w:marRight w:val="0"/>
          <w:marTop w:val="0"/>
          <w:marBottom w:val="0"/>
          <w:divBdr>
            <w:top w:val="none" w:sz="0" w:space="0" w:color="auto"/>
            <w:left w:val="none" w:sz="0" w:space="0" w:color="auto"/>
            <w:bottom w:val="none" w:sz="0" w:space="0" w:color="auto"/>
            <w:right w:val="none" w:sz="0" w:space="0" w:color="auto"/>
          </w:divBdr>
          <w:divsChild>
            <w:div w:id="2087916294">
              <w:marLeft w:val="0"/>
              <w:marRight w:val="0"/>
              <w:marTop w:val="0"/>
              <w:marBottom w:val="0"/>
              <w:divBdr>
                <w:top w:val="none" w:sz="0" w:space="0" w:color="auto"/>
                <w:left w:val="none" w:sz="0" w:space="0" w:color="auto"/>
                <w:bottom w:val="none" w:sz="0" w:space="0" w:color="auto"/>
                <w:right w:val="none" w:sz="0" w:space="0" w:color="auto"/>
              </w:divBdr>
            </w:div>
          </w:divsChild>
        </w:div>
        <w:div w:id="1432356766">
          <w:marLeft w:val="0"/>
          <w:marRight w:val="0"/>
          <w:marTop w:val="0"/>
          <w:marBottom w:val="0"/>
          <w:divBdr>
            <w:top w:val="none" w:sz="0" w:space="0" w:color="auto"/>
            <w:left w:val="none" w:sz="0" w:space="0" w:color="auto"/>
            <w:bottom w:val="none" w:sz="0" w:space="0" w:color="auto"/>
            <w:right w:val="none" w:sz="0" w:space="0" w:color="auto"/>
          </w:divBdr>
          <w:divsChild>
            <w:div w:id="1020473443">
              <w:marLeft w:val="0"/>
              <w:marRight w:val="0"/>
              <w:marTop w:val="0"/>
              <w:marBottom w:val="0"/>
              <w:divBdr>
                <w:top w:val="none" w:sz="0" w:space="0" w:color="auto"/>
                <w:left w:val="none" w:sz="0" w:space="0" w:color="auto"/>
                <w:bottom w:val="none" w:sz="0" w:space="0" w:color="auto"/>
                <w:right w:val="none" w:sz="0" w:space="0" w:color="auto"/>
              </w:divBdr>
            </w:div>
          </w:divsChild>
        </w:div>
        <w:div w:id="1439762096">
          <w:marLeft w:val="0"/>
          <w:marRight w:val="0"/>
          <w:marTop w:val="0"/>
          <w:marBottom w:val="0"/>
          <w:divBdr>
            <w:top w:val="none" w:sz="0" w:space="0" w:color="auto"/>
            <w:left w:val="none" w:sz="0" w:space="0" w:color="auto"/>
            <w:bottom w:val="none" w:sz="0" w:space="0" w:color="auto"/>
            <w:right w:val="none" w:sz="0" w:space="0" w:color="auto"/>
          </w:divBdr>
          <w:divsChild>
            <w:div w:id="887257345">
              <w:marLeft w:val="0"/>
              <w:marRight w:val="0"/>
              <w:marTop w:val="0"/>
              <w:marBottom w:val="0"/>
              <w:divBdr>
                <w:top w:val="none" w:sz="0" w:space="0" w:color="auto"/>
                <w:left w:val="none" w:sz="0" w:space="0" w:color="auto"/>
                <w:bottom w:val="none" w:sz="0" w:space="0" w:color="auto"/>
                <w:right w:val="none" w:sz="0" w:space="0" w:color="auto"/>
              </w:divBdr>
            </w:div>
          </w:divsChild>
        </w:div>
        <w:div w:id="1452625600">
          <w:marLeft w:val="0"/>
          <w:marRight w:val="0"/>
          <w:marTop w:val="0"/>
          <w:marBottom w:val="0"/>
          <w:divBdr>
            <w:top w:val="none" w:sz="0" w:space="0" w:color="auto"/>
            <w:left w:val="none" w:sz="0" w:space="0" w:color="auto"/>
            <w:bottom w:val="none" w:sz="0" w:space="0" w:color="auto"/>
            <w:right w:val="none" w:sz="0" w:space="0" w:color="auto"/>
          </w:divBdr>
          <w:divsChild>
            <w:div w:id="384257095">
              <w:marLeft w:val="0"/>
              <w:marRight w:val="0"/>
              <w:marTop w:val="0"/>
              <w:marBottom w:val="0"/>
              <w:divBdr>
                <w:top w:val="none" w:sz="0" w:space="0" w:color="auto"/>
                <w:left w:val="none" w:sz="0" w:space="0" w:color="auto"/>
                <w:bottom w:val="none" w:sz="0" w:space="0" w:color="auto"/>
                <w:right w:val="none" w:sz="0" w:space="0" w:color="auto"/>
              </w:divBdr>
            </w:div>
          </w:divsChild>
        </w:div>
        <w:div w:id="1453287851">
          <w:marLeft w:val="0"/>
          <w:marRight w:val="0"/>
          <w:marTop w:val="0"/>
          <w:marBottom w:val="0"/>
          <w:divBdr>
            <w:top w:val="none" w:sz="0" w:space="0" w:color="auto"/>
            <w:left w:val="none" w:sz="0" w:space="0" w:color="auto"/>
            <w:bottom w:val="none" w:sz="0" w:space="0" w:color="auto"/>
            <w:right w:val="none" w:sz="0" w:space="0" w:color="auto"/>
          </w:divBdr>
          <w:divsChild>
            <w:div w:id="1746608513">
              <w:marLeft w:val="0"/>
              <w:marRight w:val="0"/>
              <w:marTop w:val="0"/>
              <w:marBottom w:val="0"/>
              <w:divBdr>
                <w:top w:val="none" w:sz="0" w:space="0" w:color="auto"/>
                <w:left w:val="none" w:sz="0" w:space="0" w:color="auto"/>
                <w:bottom w:val="none" w:sz="0" w:space="0" w:color="auto"/>
                <w:right w:val="none" w:sz="0" w:space="0" w:color="auto"/>
              </w:divBdr>
            </w:div>
          </w:divsChild>
        </w:div>
        <w:div w:id="1486236384">
          <w:marLeft w:val="0"/>
          <w:marRight w:val="0"/>
          <w:marTop w:val="0"/>
          <w:marBottom w:val="0"/>
          <w:divBdr>
            <w:top w:val="none" w:sz="0" w:space="0" w:color="auto"/>
            <w:left w:val="none" w:sz="0" w:space="0" w:color="auto"/>
            <w:bottom w:val="none" w:sz="0" w:space="0" w:color="auto"/>
            <w:right w:val="none" w:sz="0" w:space="0" w:color="auto"/>
          </w:divBdr>
          <w:divsChild>
            <w:div w:id="1655262105">
              <w:marLeft w:val="0"/>
              <w:marRight w:val="0"/>
              <w:marTop w:val="0"/>
              <w:marBottom w:val="0"/>
              <w:divBdr>
                <w:top w:val="none" w:sz="0" w:space="0" w:color="auto"/>
                <w:left w:val="none" w:sz="0" w:space="0" w:color="auto"/>
                <w:bottom w:val="none" w:sz="0" w:space="0" w:color="auto"/>
                <w:right w:val="none" w:sz="0" w:space="0" w:color="auto"/>
              </w:divBdr>
            </w:div>
          </w:divsChild>
        </w:div>
        <w:div w:id="1490176936">
          <w:marLeft w:val="0"/>
          <w:marRight w:val="0"/>
          <w:marTop w:val="0"/>
          <w:marBottom w:val="0"/>
          <w:divBdr>
            <w:top w:val="none" w:sz="0" w:space="0" w:color="auto"/>
            <w:left w:val="none" w:sz="0" w:space="0" w:color="auto"/>
            <w:bottom w:val="none" w:sz="0" w:space="0" w:color="auto"/>
            <w:right w:val="none" w:sz="0" w:space="0" w:color="auto"/>
          </w:divBdr>
          <w:divsChild>
            <w:div w:id="2059863997">
              <w:marLeft w:val="0"/>
              <w:marRight w:val="0"/>
              <w:marTop w:val="0"/>
              <w:marBottom w:val="0"/>
              <w:divBdr>
                <w:top w:val="none" w:sz="0" w:space="0" w:color="auto"/>
                <w:left w:val="none" w:sz="0" w:space="0" w:color="auto"/>
                <w:bottom w:val="none" w:sz="0" w:space="0" w:color="auto"/>
                <w:right w:val="none" w:sz="0" w:space="0" w:color="auto"/>
              </w:divBdr>
            </w:div>
          </w:divsChild>
        </w:div>
        <w:div w:id="1508448588">
          <w:marLeft w:val="0"/>
          <w:marRight w:val="0"/>
          <w:marTop w:val="0"/>
          <w:marBottom w:val="0"/>
          <w:divBdr>
            <w:top w:val="none" w:sz="0" w:space="0" w:color="auto"/>
            <w:left w:val="none" w:sz="0" w:space="0" w:color="auto"/>
            <w:bottom w:val="none" w:sz="0" w:space="0" w:color="auto"/>
            <w:right w:val="none" w:sz="0" w:space="0" w:color="auto"/>
          </w:divBdr>
          <w:divsChild>
            <w:div w:id="496192016">
              <w:marLeft w:val="0"/>
              <w:marRight w:val="0"/>
              <w:marTop w:val="0"/>
              <w:marBottom w:val="0"/>
              <w:divBdr>
                <w:top w:val="none" w:sz="0" w:space="0" w:color="auto"/>
                <w:left w:val="none" w:sz="0" w:space="0" w:color="auto"/>
                <w:bottom w:val="none" w:sz="0" w:space="0" w:color="auto"/>
                <w:right w:val="none" w:sz="0" w:space="0" w:color="auto"/>
              </w:divBdr>
            </w:div>
          </w:divsChild>
        </w:div>
        <w:div w:id="1531213663">
          <w:marLeft w:val="0"/>
          <w:marRight w:val="0"/>
          <w:marTop w:val="0"/>
          <w:marBottom w:val="0"/>
          <w:divBdr>
            <w:top w:val="none" w:sz="0" w:space="0" w:color="auto"/>
            <w:left w:val="none" w:sz="0" w:space="0" w:color="auto"/>
            <w:bottom w:val="none" w:sz="0" w:space="0" w:color="auto"/>
            <w:right w:val="none" w:sz="0" w:space="0" w:color="auto"/>
          </w:divBdr>
          <w:divsChild>
            <w:div w:id="38171602">
              <w:marLeft w:val="0"/>
              <w:marRight w:val="0"/>
              <w:marTop w:val="0"/>
              <w:marBottom w:val="0"/>
              <w:divBdr>
                <w:top w:val="none" w:sz="0" w:space="0" w:color="auto"/>
                <w:left w:val="none" w:sz="0" w:space="0" w:color="auto"/>
                <w:bottom w:val="none" w:sz="0" w:space="0" w:color="auto"/>
                <w:right w:val="none" w:sz="0" w:space="0" w:color="auto"/>
              </w:divBdr>
            </w:div>
          </w:divsChild>
        </w:div>
        <w:div w:id="1551263729">
          <w:marLeft w:val="0"/>
          <w:marRight w:val="0"/>
          <w:marTop w:val="0"/>
          <w:marBottom w:val="0"/>
          <w:divBdr>
            <w:top w:val="none" w:sz="0" w:space="0" w:color="auto"/>
            <w:left w:val="none" w:sz="0" w:space="0" w:color="auto"/>
            <w:bottom w:val="none" w:sz="0" w:space="0" w:color="auto"/>
            <w:right w:val="none" w:sz="0" w:space="0" w:color="auto"/>
          </w:divBdr>
          <w:divsChild>
            <w:div w:id="300699225">
              <w:marLeft w:val="0"/>
              <w:marRight w:val="0"/>
              <w:marTop w:val="0"/>
              <w:marBottom w:val="0"/>
              <w:divBdr>
                <w:top w:val="none" w:sz="0" w:space="0" w:color="auto"/>
                <w:left w:val="none" w:sz="0" w:space="0" w:color="auto"/>
                <w:bottom w:val="none" w:sz="0" w:space="0" w:color="auto"/>
                <w:right w:val="none" w:sz="0" w:space="0" w:color="auto"/>
              </w:divBdr>
            </w:div>
          </w:divsChild>
        </w:div>
        <w:div w:id="1552500311">
          <w:marLeft w:val="0"/>
          <w:marRight w:val="0"/>
          <w:marTop w:val="0"/>
          <w:marBottom w:val="0"/>
          <w:divBdr>
            <w:top w:val="none" w:sz="0" w:space="0" w:color="auto"/>
            <w:left w:val="none" w:sz="0" w:space="0" w:color="auto"/>
            <w:bottom w:val="none" w:sz="0" w:space="0" w:color="auto"/>
            <w:right w:val="none" w:sz="0" w:space="0" w:color="auto"/>
          </w:divBdr>
          <w:divsChild>
            <w:div w:id="2109545660">
              <w:marLeft w:val="0"/>
              <w:marRight w:val="0"/>
              <w:marTop w:val="0"/>
              <w:marBottom w:val="0"/>
              <w:divBdr>
                <w:top w:val="none" w:sz="0" w:space="0" w:color="auto"/>
                <w:left w:val="none" w:sz="0" w:space="0" w:color="auto"/>
                <w:bottom w:val="none" w:sz="0" w:space="0" w:color="auto"/>
                <w:right w:val="none" w:sz="0" w:space="0" w:color="auto"/>
              </w:divBdr>
            </w:div>
          </w:divsChild>
        </w:div>
        <w:div w:id="1573393346">
          <w:marLeft w:val="0"/>
          <w:marRight w:val="0"/>
          <w:marTop w:val="0"/>
          <w:marBottom w:val="0"/>
          <w:divBdr>
            <w:top w:val="none" w:sz="0" w:space="0" w:color="auto"/>
            <w:left w:val="none" w:sz="0" w:space="0" w:color="auto"/>
            <w:bottom w:val="none" w:sz="0" w:space="0" w:color="auto"/>
            <w:right w:val="none" w:sz="0" w:space="0" w:color="auto"/>
          </w:divBdr>
          <w:divsChild>
            <w:div w:id="928000716">
              <w:marLeft w:val="0"/>
              <w:marRight w:val="0"/>
              <w:marTop w:val="0"/>
              <w:marBottom w:val="0"/>
              <w:divBdr>
                <w:top w:val="none" w:sz="0" w:space="0" w:color="auto"/>
                <w:left w:val="none" w:sz="0" w:space="0" w:color="auto"/>
                <w:bottom w:val="none" w:sz="0" w:space="0" w:color="auto"/>
                <w:right w:val="none" w:sz="0" w:space="0" w:color="auto"/>
              </w:divBdr>
            </w:div>
          </w:divsChild>
        </w:div>
        <w:div w:id="1574124712">
          <w:marLeft w:val="0"/>
          <w:marRight w:val="0"/>
          <w:marTop w:val="0"/>
          <w:marBottom w:val="0"/>
          <w:divBdr>
            <w:top w:val="none" w:sz="0" w:space="0" w:color="auto"/>
            <w:left w:val="none" w:sz="0" w:space="0" w:color="auto"/>
            <w:bottom w:val="none" w:sz="0" w:space="0" w:color="auto"/>
            <w:right w:val="none" w:sz="0" w:space="0" w:color="auto"/>
          </w:divBdr>
          <w:divsChild>
            <w:div w:id="202252202">
              <w:marLeft w:val="0"/>
              <w:marRight w:val="0"/>
              <w:marTop w:val="0"/>
              <w:marBottom w:val="0"/>
              <w:divBdr>
                <w:top w:val="none" w:sz="0" w:space="0" w:color="auto"/>
                <w:left w:val="none" w:sz="0" w:space="0" w:color="auto"/>
                <w:bottom w:val="none" w:sz="0" w:space="0" w:color="auto"/>
                <w:right w:val="none" w:sz="0" w:space="0" w:color="auto"/>
              </w:divBdr>
            </w:div>
          </w:divsChild>
        </w:div>
        <w:div w:id="1584101316">
          <w:marLeft w:val="0"/>
          <w:marRight w:val="0"/>
          <w:marTop w:val="0"/>
          <w:marBottom w:val="0"/>
          <w:divBdr>
            <w:top w:val="none" w:sz="0" w:space="0" w:color="auto"/>
            <w:left w:val="none" w:sz="0" w:space="0" w:color="auto"/>
            <w:bottom w:val="none" w:sz="0" w:space="0" w:color="auto"/>
            <w:right w:val="none" w:sz="0" w:space="0" w:color="auto"/>
          </w:divBdr>
          <w:divsChild>
            <w:div w:id="2093893856">
              <w:marLeft w:val="0"/>
              <w:marRight w:val="0"/>
              <w:marTop w:val="0"/>
              <w:marBottom w:val="0"/>
              <w:divBdr>
                <w:top w:val="none" w:sz="0" w:space="0" w:color="auto"/>
                <w:left w:val="none" w:sz="0" w:space="0" w:color="auto"/>
                <w:bottom w:val="none" w:sz="0" w:space="0" w:color="auto"/>
                <w:right w:val="none" w:sz="0" w:space="0" w:color="auto"/>
              </w:divBdr>
            </w:div>
          </w:divsChild>
        </w:div>
        <w:div w:id="1603226559">
          <w:marLeft w:val="0"/>
          <w:marRight w:val="0"/>
          <w:marTop w:val="0"/>
          <w:marBottom w:val="0"/>
          <w:divBdr>
            <w:top w:val="none" w:sz="0" w:space="0" w:color="auto"/>
            <w:left w:val="none" w:sz="0" w:space="0" w:color="auto"/>
            <w:bottom w:val="none" w:sz="0" w:space="0" w:color="auto"/>
            <w:right w:val="none" w:sz="0" w:space="0" w:color="auto"/>
          </w:divBdr>
          <w:divsChild>
            <w:div w:id="1835224062">
              <w:marLeft w:val="0"/>
              <w:marRight w:val="0"/>
              <w:marTop w:val="0"/>
              <w:marBottom w:val="0"/>
              <w:divBdr>
                <w:top w:val="none" w:sz="0" w:space="0" w:color="auto"/>
                <w:left w:val="none" w:sz="0" w:space="0" w:color="auto"/>
                <w:bottom w:val="none" w:sz="0" w:space="0" w:color="auto"/>
                <w:right w:val="none" w:sz="0" w:space="0" w:color="auto"/>
              </w:divBdr>
            </w:div>
          </w:divsChild>
        </w:div>
        <w:div w:id="1652783000">
          <w:marLeft w:val="0"/>
          <w:marRight w:val="0"/>
          <w:marTop w:val="0"/>
          <w:marBottom w:val="0"/>
          <w:divBdr>
            <w:top w:val="none" w:sz="0" w:space="0" w:color="auto"/>
            <w:left w:val="none" w:sz="0" w:space="0" w:color="auto"/>
            <w:bottom w:val="none" w:sz="0" w:space="0" w:color="auto"/>
            <w:right w:val="none" w:sz="0" w:space="0" w:color="auto"/>
          </w:divBdr>
          <w:divsChild>
            <w:div w:id="1848707736">
              <w:marLeft w:val="0"/>
              <w:marRight w:val="0"/>
              <w:marTop w:val="0"/>
              <w:marBottom w:val="0"/>
              <w:divBdr>
                <w:top w:val="none" w:sz="0" w:space="0" w:color="auto"/>
                <w:left w:val="none" w:sz="0" w:space="0" w:color="auto"/>
                <w:bottom w:val="none" w:sz="0" w:space="0" w:color="auto"/>
                <w:right w:val="none" w:sz="0" w:space="0" w:color="auto"/>
              </w:divBdr>
            </w:div>
          </w:divsChild>
        </w:div>
        <w:div w:id="1653868897">
          <w:marLeft w:val="0"/>
          <w:marRight w:val="0"/>
          <w:marTop w:val="0"/>
          <w:marBottom w:val="0"/>
          <w:divBdr>
            <w:top w:val="none" w:sz="0" w:space="0" w:color="auto"/>
            <w:left w:val="none" w:sz="0" w:space="0" w:color="auto"/>
            <w:bottom w:val="none" w:sz="0" w:space="0" w:color="auto"/>
            <w:right w:val="none" w:sz="0" w:space="0" w:color="auto"/>
          </w:divBdr>
          <w:divsChild>
            <w:div w:id="732503962">
              <w:marLeft w:val="0"/>
              <w:marRight w:val="0"/>
              <w:marTop w:val="0"/>
              <w:marBottom w:val="0"/>
              <w:divBdr>
                <w:top w:val="none" w:sz="0" w:space="0" w:color="auto"/>
                <w:left w:val="none" w:sz="0" w:space="0" w:color="auto"/>
                <w:bottom w:val="none" w:sz="0" w:space="0" w:color="auto"/>
                <w:right w:val="none" w:sz="0" w:space="0" w:color="auto"/>
              </w:divBdr>
            </w:div>
          </w:divsChild>
        </w:div>
        <w:div w:id="1667047462">
          <w:marLeft w:val="0"/>
          <w:marRight w:val="0"/>
          <w:marTop w:val="0"/>
          <w:marBottom w:val="0"/>
          <w:divBdr>
            <w:top w:val="none" w:sz="0" w:space="0" w:color="auto"/>
            <w:left w:val="none" w:sz="0" w:space="0" w:color="auto"/>
            <w:bottom w:val="none" w:sz="0" w:space="0" w:color="auto"/>
            <w:right w:val="none" w:sz="0" w:space="0" w:color="auto"/>
          </w:divBdr>
          <w:divsChild>
            <w:div w:id="2135832159">
              <w:marLeft w:val="0"/>
              <w:marRight w:val="0"/>
              <w:marTop w:val="0"/>
              <w:marBottom w:val="0"/>
              <w:divBdr>
                <w:top w:val="none" w:sz="0" w:space="0" w:color="auto"/>
                <w:left w:val="none" w:sz="0" w:space="0" w:color="auto"/>
                <w:bottom w:val="none" w:sz="0" w:space="0" w:color="auto"/>
                <w:right w:val="none" w:sz="0" w:space="0" w:color="auto"/>
              </w:divBdr>
            </w:div>
          </w:divsChild>
        </w:div>
        <w:div w:id="1723671823">
          <w:marLeft w:val="0"/>
          <w:marRight w:val="0"/>
          <w:marTop w:val="0"/>
          <w:marBottom w:val="0"/>
          <w:divBdr>
            <w:top w:val="none" w:sz="0" w:space="0" w:color="auto"/>
            <w:left w:val="none" w:sz="0" w:space="0" w:color="auto"/>
            <w:bottom w:val="none" w:sz="0" w:space="0" w:color="auto"/>
            <w:right w:val="none" w:sz="0" w:space="0" w:color="auto"/>
          </w:divBdr>
          <w:divsChild>
            <w:div w:id="607466792">
              <w:marLeft w:val="0"/>
              <w:marRight w:val="0"/>
              <w:marTop w:val="0"/>
              <w:marBottom w:val="0"/>
              <w:divBdr>
                <w:top w:val="none" w:sz="0" w:space="0" w:color="auto"/>
                <w:left w:val="none" w:sz="0" w:space="0" w:color="auto"/>
                <w:bottom w:val="none" w:sz="0" w:space="0" w:color="auto"/>
                <w:right w:val="none" w:sz="0" w:space="0" w:color="auto"/>
              </w:divBdr>
            </w:div>
          </w:divsChild>
        </w:div>
        <w:div w:id="1728072032">
          <w:marLeft w:val="0"/>
          <w:marRight w:val="0"/>
          <w:marTop w:val="0"/>
          <w:marBottom w:val="0"/>
          <w:divBdr>
            <w:top w:val="none" w:sz="0" w:space="0" w:color="auto"/>
            <w:left w:val="none" w:sz="0" w:space="0" w:color="auto"/>
            <w:bottom w:val="none" w:sz="0" w:space="0" w:color="auto"/>
            <w:right w:val="none" w:sz="0" w:space="0" w:color="auto"/>
          </w:divBdr>
          <w:divsChild>
            <w:div w:id="884409117">
              <w:marLeft w:val="0"/>
              <w:marRight w:val="0"/>
              <w:marTop w:val="0"/>
              <w:marBottom w:val="0"/>
              <w:divBdr>
                <w:top w:val="none" w:sz="0" w:space="0" w:color="auto"/>
                <w:left w:val="none" w:sz="0" w:space="0" w:color="auto"/>
                <w:bottom w:val="none" w:sz="0" w:space="0" w:color="auto"/>
                <w:right w:val="none" w:sz="0" w:space="0" w:color="auto"/>
              </w:divBdr>
            </w:div>
          </w:divsChild>
        </w:div>
        <w:div w:id="1772386847">
          <w:marLeft w:val="0"/>
          <w:marRight w:val="0"/>
          <w:marTop w:val="0"/>
          <w:marBottom w:val="0"/>
          <w:divBdr>
            <w:top w:val="none" w:sz="0" w:space="0" w:color="auto"/>
            <w:left w:val="none" w:sz="0" w:space="0" w:color="auto"/>
            <w:bottom w:val="none" w:sz="0" w:space="0" w:color="auto"/>
            <w:right w:val="none" w:sz="0" w:space="0" w:color="auto"/>
          </w:divBdr>
          <w:divsChild>
            <w:div w:id="632097592">
              <w:marLeft w:val="0"/>
              <w:marRight w:val="0"/>
              <w:marTop w:val="0"/>
              <w:marBottom w:val="0"/>
              <w:divBdr>
                <w:top w:val="none" w:sz="0" w:space="0" w:color="auto"/>
                <w:left w:val="none" w:sz="0" w:space="0" w:color="auto"/>
                <w:bottom w:val="none" w:sz="0" w:space="0" w:color="auto"/>
                <w:right w:val="none" w:sz="0" w:space="0" w:color="auto"/>
              </w:divBdr>
            </w:div>
          </w:divsChild>
        </w:div>
        <w:div w:id="1774549208">
          <w:marLeft w:val="0"/>
          <w:marRight w:val="0"/>
          <w:marTop w:val="0"/>
          <w:marBottom w:val="0"/>
          <w:divBdr>
            <w:top w:val="none" w:sz="0" w:space="0" w:color="auto"/>
            <w:left w:val="none" w:sz="0" w:space="0" w:color="auto"/>
            <w:bottom w:val="none" w:sz="0" w:space="0" w:color="auto"/>
            <w:right w:val="none" w:sz="0" w:space="0" w:color="auto"/>
          </w:divBdr>
          <w:divsChild>
            <w:div w:id="1432583133">
              <w:marLeft w:val="0"/>
              <w:marRight w:val="0"/>
              <w:marTop w:val="0"/>
              <w:marBottom w:val="0"/>
              <w:divBdr>
                <w:top w:val="none" w:sz="0" w:space="0" w:color="auto"/>
                <w:left w:val="none" w:sz="0" w:space="0" w:color="auto"/>
                <w:bottom w:val="none" w:sz="0" w:space="0" w:color="auto"/>
                <w:right w:val="none" w:sz="0" w:space="0" w:color="auto"/>
              </w:divBdr>
            </w:div>
          </w:divsChild>
        </w:div>
        <w:div w:id="1777099576">
          <w:marLeft w:val="0"/>
          <w:marRight w:val="0"/>
          <w:marTop w:val="0"/>
          <w:marBottom w:val="0"/>
          <w:divBdr>
            <w:top w:val="none" w:sz="0" w:space="0" w:color="auto"/>
            <w:left w:val="none" w:sz="0" w:space="0" w:color="auto"/>
            <w:bottom w:val="none" w:sz="0" w:space="0" w:color="auto"/>
            <w:right w:val="none" w:sz="0" w:space="0" w:color="auto"/>
          </w:divBdr>
          <w:divsChild>
            <w:div w:id="2049524667">
              <w:marLeft w:val="0"/>
              <w:marRight w:val="0"/>
              <w:marTop w:val="0"/>
              <w:marBottom w:val="0"/>
              <w:divBdr>
                <w:top w:val="none" w:sz="0" w:space="0" w:color="auto"/>
                <w:left w:val="none" w:sz="0" w:space="0" w:color="auto"/>
                <w:bottom w:val="none" w:sz="0" w:space="0" w:color="auto"/>
                <w:right w:val="none" w:sz="0" w:space="0" w:color="auto"/>
              </w:divBdr>
            </w:div>
          </w:divsChild>
        </w:div>
        <w:div w:id="1796756238">
          <w:marLeft w:val="0"/>
          <w:marRight w:val="0"/>
          <w:marTop w:val="0"/>
          <w:marBottom w:val="0"/>
          <w:divBdr>
            <w:top w:val="none" w:sz="0" w:space="0" w:color="auto"/>
            <w:left w:val="none" w:sz="0" w:space="0" w:color="auto"/>
            <w:bottom w:val="none" w:sz="0" w:space="0" w:color="auto"/>
            <w:right w:val="none" w:sz="0" w:space="0" w:color="auto"/>
          </w:divBdr>
          <w:divsChild>
            <w:div w:id="908003732">
              <w:marLeft w:val="0"/>
              <w:marRight w:val="0"/>
              <w:marTop w:val="0"/>
              <w:marBottom w:val="0"/>
              <w:divBdr>
                <w:top w:val="none" w:sz="0" w:space="0" w:color="auto"/>
                <w:left w:val="none" w:sz="0" w:space="0" w:color="auto"/>
                <w:bottom w:val="none" w:sz="0" w:space="0" w:color="auto"/>
                <w:right w:val="none" w:sz="0" w:space="0" w:color="auto"/>
              </w:divBdr>
            </w:div>
          </w:divsChild>
        </w:div>
        <w:div w:id="1831217364">
          <w:marLeft w:val="0"/>
          <w:marRight w:val="0"/>
          <w:marTop w:val="0"/>
          <w:marBottom w:val="0"/>
          <w:divBdr>
            <w:top w:val="none" w:sz="0" w:space="0" w:color="auto"/>
            <w:left w:val="none" w:sz="0" w:space="0" w:color="auto"/>
            <w:bottom w:val="none" w:sz="0" w:space="0" w:color="auto"/>
            <w:right w:val="none" w:sz="0" w:space="0" w:color="auto"/>
          </w:divBdr>
          <w:divsChild>
            <w:div w:id="2045445226">
              <w:marLeft w:val="0"/>
              <w:marRight w:val="0"/>
              <w:marTop w:val="0"/>
              <w:marBottom w:val="0"/>
              <w:divBdr>
                <w:top w:val="none" w:sz="0" w:space="0" w:color="auto"/>
                <w:left w:val="none" w:sz="0" w:space="0" w:color="auto"/>
                <w:bottom w:val="none" w:sz="0" w:space="0" w:color="auto"/>
                <w:right w:val="none" w:sz="0" w:space="0" w:color="auto"/>
              </w:divBdr>
            </w:div>
          </w:divsChild>
        </w:div>
        <w:div w:id="1841584125">
          <w:marLeft w:val="0"/>
          <w:marRight w:val="0"/>
          <w:marTop w:val="0"/>
          <w:marBottom w:val="0"/>
          <w:divBdr>
            <w:top w:val="none" w:sz="0" w:space="0" w:color="auto"/>
            <w:left w:val="none" w:sz="0" w:space="0" w:color="auto"/>
            <w:bottom w:val="none" w:sz="0" w:space="0" w:color="auto"/>
            <w:right w:val="none" w:sz="0" w:space="0" w:color="auto"/>
          </w:divBdr>
          <w:divsChild>
            <w:div w:id="1888643402">
              <w:marLeft w:val="0"/>
              <w:marRight w:val="0"/>
              <w:marTop w:val="0"/>
              <w:marBottom w:val="0"/>
              <w:divBdr>
                <w:top w:val="none" w:sz="0" w:space="0" w:color="auto"/>
                <w:left w:val="none" w:sz="0" w:space="0" w:color="auto"/>
                <w:bottom w:val="none" w:sz="0" w:space="0" w:color="auto"/>
                <w:right w:val="none" w:sz="0" w:space="0" w:color="auto"/>
              </w:divBdr>
            </w:div>
          </w:divsChild>
        </w:div>
        <w:div w:id="1850675842">
          <w:marLeft w:val="0"/>
          <w:marRight w:val="0"/>
          <w:marTop w:val="0"/>
          <w:marBottom w:val="0"/>
          <w:divBdr>
            <w:top w:val="none" w:sz="0" w:space="0" w:color="auto"/>
            <w:left w:val="none" w:sz="0" w:space="0" w:color="auto"/>
            <w:bottom w:val="none" w:sz="0" w:space="0" w:color="auto"/>
            <w:right w:val="none" w:sz="0" w:space="0" w:color="auto"/>
          </w:divBdr>
          <w:divsChild>
            <w:div w:id="1042248234">
              <w:marLeft w:val="0"/>
              <w:marRight w:val="0"/>
              <w:marTop w:val="0"/>
              <w:marBottom w:val="0"/>
              <w:divBdr>
                <w:top w:val="none" w:sz="0" w:space="0" w:color="auto"/>
                <w:left w:val="none" w:sz="0" w:space="0" w:color="auto"/>
                <w:bottom w:val="none" w:sz="0" w:space="0" w:color="auto"/>
                <w:right w:val="none" w:sz="0" w:space="0" w:color="auto"/>
              </w:divBdr>
            </w:div>
          </w:divsChild>
        </w:div>
        <w:div w:id="1853035293">
          <w:marLeft w:val="0"/>
          <w:marRight w:val="0"/>
          <w:marTop w:val="0"/>
          <w:marBottom w:val="0"/>
          <w:divBdr>
            <w:top w:val="none" w:sz="0" w:space="0" w:color="auto"/>
            <w:left w:val="none" w:sz="0" w:space="0" w:color="auto"/>
            <w:bottom w:val="none" w:sz="0" w:space="0" w:color="auto"/>
            <w:right w:val="none" w:sz="0" w:space="0" w:color="auto"/>
          </w:divBdr>
          <w:divsChild>
            <w:div w:id="689570419">
              <w:marLeft w:val="0"/>
              <w:marRight w:val="0"/>
              <w:marTop w:val="0"/>
              <w:marBottom w:val="0"/>
              <w:divBdr>
                <w:top w:val="none" w:sz="0" w:space="0" w:color="auto"/>
                <w:left w:val="none" w:sz="0" w:space="0" w:color="auto"/>
                <w:bottom w:val="none" w:sz="0" w:space="0" w:color="auto"/>
                <w:right w:val="none" w:sz="0" w:space="0" w:color="auto"/>
              </w:divBdr>
            </w:div>
          </w:divsChild>
        </w:div>
        <w:div w:id="1856915678">
          <w:marLeft w:val="0"/>
          <w:marRight w:val="0"/>
          <w:marTop w:val="0"/>
          <w:marBottom w:val="0"/>
          <w:divBdr>
            <w:top w:val="none" w:sz="0" w:space="0" w:color="auto"/>
            <w:left w:val="none" w:sz="0" w:space="0" w:color="auto"/>
            <w:bottom w:val="none" w:sz="0" w:space="0" w:color="auto"/>
            <w:right w:val="none" w:sz="0" w:space="0" w:color="auto"/>
          </w:divBdr>
          <w:divsChild>
            <w:div w:id="1129663650">
              <w:marLeft w:val="0"/>
              <w:marRight w:val="0"/>
              <w:marTop w:val="0"/>
              <w:marBottom w:val="0"/>
              <w:divBdr>
                <w:top w:val="none" w:sz="0" w:space="0" w:color="auto"/>
                <w:left w:val="none" w:sz="0" w:space="0" w:color="auto"/>
                <w:bottom w:val="none" w:sz="0" w:space="0" w:color="auto"/>
                <w:right w:val="none" w:sz="0" w:space="0" w:color="auto"/>
              </w:divBdr>
            </w:div>
          </w:divsChild>
        </w:div>
        <w:div w:id="1888297699">
          <w:marLeft w:val="0"/>
          <w:marRight w:val="0"/>
          <w:marTop w:val="0"/>
          <w:marBottom w:val="0"/>
          <w:divBdr>
            <w:top w:val="none" w:sz="0" w:space="0" w:color="auto"/>
            <w:left w:val="none" w:sz="0" w:space="0" w:color="auto"/>
            <w:bottom w:val="none" w:sz="0" w:space="0" w:color="auto"/>
            <w:right w:val="none" w:sz="0" w:space="0" w:color="auto"/>
          </w:divBdr>
          <w:divsChild>
            <w:div w:id="530873389">
              <w:marLeft w:val="0"/>
              <w:marRight w:val="0"/>
              <w:marTop w:val="0"/>
              <w:marBottom w:val="0"/>
              <w:divBdr>
                <w:top w:val="none" w:sz="0" w:space="0" w:color="auto"/>
                <w:left w:val="none" w:sz="0" w:space="0" w:color="auto"/>
                <w:bottom w:val="none" w:sz="0" w:space="0" w:color="auto"/>
                <w:right w:val="none" w:sz="0" w:space="0" w:color="auto"/>
              </w:divBdr>
            </w:div>
          </w:divsChild>
        </w:div>
        <w:div w:id="1890416243">
          <w:marLeft w:val="0"/>
          <w:marRight w:val="0"/>
          <w:marTop w:val="0"/>
          <w:marBottom w:val="0"/>
          <w:divBdr>
            <w:top w:val="none" w:sz="0" w:space="0" w:color="auto"/>
            <w:left w:val="none" w:sz="0" w:space="0" w:color="auto"/>
            <w:bottom w:val="none" w:sz="0" w:space="0" w:color="auto"/>
            <w:right w:val="none" w:sz="0" w:space="0" w:color="auto"/>
          </w:divBdr>
          <w:divsChild>
            <w:div w:id="2136557192">
              <w:marLeft w:val="0"/>
              <w:marRight w:val="0"/>
              <w:marTop w:val="0"/>
              <w:marBottom w:val="0"/>
              <w:divBdr>
                <w:top w:val="none" w:sz="0" w:space="0" w:color="auto"/>
                <w:left w:val="none" w:sz="0" w:space="0" w:color="auto"/>
                <w:bottom w:val="none" w:sz="0" w:space="0" w:color="auto"/>
                <w:right w:val="none" w:sz="0" w:space="0" w:color="auto"/>
              </w:divBdr>
            </w:div>
          </w:divsChild>
        </w:div>
        <w:div w:id="1923024207">
          <w:marLeft w:val="0"/>
          <w:marRight w:val="0"/>
          <w:marTop w:val="0"/>
          <w:marBottom w:val="0"/>
          <w:divBdr>
            <w:top w:val="none" w:sz="0" w:space="0" w:color="auto"/>
            <w:left w:val="none" w:sz="0" w:space="0" w:color="auto"/>
            <w:bottom w:val="none" w:sz="0" w:space="0" w:color="auto"/>
            <w:right w:val="none" w:sz="0" w:space="0" w:color="auto"/>
          </w:divBdr>
          <w:divsChild>
            <w:div w:id="608045563">
              <w:marLeft w:val="0"/>
              <w:marRight w:val="0"/>
              <w:marTop w:val="0"/>
              <w:marBottom w:val="0"/>
              <w:divBdr>
                <w:top w:val="none" w:sz="0" w:space="0" w:color="auto"/>
                <w:left w:val="none" w:sz="0" w:space="0" w:color="auto"/>
                <w:bottom w:val="none" w:sz="0" w:space="0" w:color="auto"/>
                <w:right w:val="none" w:sz="0" w:space="0" w:color="auto"/>
              </w:divBdr>
            </w:div>
          </w:divsChild>
        </w:div>
        <w:div w:id="1926839009">
          <w:marLeft w:val="0"/>
          <w:marRight w:val="0"/>
          <w:marTop w:val="0"/>
          <w:marBottom w:val="0"/>
          <w:divBdr>
            <w:top w:val="none" w:sz="0" w:space="0" w:color="auto"/>
            <w:left w:val="none" w:sz="0" w:space="0" w:color="auto"/>
            <w:bottom w:val="none" w:sz="0" w:space="0" w:color="auto"/>
            <w:right w:val="none" w:sz="0" w:space="0" w:color="auto"/>
          </w:divBdr>
          <w:divsChild>
            <w:div w:id="55011545">
              <w:marLeft w:val="0"/>
              <w:marRight w:val="0"/>
              <w:marTop w:val="0"/>
              <w:marBottom w:val="0"/>
              <w:divBdr>
                <w:top w:val="none" w:sz="0" w:space="0" w:color="auto"/>
                <w:left w:val="none" w:sz="0" w:space="0" w:color="auto"/>
                <w:bottom w:val="none" w:sz="0" w:space="0" w:color="auto"/>
                <w:right w:val="none" w:sz="0" w:space="0" w:color="auto"/>
              </w:divBdr>
            </w:div>
          </w:divsChild>
        </w:div>
        <w:div w:id="1937444478">
          <w:marLeft w:val="0"/>
          <w:marRight w:val="0"/>
          <w:marTop w:val="0"/>
          <w:marBottom w:val="0"/>
          <w:divBdr>
            <w:top w:val="none" w:sz="0" w:space="0" w:color="auto"/>
            <w:left w:val="none" w:sz="0" w:space="0" w:color="auto"/>
            <w:bottom w:val="none" w:sz="0" w:space="0" w:color="auto"/>
            <w:right w:val="none" w:sz="0" w:space="0" w:color="auto"/>
          </w:divBdr>
          <w:divsChild>
            <w:div w:id="303124899">
              <w:marLeft w:val="0"/>
              <w:marRight w:val="0"/>
              <w:marTop w:val="0"/>
              <w:marBottom w:val="0"/>
              <w:divBdr>
                <w:top w:val="none" w:sz="0" w:space="0" w:color="auto"/>
                <w:left w:val="none" w:sz="0" w:space="0" w:color="auto"/>
                <w:bottom w:val="none" w:sz="0" w:space="0" w:color="auto"/>
                <w:right w:val="none" w:sz="0" w:space="0" w:color="auto"/>
              </w:divBdr>
            </w:div>
          </w:divsChild>
        </w:div>
        <w:div w:id="1940210937">
          <w:marLeft w:val="0"/>
          <w:marRight w:val="0"/>
          <w:marTop w:val="0"/>
          <w:marBottom w:val="0"/>
          <w:divBdr>
            <w:top w:val="none" w:sz="0" w:space="0" w:color="auto"/>
            <w:left w:val="none" w:sz="0" w:space="0" w:color="auto"/>
            <w:bottom w:val="none" w:sz="0" w:space="0" w:color="auto"/>
            <w:right w:val="none" w:sz="0" w:space="0" w:color="auto"/>
          </w:divBdr>
          <w:divsChild>
            <w:div w:id="1325205130">
              <w:marLeft w:val="0"/>
              <w:marRight w:val="0"/>
              <w:marTop w:val="0"/>
              <w:marBottom w:val="0"/>
              <w:divBdr>
                <w:top w:val="none" w:sz="0" w:space="0" w:color="auto"/>
                <w:left w:val="none" w:sz="0" w:space="0" w:color="auto"/>
                <w:bottom w:val="none" w:sz="0" w:space="0" w:color="auto"/>
                <w:right w:val="none" w:sz="0" w:space="0" w:color="auto"/>
              </w:divBdr>
            </w:div>
          </w:divsChild>
        </w:div>
        <w:div w:id="1941835660">
          <w:marLeft w:val="0"/>
          <w:marRight w:val="0"/>
          <w:marTop w:val="0"/>
          <w:marBottom w:val="0"/>
          <w:divBdr>
            <w:top w:val="none" w:sz="0" w:space="0" w:color="auto"/>
            <w:left w:val="none" w:sz="0" w:space="0" w:color="auto"/>
            <w:bottom w:val="none" w:sz="0" w:space="0" w:color="auto"/>
            <w:right w:val="none" w:sz="0" w:space="0" w:color="auto"/>
          </w:divBdr>
          <w:divsChild>
            <w:div w:id="1936278496">
              <w:marLeft w:val="0"/>
              <w:marRight w:val="0"/>
              <w:marTop w:val="0"/>
              <w:marBottom w:val="0"/>
              <w:divBdr>
                <w:top w:val="none" w:sz="0" w:space="0" w:color="auto"/>
                <w:left w:val="none" w:sz="0" w:space="0" w:color="auto"/>
                <w:bottom w:val="none" w:sz="0" w:space="0" w:color="auto"/>
                <w:right w:val="none" w:sz="0" w:space="0" w:color="auto"/>
              </w:divBdr>
            </w:div>
          </w:divsChild>
        </w:div>
        <w:div w:id="1944529996">
          <w:marLeft w:val="0"/>
          <w:marRight w:val="0"/>
          <w:marTop w:val="0"/>
          <w:marBottom w:val="0"/>
          <w:divBdr>
            <w:top w:val="none" w:sz="0" w:space="0" w:color="auto"/>
            <w:left w:val="none" w:sz="0" w:space="0" w:color="auto"/>
            <w:bottom w:val="none" w:sz="0" w:space="0" w:color="auto"/>
            <w:right w:val="none" w:sz="0" w:space="0" w:color="auto"/>
          </w:divBdr>
          <w:divsChild>
            <w:div w:id="571819660">
              <w:marLeft w:val="0"/>
              <w:marRight w:val="0"/>
              <w:marTop w:val="0"/>
              <w:marBottom w:val="0"/>
              <w:divBdr>
                <w:top w:val="none" w:sz="0" w:space="0" w:color="auto"/>
                <w:left w:val="none" w:sz="0" w:space="0" w:color="auto"/>
                <w:bottom w:val="none" w:sz="0" w:space="0" w:color="auto"/>
                <w:right w:val="none" w:sz="0" w:space="0" w:color="auto"/>
              </w:divBdr>
            </w:div>
          </w:divsChild>
        </w:div>
        <w:div w:id="1958441042">
          <w:marLeft w:val="0"/>
          <w:marRight w:val="0"/>
          <w:marTop w:val="0"/>
          <w:marBottom w:val="0"/>
          <w:divBdr>
            <w:top w:val="none" w:sz="0" w:space="0" w:color="auto"/>
            <w:left w:val="none" w:sz="0" w:space="0" w:color="auto"/>
            <w:bottom w:val="none" w:sz="0" w:space="0" w:color="auto"/>
            <w:right w:val="none" w:sz="0" w:space="0" w:color="auto"/>
          </w:divBdr>
          <w:divsChild>
            <w:div w:id="1145976996">
              <w:marLeft w:val="0"/>
              <w:marRight w:val="0"/>
              <w:marTop w:val="0"/>
              <w:marBottom w:val="0"/>
              <w:divBdr>
                <w:top w:val="none" w:sz="0" w:space="0" w:color="auto"/>
                <w:left w:val="none" w:sz="0" w:space="0" w:color="auto"/>
                <w:bottom w:val="none" w:sz="0" w:space="0" w:color="auto"/>
                <w:right w:val="none" w:sz="0" w:space="0" w:color="auto"/>
              </w:divBdr>
            </w:div>
          </w:divsChild>
        </w:div>
        <w:div w:id="1959948097">
          <w:marLeft w:val="0"/>
          <w:marRight w:val="0"/>
          <w:marTop w:val="0"/>
          <w:marBottom w:val="0"/>
          <w:divBdr>
            <w:top w:val="none" w:sz="0" w:space="0" w:color="auto"/>
            <w:left w:val="none" w:sz="0" w:space="0" w:color="auto"/>
            <w:bottom w:val="none" w:sz="0" w:space="0" w:color="auto"/>
            <w:right w:val="none" w:sz="0" w:space="0" w:color="auto"/>
          </w:divBdr>
          <w:divsChild>
            <w:div w:id="898908147">
              <w:marLeft w:val="0"/>
              <w:marRight w:val="0"/>
              <w:marTop w:val="0"/>
              <w:marBottom w:val="0"/>
              <w:divBdr>
                <w:top w:val="none" w:sz="0" w:space="0" w:color="auto"/>
                <w:left w:val="none" w:sz="0" w:space="0" w:color="auto"/>
                <w:bottom w:val="none" w:sz="0" w:space="0" w:color="auto"/>
                <w:right w:val="none" w:sz="0" w:space="0" w:color="auto"/>
              </w:divBdr>
            </w:div>
          </w:divsChild>
        </w:div>
        <w:div w:id="1962419553">
          <w:marLeft w:val="0"/>
          <w:marRight w:val="0"/>
          <w:marTop w:val="0"/>
          <w:marBottom w:val="0"/>
          <w:divBdr>
            <w:top w:val="none" w:sz="0" w:space="0" w:color="auto"/>
            <w:left w:val="none" w:sz="0" w:space="0" w:color="auto"/>
            <w:bottom w:val="none" w:sz="0" w:space="0" w:color="auto"/>
            <w:right w:val="none" w:sz="0" w:space="0" w:color="auto"/>
          </w:divBdr>
          <w:divsChild>
            <w:div w:id="978533960">
              <w:marLeft w:val="0"/>
              <w:marRight w:val="0"/>
              <w:marTop w:val="0"/>
              <w:marBottom w:val="0"/>
              <w:divBdr>
                <w:top w:val="none" w:sz="0" w:space="0" w:color="auto"/>
                <w:left w:val="none" w:sz="0" w:space="0" w:color="auto"/>
                <w:bottom w:val="none" w:sz="0" w:space="0" w:color="auto"/>
                <w:right w:val="none" w:sz="0" w:space="0" w:color="auto"/>
              </w:divBdr>
            </w:div>
          </w:divsChild>
        </w:div>
        <w:div w:id="1991519004">
          <w:marLeft w:val="0"/>
          <w:marRight w:val="0"/>
          <w:marTop w:val="0"/>
          <w:marBottom w:val="0"/>
          <w:divBdr>
            <w:top w:val="none" w:sz="0" w:space="0" w:color="auto"/>
            <w:left w:val="none" w:sz="0" w:space="0" w:color="auto"/>
            <w:bottom w:val="none" w:sz="0" w:space="0" w:color="auto"/>
            <w:right w:val="none" w:sz="0" w:space="0" w:color="auto"/>
          </w:divBdr>
          <w:divsChild>
            <w:div w:id="257519060">
              <w:marLeft w:val="0"/>
              <w:marRight w:val="0"/>
              <w:marTop w:val="0"/>
              <w:marBottom w:val="0"/>
              <w:divBdr>
                <w:top w:val="none" w:sz="0" w:space="0" w:color="auto"/>
                <w:left w:val="none" w:sz="0" w:space="0" w:color="auto"/>
                <w:bottom w:val="none" w:sz="0" w:space="0" w:color="auto"/>
                <w:right w:val="none" w:sz="0" w:space="0" w:color="auto"/>
              </w:divBdr>
            </w:div>
          </w:divsChild>
        </w:div>
        <w:div w:id="2010020240">
          <w:marLeft w:val="0"/>
          <w:marRight w:val="0"/>
          <w:marTop w:val="0"/>
          <w:marBottom w:val="0"/>
          <w:divBdr>
            <w:top w:val="none" w:sz="0" w:space="0" w:color="auto"/>
            <w:left w:val="none" w:sz="0" w:space="0" w:color="auto"/>
            <w:bottom w:val="none" w:sz="0" w:space="0" w:color="auto"/>
            <w:right w:val="none" w:sz="0" w:space="0" w:color="auto"/>
          </w:divBdr>
          <w:divsChild>
            <w:div w:id="2147044180">
              <w:marLeft w:val="0"/>
              <w:marRight w:val="0"/>
              <w:marTop w:val="0"/>
              <w:marBottom w:val="0"/>
              <w:divBdr>
                <w:top w:val="none" w:sz="0" w:space="0" w:color="auto"/>
                <w:left w:val="none" w:sz="0" w:space="0" w:color="auto"/>
                <w:bottom w:val="none" w:sz="0" w:space="0" w:color="auto"/>
                <w:right w:val="none" w:sz="0" w:space="0" w:color="auto"/>
              </w:divBdr>
            </w:div>
          </w:divsChild>
        </w:div>
        <w:div w:id="2015105973">
          <w:marLeft w:val="0"/>
          <w:marRight w:val="0"/>
          <w:marTop w:val="0"/>
          <w:marBottom w:val="0"/>
          <w:divBdr>
            <w:top w:val="none" w:sz="0" w:space="0" w:color="auto"/>
            <w:left w:val="none" w:sz="0" w:space="0" w:color="auto"/>
            <w:bottom w:val="none" w:sz="0" w:space="0" w:color="auto"/>
            <w:right w:val="none" w:sz="0" w:space="0" w:color="auto"/>
          </w:divBdr>
          <w:divsChild>
            <w:div w:id="1889340793">
              <w:marLeft w:val="0"/>
              <w:marRight w:val="0"/>
              <w:marTop w:val="0"/>
              <w:marBottom w:val="0"/>
              <w:divBdr>
                <w:top w:val="none" w:sz="0" w:space="0" w:color="auto"/>
                <w:left w:val="none" w:sz="0" w:space="0" w:color="auto"/>
                <w:bottom w:val="none" w:sz="0" w:space="0" w:color="auto"/>
                <w:right w:val="none" w:sz="0" w:space="0" w:color="auto"/>
              </w:divBdr>
            </w:div>
          </w:divsChild>
        </w:div>
        <w:div w:id="2023773540">
          <w:marLeft w:val="0"/>
          <w:marRight w:val="0"/>
          <w:marTop w:val="0"/>
          <w:marBottom w:val="0"/>
          <w:divBdr>
            <w:top w:val="none" w:sz="0" w:space="0" w:color="auto"/>
            <w:left w:val="none" w:sz="0" w:space="0" w:color="auto"/>
            <w:bottom w:val="none" w:sz="0" w:space="0" w:color="auto"/>
            <w:right w:val="none" w:sz="0" w:space="0" w:color="auto"/>
          </w:divBdr>
          <w:divsChild>
            <w:div w:id="1503080815">
              <w:marLeft w:val="0"/>
              <w:marRight w:val="0"/>
              <w:marTop w:val="0"/>
              <w:marBottom w:val="0"/>
              <w:divBdr>
                <w:top w:val="none" w:sz="0" w:space="0" w:color="auto"/>
                <w:left w:val="none" w:sz="0" w:space="0" w:color="auto"/>
                <w:bottom w:val="none" w:sz="0" w:space="0" w:color="auto"/>
                <w:right w:val="none" w:sz="0" w:space="0" w:color="auto"/>
              </w:divBdr>
            </w:div>
          </w:divsChild>
        </w:div>
        <w:div w:id="2037071445">
          <w:marLeft w:val="0"/>
          <w:marRight w:val="0"/>
          <w:marTop w:val="0"/>
          <w:marBottom w:val="0"/>
          <w:divBdr>
            <w:top w:val="none" w:sz="0" w:space="0" w:color="auto"/>
            <w:left w:val="none" w:sz="0" w:space="0" w:color="auto"/>
            <w:bottom w:val="none" w:sz="0" w:space="0" w:color="auto"/>
            <w:right w:val="none" w:sz="0" w:space="0" w:color="auto"/>
          </w:divBdr>
          <w:divsChild>
            <w:div w:id="2026398570">
              <w:marLeft w:val="0"/>
              <w:marRight w:val="0"/>
              <w:marTop w:val="0"/>
              <w:marBottom w:val="0"/>
              <w:divBdr>
                <w:top w:val="none" w:sz="0" w:space="0" w:color="auto"/>
                <w:left w:val="none" w:sz="0" w:space="0" w:color="auto"/>
                <w:bottom w:val="none" w:sz="0" w:space="0" w:color="auto"/>
                <w:right w:val="none" w:sz="0" w:space="0" w:color="auto"/>
              </w:divBdr>
            </w:div>
          </w:divsChild>
        </w:div>
        <w:div w:id="2046830376">
          <w:marLeft w:val="0"/>
          <w:marRight w:val="0"/>
          <w:marTop w:val="0"/>
          <w:marBottom w:val="0"/>
          <w:divBdr>
            <w:top w:val="none" w:sz="0" w:space="0" w:color="auto"/>
            <w:left w:val="none" w:sz="0" w:space="0" w:color="auto"/>
            <w:bottom w:val="none" w:sz="0" w:space="0" w:color="auto"/>
            <w:right w:val="none" w:sz="0" w:space="0" w:color="auto"/>
          </w:divBdr>
          <w:divsChild>
            <w:div w:id="147982310">
              <w:marLeft w:val="0"/>
              <w:marRight w:val="0"/>
              <w:marTop w:val="0"/>
              <w:marBottom w:val="0"/>
              <w:divBdr>
                <w:top w:val="none" w:sz="0" w:space="0" w:color="auto"/>
                <w:left w:val="none" w:sz="0" w:space="0" w:color="auto"/>
                <w:bottom w:val="none" w:sz="0" w:space="0" w:color="auto"/>
                <w:right w:val="none" w:sz="0" w:space="0" w:color="auto"/>
              </w:divBdr>
            </w:div>
          </w:divsChild>
        </w:div>
        <w:div w:id="2050063583">
          <w:marLeft w:val="0"/>
          <w:marRight w:val="0"/>
          <w:marTop w:val="0"/>
          <w:marBottom w:val="0"/>
          <w:divBdr>
            <w:top w:val="none" w:sz="0" w:space="0" w:color="auto"/>
            <w:left w:val="none" w:sz="0" w:space="0" w:color="auto"/>
            <w:bottom w:val="none" w:sz="0" w:space="0" w:color="auto"/>
            <w:right w:val="none" w:sz="0" w:space="0" w:color="auto"/>
          </w:divBdr>
          <w:divsChild>
            <w:div w:id="1373192713">
              <w:marLeft w:val="0"/>
              <w:marRight w:val="0"/>
              <w:marTop w:val="0"/>
              <w:marBottom w:val="0"/>
              <w:divBdr>
                <w:top w:val="none" w:sz="0" w:space="0" w:color="auto"/>
                <w:left w:val="none" w:sz="0" w:space="0" w:color="auto"/>
                <w:bottom w:val="none" w:sz="0" w:space="0" w:color="auto"/>
                <w:right w:val="none" w:sz="0" w:space="0" w:color="auto"/>
              </w:divBdr>
            </w:div>
          </w:divsChild>
        </w:div>
        <w:div w:id="2053575288">
          <w:marLeft w:val="0"/>
          <w:marRight w:val="0"/>
          <w:marTop w:val="0"/>
          <w:marBottom w:val="0"/>
          <w:divBdr>
            <w:top w:val="none" w:sz="0" w:space="0" w:color="auto"/>
            <w:left w:val="none" w:sz="0" w:space="0" w:color="auto"/>
            <w:bottom w:val="none" w:sz="0" w:space="0" w:color="auto"/>
            <w:right w:val="none" w:sz="0" w:space="0" w:color="auto"/>
          </w:divBdr>
          <w:divsChild>
            <w:div w:id="1776362215">
              <w:marLeft w:val="0"/>
              <w:marRight w:val="0"/>
              <w:marTop w:val="0"/>
              <w:marBottom w:val="0"/>
              <w:divBdr>
                <w:top w:val="none" w:sz="0" w:space="0" w:color="auto"/>
                <w:left w:val="none" w:sz="0" w:space="0" w:color="auto"/>
                <w:bottom w:val="none" w:sz="0" w:space="0" w:color="auto"/>
                <w:right w:val="none" w:sz="0" w:space="0" w:color="auto"/>
              </w:divBdr>
            </w:div>
          </w:divsChild>
        </w:div>
        <w:div w:id="2055690244">
          <w:marLeft w:val="0"/>
          <w:marRight w:val="0"/>
          <w:marTop w:val="0"/>
          <w:marBottom w:val="0"/>
          <w:divBdr>
            <w:top w:val="none" w:sz="0" w:space="0" w:color="auto"/>
            <w:left w:val="none" w:sz="0" w:space="0" w:color="auto"/>
            <w:bottom w:val="none" w:sz="0" w:space="0" w:color="auto"/>
            <w:right w:val="none" w:sz="0" w:space="0" w:color="auto"/>
          </w:divBdr>
          <w:divsChild>
            <w:div w:id="146439337">
              <w:marLeft w:val="0"/>
              <w:marRight w:val="0"/>
              <w:marTop w:val="0"/>
              <w:marBottom w:val="0"/>
              <w:divBdr>
                <w:top w:val="none" w:sz="0" w:space="0" w:color="auto"/>
                <w:left w:val="none" w:sz="0" w:space="0" w:color="auto"/>
                <w:bottom w:val="none" w:sz="0" w:space="0" w:color="auto"/>
                <w:right w:val="none" w:sz="0" w:space="0" w:color="auto"/>
              </w:divBdr>
            </w:div>
          </w:divsChild>
        </w:div>
        <w:div w:id="2056269011">
          <w:marLeft w:val="0"/>
          <w:marRight w:val="0"/>
          <w:marTop w:val="0"/>
          <w:marBottom w:val="0"/>
          <w:divBdr>
            <w:top w:val="none" w:sz="0" w:space="0" w:color="auto"/>
            <w:left w:val="none" w:sz="0" w:space="0" w:color="auto"/>
            <w:bottom w:val="none" w:sz="0" w:space="0" w:color="auto"/>
            <w:right w:val="none" w:sz="0" w:space="0" w:color="auto"/>
          </w:divBdr>
          <w:divsChild>
            <w:div w:id="1809936155">
              <w:marLeft w:val="0"/>
              <w:marRight w:val="0"/>
              <w:marTop w:val="0"/>
              <w:marBottom w:val="0"/>
              <w:divBdr>
                <w:top w:val="none" w:sz="0" w:space="0" w:color="auto"/>
                <w:left w:val="none" w:sz="0" w:space="0" w:color="auto"/>
                <w:bottom w:val="none" w:sz="0" w:space="0" w:color="auto"/>
                <w:right w:val="none" w:sz="0" w:space="0" w:color="auto"/>
              </w:divBdr>
            </w:div>
          </w:divsChild>
        </w:div>
        <w:div w:id="2091998004">
          <w:marLeft w:val="0"/>
          <w:marRight w:val="0"/>
          <w:marTop w:val="0"/>
          <w:marBottom w:val="0"/>
          <w:divBdr>
            <w:top w:val="none" w:sz="0" w:space="0" w:color="auto"/>
            <w:left w:val="none" w:sz="0" w:space="0" w:color="auto"/>
            <w:bottom w:val="none" w:sz="0" w:space="0" w:color="auto"/>
            <w:right w:val="none" w:sz="0" w:space="0" w:color="auto"/>
          </w:divBdr>
          <w:divsChild>
            <w:div w:id="848250361">
              <w:marLeft w:val="0"/>
              <w:marRight w:val="0"/>
              <w:marTop w:val="0"/>
              <w:marBottom w:val="0"/>
              <w:divBdr>
                <w:top w:val="none" w:sz="0" w:space="0" w:color="auto"/>
                <w:left w:val="none" w:sz="0" w:space="0" w:color="auto"/>
                <w:bottom w:val="none" w:sz="0" w:space="0" w:color="auto"/>
                <w:right w:val="none" w:sz="0" w:space="0" w:color="auto"/>
              </w:divBdr>
            </w:div>
          </w:divsChild>
        </w:div>
        <w:div w:id="2100132911">
          <w:marLeft w:val="0"/>
          <w:marRight w:val="0"/>
          <w:marTop w:val="0"/>
          <w:marBottom w:val="0"/>
          <w:divBdr>
            <w:top w:val="none" w:sz="0" w:space="0" w:color="auto"/>
            <w:left w:val="none" w:sz="0" w:space="0" w:color="auto"/>
            <w:bottom w:val="none" w:sz="0" w:space="0" w:color="auto"/>
            <w:right w:val="none" w:sz="0" w:space="0" w:color="auto"/>
          </w:divBdr>
          <w:divsChild>
            <w:div w:id="300504647">
              <w:marLeft w:val="0"/>
              <w:marRight w:val="0"/>
              <w:marTop w:val="0"/>
              <w:marBottom w:val="0"/>
              <w:divBdr>
                <w:top w:val="none" w:sz="0" w:space="0" w:color="auto"/>
                <w:left w:val="none" w:sz="0" w:space="0" w:color="auto"/>
                <w:bottom w:val="none" w:sz="0" w:space="0" w:color="auto"/>
                <w:right w:val="none" w:sz="0" w:space="0" w:color="auto"/>
              </w:divBdr>
            </w:div>
          </w:divsChild>
        </w:div>
        <w:div w:id="2103840274">
          <w:marLeft w:val="0"/>
          <w:marRight w:val="0"/>
          <w:marTop w:val="0"/>
          <w:marBottom w:val="0"/>
          <w:divBdr>
            <w:top w:val="none" w:sz="0" w:space="0" w:color="auto"/>
            <w:left w:val="none" w:sz="0" w:space="0" w:color="auto"/>
            <w:bottom w:val="none" w:sz="0" w:space="0" w:color="auto"/>
            <w:right w:val="none" w:sz="0" w:space="0" w:color="auto"/>
          </w:divBdr>
          <w:divsChild>
            <w:div w:id="1922134557">
              <w:marLeft w:val="0"/>
              <w:marRight w:val="0"/>
              <w:marTop w:val="0"/>
              <w:marBottom w:val="0"/>
              <w:divBdr>
                <w:top w:val="none" w:sz="0" w:space="0" w:color="auto"/>
                <w:left w:val="none" w:sz="0" w:space="0" w:color="auto"/>
                <w:bottom w:val="none" w:sz="0" w:space="0" w:color="auto"/>
                <w:right w:val="none" w:sz="0" w:space="0" w:color="auto"/>
              </w:divBdr>
            </w:div>
          </w:divsChild>
        </w:div>
        <w:div w:id="2130277467">
          <w:marLeft w:val="0"/>
          <w:marRight w:val="0"/>
          <w:marTop w:val="0"/>
          <w:marBottom w:val="0"/>
          <w:divBdr>
            <w:top w:val="none" w:sz="0" w:space="0" w:color="auto"/>
            <w:left w:val="none" w:sz="0" w:space="0" w:color="auto"/>
            <w:bottom w:val="none" w:sz="0" w:space="0" w:color="auto"/>
            <w:right w:val="none" w:sz="0" w:space="0" w:color="auto"/>
          </w:divBdr>
          <w:divsChild>
            <w:div w:id="592786736">
              <w:marLeft w:val="0"/>
              <w:marRight w:val="0"/>
              <w:marTop w:val="0"/>
              <w:marBottom w:val="0"/>
              <w:divBdr>
                <w:top w:val="none" w:sz="0" w:space="0" w:color="auto"/>
                <w:left w:val="none" w:sz="0" w:space="0" w:color="auto"/>
                <w:bottom w:val="none" w:sz="0" w:space="0" w:color="auto"/>
                <w:right w:val="none" w:sz="0" w:space="0" w:color="auto"/>
              </w:divBdr>
            </w:div>
          </w:divsChild>
        </w:div>
        <w:div w:id="2144928395">
          <w:marLeft w:val="0"/>
          <w:marRight w:val="0"/>
          <w:marTop w:val="0"/>
          <w:marBottom w:val="0"/>
          <w:divBdr>
            <w:top w:val="none" w:sz="0" w:space="0" w:color="auto"/>
            <w:left w:val="none" w:sz="0" w:space="0" w:color="auto"/>
            <w:bottom w:val="none" w:sz="0" w:space="0" w:color="auto"/>
            <w:right w:val="none" w:sz="0" w:space="0" w:color="auto"/>
          </w:divBdr>
          <w:divsChild>
            <w:div w:id="66528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630815">
      <w:bodyDiv w:val="1"/>
      <w:marLeft w:val="0"/>
      <w:marRight w:val="0"/>
      <w:marTop w:val="0"/>
      <w:marBottom w:val="0"/>
      <w:divBdr>
        <w:top w:val="none" w:sz="0" w:space="0" w:color="auto"/>
        <w:left w:val="none" w:sz="0" w:space="0" w:color="auto"/>
        <w:bottom w:val="none" w:sz="0" w:space="0" w:color="auto"/>
        <w:right w:val="none" w:sz="0" w:space="0" w:color="auto"/>
      </w:divBdr>
      <w:divsChild>
        <w:div w:id="136581158">
          <w:marLeft w:val="0"/>
          <w:marRight w:val="0"/>
          <w:marTop w:val="0"/>
          <w:marBottom w:val="0"/>
          <w:divBdr>
            <w:top w:val="none" w:sz="0" w:space="0" w:color="auto"/>
            <w:left w:val="none" w:sz="0" w:space="0" w:color="auto"/>
            <w:bottom w:val="none" w:sz="0" w:space="0" w:color="auto"/>
            <w:right w:val="none" w:sz="0" w:space="0" w:color="auto"/>
          </w:divBdr>
        </w:div>
        <w:div w:id="1031145498">
          <w:marLeft w:val="0"/>
          <w:marRight w:val="0"/>
          <w:marTop w:val="0"/>
          <w:marBottom w:val="0"/>
          <w:divBdr>
            <w:top w:val="none" w:sz="0" w:space="0" w:color="auto"/>
            <w:left w:val="none" w:sz="0" w:space="0" w:color="auto"/>
            <w:bottom w:val="none" w:sz="0" w:space="0" w:color="auto"/>
            <w:right w:val="none" w:sz="0" w:space="0" w:color="auto"/>
          </w:divBdr>
        </w:div>
        <w:div w:id="2090691606">
          <w:marLeft w:val="0"/>
          <w:marRight w:val="0"/>
          <w:marTop w:val="0"/>
          <w:marBottom w:val="0"/>
          <w:divBdr>
            <w:top w:val="none" w:sz="0" w:space="0" w:color="auto"/>
            <w:left w:val="none" w:sz="0" w:space="0" w:color="auto"/>
            <w:bottom w:val="none" w:sz="0" w:space="0" w:color="auto"/>
            <w:right w:val="none" w:sz="0" w:space="0" w:color="auto"/>
          </w:divBdr>
        </w:div>
      </w:divsChild>
    </w:div>
    <w:div w:id="1599018645">
      <w:bodyDiv w:val="1"/>
      <w:marLeft w:val="0"/>
      <w:marRight w:val="0"/>
      <w:marTop w:val="0"/>
      <w:marBottom w:val="0"/>
      <w:divBdr>
        <w:top w:val="none" w:sz="0" w:space="0" w:color="auto"/>
        <w:left w:val="none" w:sz="0" w:space="0" w:color="auto"/>
        <w:bottom w:val="none" w:sz="0" w:space="0" w:color="auto"/>
        <w:right w:val="none" w:sz="0" w:space="0" w:color="auto"/>
      </w:divBdr>
      <w:divsChild>
        <w:div w:id="43912848">
          <w:marLeft w:val="0"/>
          <w:marRight w:val="0"/>
          <w:marTop w:val="0"/>
          <w:marBottom w:val="0"/>
          <w:divBdr>
            <w:top w:val="none" w:sz="0" w:space="0" w:color="auto"/>
            <w:left w:val="none" w:sz="0" w:space="0" w:color="auto"/>
            <w:bottom w:val="none" w:sz="0" w:space="0" w:color="auto"/>
            <w:right w:val="none" w:sz="0" w:space="0" w:color="auto"/>
          </w:divBdr>
          <w:divsChild>
            <w:div w:id="1503818173">
              <w:marLeft w:val="0"/>
              <w:marRight w:val="0"/>
              <w:marTop w:val="0"/>
              <w:marBottom w:val="0"/>
              <w:divBdr>
                <w:top w:val="none" w:sz="0" w:space="0" w:color="auto"/>
                <w:left w:val="none" w:sz="0" w:space="0" w:color="auto"/>
                <w:bottom w:val="none" w:sz="0" w:space="0" w:color="auto"/>
                <w:right w:val="none" w:sz="0" w:space="0" w:color="auto"/>
              </w:divBdr>
            </w:div>
          </w:divsChild>
        </w:div>
        <w:div w:id="44959456">
          <w:marLeft w:val="0"/>
          <w:marRight w:val="0"/>
          <w:marTop w:val="0"/>
          <w:marBottom w:val="0"/>
          <w:divBdr>
            <w:top w:val="none" w:sz="0" w:space="0" w:color="auto"/>
            <w:left w:val="none" w:sz="0" w:space="0" w:color="auto"/>
            <w:bottom w:val="none" w:sz="0" w:space="0" w:color="auto"/>
            <w:right w:val="none" w:sz="0" w:space="0" w:color="auto"/>
          </w:divBdr>
          <w:divsChild>
            <w:div w:id="1337227322">
              <w:marLeft w:val="0"/>
              <w:marRight w:val="0"/>
              <w:marTop w:val="0"/>
              <w:marBottom w:val="0"/>
              <w:divBdr>
                <w:top w:val="none" w:sz="0" w:space="0" w:color="auto"/>
                <w:left w:val="none" w:sz="0" w:space="0" w:color="auto"/>
                <w:bottom w:val="none" w:sz="0" w:space="0" w:color="auto"/>
                <w:right w:val="none" w:sz="0" w:space="0" w:color="auto"/>
              </w:divBdr>
            </w:div>
          </w:divsChild>
        </w:div>
        <w:div w:id="47582021">
          <w:marLeft w:val="0"/>
          <w:marRight w:val="0"/>
          <w:marTop w:val="0"/>
          <w:marBottom w:val="0"/>
          <w:divBdr>
            <w:top w:val="none" w:sz="0" w:space="0" w:color="auto"/>
            <w:left w:val="none" w:sz="0" w:space="0" w:color="auto"/>
            <w:bottom w:val="none" w:sz="0" w:space="0" w:color="auto"/>
            <w:right w:val="none" w:sz="0" w:space="0" w:color="auto"/>
          </w:divBdr>
          <w:divsChild>
            <w:div w:id="573010588">
              <w:marLeft w:val="0"/>
              <w:marRight w:val="0"/>
              <w:marTop w:val="0"/>
              <w:marBottom w:val="0"/>
              <w:divBdr>
                <w:top w:val="none" w:sz="0" w:space="0" w:color="auto"/>
                <w:left w:val="none" w:sz="0" w:space="0" w:color="auto"/>
                <w:bottom w:val="none" w:sz="0" w:space="0" w:color="auto"/>
                <w:right w:val="none" w:sz="0" w:space="0" w:color="auto"/>
              </w:divBdr>
            </w:div>
          </w:divsChild>
        </w:div>
        <w:div w:id="135687531">
          <w:marLeft w:val="0"/>
          <w:marRight w:val="0"/>
          <w:marTop w:val="0"/>
          <w:marBottom w:val="0"/>
          <w:divBdr>
            <w:top w:val="none" w:sz="0" w:space="0" w:color="auto"/>
            <w:left w:val="none" w:sz="0" w:space="0" w:color="auto"/>
            <w:bottom w:val="none" w:sz="0" w:space="0" w:color="auto"/>
            <w:right w:val="none" w:sz="0" w:space="0" w:color="auto"/>
          </w:divBdr>
          <w:divsChild>
            <w:div w:id="622737492">
              <w:marLeft w:val="0"/>
              <w:marRight w:val="0"/>
              <w:marTop w:val="0"/>
              <w:marBottom w:val="0"/>
              <w:divBdr>
                <w:top w:val="none" w:sz="0" w:space="0" w:color="auto"/>
                <w:left w:val="none" w:sz="0" w:space="0" w:color="auto"/>
                <w:bottom w:val="none" w:sz="0" w:space="0" w:color="auto"/>
                <w:right w:val="none" w:sz="0" w:space="0" w:color="auto"/>
              </w:divBdr>
            </w:div>
          </w:divsChild>
        </w:div>
        <w:div w:id="224071139">
          <w:marLeft w:val="0"/>
          <w:marRight w:val="0"/>
          <w:marTop w:val="0"/>
          <w:marBottom w:val="0"/>
          <w:divBdr>
            <w:top w:val="none" w:sz="0" w:space="0" w:color="auto"/>
            <w:left w:val="none" w:sz="0" w:space="0" w:color="auto"/>
            <w:bottom w:val="none" w:sz="0" w:space="0" w:color="auto"/>
            <w:right w:val="none" w:sz="0" w:space="0" w:color="auto"/>
          </w:divBdr>
          <w:divsChild>
            <w:div w:id="1559318734">
              <w:marLeft w:val="0"/>
              <w:marRight w:val="0"/>
              <w:marTop w:val="0"/>
              <w:marBottom w:val="0"/>
              <w:divBdr>
                <w:top w:val="none" w:sz="0" w:space="0" w:color="auto"/>
                <w:left w:val="none" w:sz="0" w:space="0" w:color="auto"/>
                <w:bottom w:val="none" w:sz="0" w:space="0" w:color="auto"/>
                <w:right w:val="none" w:sz="0" w:space="0" w:color="auto"/>
              </w:divBdr>
            </w:div>
          </w:divsChild>
        </w:div>
        <w:div w:id="286084848">
          <w:marLeft w:val="0"/>
          <w:marRight w:val="0"/>
          <w:marTop w:val="0"/>
          <w:marBottom w:val="0"/>
          <w:divBdr>
            <w:top w:val="none" w:sz="0" w:space="0" w:color="auto"/>
            <w:left w:val="none" w:sz="0" w:space="0" w:color="auto"/>
            <w:bottom w:val="none" w:sz="0" w:space="0" w:color="auto"/>
            <w:right w:val="none" w:sz="0" w:space="0" w:color="auto"/>
          </w:divBdr>
          <w:divsChild>
            <w:div w:id="1050154963">
              <w:marLeft w:val="0"/>
              <w:marRight w:val="0"/>
              <w:marTop w:val="0"/>
              <w:marBottom w:val="0"/>
              <w:divBdr>
                <w:top w:val="none" w:sz="0" w:space="0" w:color="auto"/>
                <w:left w:val="none" w:sz="0" w:space="0" w:color="auto"/>
                <w:bottom w:val="none" w:sz="0" w:space="0" w:color="auto"/>
                <w:right w:val="none" w:sz="0" w:space="0" w:color="auto"/>
              </w:divBdr>
            </w:div>
          </w:divsChild>
        </w:div>
        <w:div w:id="362172278">
          <w:marLeft w:val="0"/>
          <w:marRight w:val="0"/>
          <w:marTop w:val="0"/>
          <w:marBottom w:val="0"/>
          <w:divBdr>
            <w:top w:val="none" w:sz="0" w:space="0" w:color="auto"/>
            <w:left w:val="none" w:sz="0" w:space="0" w:color="auto"/>
            <w:bottom w:val="none" w:sz="0" w:space="0" w:color="auto"/>
            <w:right w:val="none" w:sz="0" w:space="0" w:color="auto"/>
          </w:divBdr>
          <w:divsChild>
            <w:div w:id="732242897">
              <w:marLeft w:val="0"/>
              <w:marRight w:val="0"/>
              <w:marTop w:val="0"/>
              <w:marBottom w:val="0"/>
              <w:divBdr>
                <w:top w:val="none" w:sz="0" w:space="0" w:color="auto"/>
                <w:left w:val="none" w:sz="0" w:space="0" w:color="auto"/>
                <w:bottom w:val="none" w:sz="0" w:space="0" w:color="auto"/>
                <w:right w:val="none" w:sz="0" w:space="0" w:color="auto"/>
              </w:divBdr>
            </w:div>
          </w:divsChild>
        </w:div>
        <w:div w:id="456339114">
          <w:marLeft w:val="0"/>
          <w:marRight w:val="0"/>
          <w:marTop w:val="0"/>
          <w:marBottom w:val="0"/>
          <w:divBdr>
            <w:top w:val="none" w:sz="0" w:space="0" w:color="auto"/>
            <w:left w:val="none" w:sz="0" w:space="0" w:color="auto"/>
            <w:bottom w:val="none" w:sz="0" w:space="0" w:color="auto"/>
            <w:right w:val="none" w:sz="0" w:space="0" w:color="auto"/>
          </w:divBdr>
          <w:divsChild>
            <w:div w:id="2145461161">
              <w:marLeft w:val="0"/>
              <w:marRight w:val="0"/>
              <w:marTop w:val="0"/>
              <w:marBottom w:val="0"/>
              <w:divBdr>
                <w:top w:val="none" w:sz="0" w:space="0" w:color="auto"/>
                <w:left w:val="none" w:sz="0" w:space="0" w:color="auto"/>
                <w:bottom w:val="none" w:sz="0" w:space="0" w:color="auto"/>
                <w:right w:val="none" w:sz="0" w:space="0" w:color="auto"/>
              </w:divBdr>
            </w:div>
          </w:divsChild>
        </w:div>
        <w:div w:id="493184704">
          <w:marLeft w:val="0"/>
          <w:marRight w:val="0"/>
          <w:marTop w:val="0"/>
          <w:marBottom w:val="0"/>
          <w:divBdr>
            <w:top w:val="none" w:sz="0" w:space="0" w:color="auto"/>
            <w:left w:val="none" w:sz="0" w:space="0" w:color="auto"/>
            <w:bottom w:val="none" w:sz="0" w:space="0" w:color="auto"/>
            <w:right w:val="none" w:sz="0" w:space="0" w:color="auto"/>
          </w:divBdr>
          <w:divsChild>
            <w:div w:id="956370849">
              <w:marLeft w:val="0"/>
              <w:marRight w:val="0"/>
              <w:marTop w:val="0"/>
              <w:marBottom w:val="0"/>
              <w:divBdr>
                <w:top w:val="none" w:sz="0" w:space="0" w:color="auto"/>
                <w:left w:val="none" w:sz="0" w:space="0" w:color="auto"/>
                <w:bottom w:val="none" w:sz="0" w:space="0" w:color="auto"/>
                <w:right w:val="none" w:sz="0" w:space="0" w:color="auto"/>
              </w:divBdr>
            </w:div>
          </w:divsChild>
        </w:div>
        <w:div w:id="502165562">
          <w:marLeft w:val="0"/>
          <w:marRight w:val="0"/>
          <w:marTop w:val="0"/>
          <w:marBottom w:val="0"/>
          <w:divBdr>
            <w:top w:val="none" w:sz="0" w:space="0" w:color="auto"/>
            <w:left w:val="none" w:sz="0" w:space="0" w:color="auto"/>
            <w:bottom w:val="none" w:sz="0" w:space="0" w:color="auto"/>
            <w:right w:val="none" w:sz="0" w:space="0" w:color="auto"/>
          </w:divBdr>
          <w:divsChild>
            <w:div w:id="1454249332">
              <w:marLeft w:val="0"/>
              <w:marRight w:val="0"/>
              <w:marTop w:val="0"/>
              <w:marBottom w:val="0"/>
              <w:divBdr>
                <w:top w:val="none" w:sz="0" w:space="0" w:color="auto"/>
                <w:left w:val="none" w:sz="0" w:space="0" w:color="auto"/>
                <w:bottom w:val="none" w:sz="0" w:space="0" w:color="auto"/>
                <w:right w:val="none" w:sz="0" w:space="0" w:color="auto"/>
              </w:divBdr>
            </w:div>
          </w:divsChild>
        </w:div>
        <w:div w:id="643316477">
          <w:marLeft w:val="0"/>
          <w:marRight w:val="0"/>
          <w:marTop w:val="0"/>
          <w:marBottom w:val="0"/>
          <w:divBdr>
            <w:top w:val="none" w:sz="0" w:space="0" w:color="auto"/>
            <w:left w:val="none" w:sz="0" w:space="0" w:color="auto"/>
            <w:bottom w:val="none" w:sz="0" w:space="0" w:color="auto"/>
            <w:right w:val="none" w:sz="0" w:space="0" w:color="auto"/>
          </w:divBdr>
          <w:divsChild>
            <w:div w:id="1556114390">
              <w:marLeft w:val="0"/>
              <w:marRight w:val="0"/>
              <w:marTop w:val="0"/>
              <w:marBottom w:val="0"/>
              <w:divBdr>
                <w:top w:val="none" w:sz="0" w:space="0" w:color="auto"/>
                <w:left w:val="none" w:sz="0" w:space="0" w:color="auto"/>
                <w:bottom w:val="none" w:sz="0" w:space="0" w:color="auto"/>
                <w:right w:val="none" w:sz="0" w:space="0" w:color="auto"/>
              </w:divBdr>
            </w:div>
          </w:divsChild>
        </w:div>
        <w:div w:id="660810826">
          <w:marLeft w:val="0"/>
          <w:marRight w:val="0"/>
          <w:marTop w:val="0"/>
          <w:marBottom w:val="0"/>
          <w:divBdr>
            <w:top w:val="none" w:sz="0" w:space="0" w:color="auto"/>
            <w:left w:val="none" w:sz="0" w:space="0" w:color="auto"/>
            <w:bottom w:val="none" w:sz="0" w:space="0" w:color="auto"/>
            <w:right w:val="none" w:sz="0" w:space="0" w:color="auto"/>
          </w:divBdr>
          <w:divsChild>
            <w:div w:id="140663175">
              <w:marLeft w:val="0"/>
              <w:marRight w:val="0"/>
              <w:marTop w:val="0"/>
              <w:marBottom w:val="0"/>
              <w:divBdr>
                <w:top w:val="none" w:sz="0" w:space="0" w:color="auto"/>
                <w:left w:val="none" w:sz="0" w:space="0" w:color="auto"/>
                <w:bottom w:val="none" w:sz="0" w:space="0" w:color="auto"/>
                <w:right w:val="none" w:sz="0" w:space="0" w:color="auto"/>
              </w:divBdr>
            </w:div>
          </w:divsChild>
        </w:div>
        <w:div w:id="682782064">
          <w:marLeft w:val="0"/>
          <w:marRight w:val="0"/>
          <w:marTop w:val="0"/>
          <w:marBottom w:val="0"/>
          <w:divBdr>
            <w:top w:val="none" w:sz="0" w:space="0" w:color="auto"/>
            <w:left w:val="none" w:sz="0" w:space="0" w:color="auto"/>
            <w:bottom w:val="none" w:sz="0" w:space="0" w:color="auto"/>
            <w:right w:val="none" w:sz="0" w:space="0" w:color="auto"/>
          </w:divBdr>
          <w:divsChild>
            <w:div w:id="2077781077">
              <w:marLeft w:val="0"/>
              <w:marRight w:val="0"/>
              <w:marTop w:val="0"/>
              <w:marBottom w:val="0"/>
              <w:divBdr>
                <w:top w:val="none" w:sz="0" w:space="0" w:color="auto"/>
                <w:left w:val="none" w:sz="0" w:space="0" w:color="auto"/>
                <w:bottom w:val="none" w:sz="0" w:space="0" w:color="auto"/>
                <w:right w:val="none" w:sz="0" w:space="0" w:color="auto"/>
              </w:divBdr>
            </w:div>
          </w:divsChild>
        </w:div>
        <w:div w:id="727189139">
          <w:marLeft w:val="0"/>
          <w:marRight w:val="0"/>
          <w:marTop w:val="0"/>
          <w:marBottom w:val="0"/>
          <w:divBdr>
            <w:top w:val="none" w:sz="0" w:space="0" w:color="auto"/>
            <w:left w:val="none" w:sz="0" w:space="0" w:color="auto"/>
            <w:bottom w:val="none" w:sz="0" w:space="0" w:color="auto"/>
            <w:right w:val="none" w:sz="0" w:space="0" w:color="auto"/>
          </w:divBdr>
          <w:divsChild>
            <w:div w:id="1604025687">
              <w:marLeft w:val="0"/>
              <w:marRight w:val="0"/>
              <w:marTop w:val="0"/>
              <w:marBottom w:val="0"/>
              <w:divBdr>
                <w:top w:val="none" w:sz="0" w:space="0" w:color="auto"/>
                <w:left w:val="none" w:sz="0" w:space="0" w:color="auto"/>
                <w:bottom w:val="none" w:sz="0" w:space="0" w:color="auto"/>
                <w:right w:val="none" w:sz="0" w:space="0" w:color="auto"/>
              </w:divBdr>
            </w:div>
          </w:divsChild>
        </w:div>
        <w:div w:id="1008865923">
          <w:marLeft w:val="0"/>
          <w:marRight w:val="0"/>
          <w:marTop w:val="0"/>
          <w:marBottom w:val="0"/>
          <w:divBdr>
            <w:top w:val="none" w:sz="0" w:space="0" w:color="auto"/>
            <w:left w:val="none" w:sz="0" w:space="0" w:color="auto"/>
            <w:bottom w:val="none" w:sz="0" w:space="0" w:color="auto"/>
            <w:right w:val="none" w:sz="0" w:space="0" w:color="auto"/>
          </w:divBdr>
          <w:divsChild>
            <w:div w:id="915556655">
              <w:marLeft w:val="0"/>
              <w:marRight w:val="0"/>
              <w:marTop w:val="0"/>
              <w:marBottom w:val="0"/>
              <w:divBdr>
                <w:top w:val="none" w:sz="0" w:space="0" w:color="auto"/>
                <w:left w:val="none" w:sz="0" w:space="0" w:color="auto"/>
                <w:bottom w:val="none" w:sz="0" w:space="0" w:color="auto"/>
                <w:right w:val="none" w:sz="0" w:space="0" w:color="auto"/>
              </w:divBdr>
            </w:div>
          </w:divsChild>
        </w:div>
        <w:div w:id="1015304203">
          <w:marLeft w:val="0"/>
          <w:marRight w:val="0"/>
          <w:marTop w:val="0"/>
          <w:marBottom w:val="0"/>
          <w:divBdr>
            <w:top w:val="none" w:sz="0" w:space="0" w:color="auto"/>
            <w:left w:val="none" w:sz="0" w:space="0" w:color="auto"/>
            <w:bottom w:val="none" w:sz="0" w:space="0" w:color="auto"/>
            <w:right w:val="none" w:sz="0" w:space="0" w:color="auto"/>
          </w:divBdr>
          <w:divsChild>
            <w:div w:id="409622542">
              <w:marLeft w:val="0"/>
              <w:marRight w:val="0"/>
              <w:marTop w:val="0"/>
              <w:marBottom w:val="0"/>
              <w:divBdr>
                <w:top w:val="none" w:sz="0" w:space="0" w:color="auto"/>
                <w:left w:val="none" w:sz="0" w:space="0" w:color="auto"/>
                <w:bottom w:val="none" w:sz="0" w:space="0" w:color="auto"/>
                <w:right w:val="none" w:sz="0" w:space="0" w:color="auto"/>
              </w:divBdr>
            </w:div>
          </w:divsChild>
        </w:div>
        <w:div w:id="1058474509">
          <w:marLeft w:val="0"/>
          <w:marRight w:val="0"/>
          <w:marTop w:val="0"/>
          <w:marBottom w:val="0"/>
          <w:divBdr>
            <w:top w:val="none" w:sz="0" w:space="0" w:color="auto"/>
            <w:left w:val="none" w:sz="0" w:space="0" w:color="auto"/>
            <w:bottom w:val="none" w:sz="0" w:space="0" w:color="auto"/>
            <w:right w:val="none" w:sz="0" w:space="0" w:color="auto"/>
          </w:divBdr>
          <w:divsChild>
            <w:div w:id="192889552">
              <w:marLeft w:val="0"/>
              <w:marRight w:val="0"/>
              <w:marTop w:val="0"/>
              <w:marBottom w:val="0"/>
              <w:divBdr>
                <w:top w:val="none" w:sz="0" w:space="0" w:color="auto"/>
                <w:left w:val="none" w:sz="0" w:space="0" w:color="auto"/>
                <w:bottom w:val="none" w:sz="0" w:space="0" w:color="auto"/>
                <w:right w:val="none" w:sz="0" w:space="0" w:color="auto"/>
              </w:divBdr>
            </w:div>
          </w:divsChild>
        </w:div>
        <w:div w:id="1085150292">
          <w:marLeft w:val="0"/>
          <w:marRight w:val="0"/>
          <w:marTop w:val="0"/>
          <w:marBottom w:val="0"/>
          <w:divBdr>
            <w:top w:val="none" w:sz="0" w:space="0" w:color="auto"/>
            <w:left w:val="none" w:sz="0" w:space="0" w:color="auto"/>
            <w:bottom w:val="none" w:sz="0" w:space="0" w:color="auto"/>
            <w:right w:val="none" w:sz="0" w:space="0" w:color="auto"/>
          </w:divBdr>
          <w:divsChild>
            <w:div w:id="1037197834">
              <w:marLeft w:val="0"/>
              <w:marRight w:val="0"/>
              <w:marTop w:val="0"/>
              <w:marBottom w:val="0"/>
              <w:divBdr>
                <w:top w:val="none" w:sz="0" w:space="0" w:color="auto"/>
                <w:left w:val="none" w:sz="0" w:space="0" w:color="auto"/>
                <w:bottom w:val="none" w:sz="0" w:space="0" w:color="auto"/>
                <w:right w:val="none" w:sz="0" w:space="0" w:color="auto"/>
              </w:divBdr>
            </w:div>
          </w:divsChild>
        </w:div>
        <w:div w:id="1091855686">
          <w:marLeft w:val="0"/>
          <w:marRight w:val="0"/>
          <w:marTop w:val="0"/>
          <w:marBottom w:val="0"/>
          <w:divBdr>
            <w:top w:val="none" w:sz="0" w:space="0" w:color="auto"/>
            <w:left w:val="none" w:sz="0" w:space="0" w:color="auto"/>
            <w:bottom w:val="none" w:sz="0" w:space="0" w:color="auto"/>
            <w:right w:val="none" w:sz="0" w:space="0" w:color="auto"/>
          </w:divBdr>
          <w:divsChild>
            <w:div w:id="1646542113">
              <w:marLeft w:val="0"/>
              <w:marRight w:val="0"/>
              <w:marTop w:val="0"/>
              <w:marBottom w:val="0"/>
              <w:divBdr>
                <w:top w:val="none" w:sz="0" w:space="0" w:color="auto"/>
                <w:left w:val="none" w:sz="0" w:space="0" w:color="auto"/>
                <w:bottom w:val="none" w:sz="0" w:space="0" w:color="auto"/>
                <w:right w:val="none" w:sz="0" w:space="0" w:color="auto"/>
              </w:divBdr>
            </w:div>
          </w:divsChild>
        </w:div>
        <w:div w:id="1453787194">
          <w:marLeft w:val="0"/>
          <w:marRight w:val="0"/>
          <w:marTop w:val="0"/>
          <w:marBottom w:val="0"/>
          <w:divBdr>
            <w:top w:val="none" w:sz="0" w:space="0" w:color="auto"/>
            <w:left w:val="none" w:sz="0" w:space="0" w:color="auto"/>
            <w:bottom w:val="none" w:sz="0" w:space="0" w:color="auto"/>
            <w:right w:val="none" w:sz="0" w:space="0" w:color="auto"/>
          </w:divBdr>
          <w:divsChild>
            <w:div w:id="904338096">
              <w:marLeft w:val="0"/>
              <w:marRight w:val="0"/>
              <w:marTop w:val="0"/>
              <w:marBottom w:val="0"/>
              <w:divBdr>
                <w:top w:val="none" w:sz="0" w:space="0" w:color="auto"/>
                <w:left w:val="none" w:sz="0" w:space="0" w:color="auto"/>
                <w:bottom w:val="none" w:sz="0" w:space="0" w:color="auto"/>
                <w:right w:val="none" w:sz="0" w:space="0" w:color="auto"/>
              </w:divBdr>
            </w:div>
          </w:divsChild>
        </w:div>
        <w:div w:id="1664427900">
          <w:marLeft w:val="0"/>
          <w:marRight w:val="0"/>
          <w:marTop w:val="0"/>
          <w:marBottom w:val="0"/>
          <w:divBdr>
            <w:top w:val="none" w:sz="0" w:space="0" w:color="auto"/>
            <w:left w:val="none" w:sz="0" w:space="0" w:color="auto"/>
            <w:bottom w:val="none" w:sz="0" w:space="0" w:color="auto"/>
            <w:right w:val="none" w:sz="0" w:space="0" w:color="auto"/>
          </w:divBdr>
          <w:divsChild>
            <w:div w:id="1278559783">
              <w:marLeft w:val="0"/>
              <w:marRight w:val="0"/>
              <w:marTop w:val="0"/>
              <w:marBottom w:val="0"/>
              <w:divBdr>
                <w:top w:val="none" w:sz="0" w:space="0" w:color="auto"/>
                <w:left w:val="none" w:sz="0" w:space="0" w:color="auto"/>
                <w:bottom w:val="none" w:sz="0" w:space="0" w:color="auto"/>
                <w:right w:val="none" w:sz="0" w:space="0" w:color="auto"/>
              </w:divBdr>
            </w:div>
          </w:divsChild>
        </w:div>
        <w:div w:id="1706982181">
          <w:marLeft w:val="0"/>
          <w:marRight w:val="0"/>
          <w:marTop w:val="0"/>
          <w:marBottom w:val="0"/>
          <w:divBdr>
            <w:top w:val="none" w:sz="0" w:space="0" w:color="auto"/>
            <w:left w:val="none" w:sz="0" w:space="0" w:color="auto"/>
            <w:bottom w:val="none" w:sz="0" w:space="0" w:color="auto"/>
            <w:right w:val="none" w:sz="0" w:space="0" w:color="auto"/>
          </w:divBdr>
          <w:divsChild>
            <w:div w:id="629282203">
              <w:marLeft w:val="0"/>
              <w:marRight w:val="0"/>
              <w:marTop w:val="0"/>
              <w:marBottom w:val="0"/>
              <w:divBdr>
                <w:top w:val="none" w:sz="0" w:space="0" w:color="auto"/>
                <w:left w:val="none" w:sz="0" w:space="0" w:color="auto"/>
                <w:bottom w:val="none" w:sz="0" w:space="0" w:color="auto"/>
                <w:right w:val="none" w:sz="0" w:space="0" w:color="auto"/>
              </w:divBdr>
            </w:div>
          </w:divsChild>
        </w:div>
        <w:div w:id="1766922676">
          <w:marLeft w:val="0"/>
          <w:marRight w:val="0"/>
          <w:marTop w:val="0"/>
          <w:marBottom w:val="0"/>
          <w:divBdr>
            <w:top w:val="none" w:sz="0" w:space="0" w:color="auto"/>
            <w:left w:val="none" w:sz="0" w:space="0" w:color="auto"/>
            <w:bottom w:val="none" w:sz="0" w:space="0" w:color="auto"/>
            <w:right w:val="none" w:sz="0" w:space="0" w:color="auto"/>
          </w:divBdr>
          <w:divsChild>
            <w:div w:id="1417942677">
              <w:marLeft w:val="0"/>
              <w:marRight w:val="0"/>
              <w:marTop w:val="0"/>
              <w:marBottom w:val="0"/>
              <w:divBdr>
                <w:top w:val="none" w:sz="0" w:space="0" w:color="auto"/>
                <w:left w:val="none" w:sz="0" w:space="0" w:color="auto"/>
                <w:bottom w:val="none" w:sz="0" w:space="0" w:color="auto"/>
                <w:right w:val="none" w:sz="0" w:space="0" w:color="auto"/>
              </w:divBdr>
            </w:div>
          </w:divsChild>
        </w:div>
        <w:div w:id="1849370360">
          <w:marLeft w:val="0"/>
          <w:marRight w:val="0"/>
          <w:marTop w:val="0"/>
          <w:marBottom w:val="0"/>
          <w:divBdr>
            <w:top w:val="none" w:sz="0" w:space="0" w:color="auto"/>
            <w:left w:val="none" w:sz="0" w:space="0" w:color="auto"/>
            <w:bottom w:val="none" w:sz="0" w:space="0" w:color="auto"/>
            <w:right w:val="none" w:sz="0" w:space="0" w:color="auto"/>
          </w:divBdr>
          <w:divsChild>
            <w:div w:id="1297299079">
              <w:marLeft w:val="0"/>
              <w:marRight w:val="0"/>
              <w:marTop w:val="0"/>
              <w:marBottom w:val="0"/>
              <w:divBdr>
                <w:top w:val="none" w:sz="0" w:space="0" w:color="auto"/>
                <w:left w:val="none" w:sz="0" w:space="0" w:color="auto"/>
                <w:bottom w:val="none" w:sz="0" w:space="0" w:color="auto"/>
                <w:right w:val="none" w:sz="0" w:space="0" w:color="auto"/>
              </w:divBdr>
            </w:div>
          </w:divsChild>
        </w:div>
        <w:div w:id="1861241688">
          <w:marLeft w:val="0"/>
          <w:marRight w:val="0"/>
          <w:marTop w:val="0"/>
          <w:marBottom w:val="0"/>
          <w:divBdr>
            <w:top w:val="none" w:sz="0" w:space="0" w:color="auto"/>
            <w:left w:val="none" w:sz="0" w:space="0" w:color="auto"/>
            <w:bottom w:val="none" w:sz="0" w:space="0" w:color="auto"/>
            <w:right w:val="none" w:sz="0" w:space="0" w:color="auto"/>
          </w:divBdr>
          <w:divsChild>
            <w:div w:id="227301412">
              <w:marLeft w:val="0"/>
              <w:marRight w:val="0"/>
              <w:marTop w:val="0"/>
              <w:marBottom w:val="0"/>
              <w:divBdr>
                <w:top w:val="none" w:sz="0" w:space="0" w:color="auto"/>
                <w:left w:val="none" w:sz="0" w:space="0" w:color="auto"/>
                <w:bottom w:val="none" w:sz="0" w:space="0" w:color="auto"/>
                <w:right w:val="none" w:sz="0" w:space="0" w:color="auto"/>
              </w:divBdr>
            </w:div>
          </w:divsChild>
        </w:div>
        <w:div w:id="1881473740">
          <w:marLeft w:val="0"/>
          <w:marRight w:val="0"/>
          <w:marTop w:val="0"/>
          <w:marBottom w:val="0"/>
          <w:divBdr>
            <w:top w:val="none" w:sz="0" w:space="0" w:color="auto"/>
            <w:left w:val="none" w:sz="0" w:space="0" w:color="auto"/>
            <w:bottom w:val="none" w:sz="0" w:space="0" w:color="auto"/>
            <w:right w:val="none" w:sz="0" w:space="0" w:color="auto"/>
          </w:divBdr>
          <w:divsChild>
            <w:div w:id="254049682">
              <w:marLeft w:val="0"/>
              <w:marRight w:val="0"/>
              <w:marTop w:val="0"/>
              <w:marBottom w:val="0"/>
              <w:divBdr>
                <w:top w:val="none" w:sz="0" w:space="0" w:color="auto"/>
                <w:left w:val="none" w:sz="0" w:space="0" w:color="auto"/>
                <w:bottom w:val="none" w:sz="0" w:space="0" w:color="auto"/>
                <w:right w:val="none" w:sz="0" w:space="0" w:color="auto"/>
              </w:divBdr>
            </w:div>
          </w:divsChild>
        </w:div>
        <w:div w:id="1910336717">
          <w:marLeft w:val="0"/>
          <w:marRight w:val="0"/>
          <w:marTop w:val="0"/>
          <w:marBottom w:val="0"/>
          <w:divBdr>
            <w:top w:val="none" w:sz="0" w:space="0" w:color="auto"/>
            <w:left w:val="none" w:sz="0" w:space="0" w:color="auto"/>
            <w:bottom w:val="none" w:sz="0" w:space="0" w:color="auto"/>
            <w:right w:val="none" w:sz="0" w:space="0" w:color="auto"/>
          </w:divBdr>
          <w:divsChild>
            <w:div w:id="2112235712">
              <w:marLeft w:val="0"/>
              <w:marRight w:val="0"/>
              <w:marTop w:val="0"/>
              <w:marBottom w:val="0"/>
              <w:divBdr>
                <w:top w:val="none" w:sz="0" w:space="0" w:color="auto"/>
                <w:left w:val="none" w:sz="0" w:space="0" w:color="auto"/>
                <w:bottom w:val="none" w:sz="0" w:space="0" w:color="auto"/>
                <w:right w:val="none" w:sz="0" w:space="0" w:color="auto"/>
              </w:divBdr>
            </w:div>
          </w:divsChild>
        </w:div>
        <w:div w:id="2116560708">
          <w:marLeft w:val="0"/>
          <w:marRight w:val="0"/>
          <w:marTop w:val="0"/>
          <w:marBottom w:val="0"/>
          <w:divBdr>
            <w:top w:val="none" w:sz="0" w:space="0" w:color="auto"/>
            <w:left w:val="none" w:sz="0" w:space="0" w:color="auto"/>
            <w:bottom w:val="none" w:sz="0" w:space="0" w:color="auto"/>
            <w:right w:val="none" w:sz="0" w:space="0" w:color="auto"/>
          </w:divBdr>
          <w:divsChild>
            <w:div w:id="69967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90233">
      <w:bodyDiv w:val="1"/>
      <w:marLeft w:val="0"/>
      <w:marRight w:val="0"/>
      <w:marTop w:val="0"/>
      <w:marBottom w:val="0"/>
      <w:divBdr>
        <w:top w:val="none" w:sz="0" w:space="0" w:color="auto"/>
        <w:left w:val="none" w:sz="0" w:space="0" w:color="auto"/>
        <w:bottom w:val="none" w:sz="0" w:space="0" w:color="auto"/>
        <w:right w:val="none" w:sz="0" w:space="0" w:color="auto"/>
      </w:divBdr>
      <w:divsChild>
        <w:div w:id="46731457">
          <w:marLeft w:val="0"/>
          <w:marRight w:val="0"/>
          <w:marTop w:val="0"/>
          <w:marBottom w:val="0"/>
          <w:divBdr>
            <w:top w:val="none" w:sz="0" w:space="0" w:color="auto"/>
            <w:left w:val="none" w:sz="0" w:space="0" w:color="auto"/>
            <w:bottom w:val="none" w:sz="0" w:space="0" w:color="auto"/>
            <w:right w:val="none" w:sz="0" w:space="0" w:color="auto"/>
          </w:divBdr>
          <w:divsChild>
            <w:div w:id="1355616017">
              <w:marLeft w:val="0"/>
              <w:marRight w:val="0"/>
              <w:marTop w:val="0"/>
              <w:marBottom w:val="0"/>
              <w:divBdr>
                <w:top w:val="none" w:sz="0" w:space="0" w:color="auto"/>
                <w:left w:val="none" w:sz="0" w:space="0" w:color="auto"/>
                <w:bottom w:val="none" w:sz="0" w:space="0" w:color="auto"/>
                <w:right w:val="none" w:sz="0" w:space="0" w:color="auto"/>
              </w:divBdr>
            </w:div>
          </w:divsChild>
        </w:div>
        <w:div w:id="56831470">
          <w:marLeft w:val="0"/>
          <w:marRight w:val="0"/>
          <w:marTop w:val="0"/>
          <w:marBottom w:val="0"/>
          <w:divBdr>
            <w:top w:val="none" w:sz="0" w:space="0" w:color="auto"/>
            <w:left w:val="none" w:sz="0" w:space="0" w:color="auto"/>
            <w:bottom w:val="none" w:sz="0" w:space="0" w:color="auto"/>
            <w:right w:val="none" w:sz="0" w:space="0" w:color="auto"/>
          </w:divBdr>
          <w:divsChild>
            <w:div w:id="205917648">
              <w:marLeft w:val="0"/>
              <w:marRight w:val="0"/>
              <w:marTop w:val="0"/>
              <w:marBottom w:val="0"/>
              <w:divBdr>
                <w:top w:val="none" w:sz="0" w:space="0" w:color="auto"/>
                <w:left w:val="none" w:sz="0" w:space="0" w:color="auto"/>
                <w:bottom w:val="none" w:sz="0" w:space="0" w:color="auto"/>
                <w:right w:val="none" w:sz="0" w:space="0" w:color="auto"/>
              </w:divBdr>
            </w:div>
            <w:div w:id="324942152">
              <w:marLeft w:val="0"/>
              <w:marRight w:val="0"/>
              <w:marTop w:val="0"/>
              <w:marBottom w:val="0"/>
              <w:divBdr>
                <w:top w:val="none" w:sz="0" w:space="0" w:color="auto"/>
                <w:left w:val="none" w:sz="0" w:space="0" w:color="auto"/>
                <w:bottom w:val="none" w:sz="0" w:space="0" w:color="auto"/>
                <w:right w:val="none" w:sz="0" w:space="0" w:color="auto"/>
              </w:divBdr>
            </w:div>
            <w:div w:id="1790968813">
              <w:marLeft w:val="0"/>
              <w:marRight w:val="0"/>
              <w:marTop w:val="0"/>
              <w:marBottom w:val="0"/>
              <w:divBdr>
                <w:top w:val="none" w:sz="0" w:space="0" w:color="auto"/>
                <w:left w:val="none" w:sz="0" w:space="0" w:color="auto"/>
                <w:bottom w:val="none" w:sz="0" w:space="0" w:color="auto"/>
                <w:right w:val="none" w:sz="0" w:space="0" w:color="auto"/>
              </w:divBdr>
            </w:div>
          </w:divsChild>
        </w:div>
        <w:div w:id="62724259">
          <w:marLeft w:val="0"/>
          <w:marRight w:val="0"/>
          <w:marTop w:val="0"/>
          <w:marBottom w:val="0"/>
          <w:divBdr>
            <w:top w:val="none" w:sz="0" w:space="0" w:color="auto"/>
            <w:left w:val="none" w:sz="0" w:space="0" w:color="auto"/>
            <w:bottom w:val="none" w:sz="0" w:space="0" w:color="auto"/>
            <w:right w:val="none" w:sz="0" w:space="0" w:color="auto"/>
          </w:divBdr>
          <w:divsChild>
            <w:div w:id="1060251958">
              <w:marLeft w:val="0"/>
              <w:marRight w:val="0"/>
              <w:marTop w:val="0"/>
              <w:marBottom w:val="0"/>
              <w:divBdr>
                <w:top w:val="none" w:sz="0" w:space="0" w:color="auto"/>
                <w:left w:val="none" w:sz="0" w:space="0" w:color="auto"/>
                <w:bottom w:val="none" w:sz="0" w:space="0" w:color="auto"/>
                <w:right w:val="none" w:sz="0" w:space="0" w:color="auto"/>
              </w:divBdr>
            </w:div>
          </w:divsChild>
        </w:div>
        <w:div w:id="86199740">
          <w:marLeft w:val="0"/>
          <w:marRight w:val="0"/>
          <w:marTop w:val="0"/>
          <w:marBottom w:val="0"/>
          <w:divBdr>
            <w:top w:val="none" w:sz="0" w:space="0" w:color="auto"/>
            <w:left w:val="none" w:sz="0" w:space="0" w:color="auto"/>
            <w:bottom w:val="none" w:sz="0" w:space="0" w:color="auto"/>
            <w:right w:val="none" w:sz="0" w:space="0" w:color="auto"/>
          </w:divBdr>
          <w:divsChild>
            <w:div w:id="1612129119">
              <w:marLeft w:val="0"/>
              <w:marRight w:val="0"/>
              <w:marTop w:val="0"/>
              <w:marBottom w:val="0"/>
              <w:divBdr>
                <w:top w:val="none" w:sz="0" w:space="0" w:color="auto"/>
                <w:left w:val="none" w:sz="0" w:space="0" w:color="auto"/>
                <w:bottom w:val="none" w:sz="0" w:space="0" w:color="auto"/>
                <w:right w:val="none" w:sz="0" w:space="0" w:color="auto"/>
              </w:divBdr>
            </w:div>
          </w:divsChild>
        </w:div>
        <w:div w:id="90784241">
          <w:marLeft w:val="0"/>
          <w:marRight w:val="0"/>
          <w:marTop w:val="0"/>
          <w:marBottom w:val="0"/>
          <w:divBdr>
            <w:top w:val="none" w:sz="0" w:space="0" w:color="auto"/>
            <w:left w:val="none" w:sz="0" w:space="0" w:color="auto"/>
            <w:bottom w:val="none" w:sz="0" w:space="0" w:color="auto"/>
            <w:right w:val="none" w:sz="0" w:space="0" w:color="auto"/>
          </w:divBdr>
          <w:divsChild>
            <w:div w:id="283998023">
              <w:marLeft w:val="0"/>
              <w:marRight w:val="0"/>
              <w:marTop w:val="0"/>
              <w:marBottom w:val="0"/>
              <w:divBdr>
                <w:top w:val="none" w:sz="0" w:space="0" w:color="auto"/>
                <w:left w:val="none" w:sz="0" w:space="0" w:color="auto"/>
                <w:bottom w:val="none" w:sz="0" w:space="0" w:color="auto"/>
                <w:right w:val="none" w:sz="0" w:space="0" w:color="auto"/>
              </w:divBdr>
            </w:div>
          </w:divsChild>
        </w:div>
        <w:div w:id="96101628">
          <w:marLeft w:val="0"/>
          <w:marRight w:val="0"/>
          <w:marTop w:val="0"/>
          <w:marBottom w:val="0"/>
          <w:divBdr>
            <w:top w:val="none" w:sz="0" w:space="0" w:color="auto"/>
            <w:left w:val="none" w:sz="0" w:space="0" w:color="auto"/>
            <w:bottom w:val="none" w:sz="0" w:space="0" w:color="auto"/>
            <w:right w:val="none" w:sz="0" w:space="0" w:color="auto"/>
          </w:divBdr>
          <w:divsChild>
            <w:div w:id="291449792">
              <w:marLeft w:val="0"/>
              <w:marRight w:val="0"/>
              <w:marTop w:val="0"/>
              <w:marBottom w:val="0"/>
              <w:divBdr>
                <w:top w:val="none" w:sz="0" w:space="0" w:color="auto"/>
                <w:left w:val="none" w:sz="0" w:space="0" w:color="auto"/>
                <w:bottom w:val="none" w:sz="0" w:space="0" w:color="auto"/>
                <w:right w:val="none" w:sz="0" w:space="0" w:color="auto"/>
              </w:divBdr>
            </w:div>
            <w:div w:id="1105805750">
              <w:marLeft w:val="0"/>
              <w:marRight w:val="0"/>
              <w:marTop w:val="0"/>
              <w:marBottom w:val="0"/>
              <w:divBdr>
                <w:top w:val="none" w:sz="0" w:space="0" w:color="auto"/>
                <w:left w:val="none" w:sz="0" w:space="0" w:color="auto"/>
                <w:bottom w:val="none" w:sz="0" w:space="0" w:color="auto"/>
                <w:right w:val="none" w:sz="0" w:space="0" w:color="auto"/>
              </w:divBdr>
            </w:div>
            <w:div w:id="2050912654">
              <w:marLeft w:val="0"/>
              <w:marRight w:val="0"/>
              <w:marTop w:val="0"/>
              <w:marBottom w:val="0"/>
              <w:divBdr>
                <w:top w:val="none" w:sz="0" w:space="0" w:color="auto"/>
                <w:left w:val="none" w:sz="0" w:space="0" w:color="auto"/>
                <w:bottom w:val="none" w:sz="0" w:space="0" w:color="auto"/>
                <w:right w:val="none" w:sz="0" w:space="0" w:color="auto"/>
              </w:divBdr>
            </w:div>
          </w:divsChild>
        </w:div>
        <w:div w:id="112752620">
          <w:marLeft w:val="0"/>
          <w:marRight w:val="0"/>
          <w:marTop w:val="0"/>
          <w:marBottom w:val="0"/>
          <w:divBdr>
            <w:top w:val="none" w:sz="0" w:space="0" w:color="auto"/>
            <w:left w:val="none" w:sz="0" w:space="0" w:color="auto"/>
            <w:bottom w:val="none" w:sz="0" w:space="0" w:color="auto"/>
            <w:right w:val="none" w:sz="0" w:space="0" w:color="auto"/>
          </w:divBdr>
          <w:divsChild>
            <w:div w:id="1213271094">
              <w:marLeft w:val="0"/>
              <w:marRight w:val="0"/>
              <w:marTop w:val="0"/>
              <w:marBottom w:val="0"/>
              <w:divBdr>
                <w:top w:val="none" w:sz="0" w:space="0" w:color="auto"/>
                <w:left w:val="none" w:sz="0" w:space="0" w:color="auto"/>
                <w:bottom w:val="none" w:sz="0" w:space="0" w:color="auto"/>
                <w:right w:val="none" w:sz="0" w:space="0" w:color="auto"/>
              </w:divBdr>
            </w:div>
          </w:divsChild>
        </w:div>
        <w:div w:id="121313786">
          <w:marLeft w:val="0"/>
          <w:marRight w:val="0"/>
          <w:marTop w:val="0"/>
          <w:marBottom w:val="0"/>
          <w:divBdr>
            <w:top w:val="none" w:sz="0" w:space="0" w:color="auto"/>
            <w:left w:val="none" w:sz="0" w:space="0" w:color="auto"/>
            <w:bottom w:val="none" w:sz="0" w:space="0" w:color="auto"/>
            <w:right w:val="none" w:sz="0" w:space="0" w:color="auto"/>
          </w:divBdr>
          <w:divsChild>
            <w:div w:id="1775900974">
              <w:marLeft w:val="0"/>
              <w:marRight w:val="0"/>
              <w:marTop w:val="0"/>
              <w:marBottom w:val="0"/>
              <w:divBdr>
                <w:top w:val="none" w:sz="0" w:space="0" w:color="auto"/>
                <w:left w:val="none" w:sz="0" w:space="0" w:color="auto"/>
                <w:bottom w:val="none" w:sz="0" w:space="0" w:color="auto"/>
                <w:right w:val="none" w:sz="0" w:space="0" w:color="auto"/>
              </w:divBdr>
            </w:div>
          </w:divsChild>
        </w:div>
        <w:div w:id="149642596">
          <w:marLeft w:val="0"/>
          <w:marRight w:val="0"/>
          <w:marTop w:val="0"/>
          <w:marBottom w:val="0"/>
          <w:divBdr>
            <w:top w:val="none" w:sz="0" w:space="0" w:color="auto"/>
            <w:left w:val="none" w:sz="0" w:space="0" w:color="auto"/>
            <w:bottom w:val="none" w:sz="0" w:space="0" w:color="auto"/>
            <w:right w:val="none" w:sz="0" w:space="0" w:color="auto"/>
          </w:divBdr>
          <w:divsChild>
            <w:div w:id="54740295">
              <w:marLeft w:val="0"/>
              <w:marRight w:val="0"/>
              <w:marTop w:val="0"/>
              <w:marBottom w:val="0"/>
              <w:divBdr>
                <w:top w:val="none" w:sz="0" w:space="0" w:color="auto"/>
                <w:left w:val="none" w:sz="0" w:space="0" w:color="auto"/>
                <w:bottom w:val="none" w:sz="0" w:space="0" w:color="auto"/>
                <w:right w:val="none" w:sz="0" w:space="0" w:color="auto"/>
              </w:divBdr>
            </w:div>
            <w:div w:id="953631185">
              <w:marLeft w:val="0"/>
              <w:marRight w:val="0"/>
              <w:marTop w:val="0"/>
              <w:marBottom w:val="0"/>
              <w:divBdr>
                <w:top w:val="none" w:sz="0" w:space="0" w:color="auto"/>
                <w:left w:val="none" w:sz="0" w:space="0" w:color="auto"/>
                <w:bottom w:val="none" w:sz="0" w:space="0" w:color="auto"/>
                <w:right w:val="none" w:sz="0" w:space="0" w:color="auto"/>
              </w:divBdr>
            </w:div>
            <w:div w:id="1542936110">
              <w:marLeft w:val="0"/>
              <w:marRight w:val="0"/>
              <w:marTop w:val="0"/>
              <w:marBottom w:val="0"/>
              <w:divBdr>
                <w:top w:val="none" w:sz="0" w:space="0" w:color="auto"/>
                <w:left w:val="none" w:sz="0" w:space="0" w:color="auto"/>
                <w:bottom w:val="none" w:sz="0" w:space="0" w:color="auto"/>
                <w:right w:val="none" w:sz="0" w:space="0" w:color="auto"/>
              </w:divBdr>
            </w:div>
          </w:divsChild>
        </w:div>
        <w:div w:id="152793597">
          <w:marLeft w:val="0"/>
          <w:marRight w:val="0"/>
          <w:marTop w:val="0"/>
          <w:marBottom w:val="0"/>
          <w:divBdr>
            <w:top w:val="none" w:sz="0" w:space="0" w:color="auto"/>
            <w:left w:val="none" w:sz="0" w:space="0" w:color="auto"/>
            <w:bottom w:val="none" w:sz="0" w:space="0" w:color="auto"/>
            <w:right w:val="none" w:sz="0" w:space="0" w:color="auto"/>
          </w:divBdr>
          <w:divsChild>
            <w:div w:id="949749831">
              <w:marLeft w:val="0"/>
              <w:marRight w:val="0"/>
              <w:marTop w:val="0"/>
              <w:marBottom w:val="0"/>
              <w:divBdr>
                <w:top w:val="none" w:sz="0" w:space="0" w:color="auto"/>
                <w:left w:val="none" w:sz="0" w:space="0" w:color="auto"/>
                <w:bottom w:val="none" w:sz="0" w:space="0" w:color="auto"/>
                <w:right w:val="none" w:sz="0" w:space="0" w:color="auto"/>
              </w:divBdr>
            </w:div>
            <w:div w:id="1728410587">
              <w:marLeft w:val="0"/>
              <w:marRight w:val="0"/>
              <w:marTop w:val="0"/>
              <w:marBottom w:val="0"/>
              <w:divBdr>
                <w:top w:val="none" w:sz="0" w:space="0" w:color="auto"/>
                <w:left w:val="none" w:sz="0" w:space="0" w:color="auto"/>
                <w:bottom w:val="none" w:sz="0" w:space="0" w:color="auto"/>
                <w:right w:val="none" w:sz="0" w:space="0" w:color="auto"/>
              </w:divBdr>
            </w:div>
            <w:div w:id="2131237836">
              <w:marLeft w:val="0"/>
              <w:marRight w:val="0"/>
              <w:marTop w:val="0"/>
              <w:marBottom w:val="0"/>
              <w:divBdr>
                <w:top w:val="none" w:sz="0" w:space="0" w:color="auto"/>
                <w:left w:val="none" w:sz="0" w:space="0" w:color="auto"/>
                <w:bottom w:val="none" w:sz="0" w:space="0" w:color="auto"/>
                <w:right w:val="none" w:sz="0" w:space="0" w:color="auto"/>
              </w:divBdr>
            </w:div>
          </w:divsChild>
        </w:div>
        <w:div w:id="209925241">
          <w:marLeft w:val="0"/>
          <w:marRight w:val="0"/>
          <w:marTop w:val="0"/>
          <w:marBottom w:val="0"/>
          <w:divBdr>
            <w:top w:val="none" w:sz="0" w:space="0" w:color="auto"/>
            <w:left w:val="none" w:sz="0" w:space="0" w:color="auto"/>
            <w:bottom w:val="none" w:sz="0" w:space="0" w:color="auto"/>
            <w:right w:val="none" w:sz="0" w:space="0" w:color="auto"/>
          </w:divBdr>
          <w:divsChild>
            <w:div w:id="1448505107">
              <w:marLeft w:val="0"/>
              <w:marRight w:val="0"/>
              <w:marTop w:val="0"/>
              <w:marBottom w:val="0"/>
              <w:divBdr>
                <w:top w:val="none" w:sz="0" w:space="0" w:color="auto"/>
                <w:left w:val="none" w:sz="0" w:space="0" w:color="auto"/>
                <w:bottom w:val="none" w:sz="0" w:space="0" w:color="auto"/>
                <w:right w:val="none" w:sz="0" w:space="0" w:color="auto"/>
              </w:divBdr>
            </w:div>
            <w:div w:id="1617985105">
              <w:marLeft w:val="0"/>
              <w:marRight w:val="0"/>
              <w:marTop w:val="0"/>
              <w:marBottom w:val="0"/>
              <w:divBdr>
                <w:top w:val="none" w:sz="0" w:space="0" w:color="auto"/>
                <w:left w:val="none" w:sz="0" w:space="0" w:color="auto"/>
                <w:bottom w:val="none" w:sz="0" w:space="0" w:color="auto"/>
                <w:right w:val="none" w:sz="0" w:space="0" w:color="auto"/>
              </w:divBdr>
            </w:div>
            <w:div w:id="1821078001">
              <w:marLeft w:val="0"/>
              <w:marRight w:val="0"/>
              <w:marTop w:val="0"/>
              <w:marBottom w:val="0"/>
              <w:divBdr>
                <w:top w:val="none" w:sz="0" w:space="0" w:color="auto"/>
                <w:left w:val="none" w:sz="0" w:space="0" w:color="auto"/>
                <w:bottom w:val="none" w:sz="0" w:space="0" w:color="auto"/>
                <w:right w:val="none" w:sz="0" w:space="0" w:color="auto"/>
              </w:divBdr>
            </w:div>
          </w:divsChild>
        </w:div>
        <w:div w:id="242181093">
          <w:marLeft w:val="0"/>
          <w:marRight w:val="0"/>
          <w:marTop w:val="0"/>
          <w:marBottom w:val="0"/>
          <w:divBdr>
            <w:top w:val="none" w:sz="0" w:space="0" w:color="auto"/>
            <w:left w:val="none" w:sz="0" w:space="0" w:color="auto"/>
            <w:bottom w:val="none" w:sz="0" w:space="0" w:color="auto"/>
            <w:right w:val="none" w:sz="0" w:space="0" w:color="auto"/>
          </w:divBdr>
          <w:divsChild>
            <w:div w:id="665522511">
              <w:marLeft w:val="0"/>
              <w:marRight w:val="0"/>
              <w:marTop w:val="0"/>
              <w:marBottom w:val="0"/>
              <w:divBdr>
                <w:top w:val="none" w:sz="0" w:space="0" w:color="auto"/>
                <w:left w:val="none" w:sz="0" w:space="0" w:color="auto"/>
                <w:bottom w:val="none" w:sz="0" w:space="0" w:color="auto"/>
                <w:right w:val="none" w:sz="0" w:space="0" w:color="auto"/>
              </w:divBdr>
            </w:div>
          </w:divsChild>
        </w:div>
        <w:div w:id="250625659">
          <w:marLeft w:val="0"/>
          <w:marRight w:val="0"/>
          <w:marTop w:val="0"/>
          <w:marBottom w:val="0"/>
          <w:divBdr>
            <w:top w:val="none" w:sz="0" w:space="0" w:color="auto"/>
            <w:left w:val="none" w:sz="0" w:space="0" w:color="auto"/>
            <w:bottom w:val="none" w:sz="0" w:space="0" w:color="auto"/>
            <w:right w:val="none" w:sz="0" w:space="0" w:color="auto"/>
          </w:divBdr>
          <w:divsChild>
            <w:div w:id="727344288">
              <w:marLeft w:val="0"/>
              <w:marRight w:val="0"/>
              <w:marTop w:val="0"/>
              <w:marBottom w:val="0"/>
              <w:divBdr>
                <w:top w:val="none" w:sz="0" w:space="0" w:color="auto"/>
                <w:left w:val="none" w:sz="0" w:space="0" w:color="auto"/>
                <w:bottom w:val="none" w:sz="0" w:space="0" w:color="auto"/>
                <w:right w:val="none" w:sz="0" w:space="0" w:color="auto"/>
              </w:divBdr>
            </w:div>
            <w:div w:id="1723361364">
              <w:marLeft w:val="0"/>
              <w:marRight w:val="0"/>
              <w:marTop w:val="0"/>
              <w:marBottom w:val="0"/>
              <w:divBdr>
                <w:top w:val="none" w:sz="0" w:space="0" w:color="auto"/>
                <w:left w:val="none" w:sz="0" w:space="0" w:color="auto"/>
                <w:bottom w:val="none" w:sz="0" w:space="0" w:color="auto"/>
                <w:right w:val="none" w:sz="0" w:space="0" w:color="auto"/>
              </w:divBdr>
            </w:div>
            <w:div w:id="2129465913">
              <w:marLeft w:val="0"/>
              <w:marRight w:val="0"/>
              <w:marTop w:val="0"/>
              <w:marBottom w:val="0"/>
              <w:divBdr>
                <w:top w:val="none" w:sz="0" w:space="0" w:color="auto"/>
                <w:left w:val="none" w:sz="0" w:space="0" w:color="auto"/>
                <w:bottom w:val="none" w:sz="0" w:space="0" w:color="auto"/>
                <w:right w:val="none" w:sz="0" w:space="0" w:color="auto"/>
              </w:divBdr>
            </w:div>
          </w:divsChild>
        </w:div>
        <w:div w:id="264462083">
          <w:marLeft w:val="0"/>
          <w:marRight w:val="0"/>
          <w:marTop w:val="0"/>
          <w:marBottom w:val="0"/>
          <w:divBdr>
            <w:top w:val="none" w:sz="0" w:space="0" w:color="auto"/>
            <w:left w:val="none" w:sz="0" w:space="0" w:color="auto"/>
            <w:bottom w:val="none" w:sz="0" w:space="0" w:color="auto"/>
            <w:right w:val="none" w:sz="0" w:space="0" w:color="auto"/>
          </w:divBdr>
          <w:divsChild>
            <w:div w:id="1073163975">
              <w:marLeft w:val="0"/>
              <w:marRight w:val="0"/>
              <w:marTop w:val="0"/>
              <w:marBottom w:val="0"/>
              <w:divBdr>
                <w:top w:val="none" w:sz="0" w:space="0" w:color="auto"/>
                <w:left w:val="none" w:sz="0" w:space="0" w:color="auto"/>
                <w:bottom w:val="none" w:sz="0" w:space="0" w:color="auto"/>
                <w:right w:val="none" w:sz="0" w:space="0" w:color="auto"/>
              </w:divBdr>
            </w:div>
          </w:divsChild>
        </w:div>
        <w:div w:id="269050037">
          <w:marLeft w:val="0"/>
          <w:marRight w:val="0"/>
          <w:marTop w:val="0"/>
          <w:marBottom w:val="0"/>
          <w:divBdr>
            <w:top w:val="none" w:sz="0" w:space="0" w:color="auto"/>
            <w:left w:val="none" w:sz="0" w:space="0" w:color="auto"/>
            <w:bottom w:val="none" w:sz="0" w:space="0" w:color="auto"/>
            <w:right w:val="none" w:sz="0" w:space="0" w:color="auto"/>
          </w:divBdr>
          <w:divsChild>
            <w:div w:id="276107441">
              <w:marLeft w:val="0"/>
              <w:marRight w:val="0"/>
              <w:marTop w:val="0"/>
              <w:marBottom w:val="0"/>
              <w:divBdr>
                <w:top w:val="none" w:sz="0" w:space="0" w:color="auto"/>
                <w:left w:val="none" w:sz="0" w:space="0" w:color="auto"/>
                <w:bottom w:val="none" w:sz="0" w:space="0" w:color="auto"/>
                <w:right w:val="none" w:sz="0" w:space="0" w:color="auto"/>
              </w:divBdr>
            </w:div>
            <w:div w:id="790897817">
              <w:marLeft w:val="0"/>
              <w:marRight w:val="0"/>
              <w:marTop w:val="0"/>
              <w:marBottom w:val="0"/>
              <w:divBdr>
                <w:top w:val="none" w:sz="0" w:space="0" w:color="auto"/>
                <w:left w:val="none" w:sz="0" w:space="0" w:color="auto"/>
                <w:bottom w:val="none" w:sz="0" w:space="0" w:color="auto"/>
                <w:right w:val="none" w:sz="0" w:space="0" w:color="auto"/>
              </w:divBdr>
            </w:div>
            <w:div w:id="1968850963">
              <w:marLeft w:val="0"/>
              <w:marRight w:val="0"/>
              <w:marTop w:val="0"/>
              <w:marBottom w:val="0"/>
              <w:divBdr>
                <w:top w:val="none" w:sz="0" w:space="0" w:color="auto"/>
                <w:left w:val="none" w:sz="0" w:space="0" w:color="auto"/>
                <w:bottom w:val="none" w:sz="0" w:space="0" w:color="auto"/>
                <w:right w:val="none" w:sz="0" w:space="0" w:color="auto"/>
              </w:divBdr>
            </w:div>
          </w:divsChild>
        </w:div>
        <w:div w:id="280918483">
          <w:marLeft w:val="0"/>
          <w:marRight w:val="0"/>
          <w:marTop w:val="0"/>
          <w:marBottom w:val="0"/>
          <w:divBdr>
            <w:top w:val="none" w:sz="0" w:space="0" w:color="auto"/>
            <w:left w:val="none" w:sz="0" w:space="0" w:color="auto"/>
            <w:bottom w:val="none" w:sz="0" w:space="0" w:color="auto"/>
            <w:right w:val="none" w:sz="0" w:space="0" w:color="auto"/>
          </w:divBdr>
          <w:divsChild>
            <w:div w:id="1071586259">
              <w:marLeft w:val="0"/>
              <w:marRight w:val="0"/>
              <w:marTop w:val="0"/>
              <w:marBottom w:val="0"/>
              <w:divBdr>
                <w:top w:val="none" w:sz="0" w:space="0" w:color="auto"/>
                <w:left w:val="none" w:sz="0" w:space="0" w:color="auto"/>
                <w:bottom w:val="none" w:sz="0" w:space="0" w:color="auto"/>
                <w:right w:val="none" w:sz="0" w:space="0" w:color="auto"/>
              </w:divBdr>
            </w:div>
            <w:div w:id="1904371167">
              <w:marLeft w:val="0"/>
              <w:marRight w:val="0"/>
              <w:marTop w:val="0"/>
              <w:marBottom w:val="0"/>
              <w:divBdr>
                <w:top w:val="none" w:sz="0" w:space="0" w:color="auto"/>
                <w:left w:val="none" w:sz="0" w:space="0" w:color="auto"/>
                <w:bottom w:val="none" w:sz="0" w:space="0" w:color="auto"/>
                <w:right w:val="none" w:sz="0" w:space="0" w:color="auto"/>
              </w:divBdr>
            </w:div>
            <w:div w:id="2114936842">
              <w:marLeft w:val="0"/>
              <w:marRight w:val="0"/>
              <w:marTop w:val="0"/>
              <w:marBottom w:val="0"/>
              <w:divBdr>
                <w:top w:val="none" w:sz="0" w:space="0" w:color="auto"/>
                <w:left w:val="none" w:sz="0" w:space="0" w:color="auto"/>
                <w:bottom w:val="none" w:sz="0" w:space="0" w:color="auto"/>
                <w:right w:val="none" w:sz="0" w:space="0" w:color="auto"/>
              </w:divBdr>
            </w:div>
          </w:divsChild>
        </w:div>
        <w:div w:id="301859690">
          <w:marLeft w:val="0"/>
          <w:marRight w:val="0"/>
          <w:marTop w:val="0"/>
          <w:marBottom w:val="0"/>
          <w:divBdr>
            <w:top w:val="none" w:sz="0" w:space="0" w:color="auto"/>
            <w:left w:val="none" w:sz="0" w:space="0" w:color="auto"/>
            <w:bottom w:val="none" w:sz="0" w:space="0" w:color="auto"/>
            <w:right w:val="none" w:sz="0" w:space="0" w:color="auto"/>
          </w:divBdr>
          <w:divsChild>
            <w:div w:id="255528675">
              <w:marLeft w:val="0"/>
              <w:marRight w:val="0"/>
              <w:marTop w:val="0"/>
              <w:marBottom w:val="0"/>
              <w:divBdr>
                <w:top w:val="none" w:sz="0" w:space="0" w:color="auto"/>
                <w:left w:val="none" w:sz="0" w:space="0" w:color="auto"/>
                <w:bottom w:val="none" w:sz="0" w:space="0" w:color="auto"/>
                <w:right w:val="none" w:sz="0" w:space="0" w:color="auto"/>
              </w:divBdr>
            </w:div>
            <w:div w:id="461970263">
              <w:marLeft w:val="0"/>
              <w:marRight w:val="0"/>
              <w:marTop w:val="0"/>
              <w:marBottom w:val="0"/>
              <w:divBdr>
                <w:top w:val="none" w:sz="0" w:space="0" w:color="auto"/>
                <w:left w:val="none" w:sz="0" w:space="0" w:color="auto"/>
                <w:bottom w:val="none" w:sz="0" w:space="0" w:color="auto"/>
                <w:right w:val="none" w:sz="0" w:space="0" w:color="auto"/>
              </w:divBdr>
            </w:div>
            <w:div w:id="1676304414">
              <w:marLeft w:val="0"/>
              <w:marRight w:val="0"/>
              <w:marTop w:val="0"/>
              <w:marBottom w:val="0"/>
              <w:divBdr>
                <w:top w:val="none" w:sz="0" w:space="0" w:color="auto"/>
                <w:left w:val="none" w:sz="0" w:space="0" w:color="auto"/>
                <w:bottom w:val="none" w:sz="0" w:space="0" w:color="auto"/>
                <w:right w:val="none" w:sz="0" w:space="0" w:color="auto"/>
              </w:divBdr>
            </w:div>
          </w:divsChild>
        </w:div>
        <w:div w:id="304939303">
          <w:marLeft w:val="0"/>
          <w:marRight w:val="0"/>
          <w:marTop w:val="0"/>
          <w:marBottom w:val="0"/>
          <w:divBdr>
            <w:top w:val="none" w:sz="0" w:space="0" w:color="auto"/>
            <w:left w:val="none" w:sz="0" w:space="0" w:color="auto"/>
            <w:bottom w:val="none" w:sz="0" w:space="0" w:color="auto"/>
            <w:right w:val="none" w:sz="0" w:space="0" w:color="auto"/>
          </w:divBdr>
          <w:divsChild>
            <w:div w:id="541332475">
              <w:marLeft w:val="0"/>
              <w:marRight w:val="0"/>
              <w:marTop w:val="0"/>
              <w:marBottom w:val="0"/>
              <w:divBdr>
                <w:top w:val="none" w:sz="0" w:space="0" w:color="auto"/>
                <w:left w:val="none" w:sz="0" w:space="0" w:color="auto"/>
                <w:bottom w:val="none" w:sz="0" w:space="0" w:color="auto"/>
                <w:right w:val="none" w:sz="0" w:space="0" w:color="auto"/>
              </w:divBdr>
            </w:div>
            <w:div w:id="690884233">
              <w:marLeft w:val="0"/>
              <w:marRight w:val="0"/>
              <w:marTop w:val="0"/>
              <w:marBottom w:val="0"/>
              <w:divBdr>
                <w:top w:val="none" w:sz="0" w:space="0" w:color="auto"/>
                <w:left w:val="none" w:sz="0" w:space="0" w:color="auto"/>
                <w:bottom w:val="none" w:sz="0" w:space="0" w:color="auto"/>
                <w:right w:val="none" w:sz="0" w:space="0" w:color="auto"/>
              </w:divBdr>
            </w:div>
            <w:div w:id="1933850615">
              <w:marLeft w:val="0"/>
              <w:marRight w:val="0"/>
              <w:marTop w:val="0"/>
              <w:marBottom w:val="0"/>
              <w:divBdr>
                <w:top w:val="none" w:sz="0" w:space="0" w:color="auto"/>
                <w:left w:val="none" w:sz="0" w:space="0" w:color="auto"/>
                <w:bottom w:val="none" w:sz="0" w:space="0" w:color="auto"/>
                <w:right w:val="none" w:sz="0" w:space="0" w:color="auto"/>
              </w:divBdr>
            </w:div>
          </w:divsChild>
        </w:div>
        <w:div w:id="311251736">
          <w:marLeft w:val="0"/>
          <w:marRight w:val="0"/>
          <w:marTop w:val="0"/>
          <w:marBottom w:val="0"/>
          <w:divBdr>
            <w:top w:val="none" w:sz="0" w:space="0" w:color="auto"/>
            <w:left w:val="none" w:sz="0" w:space="0" w:color="auto"/>
            <w:bottom w:val="none" w:sz="0" w:space="0" w:color="auto"/>
            <w:right w:val="none" w:sz="0" w:space="0" w:color="auto"/>
          </w:divBdr>
          <w:divsChild>
            <w:div w:id="271321312">
              <w:marLeft w:val="0"/>
              <w:marRight w:val="0"/>
              <w:marTop w:val="0"/>
              <w:marBottom w:val="0"/>
              <w:divBdr>
                <w:top w:val="none" w:sz="0" w:space="0" w:color="auto"/>
                <w:left w:val="none" w:sz="0" w:space="0" w:color="auto"/>
                <w:bottom w:val="none" w:sz="0" w:space="0" w:color="auto"/>
                <w:right w:val="none" w:sz="0" w:space="0" w:color="auto"/>
              </w:divBdr>
            </w:div>
          </w:divsChild>
        </w:div>
        <w:div w:id="331224383">
          <w:marLeft w:val="0"/>
          <w:marRight w:val="0"/>
          <w:marTop w:val="0"/>
          <w:marBottom w:val="0"/>
          <w:divBdr>
            <w:top w:val="none" w:sz="0" w:space="0" w:color="auto"/>
            <w:left w:val="none" w:sz="0" w:space="0" w:color="auto"/>
            <w:bottom w:val="none" w:sz="0" w:space="0" w:color="auto"/>
            <w:right w:val="none" w:sz="0" w:space="0" w:color="auto"/>
          </w:divBdr>
          <w:divsChild>
            <w:div w:id="994988522">
              <w:marLeft w:val="0"/>
              <w:marRight w:val="0"/>
              <w:marTop w:val="0"/>
              <w:marBottom w:val="0"/>
              <w:divBdr>
                <w:top w:val="none" w:sz="0" w:space="0" w:color="auto"/>
                <w:left w:val="none" w:sz="0" w:space="0" w:color="auto"/>
                <w:bottom w:val="none" w:sz="0" w:space="0" w:color="auto"/>
                <w:right w:val="none" w:sz="0" w:space="0" w:color="auto"/>
              </w:divBdr>
            </w:div>
          </w:divsChild>
        </w:div>
        <w:div w:id="337656489">
          <w:marLeft w:val="0"/>
          <w:marRight w:val="0"/>
          <w:marTop w:val="0"/>
          <w:marBottom w:val="0"/>
          <w:divBdr>
            <w:top w:val="none" w:sz="0" w:space="0" w:color="auto"/>
            <w:left w:val="none" w:sz="0" w:space="0" w:color="auto"/>
            <w:bottom w:val="none" w:sz="0" w:space="0" w:color="auto"/>
            <w:right w:val="none" w:sz="0" w:space="0" w:color="auto"/>
          </w:divBdr>
          <w:divsChild>
            <w:div w:id="256911126">
              <w:marLeft w:val="0"/>
              <w:marRight w:val="0"/>
              <w:marTop w:val="0"/>
              <w:marBottom w:val="0"/>
              <w:divBdr>
                <w:top w:val="none" w:sz="0" w:space="0" w:color="auto"/>
                <w:left w:val="none" w:sz="0" w:space="0" w:color="auto"/>
                <w:bottom w:val="none" w:sz="0" w:space="0" w:color="auto"/>
                <w:right w:val="none" w:sz="0" w:space="0" w:color="auto"/>
              </w:divBdr>
            </w:div>
            <w:div w:id="770273260">
              <w:marLeft w:val="0"/>
              <w:marRight w:val="0"/>
              <w:marTop w:val="0"/>
              <w:marBottom w:val="0"/>
              <w:divBdr>
                <w:top w:val="none" w:sz="0" w:space="0" w:color="auto"/>
                <w:left w:val="none" w:sz="0" w:space="0" w:color="auto"/>
                <w:bottom w:val="none" w:sz="0" w:space="0" w:color="auto"/>
                <w:right w:val="none" w:sz="0" w:space="0" w:color="auto"/>
              </w:divBdr>
            </w:div>
            <w:div w:id="1474903935">
              <w:marLeft w:val="0"/>
              <w:marRight w:val="0"/>
              <w:marTop w:val="0"/>
              <w:marBottom w:val="0"/>
              <w:divBdr>
                <w:top w:val="none" w:sz="0" w:space="0" w:color="auto"/>
                <w:left w:val="none" w:sz="0" w:space="0" w:color="auto"/>
                <w:bottom w:val="none" w:sz="0" w:space="0" w:color="auto"/>
                <w:right w:val="none" w:sz="0" w:space="0" w:color="auto"/>
              </w:divBdr>
            </w:div>
          </w:divsChild>
        </w:div>
        <w:div w:id="375593933">
          <w:marLeft w:val="0"/>
          <w:marRight w:val="0"/>
          <w:marTop w:val="0"/>
          <w:marBottom w:val="0"/>
          <w:divBdr>
            <w:top w:val="none" w:sz="0" w:space="0" w:color="auto"/>
            <w:left w:val="none" w:sz="0" w:space="0" w:color="auto"/>
            <w:bottom w:val="none" w:sz="0" w:space="0" w:color="auto"/>
            <w:right w:val="none" w:sz="0" w:space="0" w:color="auto"/>
          </w:divBdr>
          <w:divsChild>
            <w:div w:id="1263338447">
              <w:marLeft w:val="0"/>
              <w:marRight w:val="0"/>
              <w:marTop w:val="0"/>
              <w:marBottom w:val="0"/>
              <w:divBdr>
                <w:top w:val="none" w:sz="0" w:space="0" w:color="auto"/>
                <w:left w:val="none" w:sz="0" w:space="0" w:color="auto"/>
                <w:bottom w:val="none" w:sz="0" w:space="0" w:color="auto"/>
                <w:right w:val="none" w:sz="0" w:space="0" w:color="auto"/>
              </w:divBdr>
            </w:div>
          </w:divsChild>
        </w:div>
        <w:div w:id="385496401">
          <w:marLeft w:val="0"/>
          <w:marRight w:val="0"/>
          <w:marTop w:val="0"/>
          <w:marBottom w:val="0"/>
          <w:divBdr>
            <w:top w:val="none" w:sz="0" w:space="0" w:color="auto"/>
            <w:left w:val="none" w:sz="0" w:space="0" w:color="auto"/>
            <w:bottom w:val="none" w:sz="0" w:space="0" w:color="auto"/>
            <w:right w:val="none" w:sz="0" w:space="0" w:color="auto"/>
          </w:divBdr>
          <w:divsChild>
            <w:div w:id="445008273">
              <w:marLeft w:val="0"/>
              <w:marRight w:val="0"/>
              <w:marTop w:val="0"/>
              <w:marBottom w:val="0"/>
              <w:divBdr>
                <w:top w:val="none" w:sz="0" w:space="0" w:color="auto"/>
                <w:left w:val="none" w:sz="0" w:space="0" w:color="auto"/>
                <w:bottom w:val="none" w:sz="0" w:space="0" w:color="auto"/>
                <w:right w:val="none" w:sz="0" w:space="0" w:color="auto"/>
              </w:divBdr>
            </w:div>
            <w:div w:id="1000544869">
              <w:marLeft w:val="0"/>
              <w:marRight w:val="0"/>
              <w:marTop w:val="0"/>
              <w:marBottom w:val="0"/>
              <w:divBdr>
                <w:top w:val="none" w:sz="0" w:space="0" w:color="auto"/>
                <w:left w:val="none" w:sz="0" w:space="0" w:color="auto"/>
                <w:bottom w:val="none" w:sz="0" w:space="0" w:color="auto"/>
                <w:right w:val="none" w:sz="0" w:space="0" w:color="auto"/>
              </w:divBdr>
            </w:div>
            <w:div w:id="1885487157">
              <w:marLeft w:val="0"/>
              <w:marRight w:val="0"/>
              <w:marTop w:val="0"/>
              <w:marBottom w:val="0"/>
              <w:divBdr>
                <w:top w:val="none" w:sz="0" w:space="0" w:color="auto"/>
                <w:left w:val="none" w:sz="0" w:space="0" w:color="auto"/>
                <w:bottom w:val="none" w:sz="0" w:space="0" w:color="auto"/>
                <w:right w:val="none" w:sz="0" w:space="0" w:color="auto"/>
              </w:divBdr>
            </w:div>
          </w:divsChild>
        </w:div>
        <w:div w:id="387805576">
          <w:marLeft w:val="0"/>
          <w:marRight w:val="0"/>
          <w:marTop w:val="0"/>
          <w:marBottom w:val="0"/>
          <w:divBdr>
            <w:top w:val="none" w:sz="0" w:space="0" w:color="auto"/>
            <w:left w:val="none" w:sz="0" w:space="0" w:color="auto"/>
            <w:bottom w:val="none" w:sz="0" w:space="0" w:color="auto"/>
            <w:right w:val="none" w:sz="0" w:space="0" w:color="auto"/>
          </w:divBdr>
          <w:divsChild>
            <w:div w:id="224923609">
              <w:marLeft w:val="0"/>
              <w:marRight w:val="0"/>
              <w:marTop w:val="0"/>
              <w:marBottom w:val="0"/>
              <w:divBdr>
                <w:top w:val="none" w:sz="0" w:space="0" w:color="auto"/>
                <w:left w:val="none" w:sz="0" w:space="0" w:color="auto"/>
                <w:bottom w:val="none" w:sz="0" w:space="0" w:color="auto"/>
                <w:right w:val="none" w:sz="0" w:space="0" w:color="auto"/>
              </w:divBdr>
            </w:div>
          </w:divsChild>
        </w:div>
        <w:div w:id="483351187">
          <w:marLeft w:val="0"/>
          <w:marRight w:val="0"/>
          <w:marTop w:val="0"/>
          <w:marBottom w:val="0"/>
          <w:divBdr>
            <w:top w:val="none" w:sz="0" w:space="0" w:color="auto"/>
            <w:left w:val="none" w:sz="0" w:space="0" w:color="auto"/>
            <w:bottom w:val="none" w:sz="0" w:space="0" w:color="auto"/>
            <w:right w:val="none" w:sz="0" w:space="0" w:color="auto"/>
          </w:divBdr>
          <w:divsChild>
            <w:div w:id="698165024">
              <w:marLeft w:val="0"/>
              <w:marRight w:val="0"/>
              <w:marTop w:val="0"/>
              <w:marBottom w:val="0"/>
              <w:divBdr>
                <w:top w:val="none" w:sz="0" w:space="0" w:color="auto"/>
                <w:left w:val="none" w:sz="0" w:space="0" w:color="auto"/>
                <w:bottom w:val="none" w:sz="0" w:space="0" w:color="auto"/>
                <w:right w:val="none" w:sz="0" w:space="0" w:color="auto"/>
              </w:divBdr>
            </w:div>
            <w:div w:id="741491084">
              <w:marLeft w:val="0"/>
              <w:marRight w:val="0"/>
              <w:marTop w:val="0"/>
              <w:marBottom w:val="0"/>
              <w:divBdr>
                <w:top w:val="none" w:sz="0" w:space="0" w:color="auto"/>
                <w:left w:val="none" w:sz="0" w:space="0" w:color="auto"/>
                <w:bottom w:val="none" w:sz="0" w:space="0" w:color="auto"/>
                <w:right w:val="none" w:sz="0" w:space="0" w:color="auto"/>
              </w:divBdr>
            </w:div>
            <w:div w:id="902371841">
              <w:marLeft w:val="0"/>
              <w:marRight w:val="0"/>
              <w:marTop w:val="0"/>
              <w:marBottom w:val="0"/>
              <w:divBdr>
                <w:top w:val="none" w:sz="0" w:space="0" w:color="auto"/>
                <w:left w:val="none" w:sz="0" w:space="0" w:color="auto"/>
                <w:bottom w:val="none" w:sz="0" w:space="0" w:color="auto"/>
                <w:right w:val="none" w:sz="0" w:space="0" w:color="auto"/>
              </w:divBdr>
            </w:div>
          </w:divsChild>
        </w:div>
        <w:div w:id="483863656">
          <w:marLeft w:val="0"/>
          <w:marRight w:val="0"/>
          <w:marTop w:val="0"/>
          <w:marBottom w:val="0"/>
          <w:divBdr>
            <w:top w:val="none" w:sz="0" w:space="0" w:color="auto"/>
            <w:left w:val="none" w:sz="0" w:space="0" w:color="auto"/>
            <w:bottom w:val="none" w:sz="0" w:space="0" w:color="auto"/>
            <w:right w:val="none" w:sz="0" w:space="0" w:color="auto"/>
          </w:divBdr>
          <w:divsChild>
            <w:div w:id="139350476">
              <w:marLeft w:val="0"/>
              <w:marRight w:val="0"/>
              <w:marTop w:val="0"/>
              <w:marBottom w:val="0"/>
              <w:divBdr>
                <w:top w:val="none" w:sz="0" w:space="0" w:color="auto"/>
                <w:left w:val="none" w:sz="0" w:space="0" w:color="auto"/>
                <w:bottom w:val="none" w:sz="0" w:space="0" w:color="auto"/>
                <w:right w:val="none" w:sz="0" w:space="0" w:color="auto"/>
              </w:divBdr>
            </w:div>
            <w:div w:id="622153310">
              <w:marLeft w:val="0"/>
              <w:marRight w:val="0"/>
              <w:marTop w:val="0"/>
              <w:marBottom w:val="0"/>
              <w:divBdr>
                <w:top w:val="none" w:sz="0" w:space="0" w:color="auto"/>
                <w:left w:val="none" w:sz="0" w:space="0" w:color="auto"/>
                <w:bottom w:val="none" w:sz="0" w:space="0" w:color="auto"/>
                <w:right w:val="none" w:sz="0" w:space="0" w:color="auto"/>
              </w:divBdr>
            </w:div>
            <w:div w:id="1618023402">
              <w:marLeft w:val="0"/>
              <w:marRight w:val="0"/>
              <w:marTop w:val="0"/>
              <w:marBottom w:val="0"/>
              <w:divBdr>
                <w:top w:val="none" w:sz="0" w:space="0" w:color="auto"/>
                <w:left w:val="none" w:sz="0" w:space="0" w:color="auto"/>
                <w:bottom w:val="none" w:sz="0" w:space="0" w:color="auto"/>
                <w:right w:val="none" w:sz="0" w:space="0" w:color="auto"/>
              </w:divBdr>
            </w:div>
          </w:divsChild>
        </w:div>
        <w:div w:id="506136560">
          <w:marLeft w:val="0"/>
          <w:marRight w:val="0"/>
          <w:marTop w:val="0"/>
          <w:marBottom w:val="0"/>
          <w:divBdr>
            <w:top w:val="none" w:sz="0" w:space="0" w:color="auto"/>
            <w:left w:val="none" w:sz="0" w:space="0" w:color="auto"/>
            <w:bottom w:val="none" w:sz="0" w:space="0" w:color="auto"/>
            <w:right w:val="none" w:sz="0" w:space="0" w:color="auto"/>
          </w:divBdr>
          <w:divsChild>
            <w:div w:id="242569005">
              <w:marLeft w:val="0"/>
              <w:marRight w:val="0"/>
              <w:marTop w:val="0"/>
              <w:marBottom w:val="0"/>
              <w:divBdr>
                <w:top w:val="none" w:sz="0" w:space="0" w:color="auto"/>
                <w:left w:val="none" w:sz="0" w:space="0" w:color="auto"/>
                <w:bottom w:val="none" w:sz="0" w:space="0" w:color="auto"/>
                <w:right w:val="none" w:sz="0" w:space="0" w:color="auto"/>
              </w:divBdr>
            </w:div>
          </w:divsChild>
        </w:div>
        <w:div w:id="518348086">
          <w:marLeft w:val="0"/>
          <w:marRight w:val="0"/>
          <w:marTop w:val="0"/>
          <w:marBottom w:val="0"/>
          <w:divBdr>
            <w:top w:val="none" w:sz="0" w:space="0" w:color="auto"/>
            <w:left w:val="none" w:sz="0" w:space="0" w:color="auto"/>
            <w:bottom w:val="none" w:sz="0" w:space="0" w:color="auto"/>
            <w:right w:val="none" w:sz="0" w:space="0" w:color="auto"/>
          </w:divBdr>
          <w:divsChild>
            <w:div w:id="28574734">
              <w:marLeft w:val="0"/>
              <w:marRight w:val="0"/>
              <w:marTop w:val="0"/>
              <w:marBottom w:val="0"/>
              <w:divBdr>
                <w:top w:val="none" w:sz="0" w:space="0" w:color="auto"/>
                <w:left w:val="none" w:sz="0" w:space="0" w:color="auto"/>
                <w:bottom w:val="none" w:sz="0" w:space="0" w:color="auto"/>
                <w:right w:val="none" w:sz="0" w:space="0" w:color="auto"/>
              </w:divBdr>
            </w:div>
          </w:divsChild>
        </w:div>
        <w:div w:id="520120290">
          <w:marLeft w:val="0"/>
          <w:marRight w:val="0"/>
          <w:marTop w:val="0"/>
          <w:marBottom w:val="0"/>
          <w:divBdr>
            <w:top w:val="none" w:sz="0" w:space="0" w:color="auto"/>
            <w:left w:val="none" w:sz="0" w:space="0" w:color="auto"/>
            <w:bottom w:val="none" w:sz="0" w:space="0" w:color="auto"/>
            <w:right w:val="none" w:sz="0" w:space="0" w:color="auto"/>
          </w:divBdr>
          <w:divsChild>
            <w:div w:id="295377900">
              <w:marLeft w:val="0"/>
              <w:marRight w:val="0"/>
              <w:marTop w:val="0"/>
              <w:marBottom w:val="0"/>
              <w:divBdr>
                <w:top w:val="none" w:sz="0" w:space="0" w:color="auto"/>
                <w:left w:val="none" w:sz="0" w:space="0" w:color="auto"/>
                <w:bottom w:val="none" w:sz="0" w:space="0" w:color="auto"/>
                <w:right w:val="none" w:sz="0" w:space="0" w:color="auto"/>
              </w:divBdr>
            </w:div>
            <w:div w:id="1062946945">
              <w:marLeft w:val="0"/>
              <w:marRight w:val="0"/>
              <w:marTop w:val="0"/>
              <w:marBottom w:val="0"/>
              <w:divBdr>
                <w:top w:val="none" w:sz="0" w:space="0" w:color="auto"/>
                <w:left w:val="none" w:sz="0" w:space="0" w:color="auto"/>
                <w:bottom w:val="none" w:sz="0" w:space="0" w:color="auto"/>
                <w:right w:val="none" w:sz="0" w:space="0" w:color="auto"/>
              </w:divBdr>
            </w:div>
            <w:div w:id="1085420436">
              <w:marLeft w:val="0"/>
              <w:marRight w:val="0"/>
              <w:marTop w:val="0"/>
              <w:marBottom w:val="0"/>
              <w:divBdr>
                <w:top w:val="none" w:sz="0" w:space="0" w:color="auto"/>
                <w:left w:val="none" w:sz="0" w:space="0" w:color="auto"/>
                <w:bottom w:val="none" w:sz="0" w:space="0" w:color="auto"/>
                <w:right w:val="none" w:sz="0" w:space="0" w:color="auto"/>
              </w:divBdr>
            </w:div>
          </w:divsChild>
        </w:div>
        <w:div w:id="541599890">
          <w:marLeft w:val="0"/>
          <w:marRight w:val="0"/>
          <w:marTop w:val="0"/>
          <w:marBottom w:val="0"/>
          <w:divBdr>
            <w:top w:val="none" w:sz="0" w:space="0" w:color="auto"/>
            <w:left w:val="none" w:sz="0" w:space="0" w:color="auto"/>
            <w:bottom w:val="none" w:sz="0" w:space="0" w:color="auto"/>
            <w:right w:val="none" w:sz="0" w:space="0" w:color="auto"/>
          </w:divBdr>
          <w:divsChild>
            <w:div w:id="414978240">
              <w:marLeft w:val="0"/>
              <w:marRight w:val="0"/>
              <w:marTop w:val="0"/>
              <w:marBottom w:val="0"/>
              <w:divBdr>
                <w:top w:val="none" w:sz="0" w:space="0" w:color="auto"/>
                <w:left w:val="none" w:sz="0" w:space="0" w:color="auto"/>
                <w:bottom w:val="none" w:sz="0" w:space="0" w:color="auto"/>
                <w:right w:val="none" w:sz="0" w:space="0" w:color="auto"/>
              </w:divBdr>
            </w:div>
          </w:divsChild>
        </w:div>
        <w:div w:id="559101158">
          <w:marLeft w:val="0"/>
          <w:marRight w:val="0"/>
          <w:marTop w:val="0"/>
          <w:marBottom w:val="0"/>
          <w:divBdr>
            <w:top w:val="none" w:sz="0" w:space="0" w:color="auto"/>
            <w:left w:val="none" w:sz="0" w:space="0" w:color="auto"/>
            <w:bottom w:val="none" w:sz="0" w:space="0" w:color="auto"/>
            <w:right w:val="none" w:sz="0" w:space="0" w:color="auto"/>
          </w:divBdr>
          <w:divsChild>
            <w:div w:id="1062025668">
              <w:marLeft w:val="0"/>
              <w:marRight w:val="0"/>
              <w:marTop w:val="0"/>
              <w:marBottom w:val="0"/>
              <w:divBdr>
                <w:top w:val="none" w:sz="0" w:space="0" w:color="auto"/>
                <w:left w:val="none" w:sz="0" w:space="0" w:color="auto"/>
                <w:bottom w:val="none" w:sz="0" w:space="0" w:color="auto"/>
                <w:right w:val="none" w:sz="0" w:space="0" w:color="auto"/>
              </w:divBdr>
            </w:div>
          </w:divsChild>
        </w:div>
        <w:div w:id="561064978">
          <w:marLeft w:val="0"/>
          <w:marRight w:val="0"/>
          <w:marTop w:val="0"/>
          <w:marBottom w:val="0"/>
          <w:divBdr>
            <w:top w:val="none" w:sz="0" w:space="0" w:color="auto"/>
            <w:left w:val="none" w:sz="0" w:space="0" w:color="auto"/>
            <w:bottom w:val="none" w:sz="0" w:space="0" w:color="auto"/>
            <w:right w:val="none" w:sz="0" w:space="0" w:color="auto"/>
          </w:divBdr>
          <w:divsChild>
            <w:div w:id="348409166">
              <w:marLeft w:val="0"/>
              <w:marRight w:val="0"/>
              <w:marTop w:val="0"/>
              <w:marBottom w:val="0"/>
              <w:divBdr>
                <w:top w:val="none" w:sz="0" w:space="0" w:color="auto"/>
                <w:left w:val="none" w:sz="0" w:space="0" w:color="auto"/>
                <w:bottom w:val="none" w:sz="0" w:space="0" w:color="auto"/>
                <w:right w:val="none" w:sz="0" w:space="0" w:color="auto"/>
              </w:divBdr>
            </w:div>
            <w:div w:id="1304117900">
              <w:marLeft w:val="0"/>
              <w:marRight w:val="0"/>
              <w:marTop w:val="0"/>
              <w:marBottom w:val="0"/>
              <w:divBdr>
                <w:top w:val="none" w:sz="0" w:space="0" w:color="auto"/>
                <w:left w:val="none" w:sz="0" w:space="0" w:color="auto"/>
                <w:bottom w:val="none" w:sz="0" w:space="0" w:color="auto"/>
                <w:right w:val="none" w:sz="0" w:space="0" w:color="auto"/>
              </w:divBdr>
            </w:div>
            <w:div w:id="1340739008">
              <w:marLeft w:val="0"/>
              <w:marRight w:val="0"/>
              <w:marTop w:val="0"/>
              <w:marBottom w:val="0"/>
              <w:divBdr>
                <w:top w:val="none" w:sz="0" w:space="0" w:color="auto"/>
                <w:left w:val="none" w:sz="0" w:space="0" w:color="auto"/>
                <w:bottom w:val="none" w:sz="0" w:space="0" w:color="auto"/>
                <w:right w:val="none" w:sz="0" w:space="0" w:color="auto"/>
              </w:divBdr>
            </w:div>
          </w:divsChild>
        </w:div>
        <w:div w:id="561910973">
          <w:marLeft w:val="0"/>
          <w:marRight w:val="0"/>
          <w:marTop w:val="0"/>
          <w:marBottom w:val="0"/>
          <w:divBdr>
            <w:top w:val="none" w:sz="0" w:space="0" w:color="auto"/>
            <w:left w:val="none" w:sz="0" w:space="0" w:color="auto"/>
            <w:bottom w:val="none" w:sz="0" w:space="0" w:color="auto"/>
            <w:right w:val="none" w:sz="0" w:space="0" w:color="auto"/>
          </w:divBdr>
          <w:divsChild>
            <w:div w:id="812983563">
              <w:marLeft w:val="0"/>
              <w:marRight w:val="0"/>
              <w:marTop w:val="0"/>
              <w:marBottom w:val="0"/>
              <w:divBdr>
                <w:top w:val="none" w:sz="0" w:space="0" w:color="auto"/>
                <w:left w:val="none" w:sz="0" w:space="0" w:color="auto"/>
                <w:bottom w:val="none" w:sz="0" w:space="0" w:color="auto"/>
                <w:right w:val="none" w:sz="0" w:space="0" w:color="auto"/>
              </w:divBdr>
            </w:div>
          </w:divsChild>
        </w:div>
        <w:div w:id="578977786">
          <w:marLeft w:val="0"/>
          <w:marRight w:val="0"/>
          <w:marTop w:val="0"/>
          <w:marBottom w:val="0"/>
          <w:divBdr>
            <w:top w:val="none" w:sz="0" w:space="0" w:color="auto"/>
            <w:left w:val="none" w:sz="0" w:space="0" w:color="auto"/>
            <w:bottom w:val="none" w:sz="0" w:space="0" w:color="auto"/>
            <w:right w:val="none" w:sz="0" w:space="0" w:color="auto"/>
          </w:divBdr>
          <w:divsChild>
            <w:div w:id="426190877">
              <w:marLeft w:val="0"/>
              <w:marRight w:val="0"/>
              <w:marTop w:val="0"/>
              <w:marBottom w:val="0"/>
              <w:divBdr>
                <w:top w:val="none" w:sz="0" w:space="0" w:color="auto"/>
                <w:left w:val="none" w:sz="0" w:space="0" w:color="auto"/>
                <w:bottom w:val="none" w:sz="0" w:space="0" w:color="auto"/>
                <w:right w:val="none" w:sz="0" w:space="0" w:color="auto"/>
              </w:divBdr>
            </w:div>
            <w:div w:id="761070149">
              <w:marLeft w:val="0"/>
              <w:marRight w:val="0"/>
              <w:marTop w:val="0"/>
              <w:marBottom w:val="0"/>
              <w:divBdr>
                <w:top w:val="none" w:sz="0" w:space="0" w:color="auto"/>
                <w:left w:val="none" w:sz="0" w:space="0" w:color="auto"/>
                <w:bottom w:val="none" w:sz="0" w:space="0" w:color="auto"/>
                <w:right w:val="none" w:sz="0" w:space="0" w:color="auto"/>
              </w:divBdr>
            </w:div>
            <w:div w:id="2132897774">
              <w:marLeft w:val="0"/>
              <w:marRight w:val="0"/>
              <w:marTop w:val="0"/>
              <w:marBottom w:val="0"/>
              <w:divBdr>
                <w:top w:val="none" w:sz="0" w:space="0" w:color="auto"/>
                <w:left w:val="none" w:sz="0" w:space="0" w:color="auto"/>
                <w:bottom w:val="none" w:sz="0" w:space="0" w:color="auto"/>
                <w:right w:val="none" w:sz="0" w:space="0" w:color="auto"/>
              </w:divBdr>
            </w:div>
          </w:divsChild>
        </w:div>
        <w:div w:id="730075586">
          <w:marLeft w:val="0"/>
          <w:marRight w:val="0"/>
          <w:marTop w:val="0"/>
          <w:marBottom w:val="0"/>
          <w:divBdr>
            <w:top w:val="none" w:sz="0" w:space="0" w:color="auto"/>
            <w:left w:val="none" w:sz="0" w:space="0" w:color="auto"/>
            <w:bottom w:val="none" w:sz="0" w:space="0" w:color="auto"/>
            <w:right w:val="none" w:sz="0" w:space="0" w:color="auto"/>
          </w:divBdr>
          <w:divsChild>
            <w:div w:id="402607394">
              <w:marLeft w:val="0"/>
              <w:marRight w:val="0"/>
              <w:marTop w:val="0"/>
              <w:marBottom w:val="0"/>
              <w:divBdr>
                <w:top w:val="none" w:sz="0" w:space="0" w:color="auto"/>
                <w:left w:val="none" w:sz="0" w:space="0" w:color="auto"/>
                <w:bottom w:val="none" w:sz="0" w:space="0" w:color="auto"/>
                <w:right w:val="none" w:sz="0" w:space="0" w:color="auto"/>
              </w:divBdr>
            </w:div>
            <w:div w:id="1030376349">
              <w:marLeft w:val="0"/>
              <w:marRight w:val="0"/>
              <w:marTop w:val="0"/>
              <w:marBottom w:val="0"/>
              <w:divBdr>
                <w:top w:val="none" w:sz="0" w:space="0" w:color="auto"/>
                <w:left w:val="none" w:sz="0" w:space="0" w:color="auto"/>
                <w:bottom w:val="none" w:sz="0" w:space="0" w:color="auto"/>
                <w:right w:val="none" w:sz="0" w:space="0" w:color="auto"/>
              </w:divBdr>
            </w:div>
            <w:div w:id="1386292741">
              <w:marLeft w:val="0"/>
              <w:marRight w:val="0"/>
              <w:marTop w:val="0"/>
              <w:marBottom w:val="0"/>
              <w:divBdr>
                <w:top w:val="none" w:sz="0" w:space="0" w:color="auto"/>
                <w:left w:val="none" w:sz="0" w:space="0" w:color="auto"/>
                <w:bottom w:val="none" w:sz="0" w:space="0" w:color="auto"/>
                <w:right w:val="none" w:sz="0" w:space="0" w:color="auto"/>
              </w:divBdr>
            </w:div>
          </w:divsChild>
        </w:div>
        <w:div w:id="757487040">
          <w:marLeft w:val="0"/>
          <w:marRight w:val="0"/>
          <w:marTop w:val="0"/>
          <w:marBottom w:val="0"/>
          <w:divBdr>
            <w:top w:val="none" w:sz="0" w:space="0" w:color="auto"/>
            <w:left w:val="none" w:sz="0" w:space="0" w:color="auto"/>
            <w:bottom w:val="none" w:sz="0" w:space="0" w:color="auto"/>
            <w:right w:val="none" w:sz="0" w:space="0" w:color="auto"/>
          </w:divBdr>
          <w:divsChild>
            <w:div w:id="134638795">
              <w:marLeft w:val="0"/>
              <w:marRight w:val="0"/>
              <w:marTop w:val="0"/>
              <w:marBottom w:val="0"/>
              <w:divBdr>
                <w:top w:val="none" w:sz="0" w:space="0" w:color="auto"/>
                <w:left w:val="none" w:sz="0" w:space="0" w:color="auto"/>
                <w:bottom w:val="none" w:sz="0" w:space="0" w:color="auto"/>
                <w:right w:val="none" w:sz="0" w:space="0" w:color="auto"/>
              </w:divBdr>
            </w:div>
            <w:div w:id="1106920362">
              <w:marLeft w:val="0"/>
              <w:marRight w:val="0"/>
              <w:marTop w:val="0"/>
              <w:marBottom w:val="0"/>
              <w:divBdr>
                <w:top w:val="none" w:sz="0" w:space="0" w:color="auto"/>
                <w:left w:val="none" w:sz="0" w:space="0" w:color="auto"/>
                <w:bottom w:val="none" w:sz="0" w:space="0" w:color="auto"/>
                <w:right w:val="none" w:sz="0" w:space="0" w:color="auto"/>
              </w:divBdr>
            </w:div>
            <w:div w:id="1655523891">
              <w:marLeft w:val="0"/>
              <w:marRight w:val="0"/>
              <w:marTop w:val="0"/>
              <w:marBottom w:val="0"/>
              <w:divBdr>
                <w:top w:val="none" w:sz="0" w:space="0" w:color="auto"/>
                <w:left w:val="none" w:sz="0" w:space="0" w:color="auto"/>
                <w:bottom w:val="none" w:sz="0" w:space="0" w:color="auto"/>
                <w:right w:val="none" w:sz="0" w:space="0" w:color="auto"/>
              </w:divBdr>
            </w:div>
          </w:divsChild>
        </w:div>
        <w:div w:id="782573429">
          <w:marLeft w:val="0"/>
          <w:marRight w:val="0"/>
          <w:marTop w:val="0"/>
          <w:marBottom w:val="0"/>
          <w:divBdr>
            <w:top w:val="none" w:sz="0" w:space="0" w:color="auto"/>
            <w:left w:val="none" w:sz="0" w:space="0" w:color="auto"/>
            <w:bottom w:val="none" w:sz="0" w:space="0" w:color="auto"/>
            <w:right w:val="none" w:sz="0" w:space="0" w:color="auto"/>
          </w:divBdr>
          <w:divsChild>
            <w:div w:id="1136677952">
              <w:marLeft w:val="0"/>
              <w:marRight w:val="0"/>
              <w:marTop w:val="0"/>
              <w:marBottom w:val="0"/>
              <w:divBdr>
                <w:top w:val="none" w:sz="0" w:space="0" w:color="auto"/>
                <w:left w:val="none" w:sz="0" w:space="0" w:color="auto"/>
                <w:bottom w:val="none" w:sz="0" w:space="0" w:color="auto"/>
                <w:right w:val="none" w:sz="0" w:space="0" w:color="auto"/>
              </w:divBdr>
            </w:div>
          </w:divsChild>
        </w:div>
        <w:div w:id="801574828">
          <w:marLeft w:val="0"/>
          <w:marRight w:val="0"/>
          <w:marTop w:val="0"/>
          <w:marBottom w:val="0"/>
          <w:divBdr>
            <w:top w:val="none" w:sz="0" w:space="0" w:color="auto"/>
            <w:left w:val="none" w:sz="0" w:space="0" w:color="auto"/>
            <w:bottom w:val="none" w:sz="0" w:space="0" w:color="auto"/>
            <w:right w:val="none" w:sz="0" w:space="0" w:color="auto"/>
          </w:divBdr>
          <w:divsChild>
            <w:div w:id="1062482969">
              <w:marLeft w:val="0"/>
              <w:marRight w:val="0"/>
              <w:marTop w:val="0"/>
              <w:marBottom w:val="0"/>
              <w:divBdr>
                <w:top w:val="none" w:sz="0" w:space="0" w:color="auto"/>
                <w:left w:val="none" w:sz="0" w:space="0" w:color="auto"/>
                <w:bottom w:val="none" w:sz="0" w:space="0" w:color="auto"/>
                <w:right w:val="none" w:sz="0" w:space="0" w:color="auto"/>
              </w:divBdr>
            </w:div>
          </w:divsChild>
        </w:div>
        <w:div w:id="846675499">
          <w:marLeft w:val="0"/>
          <w:marRight w:val="0"/>
          <w:marTop w:val="0"/>
          <w:marBottom w:val="0"/>
          <w:divBdr>
            <w:top w:val="none" w:sz="0" w:space="0" w:color="auto"/>
            <w:left w:val="none" w:sz="0" w:space="0" w:color="auto"/>
            <w:bottom w:val="none" w:sz="0" w:space="0" w:color="auto"/>
            <w:right w:val="none" w:sz="0" w:space="0" w:color="auto"/>
          </w:divBdr>
          <w:divsChild>
            <w:div w:id="204102507">
              <w:marLeft w:val="0"/>
              <w:marRight w:val="0"/>
              <w:marTop w:val="0"/>
              <w:marBottom w:val="0"/>
              <w:divBdr>
                <w:top w:val="none" w:sz="0" w:space="0" w:color="auto"/>
                <w:left w:val="none" w:sz="0" w:space="0" w:color="auto"/>
                <w:bottom w:val="none" w:sz="0" w:space="0" w:color="auto"/>
                <w:right w:val="none" w:sz="0" w:space="0" w:color="auto"/>
              </w:divBdr>
            </w:div>
          </w:divsChild>
        </w:div>
        <w:div w:id="867985209">
          <w:marLeft w:val="0"/>
          <w:marRight w:val="0"/>
          <w:marTop w:val="0"/>
          <w:marBottom w:val="0"/>
          <w:divBdr>
            <w:top w:val="none" w:sz="0" w:space="0" w:color="auto"/>
            <w:left w:val="none" w:sz="0" w:space="0" w:color="auto"/>
            <w:bottom w:val="none" w:sz="0" w:space="0" w:color="auto"/>
            <w:right w:val="none" w:sz="0" w:space="0" w:color="auto"/>
          </w:divBdr>
          <w:divsChild>
            <w:div w:id="74474157">
              <w:marLeft w:val="0"/>
              <w:marRight w:val="0"/>
              <w:marTop w:val="0"/>
              <w:marBottom w:val="0"/>
              <w:divBdr>
                <w:top w:val="none" w:sz="0" w:space="0" w:color="auto"/>
                <w:left w:val="none" w:sz="0" w:space="0" w:color="auto"/>
                <w:bottom w:val="none" w:sz="0" w:space="0" w:color="auto"/>
                <w:right w:val="none" w:sz="0" w:space="0" w:color="auto"/>
              </w:divBdr>
            </w:div>
          </w:divsChild>
        </w:div>
        <w:div w:id="870919188">
          <w:marLeft w:val="0"/>
          <w:marRight w:val="0"/>
          <w:marTop w:val="0"/>
          <w:marBottom w:val="0"/>
          <w:divBdr>
            <w:top w:val="none" w:sz="0" w:space="0" w:color="auto"/>
            <w:left w:val="none" w:sz="0" w:space="0" w:color="auto"/>
            <w:bottom w:val="none" w:sz="0" w:space="0" w:color="auto"/>
            <w:right w:val="none" w:sz="0" w:space="0" w:color="auto"/>
          </w:divBdr>
          <w:divsChild>
            <w:div w:id="2078168622">
              <w:marLeft w:val="0"/>
              <w:marRight w:val="0"/>
              <w:marTop w:val="0"/>
              <w:marBottom w:val="0"/>
              <w:divBdr>
                <w:top w:val="none" w:sz="0" w:space="0" w:color="auto"/>
                <w:left w:val="none" w:sz="0" w:space="0" w:color="auto"/>
                <w:bottom w:val="none" w:sz="0" w:space="0" w:color="auto"/>
                <w:right w:val="none" w:sz="0" w:space="0" w:color="auto"/>
              </w:divBdr>
            </w:div>
          </w:divsChild>
        </w:div>
        <w:div w:id="902911578">
          <w:marLeft w:val="0"/>
          <w:marRight w:val="0"/>
          <w:marTop w:val="0"/>
          <w:marBottom w:val="0"/>
          <w:divBdr>
            <w:top w:val="none" w:sz="0" w:space="0" w:color="auto"/>
            <w:left w:val="none" w:sz="0" w:space="0" w:color="auto"/>
            <w:bottom w:val="none" w:sz="0" w:space="0" w:color="auto"/>
            <w:right w:val="none" w:sz="0" w:space="0" w:color="auto"/>
          </w:divBdr>
          <w:divsChild>
            <w:div w:id="880283877">
              <w:marLeft w:val="0"/>
              <w:marRight w:val="0"/>
              <w:marTop w:val="0"/>
              <w:marBottom w:val="0"/>
              <w:divBdr>
                <w:top w:val="none" w:sz="0" w:space="0" w:color="auto"/>
                <w:left w:val="none" w:sz="0" w:space="0" w:color="auto"/>
                <w:bottom w:val="none" w:sz="0" w:space="0" w:color="auto"/>
                <w:right w:val="none" w:sz="0" w:space="0" w:color="auto"/>
              </w:divBdr>
            </w:div>
          </w:divsChild>
        </w:div>
        <w:div w:id="942421427">
          <w:marLeft w:val="0"/>
          <w:marRight w:val="0"/>
          <w:marTop w:val="0"/>
          <w:marBottom w:val="0"/>
          <w:divBdr>
            <w:top w:val="none" w:sz="0" w:space="0" w:color="auto"/>
            <w:left w:val="none" w:sz="0" w:space="0" w:color="auto"/>
            <w:bottom w:val="none" w:sz="0" w:space="0" w:color="auto"/>
            <w:right w:val="none" w:sz="0" w:space="0" w:color="auto"/>
          </w:divBdr>
          <w:divsChild>
            <w:div w:id="120079492">
              <w:marLeft w:val="0"/>
              <w:marRight w:val="0"/>
              <w:marTop w:val="0"/>
              <w:marBottom w:val="0"/>
              <w:divBdr>
                <w:top w:val="none" w:sz="0" w:space="0" w:color="auto"/>
                <w:left w:val="none" w:sz="0" w:space="0" w:color="auto"/>
                <w:bottom w:val="none" w:sz="0" w:space="0" w:color="auto"/>
                <w:right w:val="none" w:sz="0" w:space="0" w:color="auto"/>
              </w:divBdr>
            </w:div>
            <w:div w:id="295837913">
              <w:marLeft w:val="0"/>
              <w:marRight w:val="0"/>
              <w:marTop w:val="0"/>
              <w:marBottom w:val="0"/>
              <w:divBdr>
                <w:top w:val="none" w:sz="0" w:space="0" w:color="auto"/>
                <w:left w:val="none" w:sz="0" w:space="0" w:color="auto"/>
                <w:bottom w:val="none" w:sz="0" w:space="0" w:color="auto"/>
                <w:right w:val="none" w:sz="0" w:space="0" w:color="auto"/>
              </w:divBdr>
            </w:div>
            <w:div w:id="1995328130">
              <w:marLeft w:val="0"/>
              <w:marRight w:val="0"/>
              <w:marTop w:val="0"/>
              <w:marBottom w:val="0"/>
              <w:divBdr>
                <w:top w:val="none" w:sz="0" w:space="0" w:color="auto"/>
                <w:left w:val="none" w:sz="0" w:space="0" w:color="auto"/>
                <w:bottom w:val="none" w:sz="0" w:space="0" w:color="auto"/>
                <w:right w:val="none" w:sz="0" w:space="0" w:color="auto"/>
              </w:divBdr>
            </w:div>
          </w:divsChild>
        </w:div>
        <w:div w:id="1005742039">
          <w:marLeft w:val="0"/>
          <w:marRight w:val="0"/>
          <w:marTop w:val="0"/>
          <w:marBottom w:val="0"/>
          <w:divBdr>
            <w:top w:val="none" w:sz="0" w:space="0" w:color="auto"/>
            <w:left w:val="none" w:sz="0" w:space="0" w:color="auto"/>
            <w:bottom w:val="none" w:sz="0" w:space="0" w:color="auto"/>
            <w:right w:val="none" w:sz="0" w:space="0" w:color="auto"/>
          </w:divBdr>
          <w:divsChild>
            <w:div w:id="233393285">
              <w:marLeft w:val="0"/>
              <w:marRight w:val="0"/>
              <w:marTop w:val="0"/>
              <w:marBottom w:val="0"/>
              <w:divBdr>
                <w:top w:val="none" w:sz="0" w:space="0" w:color="auto"/>
                <w:left w:val="none" w:sz="0" w:space="0" w:color="auto"/>
                <w:bottom w:val="none" w:sz="0" w:space="0" w:color="auto"/>
                <w:right w:val="none" w:sz="0" w:space="0" w:color="auto"/>
              </w:divBdr>
            </w:div>
          </w:divsChild>
        </w:div>
        <w:div w:id="1022903608">
          <w:marLeft w:val="0"/>
          <w:marRight w:val="0"/>
          <w:marTop w:val="0"/>
          <w:marBottom w:val="0"/>
          <w:divBdr>
            <w:top w:val="none" w:sz="0" w:space="0" w:color="auto"/>
            <w:left w:val="none" w:sz="0" w:space="0" w:color="auto"/>
            <w:bottom w:val="none" w:sz="0" w:space="0" w:color="auto"/>
            <w:right w:val="none" w:sz="0" w:space="0" w:color="auto"/>
          </w:divBdr>
          <w:divsChild>
            <w:div w:id="227806950">
              <w:marLeft w:val="0"/>
              <w:marRight w:val="0"/>
              <w:marTop w:val="0"/>
              <w:marBottom w:val="0"/>
              <w:divBdr>
                <w:top w:val="none" w:sz="0" w:space="0" w:color="auto"/>
                <w:left w:val="none" w:sz="0" w:space="0" w:color="auto"/>
                <w:bottom w:val="none" w:sz="0" w:space="0" w:color="auto"/>
                <w:right w:val="none" w:sz="0" w:space="0" w:color="auto"/>
              </w:divBdr>
            </w:div>
            <w:div w:id="490408575">
              <w:marLeft w:val="0"/>
              <w:marRight w:val="0"/>
              <w:marTop w:val="0"/>
              <w:marBottom w:val="0"/>
              <w:divBdr>
                <w:top w:val="none" w:sz="0" w:space="0" w:color="auto"/>
                <w:left w:val="none" w:sz="0" w:space="0" w:color="auto"/>
                <w:bottom w:val="none" w:sz="0" w:space="0" w:color="auto"/>
                <w:right w:val="none" w:sz="0" w:space="0" w:color="auto"/>
              </w:divBdr>
            </w:div>
            <w:div w:id="988094516">
              <w:marLeft w:val="0"/>
              <w:marRight w:val="0"/>
              <w:marTop w:val="0"/>
              <w:marBottom w:val="0"/>
              <w:divBdr>
                <w:top w:val="none" w:sz="0" w:space="0" w:color="auto"/>
                <w:left w:val="none" w:sz="0" w:space="0" w:color="auto"/>
                <w:bottom w:val="none" w:sz="0" w:space="0" w:color="auto"/>
                <w:right w:val="none" w:sz="0" w:space="0" w:color="auto"/>
              </w:divBdr>
            </w:div>
          </w:divsChild>
        </w:div>
        <w:div w:id="1026759285">
          <w:marLeft w:val="0"/>
          <w:marRight w:val="0"/>
          <w:marTop w:val="0"/>
          <w:marBottom w:val="0"/>
          <w:divBdr>
            <w:top w:val="none" w:sz="0" w:space="0" w:color="auto"/>
            <w:left w:val="none" w:sz="0" w:space="0" w:color="auto"/>
            <w:bottom w:val="none" w:sz="0" w:space="0" w:color="auto"/>
            <w:right w:val="none" w:sz="0" w:space="0" w:color="auto"/>
          </w:divBdr>
          <w:divsChild>
            <w:div w:id="1999575754">
              <w:marLeft w:val="0"/>
              <w:marRight w:val="0"/>
              <w:marTop w:val="0"/>
              <w:marBottom w:val="0"/>
              <w:divBdr>
                <w:top w:val="none" w:sz="0" w:space="0" w:color="auto"/>
                <w:left w:val="none" w:sz="0" w:space="0" w:color="auto"/>
                <w:bottom w:val="none" w:sz="0" w:space="0" w:color="auto"/>
                <w:right w:val="none" w:sz="0" w:space="0" w:color="auto"/>
              </w:divBdr>
            </w:div>
          </w:divsChild>
        </w:div>
        <w:div w:id="1044327227">
          <w:marLeft w:val="0"/>
          <w:marRight w:val="0"/>
          <w:marTop w:val="0"/>
          <w:marBottom w:val="0"/>
          <w:divBdr>
            <w:top w:val="none" w:sz="0" w:space="0" w:color="auto"/>
            <w:left w:val="none" w:sz="0" w:space="0" w:color="auto"/>
            <w:bottom w:val="none" w:sz="0" w:space="0" w:color="auto"/>
            <w:right w:val="none" w:sz="0" w:space="0" w:color="auto"/>
          </w:divBdr>
          <w:divsChild>
            <w:div w:id="837424171">
              <w:marLeft w:val="0"/>
              <w:marRight w:val="0"/>
              <w:marTop w:val="0"/>
              <w:marBottom w:val="0"/>
              <w:divBdr>
                <w:top w:val="none" w:sz="0" w:space="0" w:color="auto"/>
                <w:left w:val="none" w:sz="0" w:space="0" w:color="auto"/>
                <w:bottom w:val="none" w:sz="0" w:space="0" w:color="auto"/>
                <w:right w:val="none" w:sz="0" w:space="0" w:color="auto"/>
              </w:divBdr>
            </w:div>
            <w:div w:id="1657689547">
              <w:marLeft w:val="0"/>
              <w:marRight w:val="0"/>
              <w:marTop w:val="0"/>
              <w:marBottom w:val="0"/>
              <w:divBdr>
                <w:top w:val="none" w:sz="0" w:space="0" w:color="auto"/>
                <w:left w:val="none" w:sz="0" w:space="0" w:color="auto"/>
                <w:bottom w:val="none" w:sz="0" w:space="0" w:color="auto"/>
                <w:right w:val="none" w:sz="0" w:space="0" w:color="auto"/>
              </w:divBdr>
            </w:div>
            <w:div w:id="2137796045">
              <w:marLeft w:val="0"/>
              <w:marRight w:val="0"/>
              <w:marTop w:val="0"/>
              <w:marBottom w:val="0"/>
              <w:divBdr>
                <w:top w:val="none" w:sz="0" w:space="0" w:color="auto"/>
                <w:left w:val="none" w:sz="0" w:space="0" w:color="auto"/>
                <w:bottom w:val="none" w:sz="0" w:space="0" w:color="auto"/>
                <w:right w:val="none" w:sz="0" w:space="0" w:color="auto"/>
              </w:divBdr>
            </w:div>
          </w:divsChild>
        </w:div>
        <w:div w:id="1048333152">
          <w:marLeft w:val="0"/>
          <w:marRight w:val="0"/>
          <w:marTop w:val="0"/>
          <w:marBottom w:val="0"/>
          <w:divBdr>
            <w:top w:val="none" w:sz="0" w:space="0" w:color="auto"/>
            <w:left w:val="none" w:sz="0" w:space="0" w:color="auto"/>
            <w:bottom w:val="none" w:sz="0" w:space="0" w:color="auto"/>
            <w:right w:val="none" w:sz="0" w:space="0" w:color="auto"/>
          </w:divBdr>
          <w:divsChild>
            <w:div w:id="250354414">
              <w:marLeft w:val="0"/>
              <w:marRight w:val="0"/>
              <w:marTop w:val="0"/>
              <w:marBottom w:val="0"/>
              <w:divBdr>
                <w:top w:val="none" w:sz="0" w:space="0" w:color="auto"/>
                <w:left w:val="none" w:sz="0" w:space="0" w:color="auto"/>
                <w:bottom w:val="none" w:sz="0" w:space="0" w:color="auto"/>
                <w:right w:val="none" w:sz="0" w:space="0" w:color="auto"/>
              </w:divBdr>
            </w:div>
          </w:divsChild>
        </w:div>
        <w:div w:id="1088771477">
          <w:marLeft w:val="0"/>
          <w:marRight w:val="0"/>
          <w:marTop w:val="0"/>
          <w:marBottom w:val="0"/>
          <w:divBdr>
            <w:top w:val="none" w:sz="0" w:space="0" w:color="auto"/>
            <w:left w:val="none" w:sz="0" w:space="0" w:color="auto"/>
            <w:bottom w:val="none" w:sz="0" w:space="0" w:color="auto"/>
            <w:right w:val="none" w:sz="0" w:space="0" w:color="auto"/>
          </w:divBdr>
          <w:divsChild>
            <w:div w:id="270557503">
              <w:marLeft w:val="0"/>
              <w:marRight w:val="0"/>
              <w:marTop w:val="0"/>
              <w:marBottom w:val="0"/>
              <w:divBdr>
                <w:top w:val="none" w:sz="0" w:space="0" w:color="auto"/>
                <w:left w:val="none" w:sz="0" w:space="0" w:color="auto"/>
                <w:bottom w:val="none" w:sz="0" w:space="0" w:color="auto"/>
                <w:right w:val="none" w:sz="0" w:space="0" w:color="auto"/>
              </w:divBdr>
            </w:div>
            <w:div w:id="463620286">
              <w:marLeft w:val="0"/>
              <w:marRight w:val="0"/>
              <w:marTop w:val="0"/>
              <w:marBottom w:val="0"/>
              <w:divBdr>
                <w:top w:val="none" w:sz="0" w:space="0" w:color="auto"/>
                <w:left w:val="none" w:sz="0" w:space="0" w:color="auto"/>
                <w:bottom w:val="none" w:sz="0" w:space="0" w:color="auto"/>
                <w:right w:val="none" w:sz="0" w:space="0" w:color="auto"/>
              </w:divBdr>
            </w:div>
            <w:div w:id="752898201">
              <w:marLeft w:val="0"/>
              <w:marRight w:val="0"/>
              <w:marTop w:val="0"/>
              <w:marBottom w:val="0"/>
              <w:divBdr>
                <w:top w:val="none" w:sz="0" w:space="0" w:color="auto"/>
                <w:left w:val="none" w:sz="0" w:space="0" w:color="auto"/>
                <w:bottom w:val="none" w:sz="0" w:space="0" w:color="auto"/>
                <w:right w:val="none" w:sz="0" w:space="0" w:color="auto"/>
              </w:divBdr>
            </w:div>
          </w:divsChild>
        </w:div>
        <w:div w:id="1096827216">
          <w:marLeft w:val="0"/>
          <w:marRight w:val="0"/>
          <w:marTop w:val="0"/>
          <w:marBottom w:val="0"/>
          <w:divBdr>
            <w:top w:val="none" w:sz="0" w:space="0" w:color="auto"/>
            <w:left w:val="none" w:sz="0" w:space="0" w:color="auto"/>
            <w:bottom w:val="none" w:sz="0" w:space="0" w:color="auto"/>
            <w:right w:val="none" w:sz="0" w:space="0" w:color="auto"/>
          </w:divBdr>
          <w:divsChild>
            <w:div w:id="209002042">
              <w:marLeft w:val="0"/>
              <w:marRight w:val="0"/>
              <w:marTop w:val="0"/>
              <w:marBottom w:val="0"/>
              <w:divBdr>
                <w:top w:val="none" w:sz="0" w:space="0" w:color="auto"/>
                <w:left w:val="none" w:sz="0" w:space="0" w:color="auto"/>
                <w:bottom w:val="none" w:sz="0" w:space="0" w:color="auto"/>
                <w:right w:val="none" w:sz="0" w:space="0" w:color="auto"/>
              </w:divBdr>
            </w:div>
            <w:div w:id="790898076">
              <w:marLeft w:val="0"/>
              <w:marRight w:val="0"/>
              <w:marTop w:val="0"/>
              <w:marBottom w:val="0"/>
              <w:divBdr>
                <w:top w:val="none" w:sz="0" w:space="0" w:color="auto"/>
                <w:left w:val="none" w:sz="0" w:space="0" w:color="auto"/>
                <w:bottom w:val="none" w:sz="0" w:space="0" w:color="auto"/>
                <w:right w:val="none" w:sz="0" w:space="0" w:color="auto"/>
              </w:divBdr>
            </w:div>
            <w:div w:id="1560676598">
              <w:marLeft w:val="0"/>
              <w:marRight w:val="0"/>
              <w:marTop w:val="0"/>
              <w:marBottom w:val="0"/>
              <w:divBdr>
                <w:top w:val="none" w:sz="0" w:space="0" w:color="auto"/>
                <w:left w:val="none" w:sz="0" w:space="0" w:color="auto"/>
                <w:bottom w:val="none" w:sz="0" w:space="0" w:color="auto"/>
                <w:right w:val="none" w:sz="0" w:space="0" w:color="auto"/>
              </w:divBdr>
            </w:div>
          </w:divsChild>
        </w:div>
        <w:div w:id="1147823499">
          <w:marLeft w:val="0"/>
          <w:marRight w:val="0"/>
          <w:marTop w:val="0"/>
          <w:marBottom w:val="0"/>
          <w:divBdr>
            <w:top w:val="none" w:sz="0" w:space="0" w:color="auto"/>
            <w:left w:val="none" w:sz="0" w:space="0" w:color="auto"/>
            <w:bottom w:val="none" w:sz="0" w:space="0" w:color="auto"/>
            <w:right w:val="none" w:sz="0" w:space="0" w:color="auto"/>
          </w:divBdr>
          <w:divsChild>
            <w:div w:id="1665668593">
              <w:marLeft w:val="0"/>
              <w:marRight w:val="0"/>
              <w:marTop w:val="0"/>
              <w:marBottom w:val="0"/>
              <w:divBdr>
                <w:top w:val="none" w:sz="0" w:space="0" w:color="auto"/>
                <w:left w:val="none" w:sz="0" w:space="0" w:color="auto"/>
                <w:bottom w:val="none" w:sz="0" w:space="0" w:color="auto"/>
                <w:right w:val="none" w:sz="0" w:space="0" w:color="auto"/>
              </w:divBdr>
            </w:div>
          </w:divsChild>
        </w:div>
        <w:div w:id="1156144965">
          <w:marLeft w:val="0"/>
          <w:marRight w:val="0"/>
          <w:marTop w:val="0"/>
          <w:marBottom w:val="0"/>
          <w:divBdr>
            <w:top w:val="none" w:sz="0" w:space="0" w:color="auto"/>
            <w:left w:val="none" w:sz="0" w:space="0" w:color="auto"/>
            <w:bottom w:val="none" w:sz="0" w:space="0" w:color="auto"/>
            <w:right w:val="none" w:sz="0" w:space="0" w:color="auto"/>
          </w:divBdr>
          <w:divsChild>
            <w:div w:id="490414774">
              <w:marLeft w:val="0"/>
              <w:marRight w:val="0"/>
              <w:marTop w:val="0"/>
              <w:marBottom w:val="0"/>
              <w:divBdr>
                <w:top w:val="none" w:sz="0" w:space="0" w:color="auto"/>
                <w:left w:val="none" w:sz="0" w:space="0" w:color="auto"/>
                <w:bottom w:val="none" w:sz="0" w:space="0" w:color="auto"/>
                <w:right w:val="none" w:sz="0" w:space="0" w:color="auto"/>
              </w:divBdr>
            </w:div>
          </w:divsChild>
        </w:div>
        <w:div w:id="1161316023">
          <w:marLeft w:val="0"/>
          <w:marRight w:val="0"/>
          <w:marTop w:val="0"/>
          <w:marBottom w:val="0"/>
          <w:divBdr>
            <w:top w:val="none" w:sz="0" w:space="0" w:color="auto"/>
            <w:left w:val="none" w:sz="0" w:space="0" w:color="auto"/>
            <w:bottom w:val="none" w:sz="0" w:space="0" w:color="auto"/>
            <w:right w:val="none" w:sz="0" w:space="0" w:color="auto"/>
          </w:divBdr>
          <w:divsChild>
            <w:div w:id="1463112475">
              <w:marLeft w:val="0"/>
              <w:marRight w:val="0"/>
              <w:marTop w:val="0"/>
              <w:marBottom w:val="0"/>
              <w:divBdr>
                <w:top w:val="none" w:sz="0" w:space="0" w:color="auto"/>
                <w:left w:val="none" w:sz="0" w:space="0" w:color="auto"/>
                <w:bottom w:val="none" w:sz="0" w:space="0" w:color="auto"/>
                <w:right w:val="none" w:sz="0" w:space="0" w:color="auto"/>
              </w:divBdr>
            </w:div>
          </w:divsChild>
        </w:div>
        <w:div w:id="1184897691">
          <w:marLeft w:val="0"/>
          <w:marRight w:val="0"/>
          <w:marTop w:val="0"/>
          <w:marBottom w:val="0"/>
          <w:divBdr>
            <w:top w:val="none" w:sz="0" w:space="0" w:color="auto"/>
            <w:left w:val="none" w:sz="0" w:space="0" w:color="auto"/>
            <w:bottom w:val="none" w:sz="0" w:space="0" w:color="auto"/>
            <w:right w:val="none" w:sz="0" w:space="0" w:color="auto"/>
          </w:divBdr>
          <w:divsChild>
            <w:div w:id="1475365922">
              <w:marLeft w:val="0"/>
              <w:marRight w:val="0"/>
              <w:marTop w:val="0"/>
              <w:marBottom w:val="0"/>
              <w:divBdr>
                <w:top w:val="none" w:sz="0" w:space="0" w:color="auto"/>
                <w:left w:val="none" w:sz="0" w:space="0" w:color="auto"/>
                <w:bottom w:val="none" w:sz="0" w:space="0" w:color="auto"/>
                <w:right w:val="none" w:sz="0" w:space="0" w:color="auto"/>
              </w:divBdr>
            </w:div>
          </w:divsChild>
        </w:div>
        <w:div w:id="1251308744">
          <w:marLeft w:val="0"/>
          <w:marRight w:val="0"/>
          <w:marTop w:val="0"/>
          <w:marBottom w:val="0"/>
          <w:divBdr>
            <w:top w:val="none" w:sz="0" w:space="0" w:color="auto"/>
            <w:left w:val="none" w:sz="0" w:space="0" w:color="auto"/>
            <w:bottom w:val="none" w:sz="0" w:space="0" w:color="auto"/>
            <w:right w:val="none" w:sz="0" w:space="0" w:color="auto"/>
          </w:divBdr>
          <w:divsChild>
            <w:div w:id="1910190769">
              <w:marLeft w:val="0"/>
              <w:marRight w:val="0"/>
              <w:marTop w:val="0"/>
              <w:marBottom w:val="0"/>
              <w:divBdr>
                <w:top w:val="none" w:sz="0" w:space="0" w:color="auto"/>
                <w:left w:val="none" w:sz="0" w:space="0" w:color="auto"/>
                <w:bottom w:val="none" w:sz="0" w:space="0" w:color="auto"/>
                <w:right w:val="none" w:sz="0" w:space="0" w:color="auto"/>
              </w:divBdr>
            </w:div>
          </w:divsChild>
        </w:div>
        <w:div w:id="1292783023">
          <w:marLeft w:val="0"/>
          <w:marRight w:val="0"/>
          <w:marTop w:val="0"/>
          <w:marBottom w:val="0"/>
          <w:divBdr>
            <w:top w:val="none" w:sz="0" w:space="0" w:color="auto"/>
            <w:left w:val="none" w:sz="0" w:space="0" w:color="auto"/>
            <w:bottom w:val="none" w:sz="0" w:space="0" w:color="auto"/>
            <w:right w:val="none" w:sz="0" w:space="0" w:color="auto"/>
          </w:divBdr>
          <w:divsChild>
            <w:div w:id="574626663">
              <w:marLeft w:val="0"/>
              <w:marRight w:val="0"/>
              <w:marTop w:val="0"/>
              <w:marBottom w:val="0"/>
              <w:divBdr>
                <w:top w:val="none" w:sz="0" w:space="0" w:color="auto"/>
                <w:left w:val="none" w:sz="0" w:space="0" w:color="auto"/>
                <w:bottom w:val="none" w:sz="0" w:space="0" w:color="auto"/>
                <w:right w:val="none" w:sz="0" w:space="0" w:color="auto"/>
              </w:divBdr>
            </w:div>
          </w:divsChild>
        </w:div>
        <w:div w:id="1294673272">
          <w:marLeft w:val="0"/>
          <w:marRight w:val="0"/>
          <w:marTop w:val="0"/>
          <w:marBottom w:val="0"/>
          <w:divBdr>
            <w:top w:val="none" w:sz="0" w:space="0" w:color="auto"/>
            <w:left w:val="none" w:sz="0" w:space="0" w:color="auto"/>
            <w:bottom w:val="none" w:sz="0" w:space="0" w:color="auto"/>
            <w:right w:val="none" w:sz="0" w:space="0" w:color="auto"/>
          </w:divBdr>
          <w:divsChild>
            <w:div w:id="939799027">
              <w:marLeft w:val="0"/>
              <w:marRight w:val="0"/>
              <w:marTop w:val="0"/>
              <w:marBottom w:val="0"/>
              <w:divBdr>
                <w:top w:val="none" w:sz="0" w:space="0" w:color="auto"/>
                <w:left w:val="none" w:sz="0" w:space="0" w:color="auto"/>
                <w:bottom w:val="none" w:sz="0" w:space="0" w:color="auto"/>
                <w:right w:val="none" w:sz="0" w:space="0" w:color="auto"/>
              </w:divBdr>
            </w:div>
          </w:divsChild>
        </w:div>
        <w:div w:id="1297686696">
          <w:marLeft w:val="0"/>
          <w:marRight w:val="0"/>
          <w:marTop w:val="0"/>
          <w:marBottom w:val="0"/>
          <w:divBdr>
            <w:top w:val="none" w:sz="0" w:space="0" w:color="auto"/>
            <w:left w:val="none" w:sz="0" w:space="0" w:color="auto"/>
            <w:bottom w:val="none" w:sz="0" w:space="0" w:color="auto"/>
            <w:right w:val="none" w:sz="0" w:space="0" w:color="auto"/>
          </w:divBdr>
          <w:divsChild>
            <w:div w:id="627050949">
              <w:marLeft w:val="0"/>
              <w:marRight w:val="0"/>
              <w:marTop w:val="0"/>
              <w:marBottom w:val="0"/>
              <w:divBdr>
                <w:top w:val="none" w:sz="0" w:space="0" w:color="auto"/>
                <w:left w:val="none" w:sz="0" w:space="0" w:color="auto"/>
                <w:bottom w:val="none" w:sz="0" w:space="0" w:color="auto"/>
                <w:right w:val="none" w:sz="0" w:space="0" w:color="auto"/>
              </w:divBdr>
            </w:div>
          </w:divsChild>
        </w:div>
        <w:div w:id="1305574975">
          <w:marLeft w:val="0"/>
          <w:marRight w:val="0"/>
          <w:marTop w:val="0"/>
          <w:marBottom w:val="0"/>
          <w:divBdr>
            <w:top w:val="none" w:sz="0" w:space="0" w:color="auto"/>
            <w:left w:val="none" w:sz="0" w:space="0" w:color="auto"/>
            <w:bottom w:val="none" w:sz="0" w:space="0" w:color="auto"/>
            <w:right w:val="none" w:sz="0" w:space="0" w:color="auto"/>
          </w:divBdr>
          <w:divsChild>
            <w:div w:id="1749692928">
              <w:marLeft w:val="0"/>
              <w:marRight w:val="0"/>
              <w:marTop w:val="0"/>
              <w:marBottom w:val="0"/>
              <w:divBdr>
                <w:top w:val="none" w:sz="0" w:space="0" w:color="auto"/>
                <w:left w:val="none" w:sz="0" w:space="0" w:color="auto"/>
                <w:bottom w:val="none" w:sz="0" w:space="0" w:color="auto"/>
                <w:right w:val="none" w:sz="0" w:space="0" w:color="auto"/>
              </w:divBdr>
            </w:div>
          </w:divsChild>
        </w:div>
        <w:div w:id="1330216065">
          <w:marLeft w:val="0"/>
          <w:marRight w:val="0"/>
          <w:marTop w:val="0"/>
          <w:marBottom w:val="0"/>
          <w:divBdr>
            <w:top w:val="none" w:sz="0" w:space="0" w:color="auto"/>
            <w:left w:val="none" w:sz="0" w:space="0" w:color="auto"/>
            <w:bottom w:val="none" w:sz="0" w:space="0" w:color="auto"/>
            <w:right w:val="none" w:sz="0" w:space="0" w:color="auto"/>
          </w:divBdr>
          <w:divsChild>
            <w:div w:id="33193478">
              <w:marLeft w:val="0"/>
              <w:marRight w:val="0"/>
              <w:marTop w:val="0"/>
              <w:marBottom w:val="0"/>
              <w:divBdr>
                <w:top w:val="none" w:sz="0" w:space="0" w:color="auto"/>
                <w:left w:val="none" w:sz="0" w:space="0" w:color="auto"/>
                <w:bottom w:val="none" w:sz="0" w:space="0" w:color="auto"/>
                <w:right w:val="none" w:sz="0" w:space="0" w:color="auto"/>
              </w:divBdr>
            </w:div>
          </w:divsChild>
        </w:div>
        <w:div w:id="1379276486">
          <w:marLeft w:val="0"/>
          <w:marRight w:val="0"/>
          <w:marTop w:val="0"/>
          <w:marBottom w:val="0"/>
          <w:divBdr>
            <w:top w:val="none" w:sz="0" w:space="0" w:color="auto"/>
            <w:left w:val="none" w:sz="0" w:space="0" w:color="auto"/>
            <w:bottom w:val="none" w:sz="0" w:space="0" w:color="auto"/>
            <w:right w:val="none" w:sz="0" w:space="0" w:color="auto"/>
          </w:divBdr>
          <w:divsChild>
            <w:div w:id="1263997435">
              <w:marLeft w:val="0"/>
              <w:marRight w:val="0"/>
              <w:marTop w:val="0"/>
              <w:marBottom w:val="0"/>
              <w:divBdr>
                <w:top w:val="none" w:sz="0" w:space="0" w:color="auto"/>
                <w:left w:val="none" w:sz="0" w:space="0" w:color="auto"/>
                <w:bottom w:val="none" w:sz="0" w:space="0" w:color="auto"/>
                <w:right w:val="none" w:sz="0" w:space="0" w:color="auto"/>
              </w:divBdr>
            </w:div>
            <w:div w:id="1584221919">
              <w:marLeft w:val="0"/>
              <w:marRight w:val="0"/>
              <w:marTop w:val="0"/>
              <w:marBottom w:val="0"/>
              <w:divBdr>
                <w:top w:val="none" w:sz="0" w:space="0" w:color="auto"/>
                <w:left w:val="none" w:sz="0" w:space="0" w:color="auto"/>
                <w:bottom w:val="none" w:sz="0" w:space="0" w:color="auto"/>
                <w:right w:val="none" w:sz="0" w:space="0" w:color="auto"/>
              </w:divBdr>
            </w:div>
            <w:div w:id="2142846599">
              <w:marLeft w:val="0"/>
              <w:marRight w:val="0"/>
              <w:marTop w:val="0"/>
              <w:marBottom w:val="0"/>
              <w:divBdr>
                <w:top w:val="none" w:sz="0" w:space="0" w:color="auto"/>
                <w:left w:val="none" w:sz="0" w:space="0" w:color="auto"/>
                <w:bottom w:val="none" w:sz="0" w:space="0" w:color="auto"/>
                <w:right w:val="none" w:sz="0" w:space="0" w:color="auto"/>
              </w:divBdr>
            </w:div>
          </w:divsChild>
        </w:div>
        <w:div w:id="1395743004">
          <w:marLeft w:val="0"/>
          <w:marRight w:val="0"/>
          <w:marTop w:val="0"/>
          <w:marBottom w:val="0"/>
          <w:divBdr>
            <w:top w:val="none" w:sz="0" w:space="0" w:color="auto"/>
            <w:left w:val="none" w:sz="0" w:space="0" w:color="auto"/>
            <w:bottom w:val="none" w:sz="0" w:space="0" w:color="auto"/>
            <w:right w:val="none" w:sz="0" w:space="0" w:color="auto"/>
          </w:divBdr>
          <w:divsChild>
            <w:div w:id="1194078687">
              <w:marLeft w:val="0"/>
              <w:marRight w:val="0"/>
              <w:marTop w:val="0"/>
              <w:marBottom w:val="0"/>
              <w:divBdr>
                <w:top w:val="none" w:sz="0" w:space="0" w:color="auto"/>
                <w:left w:val="none" w:sz="0" w:space="0" w:color="auto"/>
                <w:bottom w:val="none" w:sz="0" w:space="0" w:color="auto"/>
                <w:right w:val="none" w:sz="0" w:space="0" w:color="auto"/>
              </w:divBdr>
            </w:div>
          </w:divsChild>
        </w:div>
        <w:div w:id="1397360770">
          <w:marLeft w:val="0"/>
          <w:marRight w:val="0"/>
          <w:marTop w:val="0"/>
          <w:marBottom w:val="0"/>
          <w:divBdr>
            <w:top w:val="none" w:sz="0" w:space="0" w:color="auto"/>
            <w:left w:val="none" w:sz="0" w:space="0" w:color="auto"/>
            <w:bottom w:val="none" w:sz="0" w:space="0" w:color="auto"/>
            <w:right w:val="none" w:sz="0" w:space="0" w:color="auto"/>
          </w:divBdr>
          <w:divsChild>
            <w:div w:id="1811089968">
              <w:marLeft w:val="0"/>
              <w:marRight w:val="0"/>
              <w:marTop w:val="0"/>
              <w:marBottom w:val="0"/>
              <w:divBdr>
                <w:top w:val="none" w:sz="0" w:space="0" w:color="auto"/>
                <w:left w:val="none" w:sz="0" w:space="0" w:color="auto"/>
                <w:bottom w:val="none" w:sz="0" w:space="0" w:color="auto"/>
                <w:right w:val="none" w:sz="0" w:space="0" w:color="auto"/>
              </w:divBdr>
            </w:div>
          </w:divsChild>
        </w:div>
        <w:div w:id="1413046139">
          <w:marLeft w:val="0"/>
          <w:marRight w:val="0"/>
          <w:marTop w:val="0"/>
          <w:marBottom w:val="0"/>
          <w:divBdr>
            <w:top w:val="none" w:sz="0" w:space="0" w:color="auto"/>
            <w:left w:val="none" w:sz="0" w:space="0" w:color="auto"/>
            <w:bottom w:val="none" w:sz="0" w:space="0" w:color="auto"/>
            <w:right w:val="none" w:sz="0" w:space="0" w:color="auto"/>
          </w:divBdr>
          <w:divsChild>
            <w:div w:id="574359808">
              <w:marLeft w:val="0"/>
              <w:marRight w:val="0"/>
              <w:marTop w:val="0"/>
              <w:marBottom w:val="0"/>
              <w:divBdr>
                <w:top w:val="none" w:sz="0" w:space="0" w:color="auto"/>
                <w:left w:val="none" w:sz="0" w:space="0" w:color="auto"/>
                <w:bottom w:val="none" w:sz="0" w:space="0" w:color="auto"/>
                <w:right w:val="none" w:sz="0" w:space="0" w:color="auto"/>
              </w:divBdr>
            </w:div>
          </w:divsChild>
        </w:div>
        <w:div w:id="1426074735">
          <w:marLeft w:val="0"/>
          <w:marRight w:val="0"/>
          <w:marTop w:val="0"/>
          <w:marBottom w:val="0"/>
          <w:divBdr>
            <w:top w:val="none" w:sz="0" w:space="0" w:color="auto"/>
            <w:left w:val="none" w:sz="0" w:space="0" w:color="auto"/>
            <w:bottom w:val="none" w:sz="0" w:space="0" w:color="auto"/>
            <w:right w:val="none" w:sz="0" w:space="0" w:color="auto"/>
          </w:divBdr>
          <w:divsChild>
            <w:div w:id="1352950283">
              <w:marLeft w:val="0"/>
              <w:marRight w:val="0"/>
              <w:marTop w:val="0"/>
              <w:marBottom w:val="0"/>
              <w:divBdr>
                <w:top w:val="none" w:sz="0" w:space="0" w:color="auto"/>
                <w:left w:val="none" w:sz="0" w:space="0" w:color="auto"/>
                <w:bottom w:val="none" w:sz="0" w:space="0" w:color="auto"/>
                <w:right w:val="none" w:sz="0" w:space="0" w:color="auto"/>
              </w:divBdr>
            </w:div>
          </w:divsChild>
        </w:div>
        <w:div w:id="1447115444">
          <w:marLeft w:val="0"/>
          <w:marRight w:val="0"/>
          <w:marTop w:val="0"/>
          <w:marBottom w:val="0"/>
          <w:divBdr>
            <w:top w:val="none" w:sz="0" w:space="0" w:color="auto"/>
            <w:left w:val="none" w:sz="0" w:space="0" w:color="auto"/>
            <w:bottom w:val="none" w:sz="0" w:space="0" w:color="auto"/>
            <w:right w:val="none" w:sz="0" w:space="0" w:color="auto"/>
          </w:divBdr>
          <w:divsChild>
            <w:div w:id="2104108404">
              <w:marLeft w:val="0"/>
              <w:marRight w:val="0"/>
              <w:marTop w:val="0"/>
              <w:marBottom w:val="0"/>
              <w:divBdr>
                <w:top w:val="none" w:sz="0" w:space="0" w:color="auto"/>
                <w:left w:val="none" w:sz="0" w:space="0" w:color="auto"/>
                <w:bottom w:val="none" w:sz="0" w:space="0" w:color="auto"/>
                <w:right w:val="none" w:sz="0" w:space="0" w:color="auto"/>
              </w:divBdr>
            </w:div>
          </w:divsChild>
        </w:div>
        <w:div w:id="1457260724">
          <w:marLeft w:val="0"/>
          <w:marRight w:val="0"/>
          <w:marTop w:val="0"/>
          <w:marBottom w:val="0"/>
          <w:divBdr>
            <w:top w:val="none" w:sz="0" w:space="0" w:color="auto"/>
            <w:left w:val="none" w:sz="0" w:space="0" w:color="auto"/>
            <w:bottom w:val="none" w:sz="0" w:space="0" w:color="auto"/>
            <w:right w:val="none" w:sz="0" w:space="0" w:color="auto"/>
          </w:divBdr>
          <w:divsChild>
            <w:div w:id="1155099411">
              <w:marLeft w:val="0"/>
              <w:marRight w:val="0"/>
              <w:marTop w:val="0"/>
              <w:marBottom w:val="0"/>
              <w:divBdr>
                <w:top w:val="none" w:sz="0" w:space="0" w:color="auto"/>
                <w:left w:val="none" w:sz="0" w:space="0" w:color="auto"/>
                <w:bottom w:val="none" w:sz="0" w:space="0" w:color="auto"/>
                <w:right w:val="none" w:sz="0" w:space="0" w:color="auto"/>
              </w:divBdr>
            </w:div>
          </w:divsChild>
        </w:div>
        <w:div w:id="1480002938">
          <w:marLeft w:val="0"/>
          <w:marRight w:val="0"/>
          <w:marTop w:val="0"/>
          <w:marBottom w:val="0"/>
          <w:divBdr>
            <w:top w:val="none" w:sz="0" w:space="0" w:color="auto"/>
            <w:left w:val="none" w:sz="0" w:space="0" w:color="auto"/>
            <w:bottom w:val="none" w:sz="0" w:space="0" w:color="auto"/>
            <w:right w:val="none" w:sz="0" w:space="0" w:color="auto"/>
          </w:divBdr>
          <w:divsChild>
            <w:div w:id="1073965976">
              <w:marLeft w:val="0"/>
              <w:marRight w:val="0"/>
              <w:marTop w:val="0"/>
              <w:marBottom w:val="0"/>
              <w:divBdr>
                <w:top w:val="none" w:sz="0" w:space="0" w:color="auto"/>
                <w:left w:val="none" w:sz="0" w:space="0" w:color="auto"/>
                <w:bottom w:val="none" w:sz="0" w:space="0" w:color="auto"/>
                <w:right w:val="none" w:sz="0" w:space="0" w:color="auto"/>
              </w:divBdr>
            </w:div>
          </w:divsChild>
        </w:div>
        <w:div w:id="1532188353">
          <w:marLeft w:val="0"/>
          <w:marRight w:val="0"/>
          <w:marTop w:val="0"/>
          <w:marBottom w:val="0"/>
          <w:divBdr>
            <w:top w:val="none" w:sz="0" w:space="0" w:color="auto"/>
            <w:left w:val="none" w:sz="0" w:space="0" w:color="auto"/>
            <w:bottom w:val="none" w:sz="0" w:space="0" w:color="auto"/>
            <w:right w:val="none" w:sz="0" w:space="0" w:color="auto"/>
          </w:divBdr>
          <w:divsChild>
            <w:div w:id="1185554847">
              <w:marLeft w:val="0"/>
              <w:marRight w:val="0"/>
              <w:marTop w:val="0"/>
              <w:marBottom w:val="0"/>
              <w:divBdr>
                <w:top w:val="none" w:sz="0" w:space="0" w:color="auto"/>
                <w:left w:val="none" w:sz="0" w:space="0" w:color="auto"/>
                <w:bottom w:val="none" w:sz="0" w:space="0" w:color="auto"/>
                <w:right w:val="none" w:sz="0" w:space="0" w:color="auto"/>
              </w:divBdr>
            </w:div>
          </w:divsChild>
        </w:div>
        <w:div w:id="1558516362">
          <w:marLeft w:val="0"/>
          <w:marRight w:val="0"/>
          <w:marTop w:val="0"/>
          <w:marBottom w:val="0"/>
          <w:divBdr>
            <w:top w:val="none" w:sz="0" w:space="0" w:color="auto"/>
            <w:left w:val="none" w:sz="0" w:space="0" w:color="auto"/>
            <w:bottom w:val="none" w:sz="0" w:space="0" w:color="auto"/>
            <w:right w:val="none" w:sz="0" w:space="0" w:color="auto"/>
          </w:divBdr>
          <w:divsChild>
            <w:div w:id="7411665">
              <w:marLeft w:val="0"/>
              <w:marRight w:val="0"/>
              <w:marTop w:val="0"/>
              <w:marBottom w:val="0"/>
              <w:divBdr>
                <w:top w:val="none" w:sz="0" w:space="0" w:color="auto"/>
                <w:left w:val="none" w:sz="0" w:space="0" w:color="auto"/>
                <w:bottom w:val="none" w:sz="0" w:space="0" w:color="auto"/>
                <w:right w:val="none" w:sz="0" w:space="0" w:color="auto"/>
              </w:divBdr>
            </w:div>
            <w:div w:id="742023357">
              <w:marLeft w:val="0"/>
              <w:marRight w:val="0"/>
              <w:marTop w:val="0"/>
              <w:marBottom w:val="0"/>
              <w:divBdr>
                <w:top w:val="none" w:sz="0" w:space="0" w:color="auto"/>
                <w:left w:val="none" w:sz="0" w:space="0" w:color="auto"/>
                <w:bottom w:val="none" w:sz="0" w:space="0" w:color="auto"/>
                <w:right w:val="none" w:sz="0" w:space="0" w:color="auto"/>
              </w:divBdr>
            </w:div>
            <w:div w:id="967515235">
              <w:marLeft w:val="0"/>
              <w:marRight w:val="0"/>
              <w:marTop w:val="0"/>
              <w:marBottom w:val="0"/>
              <w:divBdr>
                <w:top w:val="none" w:sz="0" w:space="0" w:color="auto"/>
                <w:left w:val="none" w:sz="0" w:space="0" w:color="auto"/>
                <w:bottom w:val="none" w:sz="0" w:space="0" w:color="auto"/>
                <w:right w:val="none" w:sz="0" w:space="0" w:color="auto"/>
              </w:divBdr>
            </w:div>
          </w:divsChild>
        </w:div>
        <w:div w:id="1576746297">
          <w:marLeft w:val="0"/>
          <w:marRight w:val="0"/>
          <w:marTop w:val="0"/>
          <w:marBottom w:val="0"/>
          <w:divBdr>
            <w:top w:val="none" w:sz="0" w:space="0" w:color="auto"/>
            <w:left w:val="none" w:sz="0" w:space="0" w:color="auto"/>
            <w:bottom w:val="none" w:sz="0" w:space="0" w:color="auto"/>
            <w:right w:val="none" w:sz="0" w:space="0" w:color="auto"/>
          </w:divBdr>
          <w:divsChild>
            <w:div w:id="1886064386">
              <w:marLeft w:val="0"/>
              <w:marRight w:val="0"/>
              <w:marTop w:val="0"/>
              <w:marBottom w:val="0"/>
              <w:divBdr>
                <w:top w:val="none" w:sz="0" w:space="0" w:color="auto"/>
                <w:left w:val="none" w:sz="0" w:space="0" w:color="auto"/>
                <w:bottom w:val="none" w:sz="0" w:space="0" w:color="auto"/>
                <w:right w:val="none" w:sz="0" w:space="0" w:color="auto"/>
              </w:divBdr>
            </w:div>
          </w:divsChild>
        </w:div>
        <w:div w:id="1628242995">
          <w:marLeft w:val="0"/>
          <w:marRight w:val="0"/>
          <w:marTop w:val="0"/>
          <w:marBottom w:val="0"/>
          <w:divBdr>
            <w:top w:val="none" w:sz="0" w:space="0" w:color="auto"/>
            <w:left w:val="none" w:sz="0" w:space="0" w:color="auto"/>
            <w:bottom w:val="none" w:sz="0" w:space="0" w:color="auto"/>
            <w:right w:val="none" w:sz="0" w:space="0" w:color="auto"/>
          </w:divBdr>
          <w:divsChild>
            <w:div w:id="1268468293">
              <w:marLeft w:val="0"/>
              <w:marRight w:val="0"/>
              <w:marTop w:val="0"/>
              <w:marBottom w:val="0"/>
              <w:divBdr>
                <w:top w:val="none" w:sz="0" w:space="0" w:color="auto"/>
                <w:left w:val="none" w:sz="0" w:space="0" w:color="auto"/>
                <w:bottom w:val="none" w:sz="0" w:space="0" w:color="auto"/>
                <w:right w:val="none" w:sz="0" w:space="0" w:color="auto"/>
              </w:divBdr>
            </w:div>
            <w:div w:id="1359431744">
              <w:marLeft w:val="0"/>
              <w:marRight w:val="0"/>
              <w:marTop w:val="0"/>
              <w:marBottom w:val="0"/>
              <w:divBdr>
                <w:top w:val="none" w:sz="0" w:space="0" w:color="auto"/>
                <w:left w:val="none" w:sz="0" w:space="0" w:color="auto"/>
                <w:bottom w:val="none" w:sz="0" w:space="0" w:color="auto"/>
                <w:right w:val="none" w:sz="0" w:space="0" w:color="auto"/>
              </w:divBdr>
            </w:div>
            <w:div w:id="1719402595">
              <w:marLeft w:val="0"/>
              <w:marRight w:val="0"/>
              <w:marTop w:val="0"/>
              <w:marBottom w:val="0"/>
              <w:divBdr>
                <w:top w:val="none" w:sz="0" w:space="0" w:color="auto"/>
                <w:left w:val="none" w:sz="0" w:space="0" w:color="auto"/>
                <w:bottom w:val="none" w:sz="0" w:space="0" w:color="auto"/>
                <w:right w:val="none" w:sz="0" w:space="0" w:color="auto"/>
              </w:divBdr>
            </w:div>
          </w:divsChild>
        </w:div>
        <w:div w:id="1633365418">
          <w:marLeft w:val="0"/>
          <w:marRight w:val="0"/>
          <w:marTop w:val="0"/>
          <w:marBottom w:val="0"/>
          <w:divBdr>
            <w:top w:val="none" w:sz="0" w:space="0" w:color="auto"/>
            <w:left w:val="none" w:sz="0" w:space="0" w:color="auto"/>
            <w:bottom w:val="none" w:sz="0" w:space="0" w:color="auto"/>
            <w:right w:val="none" w:sz="0" w:space="0" w:color="auto"/>
          </w:divBdr>
          <w:divsChild>
            <w:div w:id="1214776556">
              <w:marLeft w:val="0"/>
              <w:marRight w:val="0"/>
              <w:marTop w:val="0"/>
              <w:marBottom w:val="0"/>
              <w:divBdr>
                <w:top w:val="none" w:sz="0" w:space="0" w:color="auto"/>
                <w:left w:val="none" w:sz="0" w:space="0" w:color="auto"/>
                <w:bottom w:val="none" w:sz="0" w:space="0" w:color="auto"/>
                <w:right w:val="none" w:sz="0" w:space="0" w:color="auto"/>
              </w:divBdr>
            </w:div>
          </w:divsChild>
        </w:div>
        <w:div w:id="1636527077">
          <w:marLeft w:val="0"/>
          <w:marRight w:val="0"/>
          <w:marTop w:val="0"/>
          <w:marBottom w:val="0"/>
          <w:divBdr>
            <w:top w:val="none" w:sz="0" w:space="0" w:color="auto"/>
            <w:left w:val="none" w:sz="0" w:space="0" w:color="auto"/>
            <w:bottom w:val="none" w:sz="0" w:space="0" w:color="auto"/>
            <w:right w:val="none" w:sz="0" w:space="0" w:color="auto"/>
          </w:divBdr>
          <w:divsChild>
            <w:div w:id="734280460">
              <w:marLeft w:val="0"/>
              <w:marRight w:val="0"/>
              <w:marTop w:val="0"/>
              <w:marBottom w:val="0"/>
              <w:divBdr>
                <w:top w:val="none" w:sz="0" w:space="0" w:color="auto"/>
                <w:left w:val="none" w:sz="0" w:space="0" w:color="auto"/>
                <w:bottom w:val="none" w:sz="0" w:space="0" w:color="auto"/>
                <w:right w:val="none" w:sz="0" w:space="0" w:color="auto"/>
              </w:divBdr>
            </w:div>
          </w:divsChild>
        </w:div>
        <w:div w:id="1643193263">
          <w:marLeft w:val="0"/>
          <w:marRight w:val="0"/>
          <w:marTop w:val="0"/>
          <w:marBottom w:val="0"/>
          <w:divBdr>
            <w:top w:val="none" w:sz="0" w:space="0" w:color="auto"/>
            <w:left w:val="none" w:sz="0" w:space="0" w:color="auto"/>
            <w:bottom w:val="none" w:sz="0" w:space="0" w:color="auto"/>
            <w:right w:val="none" w:sz="0" w:space="0" w:color="auto"/>
          </w:divBdr>
          <w:divsChild>
            <w:div w:id="1955163807">
              <w:marLeft w:val="0"/>
              <w:marRight w:val="0"/>
              <w:marTop w:val="0"/>
              <w:marBottom w:val="0"/>
              <w:divBdr>
                <w:top w:val="none" w:sz="0" w:space="0" w:color="auto"/>
                <w:left w:val="none" w:sz="0" w:space="0" w:color="auto"/>
                <w:bottom w:val="none" w:sz="0" w:space="0" w:color="auto"/>
                <w:right w:val="none" w:sz="0" w:space="0" w:color="auto"/>
              </w:divBdr>
            </w:div>
          </w:divsChild>
        </w:div>
        <w:div w:id="1687561217">
          <w:marLeft w:val="0"/>
          <w:marRight w:val="0"/>
          <w:marTop w:val="0"/>
          <w:marBottom w:val="0"/>
          <w:divBdr>
            <w:top w:val="none" w:sz="0" w:space="0" w:color="auto"/>
            <w:left w:val="none" w:sz="0" w:space="0" w:color="auto"/>
            <w:bottom w:val="none" w:sz="0" w:space="0" w:color="auto"/>
            <w:right w:val="none" w:sz="0" w:space="0" w:color="auto"/>
          </w:divBdr>
          <w:divsChild>
            <w:div w:id="1362973734">
              <w:marLeft w:val="0"/>
              <w:marRight w:val="0"/>
              <w:marTop w:val="0"/>
              <w:marBottom w:val="0"/>
              <w:divBdr>
                <w:top w:val="none" w:sz="0" w:space="0" w:color="auto"/>
                <w:left w:val="none" w:sz="0" w:space="0" w:color="auto"/>
                <w:bottom w:val="none" w:sz="0" w:space="0" w:color="auto"/>
                <w:right w:val="none" w:sz="0" w:space="0" w:color="auto"/>
              </w:divBdr>
            </w:div>
          </w:divsChild>
        </w:div>
        <w:div w:id="1731265896">
          <w:marLeft w:val="0"/>
          <w:marRight w:val="0"/>
          <w:marTop w:val="0"/>
          <w:marBottom w:val="0"/>
          <w:divBdr>
            <w:top w:val="none" w:sz="0" w:space="0" w:color="auto"/>
            <w:left w:val="none" w:sz="0" w:space="0" w:color="auto"/>
            <w:bottom w:val="none" w:sz="0" w:space="0" w:color="auto"/>
            <w:right w:val="none" w:sz="0" w:space="0" w:color="auto"/>
          </w:divBdr>
          <w:divsChild>
            <w:div w:id="1017384629">
              <w:marLeft w:val="0"/>
              <w:marRight w:val="0"/>
              <w:marTop w:val="0"/>
              <w:marBottom w:val="0"/>
              <w:divBdr>
                <w:top w:val="none" w:sz="0" w:space="0" w:color="auto"/>
                <w:left w:val="none" w:sz="0" w:space="0" w:color="auto"/>
                <w:bottom w:val="none" w:sz="0" w:space="0" w:color="auto"/>
                <w:right w:val="none" w:sz="0" w:space="0" w:color="auto"/>
              </w:divBdr>
            </w:div>
            <w:div w:id="1388183801">
              <w:marLeft w:val="0"/>
              <w:marRight w:val="0"/>
              <w:marTop w:val="0"/>
              <w:marBottom w:val="0"/>
              <w:divBdr>
                <w:top w:val="none" w:sz="0" w:space="0" w:color="auto"/>
                <w:left w:val="none" w:sz="0" w:space="0" w:color="auto"/>
                <w:bottom w:val="none" w:sz="0" w:space="0" w:color="auto"/>
                <w:right w:val="none" w:sz="0" w:space="0" w:color="auto"/>
              </w:divBdr>
            </w:div>
            <w:div w:id="1529562156">
              <w:marLeft w:val="0"/>
              <w:marRight w:val="0"/>
              <w:marTop w:val="0"/>
              <w:marBottom w:val="0"/>
              <w:divBdr>
                <w:top w:val="none" w:sz="0" w:space="0" w:color="auto"/>
                <w:left w:val="none" w:sz="0" w:space="0" w:color="auto"/>
                <w:bottom w:val="none" w:sz="0" w:space="0" w:color="auto"/>
                <w:right w:val="none" w:sz="0" w:space="0" w:color="auto"/>
              </w:divBdr>
            </w:div>
          </w:divsChild>
        </w:div>
        <w:div w:id="1747873657">
          <w:marLeft w:val="0"/>
          <w:marRight w:val="0"/>
          <w:marTop w:val="0"/>
          <w:marBottom w:val="0"/>
          <w:divBdr>
            <w:top w:val="none" w:sz="0" w:space="0" w:color="auto"/>
            <w:left w:val="none" w:sz="0" w:space="0" w:color="auto"/>
            <w:bottom w:val="none" w:sz="0" w:space="0" w:color="auto"/>
            <w:right w:val="none" w:sz="0" w:space="0" w:color="auto"/>
          </w:divBdr>
          <w:divsChild>
            <w:div w:id="390466696">
              <w:marLeft w:val="0"/>
              <w:marRight w:val="0"/>
              <w:marTop w:val="0"/>
              <w:marBottom w:val="0"/>
              <w:divBdr>
                <w:top w:val="none" w:sz="0" w:space="0" w:color="auto"/>
                <w:left w:val="none" w:sz="0" w:space="0" w:color="auto"/>
                <w:bottom w:val="none" w:sz="0" w:space="0" w:color="auto"/>
                <w:right w:val="none" w:sz="0" w:space="0" w:color="auto"/>
              </w:divBdr>
            </w:div>
            <w:div w:id="1231110541">
              <w:marLeft w:val="0"/>
              <w:marRight w:val="0"/>
              <w:marTop w:val="0"/>
              <w:marBottom w:val="0"/>
              <w:divBdr>
                <w:top w:val="none" w:sz="0" w:space="0" w:color="auto"/>
                <w:left w:val="none" w:sz="0" w:space="0" w:color="auto"/>
                <w:bottom w:val="none" w:sz="0" w:space="0" w:color="auto"/>
                <w:right w:val="none" w:sz="0" w:space="0" w:color="auto"/>
              </w:divBdr>
            </w:div>
            <w:div w:id="1406143210">
              <w:marLeft w:val="0"/>
              <w:marRight w:val="0"/>
              <w:marTop w:val="0"/>
              <w:marBottom w:val="0"/>
              <w:divBdr>
                <w:top w:val="none" w:sz="0" w:space="0" w:color="auto"/>
                <w:left w:val="none" w:sz="0" w:space="0" w:color="auto"/>
                <w:bottom w:val="none" w:sz="0" w:space="0" w:color="auto"/>
                <w:right w:val="none" w:sz="0" w:space="0" w:color="auto"/>
              </w:divBdr>
            </w:div>
          </w:divsChild>
        </w:div>
        <w:div w:id="1751853963">
          <w:marLeft w:val="0"/>
          <w:marRight w:val="0"/>
          <w:marTop w:val="0"/>
          <w:marBottom w:val="0"/>
          <w:divBdr>
            <w:top w:val="none" w:sz="0" w:space="0" w:color="auto"/>
            <w:left w:val="none" w:sz="0" w:space="0" w:color="auto"/>
            <w:bottom w:val="none" w:sz="0" w:space="0" w:color="auto"/>
            <w:right w:val="none" w:sz="0" w:space="0" w:color="auto"/>
          </w:divBdr>
          <w:divsChild>
            <w:div w:id="570233977">
              <w:marLeft w:val="0"/>
              <w:marRight w:val="0"/>
              <w:marTop w:val="0"/>
              <w:marBottom w:val="0"/>
              <w:divBdr>
                <w:top w:val="none" w:sz="0" w:space="0" w:color="auto"/>
                <w:left w:val="none" w:sz="0" w:space="0" w:color="auto"/>
                <w:bottom w:val="none" w:sz="0" w:space="0" w:color="auto"/>
                <w:right w:val="none" w:sz="0" w:space="0" w:color="auto"/>
              </w:divBdr>
            </w:div>
          </w:divsChild>
        </w:div>
        <w:div w:id="1758474538">
          <w:marLeft w:val="0"/>
          <w:marRight w:val="0"/>
          <w:marTop w:val="0"/>
          <w:marBottom w:val="0"/>
          <w:divBdr>
            <w:top w:val="none" w:sz="0" w:space="0" w:color="auto"/>
            <w:left w:val="none" w:sz="0" w:space="0" w:color="auto"/>
            <w:bottom w:val="none" w:sz="0" w:space="0" w:color="auto"/>
            <w:right w:val="none" w:sz="0" w:space="0" w:color="auto"/>
          </w:divBdr>
          <w:divsChild>
            <w:div w:id="1490486885">
              <w:marLeft w:val="0"/>
              <w:marRight w:val="0"/>
              <w:marTop w:val="0"/>
              <w:marBottom w:val="0"/>
              <w:divBdr>
                <w:top w:val="none" w:sz="0" w:space="0" w:color="auto"/>
                <w:left w:val="none" w:sz="0" w:space="0" w:color="auto"/>
                <w:bottom w:val="none" w:sz="0" w:space="0" w:color="auto"/>
                <w:right w:val="none" w:sz="0" w:space="0" w:color="auto"/>
              </w:divBdr>
            </w:div>
          </w:divsChild>
        </w:div>
        <w:div w:id="1781989423">
          <w:marLeft w:val="0"/>
          <w:marRight w:val="0"/>
          <w:marTop w:val="0"/>
          <w:marBottom w:val="0"/>
          <w:divBdr>
            <w:top w:val="none" w:sz="0" w:space="0" w:color="auto"/>
            <w:left w:val="none" w:sz="0" w:space="0" w:color="auto"/>
            <w:bottom w:val="none" w:sz="0" w:space="0" w:color="auto"/>
            <w:right w:val="none" w:sz="0" w:space="0" w:color="auto"/>
          </w:divBdr>
          <w:divsChild>
            <w:div w:id="1068187542">
              <w:marLeft w:val="0"/>
              <w:marRight w:val="0"/>
              <w:marTop w:val="0"/>
              <w:marBottom w:val="0"/>
              <w:divBdr>
                <w:top w:val="none" w:sz="0" w:space="0" w:color="auto"/>
                <w:left w:val="none" w:sz="0" w:space="0" w:color="auto"/>
                <w:bottom w:val="none" w:sz="0" w:space="0" w:color="auto"/>
                <w:right w:val="none" w:sz="0" w:space="0" w:color="auto"/>
              </w:divBdr>
            </w:div>
          </w:divsChild>
        </w:div>
        <w:div w:id="1793010215">
          <w:marLeft w:val="0"/>
          <w:marRight w:val="0"/>
          <w:marTop w:val="0"/>
          <w:marBottom w:val="0"/>
          <w:divBdr>
            <w:top w:val="none" w:sz="0" w:space="0" w:color="auto"/>
            <w:left w:val="none" w:sz="0" w:space="0" w:color="auto"/>
            <w:bottom w:val="none" w:sz="0" w:space="0" w:color="auto"/>
            <w:right w:val="none" w:sz="0" w:space="0" w:color="auto"/>
          </w:divBdr>
          <w:divsChild>
            <w:div w:id="853420581">
              <w:marLeft w:val="0"/>
              <w:marRight w:val="0"/>
              <w:marTop w:val="0"/>
              <w:marBottom w:val="0"/>
              <w:divBdr>
                <w:top w:val="none" w:sz="0" w:space="0" w:color="auto"/>
                <w:left w:val="none" w:sz="0" w:space="0" w:color="auto"/>
                <w:bottom w:val="none" w:sz="0" w:space="0" w:color="auto"/>
                <w:right w:val="none" w:sz="0" w:space="0" w:color="auto"/>
              </w:divBdr>
            </w:div>
          </w:divsChild>
        </w:div>
        <w:div w:id="1813673361">
          <w:marLeft w:val="0"/>
          <w:marRight w:val="0"/>
          <w:marTop w:val="0"/>
          <w:marBottom w:val="0"/>
          <w:divBdr>
            <w:top w:val="none" w:sz="0" w:space="0" w:color="auto"/>
            <w:left w:val="none" w:sz="0" w:space="0" w:color="auto"/>
            <w:bottom w:val="none" w:sz="0" w:space="0" w:color="auto"/>
            <w:right w:val="none" w:sz="0" w:space="0" w:color="auto"/>
          </w:divBdr>
          <w:divsChild>
            <w:div w:id="129133071">
              <w:marLeft w:val="0"/>
              <w:marRight w:val="0"/>
              <w:marTop w:val="0"/>
              <w:marBottom w:val="0"/>
              <w:divBdr>
                <w:top w:val="none" w:sz="0" w:space="0" w:color="auto"/>
                <w:left w:val="none" w:sz="0" w:space="0" w:color="auto"/>
                <w:bottom w:val="none" w:sz="0" w:space="0" w:color="auto"/>
                <w:right w:val="none" w:sz="0" w:space="0" w:color="auto"/>
              </w:divBdr>
            </w:div>
          </w:divsChild>
        </w:div>
        <w:div w:id="1831485302">
          <w:marLeft w:val="0"/>
          <w:marRight w:val="0"/>
          <w:marTop w:val="0"/>
          <w:marBottom w:val="0"/>
          <w:divBdr>
            <w:top w:val="none" w:sz="0" w:space="0" w:color="auto"/>
            <w:left w:val="none" w:sz="0" w:space="0" w:color="auto"/>
            <w:bottom w:val="none" w:sz="0" w:space="0" w:color="auto"/>
            <w:right w:val="none" w:sz="0" w:space="0" w:color="auto"/>
          </w:divBdr>
          <w:divsChild>
            <w:div w:id="1437941497">
              <w:marLeft w:val="0"/>
              <w:marRight w:val="0"/>
              <w:marTop w:val="0"/>
              <w:marBottom w:val="0"/>
              <w:divBdr>
                <w:top w:val="none" w:sz="0" w:space="0" w:color="auto"/>
                <w:left w:val="none" w:sz="0" w:space="0" w:color="auto"/>
                <w:bottom w:val="none" w:sz="0" w:space="0" w:color="auto"/>
                <w:right w:val="none" w:sz="0" w:space="0" w:color="auto"/>
              </w:divBdr>
            </w:div>
          </w:divsChild>
        </w:div>
        <w:div w:id="1835413070">
          <w:marLeft w:val="0"/>
          <w:marRight w:val="0"/>
          <w:marTop w:val="0"/>
          <w:marBottom w:val="0"/>
          <w:divBdr>
            <w:top w:val="none" w:sz="0" w:space="0" w:color="auto"/>
            <w:left w:val="none" w:sz="0" w:space="0" w:color="auto"/>
            <w:bottom w:val="none" w:sz="0" w:space="0" w:color="auto"/>
            <w:right w:val="none" w:sz="0" w:space="0" w:color="auto"/>
          </w:divBdr>
          <w:divsChild>
            <w:div w:id="330987371">
              <w:marLeft w:val="0"/>
              <w:marRight w:val="0"/>
              <w:marTop w:val="0"/>
              <w:marBottom w:val="0"/>
              <w:divBdr>
                <w:top w:val="none" w:sz="0" w:space="0" w:color="auto"/>
                <w:left w:val="none" w:sz="0" w:space="0" w:color="auto"/>
                <w:bottom w:val="none" w:sz="0" w:space="0" w:color="auto"/>
                <w:right w:val="none" w:sz="0" w:space="0" w:color="auto"/>
              </w:divBdr>
            </w:div>
            <w:div w:id="977802048">
              <w:marLeft w:val="0"/>
              <w:marRight w:val="0"/>
              <w:marTop w:val="0"/>
              <w:marBottom w:val="0"/>
              <w:divBdr>
                <w:top w:val="none" w:sz="0" w:space="0" w:color="auto"/>
                <w:left w:val="none" w:sz="0" w:space="0" w:color="auto"/>
                <w:bottom w:val="none" w:sz="0" w:space="0" w:color="auto"/>
                <w:right w:val="none" w:sz="0" w:space="0" w:color="auto"/>
              </w:divBdr>
            </w:div>
            <w:div w:id="1098528166">
              <w:marLeft w:val="0"/>
              <w:marRight w:val="0"/>
              <w:marTop w:val="0"/>
              <w:marBottom w:val="0"/>
              <w:divBdr>
                <w:top w:val="none" w:sz="0" w:space="0" w:color="auto"/>
                <w:left w:val="none" w:sz="0" w:space="0" w:color="auto"/>
                <w:bottom w:val="none" w:sz="0" w:space="0" w:color="auto"/>
                <w:right w:val="none" w:sz="0" w:space="0" w:color="auto"/>
              </w:divBdr>
            </w:div>
          </w:divsChild>
        </w:div>
        <w:div w:id="1840192400">
          <w:marLeft w:val="0"/>
          <w:marRight w:val="0"/>
          <w:marTop w:val="0"/>
          <w:marBottom w:val="0"/>
          <w:divBdr>
            <w:top w:val="none" w:sz="0" w:space="0" w:color="auto"/>
            <w:left w:val="none" w:sz="0" w:space="0" w:color="auto"/>
            <w:bottom w:val="none" w:sz="0" w:space="0" w:color="auto"/>
            <w:right w:val="none" w:sz="0" w:space="0" w:color="auto"/>
          </w:divBdr>
          <w:divsChild>
            <w:div w:id="354694347">
              <w:marLeft w:val="0"/>
              <w:marRight w:val="0"/>
              <w:marTop w:val="0"/>
              <w:marBottom w:val="0"/>
              <w:divBdr>
                <w:top w:val="none" w:sz="0" w:space="0" w:color="auto"/>
                <w:left w:val="none" w:sz="0" w:space="0" w:color="auto"/>
                <w:bottom w:val="none" w:sz="0" w:space="0" w:color="auto"/>
                <w:right w:val="none" w:sz="0" w:space="0" w:color="auto"/>
              </w:divBdr>
            </w:div>
          </w:divsChild>
        </w:div>
        <w:div w:id="1849909108">
          <w:marLeft w:val="0"/>
          <w:marRight w:val="0"/>
          <w:marTop w:val="0"/>
          <w:marBottom w:val="0"/>
          <w:divBdr>
            <w:top w:val="none" w:sz="0" w:space="0" w:color="auto"/>
            <w:left w:val="none" w:sz="0" w:space="0" w:color="auto"/>
            <w:bottom w:val="none" w:sz="0" w:space="0" w:color="auto"/>
            <w:right w:val="none" w:sz="0" w:space="0" w:color="auto"/>
          </w:divBdr>
          <w:divsChild>
            <w:div w:id="2096824887">
              <w:marLeft w:val="0"/>
              <w:marRight w:val="0"/>
              <w:marTop w:val="0"/>
              <w:marBottom w:val="0"/>
              <w:divBdr>
                <w:top w:val="none" w:sz="0" w:space="0" w:color="auto"/>
                <w:left w:val="none" w:sz="0" w:space="0" w:color="auto"/>
                <w:bottom w:val="none" w:sz="0" w:space="0" w:color="auto"/>
                <w:right w:val="none" w:sz="0" w:space="0" w:color="auto"/>
              </w:divBdr>
            </w:div>
          </w:divsChild>
        </w:div>
        <w:div w:id="1858040064">
          <w:marLeft w:val="0"/>
          <w:marRight w:val="0"/>
          <w:marTop w:val="0"/>
          <w:marBottom w:val="0"/>
          <w:divBdr>
            <w:top w:val="none" w:sz="0" w:space="0" w:color="auto"/>
            <w:left w:val="none" w:sz="0" w:space="0" w:color="auto"/>
            <w:bottom w:val="none" w:sz="0" w:space="0" w:color="auto"/>
            <w:right w:val="none" w:sz="0" w:space="0" w:color="auto"/>
          </w:divBdr>
          <w:divsChild>
            <w:div w:id="2063402941">
              <w:marLeft w:val="0"/>
              <w:marRight w:val="0"/>
              <w:marTop w:val="0"/>
              <w:marBottom w:val="0"/>
              <w:divBdr>
                <w:top w:val="none" w:sz="0" w:space="0" w:color="auto"/>
                <w:left w:val="none" w:sz="0" w:space="0" w:color="auto"/>
                <w:bottom w:val="none" w:sz="0" w:space="0" w:color="auto"/>
                <w:right w:val="none" w:sz="0" w:space="0" w:color="auto"/>
              </w:divBdr>
            </w:div>
          </w:divsChild>
        </w:div>
        <w:div w:id="1871722610">
          <w:marLeft w:val="0"/>
          <w:marRight w:val="0"/>
          <w:marTop w:val="0"/>
          <w:marBottom w:val="0"/>
          <w:divBdr>
            <w:top w:val="none" w:sz="0" w:space="0" w:color="auto"/>
            <w:left w:val="none" w:sz="0" w:space="0" w:color="auto"/>
            <w:bottom w:val="none" w:sz="0" w:space="0" w:color="auto"/>
            <w:right w:val="none" w:sz="0" w:space="0" w:color="auto"/>
          </w:divBdr>
          <w:divsChild>
            <w:div w:id="533736794">
              <w:marLeft w:val="0"/>
              <w:marRight w:val="0"/>
              <w:marTop w:val="0"/>
              <w:marBottom w:val="0"/>
              <w:divBdr>
                <w:top w:val="none" w:sz="0" w:space="0" w:color="auto"/>
                <w:left w:val="none" w:sz="0" w:space="0" w:color="auto"/>
                <w:bottom w:val="none" w:sz="0" w:space="0" w:color="auto"/>
                <w:right w:val="none" w:sz="0" w:space="0" w:color="auto"/>
              </w:divBdr>
            </w:div>
          </w:divsChild>
        </w:div>
        <w:div w:id="1873416370">
          <w:marLeft w:val="0"/>
          <w:marRight w:val="0"/>
          <w:marTop w:val="0"/>
          <w:marBottom w:val="0"/>
          <w:divBdr>
            <w:top w:val="none" w:sz="0" w:space="0" w:color="auto"/>
            <w:left w:val="none" w:sz="0" w:space="0" w:color="auto"/>
            <w:bottom w:val="none" w:sz="0" w:space="0" w:color="auto"/>
            <w:right w:val="none" w:sz="0" w:space="0" w:color="auto"/>
          </w:divBdr>
          <w:divsChild>
            <w:div w:id="505822295">
              <w:marLeft w:val="0"/>
              <w:marRight w:val="0"/>
              <w:marTop w:val="0"/>
              <w:marBottom w:val="0"/>
              <w:divBdr>
                <w:top w:val="none" w:sz="0" w:space="0" w:color="auto"/>
                <w:left w:val="none" w:sz="0" w:space="0" w:color="auto"/>
                <w:bottom w:val="none" w:sz="0" w:space="0" w:color="auto"/>
                <w:right w:val="none" w:sz="0" w:space="0" w:color="auto"/>
              </w:divBdr>
            </w:div>
          </w:divsChild>
        </w:div>
        <w:div w:id="1891457967">
          <w:marLeft w:val="0"/>
          <w:marRight w:val="0"/>
          <w:marTop w:val="0"/>
          <w:marBottom w:val="0"/>
          <w:divBdr>
            <w:top w:val="none" w:sz="0" w:space="0" w:color="auto"/>
            <w:left w:val="none" w:sz="0" w:space="0" w:color="auto"/>
            <w:bottom w:val="none" w:sz="0" w:space="0" w:color="auto"/>
            <w:right w:val="none" w:sz="0" w:space="0" w:color="auto"/>
          </w:divBdr>
          <w:divsChild>
            <w:div w:id="219898876">
              <w:marLeft w:val="0"/>
              <w:marRight w:val="0"/>
              <w:marTop w:val="0"/>
              <w:marBottom w:val="0"/>
              <w:divBdr>
                <w:top w:val="none" w:sz="0" w:space="0" w:color="auto"/>
                <w:left w:val="none" w:sz="0" w:space="0" w:color="auto"/>
                <w:bottom w:val="none" w:sz="0" w:space="0" w:color="auto"/>
                <w:right w:val="none" w:sz="0" w:space="0" w:color="auto"/>
              </w:divBdr>
            </w:div>
          </w:divsChild>
        </w:div>
        <w:div w:id="1964653422">
          <w:marLeft w:val="0"/>
          <w:marRight w:val="0"/>
          <w:marTop w:val="0"/>
          <w:marBottom w:val="0"/>
          <w:divBdr>
            <w:top w:val="none" w:sz="0" w:space="0" w:color="auto"/>
            <w:left w:val="none" w:sz="0" w:space="0" w:color="auto"/>
            <w:bottom w:val="none" w:sz="0" w:space="0" w:color="auto"/>
            <w:right w:val="none" w:sz="0" w:space="0" w:color="auto"/>
          </w:divBdr>
          <w:divsChild>
            <w:div w:id="782578187">
              <w:marLeft w:val="0"/>
              <w:marRight w:val="0"/>
              <w:marTop w:val="0"/>
              <w:marBottom w:val="0"/>
              <w:divBdr>
                <w:top w:val="none" w:sz="0" w:space="0" w:color="auto"/>
                <w:left w:val="none" w:sz="0" w:space="0" w:color="auto"/>
                <w:bottom w:val="none" w:sz="0" w:space="0" w:color="auto"/>
                <w:right w:val="none" w:sz="0" w:space="0" w:color="auto"/>
              </w:divBdr>
            </w:div>
          </w:divsChild>
        </w:div>
        <w:div w:id="1965191989">
          <w:marLeft w:val="0"/>
          <w:marRight w:val="0"/>
          <w:marTop w:val="0"/>
          <w:marBottom w:val="0"/>
          <w:divBdr>
            <w:top w:val="none" w:sz="0" w:space="0" w:color="auto"/>
            <w:left w:val="none" w:sz="0" w:space="0" w:color="auto"/>
            <w:bottom w:val="none" w:sz="0" w:space="0" w:color="auto"/>
            <w:right w:val="none" w:sz="0" w:space="0" w:color="auto"/>
          </w:divBdr>
          <w:divsChild>
            <w:div w:id="1845893241">
              <w:marLeft w:val="0"/>
              <w:marRight w:val="0"/>
              <w:marTop w:val="0"/>
              <w:marBottom w:val="0"/>
              <w:divBdr>
                <w:top w:val="none" w:sz="0" w:space="0" w:color="auto"/>
                <w:left w:val="none" w:sz="0" w:space="0" w:color="auto"/>
                <w:bottom w:val="none" w:sz="0" w:space="0" w:color="auto"/>
                <w:right w:val="none" w:sz="0" w:space="0" w:color="auto"/>
              </w:divBdr>
            </w:div>
          </w:divsChild>
        </w:div>
        <w:div w:id="1973972295">
          <w:marLeft w:val="0"/>
          <w:marRight w:val="0"/>
          <w:marTop w:val="0"/>
          <w:marBottom w:val="0"/>
          <w:divBdr>
            <w:top w:val="none" w:sz="0" w:space="0" w:color="auto"/>
            <w:left w:val="none" w:sz="0" w:space="0" w:color="auto"/>
            <w:bottom w:val="none" w:sz="0" w:space="0" w:color="auto"/>
            <w:right w:val="none" w:sz="0" w:space="0" w:color="auto"/>
          </w:divBdr>
          <w:divsChild>
            <w:div w:id="522279972">
              <w:marLeft w:val="0"/>
              <w:marRight w:val="0"/>
              <w:marTop w:val="0"/>
              <w:marBottom w:val="0"/>
              <w:divBdr>
                <w:top w:val="none" w:sz="0" w:space="0" w:color="auto"/>
                <w:left w:val="none" w:sz="0" w:space="0" w:color="auto"/>
                <w:bottom w:val="none" w:sz="0" w:space="0" w:color="auto"/>
                <w:right w:val="none" w:sz="0" w:space="0" w:color="auto"/>
              </w:divBdr>
            </w:div>
            <w:div w:id="2021273806">
              <w:marLeft w:val="0"/>
              <w:marRight w:val="0"/>
              <w:marTop w:val="0"/>
              <w:marBottom w:val="0"/>
              <w:divBdr>
                <w:top w:val="none" w:sz="0" w:space="0" w:color="auto"/>
                <w:left w:val="none" w:sz="0" w:space="0" w:color="auto"/>
                <w:bottom w:val="none" w:sz="0" w:space="0" w:color="auto"/>
                <w:right w:val="none" w:sz="0" w:space="0" w:color="auto"/>
              </w:divBdr>
            </w:div>
            <w:div w:id="2030796508">
              <w:marLeft w:val="0"/>
              <w:marRight w:val="0"/>
              <w:marTop w:val="0"/>
              <w:marBottom w:val="0"/>
              <w:divBdr>
                <w:top w:val="none" w:sz="0" w:space="0" w:color="auto"/>
                <w:left w:val="none" w:sz="0" w:space="0" w:color="auto"/>
                <w:bottom w:val="none" w:sz="0" w:space="0" w:color="auto"/>
                <w:right w:val="none" w:sz="0" w:space="0" w:color="auto"/>
              </w:divBdr>
            </w:div>
          </w:divsChild>
        </w:div>
        <w:div w:id="1982297884">
          <w:marLeft w:val="0"/>
          <w:marRight w:val="0"/>
          <w:marTop w:val="0"/>
          <w:marBottom w:val="0"/>
          <w:divBdr>
            <w:top w:val="none" w:sz="0" w:space="0" w:color="auto"/>
            <w:left w:val="none" w:sz="0" w:space="0" w:color="auto"/>
            <w:bottom w:val="none" w:sz="0" w:space="0" w:color="auto"/>
            <w:right w:val="none" w:sz="0" w:space="0" w:color="auto"/>
          </w:divBdr>
          <w:divsChild>
            <w:div w:id="720641789">
              <w:marLeft w:val="0"/>
              <w:marRight w:val="0"/>
              <w:marTop w:val="0"/>
              <w:marBottom w:val="0"/>
              <w:divBdr>
                <w:top w:val="none" w:sz="0" w:space="0" w:color="auto"/>
                <w:left w:val="none" w:sz="0" w:space="0" w:color="auto"/>
                <w:bottom w:val="none" w:sz="0" w:space="0" w:color="auto"/>
                <w:right w:val="none" w:sz="0" w:space="0" w:color="auto"/>
              </w:divBdr>
            </w:div>
            <w:div w:id="1426927245">
              <w:marLeft w:val="0"/>
              <w:marRight w:val="0"/>
              <w:marTop w:val="0"/>
              <w:marBottom w:val="0"/>
              <w:divBdr>
                <w:top w:val="none" w:sz="0" w:space="0" w:color="auto"/>
                <w:left w:val="none" w:sz="0" w:space="0" w:color="auto"/>
                <w:bottom w:val="none" w:sz="0" w:space="0" w:color="auto"/>
                <w:right w:val="none" w:sz="0" w:space="0" w:color="auto"/>
              </w:divBdr>
            </w:div>
            <w:div w:id="2007711386">
              <w:marLeft w:val="0"/>
              <w:marRight w:val="0"/>
              <w:marTop w:val="0"/>
              <w:marBottom w:val="0"/>
              <w:divBdr>
                <w:top w:val="none" w:sz="0" w:space="0" w:color="auto"/>
                <w:left w:val="none" w:sz="0" w:space="0" w:color="auto"/>
                <w:bottom w:val="none" w:sz="0" w:space="0" w:color="auto"/>
                <w:right w:val="none" w:sz="0" w:space="0" w:color="auto"/>
              </w:divBdr>
            </w:div>
          </w:divsChild>
        </w:div>
        <w:div w:id="2005165565">
          <w:marLeft w:val="0"/>
          <w:marRight w:val="0"/>
          <w:marTop w:val="0"/>
          <w:marBottom w:val="0"/>
          <w:divBdr>
            <w:top w:val="none" w:sz="0" w:space="0" w:color="auto"/>
            <w:left w:val="none" w:sz="0" w:space="0" w:color="auto"/>
            <w:bottom w:val="none" w:sz="0" w:space="0" w:color="auto"/>
            <w:right w:val="none" w:sz="0" w:space="0" w:color="auto"/>
          </w:divBdr>
          <w:divsChild>
            <w:div w:id="1303382907">
              <w:marLeft w:val="0"/>
              <w:marRight w:val="0"/>
              <w:marTop w:val="0"/>
              <w:marBottom w:val="0"/>
              <w:divBdr>
                <w:top w:val="none" w:sz="0" w:space="0" w:color="auto"/>
                <w:left w:val="none" w:sz="0" w:space="0" w:color="auto"/>
                <w:bottom w:val="none" w:sz="0" w:space="0" w:color="auto"/>
                <w:right w:val="none" w:sz="0" w:space="0" w:color="auto"/>
              </w:divBdr>
            </w:div>
            <w:div w:id="1659918588">
              <w:marLeft w:val="0"/>
              <w:marRight w:val="0"/>
              <w:marTop w:val="0"/>
              <w:marBottom w:val="0"/>
              <w:divBdr>
                <w:top w:val="none" w:sz="0" w:space="0" w:color="auto"/>
                <w:left w:val="none" w:sz="0" w:space="0" w:color="auto"/>
                <w:bottom w:val="none" w:sz="0" w:space="0" w:color="auto"/>
                <w:right w:val="none" w:sz="0" w:space="0" w:color="auto"/>
              </w:divBdr>
            </w:div>
            <w:div w:id="2071069959">
              <w:marLeft w:val="0"/>
              <w:marRight w:val="0"/>
              <w:marTop w:val="0"/>
              <w:marBottom w:val="0"/>
              <w:divBdr>
                <w:top w:val="none" w:sz="0" w:space="0" w:color="auto"/>
                <w:left w:val="none" w:sz="0" w:space="0" w:color="auto"/>
                <w:bottom w:val="none" w:sz="0" w:space="0" w:color="auto"/>
                <w:right w:val="none" w:sz="0" w:space="0" w:color="auto"/>
              </w:divBdr>
            </w:div>
          </w:divsChild>
        </w:div>
        <w:div w:id="2104955018">
          <w:marLeft w:val="0"/>
          <w:marRight w:val="0"/>
          <w:marTop w:val="0"/>
          <w:marBottom w:val="0"/>
          <w:divBdr>
            <w:top w:val="none" w:sz="0" w:space="0" w:color="auto"/>
            <w:left w:val="none" w:sz="0" w:space="0" w:color="auto"/>
            <w:bottom w:val="none" w:sz="0" w:space="0" w:color="auto"/>
            <w:right w:val="none" w:sz="0" w:space="0" w:color="auto"/>
          </w:divBdr>
          <w:divsChild>
            <w:div w:id="1594120792">
              <w:marLeft w:val="0"/>
              <w:marRight w:val="0"/>
              <w:marTop w:val="0"/>
              <w:marBottom w:val="0"/>
              <w:divBdr>
                <w:top w:val="none" w:sz="0" w:space="0" w:color="auto"/>
                <w:left w:val="none" w:sz="0" w:space="0" w:color="auto"/>
                <w:bottom w:val="none" w:sz="0" w:space="0" w:color="auto"/>
                <w:right w:val="none" w:sz="0" w:space="0" w:color="auto"/>
              </w:divBdr>
            </w:div>
          </w:divsChild>
        </w:div>
        <w:div w:id="2105179952">
          <w:marLeft w:val="0"/>
          <w:marRight w:val="0"/>
          <w:marTop w:val="0"/>
          <w:marBottom w:val="0"/>
          <w:divBdr>
            <w:top w:val="none" w:sz="0" w:space="0" w:color="auto"/>
            <w:left w:val="none" w:sz="0" w:space="0" w:color="auto"/>
            <w:bottom w:val="none" w:sz="0" w:space="0" w:color="auto"/>
            <w:right w:val="none" w:sz="0" w:space="0" w:color="auto"/>
          </w:divBdr>
          <w:divsChild>
            <w:div w:id="29889604">
              <w:marLeft w:val="0"/>
              <w:marRight w:val="0"/>
              <w:marTop w:val="0"/>
              <w:marBottom w:val="0"/>
              <w:divBdr>
                <w:top w:val="none" w:sz="0" w:space="0" w:color="auto"/>
                <w:left w:val="none" w:sz="0" w:space="0" w:color="auto"/>
                <w:bottom w:val="none" w:sz="0" w:space="0" w:color="auto"/>
                <w:right w:val="none" w:sz="0" w:space="0" w:color="auto"/>
              </w:divBdr>
            </w:div>
            <w:div w:id="2045247758">
              <w:marLeft w:val="0"/>
              <w:marRight w:val="0"/>
              <w:marTop w:val="0"/>
              <w:marBottom w:val="0"/>
              <w:divBdr>
                <w:top w:val="none" w:sz="0" w:space="0" w:color="auto"/>
                <w:left w:val="none" w:sz="0" w:space="0" w:color="auto"/>
                <w:bottom w:val="none" w:sz="0" w:space="0" w:color="auto"/>
                <w:right w:val="none" w:sz="0" w:space="0" w:color="auto"/>
              </w:divBdr>
            </w:div>
            <w:div w:id="2045784541">
              <w:marLeft w:val="0"/>
              <w:marRight w:val="0"/>
              <w:marTop w:val="0"/>
              <w:marBottom w:val="0"/>
              <w:divBdr>
                <w:top w:val="none" w:sz="0" w:space="0" w:color="auto"/>
                <w:left w:val="none" w:sz="0" w:space="0" w:color="auto"/>
                <w:bottom w:val="none" w:sz="0" w:space="0" w:color="auto"/>
                <w:right w:val="none" w:sz="0" w:space="0" w:color="auto"/>
              </w:divBdr>
            </w:div>
          </w:divsChild>
        </w:div>
        <w:div w:id="2111702476">
          <w:marLeft w:val="0"/>
          <w:marRight w:val="0"/>
          <w:marTop w:val="0"/>
          <w:marBottom w:val="0"/>
          <w:divBdr>
            <w:top w:val="none" w:sz="0" w:space="0" w:color="auto"/>
            <w:left w:val="none" w:sz="0" w:space="0" w:color="auto"/>
            <w:bottom w:val="none" w:sz="0" w:space="0" w:color="auto"/>
            <w:right w:val="none" w:sz="0" w:space="0" w:color="auto"/>
          </w:divBdr>
          <w:divsChild>
            <w:div w:id="357237076">
              <w:marLeft w:val="0"/>
              <w:marRight w:val="0"/>
              <w:marTop w:val="0"/>
              <w:marBottom w:val="0"/>
              <w:divBdr>
                <w:top w:val="none" w:sz="0" w:space="0" w:color="auto"/>
                <w:left w:val="none" w:sz="0" w:space="0" w:color="auto"/>
                <w:bottom w:val="none" w:sz="0" w:space="0" w:color="auto"/>
                <w:right w:val="none" w:sz="0" w:space="0" w:color="auto"/>
              </w:divBdr>
            </w:div>
            <w:div w:id="1121924170">
              <w:marLeft w:val="0"/>
              <w:marRight w:val="0"/>
              <w:marTop w:val="0"/>
              <w:marBottom w:val="0"/>
              <w:divBdr>
                <w:top w:val="none" w:sz="0" w:space="0" w:color="auto"/>
                <w:left w:val="none" w:sz="0" w:space="0" w:color="auto"/>
                <w:bottom w:val="none" w:sz="0" w:space="0" w:color="auto"/>
                <w:right w:val="none" w:sz="0" w:space="0" w:color="auto"/>
              </w:divBdr>
            </w:div>
            <w:div w:id="1328940201">
              <w:marLeft w:val="0"/>
              <w:marRight w:val="0"/>
              <w:marTop w:val="0"/>
              <w:marBottom w:val="0"/>
              <w:divBdr>
                <w:top w:val="none" w:sz="0" w:space="0" w:color="auto"/>
                <w:left w:val="none" w:sz="0" w:space="0" w:color="auto"/>
                <w:bottom w:val="none" w:sz="0" w:space="0" w:color="auto"/>
                <w:right w:val="none" w:sz="0" w:space="0" w:color="auto"/>
              </w:divBdr>
            </w:div>
          </w:divsChild>
        </w:div>
        <w:div w:id="2145198484">
          <w:marLeft w:val="0"/>
          <w:marRight w:val="0"/>
          <w:marTop w:val="0"/>
          <w:marBottom w:val="0"/>
          <w:divBdr>
            <w:top w:val="none" w:sz="0" w:space="0" w:color="auto"/>
            <w:left w:val="none" w:sz="0" w:space="0" w:color="auto"/>
            <w:bottom w:val="none" w:sz="0" w:space="0" w:color="auto"/>
            <w:right w:val="none" w:sz="0" w:space="0" w:color="auto"/>
          </w:divBdr>
          <w:divsChild>
            <w:div w:id="834147274">
              <w:marLeft w:val="0"/>
              <w:marRight w:val="0"/>
              <w:marTop w:val="0"/>
              <w:marBottom w:val="0"/>
              <w:divBdr>
                <w:top w:val="none" w:sz="0" w:space="0" w:color="auto"/>
                <w:left w:val="none" w:sz="0" w:space="0" w:color="auto"/>
                <w:bottom w:val="none" w:sz="0" w:space="0" w:color="auto"/>
                <w:right w:val="none" w:sz="0" w:space="0" w:color="auto"/>
              </w:divBdr>
            </w:div>
            <w:div w:id="1072505120">
              <w:marLeft w:val="0"/>
              <w:marRight w:val="0"/>
              <w:marTop w:val="0"/>
              <w:marBottom w:val="0"/>
              <w:divBdr>
                <w:top w:val="none" w:sz="0" w:space="0" w:color="auto"/>
                <w:left w:val="none" w:sz="0" w:space="0" w:color="auto"/>
                <w:bottom w:val="none" w:sz="0" w:space="0" w:color="auto"/>
                <w:right w:val="none" w:sz="0" w:space="0" w:color="auto"/>
              </w:divBdr>
            </w:div>
            <w:div w:id="124252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19222">
      <w:bodyDiv w:val="1"/>
      <w:marLeft w:val="0"/>
      <w:marRight w:val="0"/>
      <w:marTop w:val="0"/>
      <w:marBottom w:val="0"/>
      <w:divBdr>
        <w:top w:val="none" w:sz="0" w:space="0" w:color="auto"/>
        <w:left w:val="none" w:sz="0" w:space="0" w:color="auto"/>
        <w:bottom w:val="none" w:sz="0" w:space="0" w:color="auto"/>
        <w:right w:val="none" w:sz="0" w:space="0" w:color="auto"/>
      </w:divBdr>
    </w:div>
    <w:div w:id="1698581855">
      <w:bodyDiv w:val="1"/>
      <w:marLeft w:val="0"/>
      <w:marRight w:val="0"/>
      <w:marTop w:val="0"/>
      <w:marBottom w:val="0"/>
      <w:divBdr>
        <w:top w:val="none" w:sz="0" w:space="0" w:color="auto"/>
        <w:left w:val="none" w:sz="0" w:space="0" w:color="auto"/>
        <w:bottom w:val="none" w:sz="0" w:space="0" w:color="auto"/>
        <w:right w:val="none" w:sz="0" w:space="0" w:color="auto"/>
      </w:divBdr>
      <w:divsChild>
        <w:div w:id="10383039">
          <w:marLeft w:val="0"/>
          <w:marRight w:val="0"/>
          <w:marTop w:val="0"/>
          <w:marBottom w:val="0"/>
          <w:divBdr>
            <w:top w:val="none" w:sz="0" w:space="0" w:color="auto"/>
            <w:left w:val="none" w:sz="0" w:space="0" w:color="auto"/>
            <w:bottom w:val="none" w:sz="0" w:space="0" w:color="auto"/>
            <w:right w:val="none" w:sz="0" w:space="0" w:color="auto"/>
          </w:divBdr>
        </w:div>
        <w:div w:id="40634651">
          <w:marLeft w:val="0"/>
          <w:marRight w:val="0"/>
          <w:marTop w:val="0"/>
          <w:marBottom w:val="0"/>
          <w:divBdr>
            <w:top w:val="none" w:sz="0" w:space="0" w:color="auto"/>
            <w:left w:val="none" w:sz="0" w:space="0" w:color="auto"/>
            <w:bottom w:val="none" w:sz="0" w:space="0" w:color="auto"/>
            <w:right w:val="none" w:sz="0" w:space="0" w:color="auto"/>
          </w:divBdr>
        </w:div>
        <w:div w:id="57093296">
          <w:marLeft w:val="0"/>
          <w:marRight w:val="0"/>
          <w:marTop w:val="0"/>
          <w:marBottom w:val="0"/>
          <w:divBdr>
            <w:top w:val="none" w:sz="0" w:space="0" w:color="auto"/>
            <w:left w:val="none" w:sz="0" w:space="0" w:color="auto"/>
            <w:bottom w:val="none" w:sz="0" w:space="0" w:color="auto"/>
            <w:right w:val="none" w:sz="0" w:space="0" w:color="auto"/>
          </w:divBdr>
        </w:div>
        <w:div w:id="137772240">
          <w:marLeft w:val="0"/>
          <w:marRight w:val="0"/>
          <w:marTop w:val="0"/>
          <w:marBottom w:val="0"/>
          <w:divBdr>
            <w:top w:val="none" w:sz="0" w:space="0" w:color="auto"/>
            <w:left w:val="none" w:sz="0" w:space="0" w:color="auto"/>
            <w:bottom w:val="none" w:sz="0" w:space="0" w:color="auto"/>
            <w:right w:val="none" w:sz="0" w:space="0" w:color="auto"/>
          </w:divBdr>
        </w:div>
        <w:div w:id="291715716">
          <w:marLeft w:val="0"/>
          <w:marRight w:val="0"/>
          <w:marTop w:val="0"/>
          <w:marBottom w:val="0"/>
          <w:divBdr>
            <w:top w:val="none" w:sz="0" w:space="0" w:color="auto"/>
            <w:left w:val="none" w:sz="0" w:space="0" w:color="auto"/>
            <w:bottom w:val="none" w:sz="0" w:space="0" w:color="auto"/>
            <w:right w:val="none" w:sz="0" w:space="0" w:color="auto"/>
          </w:divBdr>
        </w:div>
        <w:div w:id="300380315">
          <w:marLeft w:val="0"/>
          <w:marRight w:val="0"/>
          <w:marTop w:val="0"/>
          <w:marBottom w:val="0"/>
          <w:divBdr>
            <w:top w:val="none" w:sz="0" w:space="0" w:color="auto"/>
            <w:left w:val="none" w:sz="0" w:space="0" w:color="auto"/>
            <w:bottom w:val="none" w:sz="0" w:space="0" w:color="auto"/>
            <w:right w:val="none" w:sz="0" w:space="0" w:color="auto"/>
          </w:divBdr>
        </w:div>
        <w:div w:id="311251250">
          <w:marLeft w:val="0"/>
          <w:marRight w:val="0"/>
          <w:marTop w:val="0"/>
          <w:marBottom w:val="0"/>
          <w:divBdr>
            <w:top w:val="none" w:sz="0" w:space="0" w:color="auto"/>
            <w:left w:val="none" w:sz="0" w:space="0" w:color="auto"/>
            <w:bottom w:val="none" w:sz="0" w:space="0" w:color="auto"/>
            <w:right w:val="none" w:sz="0" w:space="0" w:color="auto"/>
          </w:divBdr>
        </w:div>
        <w:div w:id="400493871">
          <w:marLeft w:val="0"/>
          <w:marRight w:val="0"/>
          <w:marTop w:val="0"/>
          <w:marBottom w:val="0"/>
          <w:divBdr>
            <w:top w:val="none" w:sz="0" w:space="0" w:color="auto"/>
            <w:left w:val="none" w:sz="0" w:space="0" w:color="auto"/>
            <w:bottom w:val="none" w:sz="0" w:space="0" w:color="auto"/>
            <w:right w:val="none" w:sz="0" w:space="0" w:color="auto"/>
          </w:divBdr>
        </w:div>
        <w:div w:id="411202803">
          <w:marLeft w:val="0"/>
          <w:marRight w:val="0"/>
          <w:marTop w:val="0"/>
          <w:marBottom w:val="0"/>
          <w:divBdr>
            <w:top w:val="none" w:sz="0" w:space="0" w:color="auto"/>
            <w:left w:val="none" w:sz="0" w:space="0" w:color="auto"/>
            <w:bottom w:val="none" w:sz="0" w:space="0" w:color="auto"/>
            <w:right w:val="none" w:sz="0" w:space="0" w:color="auto"/>
          </w:divBdr>
        </w:div>
        <w:div w:id="420761721">
          <w:marLeft w:val="0"/>
          <w:marRight w:val="0"/>
          <w:marTop w:val="0"/>
          <w:marBottom w:val="0"/>
          <w:divBdr>
            <w:top w:val="none" w:sz="0" w:space="0" w:color="auto"/>
            <w:left w:val="none" w:sz="0" w:space="0" w:color="auto"/>
            <w:bottom w:val="none" w:sz="0" w:space="0" w:color="auto"/>
            <w:right w:val="none" w:sz="0" w:space="0" w:color="auto"/>
          </w:divBdr>
        </w:div>
        <w:div w:id="429130639">
          <w:marLeft w:val="0"/>
          <w:marRight w:val="0"/>
          <w:marTop w:val="0"/>
          <w:marBottom w:val="0"/>
          <w:divBdr>
            <w:top w:val="none" w:sz="0" w:space="0" w:color="auto"/>
            <w:left w:val="none" w:sz="0" w:space="0" w:color="auto"/>
            <w:bottom w:val="none" w:sz="0" w:space="0" w:color="auto"/>
            <w:right w:val="none" w:sz="0" w:space="0" w:color="auto"/>
          </w:divBdr>
        </w:div>
        <w:div w:id="473258396">
          <w:marLeft w:val="0"/>
          <w:marRight w:val="0"/>
          <w:marTop w:val="0"/>
          <w:marBottom w:val="0"/>
          <w:divBdr>
            <w:top w:val="none" w:sz="0" w:space="0" w:color="auto"/>
            <w:left w:val="none" w:sz="0" w:space="0" w:color="auto"/>
            <w:bottom w:val="none" w:sz="0" w:space="0" w:color="auto"/>
            <w:right w:val="none" w:sz="0" w:space="0" w:color="auto"/>
          </w:divBdr>
        </w:div>
        <w:div w:id="481117790">
          <w:marLeft w:val="0"/>
          <w:marRight w:val="0"/>
          <w:marTop w:val="0"/>
          <w:marBottom w:val="0"/>
          <w:divBdr>
            <w:top w:val="none" w:sz="0" w:space="0" w:color="auto"/>
            <w:left w:val="none" w:sz="0" w:space="0" w:color="auto"/>
            <w:bottom w:val="none" w:sz="0" w:space="0" w:color="auto"/>
            <w:right w:val="none" w:sz="0" w:space="0" w:color="auto"/>
          </w:divBdr>
        </w:div>
        <w:div w:id="565844814">
          <w:marLeft w:val="0"/>
          <w:marRight w:val="0"/>
          <w:marTop w:val="0"/>
          <w:marBottom w:val="0"/>
          <w:divBdr>
            <w:top w:val="none" w:sz="0" w:space="0" w:color="auto"/>
            <w:left w:val="none" w:sz="0" w:space="0" w:color="auto"/>
            <w:bottom w:val="none" w:sz="0" w:space="0" w:color="auto"/>
            <w:right w:val="none" w:sz="0" w:space="0" w:color="auto"/>
          </w:divBdr>
        </w:div>
        <w:div w:id="650452374">
          <w:marLeft w:val="0"/>
          <w:marRight w:val="0"/>
          <w:marTop w:val="0"/>
          <w:marBottom w:val="0"/>
          <w:divBdr>
            <w:top w:val="none" w:sz="0" w:space="0" w:color="auto"/>
            <w:left w:val="none" w:sz="0" w:space="0" w:color="auto"/>
            <w:bottom w:val="none" w:sz="0" w:space="0" w:color="auto"/>
            <w:right w:val="none" w:sz="0" w:space="0" w:color="auto"/>
          </w:divBdr>
        </w:div>
        <w:div w:id="663356022">
          <w:marLeft w:val="0"/>
          <w:marRight w:val="0"/>
          <w:marTop w:val="0"/>
          <w:marBottom w:val="0"/>
          <w:divBdr>
            <w:top w:val="none" w:sz="0" w:space="0" w:color="auto"/>
            <w:left w:val="none" w:sz="0" w:space="0" w:color="auto"/>
            <w:bottom w:val="none" w:sz="0" w:space="0" w:color="auto"/>
            <w:right w:val="none" w:sz="0" w:space="0" w:color="auto"/>
          </w:divBdr>
        </w:div>
        <w:div w:id="666716432">
          <w:marLeft w:val="0"/>
          <w:marRight w:val="0"/>
          <w:marTop w:val="0"/>
          <w:marBottom w:val="0"/>
          <w:divBdr>
            <w:top w:val="none" w:sz="0" w:space="0" w:color="auto"/>
            <w:left w:val="none" w:sz="0" w:space="0" w:color="auto"/>
            <w:bottom w:val="none" w:sz="0" w:space="0" w:color="auto"/>
            <w:right w:val="none" w:sz="0" w:space="0" w:color="auto"/>
          </w:divBdr>
        </w:div>
        <w:div w:id="710808345">
          <w:marLeft w:val="0"/>
          <w:marRight w:val="0"/>
          <w:marTop w:val="0"/>
          <w:marBottom w:val="0"/>
          <w:divBdr>
            <w:top w:val="none" w:sz="0" w:space="0" w:color="auto"/>
            <w:left w:val="none" w:sz="0" w:space="0" w:color="auto"/>
            <w:bottom w:val="none" w:sz="0" w:space="0" w:color="auto"/>
            <w:right w:val="none" w:sz="0" w:space="0" w:color="auto"/>
          </w:divBdr>
        </w:div>
        <w:div w:id="716776722">
          <w:marLeft w:val="0"/>
          <w:marRight w:val="0"/>
          <w:marTop w:val="0"/>
          <w:marBottom w:val="0"/>
          <w:divBdr>
            <w:top w:val="none" w:sz="0" w:space="0" w:color="auto"/>
            <w:left w:val="none" w:sz="0" w:space="0" w:color="auto"/>
            <w:bottom w:val="none" w:sz="0" w:space="0" w:color="auto"/>
            <w:right w:val="none" w:sz="0" w:space="0" w:color="auto"/>
          </w:divBdr>
        </w:div>
        <w:div w:id="724722979">
          <w:marLeft w:val="0"/>
          <w:marRight w:val="0"/>
          <w:marTop w:val="0"/>
          <w:marBottom w:val="0"/>
          <w:divBdr>
            <w:top w:val="none" w:sz="0" w:space="0" w:color="auto"/>
            <w:left w:val="none" w:sz="0" w:space="0" w:color="auto"/>
            <w:bottom w:val="none" w:sz="0" w:space="0" w:color="auto"/>
            <w:right w:val="none" w:sz="0" w:space="0" w:color="auto"/>
          </w:divBdr>
        </w:div>
        <w:div w:id="731389385">
          <w:marLeft w:val="0"/>
          <w:marRight w:val="0"/>
          <w:marTop w:val="0"/>
          <w:marBottom w:val="0"/>
          <w:divBdr>
            <w:top w:val="none" w:sz="0" w:space="0" w:color="auto"/>
            <w:left w:val="none" w:sz="0" w:space="0" w:color="auto"/>
            <w:bottom w:val="none" w:sz="0" w:space="0" w:color="auto"/>
            <w:right w:val="none" w:sz="0" w:space="0" w:color="auto"/>
          </w:divBdr>
        </w:div>
        <w:div w:id="746146793">
          <w:marLeft w:val="0"/>
          <w:marRight w:val="0"/>
          <w:marTop w:val="0"/>
          <w:marBottom w:val="0"/>
          <w:divBdr>
            <w:top w:val="none" w:sz="0" w:space="0" w:color="auto"/>
            <w:left w:val="none" w:sz="0" w:space="0" w:color="auto"/>
            <w:bottom w:val="none" w:sz="0" w:space="0" w:color="auto"/>
            <w:right w:val="none" w:sz="0" w:space="0" w:color="auto"/>
          </w:divBdr>
        </w:div>
        <w:div w:id="750782426">
          <w:marLeft w:val="0"/>
          <w:marRight w:val="0"/>
          <w:marTop w:val="0"/>
          <w:marBottom w:val="0"/>
          <w:divBdr>
            <w:top w:val="none" w:sz="0" w:space="0" w:color="auto"/>
            <w:left w:val="none" w:sz="0" w:space="0" w:color="auto"/>
            <w:bottom w:val="none" w:sz="0" w:space="0" w:color="auto"/>
            <w:right w:val="none" w:sz="0" w:space="0" w:color="auto"/>
          </w:divBdr>
        </w:div>
        <w:div w:id="831792657">
          <w:marLeft w:val="0"/>
          <w:marRight w:val="0"/>
          <w:marTop w:val="0"/>
          <w:marBottom w:val="0"/>
          <w:divBdr>
            <w:top w:val="none" w:sz="0" w:space="0" w:color="auto"/>
            <w:left w:val="none" w:sz="0" w:space="0" w:color="auto"/>
            <w:bottom w:val="none" w:sz="0" w:space="0" w:color="auto"/>
            <w:right w:val="none" w:sz="0" w:space="0" w:color="auto"/>
          </w:divBdr>
        </w:div>
        <w:div w:id="901907160">
          <w:marLeft w:val="0"/>
          <w:marRight w:val="0"/>
          <w:marTop w:val="0"/>
          <w:marBottom w:val="0"/>
          <w:divBdr>
            <w:top w:val="none" w:sz="0" w:space="0" w:color="auto"/>
            <w:left w:val="none" w:sz="0" w:space="0" w:color="auto"/>
            <w:bottom w:val="none" w:sz="0" w:space="0" w:color="auto"/>
            <w:right w:val="none" w:sz="0" w:space="0" w:color="auto"/>
          </w:divBdr>
        </w:div>
        <w:div w:id="945581857">
          <w:marLeft w:val="0"/>
          <w:marRight w:val="0"/>
          <w:marTop w:val="0"/>
          <w:marBottom w:val="0"/>
          <w:divBdr>
            <w:top w:val="none" w:sz="0" w:space="0" w:color="auto"/>
            <w:left w:val="none" w:sz="0" w:space="0" w:color="auto"/>
            <w:bottom w:val="none" w:sz="0" w:space="0" w:color="auto"/>
            <w:right w:val="none" w:sz="0" w:space="0" w:color="auto"/>
          </w:divBdr>
        </w:div>
        <w:div w:id="1047293725">
          <w:marLeft w:val="0"/>
          <w:marRight w:val="0"/>
          <w:marTop w:val="0"/>
          <w:marBottom w:val="0"/>
          <w:divBdr>
            <w:top w:val="none" w:sz="0" w:space="0" w:color="auto"/>
            <w:left w:val="none" w:sz="0" w:space="0" w:color="auto"/>
            <w:bottom w:val="none" w:sz="0" w:space="0" w:color="auto"/>
            <w:right w:val="none" w:sz="0" w:space="0" w:color="auto"/>
          </w:divBdr>
        </w:div>
        <w:div w:id="1066342978">
          <w:marLeft w:val="0"/>
          <w:marRight w:val="0"/>
          <w:marTop w:val="0"/>
          <w:marBottom w:val="0"/>
          <w:divBdr>
            <w:top w:val="none" w:sz="0" w:space="0" w:color="auto"/>
            <w:left w:val="none" w:sz="0" w:space="0" w:color="auto"/>
            <w:bottom w:val="none" w:sz="0" w:space="0" w:color="auto"/>
            <w:right w:val="none" w:sz="0" w:space="0" w:color="auto"/>
          </w:divBdr>
        </w:div>
        <w:div w:id="1107232336">
          <w:marLeft w:val="0"/>
          <w:marRight w:val="0"/>
          <w:marTop w:val="0"/>
          <w:marBottom w:val="0"/>
          <w:divBdr>
            <w:top w:val="none" w:sz="0" w:space="0" w:color="auto"/>
            <w:left w:val="none" w:sz="0" w:space="0" w:color="auto"/>
            <w:bottom w:val="none" w:sz="0" w:space="0" w:color="auto"/>
            <w:right w:val="none" w:sz="0" w:space="0" w:color="auto"/>
          </w:divBdr>
        </w:div>
        <w:div w:id="1228807127">
          <w:marLeft w:val="0"/>
          <w:marRight w:val="0"/>
          <w:marTop w:val="0"/>
          <w:marBottom w:val="0"/>
          <w:divBdr>
            <w:top w:val="none" w:sz="0" w:space="0" w:color="auto"/>
            <w:left w:val="none" w:sz="0" w:space="0" w:color="auto"/>
            <w:bottom w:val="none" w:sz="0" w:space="0" w:color="auto"/>
            <w:right w:val="none" w:sz="0" w:space="0" w:color="auto"/>
          </w:divBdr>
        </w:div>
        <w:div w:id="1282958304">
          <w:marLeft w:val="0"/>
          <w:marRight w:val="0"/>
          <w:marTop w:val="0"/>
          <w:marBottom w:val="0"/>
          <w:divBdr>
            <w:top w:val="none" w:sz="0" w:space="0" w:color="auto"/>
            <w:left w:val="none" w:sz="0" w:space="0" w:color="auto"/>
            <w:bottom w:val="none" w:sz="0" w:space="0" w:color="auto"/>
            <w:right w:val="none" w:sz="0" w:space="0" w:color="auto"/>
          </w:divBdr>
        </w:div>
        <w:div w:id="1321348607">
          <w:marLeft w:val="0"/>
          <w:marRight w:val="0"/>
          <w:marTop w:val="0"/>
          <w:marBottom w:val="0"/>
          <w:divBdr>
            <w:top w:val="none" w:sz="0" w:space="0" w:color="auto"/>
            <w:left w:val="none" w:sz="0" w:space="0" w:color="auto"/>
            <w:bottom w:val="none" w:sz="0" w:space="0" w:color="auto"/>
            <w:right w:val="none" w:sz="0" w:space="0" w:color="auto"/>
          </w:divBdr>
        </w:div>
        <w:div w:id="1329746917">
          <w:marLeft w:val="0"/>
          <w:marRight w:val="0"/>
          <w:marTop w:val="0"/>
          <w:marBottom w:val="0"/>
          <w:divBdr>
            <w:top w:val="none" w:sz="0" w:space="0" w:color="auto"/>
            <w:left w:val="none" w:sz="0" w:space="0" w:color="auto"/>
            <w:bottom w:val="none" w:sz="0" w:space="0" w:color="auto"/>
            <w:right w:val="none" w:sz="0" w:space="0" w:color="auto"/>
          </w:divBdr>
        </w:div>
        <w:div w:id="1437361708">
          <w:marLeft w:val="0"/>
          <w:marRight w:val="0"/>
          <w:marTop w:val="0"/>
          <w:marBottom w:val="0"/>
          <w:divBdr>
            <w:top w:val="none" w:sz="0" w:space="0" w:color="auto"/>
            <w:left w:val="none" w:sz="0" w:space="0" w:color="auto"/>
            <w:bottom w:val="none" w:sz="0" w:space="0" w:color="auto"/>
            <w:right w:val="none" w:sz="0" w:space="0" w:color="auto"/>
          </w:divBdr>
        </w:div>
        <w:div w:id="1524440574">
          <w:marLeft w:val="0"/>
          <w:marRight w:val="0"/>
          <w:marTop w:val="0"/>
          <w:marBottom w:val="0"/>
          <w:divBdr>
            <w:top w:val="none" w:sz="0" w:space="0" w:color="auto"/>
            <w:left w:val="none" w:sz="0" w:space="0" w:color="auto"/>
            <w:bottom w:val="none" w:sz="0" w:space="0" w:color="auto"/>
            <w:right w:val="none" w:sz="0" w:space="0" w:color="auto"/>
          </w:divBdr>
        </w:div>
        <w:div w:id="1538079734">
          <w:marLeft w:val="0"/>
          <w:marRight w:val="0"/>
          <w:marTop w:val="0"/>
          <w:marBottom w:val="0"/>
          <w:divBdr>
            <w:top w:val="none" w:sz="0" w:space="0" w:color="auto"/>
            <w:left w:val="none" w:sz="0" w:space="0" w:color="auto"/>
            <w:bottom w:val="none" w:sz="0" w:space="0" w:color="auto"/>
            <w:right w:val="none" w:sz="0" w:space="0" w:color="auto"/>
          </w:divBdr>
        </w:div>
        <w:div w:id="1539974922">
          <w:marLeft w:val="0"/>
          <w:marRight w:val="0"/>
          <w:marTop w:val="0"/>
          <w:marBottom w:val="0"/>
          <w:divBdr>
            <w:top w:val="none" w:sz="0" w:space="0" w:color="auto"/>
            <w:left w:val="none" w:sz="0" w:space="0" w:color="auto"/>
            <w:bottom w:val="none" w:sz="0" w:space="0" w:color="auto"/>
            <w:right w:val="none" w:sz="0" w:space="0" w:color="auto"/>
          </w:divBdr>
        </w:div>
        <w:div w:id="1613703176">
          <w:marLeft w:val="0"/>
          <w:marRight w:val="0"/>
          <w:marTop w:val="0"/>
          <w:marBottom w:val="0"/>
          <w:divBdr>
            <w:top w:val="none" w:sz="0" w:space="0" w:color="auto"/>
            <w:left w:val="none" w:sz="0" w:space="0" w:color="auto"/>
            <w:bottom w:val="none" w:sz="0" w:space="0" w:color="auto"/>
            <w:right w:val="none" w:sz="0" w:space="0" w:color="auto"/>
          </w:divBdr>
        </w:div>
        <w:div w:id="1617717828">
          <w:marLeft w:val="0"/>
          <w:marRight w:val="0"/>
          <w:marTop w:val="0"/>
          <w:marBottom w:val="0"/>
          <w:divBdr>
            <w:top w:val="none" w:sz="0" w:space="0" w:color="auto"/>
            <w:left w:val="none" w:sz="0" w:space="0" w:color="auto"/>
            <w:bottom w:val="none" w:sz="0" w:space="0" w:color="auto"/>
            <w:right w:val="none" w:sz="0" w:space="0" w:color="auto"/>
          </w:divBdr>
        </w:div>
        <w:div w:id="1663192204">
          <w:marLeft w:val="0"/>
          <w:marRight w:val="0"/>
          <w:marTop w:val="0"/>
          <w:marBottom w:val="0"/>
          <w:divBdr>
            <w:top w:val="none" w:sz="0" w:space="0" w:color="auto"/>
            <w:left w:val="none" w:sz="0" w:space="0" w:color="auto"/>
            <w:bottom w:val="none" w:sz="0" w:space="0" w:color="auto"/>
            <w:right w:val="none" w:sz="0" w:space="0" w:color="auto"/>
          </w:divBdr>
        </w:div>
        <w:div w:id="1679456055">
          <w:marLeft w:val="0"/>
          <w:marRight w:val="0"/>
          <w:marTop w:val="0"/>
          <w:marBottom w:val="0"/>
          <w:divBdr>
            <w:top w:val="none" w:sz="0" w:space="0" w:color="auto"/>
            <w:left w:val="none" w:sz="0" w:space="0" w:color="auto"/>
            <w:bottom w:val="none" w:sz="0" w:space="0" w:color="auto"/>
            <w:right w:val="none" w:sz="0" w:space="0" w:color="auto"/>
          </w:divBdr>
        </w:div>
        <w:div w:id="1696037373">
          <w:marLeft w:val="0"/>
          <w:marRight w:val="0"/>
          <w:marTop w:val="0"/>
          <w:marBottom w:val="0"/>
          <w:divBdr>
            <w:top w:val="none" w:sz="0" w:space="0" w:color="auto"/>
            <w:left w:val="none" w:sz="0" w:space="0" w:color="auto"/>
            <w:bottom w:val="none" w:sz="0" w:space="0" w:color="auto"/>
            <w:right w:val="none" w:sz="0" w:space="0" w:color="auto"/>
          </w:divBdr>
        </w:div>
        <w:div w:id="1711343201">
          <w:marLeft w:val="0"/>
          <w:marRight w:val="0"/>
          <w:marTop w:val="0"/>
          <w:marBottom w:val="0"/>
          <w:divBdr>
            <w:top w:val="none" w:sz="0" w:space="0" w:color="auto"/>
            <w:left w:val="none" w:sz="0" w:space="0" w:color="auto"/>
            <w:bottom w:val="none" w:sz="0" w:space="0" w:color="auto"/>
            <w:right w:val="none" w:sz="0" w:space="0" w:color="auto"/>
          </w:divBdr>
        </w:div>
        <w:div w:id="1724256737">
          <w:marLeft w:val="0"/>
          <w:marRight w:val="0"/>
          <w:marTop w:val="0"/>
          <w:marBottom w:val="0"/>
          <w:divBdr>
            <w:top w:val="none" w:sz="0" w:space="0" w:color="auto"/>
            <w:left w:val="none" w:sz="0" w:space="0" w:color="auto"/>
            <w:bottom w:val="none" w:sz="0" w:space="0" w:color="auto"/>
            <w:right w:val="none" w:sz="0" w:space="0" w:color="auto"/>
          </w:divBdr>
        </w:div>
        <w:div w:id="1744831409">
          <w:marLeft w:val="0"/>
          <w:marRight w:val="0"/>
          <w:marTop w:val="0"/>
          <w:marBottom w:val="0"/>
          <w:divBdr>
            <w:top w:val="none" w:sz="0" w:space="0" w:color="auto"/>
            <w:left w:val="none" w:sz="0" w:space="0" w:color="auto"/>
            <w:bottom w:val="none" w:sz="0" w:space="0" w:color="auto"/>
            <w:right w:val="none" w:sz="0" w:space="0" w:color="auto"/>
          </w:divBdr>
        </w:div>
        <w:div w:id="1819615504">
          <w:marLeft w:val="0"/>
          <w:marRight w:val="0"/>
          <w:marTop w:val="0"/>
          <w:marBottom w:val="0"/>
          <w:divBdr>
            <w:top w:val="none" w:sz="0" w:space="0" w:color="auto"/>
            <w:left w:val="none" w:sz="0" w:space="0" w:color="auto"/>
            <w:bottom w:val="none" w:sz="0" w:space="0" w:color="auto"/>
            <w:right w:val="none" w:sz="0" w:space="0" w:color="auto"/>
          </w:divBdr>
        </w:div>
        <w:div w:id="1910267641">
          <w:marLeft w:val="0"/>
          <w:marRight w:val="0"/>
          <w:marTop w:val="0"/>
          <w:marBottom w:val="0"/>
          <w:divBdr>
            <w:top w:val="none" w:sz="0" w:space="0" w:color="auto"/>
            <w:left w:val="none" w:sz="0" w:space="0" w:color="auto"/>
            <w:bottom w:val="none" w:sz="0" w:space="0" w:color="auto"/>
            <w:right w:val="none" w:sz="0" w:space="0" w:color="auto"/>
          </w:divBdr>
        </w:div>
        <w:div w:id="2115899035">
          <w:marLeft w:val="0"/>
          <w:marRight w:val="0"/>
          <w:marTop w:val="0"/>
          <w:marBottom w:val="0"/>
          <w:divBdr>
            <w:top w:val="none" w:sz="0" w:space="0" w:color="auto"/>
            <w:left w:val="none" w:sz="0" w:space="0" w:color="auto"/>
            <w:bottom w:val="none" w:sz="0" w:space="0" w:color="auto"/>
            <w:right w:val="none" w:sz="0" w:space="0" w:color="auto"/>
          </w:divBdr>
        </w:div>
        <w:div w:id="2132477403">
          <w:marLeft w:val="0"/>
          <w:marRight w:val="0"/>
          <w:marTop w:val="0"/>
          <w:marBottom w:val="0"/>
          <w:divBdr>
            <w:top w:val="none" w:sz="0" w:space="0" w:color="auto"/>
            <w:left w:val="none" w:sz="0" w:space="0" w:color="auto"/>
            <w:bottom w:val="none" w:sz="0" w:space="0" w:color="auto"/>
            <w:right w:val="none" w:sz="0" w:space="0" w:color="auto"/>
          </w:divBdr>
        </w:div>
        <w:div w:id="2134639516">
          <w:marLeft w:val="0"/>
          <w:marRight w:val="0"/>
          <w:marTop w:val="0"/>
          <w:marBottom w:val="0"/>
          <w:divBdr>
            <w:top w:val="none" w:sz="0" w:space="0" w:color="auto"/>
            <w:left w:val="none" w:sz="0" w:space="0" w:color="auto"/>
            <w:bottom w:val="none" w:sz="0" w:space="0" w:color="auto"/>
            <w:right w:val="none" w:sz="0" w:space="0" w:color="auto"/>
          </w:divBdr>
        </w:div>
      </w:divsChild>
    </w:div>
    <w:div w:id="1732465456">
      <w:bodyDiv w:val="1"/>
      <w:marLeft w:val="0"/>
      <w:marRight w:val="0"/>
      <w:marTop w:val="0"/>
      <w:marBottom w:val="0"/>
      <w:divBdr>
        <w:top w:val="none" w:sz="0" w:space="0" w:color="auto"/>
        <w:left w:val="none" w:sz="0" w:space="0" w:color="auto"/>
        <w:bottom w:val="none" w:sz="0" w:space="0" w:color="auto"/>
        <w:right w:val="none" w:sz="0" w:space="0" w:color="auto"/>
      </w:divBdr>
      <w:divsChild>
        <w:div w:id="285892811">
          <w:marLeft w:val="0"/>
          <w:marRight w:val="0"/>
          <w:marTop w:val="0"/>
          <w:marBottom w:val="0"/>
          <w:divBdr>
            <w:top w:val="none" w:sz="0" w:space="0" w:color="auto"/>
            <w:left w:val="none" w:sz="0" w:space="0" w:color="auto"/>
            <w:bottom w:val="none" w:sz="0" w:space="0" w:color="auto"/>
            <w:right w:val="none" w:sz="0" w:space="0" w:color="auto"/>
          </w:divBdr>
          <w:divsChild>
            <w:div w:id="840586953">
              <w:marLeft w:val="0"/>
              <w:marRight w:val="0"/>
              <w:marTop w:val="0"/>
              <w:marBottom w:val="0"/>
              <w:divBdr>
                <w:top w:val="none" w:sz="0" w:space="0" w:color="auto"/>
                <w:left w:val="none" w:sz="0" w:space="0" w:color="auto"/>
                <w:bottom w:val="none" w:sz="0" w:space="0" w:color="auto"/>
                <w:right w:val="none" w:sz="0" w:space="0" w:color="auto"/>
              </w:divBdr>
            </w:div>
          </w:divsChild>
        </w:div>
        <w:div w:id="288243605">
          <w:marLeft w:val="0"/>
          <w:marRight w:val="0"/>
          <w:marTop w:val="0"/>
          <w:marBottom w:val="0"/>
          <w:divBdr>
            <w:top w:val="none" w:sz="0" w:space="0" w:color="auto"/>
            <w:left w:val="none" w:sz="0" w:space="0" w:color="auto"/>
            <w:bottom w:val="none" w:sz="0" w:space="0" w:color="auto"/>
            <w:right w:val="none" w:sz="0" w:space="0" w:color="auto"/>
          </w:divBdr>
          <w:divsChild>
            <w:div w:id="1680501618">
              <w:marLeft w:val="0"/>
              <w:marRight w:val="0"/>
              <w:marTop w:val="0"/>
              <w:marBottom w:val="0"/>
              <w:divBdr>
                <w:top w:val="none" w:sz="0" w:space="0" w:color="auto"/>
                <w:left w:val="none" w:sz="0" w:space="0" w:color="auto"/>
                <w:bottom w:val="none" w:sz="0" w:space="0" w:color="auto"/>
                <w:right w:val="none" w:sz="0" w:space="0" w:color="auto"/>
              </w:divBdr>
            </w:div>
          </w:divsChild>
        </w:div>
        <w:div w:id="407728565">
          <w:marLeft w:val="0"/>
          <w:marRight w:val="0"/>
          <w:marTop w:val="0"/>
          <w:marBottom w:val="0"/>
          <w:divBdr>
            <w:top w:val="none" w:sz="0" w:space="0" w:color="auto"/>
            <w:left w:val="none" w:sz="0" w:space="0" w:color="auto"/>
            <w:bottom w:val="none" w:sz="0" w:space="0" w:color="auto"/>
            <w:right w:val="none" w:sz="0" w:space="0" w:color="auto"/>
          </w:divBdr>
          <w:divsChild>
            <w:div w:id="1698313190">
              <w:marLeft w:val="0"/>
              <w:marRight w:val="0"/>
              <w:marTop w:val="0"/>
              <w:marBottom w:val="0"/>
              <w:divBdr>
                <w:top w:val="none" w:sz="0" w:space="0" w:color="auto"/>
                <w:left w:val="none" w:sz="0" w:space="0" w:color="auto"/>
                <w:bottom w:val="none" w:sz="0" w:space="0" w:color="auto"/>
                <w:right w:val="none" w:sz="0" w:space="0" w:color="auto"/>
              </w:divBdr>
            </w:div>
          </w:divsChild>
        </w:div>
        <w:div w:id="420565883">
          <w:marLeft w:val="0"/>
          <w:marRight w:val="0"/>
          <w:marTop w:val="0"/>
          <w:marBottom w:val="0"/>
          <w:divBdr>
            <w:top w:val="none" w:sz="0" w:space="0" w:color="auto"/>
            <w:left w:val="none" w:sz="0" w:space="0" w:color="auto"/>
            <w:bottom w:val="none" w:sz="0" w:space="0" w:color="auto"/>
            <w:right w:val="none" w:sz="0" w:space="0" w:color="auto"/>
          </w:divBdr>
          <w:divsChild>
            <w:div w:id="1449276073">
              <w:marLeft w:val="0"/>
              <w:marRight w:val="0"/>
              <w:marTop w:val="0"/>
              <w:marBottom w:val="0"/>
              <w:divBdr>
                <w:top w:val="none" w:sz="0" w:space="0" w:color="auto"/>
                <w:left w:val="none" w:sz="0" w:space="0" w:color="auto"/>
                <w:bottom w:val="none" w:sz="0" w:space="0" w:color="auto"/>
                <w:right w:val="none" w:sz="0" w:space="0" w:color="auto"/>
              </w:divBdr>
            </w:div>
          </w:divsChild>
        </w:div>
        <w:div w:id="428964217">
          <w:marLeft w:val="0"/>
          <w:marRight w:val="0"/>
          <w:marTop w:val="0"/>
          <w:marBottom w:val="0"/>
          <w:divBdr>
            <w:top w:val="none" w:sz="0" w:space="0" w:color="auto"/>
            <w:left w:val="none" w:sz="0" w:space="0" w:color="auto"/>
            <w:bottom w:val="none" w:sz="0" w:space="0" w:color="auto"/>
            <w:right w:val="none" w:sz="0" w:space="0" w:color="auto"/>
          </w:divBdr>
          <w:divsChild>
            <w:div w:id="1389107292">
              <w:marLeft w:val="0"/>
              <w:marRight w:val="0"/>
              <w:marTop w:val="0"/>
              <w:marBottom w:val="0"/>
              <w:divBdr>
                <w:top w:val="none" w:sz="0" w:space="0" w:color="auto"/>
                <w:left w:val="none" w:sz="0" w:space="0" w:color="auto"/>
                <w:bottom w:val="none" w:sz="0" w:space="0" w:color="auto"/>
                <w:right w:val="none" w:sz="0" w:space="0" w:color="auto"/>
              </w:divBdr>
            </w:div>
          </w:divsChild>
        </w:div>
        <w:div w:id="543638822">
          <w:marLeft w:val="0"/>
          <w:marRight w:val="0"/>
          <w:marTop w:val="0"/>
          <w:marBottom w:val="0"/>
          <w:divBdr>
            <w:top w:val="none" w:sz="0" w:space="0" w:color="auto"/>
            <w:left w:val="none" w:sz="0" w:space="0" w:color="auto"/>
            <w:bottom w:val="none" w:sz="0" w:space="0" w:color="auto"/>
            <w:right w:val="none" w:sz="0" w:space="0" w:color="auto"/>
          </w:divBdr>
          <w:divsChild>
            <w:div w:id="1057125325">
              <w:marLeft w:val="0"/>
              <w:marRight w:val="0"/>
              <w:marTop w:val="0"/>
              <w:marBottom w:val="0"/>
              <w:divBdr>
                <w:top w:val="none" w:sz="0" w:space="0" w:color="auto"/>
                <w:left w:val="none" w:sz="0" w:space="0" w:color="auto"/>
                <w:bottom w:val="none" w:sz="0" w:space="0" w:color="auto"/>
                <w:right w:val="none" w:sz="0" w:space="0" w:color="auto"/>
              </w:divBdr>
            </w:div>
          </w:divsChild>
        </w:div>
        <w:div w:id="603652652">
          <w:marLeft w:val="0"/>
          <w:marRight w:val="0"/>
          <w:marTop w:val="0"/>
          <w:marBottom w:val="0"/>
          <w:divBdr>
            <w:top w:val="none" w:sz="0" w:space="0" w:color="auto"/>
            <w:left w:val="none" w:sz="0" w:space="0" w:color="auto"/>
            <w:bottom w:val="none" w:sz="0" w:space="0" w:color="auto"/>
            <w:right w:val="none" w:sz="0" w:space="0" w:color="auto"/>
          </w:divBdr>
          <w:divsChild>
            <w:div w:id="1096362551">
              <w:marLeft w:val="0"/>
              <w:marRight w:val="0"/>
              <w:marTop w:val="0"/>
              <w:marBottom w:val="0"/>
              <w:divBdr>
                <w:top w:val="none" w:sz="0" w:space="0" w:color="auto"/>
                <w:left w:val="none" w:sz="0" w:space="0" w:color="auto"/>
                <w:bottom w:val="none" w:sz="0" w:space="0" w:color="auto"/>
                <w:right w:val="none" w:sz="0" w:space="0" w:color="auto"/>
              </w:divBdr>
            </w:div>
          </w:divsChild>
        </w:div>
        <w:div w:id="606037691">
          <w:marLeft w:val="0"/>
          <w:marRight w:val="0"/>
          <w:marTop w:val="0"/>
          <w:marBottom w:val="0"/>
          <w:divBdr>
            <w:top w:val="none" w:sz="0" w:space="0" w:color="auto"/>
            <w:left w:val="none" w:sz="0" w:space="0" w:color="auto"/>
            <w:bottom w:val="none" w:sz="0" w:space="0" w:color="auto"/>
            <w:right w:val="none" w:sz="0" w:space="0" w:color="auto"/>
          </w:divBdr>
          <w:divsChild>
            <w:div w:id="1410955977">
              <w:marLeft w:val="0"/>
              <w:marRight w:val="0"/>
              <w:marTop w:val="0"/>
              <w:marBottom w:val="0"/>
              <w:divBdr>
                <w:top w:val="none" w:sz="0" w:space="0" w:color="auto"/>
                <w:left w:val="none" w:sz="0" w:space="0" w:color="auto"/>
                <w:bottom w:val="none" w:sz="0" w:space="0" w:color="auto"/>
                <w:right w:val="none" w:sz="0" w:space="0" w:color="auto"/>
              </w:divBdr>
            </w:div>
          </w:divsChild>
        </w:div>
        <w:div w:id="702554573">
          <w:marLeft w:val="0"/>
          <w:marRight w:val="0"/>
          <w:marTop w:val="0"/>
          <w:marBottom w:val="0"/>
          <w:divBdr>
            <w:top w:val="none" w:sz="0" w:space="0" w:color="auto"/>
            <w:left w:val="none" w:sz="0" w:space="0" w:color="auto"/>
            <w:bottom w:val="none" w:sz="0" w:space="0" w:color="auto"/>
            <w:right w:val="none" w:sz="0" w:space="0" w:color="auto"/>
          </w:divBdr>
          <w:divsChild>
            <w:div w:id="1754276097">
              <w:marLeft w:val="0"/>
              <w:marRight w:val="0"/>
              <w:marTop w:val="0"/>
              <w:marBottom w:val="0"/>
              <w:divBdr>
                <w:top w:val="none" w:sz="0" w:space="0" w:color="auto"/>
                <w:left w:val="none" w:sz="0" w:space="0" w:color="auto"/>
                <w:bottom w:val="none" w:sz="0" w:space="0" w:color="auto"/>
                <w:right w:val="none" w:sz="0" w:space="0" w:color="auto"/>
              </w:divBdr>
            </w:div>
          </w:divsChild>
        </w:div>
        <w:div w:id="708408625">
          <w:marLeft w:val="0"/>
          <w:marRight w:val="0"/>
          <w:marTop w:val="0"/>
          <w:marBottom w:val="0"/>
          <w:divBdr>
            <w:top w:val="none" w:sz="0" w:space="0" w:color="auto"/>
            <w:left w:val="none" w:sz="0" w:space="0" w:color="auto"/>
            <w:bottom w:val="none" w:sz="0" w:space="0" w:color="auto"/>
            <w:right w:val="none" w:sz="0" w:space="0" w:color="auto"/>
          </w:divBdr>
          <w:divsChild>
            <w:div w:id="1333141260">
              <w:marLeft w:val="0"/>
              <w:marRight w:val="0"/>
              <w:marTop w:val="0"/>
              <w:marBottom w:val="0"/>
              <w:divBdr>
                <w:top w:val="none" w:sz="0" w:space="0" w:color="auto"/>
                <w:left w:val="none" w:sz="0" w:space="0" w:color="auto"/>
                <w:bottom w:val="none" w:sz="0" w:space="0" w:color="auto"/>
                <w:right w:val="none" w:sz="0" w:space="0" w:color="auto"/>
              </w:divBdr>
            </w:div>
          </w:divsChild>
        </w:div>
        <w:div w:id="756829631">
          <w:marLeft w:val="0"/>
          <w:marRight w:val="0"/>
          <w:marTop w:val="0"/>
          <w:marBottom w:val="0"/>
          <w:divBdr>
            <w:top w:val="none" w:sz="0" w:space="0" w:color="auto"/>
            <w:left w:val="none" w:sz="0" w:space="0" w:color="auto"/>
            <w:bottom w:val="none" w:sz="0" w:space="0" w:color="auto"/>
            <w:right w:val="none" w:sz="0" w:space="0" w:color="auto"/>
          </w:divBdr>
          <w:divsChild>
            <w:div w:id="299191539">
              <w:marLeft w:val="0"/>
              <w:marRight w:val="0"/>
              <w:marTop w:val="0"/>
              <w:marBottom w:val="0"/>
              <w:divBdr>
                <w:top w:val="none" w:sz="0" w:space="0" w:color="auto"/>
                <w:left w:val="none" w:sz="0" w:space="0" w:color="auto"/>
                <w:bottom w:val="none" w:sz="0" w:space="0" w:color="auto"/>
                <w:right w:val="none" w:sz="0" w:space="0" w:color="auto"/>
              </w:divBdr>
            </w:div>
          </w:divsChild>
        </w:div>
        <w:div w:id="877426067">
          <w:marLeft w:val="0"/>
          <w:marRight w:val="0"/>
          <w:marTop w:val="0"/>
          <w:marBottom w:val="0"/>
          <w:divBdr>
            <w:top w:val="none" w:sz="0" w:space="0" w:color="auto"/>
            <w:left w:val="none" w:sz="0" w:space="0" w:color="auto"/>
            <w:bottom w:val="none" w:sz="0" w:space="0" w:color="auto"/>
            <w:right w:val="none" w:sz="0" w:space="0" w:color="auto"/>
          </w:divBdr>
          <w:divsChild>
            <w:div w:id="417948917">
              <w:marLeft w:val="0"/>
              <w:marRight w:val="0"/>
              <w:marTop w:val="0"/>
              <w:marBottom w:val="0"/>
              <w:divBdr>
                <w:top w:val="none" w:sz="0" w:space="0" w:color="auto"/>
                <w:left w:val="none" w:sz="0" w:space="0" w:color="auto"/>
                <w:bottom w:val="none" w:sz="0" w:space="0" w:color="auto"/>
                <w:right w:val="none" w:sz="0" w:space="0" w:color="auto"/>
              </w:divBdr>
            </w:div>
          </w:divsChild>
        </w:div>
        <w:div w:id="1052970904">
          <w:marLeft w:val="0"/>
          <w:marRight w:val="0"/>
          <w:marTop w:val="0"/>
          <w:marBottom w:val="0"/>
          <w:divBdr>
            <w:top w:val="none" w:sz="0" w:space="0" w:color="auto"/>
            <w:left w:val="none" w:sz="0" w:space="0" w:color="auto"/>
            <w:bottom w:val="none" w:sz="0" w:space="0" w:color="auto"/>
            <w:right w:val="none" w:sz="0" w:space="0" w:color="auto"/>
          </w:divBdr>
          <w:divsChild>
            <w:div w:id="2092458206">
              <w:marLeft w:val="0"/>
              <w:marRight w:val="0"/>
              <w:marTop w:val="0"/>
              <w:marBottom w:val="0"/>
              <w:divBdr>
                <w:top w:val="none" w:sz="0" w:space="0" w:color="auto"/>
                <w:left w:val="none" w:sz="0" w:space="0" w:color="auto"/>
                <w:bottom w:val="none" w:sz="0" w:space="0" w:color="auto"/>
                <w:right w:val="none" w:sz="0" w:space="0" w:color="auto"/>
              </w:divBdr>
            </w:div>
          </w:divsChild>
        </w:div>
        <w:div w:id="1110003987">
          <w:marLeft w:val="0"/>
          <w:marRight w:val="0"/>
          <w:marTop w:val="0"/>
          <w:marBottom w:val="0"/>
          <w:divBdr>
            <w:top w:val="none" w:sz="0" w:space="0" w:color="auto"/>
            <w:left w:val="none" w:sz="0" w:space="0" w:color="auto"/>
            <w:bottom w:val="none" w:sz="0" w:space="0" w:color="auto"/>
            <w:right w:val="none" w:sz="0" w:space="0" w:color="auto"/>
          </w:divBdr>
          <w:divsChild>
            <w:div w:id="921447922">
              <w:marLeft w:val="0"/>
              <w:marRight w:val="0"/>
              <w:marTop w:val="0"/>
              <w:marBottom w:val="0"/>
              <w:divBdr>
                <w:top w:val="none" w:sz="0" w:space="0" w:color="auto"/>
                <w:left w:val="none" w:sz="0" w:space="0" w:color="auto"/>
                <w:bottom w:val="none" w:sz="0" w:space="0" w:color="auto"/>
                <w:right w:val="none" w:sz="0" w:space="0" w:color="auto"/>
              </w:divBdr>
            </w:div>
          </w:divsChild>
        </w:div>
        <w:div w:id="1124881609">
          <w:marLeft w:val="0"/>
          <w:marRight w:val="0"/>
          <w:marTop w:val="0"/>
          <w:marBottom w:val="0"/>
          <w:divBdr>
            <w:top w:val="none" w:sz="0" w:space="0" w:color="auto"/>
            <w:left w:val="none" w:sz="0" w:space="0" w:color="auto"/>
            <w:bottom w:val="none" w:sz="0" w:space="0" w:color="auto"/>
            <w:right w:val="none" w:sz="0" w:space="0" w:color="auto"/>
          </w:divBdr>
          <w:divsChild>
            <w:div w:id="36780531">
              <w:marLeft w:val="0"/>
              <w:marRight w:val="0"/>
              <w:marTop w:val="0"/>
              <w:marBottom w:val="0"/>
              <w:divBdr>
                <w:top w:val="none" w:sz="0" w:space="0" w:color="auto"/>
                <w:left w:val="none" w:sz="0" w:space="0" w:color="auto"/>
                <w:bottom w:val="none" w:sz="0" w:space="0" w:color="auto"/>
                <w:right w:val="none" w:sz="0" w:space="0" w:color="auto"/>
              </w:divBdr>
            </w:div>
          </w:divsChild>
        </w:div>
        <w:div w:id="1273977089">
          <w:marLeft w:val="0"/>
          <w:marRight w:val="0"/>
          <w:marTop w:val="0"/>
          <w:marBottom w:val="0"/>
          <w:divBdr>
            <w:top w:val="none" w:sz="0" w:space="0" w:color="auto"/>
            <w:left w:val="none" w:sz="0" w:space="0" w:color="auto"/>
            <w:bottom w:val="none" w:sz="0" w:space="0" w:color="auto"/>
            <w:right w:val="none" w:sz="0" w:space="0" w:color="auto"/>
          </w:divBdr>
          <w:divsChild>
            <w:div w:id="1957248233">
              <w:marLeft w:val="0"/>
              <w:marRight w:val="0"/>
              <w:marTop w:val="0"/>
              <w:marBottom w:val="0"/>
              <w:divBdr>
                <w:top w:val="none" w:sz="0" w:space="0" w:color="auto"/>
                <w:left w:val="none" w:sz="0" w:space="0" w:color="auto"/>
                <w:bottom w:val="none" w:sz="0" w:space="0" w:color="auto"/>
                <w:right w:val="none" w:sz="0" w:space="0" w:color="auto"/>
              </w:divBdr>
            </w:div>
          </w:divsChild>
        </w:div>
        <w:div w:id="1304654946">
          <w:marLeft w:val="0"/>
          <w:marRight w:val="0"/>
          <w:marTop w:val="0"/>
          <w:marBottom w:val="0"/>
          <w:divBdr>
            <w:top w:val="none" w:sz="0" w:space="0" w:color="auto"/>
            <w:left w:val="none" w:sz="0" w:space="0" w:color="auto"/>
            <w:bottom w:val="none" w:sz="0" w:space="0" w:color="auto"/>
            <w:right w:val="none" w:sz="0" w:space="0" w:color="auto"/>
          </w:divBdr>
          <w:divsChild>
            <w:div w:id="1391076550">
              <w:marLeft w:val="0"/>
              <w:marRight w:val="0"/>
              <w:marTop w:val="0"/>
              <w:marBottom w:val="0"/>
              <w:divBdr>
                <w:top w:val="none" w:sz="0" w:space="0" w:color="auto"/>
                <w:left w:val="none" w:sz="0" w:space="0" w:color="auto"/>
                <w:bottom w:val="none" w:sz="0" w:space="0" w:color="auto"/>
                <w:right w:val="none" w:sz="0" w:space="0" w:color="auto"/>
              </w:divBdr>
            </w:div>
          </w:divsChild>
        </w:div>
        <w:div w:id="1330522760">
          <w:marLeft w:val="0"/>
          <w:marRight w:val="0"/>
          <w:marTop w:val="0"/>
          <w:marBottom w:val="0"/>
          <w:divBdr>
            <w:top w:val="none" w:sz="0" w:space="0" w:color="auto"/>
            <w:left w:val="none" w:sz="0" w:space="0" w:color="auto"/>
            <w:bottom w:val="none" w:sz="0" w:space="0" w:color="auto"/>
            <w:right w:val="none" w:sz="0" w:space="0" w:color="auto"/>
          </w:divBdr>
          <w:divsChild>
            <w:div w:id="1012729208">
              <w:marLeft w:val="0"/>
              <w:marRight w:val="0"/>
              <w:marTop w:val="0"/>
              <w:marBottom w:val="0"/>
              <w:divBdr>
                <w:top w:val="none" w:sz="0" w:space="0" w:color="auto"/>
                <w:left w:val="none" w:sz="0" w:space="0" w:color="auto"/>
                <w:bottom w:val="none" w:sz="0" w:space="0" w:color="auto"/>
                <w:right w:val="none" w:sz="0" w:space="0" w:color="auto"/>
              </w:divBdr>
            </w:div>
          </w:divsChild>
        </w:div>
        <w:div w:id="1387219219">
          <w:marLeft w:val="0"/>
          <w:marRight w:val="0"/>
          <w:marTop w:val="0"/>
          <w:marBottom w:val="0"/>
          <w:divBdr>
            <w:top w:val="none" w:sz="0" w:space="0" w:color="auto"/>
            <w:left w:val="none" w:sz="0" w:space="0" w:color="auto"/>
            <w:bottom w:val="none" w:sz="0" w:space="0" w:color="auto"/>
            <w:right w:val="none" w:sz="0" w:space="0" w:color="auto"/>
          </w:divBdr>
          <w:divsChild>
            <w:div w:id="1462770141">
              <w:marLeft w:val="0"/>
              <w:marRight w:val="0"/>
              <w:marTop w:val="0"/>
              <w:marBottom w:val="0"/>
              <w:divBdr>
                <w:top w:val="none" w:sz="0" w:space="0" w:color="auto"/>
                <w:left w:val="none" w:sz="0" w:space="0" w:color="auto"/>
                <w:bottom w:val="none" w:sz="0" w:space="0" w:color="auto"/>
                <w:right w:val="none" w:sz="0" w:space="0" w:color="auto"/>
              </w:divBdr>
            </w:div>
          </w:divsChild>
        </w:div>
        <w:div w:id="1471367282">
          <w:marLeft w:val="0"/>
          <w:marRight w:val="0"/>
          <w:marTop w:val="0"/>
          <w:marBottom w:val="0"/>
          <w:divBdr>
            <w:top w:val="none" w:sz="0" w:space="0" w:color="auto"/>
            <w:left w:val="none" w:sz="0" w:space="0" w:color="auto"/>
            <w:bottom w:val="none" w:sz="0" w:space="0" w:color="auto"/>
            <w:right w:val="none" w:sz="0" w:space="0" w:color="auto"/>
          </w:divBdr>
          <w:divsChild>
            <w:div w:id="522524739">
              <w:marLeft w:val="0"/>
              <w:marRight w:val="0"/>
              <w:marTop w:val="0"/>
              <w:marBottom w:val="0"/>
              <w:divBdr>
                <w:top w:val="none" w:sz="0" w:space="0" w:color="auto"/>
                <w:left w:val="none" w:sz="0" w:space="0" w:color="auto"/>
                <w:bottom w:val="none" w:sz="0" w:space="0" w:color="auto"/>
                <w:right w:val="none" w:sz="0" w:space="0" w:color="auto"/>
              </w:divBdr>
            </w:div>
          </w:divsChild>
        </w:div>
        <w:div w:id="1508254860">
          <w:marLeft w:val="0"/>
          <w:marRight w:val="0"/>
          <w:marTop w:val="0"/>
          <w:marBottom w:val="0"/>
          <w:divBdr>
            <w:top w:val="none" w:sz="0" w:space="0" w:color="auto"/>
            <w:left w:val="none" w:sz="0" w:space="0" w:color="auto"/>
            <w:bottom w:val="none" w:sz="0" w:space="0" w:color="auto"/>
            <w:right w:val="none" w:sz="0" w:space="0" w:color="auto"/>
          </w:divBdr>
          <w:divsChild>
            <w:div w:id="1269777181">
              <w:marLeft w:val="0"/>
              <w:marRight w:val="0"/>
              <w:marTop w:val="0"/>
              <w:marBottom w:val="0"/>
              <w:divBdr>
                <w:top w:val="none" w:sz="0" w:space="0" w:color="auto"/>
                <w:left w:val="none" w:sz="0" w:space="0" w:color="auto"/>
                <w:bottom w:val="none" w:sz="0" w:space="0" w:color="auto"/>
                <w:right w:val="none" w:sz="0" w:space="0" w:color="auto"/>
              </w:divBdr>
            </w:div>
          </w:divsChild>
        </w:div>
        <w:div w:id="1579288233">
          <w:marLeft w:val="0"/>
          <w:marRight w:val="0"/>
          <w:marTop w:val="0"/>
          <w:marBottom w:val="0"/>
          <w:divBdr>
            <w:top w:val="none" w:sz="0" w:space="0" w:color="auto"/>
            <w:left w:val="none" w:sz="0" w:space="0" w:color="auto"/>
            <w:bottom w:val="none" w:sz="0" w:space="0" w:color="auto"/>
            <w:right w:val="none" w:sz="0" w:space="0" w:color="auto"/>
          </w:divBdr>
          <w:divsChild>
            <w:div w:id="2003923301">
              <w:marLeft w:val="0"/>
              <w:marRight w:val="0"/>
              <w:marTop w:val="0"/>
              <w:marBottom w:val="0"/>
              <w:divBdr>
                <w:top w:val="none" w:sz="0" w:space="0" w:color="auto"/>
                <w:left w:val="none" w:sz="0" w:space="0" w:color="auto"/>
                <w:bottom w:val="none" w:sz="0" w:space="0" w:color="auto"/>
                <w:right w:val="none" w:sz="0" w:space="0" w:color="auto"/>
              </w:divBdr>
            </w:div>
          </w:divsChild>
        </w:div>
        <w:div w:id="1645160236">
          <w:marLeft w:val="0"/>
          <w:marRight w:val="0"/>
          <w:marTop w:val="0"/>
          <w:marBottom w:val="0"/>
          <w:divBdr>
            <w:top w:val="none" w:sz="0" w:space="0" w:color="auto"/>
            <w:left w:val="none" w:sz="0" w:space="0" w:color="auto"/>
            <w:bottom w:val="none" w:sz="0" w:space="0" w:color="auto"/>
            <w:right w:val="none" w:sz="0" w:space="0" w:color="auto"/>
          </w:divBdr>
          <w:divsChild>
            <w:div w:id="1179079738">
              <w:marLeft w:val="0"/>
              <w:marRight w:val="0"/>
              <w:marTop w:val="0"/>
              <w:marBottom w:val="0"/>
              <w:divBdr>
                <w:top w:val="none" w:sz="0" w:space="0" w:color="auto"/>
                <w:left w:val="none" w:sz="0" w:space="0" w:color="auto"/>
                <w:bottom w:val="none" w:sz="0" w:space="0" w:color="auto"/>
                <w:right w:val="none" w:sz="0" w:space="0" w:color="auto"/>
              </w:divBdr>
            </w:div>
          </w:divsChild>
        </w:div>
        <w:div w:id="1725105408">
          <w:marLeft w:val="0"/>
          <w:marRight w:val="0"/>
          <w:marTop w:val="0"/>
          <w:marBottom w:val="0"/>
          <w:divBdr>
            <w:top w:val="none" w:sz="0" w:space="0" w:color="auto"/>
            <w:left w:val="none" w:sz="0" w:space="0" w:color="auto"/>
            <w:bottom w:val="none" w:sz="0" w:space="0" w:color="auto"/>
            <w:right w:val="none" w:sz="0" w:space="0" w:color="auto"/>
          </w:divBdr>
          <w:divsChild>
            <w:div w:id="1347169226">
              <w:marLeft w:val="0"/>
              <w:marRight w:val="0"/>
              <w:marTop w:val="0"/>
              <w:marBottom w:val="0"/>
              <w:divBdr>
                <w:top w:val="none" w:sz="0" w:space="0" w:color="auto"/>
                <w:left w:val="none" w:sz="0" w:space="0" w:color="auto"/>
                <w:bottom w:val="none" w:sz="0" w:space="0" w:color="auto"/>
                <w:right w:val="none" w:sz="0" w:space="0" w:color="auto"/>
              </w:divBdr>
            </w:div>
          </w:divsChild>
        </w:div>
        <w:div w:id="1776753296">
          <w:marLeft w:val="0"/>
          <w:marRight w:val="0"/>
          <w:marTop w:val="0"/>
          <w:marBottom w:val="0"/>
          <w:divBdr>
            <w:top w:val="none" w:sz="0" w:space="0" w:color="auto"/>
            <w:left w:val="none" w:sz="0" w:space="0" w:color="auto"/>
            <w:bottom w:val="none" w:sz="0" w:space="0" w:color="auto"/>
            <w:right w:val="none" w:sz="0" w:space="0" w:color="auto"/>
          </w:divBdr>
          <w:divsChild>
            <w:div w:id="1977906747">
              <w:marLeft w:val="0"/>
              <w:marRight w:val="0"/>
              <w:marTop w:val="0"/>
              <w:marBottom w:val="0"/>
              <w:divBdr>
                <w:top w:val="none" w:sz="0" w:space="0" w:color="auto"/>
                <w:left w:val="none" w:sz="0" w:space="0" w:color="auto"/>
                <w:bottom w:val="none" w:sz="0" w:space="0" w:color="auto"/>
                <w:right w:val="none" w:sz="0" w:space="0" w:color="auto"/>
              </w:divBdr>
            </w:div>
          </w:divsChild>
        </w:div>
        <w:div w:id="1819035559">
          <w:marLeft w:val="0"/>
          <w:marRight w:val="0"/>
          <w:marTop w:val="0"/>
          <w:marBottom w:val="0"/>
          <w:divBdr>
            <w:top w:val="none" w:sz="0" w:space="0" w:color="auto"/>
            <w:left w:val="none" w:sz="0" w:space="0" w:color="auto"/>
            <w:bottom w:val="none" w:sz="0" w:space="0" w:color="auto"/>
            <w:right w:val="none" w:sz="0" w:space="0" w:color="auto"/>
          </w:divBdr>
          <w:divsChild>
            <w:div w:id="132135946">
              <w:marLeft w:val="0"/>
              <w:marRight w:val="0"/>
              <w:marTop w:val="0"/>
              <w:marBottom w:val="0"/>
              <w:divBdr>
                <w:top w:val="none" w:sz="0" w:space="0" w:color="auto"/>
                <w:left w:val="none" w:sz="0" w:space="0" w:color="auto"/>
                <w:bottom w:val="none" w:sz="0" w:space="0" w:color="auto"/>
                <w:right w:val="none" w:sz="0" w:space="0" w:color="auto"/>
              </w:divBdr>
            </w:div>
          </w:divsChild>
        </w:div>
        <w:div w:id="1837257282">
          <w:marLeft w:val="0"/>
          <w:marRight w:val="0"/>
          <w:marTop w:val="0"/>
          <w:marBottom w:val="0"/>
          <w:divBdr>
            <w:top w:val="none" w:sz="0" w:space="0" w:color="auto"/>
            <w:left w:val="none" w:sz="0" w:space="0" w:color="auto"/>
            <w:bottom w:val="none" w:sz="0" w:space="0" w:color="auto"/>
            <w:right w:val="none" w:sz="0" w:space="0" w:color="auto"/>
          </w:divBdr>
          <w:divsChild>
            <w:div w:id="1225214740">
              <w:marLeft w:val="0"/>
              <w:marRight w:val="0"/>
              <w:marTop w:val="0"/>
              <w:marBottom w:val="0"/>
              <w:divBdr>
                <w:top w:val="none" w:sz="0" w:space="0" w:color="auto"/>
                <w:left w:val="none" w:sz="0" w:space="0" w:color="auto"/>
                <w:bottom w:val="none" w:sz="0" w:space="0" w:color="auto"/>
                <w:right w:val="none" w:sz="0" w:space="0" w:color="auto"/>
              </w:divBdr>
            </w:div>
          </w:divsChild>
        </w:div>
        <w:div w:id="1936399805">
          <w:marLeft w:val="0"/>
          <w:marRight w:val="0"/>
          <w:marTop w:val="0"/>
          <w:marBottom w:val="0"/>
          <w:divBdr>
            <w:top w:val="none" w:sz="0" w:space="0" w:color="auto"/>
            <w:left w:val="none" w:sz="0" w:space="0" w:color="auto"/>
            <w:bottom w:val="none" w:sz="0" w:space="0" w:color="auto"/>
            <w:right w:val="none" w:sz="0" w:space="0" w:color="auto"/>
          </w:divBdr>
          <w:divsChild>
            <w:div w:id="977297965">
              <w:marLeft w:val="0"/>
              <w:marRight w:val="0"/>
              <w:marTop w:val="0"/>
              <w:marBottom w:val="0"/>
              <w:divBdr>
                <w:top w:val="none" w:sz="0" w:space="0" w:color="auto"/>
                <w:left w:val="none" w:sz="0" w:space="0" w:color="auto"/>
                <w:bottom w:val="none" w:sz="0" w:space="0" w:color="auto"/>
                <w:right w:val="none" w:sz="0" w:space="0" w:color="auto"/>
              </w:divBdr>
            </w:div>
          </w:divsChild>
        </w:div>
        <w:div w:id="1970895649">
          <w:marLeft w:val="0"/>
          <w:marRight w:val="0"/>
          <w:marTop w:val="0"/>
          <w:marBottom w:val="0"/>
          <w:divBdr>
            <w:top w:val="none" w:sz="0" w:space="0" w:color="auto"/>
            <w:left w:val="none" w:sz="0" w:space="0" w:color="auto"/>
            <w:bottom w:val="none" w:sz="0" w:space="0" w:color="auto"/>
            <w:right w:val="none" w:sz="0" w:space="0" w:color="auto"/>
          </w:divBdr>
          <w:divsChild>
            <w:div w:id="896890324">
              <w:marLeft w:val="0"/>
              <w:marRight w:val="0"/>
              <w:marTop w:val="0"/>
              <w:marBottom w:val="0"/>
              <w:divBdr>
                <w:top w:val="none" w:sz="0" w:space="0" w:color="auto"/>
                <w:left w:val="none" w:sz="0" w:space="0" w:color="auto"/>
                <w:bottom w:val="none" w:sz="0" w:space="0" w:color="auto"/>
                <w:right w:val="none" w:sz="0" w:space="0" w:color="auto"/>
              </w:divBdr>
            </w:div>
          </w:divsChild>
        </w:div>
        <w:div w:id="2008440486">
          <w:marLeft w:val="0"/>
          <w:marRight w:val="0"/>
          <w:marTop w:val="0"/>
          <w:marBottom w:val="0"/>
          <w:divBdr>
            <w:top w:val="none" w:sz="0" w:space="0" w:color="auto"/>
            <w:left w:val="none" w:sz="0" w:space="0" w:color="auto"/>
            <w:bottom w:val="none" w:sz="0" w:space="0" w:color="auto"/>
            <w:right w:val="none" w:sz="0" w:space="0" w:color="auto"/>
          </w:divBdr>
          <w:divsChild>
            <w:div w:id="30751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171441">
      <w:bodyDiv w:val="1"/>
      <w:marLeft w:val="0"/>
      <w:marRight w:val="0"/>
      <w:marTop w:val="0"/>
      <w:marBottom w:val="0"/>
      <w:divBdr>
        <w:top w:val="none" w:sz="0" w:space="0" w:color="auto"/>
        <w:left w:val="none" w:sz="0" w:space="0" w:color="auto"/>
        <w:bottom w:val="none" w:sz="0" w:space="0" w:color="auto"/>
        <w:right w:val="none" w:sz="0" w:space="0" w:color="auto"/>
      </w:divBdr>
      <w:divsChild>
        <w:div w:id="270092584">
          <w:marLeft w:val="0"/>
          <w:marRight w:val="0"/>
          <w:marTop w:val="0"/>
          <w:marBottom w:val="0"/>
          <w:divBdr>
            <w:top w:val="none" w:sz="0" w:space="0" w:color="auto"/>
            <w:left w:val="none" w:sz="0" w:space="0" w:color="auto"/>
            <w:bottom w:val="none" w:sz="0" w:space="0" w:color="auto"/>
            <w:right w:val="none" w:sz="0" w:space="0" w:color="auto"/>
          </w:divBdr>
          <w:divsChild>
            <w:div w:id="594677992">
              <w:marLeft w:val="0"/>
              <w:marRight w:val="0"/>
              <w:marTop w:val="0"/>
              <w:marBottom w:val="0"/>
              <w:divBdr>
                <w:top w:val="none" w:sz="0" w:space="0" w:color="auto"/>
                <w:left w:val="none" w:sz="0" w:space="0" w:color="auto"/>
                <w:bottom w:val="none" w:sz="0" w:space="0" w:color="auto"/>
                <w:right w:val="none" w:sz="0" w:space="0" w:color="auto"/>
              </w:divBdr>
            </w:div>
          </w:divsChild>
        </w:div>
        <w:div w:id="302665232">
          <w:marLeft w:val="0"/>
          <w:marRight w:val="0"/>
          <w:marTop w:val="0"/>
          <w:marBottom w:val="0"/>
          <w:divBdr>
            <w:top w:val="none" w:sz="0" w:space="0" w:color="auto"/>
            <w:left w:val="none" w:sz="0" w:space="0" w:color="auto"/>
            <w:bottom w:val="none" w:sz="0" w:space="0" w:color="auto"/>
            <w:right w:val="none" w:sz="0" w:space="0" w:color="auto"/>
          </w:divBdr>
          <w:divsChild>
            <w:div w:id="1341202905">
              <w:marLeft w:val="0"/>
              <w:marRight w:val="0"/>
              <w:marTop w:val="0"/>
              <w:marBottom w:val="0"/>
              <w:divBdr>
                <w:top w:val="none" w:sz="0" w:space="0" w:color="auto"/>
                <w:left w:val="none" w:sz="0" w:space="0" w:color="auto"/>
                <w:bottom w:val="none" w:sz="0" w:space="0" w:color="auto"/>
                <w:right w:val="none" w:sz="0" w:space="0" w:color="auto"/>
              </w:divBdr>
            </w:div>
          </w:divsChild>
        </w:div>
        <w:div w:id="494227734">
          <w:marLeft w:val="0"/>
          <w:marRight w:val="0"/>
          <w:marTop w:val="0"/>
          <w:marBottom w:val="0"/>
          <w:divBdr>
            <w:top w:val="none" w:sz="0" w:space="0" w:color="auto"/>
            <w:left w:val="none" w:sz="0" w:space="0" w:color="auto"/>
            <w:bottom w:val="none" w:sz="0" w:space="0" w:color="auto"/>
            <w:right w:val="none" w:sz="0" w:space="0" w:color="auto"/>
          </w:divBdr>
          <w:divsChild>
            <w:div w:id="198515751">
              <w:marLeft w:val="0"/>
              <w:marRight w:val="0"/>
              <w:marTop w:val="0"/>
              <w:marBottom w:val="0"/>
              <w:divBdr>
                <w:top w:val="none" w:sz="0" w:space="0" w:color="auto"/>
                <w:left w:val="none" w:sz="0" w:space="0" w:color="auto"/>
                <w:bottom w:val="none" w:sz="0" w:space="0" w:color="auto"/>
                <w:right w:val="none" w:sz="0" w:space="0" w:color="auto"/>
              </w:divBdr>
            </w:div>
          </w:divsChild>
        </w:div>
        <w:div w:id="718629877">
          <w:marLeft w:val="0"/>
          <w:marRight w:val="0"/>
          <w:marTop w:val="0"/>
          <w:marBottom w:val="0"/>
          <w:divBdr>
            <w:top w:val="none" w:sz="0" w:space="0" w:color="auto"/>
            <w:left w:val="none" w:sz="0" w:space="0" w:color="auto"/>
            <w:bottom w:val="none" w:sz="0" w:space="0" w:color="auto"/>
            <w:right w:val="none" w:sz="0" w:space="0" w:color="auto"/>
          </w:divBdr>
          <w:divsChild>
            <w:div w:id="636645705">
              <w:marLeft w:val="0"/>
              <w:marRight w:val="0"/>
              <w:marTop w:val="0"/>
              <w:marBottom w:val="0"/>
              <w:divBdr>
                <w:top w:val="none" w:sz="0" w:space="0" w:color="auto"/>
                <w:left w:val="none" w:sz="0" w:space="0" w:color="auto"/>
                <w:bottom w:val="none" w:sz="0" w:space="0" w:color="auto"/>
                <w:right w:val="none" w:sz="0" w:space="0" w:color="auto"/>
              </w:divBdr>
            </w:div>
          </w:divsChild>
        </w:div>
        <w:div w:id="854735046">
          <w:marLeft w:val="0"/>
          <w:marRight w:val="0"/>
          <w:marTop w:val="0"/>
          <w:marBottom w:val="0"/>
          <w:divBdr>
            <w:top w:val="none" w:sz="0" w:space="0" w:color="auto"/>
            <w:left w:val="none" w:sz="0" w:space="0" w:color="auto"/>
            <w:bottom w:val="none" w:sz="0" w:space="0" w:color="auto"/>
            <w:right w:val="none" w:sz="0" w:space="0" w:color="auto"/>
          </w:divBdr>
          <w:divsChild>
            <w:div w:id="1530727049">
              <w:marLeft w:val="0"/>
              <w:marRight w:val="0"/>
              <w:marTop w:val="0"/>
              <w:marBottom w:val="0"/>
              <w:divBdr>
                <w:top w:val="none" w:sz="0" w:space="0" w:color="auto"/>
                <w:left w:val="none" w:sz="0" w:space="0" w:color="auto"/>
                <w:bottom w:val="none" w:sz="0" w:space="0" w:color="auto"/>
                <w:right w:val="none" w:sz="0" w:space="0" w:color="auto"/>
              </w:divBdr>
            </w:div>
          </w:divsChild>
        </w:div>
        <w:div w:id="937638916">
          <w:marLeft w:val="0"/>
          <w:marRight w:val="0"/>
          <w:marTop w:val="0"/>
          <w:marBottom w:val="0"/>
          <w:divBdr>
            <w:top w:val="none" w:sz="0" w:space="0" w:color="auto"/>
            <w:left w:val="none" w:sz="0" w:space="0" w:color="auto"/>
            <w:bottom w:val="none" w:sz="0" w:space="0" w:color="auto"/>
            <w:right w:val="none" w:sz="0" w:space="0" w:color="auto"/>
          </w:divBdr>
          <w:divsChild>
            <w:div w:id="952787993">
              <w:marLeft w:val="0"/>
              <w:marRight w:val="0"/>
              <w:marTop w:val="0"/>
              <w:marBottom w:val="0"/>
              <w:divBdr>
                <w:top w:val="none" w:sz="0" w:space="0" w:color="auto"/>
                <w:left w:val="none" w:sz="0" w:space="0" w:color="auto"/>
                <w:bottom w:val="none" w:sz="0" w:space="0" w:color="auto"/>
                <w:right w:val="none" w:sz="0" w:space="0" w:color="auto"/>
              </w:divBdr>
            </w:div>
          </w:divsChild>
        </w:div>
        <w:div w:id="941575487">
          <w:marLeft w:val="0"/>
          <w:marRight w:val="0"/>
          <w:marTop w:val="0"/>
          <w:marBottom w:val="0"/>
          <w:divBdr>
            <w:top w:val="none" w:sz="0" w:space="0" w:color="auto"/>
            <w:left w:val="none" w:sz="0" w:space="0" w:color="auto"/>
            <w:bottom w:val="none" w:sz="0" w:space="0" w:color="auto"/>
            <w:right w:val="none" w:sz="0" w:space="0" w:color="auto"/>
          </w:divBdr>
          <w:divsChild>
            <w:div w:id="346638499">
              <w:marLeft w:val="0"/>
              <w:marRight w:val="0"/>
              <w:marTop w:val="0"/>
              <w:marBottom w:val="0"/>
              <w:divBdr>
                <w:top w:val="none" w:sz="0" w:space="0" w:color="auto"/>
                <w:left w:val="none" w:sz="0" w:space="0" w:color="auto"/>
                <w:bottom w:val="none" w:sz="0" w:space="0" w:color="auto"/>
                <w:right w:val="none" w:sz="0" w:space="0" w:color="auto"/>
              </w:divBdr>
            </w:div>
          </w:divsChild>
        </w:div>
        <w:div w:id="1510372100">
          <w:marLeft w:val="0"/>
          <w:marRight w:val="0"/>
          <w:marTop w:val="0"/>
          <w:marBottom w:val="0"/>
          <w:divBdr>
            <w:top w:val="none" w:sz="0" w:space="0" w:color="auto"/>
            <w:left w:val="none" w:sz="0" w:space="0" w:color="auto"/>
            <w:bottom w:val="none" w:sz="0" w:space="0" w:color="auto"/>
            <w:right w:val="none" w:sz="0" w:space="0" w:color="auto"/>
          </w:divBdr>
          <w:divsChild>
            <w:div w:id="314913848">
              <w:marLeft w:val="0"/>
              <w:marRight w:val="0"/>
              <w:marTop w:val="0"/>
              <w:marBottom w:val="0"/>
              <w:divBdr>
                <w:top w:val="none" w:sz="0" w:space="0" w:color="auto"/>
                <w:left w:val="none" w:sz="0" w:space="0" w:color="auto"/>
                <w:bottom w:val="none" w:sz="0" w:space="0" w:color="auto"/>
                <w:right w:val="none" w:sz="0" w:space="0" w:color="auto"/>
              </w:divBdr>
            </w:div>
          </w:divsChild>
        </w:div>
        <w:div w:id="1615865443">
          <w:marLeft w:val="0"/>
          <w:marRight w:val="0"/>
          <w:marTop w:val="0"/>
          <w:marBottom w:val="0"/>
          <w:divBdr>
            <w:top w:val="none" w:sz="0" w:space="0" w:color="auto"/>
            <w:left w:val="none" w:sz="0" w:space="0" w:color="auto"/>
            <w:bottom w:val="none" w:sz="0" w:space="0" w:color="auto"/>
            <w:right w:val="none" w:sz="0" w:space="0" w:color="auto"/>
          </w:divBdr>
          <w:divsChild>
            <w:div w:id="690453255">
              <w:marLeft w:val="0"/>
              <w:marRight w:val="0"/>
              <w:marTop w:val="0"/>
              <w:marBottom w:val="0"/>
              <w:divBdr>
                <w:top w:val="none" w:sz="0" w:space="0" w:color="auto"/>
                <w:left w:val="none" w:sz="0" w:space="0" w:color="auto"/>
                <w:bottom w:val="none" w:sz="0" w:space="0" w:color="auto"/>
                <w:right w:val="none" w:sz="0" w:space="0" w:color="auto"/>
              </w:divBdr>
            </w:div>
          </w:divsChild>
        </w:div>
        <w:div w:id="1830561306">
          <w:marLeft w:val="0"/>
          <w:marRight w:val="0"/>
          <w:marTop w:val="0"/>
          <w:marBottom w:val="0"/>
          <w:divBdr>
            <w:top w:val="none" w:sz="0" w:space="0" w:color="auto"/>
            <w:left w:val="none" w:sz="0" w:space="0" w:color="auto"/>
            <w:bottom w:val="none" w:sz="0" w:space="0" w:color="auto"/>
            <w:right w:val="none" w:sz="0" w:space="0" w:color="auto"/>
          </w:divBdr>
          <w:divsChild>
            <w:div w:id="814376843">
              <w:marLeft w:val="0"/>
              <w:marRight w:val="0"/>
              <w:marTop w:val="0"/>
              <w:marBottom w:val="0"/>
              <w:divBdr>
                <w:top w:val="none" w:sz="0" w:space="0" w:color="auto"/>
                <w:left w:val="none" w:sz="0" w:space="0" w:color="auto"/>
                <w:bottom w:val="none" w:sz="0" w:space="0" w:color="auto"/>
                <w:right w:val="none" w:sz="0" w:space="0" w:color="auto"/>
              </w:divBdr>
            </w:div>
          </w:divsChild>
        </w:div>
        <w:div w:id="1904752158">
          <w:marLeft w:val="0"/>
          <w:marRight w:val="0"/>
          <w:marTop w:val="0"/>
          <w:marBottom w:val="0"/>
          <w:divBdr>
            <w:top w:val="none" w:sz="0" w:space="0" w:color="auto"/>
            <w:left w:val="none" w:sz="0" w:space="0" w:color="auto"/>
            <w:bottom w:val="none" w:sz="0" w:space="0" w:color="auto"/>
            <w:right w:val="none" w:sz="0" w:space="0" w:color="auto"/>
          </w:divBdr>
          <w:divsChild>
            <w:div w:id="327245904">
              <w:marLeft w:val="0"/>
              <w:marRight w:val="0"/>
              <w:marTop w:val="0"/>
              <w:marBottom w:val="0"/>
              <w:divBdr>
                <w:top w:val="none" w:sz="0" w:space="0" w:color="auto"/>
                <w:left w:val="none" w:sz="0" w:space="0" w:color="auto"/>
                <w:bottom w:val="none" w:sz="0" w:space="0" w:color="auto"/>
                <w:right w:val="none" w:sz="0" w:space="0" w:color="auto"/>
              </w:divBdr>
            </w:div>
          </w:divsChild>
        </w:div>
        <w:div w:id="1905872048">
          <w:marLeft w:val="0"/>
          <w:marRight w:val="0"/>
          <w:marTop w:val="0"/>
          <w:marBottom w:val="0"/>
          <w:divBdr>
            <w:top w:val="none" w:sz="0" w:space="0" w:color="auto"/>
            <w:left w:val="none" w:sz="0" w:space="0" w:color="auto"/>
            <w:bottom w:val="none" w:sz="0" w:space="0" w:color="auto"/>
            <w:right w:val="none" w:sz="0" w:space="0" w:color="auto"/>
          </w:divBdr>
          <w:divsChild>
            <w:div w:id="133071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634445">
      <w:bodyDiv w:val="1"/>
      <w:marLeft w:val="0"/>
      <w:marRight w:val="0"/>
      <w:marTop w:val="0"/>
      <w:marBottom w:val="0"/>
      <w:divBdr>
        <w:top w:val="none" w:sz="0" w:space="0" w:color="auto"/>
        <w:left w:val="none" w:sz="0" w:space="0" w:color="auto"/>
        <w:bottom w:val="none" w:sz="0" w:space="0" w:color="auto"/>
        <w:right w:val="none" w:sz="0" w:space="0" w:color="auto"/>
      </w:divBdr>
      <w:divsChild>
        <w:div w:id="39718839">
          <w:marLeft w:val="0"/>
          <w:marRight w:val="0"/>
          <w:marTop w:val="0"/>
          <w:marBottom w:val="0"/>
          <w:divBdr>
            <w:top w:val="none" w:sz="0" w:space="0" w:color="auto"/>
            <w:left w:val="none" w:sz="0" w:space="0" w:color="auto"/>
            <w:bottom w:val="none" w:sz="0" w:space="0" w:color="auto"/>
            <w:right w:val="none" w:sz="0" w:space="0" w:color="auto"/>
          </w:divBdr>
          <w:divsChild>
            <w:div w:id="276959330">
              <w:marLeft w:val="0"/>
              <w:marRight w:val="0"/>
              <w:marTop w:val="0"/>
              <w:marBottom w:val="0"/>
              <w:divBdr>
                <w:top w:val="none" w:sz="0" w:space="0" w:color="auto"/>
                <w:left w:val="none" w:sz="0" w:space="0" w:color="auto"/>
                <w:bottom w:val="none" w:sz="0" w:space="0" w:color="auto"/>
                <w:right w:val="none" w:sz="0" w:space="0" w:color="auto"/>
              </w:divBdr>
            </w:div>
          </w:divsChild>
        </w:div>
        <w:div w:id="48847640">
          <w:marLeft w:val="0"/>
          <w:marRight w:val="0"/>
          <w:marTop w:val="0"/>
          <w:marBottom w:val="0"/>
          <w:divBdr>
            <w:top w:val="none" w:sz="0" w:space="0" w:color="auto"/>
            <w:left w:val="none" w:sz="0" w:space="0" w:color="auto"/>
            <w:bottom w:val="none" w:sz="0" w:space="0" w:color="auto"/>
            <w:right w:val="none" w:sz="0" w:space="0" w:color="auto"/>
          </w:divBdr>
          <w:divsChild>
            <w:div w:id="1909457463">
              <w:marLeft w:val="0"/>
              <w:marRight w:val="0"/>
              <w:marTop w:val="0"/>
              <w:marBottom w:val="0"/>
              <w:divBdr>
                <w:top w:val="none" w:sz="0" w:space="0" w:color="auto"/>
                <w:left w:val="none" w:sz="0" w:space="0" w:color="auto"/>
                <w:bottom w:val="none" w:sz="0" w:space="0" w:color="auto"/>
                <w:right w:val="none" w:sz="0" w:space="0" w:color="auto"/>
              </w:divBdr>
            </w:div>
          </w:divsChild>
        </w:div>
        <w:div w:id="256256966">
          <w:marLeft w:val="0"/>
          <w:marRight w:val="0"/>
          <w:marTop w:val="0"/>
          <w:marBottom w:val="0"/>
          <w:divBdr>
            <w:top w:val="none" w:sz="0" w:space="0" w:color="auto"/>
            <w:left w:val="none" w:sz="0" w:space="0" w:color="auto"/>
            <w:bottom w:val="none" w:sz="0" w:space="0" w:color="auto"/>
            <w:right w:val="none" w:sz="0" w:space="0" w:color="auto"/>
          </w:divBdr>
          <w:divsChild>
            <w:div w:id="1073087685">
              <w:marLeft w:val="0"/>
              <w:marRight w:val="0"/>
              <w:marTop w:val="0"/>
              <w:marBottom w:val="0"/>
              <w:divBdr>
                <w:top w:val="none" w:sz="0" w:space="0" w:color="auto"/>
                <w:left w:val="none" w:sz="0" w:space="0" w:color="auto"/>
                <w:bottom w:val="none" w:sz="0" w:space="0" w:color="auto"/>
                <w:right w:val="none" w:sz="0" w:space="0" w:color="auto"/>
              </w:divBdr>
            </w:div>
          </w:divsChild>
        </w:div>
        <w:div w:id="328410940">
          <w:marLeft w:val="0"/>
          <w:marRight w:val="0"/>
          <w:marTop w:val="0"/>
          <w:marBottom w:val="0"/>
          <w:divBdr>
            <w:top w:val="none" w:sz="0" w:space="0" w:color="auto"/>
            <w:left w:val="none" w:sz="0" w:space="0" w:color="auto"/>
            <w:bottom w:val="none" w:sz="0" w:space="0" w:color="auto"/>
            <w:right w:val="none" w:sz="0" w:space="0" w:color="auto"/>
          </w:divBdr>
          <w:divsChild>
            <w:div w:id="429205090">
              <w:marLeft w:val="0"/>
              <w:marRight w:val="0"/>
              <w:marTop w:val="0"/>
              <w:marBottom w:val="0"/>
              <w:divBdr>
                <w:top w:val="none" w:sz="0" w:space="0" w:color="auto"/>
                <w:left w:val="none" w:sz="0" w:space="0" w:color="auto"/>
                <w:bottom w:val="none" w:sz="0" w:space="0" w:color="auto"/>
                <w:right w:val="none" w:sz="0" w:space="0" w:color="auto"/>
              </w:divBdr>
            </w:div>
          </w:divsChild>
        </w:div>
        <w:div w:id="370611637">
          <w:marLeft w:val="0"/>
          <w:marRight w:val="0"/>
          <w:marTop w:val="0"/>
          <w:marBottom w:val="0"/>
          <w:divBdr>
            <w:top w:val="none" w:sz="0" w:space="0" w:color="auto"/>
            <w:left w:val="none" w:sz="0" w:space="0" w:color="auto"/>
            <w:bottom w:val="none" w:sz="0" w:space="0" w:color="auto"/>
            <w:right w:val="none" w:sz="0" w:space="0" w:color="auto"/>
          </w:divBdr>
          <w:divsChild>
            <w:div w:id="1090270522">
              <w:marLeft w:val="0"/>
              <w:marRight w:val="0"/>
              <w:marTop w:val="0"/>
              <w:marBottom w:val="0"/>
              <w:divBdr>
                <w:top w:val="none" w:sz="0" w:space="0" w:color="auto"/>
                <w:left w:val="none" w:sz="0" w:space="0" w:color="auto"/>
                <w:bottom w:val="none" w:sz="0" w:space="0" w:color="auto"/>
                <w:right w:val="none" w:sz="0" w:space="0" w:color="auto"/>
              </w:divBdr>
            </w:div>
          </w:divsChild>
        </w:div>
        <w:div w:id="373968417">
          <w:marLeft w:val="0"/>
          <w:marRight w:val="0"/>
          <w:marTop w:val="0"/>
          <w:marBottom w:val="0"/>
          <w:divBdr>
            <w:top w:val="none" w:sz="0" w:space="0" w:color="auto"/>
            <w:left w:val="none" w:sz="0" w:space="0" w:color="auto"/>
            <w:bottom w:val="none" w:sz="0" w:space="0" w:color="auto"/>
            <w:right w:val="none" w:sz="0" w:space="0" w:color="auto"/>
          </w:divBdr>
          <w:divsChild>
            <w:div w:id="635719683">
              <w:marLeft w:val="0"/>
              <w:marRight w:val="0"/>
              <w:marTop w:val="0"/>
              <w:marBottom w:val="0"/>
              <w:divBdr>
                <w:top w:val="none" w:sz="0" w:space="0" w:color="auto"/>
                <w:left w:val="none" w:sz="0" w:space="0" w:color="auto"/>
                <w:bottom w:val="none" w:sz="0" w:space="0" w:color="auto"/>
                <w:right w:val="none" w:sz="0" w:space="0" w:color="auto"/>
              </w:divBdr>
            </w:div>
          </w:divsChild>
        </w:div>
        <w:div w:id="399711240">
          <w:marLeft w:val="0"/>
          <w:marRight w:val="0"/>
          <w:marTop w:val="0"/>
          <w:marBottom w:val="0"/>
          <w:divBdr>
            <w:top w:val="none" w:sz="0" w:space="0" w:color="auto"/>
            <w:left w:val="none" w:sz="0" w:space="0" w:color="auto"/>
            <w:bottom w:val="none" w:sz="0" w:space="0" w:color="auto"/>
            <w:right w:val="none" w:sz="0" w:space="0" w:color="auto"/>
          </w:divBdr>
          <w:divsChild>
            <w:div w:id="1964193853">
              <w:marLeft w:val="0"/>
              <w:marRight w:val="0"/>
              <w:marTop w:val="0"/>
              <w:marBottom w:val="0"/>
              <w:divBdr>
                <w:top w:val="none" w:sz="0" w:space="0" w:color="auto"/>
                <w:left w:val="none" w:sz="0" w:space="0" w:color="auto"/>
                <w:bottom w:val="none" w:sz="0" w:space="0" w:color="auto"/>
                <w:right w:val="none" w:sz="0" w:space="0" w:color="auto"/>
              </w:divBdr>
            </w:div>
          </w:divsChild>
        </w:div>
        <w:div w:id="445344203">
          <w:marLeft w:val="0"/>
          <w:marRight w:val="0"/>
          <w:marTop w:val="0"/>
          <w:marBottom w:val="0"/>
          <w:divBdr>
            <w:top w:val="none" w:sz="0" w:space="0" w:color="auto"/>
            <w:left w:val="none" w:sz="0" w:space="0" w:color="auto"/>
            <w:bottom w:val="none" w:sz="0" w:space="0" w:color="auto"/>
            <w:right w:val="none" w:sz="0" w:space="0" w:color="auto"/>
          </w:divBdr>
          <w:divsChild>
            <w:div w:id="355279104">
              <w:marLeft w:val="0"/>
              <w:marRight w:val="0"/>
              <w:marTop w:val="0"/>
              <w:marBottom w:val="0"/>
              <w:divBdr>
                <w:top w:val="none" w:sz="0" w:space="0" w:color="auto"/>
                <w:left w:val="none" w:sz="0" w:space="0" w:color="auto"/>
                <w:bottom w:val="none" w:sz="0" w:space="0" w:color="auto"/>
                <w:right w:val="none" w:sz="0" w:space="0" w:color="auto"/>
              </w:divBdr>
            </w:div>
          </w:divsChild>
        </w:div>
        <w:div w:id="492140559">
          <w:marLeft w:val="0"/>
          <w:marRight w:val="0"/>
          <w:marTop w:val="0"/>
          <w:marBottom w:val="0"/>
          <w:divBdr>
            <w:top w:val="none" w:sz="0" w:space="0" w:color="auto"/>
            <w:left w:val="none" w:sz="0" w:space="0" w:color="auto"/>
            <w:bottom w:val="none" w:sz="0" w:space="0" w:color="auto"/>
            <w:right w:val="none" w:sz="0" w:space="0" w:color="auto"/>
          </w:divBdr>
          <w:divsChild>
            <w:div w:id="1028750739">
              <w:marLeft w:val="0"/>
              <w:marRight w:val="0"/>
              <w:marTop w:val="0"/>
              <w:marBottom w:val="0"/>
              <w:divBdr>
                <w:top w:val="none" w:sz="0" w:space="0" w:color="auto"/>
                <w:left w:val="none" w:sz="0" w:space="0" w:color="auto"/>
                <w:bottom w:val="none" w:sz="0" w:space="0" w:color="auto"/>
                <w:right w:val="none" w:sz="0" w:space="0" w:color="auto"/>
              </w:divBdr>
            </w:div>
          </w:divsChild>
        </w:div>
        <w:div w:id="512889176">
          <w:marLeft w:val="0"/>
          <w:marRight w:val="0"/>
          <w:marTop w:val="0"/>
          <w:marBottom w:val="0"/>
          <w:divBdr>
            <w:top w:val="none" w:sz="0" w:space="0" w:color="auto"/>
            <w:left w:val="none" w:sz="0" w:space="0" w:color="auto"/>
            <w:bottom w:val="none" w:sz="0" w:space="0" w:color="auto"/>
            <w:right w:val="none" w:sz="0" w:space="0" w:color="auto"/>
          </w:divBdr>
          <w:divsChild>
            <w:div w:id="1482384669">
              <w:marLeft w:val="0"/>
              <w:marRight w:val="0"/>
              <w:marTop w:val="0"/>
              <w:marBottom w:val="0"/>
              <w:divBdr>
                <w:top w:val="none" w:sz="0" w:space="0" w:color="auto"/>
                <w:left w:val="none" w:sz="0" w:space="0" w:color="auto"/>
                <w:bottom w:val="none" w:sz="0" w:space="0" w:color="auto"/>
                <w:right w:val="none" w:sz="0" w:space="0" w:color="auto"/>
              </w:divBdr>
            </w:div>
          </w:divsChild>
        </w:div>
        <w:div w:id="518544737">
          <w:marLeft w:val="0"/>
          <w:marRight w:val="0"/>
          <w:marTop w:val="0"/>
          <w:marBottom w:val="0"/>
          <w:divBdr>
            <w:top w:val="none" w:sz="0" w:space="0" w:color="auto"/>
            <w:left w:val="none" w:sz="0" w:space="0" w:color="auto"/>
            <w:bottom w:val="none" w:sz="0" w:space="0" w:color="auto"/>
            <w:right w:val="none" w:sz="0" w:space="0" w:color="auto"/>
          </w:divBdr>
          <w:divsChild>
            <w:div w:id="1596790016">
              <w:marLeft w:val="0"/>
              <w:marRight w:val="0"/>
              <w:marTop w:val="0"/>
              <w:marBottom w:val="0"/>
              <w:divBdr>
                <w:top w:val="none" w:sz="0" w:space="0" w:color="auto"/>
                <w:left w:val="none" w:sz="0" w:space="0" w:color="auto"/>
                <w:bottom w:val="none" w:sz="0" w:space="0" w:color="auto"/>
                <w:right w:val="none" w:sz="0" w:space="0" w:color="auto"/>
              </w:divBdr>
            </w:div>
          </w:divsChild>
        </w:div>
        <w:div w:id="525683355">
          <w:marLeft w:val="0"/>
          <w:marRight w:val="0"/>
          <w:marTop w:val="0"/>
          <w:marBottom w:val="0"/>
          <w:divBdr>
            <w:top w:val="none" w:sz="0" w:space="0" w:color="auto"/>
            <w:left w:val="none" w:sz="0" w:space="0" w:color="auto"/>
            <w:bottom w:val="none" w:sz="0" w:space="0" w:color="auto"/>
            <w:right w:val="none" w:sz="0" w:space="0" w:color="auto"/>
          </w:divBdr>
          <w:divsChild>
            <w:div w:id="328869151">
              <w:marLeft w:val="0"/>
              <w:marRight w:val="0"/>
              <w:marTop w:val="0"/>
              <w:marBottom w:val="0"/>
              <w:divBdr>
                <w:top w:val="none" w:sz="0" w:space="0" w:color="auto"/>
                <w:left w:val="none" w:sz="0" w:space="0" w:color="auto"/>
                <w:bottom w:val="none" w:sz="0" w:space="0" w:color="auto"/>
                <w:right w:val="none" w:sz="0" w:space="0" w:color="auto"/>
              </w:divBdr>
            </w:div>
          </w:divsChild>
        </w:div>
        <w:div w:id="547575341">
          <w:marLeft w:val="0"/>
          <w:marRight w:val="0"/>
          <w:marTop w:val="0"/>
          <w:marBottom w:val="0"/>
          <w:divBdr>
            <w:top w:val="none" w:sz="0" w:space="0" w:color="auto"/>
            <w:left w:val="none" w:sz="0" w:space="0" w:color="auto"/>
            <w:bottom w:val="none" w:sz="0" w:space="0" w:color="auto"/>
            <w:right w:val="none" w:sz="0" w:space="0" w:color="auto"/>
          </w:divBdr>
          <w:divsChild>
            <w:div w:id="1386949856">
              <w:marLeft w:val="0"/>
              <w:marRight w:val="0"/>
              <w:marTop w:val="0"/>
              <w:marBottom w:val="0"/>
              <w:divBdr>
                <w:top w:val="none" w:sz="0" w:space="0" w:color="auto"/>
                <w:left w:val="none" w:sz="0" w:space="0" w:color="auto"/>
                <w:bottom w:val="none" w:sz="0" w:space="0" w:color="auto"/>
                <w:right w:val="none" w:sz="0" w:space="0" w:color="auto"/>
              </w:divBdr>
            </w:div>
          </w:divsChild>
        </w:div>
        <w:div w:id="576866262">
          <w:marLeft w:val="0"/>
          <w:marRight w:val="0"/>
          <w:marTop w:val="0"/>
          <w:marBottom w:val="0"/>
          <w:divBdr>
            <w:top w:val="none" w:sz="0" w:space="0" w:color="auto"/>
            <w:left w:val="none" w:sz="0" w:space="0" w:color="auto"/>
            <w:bottom w:val="none" w:sz="0" w:space="0" w:color="auto"/>
            <w:right w:val="none" w:sz="0" w:space="0" w:color="auto"/>
          </w:divBdr>
          <w:divsChild>
            <w:div w:id="1598752626">
              <w:marLeft w:val="0"/>
              <w:marRight w:val="0"/>
              <w:marTop w:val="0"/>
              <w:marBottom w:val="0"/>
              <w:divBdr>
                <w:top w:val="none" w:sz="0" w:space="0" w:color="auto"/>
                <w:left w:val="none" w:sz="0" w:space="0" w:color="auto"/>
                <w:bottom w:val="none" w:sz="0" w:space="0" w:color="auto"/>
                <w:right w:val="none" w:sz="0" w:space="0" w:color="auto"/>
              </w:divBdr>
            </w:div>
          </w:divsChild>
        </w:div>
        <w:div w:id="579366914">
          <w:marLeft w:val="0"/>
          <w:marRight w:val="0"/>
          <w:marTop w:val="0"/>
          <w:marBottom w:val="0"/>
          <w:divBdr>
            <w:top w:val="none" w:sz="0" w:space="0" w:color="auto"/>
            <w:left w:val="none" w:sz="0" w:space="0" w:color="auto"/>
            <w:bottom w:val="none" w:sz="0" w:space="0" w:color="auto"/>
            <w:right w:val="none" w:sz="0" w:space="0" w:color="auto"/>
          </w:divBdr>
          <w:divsChild>
            <w:div w:id="66805694">
              <w:marLeft w:val="0"/>
              <w:marRight w:val="0"/>
              <w:marTop w:val="0"/>
              <w:marBottom w:val="0"/>
              <w:divBdr>
                <w:top w:val="none" w:sz="0" w:space="0" w:color="auto"/>
                <w:left w:val="none" w:sz="0" w:space="0" w:color="auto"/>
                <w:bottom w:val="none" w:sz="0" w:space="0" w:color="auto"/>
                <w:right w:val="none" w:sz="0" w:space="0" w:color="auto"/>
              </w:divBdr>
            </w:div>
          </w:divsChild>
        </w:div>
        <w:div w:id="618996005">
          <w:marLeft w:val="0"/>
          <w:marRight w:val="0"/>
          <w:marTop w:val="0"/>
          <w:marBottom w:val="0"/>
          <w:divBdr>
            <w:top w:val="none" w:sz="0" w:space="0" w:color="auto"/>
            <w:left w:val="none" w:sz="0" w:space="0" w:color="auto"/>
            <w:bottom w:val="none" w:sz="0" w:space="0" w:color="auto"/>
            <w:right w:val="none" w:sz="0" w:space="0" w:color="auto"/>
          </w:divBdr>
          <w:divsChild>
            <w:div w:id="1879971335">
              <w:marLeft w:val="0"/>
              <w:marRight w:val="0"/>
              <w:marTop w:val="0"/>
              <w:marBottom w:val="0"/>
              <w:divBdr>
                <w:top w:val="none" w:sz="0" w:space="0" w:color="auto"/>
                <w:left w:val="none" w:sz="0" w:space="0" w:color="auto"/>
                <w:bottom w:val="none" w:sz="0" w:space="0" w:color="auto"/>
                <w:right w:val="none" w:sz="0" w:space="0" w:color="auto"/>
              </w:divBdr>
            </w:div>
          </w:divsChild>
        </w:div>
        <w:div w:id="629827880">
          <w:marLeft w:val="0"/>
          <w:marRight w:val="0"/>
          <w:marTop w:val="0"/>
          <w:marBottom w:val="0"/>
          <w:divBdr>
            <w:top w:val="none" w:sz="0" w:space="0" w:color="auto"/>
            <w:left w:val="none" w:sz="0" w:space="0" w:color="auto"/>
            <w:bottom w:val="none" w:sz="0" w:space="0" w:color="auto"/>
            <w:right w:val="none" w:sz="0" w:space="0" w:color="auto"/>
          </w:divBdr>
          <w:divsChild>
            <w:div w:id="1307976384">
              <w:marLeft w:val="0"/>
              <w:marRight w:val="0"/>
              <w:marTop w:val="0"/>
              <w:marBottom w:val="0"/>
              <w:divBdr>
                <w:top w:val="none" w:sz="0" w:space="0" w:color="auto"/>
                <w:left w:val="none" w:sz="0" w:space="0" w:color="auto"/>
                <w:bottom w:val="none" w:sz="0" w:space="0" w:color="auto"/>
                <w:right w:val="none" w:sz="0" w:space="0" w:color="auto"/>
              </w:divBdr>
            </w:div>
          </w:divsChild>
        </w:div>
        <w:div w:id="670914997">
          <w:marLeft w:val="0"/>
          <w:marRight w:val="0"/>
          <w:marTop w:val="0"/>
          <w:marBottom w:val="0"/>
          <w:divBdr>
            <w:top w:val="none" w:sz="0" w:space="0" w:color="auto"/>
            <w:left w:val="none" w:sz="0" w:space="0" w:color="auto"/>
            <w:bottom w:val="none" w:sz="0" w:space="0" w:color="auto"/>
            <w:right w:val="none" w:sz="0" w:space="0" w:color="auto"/>
          </w:divBdr>
          <w:divsChild>
            <w:div w:id="567881852">
              <w:marLeft w:val="0"/>
              <w:marRight w:val="0"/>
              <w:marTop w:val="0"/>
              <w:marBottom w:val="0"/>
              <w:divBdr>
                <w:top w:val="none" w:sz="0" w:space="0" w:color="auto"/>
                <w:left w:val="none" w:sz="0" w:space="0" w:color="auto"/>
                <w:bottom w:val="none" w:sz="0" w:space="0" w:color="auto"/>
                <w:right w:val="none" w:sz="0" w:space="0" w:color="auto"/>
              </w:divBdr>
            </w:div>
          </w:divsChild>
        </w:div>
        <w:div w:id="686097267">
          <w:marLeft w:val="0"/>
          <w:marRight w:val="0"/>
          <w:marTop w:val="0"/>
          <w:marBottom w:val="0"/>
          <w:divBdr>
            <w:top w:val="none" w:sz="0" w:space="0" w:color="auto"/>
            <w:left w:val="none" w:sz="0" w:space="0" w:color="auto"/>
            <w:bottom w:val="none" w:sz="0" w:space="0" w:color="auto"/>
            <w:right w:val="none" w:sz="0" w:space="0" w:color="auto"/>
          </w:divBdr>
          <w:divsChild>
            <w:div w:id="1623998139">
              <w:marLeft w:val="0"/>
              <w:marRight w:val="0"/>
              <w:marTop w:val="0"/>
              <w:marBottom w:val="0"/>
              <w:divBdr>
                <w:top w:val="none" w:sz="0" w:space="0" w:color="auto"/>
                <w:left w:val="none" w:sz="0" w:space="0" w:color="auto"/>
                <w:bottom w:val="none" w:sz="0" w:space="0" w:color="auto"/>
                <w:right w:val="none" w:sz="0" w:space="0" w:color="auto"/>
              </w:divBdr>
            </w:div>
          </w:divsChild>
        </w:div>
        <w:div w:id="807092740">
          <w:marLeft w:val="0"/>
          <w:marRight w:val="0"/>
          <w:marTop w:val="0"/>
          <w:marBottom w:val="0"/>
          <w:divBdr>
            <w:top w:val="none" w:sz="0" w:space="0" w:color="auto"/>
            <w:left w:val="none" w:sz="0" w:space="0" w:color="auto"/>
            <w:bottom w:val="none" w:sz="0" w:space="0" w:color="auto"/>
            <w:right w:val="none" w:sz="0" w:space="0" w:color="auto"/>
          </w:divBdr>
          <w:divsChild>
            <w:div w:id="1986469644">
              <w:marLeft w:val="0"/>
              <w:marRight w:val="0"/>
              <w:marTop w:val="0"/>
              <w:marBottom w:val="0"/>
              <w:divBdr>
                <w:top w:val="none" w:sz="0" w:space="0" w:color="auto"/>
                <w:left w:val="none" w:sz="0" w:space="0" w:color="auto"/>
                <w:bottom w:val="none" w:sz="0" w:space="0" w:color="auto"/>
                <w:right w:val="none" w:sz="0" w:space="0" w:color="auto"/>
              </w:divBdr>
            </w:div>
          </w:divsChild>
        </w:div>
        <w:div w:id="871455410">
          <w:marLeft w:val="0"/>
          <w:marRight w:val="0"/>
          <w:marTop w:val="0"/>
          <w:marBottom w:val="0"/>
          <w:divBdr>
            <w:top w:val="none" w:sz="0" w:space="0" w:color="auto"/>
            <w:left w:val="none" w:sz="0" w:space="0" w:color="auto"/>
            <w:bottom w:val="none" w:sz="0" w:space="0" w:color="auto"/>
            <w:right w:val="none" w:sz="0" w:space="0" w:color="auto"/>
          </w:divBdr>
          <w:divsChild>
            <w:div w:id="985086227">
              <w:marLeft w:val="0"/>
              <w:marRight w:val="0"/>
              <w:marTop w:val="0"/>
              <w:marBottom w:val="0"/>
              <w:divBdr>
                <w:top w:val="none" w:sz="0" w:space="0" w:color="auto"/>
                <w:left w:val="none" w:sz="0" w:space="0" w:color="auto"/>
                <w:bottom w:val="none" w:sz="0" w:space="0" w:color="auto"/>
                <w:right w:val="none" w:sz="0" w:space="0" w:color="auto"/>
              </w:divBdr>
            </w:div>
          </w:divsChild>
        </w:div>
        <w:div w:id="905070462">
          <w:marLeft w:val="0"/>
          <w:marRight w:val="0"/>
          <w:marTop w:val="0"/>
          <w:marBottom w:val="0"/>
          <w:divBdr>
            <w:top w:val="none" w:sz="0" w:space="0" w:color="auto"/>
            <w:left w:val="none" w:sz="0" w:space="0" w:color="auto"/>
            <w:bottom w:val="none" w:sz="0" w:space="0" w:color="auto"/>
            <w:right w:val="none" w:sz="0" w:space="0" w:color="auto"/>
          </w:divBdr>
          <w:divsChild>
            <w:div w:id="1248807222">
              <w:marLeft w:val="0"/>
              <w:marRight w:val="0"/>
              <w:marTop w:val="0"/>
              <w:marBottom w:val="0"/>
              <w:divBdr>
                <w:top w:val="none" w:sz="0" w:space="0" w:color="auto"/>
                <w:left w:val="none" w:sz="0" w:space="0" w:color="auto"/>
                <w:bottom w:val="none" w:sz="0" w:space="0" w:color="auto"/>
                <w:right w:val="none" w:sz="0" w:space="0" w:color="auto"/>
              </w:divBdr>
            </w:div>
          </w:divsChild>
        </w:div>
        <w:div w:id="933786518">
          <w:marLeft w:val="0"/>
          <w:marRight w:val="0"/>
          <w:marTop w:val="0"/>
          <w:marBottom w:val="0"/>
          <w:divBdr>
            <w:top w:val="none" w:sz="0" w:space="0" w:color="auto"/>
            <w:left w:val="none" w:sz="0" w:space="0" w:color="auto"/>
            <w:bottom w:val="none" w:sz="0" w:space="0" w:color="auto"/>
            <w:right w:val="none" w:sz="0" w:space="0" w:color="auto"/>
          </w:divBdr>
          <w:divsChild>
            <w:div w:id="799999882">
              <w:marLeft w:val="0"/>
              <w:marRight w:val="0"/>
              <w:marTop w:val="0"/>
              <w:marBottom w:val="0"/>
              <w:divBdr>
                <w:top w:val="none" w:sz="0" w:space="0" w:color="auto"/>
                <w:left w:val="none" w:sz="0" w:space="0" w:color="auto"/>
                <w:bottom w:val="none" w:sz="0" w:space="0" w:color="auto"/>
                <w:right w:val="none" w:sz="0" w:space="0" w:color="auto"/>
              </w:divBdr>
            </w:div>
          </w:divsChild>
        </w:div>
        <w:div w:id="996611441">
          <w:marLeft w:val="0"/>
          <w:marRight w:val="0"/>
          <w:marTop w:val="0"/>
          <w:marBottom w:val="0"/>
          <w:divBdr>
            <w:top w:val="none" w:sz="0" w:space="0" w:color="auto"/>
            <w:left w:val="none" w:sz="0" w:space="0" w:color="auto"/>
            <w:bottom w:val="none" w:sz="0" w:space="0" w:color="auto"/>
            <w:right w:val="none" w:sz="0" w:space="0" w:color="auto"/>
          </w:divBdr>
          <w:divsChild>
            <w:div w:id="1242522742">
              <w:marLeft w:val="0"/>
              <w:marRight w:val="0"/>
              <w:marTop w:val="0"/>
              <w:marBottom w:val="0"/>
              <w:divBdr>
                <w:top w:val="none" w:sz="0" w:space="0" w:color="auto"/>
                <w:left w:val="none" w:sz="0" w:space="0" w:color="auto"/>
                <w:bottom w:val="none" w:sz="0" w:space="0" w:color="auto"/>
                <w:right w:val="none" w:sz="0" w:space="0" w:color="auto"/>
              </w:divBdr>
            </w:div>
          </w:divsChild>
        </w:div>
        <w:div w:id="1021781787">
          <w:marLeft w:val="0"/>
          <w:marRight w:val="0"/>
          <w:marTop w:val="0"/>
          <w:marBottom w:val="0"/>
          <w:divBdr>
            <w:top w:val="none" w:sz="0" w:space="0" w:color="auto"/>
            <w:left w:val="none" w:sz="0" w:space="0" w:color="auto"/>
            <w:bottom w:val="none" w:sz="0" w:space="0" w:color="auto"/>
            <w:right w:val="none" w:sz="0" w:space="0" w:color="auto"/>
          </w:divBdr>
          <w:divsChild>
            <w:div w:id="125005473">
              <w:marLeft w:val="0"/>
              <w:marRight w:val="0"/>
              <w:marTop w:val="0"/>
              <w:marBottom w:val="0"/>
              <w:divBdr>
                <w:top w:val="none" w:sz="0" w:space="0" w:color="auto"/>
                <w:left w:val="none" w:sz="0" w:space="0" w:color="auto"/>
                <w:bottom w:val="none" w:sz="0" w:space="0" w:color="auto"/>
                <w:right w:val="none" w:sz="0" w:space="0" w:color="auto"/>
              </w:divBdr>
            </w:div>
          </w:divsChild>
        </w:div>
        <w:div w:id="1043363203">
          <w:marLeft w:val="0"/>
          <w:marRight w:val="0"/>
          <w:marTop w:val="0"/>
          <w:marBottom w:val="0"/>
          <w:divBdr>
            <w:top w:val="none" w:sz="0" w:space="0" w:color="auto"/>
            <w:left w:val="none" w:sz="0" w:space="0" w:color="auto"/>
            <w:bottom w:val="none" w:sz="0" w:space="0" w:color="auto"/>
            <w:right w:val="none" w:sz="0" w:space="0" w:color="auto"/>
          </w:divBdr>
          <w:divsChild>
            <w:div w:id="2782208">
              <w:marLeft w:val="0"/>
              <w:marRight w:val="0"/>
              <w:marTop w:val="0"/>
              <w:marBottom w:val="0"/>
              <w:divBdr>
                <w:top w:val="none" w:sz="0" w:space="0" w:color="auto"/>
                <w:left w:val="none" w:sz="0" w:space="0" w:color="auto"/>
                <w:bottom w:val="none" w:sz="0" w:space="0" w:color="auto"/>
                <w:right w:val="none" w:sz="0" w:space="0" w:color="auto"/>
              </w:divBdr>
            </w:div>
          </w:divsChild>
        </w:div>
        <w:div w:id="1047148161">
          <w:marLeft w:val="0"/>
          <w:marRight w:val="0"/>
          <w:marTop w:val="0"/>
          <w:marBottom w:val="0"/>
          <w:divBdr>
            <w:top w:val="none" w:sz="0" w:space="0" w:color="auto"/>
            <w:left w:val="none" w:sz="0" w:space="0" w:color="auto"/>
            <w:bottom w:val="none" w:sz="0" w:space="0" w:color="auto"/>
            <w:right w:val="none" w:sz="0" w:space="0" w:color="auto"/>
          </w:divBdr>
          <w:divsChild>
            <w:div w:id="749930825">
              <w:marLeft w:val="0"/>
              <w:marRight w:val="0"/>
              <w:marTop w:val="0"/>
              <w:marBottom w:val="0"/>
              <w:divBdr>
                <w:top w:val="none" w:sz="0" w:space="0" w:color="auto"/>
                <w:left w:val="none" w:sz="0" w:space="0" w:color="auto"/>
                <w:bottom w:val="none" w:sz="0" w:space="0" w:color="auto"/>
                <w:right w:val="none" w:sz="0" w:space="0" w:color="auto"/>
              </w:divBdr>
            </w:div>
          </w:divsChild>
        </w:div>
        <w:div w:id="1065369622">
          <w:marLeft w:val="0"/>
          <w:marRight w:val="0"/>
          <w:marTop w:val="0"/>
          <w:marBottom w:val="0"/>
          <w:divBdr>
            <w:top w:val="none" w:sz="0" w:space="0" w:color="auto"/>
            <w:left w:val="none" w:sz="0" w:space="0" w:color="auto"/>
            <w:bottom w:val="none" w:sz="0" w:space="0" w:color="auto"/>
            <w:right w:val="none" w:sz="0" w:space="0" w:color="auto"/>
          </w:divBdr>
          <w:divsChild>
            <w:div w:id="958144282">
              <w:marLeft w:val="0"/>
              <w:marRight w:val="0"/>
              <w:marTop w:val="0"/>
              <w:marBottom w:val="0"/>
              <w:divBdr>
                <w:top w:val="none" w:sz="0" w:space="0" w:color="auto"/>
                <w:left w:val="none" w:sz="0" w:space="0" w:color="auto"/>
                <w:bottom w:val="none" w:sz="0" w:space="0" w:color="auto"/>
                <w:right w:val="none" w:sz="0" w:space="0" w:color="auto"/>
              </w:divBdr>
            </w:div>
          </w:divsChild>
        </w:div>
        <w:div w:id="1142773378">
          <w:marLeft w:val="0"/>
          <w:marRight w:val="0"/>
          <w:marTop w:val="0"/>
          <w:marBottom w:val="0"/>
          <w:divBdr>
            <w:top w:val="none" w:sz="0" w:space="0" w:color="auto"/>
            <w:left w:val="none" w:sz="0" w:space="0" w:color="auto"/>
            <w:bottom w:val="none" w:sz="0" w:space="0" w:color="auto"/>
            <w:right w:val="none" w:sz="0" w:space="0" w:color="auto"/>
          </w:divBdr>
          <w:divsChild>
            <w:div w:id="1596089873">
              <w:marLeft w:val="0"/>
              <w:marRight w:val="0"/>
              <w:marTop w:val="0"/>
              <w:marBottom w:val="0"/>
              <w:divBdr>
                <w:top w:val="none" w:sz="0" w:space="0" w:color="auto"/>
                <w:left w:val="none" w:sz="0" w:space="0" w:color="auto"/>
                <w:bottom w:val="none" w:sz="0" w:space="0" w:color="auto"/>
                <w:right w:val="none" w:sz="0" w:space="0" w:color="auto"/>
              </w:divBdr>
            </w:div>
          </w:divsChild>
        </w:div>
        <w:div w:id="1222206242">
          <w:marLeft w:val="0"/>
          <w:marRight w:val="0"/>
          <w:marTop w:val="0"/>
          <w:marBottom w:val="0"/>
          <w:divBdr>
            <w:top w:val="none" w:sz="0" w:space="0" w:color="auto"/>
            <w:left w:val="none" w:sz="0" w:space="0" w:color="auto"/>
            <w:bottom w:val="none" w:sz="0" w:space="0" w:color="auto"/>
            <w:right w:val="none" w:sz="0" w:space="0" w:color="auto"/>
          </w:divBdr>
          <w:divsChild>
            <w:div w:id="779109239">
              <w:marLeft w:val="0"/>
              <w:marRight w:val="0"/>
              <w:marTop w:val="0"/>
              <w:marBottom w:val="0"/>
              <w:divBdr>
                <w:top w:val="none" w:sz="0" w:space="0" w:color="auto"/>
                <w:left w:val="none" w:sz="0" w:space="0" w:color="auto"/>
                <w:bottom w:val="none" w:sz="0" w:space="0" w:color="auto"/>
                <w:right w:val="none" w:sz="0" w:space="0" w:color="auto"/>
              </w:divBdr>
            </w:div>
          </w:divsChild>
        </w:div>
        <w:div w:id="1253078449">
          <w:marLeft w:val="0"/>
          <w:marRight w:val="0"/>
          <w:marTop w:val="0"/>
          <w:marBottom w:val="0"/>
          <w:divBdr>
            <w:top w:val="none" w:sz="0" w:space="0" w:color="auto"/>
            <w:left w:val="none" w:sz="0" w:space="0" w:color="auto"/>
            <w:bottom w:val="none" w:sz="0" w:space="0" w:color="auto"/>
            <w:right w:val="none" w:sz="0" w:space="0" w:color="auto"/>
          </w:divBdr>
          <w:divsChild>
            <w:div w:id="2103601955">
              <w:marLeft w:val="0"/>
              <w:marRight w:val="0"/>
              <w:marTop w:val="0"/>
              <w:marBottom w:val="0"/>
              <w:divBdr>
                <w:top w:val="none" w:sz="0" w:space="0" w:color="auto"/>
                <w:left w:val="none" w:sz="0" w:space="0" w:color="auto"/>
                <w:bottom w:val="none" w:sz="0" w:space="0" w:color="auto"/>
                <w:right w:val="none" w:sz="0" w:space="0" w:color="auto"/>
              </w:divBdr>
            </w:div>
          </w:divsChild>
        </w:div>
        <w:div w:id="1266494527">
          <w:marLeft w:val="0"/>
          <w:marRight w:val="0"/>
          <w:marTop w:val="0"/>
          <w:marBottom w:val="0"/>
          <w:divBdr>
            <w:top w:val="none" w:sz="0" w:space="0" w:color="auto"/>
            <w:left w:val="none" w:sz="0" w:space="0" w:color="auto"/>
            <w:bottom w:val="none" w:sz="0" w:space="0" w:color="auto"/>
            <w:right w:val="none" w:sz="0" w:space="0" w:color="auto"/>
          </w:divBdr>
          <w:divsChild>
            <w:div w:id="1963878926">
              <w:marLeft w:val="0"/>
              <w:marRight w:val="0"/>
              <w:marTop w:val="0"/>
              <w:marBottom w:val="0"/>
              <w:divBdr>
                <w:top w:val="none" w:sz="0" w:space="0" w:color="auto"/>
                <w:left w:val="none" w:sz="0" w:space="0" w:color="auto"/>
                <w:bottom w:val="none" w:sz="0" w:space="0" w:color="auto"/>
                <w:right w:val="none" w:sz="0" w:space="0" w:color="auto"/>
              </w:divBdr>
            </w:div>
          </w:divsChild>
        </w:div>
        <w:div w:id="1288970085">
          <w:marLeft w:val="0"/>
          <w:marRight w:val="0"/>
          <w:marTop w:val="0"/>
          <w:marBottom w:val="0"/>
          <w:divBdr>
            <w:top w:val="none" w:sz="0" w:space="0" w:color="auto"/>
            <w:left w:val="none" w:sz="0" w:space="0" w:color="auto"/>
            <w:bottom w:val="none" w:sz="0" w:space="0" w:color="auto"/>
            <w:right w:val="none" w:sz="0" w:space="0" w:color="auto"/>
          </w:divBdr>
          <w:divsChild>
            <w:div w:id="409356238">
              <w:marLeft w:val="0"/>
              <w:marRight w:val="0"/>
              <w:marTop w:val="0"/>
              <w:marBottom w:val="0"/>
              <w:divBdr>
                <w:top w:val="none" w:sz="0" w:space="0" w:color="auto"/>
                <w:left w:val="none" w:sz="0" w:space="0" w:color="auto"/>
                <w:bottom w:val="none" w:sz="0" w:space="0" w:color="auto"/>
                <w:right w:val="none" w:sz="0" w:space="0" w:color="auto"/>
              </w:divBdr>
            </w:div>
          </w:divsChild>
        </w:div>
        <w:div w:id="1314066498">
          <w:marLeft w:val="0"/>
          <w:marRight w:val="0"/>
          <w:marTop w:val="0"/>
          <w:marBottom w:val="0"/>
          <w:divBdr>
            <w:top w:val="none" w:sz="0" w:space="0" w:color="auto"/>
            <w:left w:val="none" w:sz="0" w:space="0" w:color="auto"/>
            <w:bottom w:val="none" w:sz="0" w:space="0" w:color="auto"/>
            <w:right w:val="none" w:sz="0" w:space="0" w:color="auto"/>
          </w:divBdr>
          <w:divsChild>
            <w:div w:id="1886333336">
              <w:marLeft w:val="0"/>
              <w:marRight w:val="0"/>
              <w:marTop w:val="0"/>
              <w:marBottom w:val="0"/>
              <w:divBdr>
                <w:top w:val="none" w:sz="0" w:space="0" w:color="auto"/>
                <w:left w:val="none" w:sz="0" w:space="0" w:color="auto"/>
                <w:bottom w:val="none" w:sz="0" w:space="0" w:color="auto"/>
                <w:right w:val="none" w:sz="0" w:space="0" w:color="auto"/>
              </w:divBdr>
            </w:div>
          </w:divsChild>
        </w:div>
        <w:div w:id="1421174548">
          <w:marLeft w:val="0"/>
          <w:marRight w:val="0"/>
          <w:marTop w:val="0"/>
          <w:marBottom w:val="0"/>
          <w:divBdr>
            <w:top w:val="none" w:sz="0" w:space="0" w:color="auto"/>
            <w:left w:val="none" w:sz="0" w:space="0" w:color="auto"/>
            <w:bottom w:val="none" w:sz="0" w:space="0" w:color="auto"/>
            <w:right w:val="none" w:sz="0" w:space="0" w:color="auto"/>
          </w:divBdr>
          <w:divsChild>
            <w:div w:id="1445269384">
              <w:marLeft w:val="0"/>
              <w:marRight w:val="0"/>
              <w:marTop w:val="0"/>
              <w:marBottom w:val="0"/>
              <w:divBdr>
                <w:top w:val="none" w:sz="0" w:space="0" w:color="auto"/>
                <w:left w:val="none" w:sz="0" w:space="0" w:color="auto"/>
                <w:bottom w:val="none" w:sz="0" w:space="0" w:color="auto"/>
                <w:right w:val="none" w:sz="0" w:space="0" w:color="auto"/>
              </w:divBdr>
            </w:div>
          </w:divsChild>
        </w:div>
        <w:div w:id="1662730833">
          <w:marLeft w:val="0"/>
          <w:marRight w:val="0"/>
          <w:marTop w:val="0"/>
          <w:marBottom w:val="0"/>
          <w:divBdr>
            <w:top w:val="none" w:sz="0" w:space="0" w:color="auto"/>
            <w:left w:val="none" w:sz="0" w:space="0" w:color="auto"/>
            <w:bottom w:val="none" w:sz="0" w:space="0" w:color="auto"/>
            <w:right w:val="none" w:sz="0" w:space="0" w:color="auto"/>
          </w:divBdr>
          <w:divsChild>
            <w:div w:id="924070808">
              <w:marLeft w:val="0"/>
              <w:marRight w:val="0"/>
              <w:marTop w:val="0"/>
              <w:marBottom w:val="0"/>
              <w:divBdr>
                <w:top w:val="none" w:sz="0" w:space="0" w:color="auto"/>
                <w:left w:val="none" w:sz="0" w:space="0" w:color="auto"/>
                <w:bottom w:val="none" w:sz="0" w:space="0" w:color="auto"/>
                <w:right w:val="none" w:sz="0" w:space="0" w:color="auto"/>
              </w:divBdr>
            </w:div>
          </w:divsChild>
        </w:div>
        <w:div w:id="1675305110">
          <w:marLeft w:val="0"/>
          <w:marRight w:val="0"/>
          <w:marTop w:val="0"/>
          <w:marBottom w:val="0"/>
          <w:divBdr>
            <w:top w:val="none" w:sz="0" w:space="0" w:color="auto"/>
            <w:left w:val="none" w:sz="0" w:space="0" w:color="auto"/>
            <w:bottom w:val="none" w:sz="0" w:space="0" w:color="auto"/>
            <w:right w:val="none" w:sz="0" w:space="0" w:color="auto"/>
          </w:divBdr>
          <w:divsChild>
            <w:div w:id="70660098">
              <w:marLeft w:val="0"/>
              <w:marRight w:val="0"/>
              <w:marTop w:val="0"/>
              <w:marBottom w:val="0"/>
              <w:divBdr>
                <w:top w:val="none" w:sz="0" w:space="0" w:color="auto"/>
                <w:left w:val="none" w:sz="0" w:space="0" w:color="auto"/>
                <w:bottom w:val="none" w:sz="0" w:space="0" w:color="auto"/>
                <w:right w:val="none" w:sz="0" w:space="0" w:color="auto"/>
              </w:divBdr>
            </w:div>
          </w:divsChild>
        </w:div>
        <w:div w:id="1737051867">
          <w:marLeft w:val="0"/>
          <w:marRight w:val="0"/>
          <w:marTop w:val="0"/>
          <w:marBottom w:val="0"/>
          <w:divBdr>
            <w:top w:val="none" w:sz="0" w:space="0" w:color="auto"/>
            <w:left w:val="none" w:sz="0" w:space="0" w:color="auto"/>
            <w:bottom w:val="none" w:sz="0" w:space="0" w:color="auto"/>
            <w:right w:val="none" w:sz="0" w:space="0" w:color="auto"/>
          </w:divBdr>
          <w:divsChild>
            <w:div w:id="906456278">
              <w:marLeft w:val="0"/>
              <w:marRight w:val="0"/>
              <w:marTop w:val="0"/>
              <w:marBottom w:val="0"/>
              <w:divBdr>
                <w:top w:val="none" w:sz="0" w:space="0" w:color="auto"/>
                <w:left w:val="none" w:sz="0" w:space="0" w:color="auto"/>
                <w:bottom w:val="none" w:sz="0" w:space="0" w:color="auto"/>
                <w:right w:val="none" w:sz="0" w:space="0" w:color="auto"/>
              </w:divBdr>
            </w:div>
          </w:divsChild>
        </w:div>
        <w:div w:id="1930456944">
          <w:marLeft w:val="0"/>
          <w:marRight w:val="0"/>
          <w:marTop w:val="0"/>
          <w:marBottom w:val="0"/>
          <w:divBdr>
            <w:top w:val="none" w:sz="0" w:space="0" w:color="auto"/>
            <w:left w:val="none" w:sz="0" w:space="0" w:color="auto"/>
            <w:bottom w:val="none" w:sz="0" w:space="0" w:color="auto"/>
            <w:right w:val="none" w:sz="0" w:space="0" w:color="auto"/>
          </w:divBdr>
          <w:divsChild>
            <w:div w:id="688602092">
              <w:marLeft w:val="0"/>
              <w:marRight w:val="0"/>
              <w:marTop w:val="0"/>
              <w:marBottom w:val="0"/>
              <w:divBdr>
                <w:top w:val="none" w:sz="0" w:space="0" w:color="auto"/>
                <w:left w:val="none" w:sz="0" w:space="0" w:color="auto"/>
                <w:bottom w:val="none" w:sz="0" w:space="0" w:color="auto"/>
                <w:right w:val="none" w:sz="0" w:space="0" w:color="auto"/>
              </w:divBdr>
            </w:div>
          </w:divsChild>
        </w:div>
        <w:div w:id="1958439680">
          <w:marLeft w:val="0"/>
          <w:marRight w:val="0"/>
          <w:marTop w:val="0"/>
          <w:marBottom w:val="0"/>
          <w:divBdr>
            <w:top w:val="none" w:sz="0" w:space="0" w:color="auto"/>
            <w:left w:val="none" w:sz="0" w:space="0" w:color="auto"/>
            <w:bottom w:val="none" w:sz="0" w:space="0" w:color="auto"/>
            <w:right w:val="none" w:sz="0" w:space="0" w:color="auto"/>
          </w:divBdr>
          <w:divsChild>
            <w:div w:id="1474329585">
              <w:marLeft w:val="0"/>
              <w:marRight w:val="0"/>
              <w:marTop w:val="0"/>
              <w:marBottom w:val="0"/>
              <w:divBdr>
                <w:top w:val="none" w:sz="0" w:space="0" w:color="auto"/>
                <w:left w:val="none" w:sz="0" w:space="0" w:color="auto"/>
                <w:bottom w:val="none" w:sz="0" w:space="0" w:color="auto"/>
                <w:right w:val="none" w:sz="0" w:space="0" w:color="auto"/>
              </w:divBdr>
            </w:div>
          </w:divsChild>
        </w:div>
        <w:div w:id="2021152256">
          <w:marLeft w:val="0"/>
          <w:marRight w:val="0"/>
          <w:marTop w:val="0"/>
          <w:marBottom w:val="0"/>
          <w:divBdr>
            <w:top w:val="none" w:sz="0" w:space="0" w:color="auto"/>
            <w:left w:val="none" w:sz="0" w:space="0" w:color="auto"/>
            <w:bottom w:val="none" w:sz="0" w:space="0" w:color="auto"/>
            <w:right w:val="none" w:sz="0" w:space="0" w:color="auto"/>
          </w:divBdr>
          <w:divsChild>
            <w:div w:id="2034838564">
              <w:marLeft w:val="0"/>
              <w:marRight w:val="0"/>
              <w:marTop w:val="0"/>
              <w:marBottom w:val="0"/>
              <w:divBdr>
                <w:top w:val="none" w:sz="0" w:space="0" w:color="auto"/>
                <w:left w:val="none" w:sz="0" w:space="0" w:color="auto"/>
                <w:bottom w:val="none" w:sz="0" w:space="0" w:color="auto"/>
                <w:right w:val="none" w:sz="0" w:space="0" w:color="auto"/>
              </w:divBdr>
            </w:div>
          </w:divsChild>
        </w:div>
        <w:div w:id="2029332006">
          <w:marLeft w:val="0"/>
          <w:marRight w:val="0"/>
          <w:marTop w:val="0"/>
          <w:marBottom w:val="0"/>
          <w:divBdr>
            <w:top w:val="none" w:sz="0" w:space="0" w:color="auto"/>
            <w:left w:val="none" w:sz="0" w:space="0" w:color="auto"/>
            <w:bottom w:val="none" w:sz="0" w:space="0" w:color="auto"/>
            <w:right w:val="none" w:sz="0" w:space="0" w:color="auto"/>
          </w:divBdr>
          <w:divsChild>
            <w:div w:id="138073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428898">
      <w:bodyDiv w:val="1"/>
      <w:marLeft w:val="0"/>
      <w:marRight w:val="0"/>
      <w:marTop w:val="0"/>
      <w:marBottom w:val="0"/>
      <w:divBdr>
        <w:top w:val="none" w:sz="0" w:space="0" w:color="auto"/>
        <w:left w:val="none" w:sz="0" w:space="0" w:color="auto"/>
        <w:bottom w:val="none" w:sz="0" w:space="0" w:color="auto"/>
        <w:right w:val="none" w:sz="0" w:space="0" w:color="auto"/>
      </w:divBdr>
      <w:divsChild>
        <w:div w:id="796683772">
          <w:marLeft w:val="0"/>
          <w:marRight w:val="0"/>
          <w:marTop w:val="0"/>
          <w:marBottom w:val="0"/>
          <w:divBdr>
            <w:top w:val="none" w:sz="0" w:space="0" w:color="auto"/>
            <w:left w:val="none" w:sz="0" w:space="0" w:color="auto"/>
            <w:bottom w:val="none" w:sz="0" w:space="0" w:color="auto"/>
            <w:right w:val="none" w:sz="0" w:space="0" w:color="auto"/>
          </w:divBdr>
        </w:div>
        <w:div w:id="1310086411">
          <w:marLeft w:val="0"/>
          <w:marRight w:val="0"/>
          <w:marTop w:val="0"/>
          <w:marBottom w:val="0"/>
          <w:divBdr>
            <w:top w:val="none" w:sz="0" w:space="0" w:color="auto"/>
            <w:left w:val="none" w:sz="0" w:space="0" w:color="auto"/>
            <w:bottom w:val="none" w:sz="0" w:space="0" w:color="auto"/>
            <w:right w:val="none" w:sz="0" w:space="0" w:color="auto"/>
          </w:divBdr>
        </w:div>
        <w:div w:id="2012560828">
          <w:marLeft w:val="0"/>
          <w:marRight w:val="0"/>
          <w:marTop w:val="0"/>
          <w:marBottom w:val="0"/>
          <w:divBdr>
            <w:top w:val="none" w:sz="0" w:space="0" w:color="auto"/>
            <w:left w:val="none" w:sz="0" w:space="0" w:color="auto"/>
            <w:bottom w:val="none" w:sz="0" w:space="0" w:color="auto"/>
            <w:right w:val="none" w:sz="0" w:space="0" w:color="auto"/>
          </w:divBdr>
        </w:div>
      </w:divsChild>
    </w:div>
    <w:div w:id="1982807432">
      <w:bodyDiv w:val="1"/>
      <w:marLeft w:val="0"/>
      <w:marRight w:val="0"/>
      <w:marTop w:val="0"/>
      <w:marBottom w:val="0"/>
      <w:divBdr>
        <w:top w:val="none" w:sz="0" w:space="0" w:color="auto"/>
        <w:left w:val="none" w:sz="0" w:space="0" w:color="auto"/>
        <w:bottom w:val="none" w:sz="0" w:space="0" w:color="auto"/>
        <w:right w:val="none" w:sz="0" w:space="0" w:color="auto"/>
      </w:divBdr>
      <w:divsChild>
        <w:div w:id="14699450">
          <w:marLeft w:val="0"/>
          <w:marRight w:val="0"/>
          <w:marTop w:val="0"/>
          <w:marBottom w:val="0"/>
          <w:divBdr>
            <w:top w:val="none" w:sz="0" w:space="0" w:color="auto"/>
            <w:left w:val="none" w:sz="0" w:space="0" w:color="auto"/>
            <w:bottom w:val="none" w:sz="0" w:space="0" w:color="auto"/>
            <w:right w:val="none" w:sz="0" w:space="0" w:color="auto"/>
          </w:divBdr>
          <w:divsChild>
            <w:div w:id="467473770">
              <w:marLeft w:val="0"/>
              <w:marRight w:val="0"/>
              <w:marTop w:val="0"/>
              <w:marBottom w:val="0"/>
              <w:divBdr>
                <w:top w:val="none" w:sz="0" w:space="0" w:color="auto"/>
                <w:left w:val="none" w:sz="0" w:space="0" w:color="auto"/>
                <w:bottom w:val="none" w:sz="0" w:space="0" w:color="auto"/>
                <w:right w:val="none" w:sz="0" w:space="0" w:color="auto"/>
              </w:divBdr>
            </w:div>
          </w:divsChild>
        </w:div>
        <w:div w:id="15694383">
          <w:marLeft w:val="0"/>
          <w:marRight w:val="0"/>
          <w:marTop w:val="0"/>
          <w:marBottom w:val="0"/>
          <w:divBdr>
            <w:top w:val="none" w:sz="0" w:space="0" w:color="auto"/>
            <w:left w:val="none" w:sz="0" w:space="0" w:color="auto"/>
            <w:bottom w:val="none" w:sz="0" w:space="0" w:color="auto"/>
            <w:right w:val="none" w:sz="0" w:space="0" w:color="auto"/>
          </w:divBdr>
          <w:divsChild>
            <w:div w:id="1007489399">
              <w:marLeft w:val="0"/>
              <w:marRight w:val="0"/>
              <w:marTop w:val="0"/>
              <w:marBottom w:val="0"/>
              <w:divBdr>
                <w:top w:val="none" w:sz="0" w:space="0" w:color="auto"/>
                <w:left w:val="none" w:sz="0" w:space="0" w:color="auto"/>
                <w:bottom w:val="none" w:sz="0" w:space="0" w:color="auto"/>
                <w:right w:val="none" w:sz="0" w:space="0" w:color="auto"/>
              </w:divBdr>
            </w:div>
          </w:divsChild>
        </w:div>
        <w:div w:id="20863715">
          <w:marLeft w:val="0"/>
          <w:marRight w:val="0"/>
          <w:marTop w:val="0"/>
          <w:marBottom w:val="0"/>
          <w:divBdr>
            <w:top w:val="none" w:sz="0" w:space="0" w:color="auto"/>
            <w:left w:val="none" w:sz="0" w:space="0" w:color="auto"/>
            <w:bottom w:val="none" w:sz="0" w:space="0" w:color="auto"/>
            <w:right w:val="none" w:sz="0" w:space="0" w:color="auto"/>
          </w:divBdr>
          <w:divsChild>
            <w:div w:id="1728917664">
              <w:marLeft w:val="0"/>
              <w:marRight w:val="0"/>
              <w:marTop w:val="0"/>
              <w:marBottom w:val="0"/>
              <w:divBdr>
                <w:top w:val="none" w:sz="0" w:space="0" w:color="auto"/>
                <w:left w:val="none" w:sz="0" w:space="0" w:color="auto"/>
                <w:bottom w:val="none" w:sz="0" w:space="0" w:color="auto"/>
                <w:right w:val="none" w:sz="0" w:space="0" w:color="auto"/>
              </w:divBdr>
            </w:div>
          </w:divsChild>
        </w:div>
        <w:div w:id="26491318">
          <w:marLeft w:val="0"/>
          <w:marRight w:val="0"/>
          <w:marTop w:val="0"/>
          <w:marBottom w:val="0"/>
          <w:divBdr>
            <w:top w:val="none" w:sz="0" w:space="0" w:color="auto"/>
            <w:left w:val="none" w:sz="0" w:space="0" w:color="auto"/>
            <w:bottom w:val="none" w:sz="0" w:space="0" w:color="auto"/>
            <w:right w:val="none" w:sz="0" w:space="0" w:color="auto"/>
          </w:divBdr>
          <w:divsChild>
            <w:div w:id="499779678">
              <w:marLeft w:val="0"/>
              <w:marRight w:val="0"/>
              <w:marTop w:val="0"/>
              <w:marBottom w:val="0"/>
              <w:divBdr>
                <w:top w:val="none" w:sz="0" w:space="0" w:color="auto"/>
                <w:left w:val="none" w:sz="0" w:space="0" w:color="auto"/>
                <w:bottom w:val="none" w:sz="0" w:space="0" w:color="auto"/>
                <w:right w:val="none" w:sz="0" w:space="0" w:color="auto"/>
              </w:divBdr>
            </w:div>
          </w:divsChild>
        </w:div>
        <w:div w:id="30809815">
          <w:marLeft w:val="0"/>
          <w:marRight w:val="0"/>
          <w:marTop w:val="0"/>
          <w:marBottom w:val="0"/>
          <w:divBdr>
            <w:top w:val="none" w:sz="0" w:space="0" w:color="auto"/>
            <w:left w:val="none" w:sz="0" w:space="0" w:color="auto"/>
            <w:bottom w:val="none" w:sz="0" w:space="0" w:color="auto"/>
            <w:right w:val="none" w:sz="0" w:space="0" w:color="auto"/>
          </w:divBdr>
          <w:divsChild>
            <w:div w:id="2070226787">
              <w:marLeft w:val="0"/>
              <w:marRight w:val="0"/>
              <w:marTop w:val="0"/>
              <w:marBottom w:val="0"/>
              <w:divBdr>
                <w:top w:val="none" w:sz="0" w:space="0" w:color="auto"/>
                <w:left w:val="none" w:sz="0" w:space="0" w:color="auto"/>
                <w:bottom w:val="none" w:sz="0" w:space="0" w:color="auto"/>
                <w:right w:val="none" w:sz="0" w:space="0" w:color="auto"/>
              </w:divBdr>
            </w:div>
          </w:divsChild>
        </w:div>
        <w:div w:id="50424254">
          <w:marLeft w:val="0"/>
          <w:marRight w:val="0"/>
          <w:marTop w:val="0"/>
          <w:marBottom w:val="0"/>
          <w:divBdr>
            <w:top w:val="none" w:sz="0" w:space="0" w:color="auto"/>
            <w:left w:val="none" w:sz="0" w:space="0" w:color="auto"/>
            <w:bottom w:val="none" w:sz="0" w:space="0" w:color="auto"/>
            <w:right w:val="none" w:sz="0" w:space="0" w:color="auto"/>
          </w:divBdr>
          <w:divsChild>
            <w:div w:id="785194083">
              <w:marLeft w:val="0"/>
              <w:marRight w:val="0"/>
              <w:marTop w:val="0"/>
              <w:marBottom w:val="0"/>
              <w:divBdr>
                <w:top w:val="none" w:sz="0" w:space="0" w:color="auto"/>
                <w:left w:val="none" w:sz="0" w:space="0" w:color="auto"/>
                <w:bottom w:val="none" w:sz="0" w:space="0" w:color="auto"/>
                <w:right w:val="none" w:sz="0" w:space="0" w:color="auto"/>
              </w:divBdr>
            </w:div>
          </w:divsChild>
        </w:div>
        <w:div w:id="98914238">
          <w:marLeft w:val="0"/>
          <w:marRight w:val="0"/>
          <w:marTop w:val="0"/>
          <w:marBottom w:val="0"/>
          <w:divBdr>
            <w:top w:val="none" w:sz="0" w:space="0" w:color="auto"/>
            <w:left w:val="none" w:sz="0" w:space="0" w:color="auto"/>
            <w:bottom w:val="none" w:sz="0" w:space="0" w:color="auto"/>
            <w:right w:val="none" w:sz="0" w:space="0" w:color="auto"/>
          </w:divBdr>
          <w:divsChild>
            <w:div w:id="872813112">
              <w:marLeft w:val="0"/>
              <w:marRight w:val="0"/>
              <w:marTop w:val="0"/>
              <w:marBottom w:val="0"/>
              <w:divBdr>
                <w:top w:val="none" w:sz="0" w:space="0" w:color="auto"/>
                <w:left w:val="none" w:sz="0" w:space="0" w:color="auto"/>
                <w:bottom w:val="none" w:sz="0" w:space="0" w:color="auto"/>
                <w:right w:val="none" w:sz="0" w:space="0" w:color="auto"/>
              </w:divBdr>
            </w:div>
          </w:divsChild>
        </w:div>
        <w:div w:id="103886727">
          <w:marLeft w:val="0"/>
          <w:marRight w:val="0"/>
          <w:marTop w:val="0"/>
          <w:marBottom w:val="0"/>
          <w:divBdr>
            <w:top w:val="none" w:sz="0" w:space="0" w:color="auto"/>
            <w:left w:val="none" w:sz="0" w:space="0" w:color="auto"/>
            <w:bottom w:val="none" w:sz="0" w:space="0" w:color="auto"/>
            <w:right w:val="none" w:sz="0" w:space="0" w:color="auto"/>
          </w:divBdr>
          <w:divsChild>
            <w:div w:id="811483588">
              <w:marLeft w:val="0"/>
              <w:marRight w:val="0"/>
              <w:marTop w:val="0"/>
              <w:marBottom w:val="0"/>
              <w:divBdr>
                <w:top w:val="none" w:sz="0" w:space="0" w:color="auto"/>
                <w:left w:val="none" w:sz="0" w:space="0" w:color="auto"/>
                <w:bottom w:val="none" w:sz="0" w:space="0" w:color="auto"/>
                <w:right w:val="none" w:sz="0" w:space="0" w:color="auto"/>
              </w:divBdr>
            </w:div>
          </w:divsChild>
        </w:div>
        <w:div w:id="117072141">
          <w:marLeft w:val="0"/>
          <w:marRight w:val="0"/>
          <w:marTop w:val="0"/>
          <w:marBottom w:val="0"/>
          <w:divBdr>
            <w:top w:val="none" w:sz="0" w:space="0" w:color="auto"/>
            <w:left w:val="none" w:sz="0" w:space="0" w:color="auto"/>
            <w:bottom w:val="none" w:sz="0" w:space="0" w:color="auto"/>
            <w:right w:val="none" w:sz="0" w:space="0" w:color="auto"/>
          </w:divBdr>
          <w:divsChild>
            <w:div w:id="1967931640">
              <w:marLeft w:val="0"/>
              <w:marRight w:val="0"/>
              <w:marTop w:val="0"/>
              <w:marBottom w:val="0"/>
              <w:divBdr>
                <w:top w:val="none" w:sz="0" w:space="0" w:color="auto"/>
                <w:left w:val="none" w:sz="0" w:space="0" w:color="auto"/>
                <w:bottom w:val="none" w:sz="0" w:space="0" w:color="auto"/>
                <w:right w:val="none" w:sz="0" w:space="0" w:color="auto"/>
              </w:divBdr>
            </w:div>
          </w:divsChild>
        </w:div>
        <w:div w:id="119888023">
          <w:marLeft w:val="0"/>
          <w:marRight w:val="0"/>
          <w:marTop w:val="0"/>
          <w:marBottom w:val="0"/>
          <w:divBdr>
            <w:top w:val="none" w:sz="0" w:space="0" w:color="auto"/>
            <w:left w:val="none" w:sz="0" w:space="0" w:color="auto"/>
            <w:bottom w:val="none" w:sz="0" w:space="0" w:color="auto"/>
            <w:right w:val="none" w:sz="0" w:space="0" w:color="auto"/>
          </w:divBdr>
          <w:divsChild>
            <w:div w:id="2019035954">
              <w:marLeft w:val="0"/>
              <w:marRight w:val="0"/>
              <w:marTop w:val="0"/>
              <w:marBottom w:val="0"/>
              <w:divBdr>
                <w:top w:val="none" w:sz="0" w:space="0" w:color="auto"/>
                <w:left w:val="none" w:sz="0" w:space="0" w:color="auto"/>
                <w:bottom w:val="none" w:sz="0" w:space="0" w:color="auto"/>
                <w:right w:val="none" w:sz="0" w:space="0" w:color="auto"/>
              </w:divBdr>
            </w:div>
          </w:divsChild>
        </w:div>
        <w:div w:id="153643636">
          <w:marLeft w:val="0"/>
          <w:marRight w:val="0"/>
          <w:marTop w:val="0"/>
          <w:marBottom w:val="0"/>
          <w:divBdr>
            <w:top w:val="none" w:sz="0" w:space="0" w:color="auto"/>
            <w:left w:val="none" w:sz="0" w:space="0" w:color="auto"/>
            <w:bottom w:val="none" w:sz="0" w:space="0" w:color="auto"/>
            <w:right w:val="none" w:sz="0" w:space="0" w:color="auto"/>
          </w:divBdr>
          <w:divsChild>
            <w:div w:id="340199978">
              <w:marLeft w:val="0"/>
              <w:marRight w:val="0"/>
              <w:marTop w:val="0"/>
              <w:marBottom w:val="0"/>
              <w:divBdr>
                <w:top w:val="none" w:sz="0" w:space="0" w:color="auto"/>
                <w:left w:val="none" w:sz="0" w:space="0" w:color="auto"/>
                <w:bottom w:val="none" w:sz="0" w:space="0" w:color="auto"/>
                <w:right w:val="none" w:sz="0" w:space="0" w:color="auto"/>
              </w:divBdr>
            </w:div>
          </w:divsChild>
        </w:div>
        <w:div w:id="169176025">
          <w:marLeft w:val="0"/>
          <w:marRight w:val="0"/>
          <w:marTop w:val="0"/>
          <w:marBottom w:val="0"/>
          <w:divBdr>
            <w:top w:val="none" w:sz="0" w:space="0" w:color="auto"/>
            <w:left w:val="none" w:sz="0" w:space="0" w:color="auto"/>
            <w:bottom w:val="none" w:sz="0" w:space="0" w:color="auto"/>
            <w:right w:val="none" w:sz="0" w:space="0" w:color="auto"/>
          </w:divBdr>
          <w:divsChild>
            <w:div w:id="342246925">
              <w:marLeft w:val="0"/>
              <w:marRight w:val="0"/>
              <w:marTop w:val="0"/>
              <w:marBottom w:val="0"/>
              <w:divBdr>
                <w:top w:val="none" w:sz="0" w:space="0" w:color="auto"/>
                <w:left w:val="none" w:sz="0" w:space="0" w:color="auto"/>
                <w:bottom w:val="none" w:sz="0" w:space="0" w:color="auto"/>
                <w:right w:val="none" w:sz="0" w:space="0" w:color="auto"/>
              </w:divBdr>
            </w:div>
          </w:divsChild>
        </w:div>
        <w:div w:id="183979803">
          <w:marLeft w:val="0"/>
          <w:marRight w:val="0"/>
          <w:marTop w:val="0"/>
          <w:marBottom w:val="0"/>
          <w:divBdr>
            <w:top w:val="none" w:sz="0" w:space="0" w:color="auto"/>
            <w:left w:val="none" w:sz="0" w:space="0" w:color="auto"/>
            <w:bottom w:val="none" w:sz="0" w:space="0" w:color="auto"/>
            <w:right w:val="none" w:sz="0" w:space="0" w:color="auto"/>
          </w:divBdr>
          <w:divsChild>
            <w:div w:id="1146629383">
              <w:marLeft w:val="0"/>
              <w:marRight w:val="0"/>
              <w:marTop w:val="0"/>
              <w:marBottom w:val="0"/>
              <w:divBdr>
                <w:top w:val="none" w:sz="0" w:space="0" w:color="auto"/>
                <w:left w:val="none" w:sz="0" w:space="0" w:color="auto"/>
                <w:bottom w:val="none" w:sz="0" w:space="0" w:color="auto"/>
                <w:right w:val="none" w:sz="0" w:space="0" w:color="auto"/>
              </w:divBdr>
            </w:div>
          </w:divsChild>
        </w:div>
        <w:div w:id="200047925">
          <w:marLeft w:val="0"/>
          <w:marRight w:val="0"/>
          <w:marTop w:val="0"/>
          <w:marBottom w:val="0"/>
          <w:divBdr>
            <w:top w:val="none" w:sz="0" w:space="0" w:color="auto"/>
            <w:left w:val="none" w:sz="0" w:space="0" w:color="auto"/>
            <w:bottom w:val="none" w:sz="0" w:space="0" w:color="auto"/>
            <w:right w:val="none" w:sz="0" w:space="0" w:color="auto"/>
          </w:divBdr>
          <w:divsChild>
            <w:div w:id="1033312218">
              <w:marLeft w:val="0"/>
              <w:marRight w:val="0"/>
              <w:marTop w:val="0"/>
              <w:marBottom w:val="0"/>
              <w:divBdr>
                <w:top w:val="none" w:sz="0" w:space="0" w:color="auto"/>
                <w:left w:val="none" w:sz="0" w:space="0" w:color="auto"/>
                <w:bottom w:val="none" w:sz="0" w:space="0" w:color="auto"/>
                <w:right w:val="none" w:sz="0" w:space="0" w:color="auto"/>
              </w:divBdr>
            </w:div>
          </w:divsChild>
        </w:div>
        <w:div w:id="237131350">
          <w:marLeft w:val="0"/>
          <w:marRight w:val="0"/>
          <w:marTop w:val="0"/>
          <w:marBottom w:val="0"/>
          <w:divBdr>
            <w:top w:val="none" w:sz="0" w:space="0" w:color="auto"/>
            <w:left w:val="none" w:sz="0" w:space="0" w:color="auto"/>
            <w:bottom w:val="none" w:sz="0" w:space="0" w:color="auto"/>
            <w:right w:val="none" w:sz="0" w:space="0" w:color="auto"/>
          </w:divBdr>
          <w:divsChild>
            <w:div w:id="1026059338">
              <w:marLeft w:val="0"/>
              <w:marRight w:val="0"/>
              <w:marTop w:val="0"/>
              <w:marBottom w:val="0"/>
              <w:divBdr>
                <w:top w:val="none" w:sz="0" w:space="0" w:color="auto"/>
                <w:left w:val="none" w:sz="0" w:space="0" w:color="auto"/>
                <w:bottom w:val="none" w:sz="0" w:space="0" w:color="auto"/>
                <w:right w:val="none" w:sz="0" w:space="0" w:color="auto"/>
              </w:divBdr>
            </w:div>
          </w:divsChild>
        </w:div>
        <w:div w:id="238177841">
          <w:marLeft w:val="0"/>
          <w:marRight w:val="0"/>
          <w:marTop w:val="0"/>
          <w:marBottom w:val="0"/>
          <w:divBdr>
            <w:top w:val="none" w:sz="0" w:space="0" w:color="auto"/>
            <w:left w:val="none" w:sz="0" w:space="0" w:color="auto"/>
            <w:bottom w:val="none" w:sz="0" w:space="0" w:color="auto"/>
            <w:right w:val="none" w:sz="0" w:space="0" w:color="auto"/>
          </w:divBdr>
          <w:divsChild>
            <w:div w:id="276522642">
              <w:marLeft w:val="0"/>
              <w:marRight w:val="0"/>
              <w:marTop w:val="0"/>
              <w:marBottom w:val="0"/>
              <w:divBdr>
                <w:top w:val="none" w:sz="0" w:space="0" w:color="auto"/>
                <w:left w:val="none" w:sz="0" w:space="0" w:color="auto"/>
                <w:bottom w:val="none" w:sz="0" w:space="0" w:color="auto"/>
                <w:right w:val="none" w:sz="0" w:space="0" w:color="auto"/>
              </w:divBdr>
            </w:div>
          </w:divsChild>
        </w:div>
        <w:div w:id="253170279">
          <w:marLeft w:val="0"/>
          <w:marRight w:val="0"/>
          <w:marTop w:val="0"/>
          <w:marBottom w:val="0"/>
          <w:divBdr>
            <w:top w:val="none" w:sz="0" w:space="0" w:color="auto"/>
            <w:left w:val="none" w:sz="0" w:space="0" w:color="auto"/>
            <w:bottom w:val="none" w:sz="0" w:space="0" w:color="auto"/>
            <w:right w:val="none" w:sz="0" w:space="0" w:color="auto"/>
          </w:divBdr>
          <w:divsChild>
            <w:div w:id="1194072870">
              <w:marLeft w:val="0"/>
              <w:marRight w:val="0"/>
              <w:marTop w:val="0"/>
              <w:marBottom w:val="0"/>
              <w:divBdr>
                <w:top w:val="none" w:sz="0" w:space="0" w:color="auto"/>
                <w:left w:val="none" w:sz="0" w:space="0" w:color="auto"/>
                <w:bottom w:val="none" w:sz="0" w:space="0" w:color="auto"/>
                <w:right w:val="none" w:sz="0" w:space="0" w:color="auto"/>
              </w:divBdr>
            </w:div>
          </w:divsChild>
        </w:div>
        <w:div w:id="253322799">
          <w:marLeft w:val="0"/>
          <w:marRight w:val="0"/>
          <w:marTop w:val="0"/>
          <w:marBottom w:val="0"/>
          <w:divBdr>
            <w:top w:val="none" w:sz="0" w:space="0" w:color="auto"/>
            <w:left w:val="none" w:sz="0" w:space="0" w:color="auto"/>
            <w:bottom w:val="none" w:sz="0" w:space="0" w:color="auto"/>
            <w:right w:val="none" w:sz="0" w:space="0" w:color="auto"/>
          </w:divBdr>
          <w:divsChild>
            <w:div w:id="1246452296">
              <w:marLeft w:val="0"/>
              <w:marRight w:val="0"/>
              <w:marTop w:val="0"/>
              <w:marBottom w:val="0"/>
              <w:divBdr>
                <w:top w:val="none" w:sz="0" w:space="0" w:color="auto"/>
                <w:left w:val="none" w:sz="0" w:space="0" w:color="auto"/>
                <w:bottom w:val="none" w:sz="0" w:space="0" w:color="auto"/>
                <w:right w:val="none" w:sz="0" w:space="0" w:color="auto"/>
              </w:divBdr>
            </w:div>
          </w:divsChild>
        </w:div>
        <w:div w:id="284654722">
          <w:marLeft w:val="0"/>
          <w:marRight w:val="0"/>
          <w:marTop w:val="0"/>
          <w:marBottom w:val="0"/>
          <w:divBdr>
            <w:top w:val="none" w:sz="0" w:space="0" w:color="auto"/>
            <w:left w:val="none" w:sz="0" w:space="0" w:color="auto"/>
            <w:bottom w:val="none" w:sz="0" w:space="0" w:color="auto"/>
            <w:right w:val="none" w:sz="0" w:space="0" w:color="auto"/>
          </w:divBdr>
          <w:divsChild>
            <w:div w:id="988828064">
              <w:marLeft w:val="0"/>
              <w:marRight w:val="0"/>
              <w:marTop w:val="0"/>
              <w:marBottom w:val="0"/>
              <w:divBdr>
                <w:top w:val="none" w:sz="0" w:space="0" w:color="auto"/>
                <w:left w:val="none" w:sz="0" w:space="0" w:color="auto"/>
                <w:bottom w:val="none" w:sz="0" w:space="0" w:color="auto"/>
                <w:right w:val="none" w:sz="0" w:space="0" w:color="auto"/>
              </w:divBdr>
            </w:div>
          </w:divsChild>
        </w:div>
        <w:div w:id="287206388">
          <w:marLeft w:val="0"/>
          <w:marRight w:val="0"/>
          <w:marTop w:val="0"/>
          <w:marBottom w:val="0"/>
          <w:divBdr>
            <w:top w:val="none" w:sz="0" w:space="0" w:color="auto"/>
            <w:left w:val="none" w:sz="0" w:space="0" w:color="auto"/>
            <w:bottom w:val="none" w:sz="0" w:space="0" w:color="auto"/>
            <w:right w:val="none" w:sz="0" w:space="0" w:color="auto"/>
          </w:divBdr>
          <w:divsChild>
            <w:div w:id="917593228">
              <w:marLeft w:val="0"/>
              <w:marRight w:val="0"/>
              <w:marTop w:val="0"/>
              <w:marBottom w:val="0"/>
              <w:divBdr>
                <w:top w:val="none" w:sz="0" w:space="0" w:color="auto"/>
                <w:left w:val="none" w:sz="0" w:space="0" w:color="auto"/>
                <w:bottom w:val="none" w:sz="0" w:space="0" w:color="auto"/>
                <w:right w:val="none" w:sz="0" w:space="0" w:color="auto"/>
              </w:divBdr>
            </w:div>
          </w:divsChild>
        </w:div>
        <w:div w:id="314341906">
          <w:marLeft w:val="0"/>
          <w:marRight w:val="0"/>
          <w:marTop w:val="0"/>
          <w:marBottom w:val="0"/>
          <w:divBdr>
            <w:top w:val="none" w:sz="0" w:space="0" w:color="auto"/>
            <w:left w:val="none" w:sz="0" w:space="0" w:color="auto"/>
            <w:bottom w:val="none" w:sz="0" w:space="0" w:color="auto"/>
            <w:right w:val="none" w:sz="0" w:space="0" w:color="auto"/>
          </w:divBdr>
          <w:divsChild>
            <w:div w:id="1074471555">
              <w:marLeft w:val="0"/>
              <w:marRight w:val="0"/>
              <w:marTop w:val="0"/>
              <w:marBottom w:val="0"/>
              <w:divBdr>
                <w:top w:val="none" w:sz="0" w:space="0" w:color="auto"/>
                <w:left w:val="none" w:sz="0" w:space="0" w:color="auto"/>
                <w:bottom w:val="none" w:sz="0" w:space="0" w:color="auto"/>
                <w:right w:val="none" w:sz="0" w:space="0" w:color="auto"/>
              </w:divBdr>
            </w:div>
          </w:divsChild>
        </w:div>
        <w:div w:id="319624149">
          <w:marLeft w:val="0"/>
          <w:marRight w:val="0"/>
          <w:marTop w:val="0"/>
          <w:marBottom w:val="0"/>
          <w:divBdr>
            <w:top w:val="none" w:sz="0" w:space="0" w:color="auto"/>
            <w:left w:val="none" w:sz="0" w:space="0" w:color="auto"/>
            <w:bottom w:val="none" w:sz="0" w:space="0" w:color="auto"/>
            <w:right w:val="none" w:sz="0" w:space="0" w:color="auto"/>
          </w:divBdr>
          <w:divsChild>
            <w:div w:id="1895577474">
              <w:marLeft w:val="0"/>
              <w:marRight w:val="0"/>
              <w:marTop w:val="0"/>
              <w:marBottom w:val="0"/>
              <w:divBdr>
                <w:top w:val="none" w:sz="0" w:space="0" w:color="auto"/>
                <w:left w:val="none" w:sz="0" w:space="0" w:color="auto"/>
                <w:bottom w:val="none" w:sz="0" w:space="0" w:color="auto"/>
                <w:right w:val="none" w:sz="0" w:space="0" w:color="auto"/>
              </w:divBdr>
            </w:div>
          </w:divsChild>
        </w:div>
        <w:div w:id="350449950">
          <w:marLeft w:val="0"/>
          <w:marRight w:val="0"/>
          <w:marTop w:val="0"/>
          <w:marBottom w:val="0"/>
          <w:divBdr>
            <w:top w:val="none" w:sz="0" w:space="0" w:color="auto"/>
            <w:left w:val="none" w:sz="0" w:space="0" w:color="auto"/>
            <w:bottom w:val="none" w:sz="0" w:space="0" w:color="auto"/>
            <w:right w:val="none" w:sz="0" w:space="0" w:color="auto"/>
          </w:divBdr>
          <w:divsChild>
            <w:div w:id="2083258986">
              <w:marLeft w:val="0"/>
              <w:marRight w:val="0"/>
              <w:marTop w:val="0"/>
              <w:marBottom w:val="0"/>
              <w:divBdr>
                <w:top w:val="none" w:sz="0" w:space="0" w:color="auto"/>
                <w:left w:val="none" w:sz="0" w:space="0" w:color="auto"/>
                <w:bottom w:val="none" w:sz="0" w:space="0" w:color="auto"/>
                <w:right w:val="none" w:sz="0" w:space="0" w:color="auto"/>
              </w:divBdr>
            </w:div>
          </w:divsChild>
        </w:div>
        <w:div w:id="416220080">
          <w:marLeft w:val="0"/>
          <w:marRight w:val="0"/>
          <w:marTop w:val="0"/>
          <w:marBottom w:val="0"/>
          <w:divBdr>
            <w:top w:val="none" w:sz="0" w:space="0" w:color="auto"/>
            <w:left w:val="none" w:sz="0" w:space="0" w:color="auto"/>
            <w:bottom w:val="none" w:sz="0" w:space="0" w:color="auto"/>
            <w:right w:val="none" w:sz="0" w:space="0" w:color="auto"/>
          </w:divBdr>
          <w:divsChild>
            <w:div w:id="2106731013">
              <w:marLeft w:val="0"/>
              <w:marRight w:val="0"/>
              <w:marTop w:val="0"/>
              <w:marBottom w:val="0"/>
              <w:divBdr>
                <w:top w:val="none" w:sz="0" w:space="0" w:color="auto"/>
                <w:left w:val="none" w:sz="0" w:space="0" w:color="auto"/>
                <w:bottom w:val="none" w:sz="0" w:space="0" w:color="auto"/>
                <w:right w:val="none" w:sz="0" w:space="0" w:color="auto"/>
              </w:divBdr>
            </w:div>
          </w:divsChild>
        </w:div>
        <w:div w:id="430783999">
          <w:marLeft w:val="0"/>
          <w:marRight w:val="0"/>
          <w:marTop w:val="0"/>
          <w:marBottom w:val="0"/>
          <w:divBdr>
            <w:top w:val="none" w:sz="0" w:space="0" w:color="auto"/>
            <w:left w:val="none" w:sz="0" w:space="0" w:color="auto"/>
            <w:bottom w:val="none" w:sz="0" w:space="0" w:color="auto"/>
            <w:right w:val="none" w:sz="0" w:space="0" w:color="auto"/>
          </w:divBdr>
          <w:divsChild>
            <w:div w:id="612983325">
              <w:marLeft w:val="0"/>
              <w:marRight w:val="0"/>
              <w:marTop w:val="0"/>
              <w:marBottom w:val="0"/>
              <w:divBdr>
                <w:top w:val="none" w:sz="0" w:space="0" w:color="auto"/>
                <w:left w:val="none" w:sz="0" w:space="0" w:color="auto"/>
                <w:bottom w:val="none" w:sz="0" w:space="0" w:color="auto"/>
                <w:right w:val="none" w:sz="0" w:space="0" w:color="auto"/>
              </w:divBdr>
            </w:div>
          </w:divsChild>
        </w:div>
        <w:div w:id="441844876">
          <w:marLeft w:val="0"/>
          <w:marRight w:val="0"/>
          <w:marTop w:val="0"/>
          <w:marBottom w:val="0"/>
          <w:divBdr>
            <w:top w:val="none" w:sz="0" w:space="0" w:color="auto"/>
            <w:left w:val="none" w:sz="0" w:space="0" w:color="auto"/>
            <w:bottom w:val="none" w:sz="0" w:space="0" w:color="auto"/>
            <w:right w:val="none" w:sz="0" w:space="0" w:color="auto"/>
          </w:divBdr>
          <w:divsChild>
            <w:div w:id="1509636521">
              <w:marLeft w:val="0"/>
              <w:marRight w:val="0"/>
              <w:marTop w:val="0"/>
              <w:marBottom w:val="0"/>
              <w:divBdr>
                <w:top w:val="none" w:sz="0" w:space="0" w:color="auto"/>
                <w:left w:val="none" w:sz="0" w:space="0" w:color="auto"/>
                <w:bottom w:val="none" w:sz="0" w:space="0" w:color="auto"/>
                <w:right w:val="none" w:sz="0" w:space="0" w:color="auto"/>
              </w:divBdr>
            </w:div>
          </w:divsChild>
        </w:div>
        <w:div w:id="458836944">
          <w:marLeft w:val="0"/>
          <w:marRight w:val="0"/>
          <w:marTop w:val="0"/>
          <w:marBottom w:val="0"/>
          <w:divBdr>
            <w:top w:val="none" w:sz="0" w:space="0" w:color="auto"/>
            <w:left w:val="none" w:sz="0" w:space="0" w:color="auto"/>
            <w:bottom w:val="none" w:sz="0" w:space="0" w:color="auto"/>
            <w:right w:val="none" w:sz="0" w:space="0" w:color="auto"/>
          </w:divBdr>
          <w:divsChild>
            <w:div w:id="2048289797">
              <w:marLeft w:val="0"/>
              <w:marRight w:val="0"/>
              <w:marTop w:val="0"/>
              <w:marBottom w:val="0"/>
              <w:divBdr>
                <w:top w:val="none" w:sz="0" w:space="0" w:color="auto"/>
                <w:left w:val="none" w:sz="0" w:space="0" w:color="auto"/>
                <w:bottom w:val="none" w:sz="0" w:space="0" w:color="auto"/>
                <w:right w:val="none" w:sz="0" w:space="0" w:color="auto"/>
              </w:divBdr>
            </w:div>
          </w:divsChild>
        </w:div>
        <w:div w:id="470514072">
          <w:marLeft w:val="0"/>
          <w:marRight w:val="0"/>
          <w:marTop w:val="0"/>
          <w:marBottom w:val="0"/>
          <w:divBdr>
            <w:top w:val="none" w:sz="0" w:space="0" w:color="auto"/>
            <w:left w:val="none" w:sz="0" w:space="0" w:color="auto"/>
            <w:bottom w:val="none" w:sz="0" w:space="0" w:color="auto"/>
            <w:right w:val="none" w:sz="0" w:space="0" w:color="auto"/>
          </w:divBdr>
          <w:divsChild>
            <w:div w:id="742020963">
              <w:marLeft w:val="0"/>
              <w:marRight w:val="0"/>
              <w:marTop w:val="0"/>
              <w:marBottom w:val="0"/>
              <w:divBdr>
                <w:top w:val="none" w:sz="0" w:space="0" w:color="auto"/>
                <w:left w:val="none" w:sz="0" w:space="0" w:color="auto"/>
                <w:bottom w:val="none" w:sz="0" w:space="0" w:color="auto"/>
                <w:right w:val="none" w:sz="0" w:space="0" w:color="auto"/>
              </w:divBdr>
            </w:div>
          </w:divsChild>
        </w:div>
        <w:div w:id="478887205">
          <w:marLeft w:val="0"/>
          <w:marRight w:val="0"/>
          <w:marTop w:val="0"/>
          <w:marBottom w:val="0"/>
          <w:divBdr>
            <w:top w:val="none" w:sz="0" w:space="0" w:color="auto"/>
            <w:left w:val="none" w:sz="0" w:space="0" w:color="auto"/>
            <w:bottom w:val="none" w:sz="0" w:space="0" w:color="auto"/>
            <w:right w:val="none" w:sz="0" w:space="0" w:color="auto"/>
          </w:divBdr>
          <w:divsChild>
            <w:div w:id="178348733">
              <w:marLeft w:val="0"/>
              <w:marRight w:val="0"/>
              <w:marTop w:val="0"/>
              <w:marBottom w:val="0"/>
              <w:divBdr>
                <w:top w:val="none" w:sz="0" w:space="0" w:color="auto"/>
                <w:left w:val="none" w:sz="0" w:space="0" w:color="auto"/>
                <w:bottom w:val="none" w:sz="0" w:space="0" w:color="auto"/>
                <w:right w:val="none" w:sz="0" w:space="0" w:color="auto"/>
              </w:divBdr>
            </w:div>
          </w:divsChild>
        </w:div>
        <w:div w:id="480925830">
          <w:marLeft w:val="0"/>
          <w:marRight w:val="0"/>
          <w:marTop w:val="0"/>
          <w:marBottom w:val="0"/>
          <w:divBdr>
            <w:top w:val="none" w:sz="0" w:space="0" w:color="auto"/>
            <w:left w:val="none" w:sz="0" w:space="0" w:color="auto"/>
            <w:bottom w:val="none" w:sz="0" w:space="0" w:color="auto"/>
            <w:right w:val="none" w:sz="0" w:space="0" w:color="auto"/>
          </w:divBdr>
          <w:divsChild>
            <w:div w:id="1189872277">
              <w:marLeft w:val="0"/>
              <w:marRight w:val="0"/>
              <w:marTop w:val="0"/>
              <w:marBottom w:val="0"/>
              <w:divBdr>
                <w:top w:val="none" w:sz="0" w:space="0" w:color="auto"/>
                <w:left w:val="none" w:sz="0" w:space="0" w:color="auto"/>
                <w:bottom w:val="none" w:sz="0" w:space="0" w:color="auto"/>
                <w:right w:val="none" w:sz="0" w:space="0" w:color="auto"/>
              </w:divBdr>
            </w:div>
          </w:divsChild>
        </w:div>
        <w:div w:id="494956295">
          <w:marLeft w:val="0"/>
          <w:marRight w:val="0"/>
          <w:marTop w:val="0"/>
          <w:marBottom w:val="0"/>
          <w:divBdr>
            <w:top w:val="none" w:sz="0" w:space="0" w:color="auto"/>
            <w:left w:val="none" w:sz="0" w:space="0" w:color="auto"/>
            <w:bottom w:val="none" w:sz="0" w:space="0" w:color="auto"/>
            <w:right w:val="none" w:sz="0" w:space="0" w:color="auto"/>
          </w:divBdr>
          <w:divsChild>
            <w:div w:id="841162451">
              <w:marLeft w:val="0"/>
              <w:marRight w:val="0"/>
              <w:marTop w:val="0"/>
              <w:marBottom w:val="0"/>
              <w:divBdr>
                <w:top w:val="none" w:sz="0" w:space="0" w:color="auto"/>
                <w:left w:val="none" w:sz="0" w:space="0" w:color="auto"/>
                <w:bottom w:val="none" w:sz="0" w:space="0" w:color="auto"/>
                <w:right w:val="none" w:sz="0" w:space="0" w:color="auto"/>
              </w:divBdr>
            </w:div>
          </w:divsChild>
        </w:div>
        <w:div w:id="516389618">
          <w:marLeft w:val="0"/>
          <w:marRight w:val="0"/>
          <w:marTop w:val="0"/>
          <w:marBottom w:val="0"/>
          <w:divBdr>
            <w:top w:val="none" w:sz="0" w:space="0" w:color="auto"/>
            <w:left w:val="none" w:sz="0" w:space="0" w:color="auto"/>
            <w:bottom w:val="none" w:sz="0" w:space="0" w:color="auto"/>
            <w:right w:val="none" w:sz="0" w:space="0" w:color="auto"/>
          </w:divBdr>
          <w:divsChild>
            <w:div w:id="689840678">
              <w:marLeft w:val="0"/>
              <w:marRight w:val="0"/>
              <w:marTop w:val="0"/>
              <w:marBottom w:val="0"/>
              <w:divBdr>
                <w:top w:val="none" w:sz="0" w:space="0" w:color="auto"/>
                <w:left w:val="none" w:sz="0" w:space="0" w:color="auto"/>
                <w:bottom w:val="none" w:sz="0" w:space="0" w:color="auto"/>
                <w:right w:val="none" w:sz="0" w:space="0" w:color="auto"/>
              </w:divBdr>
            </w:div>
          </w:divsChild>
        </w:div>
        <w:div w:id="525876453">
          <w:marLeft w:val="0"/>
          <w:marRight w:val="0"/>
          <w:marTop w:val="0"/>
          <w:marBottom w:val="0"/>
          <w:divBdr>
            <w:top w:val="none" w:sz="0" w:space="0" w:color="auto"/>
            <w:left w:val="none" w:sz="0" w:space="0" w:color="auto"/>
            <w:bottom w:val="none" w:sz="0" w:space="0" w:color="auto"/>
            <w:right w:val="none" w:sz="0" w:space="0" w:color="auto"/>
          </w:divBdr>
          <w:divsChild>
            <w:div w:id="392853216">
              <w:marLeft w:val="0"/>
              <w:marRight w:val="0"/>
              <w:marTop w:val="0"/>
              <w:marBottom w:val="0"/>
              <w:divBdr>
                <w:top w:val="none" w:sz="0" w:space="0" w:color="auto"/>
                <w:left w:val="none" w:sz="0" w:space="0" w:color="auto"/>
                <w:bottom w:val="none" w:sz="0" w:space="0" w:color="auto"/>
                <w:right w:val="none" w:sz="0" w:space="0" w:color="auto"/>
              </w:divBdr>
            </w:div>
          </w:divsChild>
        </w:div>
        <w:div w:id="562565474">
          <w:marLeft w:val="0"/>
          <w:marRight w:val="0"/>
          <w:marTop w:val="0"/>
          <w:marBottom w:val="0"/>
          <w:divBdr>
            <w:top w:val="none" w:sz="0" w:space="0" w:color="auto"/>
            <w:left w:val="none" w:sz="0" w:space="0" w:color="auto"/>
            <w:bottom w:val="none" w:sz="0" w:space="0" w:color="auto"/>
            <w:right w:val="none" w:sz="0" w:space="0" w:color="auto"/>
          </w:divBdr>
          <w:divsChild>
            <w:div w:id="942497512">
              <w:marLeft w:val="0"/>
              <w:marRight w:val="0"/>
              <w:marTop w:val="0"/>
              <w:marBottom w:val="0"/>
              <w:divBdr>
                <w:top w:val="none" w:sz="0" w:space="0" w:color="auto"/>
                <w:left w:val="none" w:sz="0" w:space="0" w:color="auto"/>
                <w:bottom w:val="none" w:sz="0" w:space="0" w:color="auto"/>
                <w:right w:val="none" w:sz="0" w:space="0" w:color="auto"/>
              </w:divBdr>
            </w:div>
          </w:divsChild>
        </w:div>
        <w:div w:id="596601369">
          <w:marLeft w:val="0"/>
          <w:marRight w:val="0"/>
          <w:marTop w:val="0"/>
          <w:marBottom w:val="0"/>
          <w:divBdr>
            <w:top w:val="none" w:sz="0" w:space="0" w:color="auto"/>
            <w:left w:val="none" w:sz="0" w:space="0" w:color="auto"/>
            <w:bottom w:val="none" w:sz="0" w:space="0" w:color="auto"/>
            <w:right w:val="none" w:sz="0" w:space="0" w:color="auto"/>
          </w:divBdr>
          <w:divsChild>
            <w:div w:id="522323192">
              <w:marLeft w:val="0"/>
              <w:marRight w:val="0"/>
              <w:marTop w:val="0"/>
              <w:marBottom w:val="0"/>
              <w:divBdr>
                <w:top w:val="none" w:sz="0" w:space="0" w:color="auto"/>
                <w:left w:val="none" w:sz="0" w:space="0" w:color="auto"/>
                <w:bottom w:val="none" w:sz="0" w:space="0" w:color="auto"/>
                <w:right w:val="none" w:sz="0" w:space="0" w:color="auto"/>
              </w:divBdr>
            </w:div>
          </w:divsChild>
        </w:div>
        <w:div w:id="597064060">
          <w:marLeft w:val="0"/>
          <w:marRight w:val="0"/>
          <w:marTop w:val="0"/>
          <w:marBottom w:val="0"/>
          <w:divBdr>
            <w:top w:val="none" w:sz="0" w:space="0" w:color="auto"/>
            <w:left w:val="none" w:sz="0" w:space="0" w:color="auto"/>
            <w:bottom w:val="none" w:sz="0" w:space="0" w:color="auto"/>
            <w:right w:val="none" w:sz="0" w:space="0" w:color="auto"/>
          </w:divBdr>
          <w:divsChild>
            <w:div w:id="46803241">
              <w:marLeft w:val="0"/>
              <w:marRight w:val="0"/>
              <w:marTop w:val="0"/>
              <w:marBottom w:val="0"/>
              <w:divBdr>
                <w:top w:val="none" w:sz="0" w:space="0" w:color="auto"/>
                <w:left w:val="none" w:sz="0" w:space="0" w:color="auto"/>
                <w:bottom w:val="none" w:sz="0" w:space="0" w:color="auto"/>
                <w:right w:val="none" w:sz="0" w:space="0" w:color="auto"/>
              </w:divBdr>
            </w:div>
          </w:divsChild>
        </w:div>
        <w:div w:id="617416818">
          <w:marLeft w:val="0"/>
          <w:marRight w:val="0"/>
          <w:marTop w:val="0"/>
          <w:marBottom w:val="0"/>
          <w:divBdr>
            <w:top w:val="none" w:sz="0" w:space="0" w:color="auto"/>
            <w:left w:val="none" w:sz="0" w:space="0" w:color="auto"/>
            <w:bottom w:val="none" w:sz="0" w:space="0" w:color="auto"/>
            <w:right w:val="none" w:sz="0" w:space="0" w:color="auto"/>
          </w:divBdr>
          <w:divsChild>
            <w:div w:id="718632052">
              <w:marLeft w:val="0"/>
              <w:marRight w:val="0"/>
              <w:marTop w:val="0"/>
              <w:marBottom w:val="0"/>
              <w:divBdr>
                <w:top w:val="none" w:sz="0" w:space="0" w:color="auto"/>
                <w:left w:val="none" w:sz="0" w:space="0" w:color="auto"/>
                <w:bottom w:val="none" w:sz="0" w:space="0" w:color="auto"/>
                <w:right w:val="none" w:sz="0" w:space="0" w:color="auto"/>
              </w:divBdr>
            </w:div>
          </w:divsChild>
        </w:div>
        <w:div w:id="624310634">
          <w:marLeft w:val="0"/>
          <w:marRight w:val="0"/>
          <w:marTop w:val="0"/>
          <w:marBottom w:val="0"/>
          <w:divBdr>
            <w:top w:val="none" w:sz="0" w:space="0" w:color="auto"/>
            <w:left w:val="none" w:sz="0" w:space="0" w:color="auto"/>
            <w:bottom w:val="none" w:sz="0" w:space="0" w:color="auto"/>
            <w:right w:val="none" w:sz="0" w:space="0" w:color="auto"/>
          </w:divBdr>
          <w:divsChild>
            <w:div w:id="1131050473">
              <w:marLeft w:val="0"/>
              <w:marRight w:val="0"/>
              <w:marTop w:val="0"/>
              <w:marBottom w:val="0"/>
              <w:divBdr>
                <w:top w:val="none" w:sz="0" w:space="0" w:color="auto"/>
                <w:left w:val="none" w:sz="0" w:space="0" w:color="auto"/>
                <w:bottom w:val="none" w:sz="0" w:space="0" w:color="auto"/>
                <w:right w:val="none" w:sz="0" w:space="0" w:color="auto"/>
              </w:divBdr>
            </w:div>
          </w:divsChild>
        </w:div>
        <w:div w:id="638538468">
          <w:marLeft w:val="0"/>
          <w:marRight w:val="0"/>
          <w:marTop w:val="0"/>
          <w:marBottom w:val="0"/>
          <w:divBdr>
            <w:top w:val="none" w:sz="0" w:space="0" w:color="auto"/>
            <w:left w:val="none" w:sz="0" w:space="0" w:color="auto"/>
            <w:bottom w:val="none" w:sz="0" w:space="0" w:color="auto"/>
            <w:right w:val="none" w:sz="0" w:space="0" w:color="auto"/>
          </w:divBdr>
          <w:divsChild>
            <w:div w:id="1556352229">
              <w:marLeft w:val="0"/>
              <w:marRight w:val="0"/>
              <w:marTop w:val="0"/>
              <w:marBottom w:val="0"/>
              <w:divBdr>
                <w:top w:val="none" w:sz="0" w:space="0" w:color="auto"/>
                <w:left w:val="none" w:sz="0" w:space="0" w:color="auto"/>
                <w:bottom w:val="none" w:sz="0" w:space="0" w:color="auto"/>
                <w:right w:val="none" w:sz="0" w:space="0" w:color="auto"/>
              </w:divBdr>
            </w:div>
          </w:divsChild>
        </w:div>
        <w:div w:id="639959788">
          <w:marLeft w:val="0"/>
          <w:marRight w:val="0"/>
          <w:marTop w:val="0"/>
          <w:marBottom w:val="0"/>
          <w:divBdr>
            <w:top w:val="none" w:sz="0" w:space="0" w:color="auto"/>
            <w:left w:val="none" w:sz="0" w:space="0" w:color="auto"/>
            <w:bottom w:val="none" w:sz="0" w:space="0" w:color="auto"/>
            <w:right w:val="none" w:sz="0" w:space="0" w:color="auto"/>
          </w:divBdr>
          <w:divsChild>
            <w:div w:id="1815174488">
              <w:marLeft w:val="0"/>
              <w:marRight w:val="0"/>
              <w:marTop w:val="0"/>
              <w:marBottom w:val="0"/>
              <w:divBdr>
                <w:top w:val="none" w:sz="0" w:space="0" w:color="auto"/>
                <w:left w:val="none" w:sz="0" w:space="0" w:color="auto"/>
                <w:bottom w:val="none" w:sz="0" w:space="0" w:color="auto"/>
                <w:right w:val="none" w:sz="0" w:space="0" w:color="auto"/>
              </w:divBdr>
            </w:div>
          </w:divsChild>
        </w:div>
        <w:div w:id="653871600">
          <w:marLeft w:val="0"/>
          <w:marRight w:val="0"/>
          <w:marTop w:val="0"/>
          <w:marBottom w:val="0"/>
          <w:divBdr>
            <w:top w:val="none" w:sz="0" w:space="0" w:color="auto"/>
            <w:left w:val="none" w:sz="0" w:space="0" w:color="auto"/>
            <w:bottom w:val="none" w:sz="0" w:space="0" w:color="auto"/>
            <w:right w:val="none" w:sz="0" w:space="0" w:color="auto"/>
          </w:divBdr>
          <w:divsChild>
            <w:div w:id="719398605">
              <w:marLeft w:val="0"/>
              <w:marRight w:val="0"/>
              <w:marTop w:val="0"/>
              <w:marBottom w:val="0"/>
              <w:divBdr>
                <w:top w:val="none" w:sz="0" w:space="0" w:color="auto"/>
                <w:left w:val="none" w:sz="0" w:space="0" w:color="auto"/>
                <w:bottom w:val="none" w:sz="0" w:space="0" w:color="auto"/>
                <w:right w:val="none" w:sz="0" w:space="0" w:color="auto"/>
              </w:divBdr>
            </w:div>
          </w:divsChild>
        </w:div>
        <w:div w:id="658267455">
          <w:marLeft w:val="0"/>
          <w:marRight w:val="0"/>
          <w:marTop w:val="0"/>
          <w:marBottom w:val="0"/>
          <w:divBdr>
            <w:top w:val="none" w:sz="0" w:space="0" w:color="auto"/>
            <w:left w:val="none" w:sz="0" w:space="0" w:color="auto"/>
            <w:bottom w:val="none" w:sz="0" w:space="0" w:color="auto"/>
            <w:right w:val="none" w:sz="0" w:space="0" w:color="auto"/>
          </w:divBdr>
          <w:divsChild>
            <w:div w:id="827743770">
              <w:marLeft w:val="0"/>
              <w:marRight w:val="0"/>
              <w:marTop w:val="0"/>
              <w:marBottom w:val="0"/>
              <w:divBdr>
                <w:top w:val="none" w:sz="0" w:space="0" w:color="auto"/>
                <w:left w:val="none" w:sz="0" w:space="0" w:color="auto"/>
                <w:bottom w:val="none" w:sz="0" w:space="0" w:color="auto"/>
                <w:right w:val="none" w:sz="0" w:space="0" w:color="auto"/>
              </w:divBdr>
            </w:div>
          </w:divsChild>
        </w:div>
        <w:div w:id="661472710">
          <w:marLeft w:val="0"/>
          <w:marRight w:val="0"/>
          <w:marTop w:val="0"/>
          <w:marBottom w:val="0"/>
          <w:divBdr>
            <w:top w:val="none" w:sz="0" w:space="0" w:color="auto"/>
            <w:left w:val="none" w:sz="0" w:space="0" w:color="auto"/>
            <w:bottom w:val="none" w:sz="0" w:space="0" w:color="auto"/>
            <w:right w:val="none" w:sz="0" w:space="0" w:color="auto"/>
          </w:divBdr>
          <w:divsChild>
            <w:div w:id="570234846">
              <w:marLeft w:val="0"/>
              <w:marRight w:val="0"/>
              <w:marTop w:val="0"/>
              <w:marBottom w:val="0"/>
              <w:divBdr>
                <w:top w:val="none" w:sz="0" w:space="0" w:color="auto"/>
                <w:left w:val="none" w:sz="0" w:space="0" w:color="auto"/>
                <w:bottom w:val="none" w:sz="0" w:space="0" w:color="auto"/>
                <w:right w:val="none" w:sz="0" w:space="0" w:color="auto"/>
              </w:divBdr>
            </w:div>
          </w:divsChild>
        </w:div>
        <w:div w:id="671571357">
          <w:marLeft w:val="0"/>
          <w:marRight w:val="0"/>
          <w:marTop w:val="0"/>
          <w:marBottom w:val="0"/>
          <w:divBdr>
            <w:top w:val="none" w:sz="0" w:space="0" w:color="auto"/>
            <w:left w:val="none" w:sz="0" w:space="0" w:color="auto"/>
            <w:bottom w:val="none" w:sz="0" w:space="0" w:color="auto"/>
            <w:right w:val="none" w:sz="0" w:space="0" w:color="auto"/>
          </w:divBdr>
          <w:divsChild>
            <w:div w:id="752512879">
              <w:marLeft w:val="0"/>
              <w:marRight w:val="0"/>
              <w:marTop w:val="0"/>
              <w:marBottom w:val="0"/>
              <w:divBdr>
                <w:top w:val="none" w:sz="0" w:space="0" w:color="auto"/>
                <w:left w:val="none" w:sz="0" w:space="0" w:color="auto"/>
                <w:bottom w:val="none" w:sz="0" w:space="0" w:color="auto"/>
                <w:right w:val="none" w:sz="0" w:space="0" w:color="auto"/>
              </w:divBdr>
            </w:div>
          </w:divsChild>
        </w:div>
        <w:div w:id="676688053">
          <w:marLeft w:val="0"/>
          <w:marRight w:val="0"/>
          <w:marTop w:val="0"/>
          <w:marBottom w:val="0"/>
          <w:divBdr>
            <w:top w:val="none" w:sz="0" w:space="0" w:color="auto"/>
            <w:left w:val="none" w:sz="0" w:space="0" w:color="auto"/>
            <w:bottom w:val="none" w:sz="0" w:space="0" w:color="auto"/>
            <w:right w:val="none" w:sz="0" w:space="0" w:color="auto"/>
          </w:divBdr>
          <w:divsChild>
            <w:div w:id="1216745174">
              <w:marLeft w:val="0"/>
              <w:marRight w:val="0"/>
              <w:marTop w:val="0"/>
              <w:marBottom w:val="0"/>
              <w:divBdr>
                <w:top w:val="none" w:sz="0" w:space="0" w:color="auto"/>
                <w:left w:val="none" w:sz="0" w:space="0" w:color="auto"/>
                <w:bottom w:val="none" w:sz="0" w:space="0" w:color="auto"/>
                <w:right w:val="none" w:sz="0" w:space="0" w:color="auto"/>
              </w:divBdr>
            </w:div>
          </w:divsChild>
        </w:div>
        <w:div w:id="690689904">
          <w:marLeft w:val="0"/>
          <w:marRight w:val="0"/>
          <w:marTop w:val="0"/>
          <w:marBottom w:val="0"/>
          <w:divBdr>
            <w:top w:val="none" w:sz="0" w:space="0" w:color="auto"/>
            <w:left w:val="none" w:sz="0" w:space="0" w:color="auto"/>
            <w:bottom w:val="none" w:sz="0" w:space="0" w:color="auto"/>
            <w:right w:val="none" w:sz="0" w:space="0" w:color="auto"/>
          </w:divBdr>
          <w:divsChild>
            <w:div w:id="1666669615">
              <w:marLeft w:val="0"/>
              <w:marRight w:val="0"/>
              <w:marTop w:val="0"/>
              <w:marBottom w:val="0"/>
              <w:divBdr>
                <w:top w:val="none" w:sz="0" w:space="0" w:color="auto"/>
                <w:left w:val="none" w:sz="0" w:space="0" w:color="auto"/>
                <w:bottom w:val="none" w:sz="0" w:space="0" w:color="auto"/>
                <w:right w:val="none" w:sz="0" w:space="0" w:color="auto"/>
              </w:divBdr>
            </w:div>
          </w:divsChild>
        </w:div>
        <w:div w:id="697703412">
          <w:marLeft w:val="0"/>
          <w:marRight w:val="0"/>
          <w:marTop w:val="0"/>
          <w:marBottom w:val="0"/>
          <w:divBdr>
            <w:top w:val="none" w:sz="0" w:space="0" w:color="auto"/>
            <w:left w:val="none" w:sz="0" w:space="0" w:color="auto"/>
            <w:bottom w:val="none" w:sz="0" w:space="0" w:color="auto"/>
            <w:right w:val="none" w:sz="0" w:space="0" w:color="auto"/>
          </w:divBdr>
          <w:divsChild>
            <w:div w:id="1874885528">
              <w:marLeft w:val="0"/>
              <w:marRight w:val="0"/>
              <w:marTop w:val="0"/>
              <w:marBottom w:val="0"/>
              <w:divBdr>
                <w:top w:val="none" w:sz="0" w:space="0" w:color="auto"/>
                <w:left w:val="none" w:sz="0" w:space="0" w:color="auto"/>
                <w:bottom w:val="none" w:sz="0" w:space="0" w:color="auto"/>
                <w:right w:val="none" w:sz="0" w:space="0" w:color="auto"/>
              </w:divBdr>
            </w:div>
          </w:divsChild>
        </w:div>
        <w:div w:id="708722587">
          <w:marLeft w:val="0"/>
          <w:marRight w:val="0"/>
          <w:marTop w:val="0"/>
          <w:marBottom w:val="0"/>
          <w:divBdr>
            <w:top w:val="none" w:sz="0" w:space="0" w:color="auto"/>
            <w:left w:val="none" w:sz="0" w:space="0" w:color="auto"/>
            <w:bottom w:val="none" w:sz="0" w:space="0" w:color="auto"/>
            <w:right w:val="none" w:sz="0" w:space="0" w:color="auto"/>
          </w:divBdr>
          <w:divsChild>
            <w:div w:id="1314993413">
              <w:marLeft w:val="0"/>
              <w:marRight w:val="0"/>
              <w:marTop w:val="0"/>
              <w:marBottom w:val="0"/>
              <w:divBdr>
                <w:top w:val="none" w:sz="0" w:space="0" w:color="auto"/>
                <w:left w:val="none" w:sz="0" w:space="0" w:color="auto"/>
                <w:bottom w:val="none" w:sz="0" w:space="0" w:color="auto"/>
                <w:right w:val="none" w:sz="0" w:space="0" w:color="auto"/>
              </w:divBdr>
            </w:div>
          </w:divsChild>
        </w:div>
        <w:div w:id="711078701">
          <w:marLeft w:val="0"/>
          <w:marRight w:val="0"/>
          <w:marTop w:val="0"/>
          <w:marBottom w:val="0"/>
          <w:divBdr>
            <w:top w:val="none" w:sz="0" w:space="0" w:color="auto"/>
            <w:left w:val="none" w:sz="0" w:space="0" w:color="auto"/>
            <w:bottom w:val="none" w:sz="0" w:space="0" w:color="auto"/>
            <w:right w:val="none" w:sz="0" w:space="0" w:color="auto"/>
          </w:divBdr>
          <w:divsChild>
            <w:div w:id="1355956193">
              <w:marLeft w:val="0"/>
              <w:marRight w:val="0"/>
              <w:marTop w:val="0"/>
              <w:marBottom w:val="0"/>
              <w:divBdr>
                <w:top w:val="none" w:sz="0" w:space="0" w:color="auto"/>
                <w:left w:val="none" w:sz="0" w:space="0" w:color="auto"/>
                <w:bottom w:val="none" w:sz="0" w:space="0" w:color="auto"/>
                <w:right w:val="none" w:sz="0" w:space="0" w:color="auto"/>
              </w:divBdr>
            </w:div>
          </w:divsChild>
        </w:div>
        <w:div w:id="712732104">
          <w:marLeft w:val="0"/>
          <w:marRight w:val="0"/>
          <w:marTop w:val="0"/>
          <w:marBottom w:val="0"/>
          <w:divBdr>
            <w:top w:val="none" w:sz="0" w:space="0" w:color="auto"/>
            <w:left w:val="none" w:sz="0" w:space="0" w:color="auto"/>
            <w:bottom w:val="none" w:sz="0" w:space="0" w:color="auto"/>
            <w:right w:val="none" w:sz="0" w:space="0" w:color="auto"/>
          </w:divBdr>
          <w:divsChild>
            <w:div w:id="611860155">
              <w:marLeft w:val="0"/>
              <w:marRight w:val="0"/>
              <w:marTop w:val="0"/>
              <w:marBottom w:val="0"/>
              <w:divBdr>
                <w:top w:val="none" w:sz="0" w:space="0" w:color="auto"/>
                <w:left w:val="none" w:sz="0" w:space="0" w:color="auto"/>
                <w:bottom w:val="none" w:sz="0" w:space="0" w:color="auto"/>
                <w:right w:val="none" w:sz="0" w:space="0" w:color="auto"/>
              </w:divBdr>
            </w:div>
          </w:divsChild>
        </w:div>
        <w:div w:id="738676963">
          <w:marLeft w:val="0"/>
          <w:marRight w:val="0"/>
          <w:marTop w:val="0"/>
          <w:marBottom w:val="0"/>
          <w:divBdr>
            <w:top w:val="none" w:sz="0" w:space="0" w:color="auto"/>
            <w:left w:val="none" w:sz="0" w:space="0" w:color="auto"/>
            <w:bottom w:val="none" w:sz="0" w:space="0" w:color="auto"/>
            <w:right w:val="none" w:sz="0" w:space="0" w:color="auto"/>
          </w:divBdr>
          <w:divsChild>
            <w:div w:id="1611861454">
              <w:marLeft w:val="0"/>
              <w:marRight w:val="0"/>
              <w:marTop w:val="0"/>
              <w:marBottom w:val="0"/>
              <w:divBdr>
                <w:top w:val="none" w:sz="0" w:space="0" w:color="auto"/>
                <w:left w:val="none" w:sz="0" w:space="0" w:color="auto"/>
                <w:bottom w:val="none" w:sz="0" w:space="0" w:color="auto"/>
                <w:right w:val="none" w:sz="0" w:space="0" w:color="auto"/>
              </w:divBdr>
            </w:div>
          </w:divsChild>
        </w:div>
        <w:div w:id="750587885">
          <w:marLeft w:val="0"/>
          <w:marRight w:val="0"/>
          <w:marTop w:val="0"/>
          <w:marBottom w:val="0"/>
          <w:divBdr>
            <w:top w:val="none" w:sz="0" w:space="0" w:color="auto"/>
            <w:left w:val="none" w:sz="0" w:space="0" w:color="auto"/>
            <w:bottom w:val="none" w:sz="0" w:space="0" w:color="auto"/>
            <w:right w:val="none" w:sz="0" w:space="0" w:color="auto"/>
          </w:divBdr>
          <w:divsChild>
            <w:div w:id="2106882735">
              <w:marLeft w:val="0"/>
              <w:marRight w:val="0"/>
              <w:marTop w:val="0"/>
              <w:marBottom w:val="0"/>
              <w:divBdr>
                <w:top w:val="none" w:sz="0" w:space="0" w:color="auto"/>
                <w:left w:val="none" w:sz="0" w:space="0" w:color="auto"/>
                <w:bottom w:val="none" w:sz="0" w:space="0" w:color="auto"/>
                <w:right w:val="none" w:sz="0" w:space="0" w:color="auto"/>
              </w:divBdr>
            </w:div>
          </w:divsChild>
        </w:div>
        <w:div w:id="753820915">
          <w:marLeft w:val="0"/>
          <w:marRight w:val="0"/>
          <w:marTop w:val="0"/>
          <w:marBottom w:val="0"/>
          <w:divBdr>
            <w:top w:val="none" w:sz="0" w:space="0" w:color="auto"/>
            <w:left w:val="none" w:sz="0" w:space="0" w:color="auto"/>
            <w:bottom w:val="none" w:sz="0" w:space="0" w:color="auto"/>
            <w:right w:val="none" w:sz="0" w:space="0" w:color="auto"/>
          </w:divBdr>
          <w:divsChild>
            <w:div w:id="634023748">
              <w:marLeft w:val="0"/>
              <w:marRight w:val="0"/>
              <w:marTop w:val="0"/>
              <w:marBottom w:val="0"/>
              <w:divBdr>
                <w:top w:val="none" w:sz="0" w:space="0" w:color="auto"/>
                <w:left w:val="none" w:sz="0" w:space="0" w:color="auto"/>
                <w:bottom w:val="none" w:sz="0" w:space="0" w:color="auto"/>
                <w:right w:val="none" w:sz="0" w:space="0" w:color="auto"/>
              </w:divBdr>
            </w:div>
          </w:divsChild>
        </w:div>
        <w:div w:id="779951836">
          <w:marLeft w:val="0"/>
          <w:marRight w:val="0"/>
          <w:marTop w:val="0"/>
          <w:marBottom w:val="0"/>
          <w:divBdr>
            <w:top w:val="none" w:sz="0" w:space="0" w:color="auto"/>
            <w:left w:val="none" w:sz="0" w:space="0" w:color="auto"/>
            <w:bottom w:val="none" w:sz="0" w:space="0" w:color="auto"/>
            <w:right w:val="none" w:sz="0" w:space="0" w:color="auto"/>
          </w:divBdr>
          <w:divsChild>
            <w:div w:id="1761633638">
              <w:marLeft w:val="0"/>
              <w:marRight w:val="0"/>
              <w:marTop w:val="0"/>
              <w:marBottom w:val="0"/>
              <w:divBdr>
                <w:top w:val="none" w:sz="0" w:space="0" w:color="auto"/>
                <w:left w:val="none" w:sz="0" w:space="0" w:color="auto"/>
                <w:bottom w:val="none" w:sz="0" w:space="0" w:color="auto"/>
                <w:right w:val="none" w:sz="0" w:space="0" w:color="auto"/>
              </w:divBdr>
            </w:div>
          </w:divsChild>
        </w:div>
        <w:div w:id="802696184">
          <w:marLeft w:val="0"/>
          <w:marRight w:val="0"/>
          <w:marTop w:val="0"/>
          <w:marBottom w:val="0"/>
          <w:divBdr>
            <w:top w:val="none" w:sz="0" w:space="0" w:color="auto"/>
            <w:left w:val="none" w:sz="0" w:space="0" w:color="auto"/>
            <w:bottom w:val="none" w:sz="0" w:space="0" w:color="auto"/>
            <w:right w:val="none" w:sz="0" w:space="0" w:color="auto"/>
          </w:divBdr>
          <w:divsChild>
            <w:div w:id="720326479">
              <w:marLeft w:val="0"/>
              <w:marRight w:val="0"/>
              <w:marTop w:val="0"/>
              <w:marBottom w:val="0"/>
              <w:divBdr>
                <w:top w:val="none" w:sz="0" w:space="0" w:color="auto"/>
                <w:left w:val="none" w:sz="0" w:space="0" w:color="auto"/>
                <w:bottom w:val="none" w:sz="0" w:space="0" w:color="auto"/>
                <w:right w:val="none" w:sz="0" w:space="0" w:color="auto"/>
              </w:divBdr>
            </w:div>
          </w:divsChild>
        </w:div>
        <w:div w:id="811481837">
          <w:marLeft w:val="0"/>
          <w:marRight w:val="0"/>
          <w:marTop w:val="0"/>
          <w:marBottom w:val="0"/>
          <w:divBdr>
            <w:top w:val="none" w:sz="0" w:space="0" w:color="auto"/>
            <w:left w:val="none" w:sz="0" w:space="0" w:color="auto"/>
            <w:bottom w:val="none" w:sz="0" w:space="0" w:color="auto"/>
            <w:right w:val="none" w:sz="0" w:space="0" w:color="auto"/>
          </w:divBdr>
          <w:divsChild>
            <w:div w:id="1910964532">
              <w:marLeft w:val="0"/>
              <w:marRight w:val="0"/>
              <w:marTop w:val="0"/>
              <w:marBottom w:val="0"/>
              <w:divBdr>
                <w:top w:val="none" w:sz="0" w:space="0" w:color="auto"/>
                <w:left w:val="none" w:sz="0" w:space="0" w:color="auto"/>
                <w:bottom w:val="none" w:sz="0" w:space="0" w:color="auto"/>
                <w:right w:val="none" w:sz="0" w:space="0" w:color="auto"/>
              </w:divBdr>
            </w:div>
          </w:divsChild>
        </w:div>
        <w:div w:id="821190510">
          <w:marLeft w:val="0"/>
          <w:marRight w:val="0"/>
          <w:marTop w:val="0"/>
          <w:marBottom w:val="0"/>
          <w:divBdr>
            <w:top w:val="none" w:sz="0" w:space="0" w:color="auto"/>
            <w:left w:val="none" w:sz="0" w:space="0" w:color="auto"/>
            <w:bottom w:val="none" w:sz="0" w:space="0" w:color="auto"/>
            <w:right w:val="none" w:sz="0" w:space="0" w:color="auto"/>
          </w:divBdr>
          <w:divsChild>
            <w:div w:id="2093313410">
              <w:marLeft w:val="0"/>
              <w:marRight w:val="0"/>
              <w:marTop w:val="0"/>
              <w:marBottom w:val="0"/>
              <w:divBdr>
                <w:top w:val="none" w:sz="0" w:space="0" w:color="auto"/>
                <w:left w:val="none" w:sz="0" w:space="0" w:color="auto"/>
                <w:bottom w:val="none" w:sz="0" w:space="0" w:color="auto"/>
                <w:right w:val="none" w:sz="0" w:space="0" w:color="auto"/>
              </w:divBdr>
            </w:div>
          </w:divsChild>
        </w:div>
        <w:div w:id="830953192">
          <w:marLeft w:val="0"/>
          <w:marRight w:val="0"/>
          <w:marTop w:val="0"/>
          <w:marBottom w:val="0"/>
          <w:divBdr>
            <w:top w:val="none" w:sz="0" w:space="0" w:color="auto"/>
            <w:left w:val="none" w:sz="0" w:space="0" w:color="auto"/>
            <w:bottom w:val="none" w:sz="0" w:space="0" w:color="auto"/>
            <w:right w:val="none" w:sz="0" w:space="0" w:color="auto"/>
          </w:divBdr>
          <w:divsChild>
            <w:div w:id="1719084529">
              <w:marLeft w:val="0"/>
              <w:marRight w:val="0"/>
              <w:marTop w:val="0"/>
              <w:marBottom w:val="0"/>
              <w:divBdr>
                <w:top w:val="none" w:sz="0" w:space="0" w:color="auto"/>
                <w:left w:val="none" w:sz="0" w:space="0" w:color="auto"/>
                <w:bottom w:val="none" w:sz="0" w:space="0" w:color="auto"/>
                <w:right w:val="none" w:sz="0" w:space="0" w:color="auto"/>
              </w:divBdr>
            </w:div>
          </w:divsChild>
        </w:div>
        <w:div w:id="836774431">
          <w:marLeft w:val="0"/>
          <w:marRight w:val="0"/>
          <w:marTop w:val="0"/>
          <w:marBottom w:val="0"/>
          <w:divBdr>
            <w:top w:val="none" w:sz="0" w:space="0" w:color="auto"/>
            <w:left w:val="none" w:sz="0" w:space="0" w:color="auto"/>
            <w:bottom w:val="none" w:sz="0" w:space="0" w:color="auto"/>
            <w:right w:val="none" w:sz="0" w:space="0" w:color="auto"/>
          </w:divBdr>
          <w:divsChild>
            <w:div w:id="1936283385">
              <w:marLeft w:val="0"/>
              <w:marRight w:val="0"/>
              <w:marTop w:val="0"/>
              <w:marBottom w:val="0"/>
              <w:divBdr>
                <w:top w:val="none" w:sz="0" w:space="0" w:color="auto"/>
                <w:left w:val="none" w:sz="0" w:space="0" w:color="auto"/>
                <w:bottom w:val="none" w:sz="0" w:space="0" w:color="auto"/>
                <w:right w:val="none" w:sz="0" w:space="0" w:color="auto"/>
              </w:divBdr>
            </w:div>
          </w:divsChild>
        </w:div>
        <w:div w:id="842354444">
          <w:marLeft w:val="0"/>
          <w:marRight w:val="0"/>
          <w:marTop w:val="0"/>
          <w:marBottom w:val="0"/>
          <w:divBdr>
            <w:top w:val="none" w:sz="0" w:space="0" w:color="auto"/>
            <w:left w:val="none" w:sz="0" w:space="0" w:color="auto"/>
            <w:bottom w:val="none" w:sz="0" w:space="0" w:color="auto"/>
            <w:right w:val="none" w:sz="0" w:space="0" w:color="auto"/>
          </w:divBdr>
          <w:divsChild>
            <w:div w:id="1558281970">
              <w:marLeft w:val="0"/>
              <w:marRight w:val="0"/>
              <w:marTop w:val="0"/>
              <w:marBottom w:val="0"/>
              <w:divBdr>
                <w:top w:val="none" w:sz="0" w:space="0" w:color="auto"/>
                <w:left w:val="none" w:sz="0" w:space="0" w:color="auto"/>
                <w:bottom w:val="none" w:sz="0" w:space="0" w:color="auto"/>
                <w:right w:val="none" w:sz="0" w:space="0" w:color="auto"/>
              </w:divBdr>
            </w:div>
          </w:divsChild>
        </w:div>
        <w:div w:id="848638407">
          <w:marLeft w:val="0"/>
          <w:marRight w:val="0"/>
          <w:marTop w:val="0"/>
          <w:marBottom w:val="0"/>
          <w:divBdr>
            <w:top w:val="none" w:sz="0" w:space="0" w:color="auto"/>
            <w:left w:val="none" w:sz="0" w:space="0" w:color="auto"/>
            <w:bottom w:val="none" w:sz="0" w:space="0" w:color="auto"/>
            <w:right w:val="none" w:sz="0" w:space="0" w:color="auto"/>
          </w:divBdr>
          <w:divsChild>
            <w:div w:id="1422532948">
              <w:marLeft w:val="0"/>
              <w:marRight w:val="0"/>
              <w:marTop w:val="0"/>
              <w:marBottom w:val="0"/>
              <w:divBdr>
                <w:top w:val="none" w:sz="0" w:space="0" w:color="auto"/>
                <w:left w:val="none" w:sz="0" w:space="0" w:color="auto"/>
                <w:bottom w:val="none" w:sz="0" w:space="0" w:color="auto"/>
                <w:right w:val="none" w:sz="0" w:space="0" w:color="auto"/>
              </w:divBdr>
            </w:div>
          </w:divsChild>
        </w:div>
        <w:div w:id="853113596">
          <w:marLeft w:val="0"/>
          <w:marRight w:val="0"/>
          <w:marTop w:val="0"/>
          <w:marBottom w:val="0"/>
          <w:divBdr>
            <w:top w:val="none" w:sz="0" w:space="0" w:color="auto"/>
            <w:left w:val="none" w:sz="0" w:space="0" w:color="auto"/>
            <w:bottom w:val="none" w:sz="0" w:space="0" w:color="auto"/>
            <w:right w:val="none" w:sz="0" w:space="0" w:color="auto"/>
          </w:divBdr>
          <w:divsChild>
            <w:div w:id="1029338715">
              <w:marLeft w:val="0"/>
              <w:marRight w:val="0"/>
              <w:marTop w:val="0"/>
              <w:marBottom w:val="0"/>
              <w:divBdr>
                <w:top w:val="none" w:sz="0" w:space="0" w:color="auto"/>
                <w:left w:val="none" w:sz="0" w:space="0" w:color="auto"/>
                <w:bottom w:val="none" w:sz="0" w:space="0" w:color="auto"/>
                <w:right w:val="none" w:sz="0" w:space="0" w:color="auto"/>
              </w:divBdr>
            </w:div>
          </w:divsChild>
        </w:div>
        <w:div w:id="871528110">
          <w:marLeft w:val="0"/>
          <w:marRight w:val="0"/>
          <w:marTop w:val="0"/>
          <w:marBottom w:val="0"/>
          <w:divBdr>
            <w:top w:val="none" w:sz="0" w:space="0" w:color="auto"/>
            <w:left w:val="none" w:sz="0" w:space="0" w:color="auto"/>
            <w:bottom w:val="none" w:sz="0" w:space="0" w:color="auto"/>
            <w:right w:val="none" w:sz="0" w:space="0" w:color="auto"/>
          </w:divBdr>
          <w:divsChild>
            <w:div w:id="252054343">
              <w:marLeft w:val="0"/>
              <w:marRight w:val="0"/>
              <w:marTop w:val="0"/>
              <w:marBottom w:val="0"/>
              <w:divBdr>
                <w:top w:val="none" w:sz="0" w:space="0" w:color="auto"/>
                <w:left w:val="none" w:sz="0" w:space="0" w:color="auto"/>
                <w:bottom w:val="none" w:sz="0" w:space="0" w:color="auto"/>
                <w:right w:val="none" w:sz="0" w:space="0" w:color="auto"/>
              </w:divBdr>
            </w:div>
          </w:divsChild>
        </w:div>
        <w:div w:id="889026885">
          <w:marLeft w:val="0"/>
          <w:marRight w:val="0"/>
          <w:marTop w:val="0"/>
          <w:marBottom w:val="0"/>
          <w:divBdr>
            <w:top w:val="none" w:sz="0" w:space="0" w:color="auto"/>
            <w:left w:val="none" w:sz="0" w:space="0" w:color="auto"/>
            <w:bottom w:val="none" w:sz="0" w:space="0" w:color="auto"/>
            <w:right w:val="none" w:sz="0" w:space="0" w:color="auto"/>
          </w:divBdr>
          <w:divsChild>
            <w:div w:id="914242866">
              <w:marLeft w:val="0"/>
              <w:marRight w:val="0"/>
              <w:marTop w:val="0"/>
              <w:marBottom w:val="0"/>
              <w:divBdr>
                <w:top w:val="none" w:sz="0" w:space="0" w:color="auto"/>
                <w:left w:val="none" w:sz="0" w:space="0" w:color="auto"/>
                <w:bottom w:val="none" w:sz="0" w:space="0" w:color="auto"/>
                <w:right w:val="none" w:sz="0" w:space="0" w:color="auto"/>
              </w:divBdr>
            </w:div>
          </w:divsChild>
        </w:div>
        <w:div w:id="904341861">
          <w:marLeft w:val="0"/>
          <w:marRight w:val="0"/>
          <w:marTop w:val="0"/>
          <w:marBottom w:val="0"/>
          <w:divBdr>
            <w:top w:val="none" w:sz="0" w:space="0" w:color="auto"/>
            <w:left w:val="none" w:sz="0" w:space="0" w:color="auto"/>
            <w:bottom w:val="none" w:sz="0" w:space="0" w:color="auto"/>
            <w:right w:val="none" w:sz="0" w:space="0" w:color="auto"/>
          </w:divBdr>
          <w:divsChild>
            <w:div w:id="82801223">
              <w:marLeft w:val="0"/>
              <w:marRight w:val="0"/>
              <w:marTop w:val="0"/>
              <w:marBottom w:val="0"/>
              <w:divBdr>
                <w:top w:val="none" w:sz="0" w:space="0" w:color="auto"/>
                <w:left w:val="none" w:sz="0" w:space="0" w:color="auto"/>
                <w:bottom w:val="none" w:sz="0" w:space="0" w:color="auto"/>
                <w:right w:val="none" w:sz="0" w:space="0" w:color="auto"/>
              </w:divBdr>
            </w:div>
          </w:divsChild>
        </w:div>
        <w:div w:id="921724383">
          <w:marLeft w:val="0"/>
          <w:marRight w:val="0"/>
          <w:marTop w:val="0"/>
          <w:marBottom w:val="0"/>
          <w:divBdr>
            <w:top w:val="none" w:sz="0" w:space="0" w:color="auto"/>
            <w:left w:val="none" w:sz="0" w:space="0" w:color="auto"/>
            <w:bottom w:val="none" w:sz="0" w:space="0" w:color="auto"/>
            <w:right w:val="none" w:sz="0" w:space="0" w:color="auto"/>
          </w:divBdr>
          <w:divsChild>
            <w:div w:id="1497912894">
              <w:marLeft w:val="0"/>
              <w:marRight w:val="0"/>
              <w:marTop w:val="0"/>
              <w:marBottom w:val="0"/>
              <w:divBdr>
                <w:top w:val="none" w:sz="0" w:space="0" w:color="auto"/>
                <w:left w:val="none" w:sz="0" w:space="0" w:color="auto"/>
                <w:bottom w:val="none" w:sz="0" w:space="0" w:color="auto"/>
                <w:right w:val="none" w:sz="0" w:space="0" w:color="auto"/>
              </w:divBdr>
            </w:div>
          </w:divsChild>
        </w:div>
        <w:div w:id="924845034">
          <w:marLeft w:val="0"/>
          <w:marRight w:val="0"/>
          <w:marTop w:val="0"/>
          <w:marBottom w:val="0"/>
          <w:divBdr>
            <w:top w:val="none" w:sz="0" w:space="0" w:color="auto"/>
            <w:left w:val="none" w:sz="0" w:space="0" w:color="auto"/>
            <w:bottom w:val="none" w:sz="0" w:space="0" w:color="auto"/>
            <w:right w:val="none" w:sz="0" w:space="0" w:color="auto"/>
          </w:divBdr>
          <w:divsChild>
            <w:div w:id="1944265328">
              <w:marLeft w:val="0"/>
              <w:marRight w:val="0"/>
              <w:marTop w:val="0"/>
              <w:marBottom w:val="0"/>
              <w:divBdr>
                <w:top w:val="none" w:sz="0" w:space="0" w:color="auto"/>
                <w:left w:val="none" w:sz="0" w:space="0" w:color="auto"/>
                <w:bottom w:val="none" w:sz="0" w:space="0" w:color="auto"/>
                <w:right w:val="none" w:sz="0" w:space="0" w:color="auto"/>
              </w:divBdr>
            </w:div>
          </w:divsChild>
        </w:div>
        <w:div w:id="971207927">
          <w:marLeft w:val="0"/>
          <w:marRight w:val="0"/>
          <w:marTop w:val="0"/>
          <w:marBottom w:val="0"/>
          <w:divBdr>
            <w:top w:val="none" w:sz="0" w:space="0" w:color="auto"/>
            <w:left w:val="none" w:sz="0" w:space="0" w:color="auto"/>
            <w:bottom w:val="none" w:sz="0" w:space="0" w:color="auto"/>
            <w:right w:val="none" w:sz="0" w:space="0" w:color="auto"/>
          </w:divBdr>
          <w:divsChild>
            <w:div w:id="607154028">
              <w:marLeft w:val="0"/>
              <w:marRight w:val="0"/>
              <w:marTop w:val="0"/>
              <w:marBottom w:val="0"/>
              <w:divBdr>
                <w:top w:val="none" w:sz="0" w:space="0" w:color="auto"/>
                <w:left w:val="none" w:sz="0" w:space="0" w:color="auto"/>
                <w:bottom w:val="none" w:sz="0" w:space="0" w:color="auto"/>
                <w:right w:val="none" w:sz="0" w:space="0" w:color="auto"/>
              </w:divBdr>
            </w:div>
          </w:divsChild>
        </w:div>
        <w:div w:id="976182448">
          <w:marLeft w:val="0"/>
          <w:marRight w:val="0"/>
          <w:marTop w:val="0"/>
          <w:marBottom w:val="0"/>
          <w:divBdr>
            <w:top w:val="none" w:sz="0" w:space="0" w:color="auto"/>
            <w:left w:val="none" w:sz="0" w:space="0" w:color="auto"/>
            <w:bottom w:val="none" w:sz="0" w:space="0" w:color="auto"/>
            <w:right w:val="none" w:sz="0" w:space="0" w:color="auto"/>
          </w:divBdr>
          <w:divsChild>
            <w:div w:id="759838165">
              <w:marLeft w:val="0"/>
              <w:marRight w:val="0"/>
              <w:marTop w:val="0"/>
              <w:marBottom w:val="0"/>
              <w:divBdr>
                <w:top w:val="none" w:sz="0" w:space="0" w:color="auto"/>
                <w:left w:val="none" w:sz="0" w:space="0" w:color="auto"/>
                <w:bottom w:val="none" w:sz="0" w:space="0" w:color="auto"/>
                <w:right w:val="none" w:sz="0" w:space="0" w:color="auto"/>
              </w:divBdr>
            </w:div>
          </w:divsChild>
        </w:div>
        <w:div w:id="1001857031">
          <w:marLeft w:val="0"/>
          <w:marRight w:val="0"/>
          <w:marTop w:val="0"/>
          <w:marBottom w:val="0"/>
          <w:divBdr>
            <w:top w:val="none" w:sz="0" w:space="0" w:color="auto"/>
            <w:left w:val="none" w:sz="0" w:space="0" w:color="auto"/>
            <w:bottom w:val="none" w:sz="0" w:space="0" w:color="auto"/>
            <w:right w:val="none" w:sz="0" w:space="0" w:color="auto"/>
          </w:divBdr>
          <w:divsChild>
            <w:div w:id="1919167129">
              <w:marLeft w:val="0"/>
              <w:marRight w:val="0"/>
              <w:marTop w:val="0"/>
              <w:marBottom w:val="0"/>
              <w:divBdr>
                <w:top w:val="none" w:sz="0" w:space="0" w:color="auto"/>
                <w:left w:val="none" w:sz="0" w:space="0" w:color="auto"/>
                <w:bottom w:val="none" w:sz="0" w:space="0" w:color="auto"/>
                <w:right w:val="none" w:sz="0" w:space="0" w:color="auto"/>
              </w:divBdr>
            </w:div>
          </w:divsChild>
        </w:div>
        <w:div w:id="1037122989">
          <w:marLeft w:val="0"/>
          <w:marRight w:val="0"/>
          <w:marTop w:val="0"/>
          <w:marBottom w:val="0"/>
          <w:divBdr>
            <w:top w:val="none" w:sz="0" w:space="0" w:color="auto"/>
            <w:left w:val="none" w:sz="0" w:space="0" w:color="auto"/>
            <w:bottom w:val="none" w:sz="0" w:space="0" w:color="auto"/>
            <w:right w:val="none" w:sz="0" w:space="0" w:color="auto"/>
          </w:divBdr>
          <w:divsChild>
            <w:div w:id="113908306">
              <w:marLeft w:val="0"/>
              <w:marRight w:val="0"/>
              <w:marTop w:val="0"/>
              <w:marBottom w:val="0"/>
              <w:divBdr>
                <w:top w:val="none" w:sz="0" w:space="0" w:color="auto"/>
                <w:left w:val="none" w:sz="0" w:space="0" w:color="auto"/>
                <w:bottom w:val="none" w:sz="0" w:space="0" w:color="auto"/>
                <w:right w:val="none" w:sz="0" w:space="0" w:color="auto"/>
              </w:divBdr>
            </w:div>
          </w:divsChild>
        </w:div>
        <w:div w:id="1046949983">
          <w:marLeft w:val="0"/>
          <w:marRight w:val="0"/>
          <w:marTop w:val="0"/>
          <w:marBottom w:val="0"/>
          <w:divBdr>
            <w:top w:val="none" w:sz="0" w:space="0" w:color="auto"/>
            <w:left w:val="none" w:sz="0" w:space="0" w:color="auto"/>
            <w:bottom w:val="none" w:sz="0" w:space="0" w:color="auto"/>
            <w:right w:val="none" w:sz="0" w:space="0" w:color="auto"/>
          </w:divBdr>
          <w:divsChild>
            <w:div w:id="2017420153">
              <w:marLeft w:val="0"/>
              <w:marRight w:val="0"/>
              <w:marTop w:val="0"/>
              <w:marBottom w:val="0"/>
              <w:divBdr>
                <w:top w:val="none" w:sz="0" w:space="0" w:color="auto"/>
                <w:left w:val="none" w:sz="0" w:space="0" w:color="auto"/>
                <w:bottom w:val="none" w:sz="0" w:space="0" w:color="auto"/>
                <w:right w:val="none" w:sz="0" w:space="0" w:color="auto"/>
              </w:divBdr>
            </w:div>
          </w:divsChild>
        </w:div>
        <w:div w:id="1048995435">
          <w:marLeft w:val="0"/>
          <w:marRight w:val="0"/>
          <w:marTop w:val="0"/>
          <w:marBottom w:val="0"/>
          <w:divBdr>
            <w:top w:val="none" w:sz="0" w:space="0" w:color="auto"/>
            <w:left w:val="none" w:sz="0" w:space="0" w:color="auto"/>
            <w:bottom w:val="none" w:sz="0" w:space="0" w:color="auto"/>
            <w:right w:val="none" w:sz="0" w:space="0" w:color="auto"/>
          </w:divBdr>
          <w:divsChild>
            <w:div w:id="1059011820">
              <w:marLeft w:val="0"/>
              <w:marRight w:val="0"/>
              <w:marTop w:val="0"/>
              <w:marBottom w:val="0"/>
              <w:divBdr>
                <w:top w:val="none" w:sz="0" w:space="0" w:color="auto"/>
                <w:left w:val="none" w:sz="0" w:space="0" w:color="auto"/>
                <w:bottom w:val="none" w:sz="0" w:space="0" w:color="auto"/>
                <w:right w:val="none" w:sz="0" w:space="0" w:color="auto"/>
              </w:divBdr>
            </w:div>
          </w:divsChild>
        </w:div>
        <w:div w:id="1051344403">
          <w:marLeft w:val="0"/>
          <w:marRight w:val="0"/>
          <w:marTop w:val="0"/>
          <w:marBottom w:val="0"/>
          <w:divBdr>
            <w:top w:val="none" w:sz="0" w:space="0" w:color="auto"/>
            <w:left w:val="none" w:sz="0" w:space="0" w:color="auto"/>
            <w:bottom w:val="none" w:sz="0" w:space="0" w:color="auto"/>
            <w:right w:val="none" w:sz="0" w:space="0" w:color="auto"/>
          </w:divBdr>
          <w:divsChild>
            <w:div w:id="296646476">
              <w:marLeft w:val="0"/>
              <w:marRight w:val="0"/>
              <w:marTop w:val="0"/>
              <w:marBottom w:val="0"/>
              <w:divBdr>
                <w:top w:val="none" w:sz="0" w:space="0" w:color="auto"/>
                <w:left w:val="none" w:sz="0" w:space="0" w:color="auto"/>
                <w:bottom w:val="none" w:sz="0" w:space="0" w:color="auto"/>
                <w:right w:val="none" w:sz="0" w:space="0" w:color="auto"/>
              </w:divBdr>
            </w:div>
          </w:divsChild>
        </w:div>
        <w:div w:id="1055929904">
          <w:marLeft w:val="0"/>
          <w:marRight w:val="0"/>
          <w:marTop w:val="0"/>
          <w:marBottom w:val="0"/>
          <w:divBdr>
            <w:top w:val="none" w:sz="0" w:space="0" w:color="auto"/>
            <w:left w:val="none" w:sz="0" w:space="0" w:color="auto"/>
            <w:bottom w:val="none" w:sz="0" w:space="0" w:color="auto"/>
            <w:right w:val="none" w:sz="0" w:space="0" w:color="auto"/>
          </w:divBdr>
          <w:divsChild>
            <w:div w:id="837617493">
              <w:marLeft w:val="0"/>
              <w:marRight w:val="0"/>
              <w:marTop w:val="0"/>
              <w:marBottom w:val="0"/>
              <w:divBdr>
                <w:top w:val="none" w:sz="0" w:space="0" w:color="auto"/>
                <w:left w:val="none" w:sz="0" w:space="0" w:color="auto"/>
                <w:bottom w:val="none" w:sz="0" w:space="0" w:color="auto"/>
                <w:right w:val="none" w:sz="0" w:space="0" w:color="auto"/>
              </w:divBdr>
            </w:div>
          </w:divsChild>
        </w:div>
        <w:div w:id="1056703510">
          <w:marLeft w:val="0"/>
          <w:marRight w:val="0"/>
          <w:marTop w:val="0"/>
          <w:marBottom w:val="0"/>
          <w:divBdr>
            <w:top w:val="none" w:sz="0" w:space="0" w:color="auto"/>
            <w:left w:val="none" w:sz="0" w:space="0" w:color="auto"/>
            <w:bottom w:val="none" w:sz="0" w:space="0" w:color="auto"/>
            <w:right w:val="none" w:sz="0" w:space="0" w:color="auto"/>
          </w:divBdr>
          <w:divsChild>
            <w:div w:id="1068839441">
              <w:marLeft w:val="0"/>
              <w:marRight w:val="0"/>
              <w:marTop w:val="0"/>
              <w:marBottom w:val="0"/>
              <w:divBdr>
                <w:top w:val="none" w:sz="0" w:space="0" w:color="auto"/>
                <w:left w:val="none" w:sz="0" w:space="0" w:color="auto"/>
                <w:bottom w:val="none" w:sz="0" w:space="0" w:color="auto"/>
                <w:right w:val="none" w:sz="0" w:space="0" w:color="auto"/>
              </w:divBdr>
            </w:div>
          </w:divsChild>
        </w:div>
        <w:div w:id="1064183654">
          <w:marLeft w:val="0"/>
          <w:marRight w:val="0"/>
          <w:marTop w:val="0"/>
          <w:marBottom w:val="0"/>
          <w:divBdr>
            <w:top w:val="none" w:sz="0" w:space="0" w:color="auto"/>
            <w:left w:val="none" w:sz="0" w:space="0" w:color="auto"/>
            <w:bottom w:val="none" w:sz="0" w:space="0" w:color="auto"/>
            <w:right w:val="none" w:sz="0" w:space="0" w:color="auto"/>
          </w:divBdr>
          <w:divsChild>
            <w:div w:id="1596788638">
              <w:marLeft w:val="0"/>
              <w:marRight w:val="0"/>
              <w:marTop w:val="0"/>
              <w:marBottom w:val="0"/>
              <w:divBdr>
                <w:top w:val="none" w:sz="0" w:space="0" w:color="auto"/>
                <w:left w:val="none" w:sz="0" w:space="0" w:color="auto"/>
                <w:bottom w:val="none" w:sz="0" w:space="0" w:color="auto"/>
                <w:right w:val="none" w:sz="0" w:space="0" w:color="auto"/>
              </w:divBdr>
            </w:div>
          </w:divsChild>
        </w:div>
        <w:div w:id="1065765721">
          <w:marLeft w:val="0"/>
          <w:marRight w:val="0"/>
          <w:marTop w:val="0"/>
          <w:marBottom w:val="0"/>
          <w:divBdr>
            <w:top w:val="none" w:sz="0" w:space="0" w:color="auto"/>
            <w:left w:val="none" w:sz="0" w:space="0" w:color="auto"/>
            <w:bottom w:val="none" w:sz="0" w:space="0" w:color="auto"/>
            <w:right w:val="none" w:sz="0" w:space="0" w:color="auto"/>
          </w:divBdr>
          <w:divsChild>
            <w:div w:id="45495755">
              <w:marLeft w:val="0"/>
              <w:marRight w:val="0"/>
              <w:marTop w:val="0"/>
              <w:marBottom w:val="0"/>
              <w:divBdr>
                <w:top w:val="none" w:sz="0" w:space="0" w:color="auto"/>
                <w:left w:val="none" w:sz="0" w:space="0" w:color="auto"/>
                <w:bottom w:val="none" w:sz="0" w:space="0" w:color="auto"/>
                <w:right w:val="none" w:sz="0" w:space="0" w:color="auto"/>
              </w:divBdr>
            </w:div>
          </w:divsChild>
        </w:div>
        <w:div w:id="1067340179">
          <w:marLeft w:val="0"/>
          <w:marRight w:val="0"/>
          <w:marTop w:val="0"/>
          <w:marBottom w:val="0"/>
          <w:divBdr>
            <w:top w:val="none" w:sz="0" w:space="0" w:color="auto"/>
            <w:left w:val="none" w:sz="0" w:space="0" w:color="auto"/>
            <w:bottom w:val="none" w:sz="0" w:space="0" w:color="auto"/>
            <w:right w:val="none" w:sz="0" w:space="0" w:color="auto"/>
          </w:divBdr>
          <w:divsChild>
            <w:div w:id="1263341971">
              <w:marLeft w:val="0"/>
              <w:marRight w:val="0"/>
              <w:marTop w:val="0"/>
              <w:marBottom w:val="0"/>
              <w:divBdr>
                <w:top w:val="none" w:sz="0" w:space="0" w:color="auto"/>
                <w:left w:val="none" w:sz="0" w:space="0" w:color="auto"/>
                <w:bottom w:val="none" w:sz="0" w:space="0" w:color="auto"/>
                <w:right w:val="none" w:sz="0" w:space="0" w:color="auto"/>
              </w:divBdr>
            </w:div>
          </w:divsChild>
        </w:div>
        <w:div w:id="1080449529">
          <w:marLeft w:val="0"/>
          <w:marRight w:val="0"/>
          <w:marTop w:val="0"/>
          <w:marBottom w:val="0"/>
          <w:divBdr>
            <w:top w:val="none" w:sz="0" w:space="0" w:color="auto"/>
            <w:left w:val="none" w:sz="0" w:space="0" w:color="auto"/>
            <w:bottom w:val="none" w:sz="0" w:space="0" w:color="auto"/>
            <w:right w:val="none" w:sz="0" w:space="0" w:color="auto"/>
          </w:divBdr>
          <w:divsChild>
            <w:div w:id="2138907352">
              <w:marLeft w:val="0"/>
              <w:marRight w:val="0"/>
              <w:marTop w:val="0"/>
              <w:marBottom w:val="0"/>
              <w:divBdr>
                <w:top w:val="none" w:sz="0" w:space="0" w:color="auto"/>
                <w:left w:val="none" w:sz="0" w:space="0" w:color="auto"/>
                <w:bottom w:val="none" w:sz="0" w:space="0" w:color="auto"/>
                <w:right w:val="none" w:sz="0" w:space="0" w:color="auto"/>
              </w:divBdr>
            </w:div>
          </w:divsChild>
        </w:div>
        <w:div w:id="1104226421">
          <w:marLeft w:val="0"/>
          <w:marRight w:val="0"/>
          <w:marTop w:val="0"/>
          <w:marBottom w:val="0"/>
          <w:divBdr>
            <w:top w:val="none" w:sz="0" w:space="0" w:color="auto"/>
            <w:left w:val="none" w:sz="0" w:space="0" w:color="auto"/>
            <w:bottom w:val="none" w:sz="0" w:space="0" w:color="auto"/>
            <w:right w:val="none" w:sz="0" w:space="0" w:color="auto"/>
          </w:divBdr>
          <w:divsChild>
            <w:div w:id="1041321647">
              <w:marLeft w:val="0"/>
              <w:marRight w:val="0"/>
              <w:marTop w:val="0"/>
              <w:marBottom w:val="0"/>
              <w:divBdr>
                <w:top w:val="none" w:sz="0" w:space="0" w:color="auto"/>
                <w:left w:val="none" w:sz="0" w:space="0" w:color="auto"/>
                <w:bottom w:val="none" w:sz="0" w:space="0" w:color="auto"/>
                <w:right w:val="none" w:sz="0" w:space="0" w:color="auto"/>
              </w:divBdr>
            </w:div>
          </w:divsChild>
        </w:div>
        <w:div w:id="1129011433">
          <w:marLeft w:val="0"/>
          <w:marRight w:val="0"/>
          <w:marTop w:val="0"/>
          <w:marBottom w:val="0"/>
          <w:divBdr>
            <w:top w:val="none" w:sz="0" w:space="0" w:color="auto"/>
            <w:left w:val="none" w:sz="0" w:space="0" w:color="auto"/>
            <w:bottom w:val="none" w:sz="0" w:space="0" w:color="auto"/>
            <w:right w:val="none" w:sz="0" w:space="0" w:color="auto"/>
          </w:divBdr>
          <w:divsChild>
            <w:div w:id="241568747">
              <w:marLeft w:val="0"/>
              <w:marRight w:val="0"/>
              <w:marTop w:val="0"/>
              <w:marBottom w:val="0"/>
              <w:divBdr>
                <w:top w:val="none" w:sz="0" w:space="0" w:color="auto"/>
                <w:left w:val="none" w:sz="0" w:space="0" w:color="auto"/>
                <w:bottom w:val="none" w:sz="0" w:space="0" w:color="auto"/>
                <w:right w:val="none" w:sz="0" w:space="0" w:color="auto"/>
              </w:divBdr>
            </w:div>
          </w:divsChild>
        </w:div>
        <w:div w:id="1139493315">
          <w:marLeft w:val="0"/>
          <w:marRight w:val="0"/>
          <w:marTop w:val="0"/>
          <w:marBottom w:val="0"/>
          <w:divBdr>
            <w:top w:val="none" w:sz="0" w:space="0" w:color="auto"/>
            <w:left w:val="none" w:sz="0" w:space="0" w:color="auto"/>
            <w:bottom w:val="none" w:sz="0" w:space="0" w:color="auto"/>
            <w:right w:val="none" w:sz="0" w:space="0" w:color="auto"/>
          </w:divBdr>
          <w:divsChild>
            <w:div w:id="1368487846">
              <w:marLeft w:val="0"/>
              <w:marRight w:val="0"/>
              <w:marTop w:val="0"/>
              <w:marBottom w:val="0"/>
              <w:divBdr>
                <w:top w:val="none" w:sz="0" w:space="0" w:color="auto"/>
                <w:left w:val="none" w:sz="0" w:space="0" w:color="auto"/>
                <w:bottom w:val="none" w:sz="0" w:space="0" w:color="auto"/>
                <w:right w:val="none" w:sz="0" w:space="0" w:color="auto"/>
              </w:divBdr>
            </w:div>
          </w:divsChild>
        </w:div>
        <w:div w:id="1142044078">
          <w:marLeft w:val="0"/>
          <w:marRight w:val="0"/>
          <w:marTop w:val="0"/>
          <w:marBottom w:val="0"/>
          <w:divBdr>
            <w:top w:val="none" w:sz="0" w:space="0" w:color="auto"/>
            <w:left w:val="none" w:sz="0" w:space="0" w:color="auto"/>
            <w:bottom w:val="none" w:sz="0" w:space="0" w:color="auto"/>
            <w:right w:val="none" w:sz="0" w:space="0" w:color="auto"/>
          </w:divBdr>
          <w:divsChild>
            <w:div w:id="145054271">
              <w:marLeft w:val="0"/>
              <w:marRight w:val="0"/>
              <w:marTop w:val="0"/>
              <w:marBottom w:val="0"/>
              <w:divBdr>
                <w:top w:val="none" w:sz="0" w:space="0" w:color="auto"/>
                <w:left w:val="none" w:sz="0" w:space="0" w:color="auto"/>
                <w:bottom w:val="none" w:sz="0" w:space="0" w:color="auto"/>
                <w:right w:val="none" w:sz="0" w:space="0" w:color="auto"/>
              </w:divBdr>
            </w:div>
          </w:divsChild>
        </w:div>
        <w:div w:id="1142697751">
          <w:marLeft w:val="0"/>
          <w:marRight w:val="0"/>
          <w:marTop w:val="0"/>
          <w:marBottom w:val="0"/>
          <w:divBdr>
            <w:top w:val="none" w:sz="0" w:space="0" w:color="auto"/>
            <w:left w:val="none" w:sz="0" w:space="0" w:color="auto"/>
            <w:bottom w:val="none" w:sz="0" w:space="0" w:color="auto"/>
            <w:right w:val="none" w:sz="0" w:space="0" w:color="auto"/>
          </w:divBdr>
          <w:divsChild>
            <w:div w:id="1108424032">
              <w:marLeft w:val="0"/>
              <w:marRight w:val="0"/>
              <w:marTop w:val="0"/>
              <w:marBottom w:val="0"/>
              <w:divBdr>
                <w:top w:val="none" w:sz="0" w:space="0" w:color="auto"/>
                <w:left w:val="none" w:sz="0" w:space="0" w:color="auto"/>
                <w:bottom w:val="none" w:sz="0" w:space="0" w:color="auto"/>
                <w:right w:val="none" w:sz="0" w:space="0" w:color="auto"/>
              </w:divBdr>
            </w:div>
          </w:divsChild>
        </w:div>
        <w:div w:id="1156453872">
          <w:marLeft w:val="0"/>
          <w:marRight w:val="0"/>
          <w:marTop w:val="0"/>
          <w:marBottom w:val="0"/>
          <w:divBdr>
            <w:top w:val="none" w:sz="0" w:space="0" w:color="auto"/>
            <w:left w:val="none" w:sz="0" w:space="0" w:color="auto"/>
            <w:bottom w:val="none" w:sz="0" w:space="0" w:color="auto"/>
            <w:right w:val="none" w:sz="0" w:space="0" w:color="auto"/>
          </w:divBdr>
          <w:divsChild>
            <w:div w:id="1679770293">
              <w:marLeft w:val="0"/>
              <w:marRight w:val="0"/>
              <w:marTop w:val="0"/>
              <w:marBottom w:val="0"/>
              <w:divBdr>
                <w:top w:val="none" w:sz="0" w:space="0" w:color="auto"/>
                <w:left w:val="none" w:sz="0" w:space="0" w:color="auto"/>
                <w:bottom w:val="none" w:sz="0" w:space="0" w:color="auto"/>
                <w:right w:val="none" w:sz="0" w:space="0" w:color="auto"/>
              </w:divBdr>
            </w:div>
          </w:divsChild>
        </w:div>
        <w:div w:id="1157378309">
          <w:marLeft w:val="0"/>
          <w:marRight w:val="0"/>
          <w:marTop w:val="0"/>
          <w:marBottom w:val="0"/>
          <w:divBdr>
            <w:top w:val="none" w:sz="0" w:space="0" w:color="auto"/>
            <w:left w:val="none" w:sz="0" w:space="0" w:color="auto"/>
            <w:bottom w:val="none" w:sz="0" w:space="0" w:color="auto"/>
            <w:right w:val="none" w:sz="0" w:space="0" w:color="auto"/>
          </w:divBdr>
          <w:divsChild>
            <w:div w:id="1723675633">
              <w:marLeft w:val="0"/>
              <w:marRight w:val="0"/>
              <w:marTop w:val="0"/>
              <w:marBottom w:val="0"/>
              <w:divBdr>
                <w:top w:val="none" w:sz="0" w:space="0" w:color="auto"/>
                <w:left w:val="none" w:sz="0" w:space="0" w:color="auto"/>
                <w:bottom w:val="none" w:sz="0" w:space="0" w:color="auto"/>
                <w:right w:val="none" w:sz="0" w:space="0" w:color="auto"/>
              </w:divBdr>
            </w:div>
          </w:divsChild>
        </w:div>
        <w:div w:id="1186094516">
          <w:marLeft w:val="0"/>
          <w:marRight w:val="0"/>
          <w:marTop w:val="0"/>
          <w:marBottom w:val="0"/>
          <w:divBdr>
            <w:top w:val="none" w:sz="0" w:space="0" w:color="auto"/>
            <w:left w:val="none" w:sz="0" w:space="0" w:color="auto"/>
            <w:bottom w:val="none" w:sz="0" w:space="0" w:color="auto"/>
            <w:right w:val="none" w:sz="0" w:space="0" w:color="auto"/>
          </w:divBdr>
          <w:divsChild>
            <w:div w:id="568148865">
              <w:marLeft w:val="0"/>
              <w:marRight w:val="0"/>
              <w:marTop w:val="0"/>
              <w:marBottom w:val="0"/>
              <w:divBdr>
                <w:top w:val="none" w:sz="0" w:space="0" w:color="auto"/>
                <w:left w:val="none" w:sz="0" w:space="0" w:color="auto"/>
                <w:bottom w:val="none" w:sz="0" w:space="0" w:color="auto"/>
                <w:right w:val="none" w:sz="0" w:space="0" w:color="auto"/>
              </w:divBdr>
            </w:div>
          </w:divsChild>
        </w:div>
        <w:div w:id="1211578938">
          <w:marLeft w:val="0"/>
          <w:marRight w:val="0"/>
          <w:marTop w:val="0"/>
          <w:marBottom w:val="0"/>
          <w:divBdr>
            <w:top w:val="none" w:sz="0" w:space="0" w:color="auto"/>
            <w:left w:val="none" w:sz="0" w:space="0" w:color="auto"/>
            <w:bottom w:val="none" w:sz="0" w:space="0" w:color="auto"/>
            <w:right w:val="none" w:sz="0" w:space="0" w:color="auto"/>
          </w:divBdr>
          <w:divsChild>
            <w:div w:id="982588813">
              <w:marLeft w:val="0"/>
              <w:marRight w:val="0"/>
              <w:marTop w:val="0"/>
              <w:marBottom w:val="0"/>
              <w:divBdr>
                <w:top w:val="none" w:sz="0" w:space="0" w:color="auto"/>
                <w:left w:val="none" w:sz="0" w:space="0" w:color="auto"/>
                <w:bottom w:val="none" w:sz="0" w:space="0" w:color="auto"/>
                <w:right w:val="none" w:sz="0" w:space="0" w:color="auto"/>
              </w:divBdr>
            </w:div>
          </w:divsChild>
        </w:div>
        <w:div w:id="1217551611">
          <w:marLeft w:val="0"/>
          <w:marRight w:val="0"/>
          <w:marTop w:val="0"/>
          <w:marBottom w:val="0"/>
          <w:divBdr>
            <w:top w:val="none" w:sz="0" w:space="0" w:color="auto"/>
            <w:left w:val="none" w:sz="0" w:space="0" w:color="auto"/>
            <w:bottom w:val="none" w:sz="0" w:space="0" w:color="auto"/>
            <w:right w:val="none" w:sz="0" w:space="0" w:color="auto"/>
          </w:divBdr>
          <w:divsChild>
            <w:div w:id="722870947">
              <w:marLeft w:val="0"/>
              <w:marRight w:val="0"/>
              <w:marTop w:val="0"/>
              <w:marBottom w:val="0"/>
              <w:divBdr>
                <w:top w:val="none" w:sz="0" w:space="0" w:color="auto"/>
                <w:left w:val="none" w:sz="0" w:space="0" w:color="auto"/>
                <w:bottom w:val="none" w:sz="0" w:space="0" w:color="auto"/>
                <w:right w:val="none" w:sz="0" w:space="0" w:color="auto"/>
              </w:divBdr>
            </w:div>
          </w:divsChild>
        </w:div>
        <w:div w:id="1219130570">
          <w:marLeft w:val="0"/>
          <w:marRight w:val="0"/>
          <w:marTop w:val="0"/>
          <w:marBottom w:val="0"/>
          <w:divBdr>
            <w:top w:val="none" w:sz="0" w:space="0" w:color="auto"/>
            <w:left w:val="none" w:sz="0" w:space="0" w:color="auto"/>
            <w:bottom w:val="none" w:sz="0" w:space="0" w:color="auto"/>
            <w:right w:val="none" w:sz="0" w:space="0" w:color="auto"/>
          </w:divBdr>
          <w:divsChild>
            <w:div w:id="79110532">
              <w:marLeft w:val="0"/>
              <w:marRight w:val="0"/>
              <w:marTop w:val="0"/>
              <w:marBottom w:val="0"/>
              <w:divBdr>
                <w:top w:val="none" w:sz="0" w:space="0" w:color="auto"/>
                <w:left w:val="none" w:sz="0" w:space="0" w:color="auto"/>
                <w:bottom w:val="none" w:sz="0" w:space="0" w:color="auto"/>
                <w:right w:val="none" w:sz="0" w:space="0" w:color="auto"/>
              </w:divBdr>
            </w:div>
          </w:divsChild>
        </w:div>
        <w:div w:id="1235358560">
          <w:marLeft w:val="0"/>
          <w:marRight w:val="0"/>
          <w:marTop w:val="0"/>
          <w:marBottom w:val="0"/>
          <w:divBdr>
            <w:top w:val="none" w:sz="0" w:space="0" w:color="auto"/>
            <w:left w:val="none" w:sz="0" w:space="0" w:color="auto"/>
            <w:bottom w:val="none" w:sz="0" w:space="0" w:color="auto"/>
            <w:right w:val="none" w:sz="0" w:space="0" w:color="auto"/>
          </w:divBdr>
          <w:divsChild>
            <w:div w:id="824662448">
              <w:marLeft w:val="0"/>
              <w:marRight w:val="0"/>
              <w:marTop w:val="0"/>
              <w:marBottom w:val="0"/>
              <w:divBdr>
                <w:top w:val="none" w:sz="0" w:space="0" w:color="auto"/>
                <w:left w:val="none" w:sz="0" w:space="0" w:color="auto"/>
                <w:bottom w:val="none" w:sz="0" w:space="0" w:color="auto"/>
                <w:right w:val="none" w:sz="0" w:space="0" w:color="auto"/>
              </w:divBdr>
            </w:div>
          </w:divsChild>
        </w:div>
        <w:div w:id="1243640612">
          <w:marLeft w:val="0"/>
          <w:marRight w:val="0"/>
          <w:marTop w:val="0"/>
          <w:marBottom w:val="0"/>
          <w:divBdr>
            <w:top w:val="none" w:sz="0" w:space="0" w:color="auto"/>
            <w:left w:val="none" w:sz="0" w:space="0" w:color="auto"/>
            <w:bottom w:val="none" w:sz="0" w:space="0" w:color="auto"/>
            <w:right w:val="none" w:sz="0" w:space="0" w:color="auto"/>
          </w:divBdr>
          <w:divsChild>
            <w:div w:id="2054839438">
              <w:marLeft w:val="0"/>
              <w:marRight w:val="0"/>
              <w:marTop w:val="0"/>
              <w:marBottom w:val="0"/>
              <w:divBdr>
                <w:top w:val="none" w:sz="0" w:space="0" w:color="auto"/>
                <w:left w:val="none" w:sz="0" w:space="0" w:color="auto"/>
                <w:bottom w:val="none" w:sz="0" w:space="0" w:color="auto"/>
                <w:right w:val="none" w:sz="0" w:space="0" w:color="auto"/>
              </w:divBdr>
            </w:div>
          </w:divsChild>
        </w:div>
        <w:div w:id="1246643966">
          <w:marLeft w:val="0"/>
          <w:marRight w:val="0"/>
          <w:marTop w:val="0"/>
          <w:marBottom w:val="0"/>
          <w:divBdr>
            <w:top w:val="none" w:sz="0" w:space="0" w:color="auto"/>
            <w:left w:val="none" w:sz="0" w:space="0" w:color="auto"/>
            <w:bottom w:val="none" w:sz="0" w:space="0" w:color="auto"/>
            <w:right w:val="none" w:sz="0" w:space="0" w:color="auto"/>
          </w:divBdr>
          <w:divsChild>
            <w:div w:id="1053772870">
              <w:marLeft w:val="0"/>
              <w:marRight w:val="0"/>
              <w:marTop w:val="0"/>
              <w:marBottom w:val="0"/>
              <w:divBdr>
                <w:top w:val="none" w:sz="0" w:space="0" w:color="auto"/>
                <w:left w:val="none" w:sz="0" w:space="0" w:color="auto"/>
                <w:bottom w:val="none" w:sz="0" w:space="0" w:color="auto"/>
                <w:right w:val="none" w:sz="0" w:space="0" w:color="auto"/>
              </w:divBdr>
            </w:div>
          </w:divsChild>
        </w:div>
        <w:div w:id="1264608565">
          <w:marLeft w:val="0"/>
          <w:marRight w:val="0"/>
          <w:marTop w:val="0"/>
          <w:marBottom w:val="0"/>
          <w:divBdr>
            <w:top w:val="none" w:sz="0" w:space="0" w:color="auto"/>
            <w:left w:val="none" w:sz="0" w:space="0" w:color="auto"/>
            <w:bottom w:val="none" w:sz="0" w:space="0" w:color="auto"/>
            <w:right w:val="none" w:sz="0" w:space="0" w:color="auto"/>
          </w:divBdr>
          <w:divsChild>
            <w:div w:id="1653750036">
              <w:marLeft w:val="0"/>
              <w:marRight w:val="0"/>
              <w:marTop w:val="0"/>
              <w:marBottom w:val="0"/>
              <w:divBdr>
                <w:top w:val="none" w:sz="0" w:space="0" w:color="auto"/>
                <w:left w:val="none" w:sz="0" w:space="0" w:color="auto"/>
                <w:bottom w:val="none" w:sz="0" w:space="0" w:color="auto"/>
                <w:right w:val="none" w:sz="0" w:space="0" w:color="auto"/>
              </w:divBdr>
            </w:div>
          </w:divsChild>
        </w:div>
        <w:div w:id="1268000806">
          <w:marLeft w:val="0"/>
          <w:marRight w:val="0"/>
          <w:marTop w:val="0"/>
          <w:marBottom w:val="0"/>
          <w:divBdr>
            <w:top w:val="none" w:sz="0" w:space="0" w:color="auto"/>
            <w:left w:val="none" w:sz="0" w:space="0" w:color="auto"/>
            <w:bottom w:val="none" w:sz="0" w:space="0" w:color="auto"/>
            <w:right w:val="none" w:sz="0" w:space="0" w:color="auto"/>
          </w:divBdr>
          <w:divsChild>
            <w:div w:id="1238242924">
              <w:marLeft w:val="0"/>
              <w:marRight w:val="0"/>
              <w:marTop w:val="0"/>
              <w:marBottom w:val="0"/>
              <w:divBdr>
                <w:top w:val="none" w:sz="0" w:space="0" w:color="auto"/>
                <w:left w:val="none" w:sz="0" w:space="0" w:color="auto"/>
                <w:bottom w:val="none" w:sz="0" w:space="0" w:color="auto"/>
                <w:right w:val="none" w:sz="0" w:space="0" w:color="auto"/>
              </w:divBdr>
            </w:div>
          </w:divsChild>
        </w:div>
        <w:div w:id="1273367552">
          <w:marLeft w:val="0"/>
          <w:marRight w:val="0"/>
          <w:marTop w:val="0"/>
          <w:marBottom w:val="0"/>
          <w:divBdr>
            <w:top w:val="none" w:sz="0" w:space="0" w:color="auto"/>
            <w:left w:val="none" w:sz="0" w:space="0" w:color="auto"/>
            <w:bottom w:val="none" w:sz="0" w:space="0" w:color="auto"/>
            <w:right w:val="none" w:sz="0" w:space="0" w:color="auto"/>
          </w:divBdr>
          <w:divsChild>
            <w:div w:id="691760851">
              <w:marLeft w:val="0"/>
              <w:marRight w:val="0"/>
              <w:marTop w:val="0"/>
              <w:marBottom w:val="0"/>
              <w:divBdr>
                <w:top w:val="none" w:sz="0" w:space="0" w:color="auto"/>
                <w:left w:val="none" w:sz="0" w:space="0" w:color="auto"/>
                <w:bottom w:val="none" w:sz="0" w:space="0" w:color="auto"/>
                <w:right w:val="none" w:sz="0" w:space="0" w:color="auto"/>
              </w:divBdr>
            </w:div>
          </w:divsChild>
        </w:div>
        <w:div w:id="1284456466">
          <w:marLeft w:val="0"/>
          <w:marRight w:val="0"/>
          <w:marTop w:val="0"/>
          <w:marBottom w:val="0"/>
          <w:divBdr>
            <w:top w:val="none" w:sz="0" w:space="0" w:color="auto"/>
            <w:left w:val="none" w:sz="0" w:space="0" w:color="auto"/>
            <w:bottom w:val="none" w:sz="0" w:space="0" w:color="auto"/>
            <w:right w:val="none" w:sz="0" w:space="0" w:color="auto"/>
          </w:divBdr>
          <w:divsChild>
            <w:div w:id="2083528638">
              <w:marLeft w:val="0"/>
              <w:marRight w:val="0"/>
              <w:marTop w:val="0"/>
              <w:marBottom w:val="0"/>
              <w:divBdr>
                <w:top w:val="none" w:sz="0" w:space="0" w:color="auto"/>
                <w:left w:val="none" w:sz="0" w:space="0" w:color="auto"/>
                <w:bottom w:val="none" w:sz="0" w:space="0" w:color="auto"/>
                <w:right w:val="none" w:sz="0" w:space="0" w:color="auto"/>
              </w:divBdr>
            </w:div>
          </w:divsChild>
        </w:div>
        <w:div w:id="1289362151">
          <w:marLeft w:val="0"/>
          <w:marRight w:val="0"/>
          <w:marTop w:val="0"/>
          <w:marBottom w:val="0"/>
          <w:divBdr>
            <w:top w:val="none" w:sz="0" w:space="0" w:color="auto"/>
            <w:left w:val="none" w:sz="0" w:space="0" w:color="auto"/>
            <w:bottom w:val="none" w:sz="0" w:space="0" w:color="auto"/>
            <w:right w:val="none" w:sz="0" w:space="0" w:color="auto"/>
          </w:divBdr>
          <w:divsChild>
            <w:div w:id="694355774">
              <w:marLeft w:val="0"/>
              <w:marRight w:val="0"/>
              <w:marTop w:val="0"/>
              <w:marBottom w:val="0"/>
              <w:divBdr>
                <w:top w:val="none" w:sz="0" w:space="0" w:color="auto"/>
                <w:left w:val="none" w:sz="0" w:space="0" w:color="auto"/>
                <w:bottom w:val="none" w:sz="0" w:space="0" w:color="auto"/>
                <w:right w:val="none" w:sz="0" w:space="0" w:color="auto"/>
              </w:divBdr>
            </w:div>
          </w:divsChild>
        </w:div>
        <w:div w:id="1291477561">
          <w:marLeft w:val="0"/>
          <w:marRight w:val="0"/>
          <w:marTop w:val="0"/>
          <w:marBottom w:val="0"/>
          <w:divBdr>
            <w:top w:val="none" w:sz="0" w:space="0" w:color="auto"/>
            <w:left w:val="none" w:sz="0" w:space="0" w:color="auto"/>
            <w:bottom w:val="none" w:sz="0" w:space="0" w:color="auto"/>
            <w:right w:val="none" w:sz="0" w:space="0" w:color="auto"/>
          </w:divBdr>
          <w:divsChild>
            <w:div w:id="2105301774">
              <w:marLeft w:val="0"/>
              <w:marRight w:val="0"/>
              <w:marTop w:val="0"/>
              <w:marBottom w:val="0"/>
              <w:divBdr>
                <w:top w:val="none" w:sz="0" w:space="0" w:color="auto"/>
                <w:left w:val="none" w:sz="0" w:space="0" w:color="auto"/>
                <w:bottom w:val="none" w:sz="0" w:space="0" w:color="auto"/>
                <w:right w:val="none" w:sz="0" w:space="0" w:color="auto"/>
              </w:divBdr>
            </w:div>
          </w:divsChild>
        </w:div>
        <w:div w:id="1316567249">
          <w:marLeft w:val="0"/>
          <w:marRight w:val="0"/>
          <w:marTop w:val="0"/>
          <w:marBottom w:val="0"/>
          <w:divBdr>
            <w:top w:val="none" w:sz="0" w:space="0" w:color="auto"/>
            <w:left w:val="none" w:sz="0" w:space="0" w:color="auto"/>
            <w:bottom w:val="none" w:sz="0" w:space="0" w:color="auto"/>
            <w:right w:val="none" w:sz="0" w:space="0" w:color="auto"/>
          </w:divBdr>
          <w:divsChild>
            <w:div w:id="1126316401">
              <w:marLeft w:val="0"/>
              <w:marRight w:val="0"/>
              <w:marTop w:val="0"/>
              <w:marBottom w:val="0"/>
              <w:divBdr>
                <w:top w:val="none" w:sz="0" w:space="0" w:color="auto"/>
                <w:left w:val="none" w:sz="0" w:space="0" w:color="auto"/>
                <w:bottom w:val="none" w:sz="0" w:space="0" w:color="auto"/>
                <w:right w:val="none" w:sz="0" w:space="0" w:color="auto"/>
              </w:divBdr>
            </w:div>
          </w:divsChild>
        </w:div>
        <w:div w:id="1326394066">
          <w:marLeft w:val="0"/>
          <w:marRight w:val="0"/>
          <w:marTop w:val="0"/>
          <w:marBottom w:val="0"/>
          <w:divBdr>
            <w:top w:val="none" w:sz="0" w:space="0" w:color="auto"/>
            <w:left w:val="none" w:sz="0" w:space="0" w:color="auto"/>
            <w:bottom w:val="none" w:sz="0" w:space="0" w:color="auto"/>
            <w:right w:val="none" w:sz="0" w:space="0" w:color="auto"/>
          </w:divBdr>
          <w:divsChild>
            <w:div w:id="1656684719">
              <w:marLeft w:val="0"/>
              <w:marRight w:val="0"/>
              <w:marTop w:val="0"/>
              <w:marBottom w:val="0"/>
              <w:divBdr>
                <w:top w:val="none" w:sz="0" w:space="0" w:color="auto"/>
                <w:left w:val="none" w:sz="0" w:space="0" w:color="auto"/>
                <w:bottom w:val="none" w:sz="0" w:space="0" w:color="auto"/>
                <w:right w:val="none" w:sz="0" w:space="0" w:color="auto"/>
              </w:divBdr>
            </w:div>
          </w:divsChild>
        </w:div>
        <w:div w:id="1333727174">
          <w:marLeft w:val="0"/>
          <w:marRight w:val="0"/>
          <w:marTop w:val="0"/>
          <w:marBottom w:val="0"/>
          <w:divBdr>
            <w:top w:val="none" w:sz="0" w:space="0" w:color="auto"/>
            <w:left w:val="none" w:sz="0" w:space="0" w:color="auto"/>
            <w:bottom w:val="none" w:sz="0" w:space="0" w:color="auto"/>
            <w:right w:val="none" w:sz="0" w:space="0" w:color="auto"/>
          </w:divBdr>
          <w:divsChild>
            <w:div w:id="489490998">
              <w:marLeft w:val="0"/>
              <w:marRight w:val="0"/>
              <w:marTop w:val="0"/>
              <w:marBottom w:val="0"/>
              <w:divBdr>
                <w:top w:val="none" w:sz="0" w:space="0" w:color="auto"/>
                <w:left w:val="none" w:sz="0" w:space="0" w:color="auto"/>
                <w:bottom w:val="none" w:sz="0" w:space="0" w:color="auto"/>
                <w:right w:val="none" w:sz="0" w:space="0" w:color="auto"/>
              </w:divBdr>
            </w:div>
          </w:divsChild>
        </w:div>
        <w:div w:id="1340354511">
          <w:marLeft w:val="0"/>
          <w:marRight w:val="0"/>
          <w:marTop w:val="0"/>
          <w:marBottom w:val="0"/>
          <w:divBdr>
            <w:top w:val="none" w:sz="0" w:space="0" w:color="auto"/>
            <w:left w:val="none" w:sz="0" w:space="0" w:color="auto"/>
            <w:bottom w:val="none" w:sz="0" w:space="0" w:color="auto"/>
            <w:right w:val="none" w:sz="0" w:space="0" w:color="auto"/>
          </w:divBdr>
          <w:divsChild>
            <w:div w:id="682711602">
              <w:marLeft w:val="0"/>
              <w:marRight w:val="0"/>
              <w:marTop w:val="0"/>
              <w:marBottom w:val="0"/>
              <w:divBdr>
                <w:top w:val="none" w:sz="0" w:space="0" w:color="auto"/>
                <w:left w:val="none" w:sz="0" w:space="0" w:color="auto"/>
                <w:bottom w:val="none" w:sz="0" w:space="0" w:color="auto"/>
                <w:right w:val="none" w:sz="0" w:space="0" w:color="auto"/>
              </w:divBdr>
            </w:div>
          </w:divsChild>
        </w:div>
        <w:div w:id="1366445696">
          <w:marLeft w:val="0"/>
          <w:marRight w:val="0"/>
          <w:marTop w:val="0"/>
          <w:marBottom w:val="0"/>
          <w:divBdr>
            <w:top w:val="none" w:sz="0" w:space="0" w:color="auto"/>
            <w:left w:val="none" w:sz="0" w:space="0" w:color="auto"/>
            <w:bottom w:val="none" w:sz="0" w:space="0" w:color="auto"/>
            <w:right w:val="none" w:sz="0" w:space="0" w:color="auto"/>
          </w:divBdr>
          <w:divsChild>
            <w:div w:id="1162546803">
              <w:marLeft w:val="0"/>
              <w:marRight w:val="0"/>
              <w:marTop w:val="0"/>
              <w:marBottom w:val="0"/>
              <w:divBdr>
                <w:top w:val="none" w:sz="0" w:space="0" w:color="auto"/>
                <w:left w:val="none" w:sz="0" w:space="0" w:color="auto"/>
                <w:bottom w:val="none" w:sz="0" w:space="0" w:color="auto"/>
                <w:right w:val="none" w:sz="0" w:space="0" w:color="auto"/>
              </w:divBdr>
            </w:div>
          </w:divsChild>
        </w:div>
        <w:div w:id="1424259348">
          <w:marLeft w:val="0"/>
          <w:marRight w:val="0"/>
          <w:marTop w:val="0"/>
          <w:marBottom w:val="0"/>
          <w:divBdr>
            <w:top w:val="none" w:sz="0" w:space="0" w:color="auto"/>
            <w:left w:val="none" w:sz="0" w:space="0" w:color="auto"/>
            <w:bottom w:val="none" w:sz="0" w:space="0" w:color="auto"/>
            <w:right w:val="none" w:sz="0" w:space="0" w:color="auto"/>
          </w:divBdr>
          <w:divsChild>
            <w:div w:id="805663477">
              <w:marLeft w:val="0"/>
              <w:marRight w:val="0"/>
              <w:marTop w:val="0"/>
              <w:marBottom w:val="0"/>
              <w:divBdr>
                <w:top w:val="none" w:sz="0" w:space="0" w:color="auto"/>
                <w:left w:val="none" w:sz="0" w:space="0" w:color="auto"/>
                <w:bottom w:val="none" w:sz="0" w:space="0" w:color="auto"/>
                <w:right w:val="none" w:sz="0" w:space="0" w:color="auto"/>
              </w:divBdr>
            </w:div>
          </w:divsChild>
        </w:div>
        <w:div w:id="1435127987">
          <w:marLeft w:val="0"/>
          <w:marRight w:val="0"/>
          <w:marTop w:val="0"/>
          <w:marBottom w:val="0"/>
          <w:divBdr>
            <w:top w:val="none" w:sz="0" w:space="0" w:color="auto"/>
            <w:left w:val="none" w:sz="0" w:space="0" w:color="auto"/>
            <w:bottom w:val="none" w:sz="0" w:space="0" w:color="auto"/>
            <w:right w:val="none" w:sz="0" w:space="0" w:color="auto"/>
          </w:divBdr>
          <w:divsChild>
            <w:div w:id="67965448">
              <w:marLeft w:val="0"/>
              <w:marRight w:val="0"/>
              <w:marTop w:val="0"/>
              <w:marBottom w:val="0"/>
              <w:divBdr>
                <w:top w:val="none" w:sz="0" w:space="0" w:color="auto"/>
                <w:left w:val="none" w:sz="0" w:space="0" w:color="auto"/>
                <w:bottom w:val="none" w:sz="0" w:space="0" w:color="auto"/>
                <w:right w:val="none" w:sz="0" w:space="0" w:color="auto"/>
              </w:divBdr>
            </w:div>
          </w:divsChild>
        </w:div>
        <w:div w:id="1475029069">
          <w:marLeft w:val="0"/>
          <w:marRight w:val="0"/>
          <w:marTop w:val="0"/>
          <w:marBottom w:val="0"/>
          <w:divBdr>
            <w:top w:val="none" w:sz="0" w:space="0" w:color="auto"/>
            <w:left w:val="none" w:sz="0" w:space="0" w:color="auto"/>
            <w:bottom w:val="none" w:sz="0" w:space="0" w:color="auto"/>
            <w:right w:val="none" w:sz="0" w:space="0" w:color="auto"/>
          </w:divBdr>
          <w:divsChild>
            <w:div w:id="1345590599">
              <w:marLeft w:val="0"/>
              <w:marRight w:val="0"/>
              <w:marTop w:val="0"/>
              <w:marBottom w:val="0"/>
              <w:divBdr>
                <w:top w:val="none" w:sz="0" w:space="0" w:color="auto"/>
                <w:left w:val="none" w:sz="0" w:space="0" w:color="auto"/>
                <w:bottom w:val="none" w:sz="0" w:space="0" w:color="auto"/>
                <w:right w:val="none" w:sz="0" w:space="0" w:color="auto"/>
              </w:divBdr>
            </w:div>
          </w:divsChild>
        </w:div>
        <w:div w:id="1505709812">
          <w:marLeft w:val="0"/>
          <w:marRight w:val="0"/>
          <w:marTop w:val="0"/>
          <w:marBottom w:val="0"/>
          <w:divBdr>
            <w:top w:val="none" w:sz="0" w:space="0" w:color="auto"/>
            <w:left w:val="none" w:sz="0" w:space="0" w:color="auto"/>
            <w:bottom w:val="none" w:sz="0" w:space="0" w:color="auto"/>
            <w:right w:val="none" w:sz="0" w:space="0" w:color="auto"/>
          </w:divBdr>
          <w:divsChild>
            <w:div w:id="1250962677">
              <w:marLeft w:val="0"/>
              <w:marRight w:val="0"/>
              <w:marTop w:val="0"/>
              <w:marBottom w:val="0"/>
              <w:divBdr>
                <w:top w:val="none" w:sz="0" w:space="0" w:color="auto"/>
                <w:left w:val="none" w:sz="0" w:space="0" w:color="auto"/>
                <w:bottom w:val="none" w:sz="0" w:space="0" w:color="auto"/>
                <w:right w:val="none" w:sz="0" w:space="0" w:color="auto"/>
              </w:divBdr>
            </w:div>
          </w:divsChild>
        </w:div>
        <w:div w:id="1513883397">
          <w:marLeft w:val="0"/>
          <w:marRight w:val="0"/>
          <w:marTop w:val="0"/>
          <w:marBottom w:val="0"/>
          <w:divBdr>
            <w:top w:val="none" w:sz="0" w:space="0" w:color="auto"/>
            <w:left w:val="none" w:sz="0" w:space="0" w:color="auto"/>
            <w:bottom w:val="none" w:sz="0" w:space="0" w:color="auto"/>
            <w:right w:val="none" w:sz="0" w:space="0" w:color="auto"/>
          </w:divBdr>
          <w:divsChild>
            <w:div w:id="299922432">
              <w:marLeft w:val="0"/>
              <w:marRight w:val="0"/>
              <w:marTop w:val="0"/>
              <w:marBottom w:val="0"/>
              <w:divBdr>
                <w:top w:val="none" w:sz="0" w:space="0" w:color="auto"/>
                <w:left w:val="none" w:sz="0" w:space="0" w:color="auto"/>
                <w:bottom w:val="none" w:sz="0" w:space="0" w:color="auto"/>
                <w:right w:val="none" w:sz="0" w:space="0" w:color="auto"/>
              </w:divBdr>
            </w:div>
          </w:divsChild>
        </w:div>
        <w:div w:id="1533299236">
          <w:marLeft w:val="0"/>
          <w:marRight w:val="0"/>
          <w:marTop w:val="0"/>
          <w:marBottom w:val="0"/>
          <w:divBdr>
            <w:top w:val="none" w:sz="0" w:space="0" w:color="auto"/>
            <w:left w:val="none" w:sz="0" w:space="0" w:color="auto"/>
            <w:bottom w:val="none" w:sz="0" w:space="0" w:color="auto"/>
            <w:right w:val="none" w:sz="0" w:space="0" w:color="auto"/>
          </w:divBdr>
          <w:divsChild>
            <w:div w:id="1212232847">
              <w:marLeft w:val="0"/>
              <w:marRight w:val="0"/>
              <w:marTop w:val="0"/>
              <w:marBottom w:val="0"/>
              <w:divBdr>
                <w:top w:val="none" w:sz="0" w:space="0" w:color="auto"/>
                <w:left w:val="none" w:sz="0" w:space="0" w:color="auto"/>
                <w:bottom w:val="none" w:sz="0" w:space="0" w:color="auto"/>
                <w:right w:val="none" w:sz="0" w:space="0" w:color="auto"/>
              </w:divBdr>
            </w:div>
          </w:divsChild>
        </w:div>
        <w:div w:id="1540434670">
          <w:marLeft w:val="0"/>
          <w:marRight w:val="0"/>
          <w:marTop w:val="0"/>
          <w:marBottom w:val="0"/>
          <w:divBdr>
            <w:top w:val="none" w:sz="0" w:space="0" w:color="auto"/>
            <w:left w:val="none" w:sz="0" w:space="0" w:color="auto"/>
            <w:bottom w:val="none" w:sz="0" w:space="0" w:color="auto"/>
            <w:right w:val="none" w:sz="0" w:space="0" w:color="auto"/>
          </w:divBdr>
          <w:divsChild>
            <w:div w:id="413669603">
              <w:marLeft w:val="0"/>
              <w:marRight w:val="0"/>
              <w:marTop w:val="0"/>
              <w:marBottom w:val="0"/>
              <w:divBdr>
                <w:top w:val="none" w:sz="0" w:space="0" w:color="auto"/>
                <w:left w:val="none" w:sz="0" w:space="0" w:color="auto"/>
                <w:bottom w:val="none" w:sz="0" w:space="0" w:color="auto"/>
                <w:right w:val="none" w:sz="0" w:space="0" w:color="auto"/>
              </w:divBdr>
            </w:div>
          </w:divsChild>
        </w:div>
        <w:div w:id="1548057431">
          <w:marLeft w:val="0"/>
          <w:marRight w:val="0"/>
          <w:marTop w:val="0"/>
          <w:marBottom w:val="0"/>
          <w:divBdr>
            <w:top w:val="none" w:sz="0" w:space="0" w:color="auto"/>
            <w:left w:val="none" w:sz="0" w:space="0" w:color="auto"/>
            <w:bottom w:val="none" w:sz="0" w:space="0" w:color="auto"/>
            <w:right w:val="none" w:sz="0" w:space="0" w:color="auto"/>
          </w:divBdr>
          <w:divsChild>
            <w:div w:id="2062047491">
              <w:marLeft w:val="0"/>
              <w:marRight w:val="0"/>
              <w:marTop w:val="0"/>
              <w:marBottom w:val="0"/>
              <w:divBdr>
                <w:top w:val="none" w:sz="0" w:space="0" w:color="auto"/>
                <w:left w:val="none" w:sz="0" w:space="0" w:color="auto"/>
                <w:bottom w:val="none" w:sz="0" w:space="0" w:color="auto"/>
                <w:right w:val="none" w:sz="0" w:space="0" w:color="auto"/>
              </w:divBdr>
            </w:div>
          </w:divsChild>
        </w:div>
        <w:div w:id="1549299210">
          <w:marLeft w:val="0"/>
          <w:marRight w:val="0"/>
          <w:marTop w:val="0"/>
          <w:marBottom w:val="0"/>
          <w:divBdr>
            <w:top w:val="none" w:sz="0" w:space="0" w:color="auto"/>
            <w:left w:val="none" w:sz="0" w:space="0" w:color="auto"/>
            <w:bottom w:val="none" w:sz="0" w:space="0" w:color="auto"/>
            <w:right w:val="none" w:sz="0" w:space="0" w:color="auto"/>
          </w:divBdr>
          <w:divsChild>
            <w:div w:id="120150672">
              <w:marLeft w:val="0"/>
              <w:marRight w:val="0"/>
              <w:marTop w:val="0"/>
              <w:marBottom w:val="0"/>
              <w:divBdr>
                <w:top w:val="none" w:sz="0" w:space="0" w:color="auto"/>
                <w:left w:val="none" w:sz="0" w:space="0" w:color="auto"/>
                <w:bottom w:val="none" w:sz="0" w:space="0" w:color="auto"/>
                <w:right w:val="none" w:sz="0" w:space="0" w:color="auto"/>
              </w:divBdr>
            </w:div>
          </w:divsChild>
        </w:div>
        <w:div w:id="1565022746">
          <w:marLeft w:val="0"/>
          <w:marRight w:val="0"/>
          <w:marTop w:val="0"/>
          <w:marBottom w:val="0"/>
          <w:divBdr>
            <w:top w:val="none" w:sz="0" w:space="0" w:color="auto"/>
            <w:left w:val="none" w:sz="0" w:space="0" w:color="auto"/>
            <w:bottom w:val="none" w:sz="0" w:space="0" w:color="auto"/>
            <w:right w:val="none" w:sz="0" w:space="0" w:color="auto"/>
          </w:divBdr>
          <w:divsChild>
            <w:div w:id="354305288">
              <w:marLeft w:val="0"/>
              <w:marRight w:val="0"/>
              <w:marTop w:val="0"/>
              <w:marBottom w:val="0"/>
              <w:divBdr>
                <w:top w:val="none" w:sz="0" w:space="0" w:color="auto"/>
                <w:left w:val="none" w:sz="0" w:space="0" w:color="auto"/>
                <w:bottom w:val="none" w:sz="0" w:space="0" w:color="auto"/>
                <w:right w:val="none" w:sz="0" w:space="0" w:color="auto"/>
              </w:divBdr>
            </w:div>
          </w:divsChild>
        </w:div>
        <w:div w:id="1573927457">
          <w:marLeft w:val="0"/>
          <w:marRight w:val="0"/>
          <w:marTop w:val="0"/>
          <w:marBottom w:val="0"/>
          <w:divBdr>
            <w:top w:val="none" w:sz="0" w:space="0" w:color="auto"/>
            <w:left w:val="none" w:sz="0" w:space="0" w:color="auto"/>
            <w:bottom w:val="none" w:sz="0" w:space="0" w:color="auto"/>
            <w:right w:val="none" w:sz="0" w:space="0" w:color="auto"/>
          </w:divBdr>
          <w:divsChild>
            <w:div w:id="334846448">
              <w:marLeft w:val="0"/>
              <w:marRight w:val="0"/>
              <w:marTop w:val="0"/>
              <w:marBottom w:val="0"/>
              <w:divBdr>
                <w:top w:val="none" w:sz="0" w:space="0" w:color="auto"/>
                <w:left w:val="none" w:sz="0" w:space="0" w:color="auto"/>
                <w:bottom w:val="none" w:sz="0" w:space="0" w:color="auto"/>
                <w:right w:val="none" w:sz="0" w:space="0" w:color="auto"/>
              </w:divBdr>
            </w:div>
          </w:divsChild>
        </w:div>
        <w:div w:id="1598636011">
          <w:marLeft w:val="0"/>
          <w:marRight w:val="0"/>
          <w:marTop w:val="0"/>
          <w:marBottom w:val="0"/>
          <w:divBdr>
            <w:top w:val="none" w:sz="0" w:space="0" w:color="auto"/>
            <w:left w:val="none" w:sz="0" w:space="0" w:color="auto"/>
            <w:bottom w:val="none" w:sz="0" w:space="0" w:color="auto"/>
            <w:right w:val="none" w:sz="0" w:space="0" w:color="auto"/>
          </w:divBdr>
          <w:divsChild>
            <w:div w:id="715550630">
              <w:marLeft w:val="0"/>
              <w:marRight w:val="0"/>
              <w:marTop w:val="0"/>
              <w:marBottom w:val="0"/>
              <w:divBdr>
                <w:top w:val="none" w:sz="0" w:space="0" w:color="auto"/>
                <w:left w:val="none" w:sz="0" w:space="0" w:color="auto"/>
                <w:bottom w:val="none" w:sz="0" w:space="0" w:color="auto"/>
                <w:right w:val="none" w:sz="0" w:space="0" w:color="auto"/>
              </w:divBdr>
            </w:div>
          </w:divsChild>
        </w:div>
        <w:div w:id="1615674695">
          <w:marLeft w:val="0"/>
          <w:marRight w:val="0"/>
          <w:marTop w:val="0"/>
          <w:marBottom w:val="0"/>
          <w:divBdr>
            <w:top w:val="none" w:sz="0" w:space="0" w:color="auto"/>
            <w:left w:val="none" w:sz="0" w:space="0" w:color="auto"/>
            <w:bottom w:val="none" w:sz="0" w:space="0" w:color="auto"/>
            <w:right w:val="none" w:sz="0" w:space="0" w:color="auto"/>
          </w:divBdr>
          <w:divsChild>
            <w:div w:id="1989284140">
              <w:marLeft w:val="0"/>
              <w:marRight w:val="0"/>
              <w:marTop w:val="0"/>
              <w:marBottom w:val="0"/>
              <w:divBdr>
                <w:top w:val="none" w:sz="0" w:space="0" w:color="auto"/>
                <w:left w:val="none" w:sz="0" w:space="0" w:color="auto"/>
                <w:bottom w:val="none" w:sz="0" w:space="0" w:color="auto"/>
                <w:right w:val="none" w:sz="0" w:space="0" w:color="auto"/>
              </w:divBdr>
            </w:div>
          </w:divsChild>
        </w:div>
        <w:div w:id="1617635878">
          <w:marLeft w:val="0"/>
          <w:marRight w:val="0"/>
          <w:marTop w:val="0"/>
          <w:marBottom w:val="0"/>
          <w:divBdr>
            <w:top w:val="none" w:sz="0" w:space="0" w:color="auto"/>
            <w:left w:val="none" w:sz="0" w:space="0" w:color="auto"/>
            <w:bottom w:val="none" w:sz="0" w:space="0" w:color="auto"/>
            <w:right w:val="none" w:sz="0" w:space="0" w:color="auto"/>
          </w:divBdr>
          <w:divsChild>
            <w:div w:id="410469867">
              <w:marLeft w:val="0"/>
              <w:marRight w:val="0"/>
              <w:marTop w:val="0"/>
              <w:marBottom w:val="0"/>
              <w:divBdr>
                <w:top w:val="none" w:sz="0" w:space="0" w:color="auto"/>
                <w:left w:val="none" w:sz="0" w:space="0" w:color="auto"/>
                <w:bottom w:val="none" w:sz="0" w:space="0" w:color="auto"/>
                <w:right w:val="none" w:sz="0" w:space="0" w:color="auto"/>
              </w:divBdr>
            </w:div>
          </w:divsChild>
        </w:div>
        <w:div w:id="1624996569">
          <w:marLeft w:val="0"/>
          <w:marRight w:val="0"/>
          <w:marTop w:val="0"/>
          <w:marBottom w:val="0"/>
          <w:divBdr>
            <w:top w:val="none" w:sz="0" w:space="0" w:color="auto"/>
            <w:left w:val="none" w:sz="0" w:space="0" w:color="auto"/>
            <w:bottom w:val="none" w:sz="0" w:space="0" w:color="auto"/>
            <w:right w:val="none" w:sz="0" w:space="0" w:color="auto"/>
          </w:divBdr>
          <w:divsChild>
            <w:div w:id="1314530426">
              <w:marLeft w:val="0"/>
              <w:marRight w:val="0"/>
              <w:marTop w:val="0"/>
              <w:marBottom w:val="0"/>
              <w:divBdr>
                <w:top w:val="none" w:sz="0" w:space="0" w:color="auto"/>
                <w:left w:val="none" w:sz="0" w:space="0" w:color="auto"/>
                <w:bottom w:val="none" w:sz="0" w:space="0" w:color="auto"/>
                <w:right w:val="none" w:sz="0" w:space="0" w:color="auto"/>
              </w:divBdr>
            </w:div>
          </w:divsChild>
        </w:div>
        <w:div w:id="1690639858">
          <w:marLeft w:val="0"/>
          <w:marRight w:val="0"/>
          <w:marTop w:val="0"/>
          <w:marBottom w:val="0"/>
          <w:divBdr>
            <w:top w:val="none" w:sz="0" w:space="0" w:color="auto"/>
            <w:left w:val="none" w:sz="0" w:space="0" w:color="auto"/>
            <w:bottom w:val="none" w:sz="0" w:space="0" w:color="auto"/>
            <w:right w:val="none" w:sz="0" w:space="0" w:color="auto"/>
          </w:divBdr>
          <w:divsChild>
            <w:div w:id="999428243">
              <w:marLeft w:val="0"/>
              <w:marRight w:val="0"/>
              <w:marTop w:val="0"/>
              <w:marBottom w:val="0"/>
              <w:divBdr>
                <w:top w:val="none" w:sz="0" w:space="0" w:color="auto"/>
                <w:left w:val="none" w:sz="0" w:space="0" w:color="auto"/>
                <w:bottom w:val="none" w:sz="0" w:space="0" w:color="auto"/>
                <w:right w:val="none" w:sz="0" w:space="0" w:color="auto"/>
              </w:divBdr>
            </w:div>
          </w:divsChild>
        </w:div>
        <w:div w:id="1693409675">
          <w:marLeft w:val="0"/>
          <w:marRight w:val="0"/>
          <w:marTop w:val="0"/>
          <w:marBottom w:val="0"/>
          <w:divBdr>
            <w:top w:val="none" w:sz="0" w:space="0" w:color="auto"/>
            <w:left w:val="none" w:sz="0" w:space="0" w:color="auto"/>
            <w:bottom w:val="none" w:sz="0" w:space="0" w:color="auto"/>
            <w:right w:val="none" w:sz="0" w:space="0" w:color="auto"/>
          </w:divBdr>
          <w:divsChild>
            <w:div w:id="37125989">
              <w:marLeft w:val="0"/>
              <w:marRight w:val="0"/>
              <w:marTop w:val="0"/>
              <w:marBottom w:val="0"/>
              <w:divBdr>
                <w:top w:val="none" w:sz="0" w:space="0" w:color="auto"/>
                <w:left w:val="none" w:sz="0" w:space="0" w:color="auto"/>
                <w:bottom w:val="none" w:sz="0" w:space="0" w:color="auto"/>
                <w:right w:val="none" w:sz="0" w:space="0" w:color="auto"/>
              </w:divBdr>
            </w:div>
          </w:divsChild>
        </w:div>
        <w:div w:id="1709836198">
          <w:marLeft w:val="0"/>
          <w:marRight w:val="0"/>
          <w:marTop w:val="0"/>
          <w:marBottom w:val="0"/>
          <w:divBdr>
            <w:top w:val="none" w:sz="0" w:space="0" w:color="auto"/>
            <w:left w:val="none" w:sz="0" w:space="0" w:color="auto"/>
            <w:bottom w:val="none" w:sz="0" w:space="0" w:color="auto"/>
            <w:right w:val="none" w:sz="0" w:space="0" w:color="auto"/>
          </w:divBdr>
          <w:divsChild>
            <w:div w:id="2100102517">
              <w:marLeft w:val="0"/>
              <w:marRight w:val="0"/>
              <w:marTop w:val="0"/>
              <w:marBottom w:val="0"/>
              <w:divBdr>
                <w:top w:val="none" w:sz="0" w:space="0" w:color="auto"/>
                <w:left w:val="none" w:sz="0" w:space="0" w:color="auto"/>
                <w:bottom w:val="none" w:sz="0" w:space="0" w:color="auto"/>
                <w:right w:val="none" w:sz="0" w:space="0" w:color="auto"/>
              </w:divBdr>
            </w:div>
          </w:divsChild>
        </w:div>
        <w:div w:id="1728261201">
          <w:marLeft w:val="0"/>
          <w:marRight w:val="0"/>
          <w:marTop w:val="0"/>
          <w:marBottom w:val="0"/>
          <w:divBdr>
            <w:top w:val="none" w:sz="0" w:space="0" w:color="auto"/>
            <w:left w:val="none" w:sz="0" w:space="0" w:color="auto"/>
            <w:bottom w:val="none" w:sz="0" w:space="0" w:color="auto"/>
            <w:right w:val="none" w:sz="0" w:space="0" w:color="auto"/>
          </w:divBdr>
          <w:divsChild>
            <w:div w:id="652761120">
              <w:marLeft w:val="0"/>
              <w:marRight w:val="0"/>
              <w:marTop w:val="0"/>
              <w:marBottom w:val="0"/>
              <w:divBdr>
                <w:top w:val="none" w:sz="0" w:space="0" w:color="auto"/>
                <w:left w:val="none" w:sz="0" w:space="0" w:color="auto"/>
                <w:bottom w:val="none" w:sz="0" w:space="0" w:color="auto"/>
                <w:right w:val="none" w:sz="0" w:space="0" w:color="auto"/>
              </w:divBdr>
            </w:div>
          </w:divsChild>
        </w:div>
        <w:div w:id="1731148127">
          <w:marLeft w:val="0"/>
          <w:marRight w:val="0"/>
          <w:marTop w:val="0"/>
          <w:marBottom w:val="0"/>
          <w:divBdr>
            <w:top w:val="none" w:sz="0" w:space="0" w:color="auto"/>
            <w:left w:val="none" w:sz="0" w:space="0" w:color="auto"/>
            <w:bottom w:val="none" w:sz="0" w:space="0" w:color="auto"/>
            <w:right w:val="none" w:sz="0" w:space="0" w:color="auto"/>
          </w:divBdr>
          <w:divsChild>
            <w:div w:id="1925260643">
              <w:marLeft w:val="0"/>
              <w:marRight w:val="0"/>
              <w:marTop w:val="0"/>
              <w:marBottom w:val="0"/>
              <w:divBdr>
                <w:top w:val="none" w:sz="0" w:space="0" w:color="auto"/>
                <w:left w:val="none" w:sz="0" w:space="0" w:color="auto"/>
                <w:bottom w:val="none" w:sz="0" w:space="0" w:color="auto"/>
                <w:right w:val="none" w:sz="0" w:space="0" w:color="auto"/>
              </w:divBdr>
            </w:div>
          </w:divsChild>
        </w:div>
        <w:div w:id="1738937182">
          <w:marLeft w:val="0"/>
          <w:marRight w:val="0"/>
          <w:marTop w:val="0"/>
          <w:marBottom w:val="0"/>
          <w:divBdr>
            <w:top w:val="none" w:sz="0" w:space="0" w:color="auto"/>
            <w:left w:val="none" w:sz="0" w:space="0" w:color="auto"/>
            <w:bottom w:val="none" w:sz="0" w:space="0" w:color="auto"/>
            <w:right w:val="none" w:sz="0" w:space="0" w:color="auto"/>
          </w:divBdr>
          <w:divsChild>
            <w:div w:id="1713386262">
              <w:marLeft w:val="0"/>
              <w:marRight w:val="0"/>
              <w:marTop w:val="0"/>
              <w:marBottom w:val="0"/>
              <w:divBdr>
                <w:top w:val="none" w:sz="0" w:space="0" w:color="auto"/>
                <w:left w:val="none" w:sz="0" w:space="0" w:color="auto"/>
                <w:bottom w:val="none" w:sz="0" w:space="0" w:color="auto"/>
                <w:right w:val="none" w:sz="0" w:space="0" w:color="auto"/>
              </w:divBdr>
            </w:div>
          </w:divsChild>
        </w:div>
        <w:div w:id="1745032284">
          <w:marLeft w:val="0"/>
          <w:marRight w:val="0"/>
          <w:marTop w:val="0"/>
          <w:marBottom w:val="0"/>
          <w:divBdr>
            <w:top w:val="none" w:sz="0" w:space="0" w:color="auto"/>
            <w:left w:val="none" w:sz="0" w:space="0" w:color="auto"/>
            <w:bottom w:val="none" w:sz="0" w:space="0" w:color="auto"/>
            <w:right w:val="none" w:sz="0" w:space="0" w:color="auto"/>
          </w:divBdr>
          <w:divsChild>
            <w:div w:id="950747660">
              <w:marLeft w:val="0"/>
              <w:marRight w:val="0"/>
              <w:marTop w:val="0"/>
              <w:marBottom w:val="0"/>
              <w:divBdr>
                <w:top w:val="none" w:sz="0" w:space="0" w:color="auto"/>
                <w:left w:val="none" w:sz="0" w:space="0" w:color="auto"/>
                <w:bottom w:val="none" w:sz="0" w:space="0" w:color="auto"/>
                <w:right w:val="none" w:sz="0" w:space="0" w:color="auto"/>
              </w:divBdr>
            </w:div>
          </w:divsChild>
        </w:div>
        <w:div w:id="1760712170">
          <w:marLeft w:val="0"/>
          <w:marRight w:val="0"/>
          <w:marTop w:val="0"/>
          <w:marBottom w:val="0"/>
          <w:divBdr>
            <w:top w:val="none" w:sz="0" w:space="0" w:color="auto"/>
            <w:left w:val="none" w:sz="0" w:space="0" w:color="auto"/>
            <w:bottom w:val="none" w:sz="0" w:space="0" w:color="auto"/>
            <w:right w:val="none" w:sz="0" w:space="0" w:color="auto"/>
          </w:divBdr>
          <w:divsChild>
            <w:div w:id="2081974262">
              <w:marLeft w:val="0"/>
              <w:marRight w:val="0"/>
              <w:marTop w:val="0"/>
              <w:marBottom w:val="0"/>
              <w:divBdr>
                <w:top w:val="none" w:sz="0" w:space="0" w:color="auto"/>
                <w:left w:val="none" w:sz="0" w:space="0" w:color="auto"/>
                <w:bottom w:val="none" w:sz="0" w:space="0" w:color="auto"/>
                <w:right w:val="none" w:sz="0" w:space="0" w:color="auto"/>
              </w:divBdr>
            </w:div>
          </w:divsChild>
        </w:div>
        <w:div w:id="1792554655">
          <w:marLeft w:val="0"/>
          <w:marRight w:val="0"/>
          <w:marTop w:val="0"/>
          <w:marBottom w:val="0"/>
          <w:divBdr>
            <w:top w:val="none" w:sz="0" w:space="0" w:color="auto"/>
            <w:left w:val="none" w:sz="0" w:space="0" w:color="auto"/>
            <w:bottom w:val="none" w:sz="0" w:space="0" w:color="auto"/>
            <w:right w:val="none" w:sz="0" w:space="0" w:color="auto"/>
          </w:divBdr>
          <w:divsChild>
            <w:div w:id="466510471">
              <w:marLeft w:val="0"/>
              <w:marRight w:val="0"/>
              <w:marTop w:val="0"/>
              <w:marBottom w:val="0"/>
              <w:divBdr>
                <w:top w:val="none" w:sz="0" w:space="0" w:color="auto"/>
                <w:left w:val="none" w:sz="0" w:space="0" w:color="auto"/>
                <w:bottom w:val="none" w:sz="0" w:space="0" w:color="auto"/>
                <w:right w:val="none" w:sz="0" w:space="0" w:color="auto"/>
              </w:divBdr>
            </w:div>
          </w:divsChild>
        </w:div>
        <w:div w:id="1809319122">
          <w:marLeft w:val="0"/>
          <w:marRight w:val="0"/>
          <w:marTop w:val="0"/>
          <w:marBottom w:val="0"/>
          <w:divBdr>
            <w:top w:val="none" w:sz="0" w:space="0" w:color="auto"/>
            <w:left w:val="none" w:sz="0" w:space="0" w:color="auto"/>
            <w:bottom w:val="none" w:sz="0" w:space="0" w:color="auto"/>
            <w:right w:val="none" w:sz="0" w:space="0" w:color="auto"/>
          </w:divBdr>
          <w:divsChild>
            <w:div w:id="2098207992">
              <w:marLeft w:val="0"/>
              <w:marRight w:val="0"/>
              <w:marTop w:val="0"/>
              <w:marBottom w:val="0"/>
              <w:divBdr>
                <w:top w:val="none" w:sz="0" w:space="0" w:color="auto"/>
                <w:left w:val="none" w:sz="0" w:space="0" w:color="auto"/>
                <w:bottom w:val="none" w:sz="0" w:space="0" w:color="auto"/>
                <w:right w:val="none" w:sz="0" w:space="0" w:color="auto"/>
              </w:divBdr>
            </w:div>
          </w:divsChild>
        </w:div>
        <w:div w:id="1810629011">
          <w:marLeft w:val="0"/>
          <w:marRight w:val="0"/>
          <w:marTop w:val="0"/>
          <w:marBottom w:val="0"/>
          <w:divBdr>
            <w:top w:val="none" w:sz="0" w:space="0" w:color="auto"/>
            <w:left w:val="none" w:sz="0" w:space="0" w:color="auto"/>
            <w:bottom w:val="none" w:sz="0" w:space="0" w:color="auto"/>
            <w:right w:val="none" w:sz="0" w:space="0" w:color="auto"/>
          </w:divBdr>
          <w:divsChild>
            <w:div w:id="1735664385">
              <w:marLeft w:val="0"/>
              <w:marRight w:val="0"/>
              <w:marTop w:val="0"/>
              <w:marBottom w:val="0"/>
              <w:divBdr>
                <w:top w:val="none" w:sz="0" w:space="0" w:color="auto"/>
                <w:left w:val="none" w:sz="0" w:space="0" w:color="auto"/>
                <w:bottom w:val="none" w:sz="0" w:space="0" w:color="auto"/>
                <w:right w:val="none" w:sz="0" w:space="0" w:color="auto"/>
              </w:divBdr>
            </w:div>
          </w:divsChild>
        </w:div>
        <w:div w:id="1823689405">
          <w:marLeft w:val="0"/>
          <w:marRight w:val="0"/>
          <w:marTop w:val="0"/>
          <w:marBottom w:val="0"/>
          <w:divBdr>
            <w:top w:val="none" w:sz="0" w:space="0" w:color="auto"/>
            <w:left w:val="none" w:sz="0" w:space="0" w:color="auto"/>
            <w:bottom w:val="none" w:sz="0" w:space="0" w:color="auto"/>
            <w:right w:val="none" w:sz="0" w:space="0" w:color="auto"/>
          </w:divBdr>
          <w:divsChild>
            <w:div w:id="1270090011">
              <w:marLeft w:val="0"/>
              <w:marRight w:val="0"/>
              <w:marTop w:val="0"/>
              <w:marBottom w:val="0"/>
              <w:divBdr>
                <w:top w:val="none" w:sz="0" w:space="0" w:color="auto"/>
                <w:left w:val="none" w:sz="0" w:space="0" w:color="auto"/>
                <w:bottom w:val="none" w:sz="0" w:space="0" w:color="auto"/>
                <w:right w:val="none" w:sz="0" w:space="0" w:color="auto"/>
              </w:divBdr>
            </w:div>
          </w:divsChild>
        </w:div>
        <w:div w:id="1829663863">
          <w:marLeft w:val="0"/>
          <w:marRight w:val="0"/>
          <w:marTop w:val="0"/>
          <w:marBottom w:val="0"/>
          <w:divBdr>
            <w:top w:val="none" w:sz="0" w:space="0" w:color="auto"/>
            <w:left w:val="none" w:sz="0" w:space="0" w:color="auto"/>
            <w:bottom w:val="none" w:sz="0" w:space="0" w:color="auto"/>
            <w:right w:val="none" w:sz="0" w:space="0" w:color="auto"/>
          </w:divBdr>
          <w:divsChild>
            <w:div w:id="1489590604">
              <w:marLeft w:val="0"/>
              <w:marRight w:val="0"/>
              <w:marTop w:val="0"/>
              <w:marBottom w:val="0"/>
              <w:divBdr>
                <w:top w:val="none" w:sz="0" w:space="0" w:color="auto"/>
                <w:left w:val="none" w:sz="0" w:space="0" w:color="auto"/>
                <w:bottom w:val="none" w:sz="0" w:space="0" w:color="auto"/>
                <w:right w:val="none" w:sz="0" w:space="0" w:color="auto"/>
              </w:divBdr>
            </w:div>
          </w:divsChild>
        </w:div>
        <w:div w:id="1832215626">
          <w:marLeft w:val="0"/>
          <w:marRight w:val="0"/>
          <w:marTop w:val="0"/>
          <w:marBottom w:val="0"/>
          <w:divBdr>
            <w:top w:val="none" w:sz="0" w:space="0" w:color="auto"/>
            <w:left w:val="none" w:sz="0" w:space="0" w:color="auto"/>
            <w:bottom w:val="none" w:sz="0" w:space="0" w:color="auto"/>
            <w:right w:val="none" w:sz="0" w:space="0" w:color="auto"/>
          </w:divBdr>
          <w:divsChild>
            <w:div w:id="1831677901">
              <w:marLeft w:val="0"/>
              <w:marRight w:val="0"/>
              <w:marTop w:val="0"/>
              <w:marBottom w:val="0"/>
              <w:divBdr>
                <w:top w:val="none" w:sz="0" w:space="0" w:color="auto"/>
                <w:left w:val="none" w:sz="0" w:space="0" w:color="auto"/>
                <w:bottom w:val="none" w:sz="0" w:space="0" w:color="auto"/>
                <w:right w:val="none" w:sz="0" w:space="0" w:color="auto"/>
              </w:divBdr>
            </w:div>
          </w:divsChild>
        </w:div>
        <w:div w:id="1837645083">
          <w:marLeft w:val="0"/>
          <w:marRight w:val="0"/>
          <w:marTop w:val="0"/>
          <w:marBottom w:val="0"/>
          <w:divBdr>
            <w:top w:val="none" w:sz="0" w:space="0" w:color="auto"/>
            <w:left w:val="none" w:sz="0" w:space="0" w:color="auto"/>
            <w:bottom w:val="none" w:sz="0" w:space="0" w:color="auto"/>
            <w:right w:val="none" w:sz="0" w:space="0" w:color="auto"/>
          </w:divBdr>
          <w:divsChild>
            <w:div w:id="885723170">
              <w:marLeft w:val="0"/>
              <w:marRight w:val="0"/>
              <w:marTop w:val="0"/>
              <w:marBottom w:val="0"/>
              <w:divBdr>
                <w:top w:val="none" w:sz="0" w:space="0" w:color="auto"/>
                <w:left w:val="none" w:sz="0" w:space="0" w:color="auto"/>
                <w:bottom w:val="none" w:sz="0" w:space="0" w:color="auto"/>
                <w:right w:val="none" w:sz="0" w:space="0" w:color="auto"/>
              </w:divBdr>
            </w:div>
          </w:divsChild>
        </w:div>
        <w:div w:id="1848671335">
          <w:marLeft w:val="0"/>
          <w:marRight w:val="0"/>
          <w:marTop w:val="0"/>
          <w:marBottom w:val="0"/>
          <w:divBdr>
            <w:top w:val="none" w:sz="0" w:space="0" w:color="auto"/>
            <w:left w:val="none" w:sz="0" w:space="0" w:color="auto"/>
            <w:bottom w:val="none" w:sz="0" w:space="0" w:color="auto"/>
            <w:right w:val="none" w:sz="0" w:space="0" w:color="auto"/>
          </w:divBdr>
          <w:divsChild>
            <w:div w:id="1596401529">
              <w:marLeft w:val="0"/>
              <w:marRight w:val="0"/>
              <w:marTop w:val="0"/>
              <w:marBottom w:val="0"/>
              <w:divBdr>
                <w:top w:val="none" w:sz="0" w:space="0" w:color="auto"/>
                <w:left w:val="none" w:sz="0" w:space="0" w:color="auto"/>
                <w:bottom w:val="none" w:sz="0" w:space="0" w:color="auto"/>
                <w:right w:val="none" w:sz="0" w:space="0" w:color="auto"/>
              </w:divBdr>
            </w:div>
          </w:divsChild>
        </w:div>
        <w:div w:id="1849559878">
          <w:marLeft w:val="0"/>
          <w:marRight w:val="0"/>
          <w:marTop w:val="0"/>
          <w:marBottom w:val="0"/>
          <w:divBdr>
            <w:top w:val="none" w:sz="0" w:space="0" w:color="auto"/>
            <w:left w:val="none" w:sz="0" w:space="0" w:color="auto"/>
            <w:bottom w:val="none" w:sz="0" w:space="0" w:color="auto"/>
            <w:right w:val="none" w:sz="0" w:space="0" w:color="auto"/>
          </w:divBdr>
          <w:divsChild>
            <w:div w:id="1414425614">
              <w:marLeft w:val="0"/>
              <w:marRight w:val="0"/>
              <w:marTop w:val="0"/>
              <w:marBottom w:val="0"/>
              <w:divBdr>
                <w:top w:val="none" w:sz="0" w:space="0" w:color="auto"/>
                <w:left w:val="none" w:sz="0" w:space="0" w:color="auto"/>
                <w:bottom w:val="none" w:sz="0" w:space="0" w:color="auto"/>
                <w:right w:val="none" w:sz="0" w:space="0" w:color="auto"/>
              </w:divBdr>
            </w:div>
          </w:divsChild>
        </w:div>
        <w:div w:id="1867012902">
          <w:marLeft w:val="0"/>
          <w:marRight w:val="0"/>
          <w:marTop w:val="0"/>
          <w:marBottom w:val="0"/>
          <w:divBdr>
            <w:top w:val="none" w:sz="0" w:space="0" w:color="auto"/>
            <w:left w:val="none" w:sz="0" w:space="0" w:color="auto"/>
            <w:bottom w:val="none" w:sz="0" w:space="0" w:color="auto"/>
            <w:right w:val="none" w:sz="0" w:space="0" w:color="auto"/>
          </w:divBdr>
          <w:divsChild>
            <w:div w:id="177350865">
              <w:marLeft w:val="0"/>
              <w:marRight w:val="0"/>
              <w:marTop w:val="0"/>
              <w:marBottom w:val="0"/>
              <w:divBdr>
                <w:top w:val="none" w:sz="0" w:space="0" w:color="auto"/>
                <w:left w:val="none" w:sz="0" w:space="0" w:color="auto"/>
                <w:bottom w:val="none" w:sz="0" w:space="0" w:color="auto"/>
                <w:right w:val="none" w:sz="0" w:space="0" w:color="auto"/>
              </w:divBdr>
            </w:div>
          </w:divsChild>
        </w:div>
        <w:div w:id="1898128130">
          <w:marLeft w:val="0"/>
          <w:marRight w:val="0"/>
          <w:marTop w:val="0"/>
          <w:marBottom w:val="0"/>
          <w:divBdr>
            <w:top w:val="none" w:sz="0" w:space="0" w:color="auto"/>
            <w:left w:val="none" w:sz="0" w:space="0" w:color="auto"/>
            <w:bottom w:val="none" w:sz="0" w:space="0" w:color="auto"/>
            <w:right w:val="none" w:sz="0" w:space="0" w:color="auto"/>
          </w:divBdr>
          <w:divsChild>
            <w:div w:id="142236895">
              <w:marLeft w:val="0"/>
              <w:marRight w:val="0"/>
              <w:marTop w:val="0"/>
              <w:marBottom w:val="0"/>
              <w:divBdr>
                <w:top w:val="none" w:sz="0" w:space="0" w:color="auto"/>
                <w:left w:val="none" w:sz="0" w:space="0" w:color="auto"/>
                <w:bottom w:val="none" w:sz="0" w:space="0" w:color="auto"/>
                <w:right w:val="none" w:sz="0" w:space="0" w:color="auto"/>
              </w:divBdr>
            </w:div>
          </w:divsChild>
        </w:div>
        <w:div w:id="1910730162">
          <w:marLeft w:val="0"/>
          <w:marRight w:val="0"/>
          <w:marTop w:val="0"/>
          <w:marBottom w:val="0"/>
          <w:divBdr>
            <w:top w:val="none" w:sz="0" w:space="0" w:color="auto"/>
            <w:left w:val="none" w:sz="0" w:space="0" w:color="auto"/>
            <w:bottom w:val="none" w:sz="0" w:space="0" w:color="auto"/>
            <w:right w:val="none" w:sz="0" w:space="0" w:color="auto"/>
          </w:divBdr>
          <w:divsChild>
            <w:div w:id="289669703">
              <w:marLeft w:val="0"/>
              <w:marRight w:val="0"/>
              <w:marTop w:val="0"/>
              <w:marBottom w:val="0"/>
              <w:divBdr>
                <w:top w:val="none" w:sz="0" w:space="0" w:color="auto"/>
                <w:left w:val="none" w:sz="0" w:space="0" w:color="auto"/>
                <w:bottom w:val="none" w:sz="0" w:space="0" w:color="auto"/>
                <w:right w:val="none" w:sz="0" w:space="0" w:color="auto"/>
              </w:divBdr>
            </w:div>
          </w:divsChild>
        </w:div>
        <w:div w:id="1913003217">
          <w:marLeft w:val="0"/>
          <w:marRight w:val="0"/>
          <w:marTop w:val="0"/>
          <w:marBottom w:val="0"/>
          <w:divBdr>
            <w:top w:val="none" w:sz="0" w:space="0" w:color="auto"/>
            <w:left w:val="none" w:sz="0" w:space="0" w:color="auto"/>
            <w:bottom w:val="none" w:sz="0" w:space="0" w:color="auto"/>
            <w:right w:val="none" w:sz="0" w:space="0" w:color="auto"/>
          </w:divBdr>
          <w:divsChild>
            <w:div w:id="89816119">
              <w:marLeft w:val="0"/>
              <w:marRight w:val="0"/>
              <w:marTop w:val="0"/>
              <w:marBottom w:val="0"/>
              <w:divBdr>
                <w:top w:val="none" w:sz="0" w:space="0" w:color="auto"/>
                <w:left w:val="none" w:sz="0" w:space="0" w:color="auto"/>
                <w:bottom w:val="none" w:sz="0" w:space="0" w:color="auto"/>
                <w:right w:val="none" w:sz="0" w:space="0" w:color="auto"/>
              </w:divBdr>
            </w:div>
          </w:divsChild>
        </w:div>
        <w:div w:id="1926693407">
          <w:marLeft w:val="0"/>
          <w:marRight w:val="0"/>
          <w:marTop w:val="0"/>
          <w:marBottom w:val="0"/>
          <w:divBdr>
            <w:top w:val="none" w:sz="0" w:space="0" w:color="auto"/>
            <w:left w:val="none" w:sz="0" w:space="0" w:color="auto"/>
            <w:bottom w:val="none" w:sz="0" w:space="0" w:color="auto"/>
            <w:right w:val="none" w:sz="0" w:space="0" w:color="auto"/>
          </w:divBdr>
          <w:divsChild>
            <w:div w:id="1166436796">
              <w:marLeft w:val="0"/>
              <w:marRight w:val="0"/>
              <w:marTop w:val="0"/>
              <w:marBottom w:val="0"/>
              <w:divBdr>
                <w:top w:val="none" w:sz="0" w:space="0" w:color="auto"/>
                <w:left w:val="none" w:sz="0" w:space="0" w:color="auto"/>
                <w:bottom w:val="none" w:sz="0" w:space="0" w:color="auto"/>
                <w:right w:val="none" w:sz="0" w:space="0" w:color="auto"/>
              </w:divBdr>
            </w:div>
          </w:divsChild>
        </w:div>
        <w:div w:id="1927154138">
          <w:marLeft w:val="0"/>
          <w:marRight w:val="0"/>
          <w:marTop w:val="0"/>
          <w:marBottom w:val="0"/>
          <w:divBdr>
            <w:top w:val="none" w:sz="0" w:space="0" w:color="auto"/>
            <w:left w:val="none" w:sz="0" w:space="0" w:color="auto"/>
            <w:bottom w:val="none" w:sz="0" w:space="0" w:color="auto"/>
            <w:right w:val="none" w:sz="0" w:space="0" w:color="auto"/>
          </w:divBdr>
          <w:divsChild>
            <w:div w:id="325517849">
              <w:marLeft w:val="0"/>
              <w:marRight w:val="0"/>
              <w:marTop w:val="0"/>
              <w:marBottom w:val="0"/>
              <w:divBdr>
                <w:top w:val="none" w:sz="0" w:space="0" w:color="auto"/>
                <w:left w:val="none" w:sz="0" w:space="0" w:color="auto"/>
                <w:bottom w:val="none" w:sz="0" w:space="0" w:color="auto"/>
                <w:right w:val="none" w:sz="0" w:space="0" w:color="auto"/>
              </w:divBdr>
            </w:div>
          </w:divsChild>
        </w:div>
        <w:div w:id="1941638741">
          <w:marLeft w:val="0"/>
          <w:marRight w:val="0"/>
          <w:marTop w:val="0"/>
          <w:marBottom w:val="0"/>
          <w:divBdr>
            <w:top w:val="none" w:sz="0" w:space="0" w:color="auto"/>
            <w:left w:val="none" w:sz="0" w:space="0" w:color="auto"/>
            <w:bottom w:val="none" w:sz="0" w:space="0" w:color="auto"/>
            <w:right w:val="none" w:sz="0" w:space="0" w:color="auto"/>
          </w:divBdr>
          <w:divsChild>
            <w:div w:id="1756708368">
              <w:marLeft w:val="0"/>
              <w:marRight w:val="0"/>
              <w:marTop w:val="0"/>
              <w:marBottom w:val="0"/>
              <w:divBdr>
                <w:top w:val="none" w:sz="0" w:space="0" w:color="auto"/>
                <w:left w:val="none" w:sz="0" w:space="0" w:color="auto"/>
                <w:bottom w:val="none" w:sz="0" w:space="0" w:color="auto"/>
                <w:right w:val="none" w:sz="0" w:space="0" w:color="auto"/>
              </w:divBdr>
            </w:div>
          </w:divsChild>
        </w:div>
        <w:div w:id="1946229960">
          <w:marLeft w:val="0"/>
          <w:marRight w:val="0"/>
          <w:marTop w:val="0"/>
          <w:marBottom w:val="0"/>
          <w:divBdr>
            <w:top w:val="none" w:sz="0" w:space="0" w:color="auto"/>
            <w:left w:val="none" w:sz="0" w:space="0" w:color="auto"/>
            <w:bottom w:val="none" w:sz="0" w:space="0" w:color="auto"/>
            <w:right w:val="none" w:sz="0" w:space="0" w:color="auto"/>
          </w:divBdr>
          <w:divsChild>
            <w:div w:id="1467550837">
              <w:marLeft w:val="0"/>
              <w:marRight w:val="0"/>
              <w:marTop w:val="0"/>
              <w:marBottom w:val="0"/>
              <w:divBdr>
                <w:top w:val="none" w:sz="0" w:space="0" w:color="auto"/>
                <w:left w:val="none" w:sz="0" w:space="0" w:color="auto"/>
                <w:bottom w:val="none" w:sz="0" w:space="0" w:color="auto"/>
                <w:right w:val="none" w:sz="0" w:space="0" w:color="auto"/>
              </w:divBdr>
            </w:div>
          </w:divsChild>
        </w:div>
        <w:div w:id="1956860698">
          <w:marLeft w:val="0"/>
          <w:marRight w:val="0"/>
          <w:marTop w:val="0"/>
          <w:marBottom w:val="0"/>
          <w:divBdr>
            <w:top w:val="none" w:sz="0" w:space="0" w:color="auto"/>
            <w:left w:val="none" w:sz="0" w:space="0" w:color="auto"/>
            <w:bottom w:val="none" w:sz="0" w:space="0" w:color="auto"/>
            <w:right w:val="none" w:sz="0" w:space="0" w:color="auto"/>
          </w:divBdr>
          <w:divsChild>
            <w:div w:id="171067700">
              <w:marLeft w:val="0"/>
              <w:marRight w:val="0"/>
              <w:marTop w:val="0"/>
              <w:marBottom w:val="0"/>
              <w:divBdr>
                <w:top w:val="none" w:sz="0" w:space="0" w:color="auto"/>
                <w:left w:val="none" w:sz="0" w:space="0" w:color="auto"/>
                <w:bottom w:val="none" w:sz="0" w:space="0" w:color="auto"/>
                <w:right w:val="none" w:sz="0" w:space="0" w:color="auto"/>
              </w:divBdr>
            </w:div>
          </w:divsChild>
        </w:div>
        <w:div w:id="1962421654">
          <w:marLeft w:val="0"/>
          <w:marRight w:val="0"/>
          <w:marTop w:val="0"/>
          <w:marBottom w:val="0"/>
          <w:divBdr>
            <w:top w:val="none" w:sz="0" w:space="0" w:color="auto"/>
            <w:left w:val="none" w:sz="0" w:space="0" w:color="auto"/>
            <w:bottom w:val="none" w:sz="0" w:space="0" w:color="auto"/>
            <w:right w:val="none" w:sz="0" w:space="0" w:color="auto"/>
          </w:divBdr>
          <w:divsChild>
            <w:div w:id="1500196216">
              <w:marLeft w:val="0"/>
              <w:marRight w:val="0"/>
              <w:marTop w:val="0"/>
              <w:marBottom w:val="0"/>
              <w:divBdr>
                <w:top w:val="none" w:sz="0" w:space="0" w:color="auto"/>
                <w:left w:val="none" w:sz="0" w:space="0" w:color="auto"/>
                <w:bottom w:val="none" w:sz="0" w:space="0" w:color="auto"/>
                <w:right w:val="none" w:sz="0" w:space="0" w:color="auto"/>
              </w:divBdr>
            </w:div>
          </w:divsChild>
        </w:div>
        <w:div w:id="1972438202">
          <w:marLeft w:val="0"/>
          <w:marRight w:val="0"/>
          <w:marTop w:val="0"/>
          <w:marBottom w:val="0"/>
          <w:divBdr>
            <w:top w:val="none" w:sz="0" w:space="0" w:color="auto"/>
            <w:left w:val="none" w:sz="0" w:space="0" w:color="auto"/>
            <w:bottom w:val="none" w:sz="0" w:space="0" w:color="auto"/>
            <w:right w:val="none" w:sz="0" w:space="0" w:color="auto"/>
          </w:divBdr>
          <w:divsChild>
            <w:div w:id="1821922573">
              <w:marLeft w:val="0"/>
              <w:marRight w:val="0"/>
              <w:marTop w:val="0"/>
              <w:marBottom w:val="0"/>
              <w:divBdr>
                <w:top w:val="none" w:sz="0" w:space="0" w:color="auto"/>
                <w:left w:val="none" w:sz="0" w:space="0" w:color="auto"/>
                <w:bottom w:val="none" w:sz="0" w:space="0" w:color="auto"/>
                <w:right w:val="none" w:sz="0" w:space="0" w:color="auto"/>
              </w:divBdr>
            </w:div>
          </w:divsChild>
        </w:div>
        <w:div w:id="1973637428">
          <w:marLeft w:val="0"/>
          <w:marRight w:val="0"/>
          <w:marTop w:val="0"/>
          <w:marBottom w:val="0"/>
          <w:divBdr>
            <w:top w:val="none" w:sz="0" w:space="0" w:color="auto"/>
            <w:left w:val="none" w:sz="0" w:space="0" w:color="auto"/>
            <w:bottom w:val="none" w:sz="0" w:space="0" w:color="auto"/>
            <w:right w:val="none" w:sz="0" w:space="0" w:color="auto"/>
          </w:divBdr>
          <w:divsChild>
            <w:div w:id="940337326">
              <w:marLeft w:val="0"/>
              <w:marRight w:val="0"/>
              <w:marTop w:val="0"/>
              <w:marBottom w:val="0"/>
              <w:divBdr>
                <w:top w:val="none" w:sz="0" w:space="0" w:color="auto"/>
                <w:left w:val="none" w:sz="0" w:space="0" w:color="auto"/>
                <w:bottom w:val="none" w:sz="0" w:space="0" w:color="auto"/>
                <w:right w:val="none" w:sz="0" w:space="0" w:color="auto"/>
              </w:divBdr>
            </w:div>
          </w:divsChild>
        </w:div>
        <w:div w:id="1977295581">
          <w:marLeft w:val="0"/>
          <w:marRight w:val="0"/>
          <w:marTop w:val="0"/>
          <w:marBottom w:val="0"/>
          <w:divBdr>
            <w:top w:val="none" w:sz="0" w:space="0" w:color="auto"/>
            <w:left w:val="none" w:sz="0" w:space="0" w:color="auto"/>
            <w:bottom w:val="none" w:sz="0" w:space="0" w:color="auto"/>
            <w:right w:val="none" w:sz="0" w:space="0" w:color="auto"/>
          </w:divBdr>
          <w:divsChild>
            <w:div w:id="789979358">
              <w:marLeft w:val="0"/>
              <w:marRight w:val="0"/>
              <w:marTop w:val="0"/>
              <w:marBottom w:val="0"/>
              <w:divBdr>
                <w:top w:val="none" w:sz="0" w:space="0" w:color="auto"/>
                <w:left w:val="none" w:sz="0" w:space="0" w:color="auto"/>
                <w:bottom w:val="none" w:sz="0" w:space="0" w:color="auto"/>
                <w:right w:val="none" w:sz="0" w:space="0" w:color="auto"/>
              </w:divBdr>
            </w:div>
          </w:divsChild>
        </w:div>
        <w:div w:id="2014258145">
          <w:marLeft w:val="0"/>
          <w:marRight w:val="0"/>
          <w:marTop w:val="0"/>
          <w:marBottom w:val="0"/>
          <w:divBdr>
            <w:top w:val="none" w:sz="0" w:space="0" w:color="auto"/>
            <w:left w:val="none" w:sz="0" w:space="0" w:color="auto"/>
            <w:bottom w:val="none" w:sz="0" w:space="0" w:color="auto"/>
            <w:right w:val="none" w:sz="0" w:space="0" w:color="auto"/>
          </w:divBdr>
          <w:divsChild>
            <w:div w:id="764812039">
              <w:marLeft w:val="0"/>
              <w:marRight w:val="0"/>
              <w:marTop w:val="0"/>
              <w:marBottom w:val="0"/>
              <w:divBdr>
                <w:top w:val="none" w:sz="0" w:space="0" w:color="auto"/>
                <w:left w:val="none" w:sz="0" w:space="0" w:color="auto"/>
                <w:bottom w:val="none" w:sz="0" w:space="0" w:color="auto"/>
                <w:right w:val="none" w:sz="0" w:space="0" w:color="auto"/>
              </w:divBdr>
            </w:div>
          </w:divsChild>
        </w:div>
        <w:div w:id="2035113611">
          <w:marLeft w:val="0"/>
          <w:marRight w:val="0"/>
          <w:marTop w:val="0"/>
          <w:marBottom w:val="0"/>
          <w:divBdr>
            <w:top w:val="none" w:sz="0" w:space="0" w:color="auto"/>
            <w:left w:val="none" w:sz="0" w:space="0" w:color="auto"/>
            <w:bottom w:val="none" w:sz="0" w:space="0" w:color="auto"/>
            <w:right w:val="none" w:sz="0" w:space="0" w:color="auto"/>
          </w:divBdr>
          <w:divsChild>
            <w:div w:id="1074818519">
              <w:marLeft w:val="0"/>
              <w:marRight w:val="0"/>
              <w:marTop w:val="0"/>
              <w:marBottom w:val="0"/>
              <w:divBdr>
                <w:top w:val="none" w:sz="0" w:space="0" w:color="auto"/>
                <w:left w:val="none" w:sz="0" w:space="0" w:color="auto"/>
                <w:bottom w:val="none" w:sz="0" w:space="0" w:color="auto"/>
                <w:right w:val="none" w:sz="0" w:space="0" w:color="auto"/>
              </w:divBdr>
            </w:div>
          </w:divsChild>
        </w:div>
        <w:div w:id="2038971414">
          <w:marLeft w:val="0"/>
          <w:marRight w:val="0"/>
          <w:marTop w:val="0"/>
          <w:marBottom w:val="0"/>
          <w:divBdr>
            <w:top w:val="none" w:sz="0" w:space="0" w:color="auto"/>
            <w:left w:val="none" w:sz="0" w:space="0" w:color="auto"/>
            <w:bottom w:val="none" w:sz="0" w:space="0" w:color="auto"/>
            <w:right w:val="none" w:sz="0" w:space="0" w:color="auto"/>
          </w:divBdr>
          <w:divsChild>
            <w:div w:id="2053646549">
              <w:marLeft w:val="0"/>
              <w:marRight w:val="0"/>
              <w:marTop w:val="0"/>
              <w:marBottom w:val="0"/>
              <w:divBdr>
                <w:top w:val="none" w:sz="0" w:space="0" w:color="auto"/>
                <w:left w:val="none" w:sz="0" w:space="0" w:color="auto"/>
                <w:bottom w:val="none" w:sz="0" w:space="0" w:color="auto"/>
                <w:right w:val="none" w:sz="0" w:space="0" w:color="auto"/>
              </w:divBdr>
            </w:div>
          </w:divsChild>
        </w:div>
        <w:div w:id="2048095367">
          <w:marLeft w:val="0"/>
          <w:marRight w:val="0"/>
          <w:marTop w:val="0"/>
          <w:marBottom w:val="0"/>
          <w:divBdr>
            <w:top w:val="none" w:sz="0" w:space="0" w:color="auto"/>
            <w:left w:val="none" w:sz="0" w:space="0" w:color="auto"/>
            <w:bottom w:val="none" w:sz="0" w:space="0" w:color="auto"/>
            <w:right w:val="none" w:sz="0" w:space="0" w:color="auto"/>
          </w:divBdr>
          <w:divsChild>
            <w:div w:id="363211432">
              <w:marLeft w:val="0"/>
              <w:marRight w:val="0"/>
              <w:marTop w:val="0"/>
              <w:marBottom w:val="0"/>
              <w:divBdr>
                <w:top w:val="none" w:sz="0" w:space="0" w:color="auto"/>
                <w:left w:val="none" w:sz="0" w:space="0" w:color="auto"/>
                <w:bottom w:val="none" w:sz="0" w:space="0" w:color="auto"/>
                <w:right w:val="none" w:sz="0" w:space="0" w:color="auto"/>
              </w:divBdr>
            </w:div>
          </w:divsChild>
        </w:div>
        <w:div w:id="2062050818">
          <w:marLeft w:val="0"/>
          <w:marRight w:val="0"/>
          <w:marTop w:val="0"/>
          <w:marBottom w:val="0"/>
          <w:divBdr>
            <w:top w:val="none" w:sz="0" w:space="0" w:color="auto"/>
            <w:left w:val="none" w:sz="0" w:space="0" w:color="auto"/>
            <w:bottom w:val="none" w:sz="0" w:space="0" w:color="auto"/>
            <w:right w:val="none" w:sz="0" w:space="0" w:color="auto"/>
          </w:divBdr>
          <w:divsChild>
            <w:div w:id="1909027661">
              <w:marLeft w:val="0"/>
              <w:marRight w:val="0"/>
              <w:marTop w:val="0"/>
              <w:marBottom w:val="0"/>
              <w:divBdr>
                <w:top w:val="none" w:sz="0" w:space="0" w:color="auto"/>
                <w:left w:val="none" w:sz="0" w:space="0" w:color="auto"/>
                <w:bottom w:val="none" w:sz="0" w:space="0" w:color="auto"/>
                <w:right w:val="none" w:sz="0" w:space="0" w:color="auto"/>
              </w:divBdr>
            </w:div>
          </w:divsChild>
        </w:div>
        <w:div w:id="2087914600">
          <w:marLeft w:val="0"/>
          <w:marRight w:val="0"/>
          <w:marTop w:val="0"/>
          <w:marBottom w:val="0"/>
          <w:divBdr>
            <w:top w:val="none" w:sz="0" w:space="0" w:color="auto"/>
            <w:left w:val="none" w:sz="0" w:space="0" w:color="auto"/>
            <w:bottom w:val="none" w:sz="0" w:space="0" w:color="auto"/>
            <w:right w:val="none" w:sz="0" w:space="0" w:color="auto"/>
          </w:divBdr>
          <w:divsChild>
            <w:div w:id="615453273">
              <w:marLeft w:val="0"/>
              <w:marRight w:val="0"/>
              <w:marTop w:val="0"/>
              <w:marBottom w:val="0"/>
              <w:divBdr>
                <w:top w:val="none" w:sz="0" w:space="0" w:color="auto"/>
                <w:left w:val="none" w:sz="0" w:space="0" w:color="auto"/>
                <w:bottom w:val="none" w:sz="0" w:space="0" w:color="auto"/>
                <w:right w:val="none" w:sz="0" w:space="0" w:color="auto"/>
              </w:divBdr>
            </w:div>
          </w:divsChild>
        </w:div>
        <w:div w:id="2093038636">
          <w:marLeft w:val="0"/>
          <w:marRight w:val="0"/>
          <w:marTop w:val="0"/>
          <w:marBottom w:val="0"/>
          <w:divBdr>
            <w:top w:val="none" w:sz="0" w:space="0" w:color="auto"/>
            <w:left w:val="none" w:sz="0" w:space="0" w:color="auto"/>
            <w:bottom w:val="none" w:sz="0" w:space="0" w:color="auto"/>
            <w:right w:val="none" w:sz="0" w:space="0" w:color="auto"/>
          </w:divBdr>
          <w:divsChild>
            <w:div w:id="1268659170">
              <w:marLeft w:val="0"/>
              <w:marRight w:val="0"/>
              <w:marTop w:val="0"/>
              <w:marBottom w:val="0"/>
              <w:divBdr>
                <w:top w:val="none" w:sz="0" w:space="0" w:color="auto"/>
                <w:left w:val="none" w:sz="0" w:space="0" w:color="auto"/>
                <w:bottom w:val="none" w:sz="0" w:space="0" w:color="auto"/>
                <w:right w:val="none" w:sz="0" w:space="0" w:color="auto"/>
              </w:divBdr>
            </w:div>
          </w:divsChild>
        </w:div>
        <w:div w:id="2117678341">
          <w:marLeft w:val="0"/>
          <w:marRight w:val="0"/>
          <w:marTop w:val="0"/>
          <w:marBottom w:val="0"/>
          <w:divBdr>
            <w:top w:val="none" w:sz="0" w:space="0" w:color="auto"/>
            <w:left w:val="none" w:sz="0" w:space="0" w:color="auto"/>
            <w:bottom w:val="none" w:sz="0" w:space="0" w:color="auto"/>
            <w:right w:val="none" w:sz="0" w:space="0" w:color="auto"/>
          </w:divBdr>
          <w:divsChild>
            <w:div w:id="913321253">
              <w:marLeft w:val="0"/>
              <w:marRight w:val="0"/>
              <w:marTop w:val="0"/>
              <w:marBottom w:val="0"/>
              <w:divBdr>
                <w:top w:val="none" w:sz="0" w:space="0" w:color="auto"/>
                <w:left w:val="none" w:sz="0" w:space="0" w:color="auto"/>
                <w:bottom w:val="none" w:sz="0" w:space="0" w:color="auto"/>
                <w:right w:val="none" w:sz="0" w:space="0" w:color="auto"/>
              </w:divBdr>
            </w:div>
          </w:divsChild>
        </w:div>
        <w:div w:id="2124373222">
          <w:marLeft w:val="0"/>
          <w:marRight w:val="0"/>
          <w:marTop w:val="0"/>
          <w:marBottom w:val="0"/>
          <w:divBdr>
            <w:top w:val="none" w:sz="0" w:space="0" w:color="auto"/>
            <w:left w:val="none" w:sz="0" w:space="0" w:color="auto"/>
            <w:bottom w:val="none" w:sz="0" w:space="0" w:color="auto"/>
            <w:right w:val="none" w:sz="0" w:space="0" w:color="auto"/>
          </w:divBdr>
          <w:divsChild>
            <w:div w:id="1833376496">
              <w:marLeft w:val="0"/>
              <w:marRight w:val="0"/>
              <w:marTop w:val="0"/>
              <w:marBottom w:val="0"/>
              <w:divBdr>
                <w:top w:val="none" w:sz="0" w:space="0" w:color="auto"/>
                <w:left w:val="none" w:sz="0" w:space="0" w:color="auto"/>
                <w:bottom w:val="none" w:sz="0" w:space="0" w:color="auto"/>
                <w:right w:val="none" w:sz="0" w:space="0" w:color="auto"/>
              </w:divBdr>
            </w:div>
          </w:divsChild>
        </w:div>
        <w:div w:id="2131627664">
          <w:marLeft w:val="0"/>
          <w:marRight w:val="0"/>
          <w:marTop w:val="0"/>
          <w:marBottom w:val="0"/>
          <w:divBdr>
            <w:top w:val="none" w:sz="0" w:space="0" w:color="auto"/>
            <w:left w:val="none" w:sz="0" w:space="0" w:color="auto"/>
            <w:bottom w:val="none" w:sz="0" w:space="0" w:color="auto"/>
            <w:right w:val="none" w:sz="0" w:space="0" w:color="auto"/>
          </w:divBdr>
          <w:divsChild>
            <w:div w:id="1427194391">
              <w:marLeft w:val="0"/>
              <w:marRight w:val="0"/>
              <w:marTop w:val="0"/>
              <w:marBottom w:val="0"/>
              <w:divBdr>
                <w:top w:val="none" w:sz="0" w:space="0" w:color="auto"/>
                <w:left w:val="none" w:sz="0" w:space="0" w:color="auto"/>
                <w:bottom w:val="none" w:sz="0" w:space="0" w:color="auto"/>
                <w:right w:val="none" w:sz="0" w:space="0" w:color="auto"/>
              </w:divBdr>
            </w:div>
          </w:divsChild>
        </w:div>
        <w:div w:id="2143957047">
          <w:marLeft w:val="0"/>
          <w:marRight w:val="0"/>
          <w:marTop w:val="0"/>
          <w:marBottom w:val="0"/>
          <w:divBdr>
            <w:top w:val="none" w:sz="0" w:space="0" w:color="auto"/>
            <w:left w:val="none" w:sz="0" w:space="0" w:color="auto"/>
            <w:bottom w:val="none" w:sz="0" w:space="0" w:color="auto"/>
            <w:right w:val="none" w:sz="0" w:space="0" w:color="auto"/>
          </w:divBdr>
          <w:divsChild>
            <w:div w:id="1280138116">
              <w:marLeft w:val="0"/>
              <w:marRight w:val="0"/>
              <w:marTop w:val="0"/>
              <w:marBottom w:val="0"/>
              <w:divBdr>
                <w:top w:val="none" w:sz="0" w:space="0" w:color="auto"/>
                <w:left w:val="none" w:sz="0" w:space="0" w:color="auto"/>
                <w:bottom w:val="none" w:sz="0" w:space="0" w:color="auto"/>
                <w:right w:val="none" w:sz="0" w:space="0" w:color="auto"/>
              </w:divBdr>
            </w:div>
          </w:divsChild>
        </w:div>
        <w:div w:id="2144736506">
          <w:marLeft w:val="0"/>
          <w:marRight w:val="0"/>
          <w:marTop w:val="0"/>
          <w:marBottom w:val="0"/>
          <w:divBdr>
            <w:top w:val="none" w:sz="0" w:space="0" w:color="auto"/>
            <w:left w:val="none" w:sz="0" w:space="0" w:color="auto"/>
            <w:bottom w:val="none" w:sz="0" w:space="0" w:color="auto"/>
            <w:right w:val="none" w:sz="0" w:space="0" w:color="auto"/>
          </w:divBdr>
          <w:divsChild>
            <w:div w:id="176993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10751">
      <w:bodyDiv w:val="1"/>
      <w:marLeft w:val="0"/>
      <w:marRight w:val="0"/>
      <w:marTop w:val="0"/>
      <w:marBottom w:val="0"/>
      <w:divBdr>
        <w:top w:val="none" w:sz="0" w:space="0" w:color="auto"/>
        <w:left w:val="none" w:sz="0" w:space="0" w:color="auto"/>
        <w:bottom w:val="none" w:sz="0" w:space="0" w:color="auto"/>
        <w:right w:val="none" w:sz="0" w:space="0" w:color="auto"/>
      </w:divBdr>
      <w:divsChild>
        <w:div w:id="351810401">
          <w:marLeft w:val="0"/>
          <w:marRight w:val="0"/>
          <w:marTop w:val="0"/>
          <w:marBottom w:val="0"/>
          <w:divBdr>
            <w:top w:val="none" w:sz="0" w:space="0" w:color="auto"/>
            <w:left w:val="none" w:sz="0" w:space="0" w:color="auto"/>
            <w:bottom w:val="none" w:sz="0" w:space="0" w:color="auto"/>
            <w:right w:val="none" w:sz="0" w:space="0" w:color="auto"/>
          </w:divBdr>
        </w:div>
        <w:div w:id="357969300">
          <w:marLeft w:val="0"/>
          <w:marRight w:val="0"/>
          <w:marTop w:val="0"/>
          <w:marBottom w:val="0"/>
          <w:divBdr>
            <w:top w:val="none" w:sz="0" w:space="0" w:color="auto"/>
            <w:left w:val="none" w:sz="0" w:space="0" w:color="auto"/>
            <w:bottom w:val="none" w:sz="0" w:space="0" w:color="auto"/>
            <w:right w:val="none" w:sz="0" w:space="0" w:color="auto"/>
          </w:divBdr>
        </w:div>
        <w:div w:id="4117788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21" Type="http://schemas.openxmlformats.org/officeDocument/2006/relationships/image" Target="media/image10.png"/><Relationship Id="rId34" Type="http://schemas.openxmlformats.org/officeDocument/2006/relationships/image" Target="media/image23.jpe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751C7558A64348914B4E1836FC5B28" ma:contentTypeVersion="13" ma:contentTypeDescription="Create a new document." ma:contentTypeScope="" ma:versionID="ed3c84b6e7b1d57176e65d0d1104fb1c">
  <xsd:schema xmlns:xsd="http://www.w3.org/2001/XMLSchema" xmlns:xs="http://www.w3.org/2001/XMLSchema" xmlns:p="http://schemas.microsoft.com/office/2006/metadata/properties" xmlns:ns2="28214c9e-8a21-444f-a9ca-ca07ae0fb61e" xmlns:ns3="0561a2fd-129a-4b7c-8cd3-b8c39a3f8942" targetNamespace="http://schemas.microsoft.com/office/2006/metadata/properties" ma:root="true" ma:fieldsID="9d1cc83d910ee4db2c71c1a86697a68d" ns2:_="" ns3:_="">
    <xsd:import namespace="28214c9e-8a21-444f-a9ca-ca07ae0fb61e"/>
    <xsd:import namespace="0561a2fd-129a-4b7c-8cd3-b8c39a3f894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214c9e-8a21-444f-a9ca-ca07ae0fb6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375ea7b-1eef-4e91-915e-32e4cb5a9c34"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1a2fd-129a-4b7c-8cd3-b8c39a3f894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a2a0297-96e7-4a83-96bd-ee53ba2dcff2}" ma:internalName="TaxCatchAll" ma:showField="CatchAllData" ma:web="0561a2fd-129a-4b7c-8cd3-b8c39a3f8942">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561a2fd-129a-4b7c-8cd3-b8c39a3f8942" xsi:nil="true"/>
    <lcf76f155ced4ddcb4097134ff3c332f xmlns="28214c9e-8a21-444f-a9ca-ca07ae0fb61e">
      <Terms xmlns="http://schemas.microsoft.com/office/infopath/2007/PartnerControls"/>
    </lcf76f155ced4ddcb4097134ff3c332f>
    <SharedWithUsers xmlns="0561a2fd-129a-4b7c-8cd3-b8c39a3f8942">
      <UserInfo>
        <DisplayName>Fislage, Marinus</DisplayName>
        <AccountId>12</AccountId>
        <AccountType/>
      </UserInfo>
      <UserInfo>
        <DisplayName>Zacharias, Norman</DisplayName>
        <AccountId>14</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07179-4818-4F6C-9756-919B0D8BE2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214c9e-8a21-444f-a9ca-ca07ae0fb61e"/>
    <ds:schemaRef ds:uri="0561a2fd-129a-4b7c-8cd3-b8c39a3f89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E1E99E-555F-4F16-8C32-1E3638E775D9}">
  <ds:schemaRefs>
    <ds:schemaRef ds:uri="http://schemas.microsoft.com/office/2006/metadata/properties"/>
    <ds:schemaRef ds:uri="http://schemas.microsoft.com/office/infopath/2007/PartnerControls"/>
    <ds:schemaRef ds:uri="0561a2fd-129a-4b7c-8cd3-b8c39a3f8942"/>
    <ds:schemaRef ds:uri="28214c9e-8a21-444f-a9ca-ca07ae0fb61e"/>
  </ds:schemaRefs>
</ds:datastoreItem>
</file>

<file path=customXml/itemProps3.xml><?xml version="1.0" encoding="utf-8"?>
<ds:datastoreItem xmlns:ds="http://schemas.openxmlformats.org/officeDocument/2006/customXml" ds:itemID="{A4351D20-6A47-401D-A01A-B8143D6BF1A1}">
  <ds:schemaRefs>
    <ds:schemaRef ds:uri="http://schemas.microsoft.com/sharepoint/v3/contenttype/forms"/>
  </ds:schemaRefs>
</ds:datastoreItem>
</file>

<file path=customXml/itemProps4.xml><?xml version="1.0" encoding="utf-8"?>
<ds:datastoreItem xmlns:ds="http://schemas.openxmlformats.org/officeDocument/2006/customXml" ds:itemID="{99F21934-9C28-42BC-B0C7-1F311637C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17102</Words>
  <Characters>107748</Characters>
  <Application>Microsoft Office Word</Application>
  <DocSecurity>0</DocSecurity>
  <Lines>897</Lines>
  <Paragraphs>249</Paragraphs>
  <ScaleCrop>false</ScaleCrop>
  <Company/>
  <LinksUpToDate>false</LinksUpToDate>
  <CharactersWithSpaces>124601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Lammers-Lietz, Florian</dc:creator>
  <cp:keywords/>
  <dc:description/>
  <cp:lastModifiedBy>Lammers-Lietz, Florian</cp:lastModifiedBy>
  <cp:revision>149</cp:revision>
  <cp:lastPrinted>2024-12-30T08:45:00Z</cp:lastPrinted>
  <dcterms:created xsi:type="dcterms:W3CDTF">2025-07-12T15:38:00Z</dcterms:created>
  <dcterms:modified xsi:type="dcterms:W3CDTF">2026-02-20T02:22:00Z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0x010100D5751C7558A64348914B4E1836FC5B28</vt:lpwstr>
  </property>
  <property fmtid="{D5CDD505-2E9C-101B-9397-08002B2CF9AE}" pid="3" name="MediaServiceImageTags">
    <vt:lpwstr/>
  </property>
</Properties>
</file>