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6D2B7D" w14:textId="27FDA264" w:rsidR="00DB296F" w:rsidRPr="0071058D" w:rsidRDefault="00DB296F">
      <w:pPr>
        <w:rPr>
          <w:rFonts w:cs="Arial"/>
          <w:b/>
          <w:bCs/>
          <w:sz w:val="28"/>
          <w:szCs w:val="28"/>
        </w:rPr>
      </w:pPr>
      <w:r w:rsidRPr="0071058D">
        <w:rPr>
          <w:rFonts w:cs="Arial"/>
          <w:b/>
          <w:bCs/>
          <w:sz w:val="28"/>
          <w:szCs w:val="28"/>
        </w:rPr>
        <w:t xml:space="preserve">Supplemental </w:t>
      </w:r>
      <w:r w:rsidR="004137FC" w:rsidRPr="0071058D">
        <w:rPr>
          <w:rFonts w:cs="Arial"/>
          <w:b/>
          <w:bCs/>
          <w:sz w:val="28"/>
          <w:szCs w:val="28"/>
        </w:rPr>
        <w:t>Data</w:t>
      </w:r>
      <w:r w:rsidRPr="0071058D">
        <w:rPr>
          <w:rFonts w:cs="Arial"/>
          <w:b/>
          <w:bCs/>
          <w:sz w:val="28"/>
          <w:szCs w:val="28"/>
        </w:rPr>
        <w:t xml:space="preserve"> </w:t>
      </w:r>
    </w:p>
    <w:p w14:paraId="644214D8" w14:textId="77777777" w:rsidR="00963923" w:rsidRPr="0071058D" w:rsidRDefault="00963923">
      <w:pPr>
        <w:rPr>
          <w:rFonts w:cs="Arial"/>
        </w:rPr>
      </w:pPr>
    </w:p>
    <w:p w14:paraId="1CE5D0B3" w14:textId="23EC37FC" w:rsidR="002A0879" w:rsidRPr="0071058D" w:rsidRDefault="002A0879">
      <w:pPr>
        <w:rPr>
          <w:rFonts w:cs="Arial"/>
          <w:b/>
          <w:bCs/>
        </w:rPr>
      </w:pPr>
    </w:p>
    <w:p w14:paraId="63F3D631" w14:textId="77777777" w:rsidR="002918C6" w:rsidRPr="00F36059" w:rsidRDefault="002918C6">
      <w:pPr>
        <w:pStyle w:val="Verzeichnis1"/>
        <w:rPr>
          <w:rFonts w:cs="Arial"/>
        </w:rPr>
      </w:pPr>
    </w:p>
    <w:p w14:paraId="16534BDF" w14:textId="27424CDC" w:rsidR="00310799" w:rsidRPr="00310799" w:rsidRDefault="002A0879">
      <w:pPr>
        <w:pStyle w:val="Verzeichnis1"/>
        <w:rPr>
          <w:rFonts w:asciiTheme="minorHAnsi" w:eastAsiaTheme="minorEastAsia" w:hAnsiTheme="minorHAnsi" w:cstheme="minorBidi"/>
          <w:lang w:val="de-DE" w:eastAsia="de-DE"/>
        </w:rPr>
      </w:pPr>
      <w:r w:rsidRPr="00310799">
        <w:rPr>
          <w:rFonts w:cs="Arial"/>
        </w:rPr>
        <w:fldChar w:fldCharType="begin"/>
      </w:r>
      <w:r w:rsidRPr="00310799">
        <w:rPr>
          <w:rFonts w:cs="Arial"/>
        </w:rPr>
        <w:instrText xml:space="preserve"> TOC \o "1-3" \h \z \u </w:instrText>
      </w:r>
      <w:r w:rsidRPr="00310799">
        <w:rPr>
          <w:rFonts w:cs="Arial"/>
        </w:rPr>
        <w:fldChar w:fldCharType="separate"/>
      </w:r>
      <w:hyperlink w:anchor="_Toc216116893" w:history="1">
        <w:r w:rsidR="00310799" w:rsidRPr="00310799">
          <w:rPr>
            <w:rStyle w:val="Hyperlink"/>
            <w:rFonts w:cs="Arial"/>
          </w:rPr>
          <w:t>Supplemental Methods 1 – bSSFP Acquisition Parameters</w:t>
        </w:r>
        <w:r w:rsidR="00310799" w:rsidRPr="00310799">
          <w:rPr>
            <w:webHidden/>
          </w:rPr>
          <w:tab/>
        </w:r>
        <w:r w:rsidR="00310799" w:rsidRPr="00310799">
          <w:rPr>
            <w:webHidden/>
          </w:rPr>
          <w:fldChar w:fldCharType="begin"/>
        </w:r>
        <w:r w:rsidR="00310799" w:rsidRPr="00310799">
          <w:rPr>
            <w:webHidden/>
          </w:rPr>
          <w:instrText xml:space="preserve"> PAGEREF _Toc216116893 \h </w:instrText>
        </w:r>
        <w:r w:rsidR="00310799" w:rsidRPr="00310799">
          <w:rPr>
            <w:webHidden/>
          </w:rPr>
        </w:r>
        <w:r w:rsidR="00310799" w:rsidRPr="00310799">
          <w:rPr>
            <w:webHidden/>
          </w:rPr>
          <w:fldChar w:fldCharType="separate"/>
        </w:r>
        <w:r w:rsidR="00310799" w:rsidRPr="00310799">
          <w:rPr>
            <w:webHidden/>
          </w:rPr>
          <w:t>2</w:t>
        </w:r>
        <w:r w:rsidR="00310799" w:rsidRPr="00310799">
          <w:rPr>
            <w:webHidden/>
          </w:rPr>
          <w:fldChar w:fldCharType="end"/>
        </w:r>
      </w:hyperlink>
    </w:p>
    <w:p w14:paraId="14926A74" w14:textId="3FBCB1FF" w:rsidR="00310799" w:rsidRPr="00310799" w:rsidRDefault="00310799">
      <w:pPr>
        <w:pStyle w:val="Verzeichnis1"/>
        <w:rPr>
          <w:rFonts w:asciiTheme="minorHAnsi" w:eastAsiaTheme="minorEastAsia" w:hAnsiTheme="minorHAnsi" w:cstheme="minorBidi"/>
          <w:lang w:val="de-DE" w:eastAsia="de-DE"/>
        </w:rPr>
      </w:pPr>
      <w:hyperlink w:anchor="_Toc216116894" w:history="1">
        <w:r w:rsidRPr="00310799">
          <w:rPr>
            <w:rStyle w:val="Hyperlink"/>
            <w:rFonts w:cs="Arial"/>
          </w:rPr>
          <w:t>Supplemental Methods 2 - Strain Analysis Protocoll</w:t>
        </w:r>
        <w:r w:rsidRPr="00310799">
          <w:rPr>
            <w:webHidden/>
          </w:rPr>
          <w:tab/>
        </w:r>
        <w:r w:rsidRPr="00310799">
          <w:rPr>
            <w:webHidden/>
          </w:rPr>
          <w:fldChar w:fldCharType="begin"/>
        </w:r>
        <w:r w:rsidRPr="00310799">
          <w:rPr>
            <w:webHidden/>
          </w:rPr>
          <w:instrText xml:space="preserve"> PAGEREF _Toc216116894 \h </w:instrText>
        </w:r>
        <w:r w:rsidRPr="00310799">
          <w:rPr>
            <w:webHidden/>
          </w:rPr>
        </w:r>
        <w:r w:rsidRPr="00310799">
          <w:rPr>
            <w:webHidden/>
          </w:rPr>
          <w:fldChar w:fldCharType="separate"/>
        </w:r>
        <w:r w:rsidRPr="00310799">
          <w:rPr>
            <w:webHidden/>
          </w:rPr>
          <w:t>3</w:t>
        </w:r>
        <w:r w:rsidRPr="00310799">
          <w:rPr>
            <w:webHidden/>
          </w:rPr>
          <w:fldChar w:fldCharType="end"/>
        </w:r>
      </w:hyperlink>
    </w:p>
    <w:p w14:paraId="500A9FB5" w14:textId="79FCA1B2" w:rsidR="00310799" w:rsidRPr="00310799" w:rsidRDefault="00310799">
      <w:pPr>
        <w:pStyle w:val="Verzeichnis1"/>
        <w:rPr>
          <w:rFonts w:asciiTheme="minorHAnsi" w:eastAsiaTheme="minorEastAsia" w:hAnsiTheme="minorHAnsi" w:cstheme="minorBidi"/>
          <w:lang w:val="de-DE" w:eastAsia="de-DE"/>
        </w:rPr>
      </w:pPr>
      <w:hyperlink w:anchor="_Toc216116895" w:history="1">
        <w:r w:rsidRPr="00310799">
          <w:rPr>
            <w:rStyle w:val="Hyperlink"/>
            <w:rFonts w:cs="Arial"/>
          </w:rPr>
          <w:t>Supplemental Table 1 - Results of Mixed Model with Repeated Measures before Backwards Selection</w:t>
        </w:r>
        <w:r w:rsidRPr="00310799">
          <w:rPr>
            <w:webHidden/>
          </w:rPr>
          <w:tab/>
        </w:r>
        <w:r w:rsidRPr="00310799">
          <w:rPr>
            <w:webHidden/>
          </w:rPr>
          <w:fldChar w:fldCharType="begin"/>
        </w:r>
        <w:r w:rsidRPr="00310799">
          <w:rPr>
            <w:webHidden/>
          </w:rPr>
          <w:instrText xml:space="preserve"> PAGEREF _Toc216116895 \h </w:instrText>
        </w:r>
        <w:r w:rsidRPr="00310799">
          <w:rPr>
            <w:webHidden/>
          </w:rPr>
        </w:r>
        <w:r w:rsidRPr="00310799">
          <w:rPr>
            <w:webHidden/>
          </w:rPr>
          <w:fldChar w:fldCharType="separate"/>
        </w:r>
        <w:r w:rsidRPr="00310799">
          <w:rPr>
            <w:webHidden/>
          </w:rPr>
          <w:t>4</w:t>
        </w:r>
        <w:r w:rsidRPr="00310799">
          <w:rPr>
            <w:webHidden/>
          </w:rPr>
          <w:fldChar w:fldCharType="end"/>
        </w:r>
      </w:hyperlink>
    </w:p>
    <w:p w14:paraId="429DCC1A" w14:textId="44D88116" w:rsidR="00310799" w:rsidRPr="00310799" w:rsidRDefault="00310799">
      <w:pPr>
        <w:pStyle w:val="Verzeichnis1"/>
        <w:rPr>
          <w:rFonts w:asciiTheme="minorHAnsi" w:eastAsiaTheme="minorEastAsia" w:hAnsiTheme="minorHAnsi" w:cstheme="minorBidi"/>
          <w:lang w:val="de-DE" w:eastAsia="de-DE"/>
        </w:rPr>
      </w:pPr>
      <w:hyperlink w:anchor="_Toc216116896" w:history="1">
        <w:r w:rsidRPr="00310799">
          <w:rPr>
            <w:rStyle w:val="Hyperlink"/>
            <w:rFonts w:cs="Arial"/>
          </w:rPr>
          <w:t>Supplemental Table 2 - Results of Mixed Model with Repeated Measures before Backwards Selection for Conduit Strain</w:t>
        </w:r>
        <w:r w:rsidRPr="00310799">
          <w:rPr>
            <w:webHidden/>
          </w:rPr>
          <w:tab/>
        </w:r>
        <w:r w:rsidRPr="00310799">
          <w:rPr>
            <w:webHidden/>
          </w:rPr>
          <w:fldChar w:fldCharType="begin"/>
        </w:r>
        <w:r w:rsidRPr="00310799">
          <w:rPr>
            <w:webHidden/>
          </w:rPr>
          <w:instrText xml:space="preserve"> PAGEREF _Toc216116896 \h </w:instrText>
        </w:r>
        <w:r w:rsidRPr="00310799">
          <w:rPr>
            <w:webHidden/>
          </w:rPr>
        </w:r>
        <w:r w:rsidRPr="00310799">
          <w:rPr>
            <w:webHidden/>
          </w:rPr>
          <w:fldChar w:fldCharType="separate"/>
        </w:r>
        <w:r w:rsidRPr="00310799">
          <w:rPr>
            <w:webHidden/>
          </w:rPr>
          <w:t>5</w:t>
        </w:r>
        <w:r w:rsidRPr="00310799">
          <w:rPr>
            <w:webHidden/>
          </w:rPr>
          <w:fldChar w:fldCharType="end"/>
        </w:r>
      </w:hyperlink>
    </w:p>
    <w:p w14:paraId="3AABEA1F" w14:textId="792CFDC6" w:rsidR="00310799" w:rsidRPr="00310799" w:rsidRDefault="00310799">
      <w:pPr>
        <w:pStyle w:val="Verzeichnis1"/>
        <w:rPr>
          <w:rFonts w:asciiTheme="minorHAnsi" w:eastAsiaTheme="minorEastAsia" w:hAnsiTheme="minorHAnsi" w:cstheme="minorBidi"/>
          <w:lang w:val="de-DE" w:eastAsia="de-DE"/>
        </w:rPr>
      </w:pPr>
      <w:hyperlink w:anchor="_Toc216116897" w:history="1">
        <w:r w:rsidRPr="00310799">
          <w:rPr>
            <w:rStyle w:val="Hyperlink"/>
            <w:rFonts w:cs="Arial"/>
          </w:rPr>
          <w:t>Supplemental Table 3 - Results of Mixed Model with Repeated Measures before Backwards Selection for Contractile Strain</w:t>
        </w:r>
        <w:r w:rsidRPr="00310799">
          <w:rPr>
            <w:webHidden/>
          </w:rPr>
          <w:tab/>
        </w:r>
        <w:r w:rsidRPr="00310799">
          <w:rPr>
            <w:webHidden/>
          </w:rPr>
          <w:fldChar w:fldCharType="begin"/>
        </w:r>
        <w:r w:rsidRPr="00310799">
          <w:rPr>
            <w:webHidden/>
          </w:rPr>
          <w:instrText xml:space="preserve"> PAGEREF _Toc216116897 \h </w:instrText>
        </w:r>
        <w:r w:rsidRPr="00310799">
          <w:rPr>
            <w:webHidden/>
          </w:rPr>
        </w:r>
        <w:r w:rsidRPr="00310799">
          <w:rPr>
            <w:webHidden/>
          </w:rPr>
          <w:fldChar w:fldCharType="separate"/>
        </w:r>
        <w:r w:rsidRPr="00310799">
          <w:rPr>
            <w:webHidden/>
          </w:rPr>
          <w:t>6</w:t>
        </w:r>
        <w:r w:rsidRPr="00310799">
          <w:rPr>
            <w:webHidden/>
          </w:rPr>
          <w:fldChar w:fldCharType="end"/>
        </w:r>
      </w:hyperlink>
    </w:p>
    <w:p w14:paraId="70417795" w14:textId="6AC3674A" w:rsidR="00310799" w:rsidRPr="00310799" w:rsidRDefault="00310799">
      <w:pPr>
        <w:pStyle w:val="Verzeichnis1"/>
        <w:rPr>
          <w:rFonts w:asciiTheme="minorHAnsi" w:eastAsiaTheme="minorEastAsia" w:hAnsiTheme="minorHAnsi" w:cstheme="minorBidi"/>
          <w:lang w:val="de-DE" w:eastAsia="de-DE"/>
        </w:rPr>
      </w:pPr>
      <w:hyperlink w:anchor="_Toc216116898" w:history="1">
        <w:r w:rsidRPr="00310799">
          <w:rPr>
            <w:rStyle w:val="Hyperlink"/>
            <w:rFonts w:cs="Arial"/>
          </w:rPr>
          <w:t>Supplemental Table 4 - Results of Mixed Model with Repeated Measures after Backwards Selection</w:t>
        </w:r>
        <w:r w:rsidRPr="00310799">
          <w:rPr>
            <w:webHidden/>
          </w:rPr>
          <w:tab/>
        </w:r>
        <w:r w:rsidRPr="00310799">
          <w:rPr>
            <w:webHidden/>
          </w:rPr>
          <w:fldChar w:fldCharType="begin"/>
        </w:r>
        <w:r w:rsidRPr="00310799">
          <w:rPr>
            <w:webHidden/>
          </w:rPr>
          <w:instrText xml:space="preserve"> PAGEREF _Toc216116898 \h </w:instrText>
        </w:r>
        <w:r w:rsidRPr="00310799">
          <w:rPr>
            <w:webHidden/>
          </w:rPr>
        </w:r>
        <w:r w:rsidRPr="00310799">
          <w:rPr>
            <w:webHidden/>
          </w:rPr>
          <w:fldChar w:fldCharType="separate"/>
        </w:r>
        <w:r w:rsidRPr="00310799">
          <w:rPr>
            <w:webHidden/>
          </w:rPr>
          <w:t>7</w:t>
        </w:r>
        <w:r w:rsidRPr="00310799">
          <w:rPr>
            <w:webHidden/>
          </w:rPr>
          <w:fldChar w:fldCharType="end"/>
        </w:r>
      </w:hyperlink>
    </w:p>
    <w:p w14:paraId="1A95848B" w14:textId="7352D2F3" w:rsidR="00310799" w:rsidRPr="00310799" w:rsidRDefault="00310799">
      <w:pPr>
        <w:pStyle w:val="Verzeichnis1"/>
        <w:rPr>
          <w:rFonts w:asciiTheme="minorHAnsi" w:eastAsiaTheme="minorEastAsia" w:hAnsiTheme="minorHAnsi" w:cstheme="minorBidi"/>
          <w:lang w:val="de-DE" w:eastAsia="de-DE"/>
        </w:rPr>
      </w:pPr>
      <w:hyperlink w:anchor="_Toc216116899" w:history="1">
        <w:r w:rsidRPr="00310799">
          <w:rPr>
            <w:rStyle w:val="Hyperlink"/>
            <w:rFonts w:cs="Arial"/>
          </w:rPr>
          <w:t>Supplemental Table 5 -  Results of ROC Analysis</w:t>
        </w:r>
        <w:r w:rsidRPr="00310799">
          <w:rPr>
            <w:webHidden/>
          </w:rPr>
          <w:tab/>
        </w:r>
        <w:r w:rsidRPr="00310799">
          <w:rPr>
            <w:webHidden/>
          </w:rPr>
          <w:fldChar w:fldCharType="begin"/>
        </w:r>
        <w:r w:rsidRPr="00310799">
          <w:rPr>
            <w:webHidden/>
          </w:rPr>
          <w:instrText xml:space="preserve"> PAGEREF _Toc216116899 \h </w:instrText>
        </w:r>
        <w:r w:rsidRPr="00310799">
          <w:rPr>
            <w:webHidden/>
          </w:rPr>
        </w:r>
        <w:r w:rsidRPr="00310799">
          <w:rPr>
            <w:webHidden/>
          </w:rPr>
          <w:fldChar w:fldCharType="separate"/>
        </w:r>
        <w:r w:rsidRPr="00310799">
          <w:rPr>
            <w:webHidden/>
          </w:rPr>
          <w:t>8</w:t>
        </w:r>
        <w:r w:rsidRPr="00310799">
          <w:rPr>
            <w:webHidden/>
          </w:rPr>
          <w:fldChar w:fldCharType="end"/>
        </w:r>
      </w:hyperlink>
    </w:p>
    <w:p w14:paraId="750A943F" w14:textId="2EE2DB3F" w:rsidR="00310799" w:rsidRPr="00310799" w:rsidRDefault="00310799">
      <w:pPr>
        <w:pStyle w:val="Verzeichnis1"/>
        <w:rPr>
          <w:rFonts w:asciiTheme="minorHAnsi" w:eastAsiaTheme="minorEastAsia" w:hAnsiTheme="minorHAnsi" w:cstheme="minorBidi"/>
          <w:lang w:val="de-DE" w:eastAsia="de-DE"/>
        </w:rPr>
      </w:pPr>
      <w:hyperlink w:anchor="_Toc216116900" w:history="1">
        <w:r w:rsidRPr="00310799">
          <w:rPr>
            <w:rStyle w:val="Hyperlink"/>
            <w:rFonts w:cs="Arial"/>
          </w:rPr>
          <w:t>Supplemental Tabel 6 -  Baseline characteristics and results of LA-GLS measurements across software platforms for the diagnostic accuracy analysis.</w:t>
        </w:r>
        <w:r w:rsidRPr="00310799">
          <w:rPr>
            <w:webHidden/>
          </w:rPr>
          <w:tab/>
        </w:r>
        <w:r w:rsidRPr="00310799">
          <w:rPr>
            <w:webHidden/>
          </w:rPr>
          <w:fldChar w:fldCharType="begin"/>
        </w:r>
        <w:r w:rsidRPr="00310799">
          <w:rPr>
            <w:webHidden/>
          </w:rPr>
          <w:instrText xml:space="preserve"> PAGEREF _Toc216116900 \h </w:instrText>
        </w:r>
        <w:r w:rsidRPr="00310799">
          <w:rPr>
            <w:webHidden/>
          </w:rPr>
        </w:r>
        <w:r w:rsidRPr="00310799">
          <w:rPr>
            <w:webHidden/>
          </w:rPr>
          <w:fldChar w:fldCharType="separate"/>
        </w:r>
        <w:r w:rsidRPr="00310799">
          <w:rPr>
            <w:webHidden/>
          </w:rPr>
          <w:t>9</w:t>
        </w:r>
        <w:r w:rsidRPr="00310799">
          <w:rPr>
            <w:webHidden/>
          </w:rPr>
          <w:fldChar w:fldCharType="end"/>
        </w:r>
      </w:hyperlink>
    </w:p>
    <w:p w14:paraId="31E6273A" w14:textId="720D661C" w:rsidR="00310799" w:rsidRPr="00310799" w:rsidRDefault="00310799">
      <w:pPr>
        <w:pStyle w:val="Verzeichnis1"/>
        <w:rPr>
          <w:rFonts w:asciiTheme="minorHAnsi" w:eastAsiaTheme="minorEastAsia" w:hAnsiTheme="minorHAnsi" w:cstheme="minorBidi"/>
          <w:lang w:val="de-DE" w:eastAsia="de-DE"/>
        </w:rPr>
      </w:pPr>
      <w:hyperlink w:anchor="_Toc216116901" w:history="1">
        <w:r w:rsidRPr="00310799">
          <w:rPr>
            <w:rStyle w:val="Hyperlink"/>
            <w:rFonts w:cs="Arial"/>
            <w:lang w:val="en-GB"/>
          </w:rPr>
          <w:t xml:space="preserve">Supplemental Table 7 - </w:t>
        </w:r>
        <w:r w:rsidRPr="00310799">
          <w:rPr>
            <w:rStyle w:val="Hyperlink"/>
            <w:rFonts w:cs="Arial"/>
          </w:rPr>
          <w:t xml:space="preserve"> Clinical characteristics of AF patients</w:t>
        </w:r>
        <w:r w:rsidRPr="00310799">
          <w:rPr>
            <w:webHidden/>
          </w:rPr>
          <w:tab/>
        </w:r>
        <w:r w:rsidRPr="00310799">
          <w:rPr>
            <w:webHidden/>
          </w:rPr>
          <w:fldChar w:fldCharType="begin"/>
        </w:r>
        <w:r w:rsidRPr="00310799">
          <w:rPr>
            <w:webHidden/>
          </w:rPr>
          <w:instrText xml:space="preserve"> PAGEREF _Toc216116901 \h </w:instrText>
        </w:r>
        <w:r w:rsidRPr="00310799">
          <w:rPr>
            <w:webHidden/>
          </w:rPr>
        </w:r>
        <w:r w:rsidRPr="00310799">
          <w:rPr>
            <w:webHidden/>
          </w:rPr>
          <w:fldChar w:fldCharType="separate"/>
        </w:r>
        <w:r w:rsidRPr="00310799">
          <w:rPr>
            <w:webHidden/>
          </w:rPr>
          <w:t>11</w:t>
        </w:r>
        <w:r w:rsidRPr="00310799">
          <w:rPr>
            <w:webHidden/>
          </w:rPr>
          <w:fldChar w:fldCharType="end"/>
        </w:r>
      </w:hyperlink>
    </w:p>
    <w:p w14:paraId="657BBCF3" w14:textId="07EA1C71" w:rsidR="00310799" w:rsidRPr="00310799" w:rsidRDefault="00310799">
      <w:pPr>
        <w:pStyle w:val="Verzeichnis1"/>
        <w:rPr>
          <w:rFonts w:asciiTheme="minorHAnsi" w:eastAsiaTheme="minorEastAsia" w:hAnsiTheme="minorHAnsi" w:cstheme="minorBidi"/>
          <w:lang w:val="de-DE" w:eastAsia="de-DE"/>
        </w:rPr>
      </w:pPr>
      <w:hyperlink w:anchor="_Toc216116902" w:history="1">
        <w:r w:rsidRPr="00310799">
          <w:rPr>
            <w:rStyle w:val="Hyperlink"/>
            <w:rFonts w:cs="Arial"/>
          </w:rPr>
          <w:t>Supplemental Table 8 -  Left ventricular and atrial size and function of AF patients</w:t>
        </w:r>
        <w:r w:rsidRPr="00310799">
          <w:rPr>
            <w:webHidden/>
          </w:rPr>
          <w:tab/>
        </w:r>
        <w:r w:rsidRPr="00310799">
          <w:rPr>
            <w:webHidden/>
          </w:rPr>
          <w:fldChar w:fldCharType="begin"/>
        </w:r>
        <w:r w:rsidRPr="00310799">
          <w:rPr>
            <w:webHidden/>
          </w:rPr>
          <w:instrText xml:space="preserve"> PAGEREF _Toc216116902 \h </w:instrText>
        </w:r>
        <w:r w:rsidRPr="00310799">
          <w:rPr>
            <w:webHidden/>
          </w:rPr>
        </w:r>
        <w:r w:rsidRPr="00310799">
          <w:rPr>
            <w:webHidden/>
          </w:rPr>
          <w:fldChar w:fldCharType="separate"/>
        </w:r>
        <w:r w:rsidRPr="00310799">
          <w:rPr>
            <w:webHidden/>
          </w:rPr>
          <w:t>12</w:t>
        </w:r>
        <w:r w:rsidRPr="00310799">
          <w:rPr>
            <w:webHidden/>
          </w:rPr>
          <w:fldChar w:fldCharType="end"/>
        </w:r>
      </w:hyperlink>
    </w:p>
    <w:p w14:paraId="570CB129" w14:textId="49C9611B" w:rsidR="00310799" w:rsidRPr="00310799" w:rsidRDefault="00310799">
      <w:pPr>
        <w:pStyle w:val="Verzeichnis1"/>
        <w:rPr>
          <w:rFonts w:asciiTheme="minorHAnsi" w:eastAsiaTheme="minorEastAsia" w:hAnsiTheme="minorHAnsi" w:cstheme="minorBidi"/>
          <w:lang w:val="de-DE" w:eastAsia="de-DE"/>
        </w:rPr>
      </w:pPr>
      <w:hyperlink w:anchor="_Toc216116903" w:history="1">
        <w:r w:rsidRPr="00310799">
          <w:rPr>
            <w:rStyle w:val="Hyperlink"/>
            <w:rFonts w:cs="Arial"/>
          </w:rPr>
          <w:t>Supplemental Figure 1 – Examples for exclusion due to unsatisfactory tracking quality</w:t>
        </w:r>
        <w:r w:rsidRPr="00310799">
          <w:rPr>
            <w:webHidden/>
          </w:rPr>
          <w:tab/>
        </w:r>
        <w:r w:rsidRPr="00310799">
          <w:rPr>
            <w:webHidden/>
          </w:rPr>
          <w:fldChar w:fldCharType="begin"/>
        </w:r>
        <w:r w:rsidRPr="00310799">
          <w:rPr>
            <w:webHidden/>
          </w:rPr>
          <w:instrText xml:space="preserve"> PAGEREF _Toc216116903 \h </w:instrText>
        </w:r>
        <w:r w:rsidRPr="00310799">
          <w:rPr>
            <w:webHidden/>
          </w:rPr>
        </w:r>
        <w:r w:rsidRPr="00310799">
          <w:rPr>
            <w:webHidden/>
          </w:rPr>
          <w:fldChar w:fldCharType="separate"/>
        </w:r>
        <w:r w:rsidRPr="00310799">
          <w:rPr>
            <w:webHidden/>
          </w:rPr>
          <w:t>13</w:t>
        </w:r>
        <w:r w:rsidRPr="00310799">
          <w:rPr>
            <w:webHidden/>
          </w:rPr>
          <w:fldChar w:fldCharType="end"/>
        </w:r>
      </w:hyperlink>
    </w:p>
    <w:p w14:paraId="1CF5478A" w14:textId="6E571C96" w:rsidR="00310799" w:rsidRPr="00310799" w:rsidRDefault="00310799">
      <w:pPr>
        <w:pStyle w:val="Verzeichnis1"/>
        <w:rPr>
          <w:rFonts w:asciiTheme="minorHAnsi" w:eastAsiaTheme="minorEastAsia" w:hAnsiTheme="minorHAnsi" w:cstheme="minorBidi"/>
          <w:lang w:val="de-DE" w:eastAsia="de-DE"/>
        </w:rPr>
      </w:pPr>
      <w:hyperlink w:anchor="_Toc216116904" w:history="1">
        <w:r w:rsidRPr="00310799">
          <w:rPr>
            <w:rStyle w:val="Hyperlink"/>
            <w:rFonts w:cs="Arial"/>
          </w:rPr>
          <w:t>Supplemental Figure 2 – Comparison between CVI42 and Trufistrain</w:t>
        </w:r>
        <w:r w:rsidRPr="00310799">
          <w:rPr>
            <w:webHidden/>
          </w:rPr>
          <w:tab/>
        </w:r>
        <w:r w:rsidRPr="00310799">
          <w:rPr>
            <w:webHidden/>
          </w:rPr>
          <w:fldChar w:fldCharType="begin"/>
        </w:r>
        <w:r w:rsidRPr="00310799">
          <w:rPr>
            <w:webHidden/>
          </w:rPr>
          <w:instrText xml:space="preserve"> PAGEREF _Toc216116904 \h </w:instrText>
        </w:r>
        <w:r w:rsidRPr="00310799">
          <w:rPr>
            <w:webHidden/>
          </w:rPr>
        </w:r>
        <w:r w:rsidRPr="00310799">
          <w:rPr>
            <w:webHidden/>
          </w:rPr>
          <w:fldChar w:fldCharType="separate"/>
        </w:r>
        <w:r w:rsidRPr="00310799">
          <w:rPr>
            <w:webHidden/>
          </w:rPr>
          <w:t>14</w:t>
        </w:r>
        <w:r w:rsidRPr="00310799">
          <w:rPr>
            <w:webHidden/>
          </w:rPr>
          <w:fldChar w:fldCharType="end"/>
        </w:r>
      </w:hyperlink>
    </w:p>
    <w:p w14:paraId="08C64437" w14:textId="0CA5E0FA" w:rsidR="00310799" w:rsidRPr="00310799" w:rsidRDefault="00310799">
      <w:pPr>
        <w:pStyle w:val="Verzeichnis1"/>
        <w:rPr>
          <w:rFonts w:asciiTheme="minorHAnsi" w:eastAsiaTheme="minorEastAsia" w:hAnsiTheme="minorHAnsi" w:cstheme="minorBidi"/>
          <w:lang w:val="de-DE" w:eastAsia="de-DE"/>
        </w:rPr>
      </w:pPr>
      <w:hyperlink w:anchor="_Toc216116905" w:history="1">
        <w:r w:rsidRPr="00310799">
          <w:rPr>
            <w:rStyle w:val="Hyperlink"/>
            <w:rFonts w:cs="Arial"/>
          </w:rPr>
          <w:t>Supplemental Figure 3 – Comparison between CVI and Medis</w:t>
        </w:r>
        <w:r w:rsidRPr="00310799">
          <w:rPr>
            <w:webHidden/>
          </w:rPr>
          <w:tab/>
        </w:r>
        <w:r w:rsidRPr="00310799">
          <w:rPr>
            <w:webHidden/>
          </w:rPr>
          <w:fldChar w:fldCharType="begin"/>
        </w:r>
        <w:r w:rsidRPr="00310799">
          <w:rPr>
            <w:webHidden/>
          </w:rPr>
          <w:instrText xml:space="preserve"> PAGEREF _Toc216116905 \h </w:instrText>
        </w:r>
        <w:r w:rsidRPr="00310799">
          <w:rPr>
            <w:webHidden/>
          </w:rPr>
        </w:r>
        <w:r w:rsidRPr="00310799">
          <w:rPr>
            <w:webHidden/>
          </w:rPr>
          <w:fldChar w:fldCharType="separate"/>
        </w:r>
        <w:r w:rsidRPr="00310799">
          <w:rPr>
            <w:webHidden/>
          </w:rPr>
          <w:t>16</w:t>
        </w:r>
        <w:r w:rsidRPr="00310799">
          <w:rPr>
            <w:webHidden/>
          </w:rPr>
          <w:fldChar w:fldCharType="end"/>
        </w:r>
      </w:hyperlink>
    </w:p>
    <w:p w14:paraId="3933A59B" w14:textId="717E0A8C" w:rsidR="00310799" w:rsidRPr="00310799" w:rsidRDefault="00310799">
      <w:pPr>
        <w:pStyle w:val="Verzeichnis1"/>
        <w:rPr>
          <w:rFonts w:asciiTheme="minorHAnsi" w:eastAsiaTheme="minorEastAsia" w:hAnsiTheme="minorHAnsi" w:cstheme="minorBidi"/>
          <w:lang w:val="de-DE" w:eastAsia="de-DE"/>
        </w:rPr>
      </w:pPr>
      <w:hyperlink w:anchor="_Toc216116906" w:history="1">
        <w:r w:rsidRPr="00310799">
          <w:rPr>
            <w:rStyle w:val="Hyperlink"/>
            <w:rFonts w:cs="Arial"/>
          </w:rPr>
          <w:t>Supplemental Figure 4 – Comparison between TrufiStrain and Medis</w:t>
        </w:r>
        <w:r w:rsidRPr="00310799">
          <w:rPr>
            <w:webHidden/>
          </w:rPr>
          <w:tab/>
        </w:r>
        <w:r w:rsidRPr="00310799">
          <w:rPr>
            <w:webHidden/>
          </w:rPr>
          <w:fldChar w:fldCharType="begin"/>
        </w:r>
        <w:r w:rsidRPr="00310799">
          <w:rPr>
            <w:webHidden/>
          </w:rPr>
          <w:instrText xml:space="preserve"> PAGEREF _Toc216116906 \h </w:instrText>
        </w:r>
        <w:r w:rsidRPr="00310799">
          <w:rPr>
            <w:webHidden/>
          </w:rPr>
        </w:r>
        <w:r w:rsidRPr="00310799">
          <w:rPr>
            <w:webHidden/>
          </w:rPr>
          <w:fldChar w:fldCharType="separate"/>
        </w:r>
        <w:r w:rsidRPr="00310799">
          <w:rPr>
            <w:webHidden/>
          </w:rPr>
          <w:t>18</w:t>
        </w:r>
        <w:r w:rsidRPr="00310799">
          <w:rPr>
            <w:webHidden/>
          </w:rPr>
          <w:fldChar w:fldCharType="end"/>
        </w:r>
      </w:hyperlink>
    </w:p>
    <w:p w14:paraId="0D650AEC" w14:textId="20F8A0E0" w:rsidR="00310799" w:rsidRPr="00310799" w:rsidRDefault="00310799">
      <w:pPr>
        <w:pStyle w:val="Verzeichnis1"/>
        <w:rPr>
          <w:rFonts w:asciiTheme="minorHAnsi" w:eastAsiaTheme="minorEastAsia" w:hAnsiTheme="minorHAnsi" w:cstheme="minorBidi"/>
          <w:lang w:val="de-DE" w:eastAsia="de-DE"/>
        </w:rPr>
      </w:pPr>
      <w:hyperlink w:anchor="_Toc216116907" w:history="1">
        <w:r w:rsidRPr="00310799">
          <w:rPr>
            <w:rStyle w:val="Hyperlink"/>
            <w:rFonts w:cs="Arial"/>
          </w:rPr>
          <w:t>Supplemental Figure 5 – Inter-Centre Comparison for Reservoir Strain</w:t>
        </w:r>
        <w:r w:rsidRPr="00310799">
          <w:rPr>
            <w:webHidden/>
          </w:rPr>
          <w:tab/>
        </w:r>
        <w:r w:rsidRPr="00310799">
          <w:rPr>
            <w:webHidden/>
          </w:rPr>
          <w:fldChar w:fldCharType="begin"/>
        </w:r>
        <w:r w:rsidRPr="00310799">
          <w:rPr>
            <w:webHidden/>
          </w:rPr>
          <w:instrText xml:space="preserve"> PAGEREF _Toc216116907 \h </w:instrText>
        </w:r>
        <w:r w:rsidRPr="00310799">
          <w:rPr>
            <w:webHidden/>
          </w:rPr>
        </w:r>
        <w:r w:rsidRPr="00310799">
          <w:rPr>
            <w:webHidden/>
          </w:rPr>
          <w:fldChar w:fldCharType="separate"/>
        </w:r>
        <w:r w:rsidRPr="00310799">
          <w:rPr>
            <w:webHidden/>
          </w:rPr>
          <w:t>20</w:t>
        </w:r>
        <w:r w:rsidRPr="00310799">
          <w:rPr>
            <w:webHidden/>
          </w:rPr>
          <w:fldChar w:fldCharType="end"/>
        </w:r>
      </w:hyperlink>
    </w:p>
    <w:p w14:paraId="7860AA84" w14:textId="2C32DC4E" w:rsidR="00310799" w:rsidRPr="00310799" w:rsidRDefault="00310799">
      <w:pPr>
        <w:pStyle w:val="Verzeichnis1"/>
        <w:rPr>
          <w:rFonts w:asciiTheme="minorHAnsi" w:eastAsiaTheme="minorEastAsia" w:hAnsiTheme="minorHAnsi" w:cstheme="minorBidi"/>
          <w:lang w:val="de-DE" w:eastAsia="de-DE"/>
        </w:rPr>
      </w:pPr>
      <w:hyperlink w:anchor="_Toc216116908" w:history="1">
        <w:r w:rsidRPr="00310799">
          <w:rPr>
            <w:rStyle w:val="Hyperlink"/>
            <w:rFonts w:cs="Arial"/>
          </w:rPr>
          <w:t>Supplemental Figure 6 – Inter-Centre Comparison for Conduit Strain</w:t>
        </w:r>
        <w:r w:rsidRPr="00310799">
          <w:rPr>
            <w:webHidden/>
          </w:rPr>
          <w:tab/>
        </w:r>
        <w:r w:rsidRPr="00310799">
          <w:rPr>
            <w:webHidden/>
          </w:rPr>
          <w:fldChar w:fldCharType="begin"/>
        </w:r>
        <w:r w:rsidRPr="00310799">
          <w:rPr>
            <w:webHidden/>
          </w:rPr>
          <w:instrText xml:space="preserve"> PAGEREF _Toc216116908 \h </w:instrText>
        </w:r>
        <w:r w:rsidRPr="00310799">
          <w:rPr>
            <w:webHidden/>
          </w:rPr>
        </w:r>
        <w:r w:rsidRPr="00310799">
          <w:rPr>
            <w:webHidden/>
          </w:rPr>
          <w:fldChar w:fldCharType="separate"/>
        </w:r>
        <w:r w:rsidRPr="00310799">
          <w:rPr>
            <w:webHidden/>
          </w:rPr>
          <w:t>22</w:t>
        </w:r>
        <w:r w:rsidRPr="00310799">
          <w:rPr>
            <w:webHidden/>
          </w:rPr>
          <w:fldChar w:fldCharType="end"/>
        </w:r>
      </w:hyperlink>
    </w:p>
    <w:p w14:paraId="2F7A7F4B" w14:textId="7B5033F7" w:rsidR="00310799" w:rsidRPr="00310799" w:rsidRDefault="00310799">
      <w:pPr>
        <w:pStyle w:val="Verzeichnis1"/>
        <w:rPr>
          <w:rFonts w:asciiTheme="minorHAnsi" w:eastAsiaTheme="minorEastAsia" w:hAnsiTheme="minorHAnsi" w:cstheme="minorBidi"/>
          <w:lang w:val="de-DE" w:eastAsia="de-DE"/>
        </w:rPr>
      </w:pPr>
      <w:hyperlink w:anchor="_Toc216116909" w:history="1">
        <w:r w:rsidRPr="00310799">
          <w:rPr>
            <w:rStyle w:val="Hyperlink"/>
            <w:rFonts w:cs="Arial"/>
          </w:rPr>
          <w:t>Supplemental Figure 7 – Inter-Centre Comparison for Contractile Strain</w:t>
        </w:r>
        <w:r w:rsidRPr="00310799">
          <w:rPr>
            <w:webHidden/>
          </w:rPr>
          <w:tab/>
        </w:r>
        <w:r w:rsidRPr="00310799">
          <w:rPr>
            <w:webHidden/>
          </w:rPr>
          <w:fldChar w:fldCharType="begin"/>
        </w:r>
        <w:r w:rsidRPr="00310799">
          <w:rPr>
            <w:webHidden/>
          </w:rPr>
          <w:instrText xml:space="preserve"> PAGEREF _Toc216116909 \h </w:instrText>
        </w:r>
        <w:r w:rsidRPr="00310799">
          <w:rPr>
            <w:webHidden/>
          </w:rPr>
        </w:r>
        <w:r w:rsidRPr="00310799">
          <w:rPr>
            <w:webHidden/>
          </w:rPr>
          <w:fldChar w:fldCharType="separate"/>
        </w:r>
        <w:r w:rsidRPr="00310799">
          <w:rPr>
            <w:webHidden/>
          </w:rPr>
          <w:t>24</w:t>
        </w:r>
        <w:r w:rsidRPr="00310799">
          <w:rPr>
            <w:webHidden/>
          </w:rPr>
          <w:fldChar w:fldCharType="end"/>
        </w:r>
      </w:hyperlink>
    </w:p>
    <w:p w14:paraId="097224F6" w14:textId="7D054939" w:rsidR="00310799" w:rsidRPr="00310799" w:rsidRDefault="00310799">
      <w:pPr>
        <w:pStyle w:val="Verzeichnis1"/>
        <w:rPr>
          <w:rFonts w:asciiTheme="minorHAnsi" w:eastAsiaTheme="minorEastAsia" w:hAnsiTheme="minorHAnsi" w:cstheme="minorBidi"/>
          <w:lang w:val="de-DE" w:eastAsia="de-DE"/>
        </w:rPr>
      </w:pPr>
      <w:hyperlink w:anchor="_Toc216116910" w:history="1">
        <w:r w:rsidRPr="00310799">
          <w:rPr>
            <w:rStyle w:val="Hyperlink"/>
            <w:rFonts w:cs="Arial"/>
          </w:rPr>
          <w:t>Supplemental Figure 8 - Intra-Center Comparison</w:t>
        </w:r>
        <w:r w:rsidRPr="00310799">
          <w:rPr>
            <w:webHidden/>
          </w:rPr>
          <w:tab/>
        </w:r>
        <w:r w:rsidRPr="00310799">
          <w:rPr>
            <w:webHidden/>
          </w:rPr>
          <w:fldChar w:fldCharType="begin"/>
        </w:r>
        <w:r w:rsidRPr="00310799">
          <w:rPr>
            <w:webHidden/>
          </w:rPr>
          <w:instrText xml:space="preserve"> PAGEREF _Toc216116910 \h </w:instrText>
        </w:r>
        <w:r w:rsidRPr="00310799">
          <w:rPr>
            <w:webHidden/>
          </w:rPr>
        </w:r>
        <w:r w:rsidRPr="00310799">
          <w:rPr>
            <w:webHidden/>
          </w:rPr>
          <w:fldChar w:fldCharType="separate"/>
        </w:r>
        <w:r w:rsidRPr="00310799">
          <w:rPr>
            <w:webHidden/>
          </w:rPr>
          <w:t>26</w:t>
        </w:r>
        <w:r w:rsidRPr="00310799">
          <w:rPr>
            <w:webHidden/>
          </w:rPr>
          <w:fldChar w:fldCharType="end"/>
        </w:r>
      </w:hyperlink>
    </w:p>
    <w:p w14:paraId="7B009421" w14:textId="2BC0CCDC" w:rsidR="00310799" w:rsidRPr="00310799" w:rsidRDefault="00310799">
      <w:pPr>
        <w:pStyle w:val="Verzeichnis1"/>
        <w:rPr>
          <w:rFonts w:asciiTheme="minorHAnsi" w:eastAsiaTheme="minorEastAsia" w:hAnsiTheme="minorHAnsi" w:cstheme="minorBidi"/>
          <w:lang w:val="de-DE" w:eastAsia="de-DE"/>
        </w:rPr>
      </w:pPr>
      <w:hyperlink w:anchor="_Toc216116911" w:history="1">
        <w:r w:rsidRPr="00310799">
          <w:rPr>
            <w:rStyle w:val="Hyperlink"/>
            <w:rFonts w:cs="Arial"/>
          </w:rPr>
          <w:t>Supplemental Figure 9 - LA Strain Age Group Comparison</w:t>
        </w:r>
        <w:r w:rsidRPr="00310799">
          <w:rPr>
            <w:webHidden/>
          </w:rPr>
          <w:tab/>
        </w:r>
        <w:r w:rsidRPr="00310799">
          <w:rPr>
            <w:webHidden/>
          </w:rPr>
          <w:fldChar w:fldCharType="begin"/>
        </w:r>
        <w:r w:rsidRPr="00310799">
          <w:rPr>
            <w:webHidden/>
          </w:rPr>
          <w:instrText xml:space="preserve"> PAGEREF _Toc216116911 \h </w:instrText>
        </w:r>
        <w:r w:rsidRPr="00310799">
          <w:rPr>
            <w:webHidden/>
          </w:rPr>
        </w:r>
        <w:r w:rsidRPr="00310799">
          <w:rPr>
            <w:webHidden/>
          </w:rPr>
          <w:fldChar w:fldCharType="separate"/>
        </w:r>
        <w:r w:rsidRPr="00310799">
          <w:rPr>
            <w:webHidden/>
          </w:rPr>
          <w:t>28</w:t>
        </w:r>
        <w:r w:rsidRPr="00310799">
          <w:rPr>
            <w:webHidden/>
          </w:rPr>
          <w:fldChar w:fldCharType="end"/>
        </w:r>
      </w:hyperlink>
    </w:p>
    <w:p w14:paraId="603FC0FB" w14:textId="2C838701" w:rsidR="00310799" w:rsidRPr="00310799" w:rsidRDefault="00310799">
      <w:pPr>
        <w:pStyle w:val="Verzeichnis1"/>
        <w:rPr>
          <w:rFonts w:asciiTheme="minorHAnsi" w:eastAsiaTheme="minorEastAsia" w:hAnsiTheme="minorHAnsi" w:cstheme="minorBidi"/>
          <w:lang w:val="de-DE" w:eastAsia="de-DE"/>
        </w:rPr>
      </w:pPr>
      <w:hyperlink w:anchor="_Toc216116912" w:history="1">
        <w:r w:rsidRPr="00310799">
          <w:rPr>
            <w:rStyle w:val="Hyperlink"/>
            <w:rFonts w:cs="Arial"/>
          </w:rPr>
          <w:t>Supplemental Figure 10 - LA Strain and correlation with Heart Rate</w:t>
        </w:r>
        <w:r w:rsidRPr="00310799">
          <w:rPr>
            <w:webHidden/>
          </w:rPr>
          <w:tab/>
        </w:r>
        <w:r w:rsidRPr="00310799">
          <w:rPr>
            <w:webHidden/>
          </w:rPr>
          <w:fldChar w:fldCharType="begin"/>
        </w:r>
        <w:r w:rsidRPr="00310799">
          <w:rPr>
            <w:webHidden/>
          </w:rPr>
          <w:instrText xml:space="preserve"> PAGEREF _Toc216116912 \h </w:instrText>
        </w:r>
        <w:r w:rsidRPr="00310799">
          <w:rPr>
            <w:webHidden/>
          </w:rPr>
        </w:r>
        <w:r w:rsidRPr="00310799">
          <w:rPr>
            <w:webHidden/>
          </w:rPr>
          <w:fldChar w:fldCharType="separate"/>
        </w:r>
        <w:r w:rsidRPr="00310799">
          <w:rPr>
            <w:webHidden/>
          </w:rPr>
          <w:t>29</w:t>
        </w:r>
        <w:r w:rsidRPr="00310799">
          <w:rPr>
            <w:webHidden/>
          </w:rPr>
          <w:fldChar w:fldCharType="end"/>
        </w:r>
      </w:hyperlink>
    </w:p>
    <w:p w14:paraId="08DB34EE" w14:textId="2319C2F0" w:rsidR="00310799" w:rsidRPr="00310799" w:rsidRDefault="00310799">
      <w:pPr>
        <w:pStyle w:val="Verzeichnis1"/>
        <w:rPr>
          <w:rFonts w:asciiTheme="minorHAnsi" w:eastAsiaTheme="minorEastAsia" w:hAnsiTheme="minorHAnsi" w:cstheme="minorBidi"/>
          <w:lang w:val="de-DE" w:eastAsia="de-DE"/>
        </w:rPr>
      </w:pPr>
      <w:hyperlink w:anchor="_Toc216116913" w:history="1">
        <w:r w:rsidRPr="00310799">
          <w:rPr>
            <w:rStyle w:val="Hyperlink"/>
            <w:rFonts w:cs="Arial"/>
          </w:rPr>
          <w:t>Supplemental Figure 11 - Subgroup Analysis: Software Comparison</w:t>
        </w:r>
        <w:r w:rsidRPr="00310799">
          <w:rPr>
            <w:webHidden/>
          </w:rPr>
          <w:tab/>
        </w:r>
        <w:r w:rsidRPr="00310799">
          <w:rPr>
            <w:webHidden/>
          </w:rPr>
          <w:fldChar w:fldCharType="begin"/>
        </w:r>
        <w:r w:rsidRPr="00310799">
          <w:rPr>
            <w:webHidden/>
          </w:rPr>
          <w:instrText xml:space="preserve"> PAGEREF _Toc216116913 \h </w:instrText>
        </w:r>
        <w:r w:rsidRPr="00310799">
          <w:rPr>
            <w:webHidden/>
          </w:rPr>
        </w:r>
        <w:r w:rsidRPr="00310799">
          <w:rPr>
            <w:webHidden/>
          </w:rPr>
          <w:fldChar w:fldCharType="separate"/>
        </w:r>
        <w:r w:rsidRPr="00310799">
          <w:rPr>
            <w:webHidden/>
          </w:rPr>
          <w:t>31</w:t>
        </w:r>
        <w:r w:rsidRPr="00310799">
          <w:rPr>
            <w:webHidden/>
          </w:rPr>
          <w:fldChar w:fldCharType="end"/>
        </w:r>
      </w:hyperlink>
    </w:p>
    <w:p w14:paraId="5C8A3679" w14:textId="07273810" w:rsidR="00310799" w:rsidRPr="00310799" w:rsidRDefault="00310799">
      <w:pPr>
        <w:pStyle w:val="Verzeichnis1"/>
        <w:rPr>
          <w:rFonts w:asciiTheme="minorHAnsi" w:eastAsiaTheme="minorEastAsia" w:hAnsiTheme="minorHAnsi" w:cstheme="minorBidi"/>
          <w:lang w:val="de-DE" w:eastAsia="de-DE"/>
        </w:rPr>
      </w:pPr>
      <w:hyperlink w:anchor="_Toc216116914" w:history="1">
        <w:r w:rsidRPr="00310799">
          <w:rPr>
            <w:rStyle w:val="Hyperlink"/>
            <w:rFonts w:cs="Arial"/>
          </w:rPr>
          <w:t>Supplemental Figure 12 – Subgroup analysis: Correlation between LA Strain and Age</w:t>
        </w:r>
        <w:r w:rsidRPr="00310799">
          <w:rPr>
            <w:webHidden/>
          </w:rPr>
          <w:tab/>
        </w:r>
        <w:r w:rsidRPr="00310799">
          <w:rPr>
            <w:webHidden/>
          </w:rPr>
          <w:fldChar w:fldCharType="begin"/>
        </w:r>
        <w:r w:rsidRPr="00310799">
          <w:rPr>
            <w:webHidden/>
          </w:rPr>
          <w:instrText xml:space="preserve"> PAGEREF _Toc216116914 \h </w:instrText>
        </w:r>
        <w:r w:rsidRPr="00310799">
          <w:rPr>
            <w:webHidden/>
          </w:rPr>
        </w:r>
        <w:r w:rsidRPr="00310799">
          <w:rPr>
            <w:webHidden/>
          </w:rPr>
          <w:fldChar w:fldCharType="separate"/>
        </w:r>
        <w:r w:rsidRPr="00310799">
          <w:rPr>
            <w:webHidden/>
          </w:rPr>
          <w:t>33</w:t>
        </w:r>
        <w:r w:rsidRPr="00310799">
          <w:rPr>
            <w:webHidden/>
          </w:rPr>
          <w:fldChar w:fldCharType="end"/>
        </w:r>
      </w:hyperlink>
    </w:p>
    <w:p w14:paraId="3D5899A6" w14:textId="06A69E7B" w:rsidR="00310799" w:rsidRPr="00310799" w:rsidRDefault="00310799">
      <w:pPr>
        <w:pStyle w:val="Verzeichnis1"/>
        <w:rPr>
          <w:rFonts w:asciiTheme="minorHAnsi" w:eastAsiaTheme="minorEastAsia" w:hAnsiTheme="minorHAnsi" w:cstheme="minorBidi"/>
          <w:lang w:val="de-DE" w:eastAsia="de-DE"/>
        </w:rPr>
      </w:pPr>
      <w:hyperlink w:anchor="_Toc216116915" w:history="1">
        <w:r w:rsidRPr="00310799">
          <w:rPr>
            <w:rStyle w:val="Hyperlink"/>
            <w:rFonts w:cs="Arial"/>
          </w:rPr>
          <w:t>Supplemental Figure 13 – Subgroup Analysis: Sex Differences in LA strain</w:t>
        </w:r>
        <w:r w:rsidRPr="00310799">
          <w:rPr>
            <w:webHidden/>
          </w:rPr>
          <w:tab/>
        </w:r>
        <w:r w:rsidRPr="00310799">
          <w:rPr>
            <w:webHidden/>
          </w:rPr>
          <w:fldChar w:fldCharType="begin"/>
        </w:r>
        <w:r w:rsidRPr="00310799">
          <w:rPr>
            <w:webHidden/>
          </w:rPr>
          <w:instrText xml:space="preserve"> PAGEREF _Toc216116915 \h </w:instrText>
        </w:r>
        <w:r w:rsidRPr="00310799">
          <w:rPr>
            <w:webHidden/>
          </w:rPr>
        </w:r>
        <w:r w:rsidRPr="00310799">
          <w:rPr>
            <w:webHidden/>
          </w:rPr>
          <w:fldChar w:fldCharType="separate"/>
        </w:r>
        <w:r w:rsidRPr="00310799">
          <w:rPr>
            <w:webHidden/>
          </w:rPr>
          <w:t>34</w:t>
        </w:r>
        <w:r w:rsidRPr="00310799">
          <w:rPr>
            <w:webHidden/>
          </w:rPr>
          <w:fldChar w:fldCharType="end"/>
        </w:r>
      </w:hyperlink>
    </w:p>
    <w:p w14:paraId="0B0B390B" w14:textId="3433A40E" w:rsidR="00310799" w:rsidRPr="00310799" w:rsidRDefault="00310799">
      <w:pPr>
        <w:pStyle w:val="Verzeichnis1"/>
        <w:rPr>
          <w:rFonts w:asciiTheme="minorHAnsi" w:eastAsiaTheme="minorEastAsia" w:hAnsiTheme="minorHAnsi" w:cstheme="minorBidi"/>
          <w:lang w:val="de-DE" w:eastAsia="de-DE"/>
        </w:rPr>
      </w:pPr>
      <w:hyperlink w:anchor="_Toc216116916" w:history="1">
        <w:r w:rsidRPr="00310799">
          <w:rPr>
            <w:rStyle w:val="Hyperlink"/>
            <w:rFonts w:cs="Arial"/>
          </w:rPr>
          <w:t>Supplemental Figure 14 – Subgroup Analysis: Correlation between LA Strain and HR</w:t>
        </w:r>
        <w:r w:rsidRPr="00310799">
          <w:rPr>
            <w:webHidden/>
          </w:rPr>
          <w:tab/>
        </w:r>
        <w:r w:rsidRPr="00310799">
          <w:rPr>
            <w:webHidden/>
          </w:rPr>
          <w:fldChar w:fldCharType="begin"/>
        </w:r>
        <w:r w:rsidRPr="00310799">
          <w:rPr>
            <w:webHidden/>
          </w:rPr>
          <w:instrText xml:space="preserve"> PAGEREF _Toc216116916 \h </w:instrText>
        </w:r>
        <w:r w:rsidRPr="00310799">
          <w:rPr>
            <w:webHidden/>
          </w:rPr>
        </w:r>
        <w:r w:rsidRPr="00310799">
          <w:rPr>
            <w:webHidden/>
          </w:rPr>
          <w:fldChar w:fldCharType="separate"/>
        </w:r>
        <w:r w:rsidRPr="00310799">
          <w:rPr>
            <w:webHidden/>
          </w:rPr>
          <w:t>36</w:t>
        </w:r>
        <w:r w:rsidRPr="00310799">
          <w:rPr>
            <w:webHidden/>
          </w:rPr>
          <w:fldChar w:fldCharType="end"/>
        </w:r>
      </w:hyperlink>
    </w:p>
    <w:p w14:paraId="74EA57D7" w14:textId="48981644" w:rsidR="00EC66B4" w:rsidRPr="0071058D" w:rsidRDefault="002A0879" w:rsidP="00963923">
      <w:pPr>
        <w:pStyle w:val="berschrift1"/>
        <w:rPr>
          <w:rFonts w:ascii="Arial" w:hAnsi="Arial" w:cs="Arial"/>
          <w:b w:val="0"/>
          <w:bCs/>
        </w:rPr>
      </w:pPr>
      <w:r w:rsidRPr="00310799">
        <w:rPr>
          <w:rFonts w:ascii="Arial" w:eastAsiaTheme="minorEastAsia" w:hAnsi="Arial" w:cs="Arial"/>
          <w:b w:val="0"/>
          <w:color w:val="auto"/>
          <w:szCs w:val="24"/>
        </w:rPr>
        <w:fldChar w:fldCharType="end"/>
      </w:r>
    </w:p>
    <w:p w14:paraId="66BC1EB4" w14:textId="3F898CB3" w:rsidR="00EC66B4" w:rsidRPr="0071058D" w:rsidRDefault="00EC66B4">
      <w:pPr>
        <w:rPr>
          <w:rFonts w:cs="Arial"/>
          <w:bCs/>
        </w:rPr>
      </w:pPr>
    </w:p>
    <w:p w14:paraId="3D6F55DC" w14:textId="77777777" w:rsidR="00265C4F" w:rsidRPr="0071058D" w:rsidRDefault="00265C4F">
      <w:pPr>
        <w:rPr>
          <w:rFonts w:cs="Arial"/>
          <w:bCs/>
        </w:rPr>
      </w:pPr>
    </w:p>
    <w:p w14:paraId="443331E9" w14:textId="5952BA45" w:rsidR="00593E11" w:rsidRPr="0071058D" w:rsidRDefault="00593E11">
      <w:pPr>
        <w:rPr>
          <w:rFonts w:cs="Arial"/>
          <w:bCs/>
        </w:rPr>
      </w:pPr>
      <w:r w:rsidRPr="0071058D">
        <w:rPr>
          <w:rFonts w:cs="Arial"/>
          <w:bCs/>
        </w:rPr>
        <w:br w:type="page"/>
      </w:r>
    </w:p>
    <w:p w14:paraId="7FB93689" w14:textId="39A5EDB1" w:rsidR="00F911FA" w:rsidRPr="0071058D" w:rsidRDefault="00F95078" w:rsidP="00963923">
      <w:pPr>
        <w:pStyle w:val="berschrift1"/>
        <w:rPr>
          <w:rFonts w:ascii="Arial" w:hAnsi="Arial" w:cs="Arial"/>
        </w:rPr>
      </w:pPr>
      <w:bookmarkStart w:id="0" w:name="_Toc177050576"/>
      <w:bookmarkStart w:id="1" w:name="_Toc216116893"/>
      <w:r w:rsidRPr="0071058D">
        <w:rPr>
          <w:rFonts w:ascii="Arial" w:hAnsi="Arial" w:cs="Arial"/>
        </w:rPr>
        <w:lastRenderedPageBreak/>
        <w:t>Supplemental Methods</w:t>
      </w:r>
      <w:bookmarkEnd w:id="0"/>
      <w:r w:rsidR="00395111">
        <w:rPr>
          <w:rFonts w:ascii="Arial" w:hAnsi="Arial" w:cs="Arial"/>
        </w:rPr>
        <w:t xml:space="preserve"> 1</w:t>
      </w:r>
      <w:r w:rsidR="5045C3FB" w:rsidRPr="0071058D">
        <w:rPr>
          <w:rFonts w:ascii="Arial" w:hAnsi="Arial" w:cs="Arial"/>
        </w:rPr>
        <w:t xml:space="preserve"> – bSSFP </w:t>
      </w:r>
      <w:r w:rsidR="0096370A" w:rsidRPr="0071058D">
        <w:rPr>
          <w:rFonts w:ascii="Arial" w:hAnsi="Arial" w:cs="Arial"/>
        </w:rPr>
        <w:t>A</w:t>
      </w:r>
      <w:r w:rsidR="43F61F5A" w:rsidRPr="0071058D">
        <w:rPr>
          <w:rFonts w:ascii="Arial" w:hAnsi="Arial" w:cs="Arial"/>
        </w:rPr>
        <w:t xml:space="preserve">cquisition </w:t>
      </w:r>
      <w:r w:rsidR="0096370A" w:rsidRPr="0071058D">
        <w:rPr>
          <w:rFonts w:ascii="Arial" w:hAnsi="Arial" w:cs="Arial"/>
        </w:rPr>
        <w:t>P</w:t>
      </w:r>
      <w:r w:rsidR="43F61F5A" w:rsidRPr="0071058D">
        <w:rPr>
          <w:rFonts w:ascii="Arial" w:hAnsi="Arial" w:cs="Arial"/>
        </w:rPr>
        <w:t>arameters</w:t>
      </w:r>
      <w:bookmarkEnd w:id="1"/>
    </w:p>
    <w:p w14:paraId="3C525A0E" w14:textId="77777777" w:rsidR="00F911FA" w:rsidRPr="0071058D" w:rsidRDefault="00F911FA" w:rsidP="00F95078">
      <w:pPr>
        <w:pStyle w:val="berschrift1"/>
        <w:rPr>
          <w:rFonts w:ascii="Arial" w:hAnsi="Arial" w:cs="Arial"/>
          <w:bCs/>
        </w:rPr>
      </w:pPr>
    </w:p>
    <w:p w14:paraId="54CB23A2" w14:textId="05FF7EE4" w:rsidR="00F911FA" w:rsidRPr="0071058D" w:rsidRDefault="00F911FA" w:rsidP="00F911FA">
      <w:pPr>
        <w:spacing w:line="480" w:lineRule="auto"/>
        <w:rPr>
          <w:rFonts w:cs="Arial"/>
        </w:rPr>
      </w:pPr>
      <w:r w:rsidRPr="0071058D">
        <w:rPr>
          <w:rFonts w:cs="Arial"/>
        </w:rPr>
        <w:t xml:space="preserve">Left atrial strain analysis was </w:t>
      </w:r>
      <w:r w:rsidR="00A3E87F" w:rsidRPr="0071058D">
        <w:rPr>
          <w:rFonts w:cs="Arial"/>
        </w:rPr>
        <w:t xml:space="preserve">conducted </w:t>
      </w:r>
      <w:r w:rsidRPr="0071058D">
        <w:rPr>
          <w:rFonts w:cs="Arial"/>
        </w:rPr>
        <w:t xml:space="preserve">using </w:t>
      </w:r>
      <w:r w:rsidRPr="0071058D">
        <w:rPr>
          <w:rFonts w:eastAsiaTheme="majorEastAsia" w:cs="Arial"/>
          <w:color w:val="000000" w:themeColor="text1"/>
        </w:rPr>
        <w:t>balanced steady-state free precession (bSSFP) CMR cine imaging</w:t>
      </w:r>
      <w:r w:rsidRPr="0071058D">
        <w:rPr>
          <w:rFonts w:cs="Arial"/>
        </w:rPr>
        <w:t xml:space="preserve"> in two long-axis views (2-chamber view and 4-chamber view).  </w:t>
      </w:r>
      <w:r w:rsidR="2C4B70E8" w:rsidRPr="0071058D">
        <w:rPr>
          <w:rFonts w:cs="Arial"/>
        </w:rPr>
        <w:t>S</w:t>
      </w:r>
      <w:r w:rsidRPr="0071058D">
        <w:rPr>
          <w:rFonts w:cs="Arial"/>
        </w:rPr>
        <w:t xml:space="preserve">equence parameters </w:t>
      </w:r>
      <w:r w:rsidR="5C104E0D" w:rsidRPr="0071058D">
        <w:rPr>
          <w:rFonts w:cs="Arial"/>
        </w:rPr>
        <w:t>were</w:t>
      </w:r>
      <w:r w:rsidRPr="0071058D">
        <w:rPr>
          <w:rFonts w:cs="Arial"/>
        </w:rPr>
        <w:t xml:space="preserve"> as follows: </w:t>
      </w:r>
    </w:p>
    <w:p w14:paraId="2A80F13B" w14:textId="77777777" w:rsidR="00F911FA" w:rsidRPr="0071058D" w:rsidRDefault="00F911FA" w:rsidP="00F911FA">
      <w:pPr>
        <w:rPr>
          <w:rFonts w:cs="Arial"/>
        </w:rPr>
      </w:pPr>
    </w:p>
    <w:p w14:paraId="19BB1175" w14:textId="6C874887" w:rsidR="00F911FA" w:rsidRPr="0071058D" w:rsidRDefault="00F911FA" w:rsidP="00F911FA">
      <w:pPr>
        <w:spacing w:line="480" w:lineRule="auto"/>
        <w:rPr>
          <w:rFonts w:cs="Arial"/>
        </w:rPr>
      </w:pPr>
      <w:r w:rsidRPr="0071058D">
        <w:rPr>
          <w:rFonts w:cs="Arial"/>
        </w:rPr>
        <w:t xml:space="preserve">At 1.5 Tesla scanners (Avanto and AvantoFit, Siemens Healthnieers, Erlangen, Germany): repetition time: 34.7 - 62 ms, echo time: 1.14 - 1.48 ms, flip angle: 70 - 80 degrees, fields of view: 255 - 308.75 x 340 - 380 mm2, matrix: 144 - 216 x 192 - 256, slice thickness and gap: 7 / 0 mm and 7 / 3 mm, 30 cardiac phases. </w:t>
      </w:r>
    </w:p>
    <w:p w14:paraId="2628353D" w14:textId="21764059" w:rsidR="00395111" w:rsidRDefault="00F911FA" w:rsidP="00F911FA">
      <w:pPr>
        <w:spacing w:line="480" w:lineRule="auto"/>
        <w:rPr>
          <w:rFonts w:cs="Arial"/>
        </w:rPr>
      </w:pPr>
      <w:r w:rsidRPr="0071058D">
        <w:rPr>
          <w:rFonts w:cs="Arial"/>
        </w:rPr>
        <w:t xml:space="preserve">At 3 Tesla scanners (SkyraFit and Verio, Siemens Healthineers, Erlangen, Germany): repetition time: 3.1 - 45.78 ms, echo time: 1.3 - 1.43 ms, flip angle: 45 - 54 degrees, fields of view: 255 - 301.15 x 340 - 360 mm2, matrix: 156 - 174 x 192 - 208, slice thickness and gap: 7 / 0 mm, 6 / 0 mm and 7 / 3 mm, 30 cardiac phases. </w:t>
      </w:r>
    </w:p>
    <w:p w14:paraId="508F5DAA" w14:textId="77777777" w:rsidR="00395111" w:rsidRDefault="00395111">
      <w:pPr>
        <w:rPr>
          <w:rFonts w:cs="Arial"/>
        </w:rPr>
      </w:pPr>
      <w:r>
        <w:rPr>
          <w:rFonts w:cs="Arial"/>
        </w:rPr>
        <w:br w:type="page"/>
      </w:r>
    </w:p>
    <w:p w14:paraId="6A037396" w14:textId="546463E8" w:rsidR="00F911FA" w:rsidRPr="005B6384" w:rsidRDefault="00395111" w:rsidP="005B6384">
      <w:pPr>
        <w:pStyle w:val="berschrift1"/>
        <w:rPr>
          <w:rFonts w:ascii="Arial" w:hAnsi="Arial" w:cs="Arial"/>
        </w:rPr>
      </w:pPr>
      <w:bookmarkStart w:id="2" w:name="_Toc216116894"/>
      <w:r w:rsidRPr="005B6384">
        <w:rPr>
          <w:rFonts w:ascii="Arial" w:hAnsi="Arial" w:cs="Arial"/>
        </w:rPr>
        <w:lastRenderedPageBreak/>
        <w:t>Supplemental Methods 2 - Strain Analysis Protocol</w:t>
      </w:r>
      <w:bookmarkEnd w:id="2"/>
      <w:r w:rsidRPr="005B6384">
        <w:rPr>
          <w:rFonts w:ascii="Arial" w:hAnsi="Arial" w:cs="Arial"/>
        </w:rPr>
        <w:t xml:space="preserve"> </w:t>
      </w:r>
    </w:p>
    <w:p w14:paraId="60E13FCD" w14:textId="77777777" w:rsidR="005B6384" w:rsidRPr="005B6384" w:rsidRDefault="005B6384" w:rsidP="005B6384">
      <w:pPr>
        <w:rPr>
          <w:rFonts w:cs="Arial"/>
        </w:rPr>
      </w:pPr>
    </w:p>
    <w:p w14:paraId="10C00822" w14:textId="6940F657" w:rsidR="00395111" w:rsidRPr="005B6384" w:rsidRDefault="00395111" w:rsidP="005B6384">
      <w:pPr>
        <w:spacing w:line="480" w:lineRule="auto"/>
        <w:rPr>
          <w:rFonts w:cs="Arial"/>
        </w:rPr>
      </w:pPr>
      <w:r w:rsidRPr="005B6384">
        <w:rPr>
          <w:rFonts w:cs="Arial"/>
        </w:rPr>
        <w:t>Strain analysis was performed manually according to a strict procedure: Contours in CVI and Siemens were drawn in the first phase, usually equivalent to the atrial end-systole (aES). In Medis aES and atrial end-diastol</w:t>
      </w:r>
      <w:r w:rsidR="004A47FF">
        <w:rPr>
          <w:rFonts w:cs="Arial"/>
        </w:rPr>
        <w:t>e</w:t>
      </w:r>
      <w:r w:rsidRPr="005B6384">
        <w:rPr>
          <w:rFonts w:cs="Arial"/>
        </w:rPr>
        <w:t xml:space="preserve"> (aED) were visually identified and contoured. aES was defined as the smallest atrial area, while aED was defined as the largest atrial area. Contours were drawn along the subendocardial border of the LA in the two- and four-chamber view. In addition, CVI strain analysis required contouring of the epicardial border, offering both endocardial and epicardial strain. To enable better comparison between software, only endocardial strain analysis was used in this study. </w:t>
      </w:r>
      <w:r w:rsidR="0048238C">
        <w:rPr>
          <w:rFonts w:cs="Arial"/>
        </w:rPr>
        <w:t xml:space="preserve">Reference frame adjustments for CVI were done for cases, in which the first frame was not equvilent to the atrial end-systole. </w:t>
      </w:r>
      <w:r w:rsidRPr="005B6384">
        <w:rPr>
          <w:rFonts w:cs="Arial"/>
          <w:i/>
          <w:iCs/>
        </w:rPr>
        <w:t xml:space="preserve">Figure 1 </w:t>
      </w:r>
      <w:r w:rsidRPr="005B6384">
        <w:rPr>
          <w:rFonts w:cs="Arial"/>
        </w:rPr>
        <w:t>shows exemplary contouring and left atrial strain curves for each software vendor. Particular attention was paid to the correct position on the valve annulus. Pulmonary veins and LA appendage were excluded, and the boarders extrapolated. For each case, visual evaluation of tracking was conducted and adjusted if needed.</w:t>
      </w:r>
    </w:p>
    <w:p w14:paraId="602342C0" w14:textId="77777777" w:rsidR="00F911FA" w:rsidRPr="005B6384" w:rsidRDefault="00F911FA" w:rsidP="005B6384">
      <w:pPr>
        <w:spacing w:line="480" w:lineRule="auto"/>
        <w:rPr>
          <w:rFonts w:cs="Arial"/>
        </w:rPr>
      </w:pPr>
    </w:p>
    <w:p w14:paraId="6359AAD2" w14:textId="0A07D911" w:rsidR="00D05413" w:rsidRPr="0071058D" w:rsidRDefault="00D05413" w:rsidP="005B6384">
      <w:pPr>
        <w:pStyle w:val="berschrift1"/>
        <w:spacing w:line="480" w:lineRule="auto"/>
        <w:rPr>
          <w:rFonts w:ascii="Arial" w:hAnsi="Arial" w:cs="Arial"/>
          <w:b w:val="0"/>
          <w:bCs/>
        </w:rPr>
      </w:pPr>
      <w:r w:rsidRPr="0071058D">
        <w:rPr>
          <w:rFonts w:ascii="Arial" w:hAnsi="Arial" w:cs="Arial"/>
          <w:b w:val="0"/>
          <w:bCs/>
        </w:rPr>
        <w:br w:type="page"/>
      </w:r>
    </w:p>
    <w:tbl>
      <w:tblPr>
        <w:tblStyle w:val="Gitternetztabelle1hel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6"/>
        <w:gridCol w:w="1910"/>
        <w:gridCol w:w="1474"/>
        <w:gridCol w:w="1476"/>
      </w:tblGrid>
      <w:tr w:rsidR="00F911FA" w:rsidRPr="0071058D" w14:paraId="127D1FAA" w14:textId="77777777" w:rsidTr="008727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6" w:type="dxa"/>
            <w:gridSpan w:val="4"/>
            <w:tcBorders>
              <w:bottom w:val="dotted" w:sz="4" w:space="0" w:color="auto"/>
            </w:tcBorders>
          </w:tcPr>
          <w:p w14:paraId="1F37EBEA" w14:textId="1E2CEB7D" w:rsidR="00F911FA" w:rsidRPr="0071058D" w:rsidRDefault="00F911FA" w:rsidP="00B27150">
            <w:pPr>
              <w:pStyle w:val="berschrift1"/>
              <w:jc w:val="center"/>
              <w:rPr>
                <w:rFonts w:ascii="Arial" w:hAnsi="Arial" w:cs="Arial"/>
                <w:b/>
              </w:rPr>
            </w:pPr>
            <w:bookmarkStart w:id="3" w:name="_Toc177050577"/>
            <w:bookmarkStart w:id="4" w:name="_Toc216116895"/>
            <w:r w:rsidRPr="0071058D">
              <w:rPr>
                <w:rFonts w:ascii="Arial" w:hAnsi="Arial" w:cs="Arial"/>
                <w:b/>
              </w:rPr>
              <w:lastRenderedPageBreak/>
              <w:t>Supplemental Table 1</w:t>
            </w:r>
            <w:r w:rsidR="00593E11" w:rsidRPr="0071058D">
              <w:rPr>
                <w:rFonts w:ascii="Arial" w:hAnsi="Arial" w:cs="Arial"/>
                <w:b/>
              </w:rPr>
              <w:t xml:space="preserve"> -</w:t>
            </w:r>
            <w:r w:rsidRPr="0071058D">
              <w:rPr>
                <w:rFonts w:ascii="Arial" w:hAnsi="Arial" w:cs="Arial"/>
                <w:b/>
              </w:rPr>
              <w:br/>
              <w:t>Results of Mixed Model with Repeated Measures before Backwards Selection</w:t>
            </w:r>
            <w:bookmarkEnd w:id="3"/>
            <w:bookmarkEnd w:id="4"/>
          </w:p>
          <w:p w14:paraId="58536601" w14:textId="77777777" w:rsidR="00F911FA" w:rsidRPr="0071058D" w:rsidRDefault="00F911FA" w:rsidP="0087275E">
            <w:pPr>
              <w:jc w:val="center"/>
              <w:rPr>
                <w:rFonts w:cs="Arial"/>
              </w:rPr>
            </w:pPr>
          </w:p>
        </w:tc>
      </w:tr>
      <w:tr w:rsidR="003D6F50" w:rsidRPr="0071058D" w14:paraId="6C7A8F4F" w14:textId="77777777" w:rsidTr="0087275E">
        <w:tc>
          <w:tcPr>
            <w:cnfStyle w:val="001000000000" w:firstRow="0" w:lastRow="0" w:firstColumn="1" w:lastColumn="0" w:oddVBand="0" w:evenVBand="0" w:oddHBand="0" w:evenHBand="0" w:firstRowFirstColumn="0" w:firstRowLastColumn="0" w:lastRowFirstColumn="0" w:lastRowLastColumn="0"/>
            <w:tcW w:w="1476" w:type="dxa"/>
            <w:tcBorders>
              <w:bottom w:val="dotted" w:sz="4" w:space="0" w:color="auto"/>
            </w:tcBorders>
          </w:tcPr>
          <w:p w14:paraId="6534746D" w14:textId="77777777" w:rsidR="003D6F50" w:rsidRPr="0071058D" w:rsidRDefault="003D6F50" w:rsidP="0087275E">
            <w:pPr>
              <w:spacing w:line="480" w:lineRule="auto"/>
              <w:rPr>
                <w:rFonts w:cs="Arial"/>
                <w:b w:val="0"/>
                <w:bCs w:val="0"/>
              </w:rPr>
            </w:pPr>
          </w:p>
        </w:tc>
        <w:tc>
          <w:tcPr>
            <w:tcW w:w="1910" w:type="dxa"/>
            <w:tcBorders>
              <w:bottom w:val="dotted" w:sz="4" w:space="0" w:color="auto"/>
            </w:tcBorders>
          </w:tcPr>
          <w:p w14:paraId="2863783A" w14:textId="77777777" w:rsidR="003D6F50" w:rsidRPr="0071058D" w:rsidRDefault="003D6F50" w:rsidP="0087275E">
            <w:pPr>
              <w:cnfStyle w:val="000000000000" w:firstRow="0" w:lastRow="0" w:firstColumn="0" w:lastColumn="0" w:oddVBand="0" w:evenVBand="0" w:oddHBand="0" w:evenHBand="0" w:firstRowFirstColumn="0" w:firstRowLastColumn="0" w:lastRowFirstColumn="0" w:lastRowLastColumn="0"/>
              <w:rPr>
                <w:rFonts w:cs="Arial"/>
                <w:b/>
                <w:bCs/>
              </w:rPr>
            </w:pPr>
          </w:p>
          <w:p w14:paraId="0B0821DD" w14:textId="77777777" w:rsidR="003D6F50" w:rsidRPr="0071058D" w:rsidRDefault="003D6F50" w:rsidP="0087275E">
            <w:pPr>
              <w:cnfStyle w:val="000000000000" w:firstRow="0" w:lastRow="0" w:firstColumn="0" w:lastColumn="0" w:oddVBand="0" w:evenVBand="0" w:oddHBand="0" w:evenHBand="0" w:firstRowFirstColumn="0" w:firstRowLastColumn="0" w:lastRowFirstColumn="0" w:lastRowLastColumn="0"/>
              <w:rPr>
                <w:rFonts w:cs="Arial"/>
              </w:rPr>
            </w:pPr>
          </w:p>
        </w:tc>
        <w:tc>
          <w:tcPr>
            <w:tcW w:w="1474" w:type="dxa"/>
            <w:tcBorders>
              <w:bottom w:val="dotted" w:sz="4" w:space="0" w:color="auto"/>
            </w:tcBorders>
          </w:tcPr>
          <w:p w14:paraId="5207D820" w14:textId="77777777" w:rsidR="003D6F50" w:rsidRPr="0071058D" w:rsidRDefault="003D6F50" w:rsidP="0087275E">
            <w:pPr>
              <w:cnfStyle w:val="000000000000" w:firstRow="0" w:lastRow="0" w:firstColumn="0" w:lastColumn="0" w:oddVBand="0" w:evenVBand="0" w:oddHBand="0" w:evenHBand="0" w:firstRowFirstColumn="0" w:firstRowLastColumn="0" w:lastRowFirstColumn="0" w:lastRowLastColumn="0"/>
              <w:rPr>
                <w:rFonts w:cs="Arial"/>
                <w:b/>
                <w:bCs/>
              </w:rPr>
            </w:pPr>
            <w:r w:rsidRPr="0071058D">
              <w:rPr>
                <w:rFonts w:cs="Arial"/>
              </w:rPr>
              <w:t>F-value</w:t>
            </w:r>
          </w:p>
        </w:tc>
        <w:tc>
          <w:tcPr>
            <w:tcW w:w="1476" w:type="dxa"/>
            <w:tcBorders>
              <w:bottom w:val="dotted" w:sz="4" w:space="0" w:color="auto"/>
            </w:tcBorders>
          </w:tcPr>
          <w:p w14:paraId="11FB3059"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b/>
                <w:bCs/>
              </w:rPr>
            </w:pPr>
            <w:r w:rsidRPr="0071058D">
              <w:rPr>
                <w:rFonts w:cs="Arial"/>
              </w:rPr>
              <w:t>PR &gt; F</w:t>
            </w:r>
          </w:p>
        </w:tc>
      </w:tr>
      <w:tr w:rsidR="003D6F50" w:rsidRPr="0071058D" w14:paraId="43D61011" w14:textId="77777777" w:rsidTr="0087275E">
        <w:tc>
          <w:tcPr>
            <w:cnfStyle w:val="001000000000" w:firstRow="0" w:lastRow="0" w:firstColumn="1" w:lastColumn="0" w:oddVBand="0" w:evenVBand="0" w:oddHBand="0" w:evenHBand="0" w:firstRowFirstColumn="0" w:firstRowLastColumn="0" w:lastRowFirstColumn="0" w:lastRowLastColumn="0"/>
            <w:tcW w:w="1476" w:type="dxa"/>
            <w:tcBorders>
              <w:top w:val="dotted" w:sz="4" w:space="0" w:color="auto"/>
            </w:tcBorders>
          </w:tcPr>
          <w:p w14:paraId="34D8C6C1" w14:textId="77777777" w:rsidR="003D6F50" w:rsidRPr="0071058D" w:rsidRDefault="003D6F50" w:rsidP="0087275E">
            <w:pPr>
              <w:spacing w:line="480" w:lineRule="auto"/>
              <w:rPr>
                <w:rFonts w:cs="Arial"/>
              </w:rPr>
            </w:pPr>
            <w:r w:rsidRPr="0071058D">
              <w:rPr>
                <w:rFonts w:cs="Arial"/>
              </w:rPr>
              <w:t>Reservoir</w:t>
            </w:r>
          </w:p>
        </w:tc>
        <w:tc>
          <w:tcPr>
            <w:tcW w:w="1910" w:type="dxa"/>
            <w:tcBorders>
              <w:top w:val="dotted" w:sz="4" w:space="0" w:color="auto"/>
            </w:tcBorders>
          </w:tcPr>
          <w:p w14:paraId="7B4DBA18"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Software</w:t>
            </w:r>
          </w:p>
        </w:tc>
        <w:tc>
          <w:tcPr>
            <w:tcW w:w="1474" w:type="dxa"/>
            <w:tcBorders>
              <w:top w:val="dotted" w:sz="4" w:space="0" w:color="auto"/>
            </w:tcBorders>
          </w:tcPr>
          <w:p w14:paraId="6FE91EB5"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452.66</w:t>
            </w:r>
          </w:p>
        </w:tc>
        <w:tc>
          <w:tcPr>
            <w:tcW w:w="1476" w:type="dxa"/>
            <w:tcBorders>
              <w:top w:val="dotted" w:sz="4" w:space="0" w:color="auto"/>
            </w:tcBorders>
          </w:tcPr>
          <w:p w14:paraId="5D4BE67C" w14:textId="7B2FEA53"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r>
      <w:tr w:rsidR="003D6F50" w:rsidRPr="0071058D" w14:paraId="3BBAAF35"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06334108" w14:textId="77777777" w:rsidR="003D6F50" w:rsidRPr="0071058D" w:rsidRDefault="003D6F50" w:rsidP="0087275E">
            <w:pPr>
              <w:spacing w:line="480" w:lineRule="auto"/>
              <w:rPr>
                <w:rFonts w:cs="Arial"/>
              </w:rPr>
            </w:pPr>
          </w:p>
        </w:tc>
        <w:tc>
          <w:tcPr>
            <w:tcW w:w="1910" w:type="dxa"/>
          </w:tcPr>
          <w:p w14:paraId="7752961C"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 xml:space="preserve">Field strength </w:t>
            </w:r>
          </w:p>
        </w:tc>
        <w:tc>
          <w:tcPr>
            <w:tcW w:w="1474" w:type="dxa"/>
          </w:tcPr>
          <w:p w14:paraId="3655B7F1"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0.02</w:t>
            </w:r>
          </w:p>
        </w:tc>
        <w:tc>
          <w:tcPr>
            <w:tcW w:w="1476" w:type="dxa"/>
          </w:tcPr>
          <w:p w14:paraId="117E777D" w14:textId="6070D39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886</w:t>
            </w:r>
          </w:p>
        </w:tc>
      </w:tr>
      <w:tr w:rsidR="003D6F50" w:rsidRPr="0071058D" w14:paraId="6D947E83"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03E051F5" w14:textId="77777777" w:rsidR="003D6F50" w:rsidRPr="0071058D" w:rsidRDefault="003D6F50" w:rsidP="0087275E">
            <w:pPr>
              <w:spacing w:line="480" w:lineRule="auto"/>
              <w:rPr>
                <w:rFonts w:cs="Arial"/>
              </w:rPr>
            </w:pPr>
          </w:p>
        </w:tc>
        <w:tc>
          <w:tcPr>
            <w:tcW w:w="1910" w:type="dxa"/>
          </w:tcPr>
          <w:p w14:paraId="4FB4E557"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scanner</w:t>
            </w:r>
          </w:p>
        </w:tc>
        <w:tc>
          <w:tcPr>
            <w:tcW w:w="1474" w:type="dxa"/>
          </w:tcPr>
          <w:p w14:paraId="69CF236E"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0.43</w:t>
            </w:r>
          </w:p>
        </w:tc>
        <w:tc>
          <w:tcPr>
            <w:tcW w:w="1476" w:type="dxa"/>
          </w:tcPr>
          <w:p w14:paraId="4A8F1138" w14:textId="79FE1A75"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829</w:t>
            </w:r>
          </w:p>
        </w:tc>
      </w:tr>
      <w:tr w:rsidR="003D6F50" w:rsidRPr="0071058D" w14:paraId="7CC46B23"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74C65A61" w14:textId="77777777" w:rsidR="003D6F50" w:rsidRPr="0071058D" w:rsidRDefault="003D6F50" w:rsidP="0087275E">
            <w:pPr>
              <w:spacing w:line="480" w:lineRule="auto"/>
              <w:rPr>
                <w:rFonts w:cs="Arial"/>
              </w:rPr>
            </w:pPr>
          </w:p>
        </w:tc>
        <w:tc>
          <w:tcPr>
            <w:tcW w:w="1910" w:type="dxa"/>
          </w:tcPr>
          <w:p w14:paraId="78861F90"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Sex</w:t>
            </w:r>
          </w:p>
        </w:tc>
        <w:tc>
          <w:tcPr>
            <w:tcW w:w="1474" w:type="dxa"/>
          </w:tcPr>
          <w:p w14:paraId="4C75DFE8"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7.92</w:t>
            </w:r>
          </w:p>
        </w:tc>
        <w:tc>
          <w:tcPr>
            <w:tcW w:w="1476" w:type="dxa"/>
          </w:tcPr>
          <w:p w14:paraId="611BA637" w14:textId="710DFCAF"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.0</w:t>
            </w:r>
            <w:r w:rsidR="00EA2D95" w:rsidRPr="0071058D">
              <w:rPr>
                <w:rFonts w:cs="Arial"/>
                <w:color w:val="000000" w:themeColor="text1"/>
              </w:rPr>
              <w:t>14</w:t>
            </w:r>
          </w:p>
        </w:tc>
      </w:tr>
      <w:tr w:rsidR="003D6F50" w:rsidRPr="0071058D" w14:paraId="38594EFB"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164F11C8" w14:textId="77777777" w:rsidR="003D6F50" w:rsidRPr="0071058D" w:rsidRDefault="003D6F50" w:rsidP="0087275E">
            <w:pPr>
              <w:spacing w:line="480" w:lineRule="auto"/>
              <w:rPr>
                <w:rFonts w:cs="Arial"/>
              </w:rPr>
            </w:pPr>
          </w:p>
        </w:tc>
        <w:tc>
          <w:tcPr>
            <w:tcW w:w="1910" w:type="dxa"/>
          </w:tcPr>
          <w:p w14:paraId="7269E711"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Age</w:t>
            </w:r>
          </w:p>
        </w:tc>
        <w:tc>
          <w:tcPr>
            <w:tcW w:w="1474" w:type="dxa"/>
          </w:tcPr>
          <w:p w14:paraId="63D266F8"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6.19</w:t>
            </w:r>
          </w:p>
        </w:tc>
        <w:tc>
          <w:tcPr>
            <w:tcW w:w="1476" w:type="dxa"/>
          </w:tcPr>
          <w:p w14:paraId="19C5123C" w14:textId="668B5204"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.0</w:t>
            </w:r>
            <w:r w:rsidR="00EA2D95" w:rsidRPr="0071058D">
              <w:rPr>
                <w:rFonts w:cs="Arial"/>
                <w:color w:val="000000" w:themeColor="text1"/>
              </w:rPr>
              <w:t>04</w:t>
            </w:r>
          </w:p>
        </w:tc>
      </w:tr>
      <w:tr w:rsidR="003D6F50" w:rsidRPr="0071058D" w14:paraId="0021F935"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5537BC16" w14:textId="77777777" w:rsidR="003D6F50" w:rsidRPr="0071058D" w:rsidRDefault="003D6F50" w:rsidP="0087275E">
            <w:pPr>
              <w:spacing w:line="480" w:lineRule="auto"/>
              <w:rPr>
                <w:rFonts w:cs="Arial"/>
              </w:rPr>
            </w:pPr>
          </w:p>
        </w:tc>
        <w:tc>
          <w:tcPr>
            <w:tcW w:w="1910" w:type="dxa"/>
          </w:tcPr>
          <w:p w14:paraId="56378E14"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BMI</w:t>
            </w:r>
          </w:p>
        </w:tc>
        <w:tc>
          <w:tcPr>
            <w:tcW w:w="1474" w:type="dxa"/>
          </w:tcPr>
          <w:p w14:paraId="2C52794C"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0.12</w:t>
            </w:r>
          </w:p>
        </w:tc>
        <w:tc>
          <w:tcPr>
            <w:tcW w:w="1476" w:type="dxa"/>
          </w:tcPr>
          <w:p w14:paraId="73041EE4" w14:textId="6A0AF2DC"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640</w:t>
            </w:r>
          </w:p>
        </w:tc>
      </w:tr>
      <w:tr w:rsidR="003D6F50" w:rsidRPr="0071058D" w14:paraId="69439F68"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32621AC8" w14:textId="77777777" w:rsidR="003D6F50" w:rsidRPr="0071058D" w:rsidRDefault="003D6F50" w:rsidP="0087275E">
            <w:pPr>
              <w:spacing w:line="480" w:lineRule="auto"/>
              <w:rPr>
                <w:rFonts w:cs="Arial"/>
              </w:rPr>
            </w:pPr>
          </w:p>
        </w:tc>
        <w:tc>
          <w:tcPr>
            <w:tcW w:w="1910" w:type="dxa"/>
          </w:tcPr>
          <w:p w14:paraId="78AA2ACB"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HR</w:t>
            </w:r>
          </w:p>
        </w:tc>
        <w:tc>
          <w:tcPr>
            <w:tcW w:w="1474" w:type="dxa"/>
          </w:tcPr>
          <w:p w14:paraId="3338A88E"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1.97</w:t>
            </w:r>
          </w:p>
        </w:tc>
        <w:tc>
          <w:tcPr>
            <w:tcW w:w="1476" w:type="dxa"/>
          </w:tcPr>
          <w:p w14:paraId="1FA71E56" w14:textId="506D6AC2"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084</w:t>
            </w:r>
          </w:p>
        </w:tc>
      </w:tr>
      <w:tr w:rsidR="003D6F50" w:rsidRPr="0071058D" w14:paraId="4E708D08"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624754A3" w14:textId="77777777" w:rsidR="003D6F50" w:rsidRPr="0071058D" w:rsidRDefault="003D6F50" w:rsidP="0087275E">
            <w:pPr>
              <w:spacing w:line="480" w:lineRule="auto"/>
              <w:rPr>
                <w:rFonts w:cs="Arial"/>
              </w:rPr>
            </w:pPr>
          </w:p>
        </w:tc>
        <w:tc>
          <w:tcPr>
            <w:tcW w:w="1910" w:type="dxa"/>
          </w:tcPr>
          <w:p w14:paraId="6586D4B8"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vertAlign w:val="subscript"/>
              </w:rPr>
            </w:pPr>
            <w:r w:rsidRPr="0071058D">
              <w:rPr>
                <w:rFonts w:cs="Arial"/>
              </w:rPr>
              <w:t>RR</w:t>
            </w:r>
            <w:r w:rsidRPr="0071058D">
              <w:rPr>
                <w:rFonts w:cs="Arial"/>
                <w:vertAlign w:val="subscript"/>
              </w:rPr>
              <w:t>sys</w:t>
            </w:r>
          </w:p>
        </w:tc>
        <w:tc>
          <w:tcPr>
            <w:tcW w:w="1474" w:type="dxa"/>
          </w:tcPr>
          <w:p w14:paraId="009B7914" w14:textId="77777777"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0.38</w:t>
            </w:r>
          </w:p>
        </w:tc>
        <w:tc>
          <w:tcPr>
            <w:tcW w:w="1476" w:type="dxa"/>
          </w:tcPr>
          <w:p w14:paraId="6780ACC2" w14:textId="6EA139FB" w:rsidR="003D6F50" w:rsidRPr="0071058D" w:rsidRDefault="003D6F50"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.5</w:t>
            </w:r>
            <w:r w:rsidR="00EA2D95" w:rsidRPr="0071058D">
              <w:rPr>
                <w:rFonts w:cs="Arial"/>
                <w:color w:val="000000" w:themeColor="text1"/>
              </w:rPr>
              <w:t>18</w:t>
            </w:r>
          </w:p>
        </w:tc>
      </w:tr>
      <w:tr w:rsidR="0087275E" w:rsidRPr="0071058D" w14:paraId="260FED0B"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1F14EBA2" w14:textId="77777777" w:rsidR="0087275E" w:rsidRPr="0071058D" w:rsidRDefault="0087275E" w:rsidP="0087275E">
            <w:pPr>
              <w:spacing w:line="480" w:lineRule="auto"/>
              <w:rPr>
                <w:rFonts w:cs="Arial"/>
              </w:rPr>
            </w:pPr>
          </w:p>
        </w:tc>
        <w:tc>
          <w:tcPr>
            <w:tcW w:w="1910" w:type="dxa"/>
          </w:tcPr>
          <w:p w14:paraId="00A05C07" w14:textId="1714162D"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RR</w:t>
            </w:r>
            <w:r w:rsidRPr="0071058D">
              <w:rPr>
                <w:rFonts w:cs="Arial"/>
                <w:vertAlign w:val="subscript"/>
              </w:rPr>
              <w:t>dia</w:t>
            </w:r>
          </w:p>
        </w:tc>
        <w:tc>
          <w:tcPr>
            <w:tcW w:w="1474" w:type="dxa"/>
          </w:tcPr>
          <w:p w14:paraId="22F73889" w14:textId="78A37F1B"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0.07</w:t>
            </w:r>
          </w:p>
        </w:tc>
        <w:tc>
          <w:tcPr>
            <w:tcW w:w="1476" w:type="dxa"/>
          </w:tcPr>
          <w:p w14:paraId="014097E5" w14:textId="313D5DA1"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w:t>
            </w:r>
            <w:r w:rsidR="00EA2D95" w:rsidRPr="0071058D">
              <w:rPr>
                <w:rFonts w:cs="Arial"/>
              </w:rPr>
              <w:t>315</w:t>
            </w:r>
          </w:p>
        </w:tc>
      </w:tr>
      <w:tr w:rsidR="0087275E" w:rsidRPr="0071058D" w14:paraId="72045EA1" w14:textId="77777777" w:rsidTr="00507AEF">
        <w:tc>
          <w:tcPr>
            <w:cnfStyle w:val="001000000000" w:firstRow="0" w:lastRow="0" w:firstColumn="1" w:lastColumn="0" w:oddVBand="0" w:evenVBand="0" w:oddHBand="0" w:evenHBand="0" w:firstRowFirstColumn="0" w:firstRowLastColumn="0" w:lastRowFirstColumn="0" w:lastRowLastColumn="0"/>
            <w:tcW w:w="6336" w:type="dxa"/>
            <w:gridSpan w:val="4"/>
          </w:tcPr>
          <w:p w14:paraId="5AC927B0" w14:textId="4B6AB32C" w:rsidR="0087275E" w:rsidRPr="0071058D" w:rsidRDefault="0087275E" w:rsidP="0087275E">
            <w:pPr>
              <w:spacing w:line="480" w:lineRule="auto"/>
              <w:rPr>
                <w:rFonts w:cs="Arial"/>
                <w:b w:val="0"/>
                <w:bCs w:val="0"/>
                <w:i/>
                <w:iCs/>
              </w:rPr>
            </w:pPr>
            <w:r w:rsidRPr="0071058D">
              <w:rPr>
                <w:rFonts w:cs="Arial"/>
                <w:b w:val="0"/>
                <w:bCs w:val="0"/>
                <w:i/>
                <w:iCs/>
                <w:sz w:val="22"/>
                <w:szCs w:val="22"/>
              </w:rPr>
              <w:t>RR</w:t>
            </w:r>
            <w:r w:rsidRPr="0071058D">
              <w:rPr>
                <w:rFonts w:cs="Arial"/>
                <w:b w:val="0"/>
                <w:bCs w:val="0"/>
                <w:i/>
                <w:iCs/>
                <w:sz w:val="22"/>
                <w:szCs w:val="22"/>
                <w:vertAlign w:val="subscript"/>
              </w:rPr>
              <w:t xml:space="preserve">sys </w:t>
            </w:r>
            <w:r w:rsidRPr="0071058D">
              <w:rPr>
                <w:rFonts w:cs="Arial"/>
                <w:b w:val="0"/>
                <w:bCs w:val="0"/>
                <w:i/>
                <w:iCs/>
                <w:sz w:val="22"/>
                <w:szCs w:val="22"/>
              </w:rPr>
              <w:t>= systolic blood pressure ; RR</w:t>
            </w:r>
            <w:r w:rsidRPr="0071058D">
              <w:rPr>
                <w:rFonts w:cs="Arial"/>
                <w:b w:val="0"/>
                <w:bCs w:val="0"/>
                <w:i/>
                <w:iCs/>
                <w:sz w:val="22"/>
                <w:szCs w:val="22"/>
                <w:vertAlign w:val="subscript"/>
              </w:rPr>
              <w:t>dia</w:t>
            </w:r>
            <w:r w:rsidRPr="0071058D">
              <w:rPr>
                <w:rFonts w:cs="Arial"/>
                <w:b w:val="0"/>
                <w:bCs w:val="0"/>
                <w:i/>
                <w:iCs/>
                <w:sz w:val="22"/>
                <w:szCs w:val="22"/>
              </w:rPr>
              <w:t xml:space="preserve"> = diastolic blood pressure</w:t>
            </w:r>
          </w:p>
        </w:tc>
      </w:tr>
    </w:tbl>
    <w:p w14:paraId="200830F8" w14:textId="3DEFF37B" w:rsidR="00EA2AE1" w:rsidRPr="0071058D" w:rsidRDefault="0087275E">
      <w:pPr>
        <w:rPr>
          <w:rFonts w:cs="Arial"/>
        </w:rPr>
      </w:pPr>
      <w:r w:rsidRPr="0071058D">
        <w:rPr>
          <w:rFonts w:cs="Arial"/>
          <w:b/>
          <w:bCs/>
        </w:rPr>
        <w:br w:type="page"/>
      </w:r>
    </w:p>
    <w:tbl>
      <w:tblPr>
        <w:tblStyle w:val="Gitternetztabelle1hel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1"/>
        <w:gridCol w:w="1910"/>
        <w:gridCol w:w="1474"/>
        <w:gridCol w:w="1382"/>
      </w:tblGrid>
      <w:tr w:rsidR="00F911FA" w:rsidRPr="0071058D" w14:paraId="5CED3F1D" w14:textId="77777777" w:rsidTr="009F0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gridSpan w:val="4"/>
            <w:tcBorders>
              <w:bottom w:val="dotted" w:sz="4" w:space="0" w:color="auto"/>
            </w:tcBorders>
          </w:tcPr>
          <w:p w14:paraId="36BDF244" w14:textId="295030B3" w:rsidR="00F911FA" w:rsidRPr="0071058D" w:rsidRDefault="00F911FA" w:rsidP="00B27150">
            <w:pPr>
              <w:pStyle w:val="berschrift1"/>
              <w:jc w:val="center"/>
              <w:rPr>
                <w:rFonts w:ascii="Arial" w:hAnsi="Arial" w:cs="Arial"/>
                <w:b/>
              </w:rPr>
            </w:pPr>
            <w:bookmarkStart w:id="5" w:name="_Toc177050578"/>
            <w:bookmarkStart w:id="6" w:name="_Toc216116896"/>
            <w:r w:rsidRPr="0071058D">
              <w:rPr>
                <w:rFonts w:ascii="Arial" w:hAnsi="Arial" w:cs="Arial"/>
                <w:b/>
              </w:rPr>
              <w:lastRenderedPageBreak/>
              <w:t>Supplemental Table 2</w:t>
            </w:r>
            <w:r w:rsidR="00593E11" w:rsidRPr="0071058D">
              <w:rPr>
                <w:rFonts w:ascii="Arial" w:hAnsi="Arial" w:cs="Arial"/>
                <w:b/>
              </w:rPr>
              <w:t xml:space="preserve"> -</w:t>
            </w:r>
            <w:r w:rsidRPr="0071058D">
              <w:rPr>
                <w:rFonts w:ascii="Arial" w:hAnsi="Arial" w:cs="Arial"/>
                <w:b/>
              </w:rPr>
              <w:br/>
              <w:t xml:space="preserve">Results of </w:t>
            </w:r>
            <w:r w:rsidR="00903E80" w:rsidRPr="0071058D">
              <w:rPr>
                <w:rFonts w:ascii="Arial" w:hAnsi="Arial" w:cs="Arial"/>
                <w:b/>
              </w:rPr>
              <w:t>M</w:t>
            </w:r>
            <w:r w:rsidRPr="0071058D">
              <w:rPr>
                <w:rFonts w:ascii="Arial" w:hAnsi="Arial" w:cs="Arial"/>
                <w:b/>
              </w:rPr>
              <w:t xml:space="preserve">ixed </w:t>
            </w:r>
            <w:r w:rsidR="00903E80" w:rsidRPr="0071058D">
              <w:rPr>
                <w:rFonts w:ascii="Arial" w:hAnsi="Arial" w:cs="Arial"/>
                <w:b/>
              </w:rPr>
              <w:t>M</w:t>
            </w:r>
            <w:r w:rsidRPr="0071058D">
              <w:rPr>
                <w:rFonts w:ascii="Arial" w:hAnsi="Arial" w:cs="Arial"/>
                <w:b/>
              </w:rPr>
              <w:t xml:space="preserve">odel with </w:t>
            </w:r>
            <w:r w:rsidR="00903E80" w:rsidRPr="0071058D">
              <w:rPr>
                <w:rFonts w:ascii="Arial" w:hAnsi="Arial" w:cs="Arial"/>
                <w:b/>
              </w:rPr>
              <w:t>R</w:t>
            </w:r>
            <w:r w:rsidRPr="0071058D">
              <w:rPr>
                <w:rFonts w:ascii="Arial" w:hAnsi="Arial" w:cs="Arial"/>
                <w:b/>
              </w:rPr>
              <w:t xml:space="preserve">epeated </w:t>
            </w:r>
            <w:r w:rsidR="00903E80" w:rsidRPr="0071058D">
              <w:rPr>
                <w:rFonts w:ascii="Arial" w:hAnsi="Arial" w:cs="Arial"/>
                <w:b/>
              </w:rPr>
              <w:t>M</w:t>
            </w:r>
            <w:r w:rsidRPr="0071058D">
              <w:rPr>
                <w:rFonts w:ascii="Arial" w:hAnsi="Arial" w:cs="Arial"/>
                <w:b/>
              </w:rPr>
              <w:t xml:space="preserve">easures before </w:t>
            </w:r>
            <w:r w:rsidR="00903E80" w:rsidRPr="0071058D">
              <w:rPr>
                <w:rFonts w:ascii="Arial" w:hAnsi="Arial" w:cs="Arial"/>
                <w:b/>
              </w:rPr>
              <w:t>B</w:t>
            </w:r>
            <w:r w:rsidRPr="0071058D">
              <w:rPr>
                <w:rFonts w:ascii="Arial" w:hAnsi="Arial" w:cs="Arial"/>
                <w:b/>
              </w:rPr>
              <w:t xml:space="preserve">ackwards </w:t>
            </w:r>
            <w:r w:rsidR="00903E80" w:rsidRPr="0071058D">
              <w:rPr>
                <w:rFonts w:ascii="Arial" w:hAnsi="Arial" w:cs="Arial"/>
                <w:b/>
              </w:rPr>
              <w:t>S</w:t>
            </w:r>
            <w:r w:rsidRPr="0071058D">
              <w:rPr>
                <w:rFonts w:ascii="Arial" w:hAnsi="Arial" w:cs="Arial"/>
                <w:b/>
              </w:rPr>
              <w:t>election for Conduit Strain</w:t>
            </w:r>
            <w:bookmarkEnd w:id="5"/>
            <w:bookmarkEnd w:id="6"/>
          </w:p>
          <w:p w14:paraId="64FD1A77" w14:textId="20CDEE8F" w:rsidR="00F911FA" w:rsidRPr="0071058D" w:rsidRDefault="00F911FA" w:rsidP="0087275E">
            <w:pPr>
              <w:jc w:val="center"/>
              <w:rPr>
                <w:rFonts w:cs="Arial"/>
              </w:rPr>
            </w:pPr>
          </w:p>
        </w:tc>
      </w:tr>
      <w:tr w:rsidR="009F0596" w:rsidRPr="0071058D" w14:paraId="3BB4E0F1" w14:textId="77777777" w:rsidTr="009F0596">
        <w:tc>
          <w:tcPr>
            <w:cnfStyle w:val="001000000000" w:firstRow="0" w:lastRow="0" w:firstColumn="1" w:lastColumn="0" w:oddVBand="0" w:evenVBand="0" w:oddHBand="0" w:evenHBand="0" w:firstRowFirstColumn="0" w:firstRowLastColumn="0" w:lastRowFirstColumn="0" w:lastRowLastColumn="0"/>
            <w:tcW w:w="1471" w:type="dxa"/>
            <w:tcBorders>
              <w:bottom w:val="dotted" w:sz="4" w:space="0" w:color="auto"/>
            </w:tcBorders>
          </w:tcPr>
          <w:p w14:paraId="149B2D5B" w14:textId="77777777" w:rsidR="009F0596" w:rsidRPr="0071058D" w:rsidRDefault="009F0596" w:rsidP="0087275E">
            <w:pPr>
              <w:spacing w:line="480" w:lineRule="auto"/>
              <w:rPr>
                <w:rFonts w:cs="Arial"/>
                <w:b w:val="0"/>
                <w:bCs w:val="0"/>
              </w:rPr>
            </w:pPr>
          </w:p>
        </w:tc>
        <w:tc>
          <w:tcPr>
            <w:tcW w:w="1910" w:type="dxa"/>
            <w:tcBorders>
              <w:bottom w:val="dotted" w:sz="4" w:space="0" w:color="auto"/>
            </w:tcBorders>
          </w:tcPr>
          <w:p w14:paraId="2027AC2A" w14:textId="77777777" w:rsidR="009F0596" w:rsidRPr="0071058D" w:rsidRDefault="009F0596" w:rsidP="0087275E">
            <w:pPr>
              <w:cnfStyle w:val="000000000000" w:firstRow="0" w:lastRow="0" w:firstColumn="0" w:lastColumn="0" w:oddVBand="0" w:evenVBand="0" w:oddHBand="0" w:evenHBand="0" w:firstRowFirstColumn="0" w:firstRowLastColumn="0" w:lastRowFirstColumn="0" w:lastRowLastColumn="0"/>
              <w:rPr>
                <w:rFonts w:cs="Arial"/>
                <w:b/>
                <w:bCs/>
              </w:rPr>
            </w:pPr>
          </w:p>
          <w:p w14:paraId="2D049243" w14:textId="77777777" w:rsidR="009F0596" w:rsidRPr="0071058D" w:rsidRDefault="009F0596" w:rsidP="0087275E">
            <w:pPr>
              <w:cnfStyle w:val="000000000000" w:firstRow="0" w:lastRow="0" w:firstColumn="0" w:lastColumn="0" w:oddVBand="0" w:evenVBand="0" w:oddHBand="0" w:evenHBand="0" w:firstRowFirstColumn="0" w:firstRowLastColumn="0" w:lastRowFirstColumn="0" w:lastRowLastColumn="0"/>
              <w:rPr>
                <w:rFonts w:cs="Arial"/>
              </w:rPr>
            </w:pPr>
          </w:p>
        </w:tc>
        <w:tc>
          <w:tcPr>
            <w:tcW w:w="1474" w:type="dxa"/>
            <w:tcBorders>
              <w:bottom w:val="dotted" w:sz="4" w:space="0" w:color="auto"/>
            </w:tcBorders>
          </w:tcPr>
          <w:p w14:paraId="236BE75D" w14:textId="77777777" w:rsidR="009F0596" w:rsidRPr="0071058D" w:rsidRDefault="009F0596" w:rsidP="0087275E">
            <w:pPr>
              <w:cnfStyle w:val="000000000000" w:firstRow="0" w:lastRow="0" w:firstColumn="0" w:lastColumn="0" w:oddVBand="0" w:evenVBand="0" w:oddHBand="0" w:evenHBand="0" w:firstRowFirstColumn="0" w:firstRowLastColumn="0" w:lastRowFirstColumn="0" w:lastRowLastColumn="0"/>
              <w:rPr>
                <w:rFonts w:cs="Arial"/>
                <w:b/>
                <w:bCs/>
              </w:rPr>
            </w:pPr>
            <w:r w:rsidRPr="0071058D">
              <w:rPr>
                <w:rFonts w:cs="Arial"/>
              </w:rPr>
              <w:t>F-value</w:t>
            </w:r>
          </w:p>
        </w:tc>
        <w:tc>
          <w:tcPr>
            <w:tcW w:w="1382" w:type="dxa"/>
            <w:tcBorders>
              <w:bottom w:val="dotted" w:sz="4" w:space="0" w:color="auto"/>
            </w:tcBorders>
          </w:tcPr>
          <w:p w14:paraId="7D979826"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b/>
                <w:bCs/>
              </w:rPr>
            </w:pPr>
            <w:r w:rsidRPr="0071058D">
              <w:rPr>
                <w:rFonts w:cs="Arial"/>
              </w:rPr>
              <w:t>PR &gt; F</w:t>
            </w:r>
          </w:p>
        </w:tc>
      </w:tr>
      <w:tr w:rsidR="009F0596" w:rsidRPr="0071058D" w14:paraId="65C0A272" w14:textId="77777777" w:rsidTr="009F0596">
        <w:tc>
          <w:tcPr>
            <w:cnfStyle w:val="001000000000" w:firstRow="0" w:lastRow="0" w:firstColumn="1" w:lastColumn="0" w:oddVBand="0" w:evenVBand="0" w:oddHBand="0" w:evenHBand="0" w:firstRowFirstColumn="0" w:firstRowLastColumn="0" w:lastRowFirstColumn="0" w:lastRowLastColumn="0"/>
            <w:tcW w:w="1471" w:type="dxa"/>
            <w:tcBorders>
              <w:top w:val="dotted" w:sz="4" w:space="0" w:color="auto"/>
            </w:tcBorders>
          </w:tcPr>
          <w:p w14:paraId="7534DF8C" w14:textId="77777777" w:rsidR="009F0596" w:rsidRPr="0071058D" w:rsidRDefault="009F0596" w:rsidP="0087275E">
            <w:pPr>
              <w:spacing w:line="480" w:lineRule="auto"/>
              <w:rPr>
                <w:rFonts w:cs="Arial"/>
              </w:rPr>
            </w:pPr>
            <w:r w:rsidRPr="0071058D">
              <w:rPr>
                <w:rFonts w:cs="Arial"/>
              </w:rPr>
              <w:t>Conduit</w:t>
            </w:r>
          </w:p>
        </w:tc>
        <w:tc>
          <w:tcPr>
            <w:tcW w:w="1910" w:type="dxa"/>
            <w:tcBorders>
              <w:top w:val="dotted" w:sz="4" w:space="0" w:color="auto"/>
            </w:tcBorders>
          </w:tcPr>
          <w:p w14:paraId="0870E69D"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Software</w:t>
            </w:r>
          </w:p>
        </w:tc>
        <w:tc>
          <w:tcPr>
            <w:tcW w:w="1474" w:type="dxa"/>
            <w:tcBorders>
              <w:top w:val="dotted" w:sz="4" w:space="0" w:color="auto"/>
            </w:tcBorders>
          </w:tcPr>
          <w:p w14:paraId="6E4BC5F6"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255.67</w:t>
            </w:r>
          </w:p>
        </w:tc>
        <w:tc>
          <w:tcPr>
            <w:tcW w:w="1382" w:type="dxa"/>
            <w:tcBorders>
              <w:top w:val="dotted" w:sz="4" w:space="0" w:color="auto"/>
            </w:tcBorders>
          </w:tcPr>
          <w:p w14:paraId="6BF65FA8" w14:textId="5AC26148"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r>
      <w:tr w:rsidR="009F0596" w:rsidRPr="0071058D" w14:paraId="1413ED23" w14:textId="77777777" w:rsidTr="009F0596">
        <w:tc>
          <w:tcPr>
            <w:cnfStyle w:val="001000000000" w:firstRow="0" w:lastRow="0" w:firstColumn="1" w:lastColumn="0" w:oddVBand="0" w:evenVBand="0" w:oddHBand="0" w:evenHBand="0" w:firstRowFirstColumn="0" w:firstRowLastColumn="0" w:lastRowFirstColumn="0" w:lastRowLastColumn="0"/>
            <w:tcW w:w="1471" w:type="dxa"/>
          </w:tcPr>
          <w:p w14:paraId="2A24D757" w14:textId="77777777" w:rsidR="009F0596" w:rsidRPr="0071058D" w:rsidRDefault="009F0596" w:rsidP="0087275E">
            <w:pPr>
              <w:spacing w:line="480" w:lineRule="auto"/>
              <w:rPr>
                <w:rFonts w:cs="Arial"/>
              </w:rPr>
            </w:pPr>
          </w:p>
        </w:tc>
        <w:tc>
          <w:tcPr>
            <w:tcW w:w="1910" w:type="dxa"/>
          </w:tcPr>
          <w:p w14:paraId="6265FBF8"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 xml:space="preserve">Field strength </w:t>
            </w:r>
          </w:p>
        </w:tc>
        <w:tc>
          <w:tcPr>
            <w:tcW w:w="1474" w:type="dxa"/>
          </w:tcPr>
          <w:p w14:paraId="7D80515A"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0.27</w:t>
            </w:r>
          </w:p>
        </w:tc>
        <w:tc>
          <w:tcPr>
            <w:tcW w:w="1382" w:type="dxa"/>
          </w:tcPr>
          <w:p w14:paraId="3EBDD7FD" w14:textId="7F96DA52"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590</w:t>
            </w:r>
          </w:p>
        </w:tc>
      </w:tr>
      <w:tr w:rsidR="009F0596" w:rsidRPr="0071058D" w14:paraId="7E885ACA" w14:textId="77777777" w:rsidTr="009F0596">
        <w:tc>
          <w:tcPr>
            <w:cnfStyle w:val="001000000000" w:firstRow="0" w:lastRow="0" w:firstColumn="1" w:lastColumn="0" w:oddVBand="0" w:evenVBand="0" w:oddHBand="0" w:evenHBand="0" w:firstRowFirstColumn="0" w:firstRowLastColumn="0" w:lastRowFirstColumn="0" w:lastRowLastColumn="0"/>
            <w:tcW w:w="1471" w:type="dxa"/>
          </w:tcPr>
          <w:p w14:paraId="5B7D2497" w14:textId="77777777" w:rsidR="009F0596" w:rsidRPr="0071058D" w:rsidRDefault="009F0596" w:rsidP="0087275E">
            <w:pPr>
              <w:spacing w:line="480" w:lineRule="auto"/>
              <w:rPr>
                <w:rFonts w:cs="Arial"/>
              </w:rPr>
            </w:pPr>
          </w:p>
        </w:tc>
        <w:tc>
          <w:tcPr>
            <w:tcW w:w="1910" w:type="dxa"/>
          </w:tcPr>
          <w:p w14:paraId="6AF19CA1"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scanner</w:t>
            </w:r>
          </w:p>
        </w:tc>
        <w:tc>
          <w:tcPr>
            <w:tcW w:w="1474" w:type="dxa"/>
          </w:tcPr>
          <w:p w14:paraId="5212BC48"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0.49</w:t>
            </w:r>
          </w:p>
        </w:tc>
        <w:tc>
          <w:tcPr>
            <w:tcW w:w="1382" w:type="dxa"/>
          </w:tcPr>
          <w:p w14:paraId="33CDF04C" w14:textId="6A1FBA2A"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627</w:t>
            </w:r>
          </w:p>
        </w:tc>
      </w:tr>
      <w:tr w:rsidR="009F0596" w:rsidRPr="0071058D" w14:paraId="6108F8F8" w14:textId="77777777" w:rsidTr="009F0596">
        <w:tc>
          <w:tcPr>
            <w:cnfStyle w:val="001000000000" w:firstRow="0" w:lastRow="0" w:firstColumn="1" w:lastColumn="0" w:oddVBand="0" w:evenVBand="0" w:oddHBand="0" w:evenHBand="0" w:firstRowFirstColumn="0" w:firstRowLastColumn="0" w:lastRowFirstColumn="0" w:lastRowLastColumn="0"/>
            <w:tcW w:w="1471" w:type="dxa"/>
          </w:tcPr>
          <w:p w14:paraId="500FE6A7" w14:textId="77777777" w:rsidR="009F0596" w:rsidRPr="0071058D" w:rsidRDefault="009F0596" w:rsidP="0087275E">
            <w:pPr>
              <w:spacing w:line="480" w:lineRule="auto"/>
              <w:rPr>
                <w:rFonts w:cs="Arial"/>
              </w:rPr>
            </w:pPr>
          </w:p>
        </w:tc>
        <w:tc>
          <w:tcPr>
            <w:tcW w:w="1910" w:type="dxa"/>
          </w:tcPr>
          <w:p w14:paraId="0D106478"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Sex</w:t>
            </w:r>
          </w:p>
        </w:tc>
        <w:tc>
          <w:tcPr>
            <w:tcW w:w="1474" w:type="dxa"/>
          </w:tcPr>
          <w:p w14:paraId="48EB143A"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18.31</w:t>
            </w:r>
          </w:p>
        </w:tc>
        <w:tc>
          <w:tcPr>
            <w:tcW w:w="1382" w:type="dxa"/>
          </w:tcPr>
          <w:p w14:paraId="7D73DD98" w14:textId="70EB68C0"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r>
      <w:tr w:rsidR="009F0596" w:rsidRPr="0071058D" w14:paraId="1ECA7273" w14:textId="77777777" w:rsidTr="009F0596">
        <w:tc>
          <w:tcPr>
            <w:cnfStyle w:val="001000000000" w:firstRow="0" w:lastRow="0" w:firstColumn="1" w:lastColumn="0" w:oddVBand="0" w:evenVBand="0" w:oddHBand="0" w:evenHBand="0" w:firstRowFirstColumn="0" w:firstRowLastColumn="0" w:lastRowFirstColumn="0" w:lastRowLastColumn="0"/>
            <w:tcW w:w="1471" w:type="dxa"/>
          </w:tcPr>
          <w:p w14:paraId="30441963" w14:textId="77777777" w:rsidR="009F0596" w:rsidRPr="0071058D" w:rsidRDefault="009F0596" w:rsidP="0087275E">
            <w:pPr>
              <w:spacing w:line="480" w:lineRule="auto"/>
              <w:rPr>
                <w:rFonts w:cs="Arial"/>
              </w:rPr>
            </w:pPr>
          </w:p>
        </w:tc>
        <w:tc>
          <w:tcPr>
            <w:tcW w:w="1910" w:type="dxa"/>
          </w:tcPr>
          <w:p w14:paraId="3F8EB5E5"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Age</w:t>
            </w:r>
          </w:p>
        </w:tc>
        <w:tc>
          <w:tcPr>
            <w:tcW w:w="1474" w:type="dxa"/>
          </w:tcPr>
          <w:p w14:paraId="60E4DE3E"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30.21</w:t>
            </w:r>
          </w:p>
        </w:tc>
        <w:tc>
          <w:tcPr>
            <w:tcW w:w="1382" w:type="dxa"/>
          </w:tcPr>
          <w:p w14:paraId="472ED860" w14:textId="1F6DC793"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r>
      <w:tr w:rsidR="009F0596" w:rsidRPr="0071058D" w14:paraId="092CCAA9" w14:textId="77777777" w:rsidTr="009F0596">
        <w:tc>
          <w:tcPr>
            <w:cnfStyle w:val="001000000000" w:firstRow="0" w:lastRow="0" w:firstColumn="1" w:lastColumn="0" w:oddVBand="0" w:evenVBand="0" w:oddHBand="0" w:evenHBand="0" w:firstRowFirstColumn="0" w:firstRowLastColumn="0" w:lastRowFirstColumn="0" w:lastRowLastColumn="0"/>
            <w:tcW w:w="1471" w:type="dxa"/>
          </w:tcPr>
          <w:p w14:paraId="57956D55" w14:textId="77777777" w:rsidR="009F0596" w:rsidRPr="0071058D" w:rsidRDefault="009F0596" w:rsidP="0087275E">
            <w:pPr>
              <w:spacing w:line="480" w:lineRule="auto"/>
              <w:rPr>
                <w:rFonts w:cs="Arial"/>
              </w:rPr>
            </w:pPr>
          </w:p>
        </w:tc>
        <w:tc>
          <w:tcPr>
            <w:tcW w:w="1910" w:type="dxa"/>
          </w:tcPr>
          <w:p w14:paraId="1A9041A1"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BMI</w:t>
            </w:r>
          </w:p>
        </w:tc>
        <w:tc>
          <w:tcPr>
            <w:tcW w:w="1474" w:type="dxa"/>
          </w:tcPr>
          <w:p w14:paraId="2B32789C"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0.82</w:t>
            </w:r>
          </w:p>
        </w:tc>
        <w:tc>
          <w:tcPr>
            <w:tcW w:w="1382" w:type="dxa"/>
          </w:tcPr>
          <w:p w14:paraId="4A49B836" w14:textId="66433E65"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458</w:t>
            </w:r>
          </w:p>
        </w:tc>
      </w:tr>
      <w:tr w:rsidR="009F0596" w:rsidRPr="0071058D" w14:paraId="68AE90D2" w14:textId="77777777" w:rsidTr="009F0596">
        <w:tc>
          <w:tcPr>
            <w:cnfStyle w:val="001000000000" w:firstRow="0" w:lastRow="0" w:firstColumn="1" w:lastColumn="0" w:oddVBand="0" w:evenVBand="0" w:oddHBand="0" w:evenHBand="0" w:firstRowFirstColumn="0" w:firstRowLastColumn="0" w:lastRowFirstColumn="0" w:lastRowLastColumn="0"/>
            <w:tcW w:w="1471" w:type="dxa"/>
          </w:tcPr>
          <w:p w14:paraId="16675D1C" w14:textId="77777777" w:rsidR="009F0596" w:rsidRPr="0071058D" w:rsidRDefault="009F0596" w:rsidP="0087275E">
            <w:pPr>
              <w:spacing w:line="480" w:lineRule="auto"/>
              <w:rPr>
                <w:rFonts w:cs="Arial"/>
              </w:rPr>
            </w:pPr>
          </w:p>
        </w:tc>
        <w:tc>
          <w:tcPr>
            <w:tcW w:w="1910" w:type="dxa"/>
          </w:tcPr>
          <w:p w14:paraId="166BB8FE"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Heart rate</w:t>
            </w:r>
          </w:p>
        </w:tc>
        <w:tc>
          <w:tcPr>
            <w:tcW w:w="1474" w:type="dxa"/>
          </w:tcPr>
          <w:p w14:paraId="3DA49621"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18.54</w:t>
            </w:r>
          </w:p>
        </w:tc>
        <w:tc>
          <w:tcPr>
            <w:tcW w:w="1382" w:type="dxa"/>
          </w:tcPr>
          <w:p w14:paraId="6E20501E" w14:textId="314014EC"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r>
      <w:tr w:rsidR="009F0596" w:rsidRPr="0071058D" w14:paraId="56E98AEC" w14:textId="77777777" w:rsidTr="009F0596">
        <w:trPr>
          <w:trHeight w:val="107"/>
        </w:trPr>
        <w:tc>
          <w:tcPr>
            <w:cnfStyle w:val="001000000000" w:firstRow="0" w:lastRow="0" w:firstColumn="1" w:lastColumn="0" w:oddVBand="0" w:evenVBand="0" w:oddHBand="0" w:evenHBand="0" w:firstRowFirstColumn="0" w:firstRowLastColumn="0" w:lastRowFirstColumn="0" w:lastRowLastColumn="0"/>
            <w:tcW w:w="1471" w:type="dxa"/>
          </w:tcPr>
          <w:p w14:paraId="0BF6C725" w14:textId="77777777" w:rsidR="009F0596" w:rsidRPr="0071058D" w:rsidRDefault="009F0596" w:rsidP="0087275E">
            <w:pPr>
              <w:spacing w:line="480" w:lineRule="auto"/>
              <w:rPr>
                <w:rFonts w:cs="Arial"/>
              </w:rPr>
            </w:pPr>
          </w:p>
        </w:tc>
        <w:tc>
          <w:tcPr>
            <w:tcW w:w="1910" w:type="dxa"/>
          </w:tcPr>
          <w:p w14:paraId="15429DC7"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RR</w:t>
            </w:r>
            <w:r w:rsidRPr="0071058D">
              <w:rPr>
                <w:rFonts w:cs="Arial"/>
                <w:vertAlign w:val="subscript"/>
              </w:rPr>
              <w:t>sys</w:t>
            </w:r>
          </w:p>
        </w:tc>
        <w:tc>
          <w:tcPr>
            <w:tcW w:w="1474" w:type="dxa"/>
          </w:tcPr>
          <w:p w14:paraId="37AB8BC6"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0.28</w:t>
            </w:r>
          </w:p>
        </w:tc>
        <w:tc>
          <w:tcPr>
            <w:tcW w:w="1382" w:type="dxa"/>
          </w:tcPr>
          <w:p w14:paraId="4B1DF269" w14:textId="0FD69509"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500</w:t>
            </w:r>
          </w:p>
        </w:tc>
      </w:tr>
      <w:tr w:rsidR="009F0596" w:rsidRPr="0071058D" w14:paraId="111EA9A5" w14:textId="77777777" w:rsidTr="009F0596">
        <w:tc>
          <w:tcPr>
            <w:cnfStyle w:val="001000000000" w:firstRow="0" w:lastRow="0" w:firstColumn="1" w:lastColumn="0" w:oddVBand="0" w:evenVBand="0" w:oddHBand="0" w:evenHBand="0" w:firstRowFirstColumn="0" w:firstRowLastColumn="0" w:lastRowFirstColumn="0" w:lastRowLastColumn="0"/>
            <w:tcW w:w="1471" w:type="dxa"/>
          </w:tcPr>
          <w:p w14:paraId="58836556" w14:textId="77777777" w:rsidR="009F0596" w:rsidRPr="0071058D" w:rsidRDefault="009F0596" w:rsidP="0087275E">
            <w:pPr>
              <w:spacing w:line="480" w:lineRule="auto"/>
              <w:rPr>
                <w:rFonts w:cs="Arial"/>
              </w:rPr>
            </w:pPr>
          </w:p>
        </w:tc>
        <w:tc>
          <w:tcPr>
            <w:tcW w:w="1910" w:type="dxa"/>
          </w:tcPr>
          <w:p w14:paraId="43D379C5"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RR</w:t>
            </w:r>
            <w:r w:rsidRPr="0071058D">
              <w:rPr>
                <w:rFonts w:cs="Arial"/>
                <w:vertAlign w:val="subscript"/>
              </w:rPr>
              <w:t>dia</w:t>
            </w:r>
          </w:p>
        </w:tc>
        <w:tc>
          <w:tcPr>
            <w:tcW w:w="1474" w:type="dxa"/>
          </w:tcPr>
          <w:p w14:paraId="22F35921" w14:textId="77777777"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0.29</w:t>
            </w:r>
          </w:p>
        </w:tc>
        <w:tc>
          <w:tcPr>
            <w:tcW w:w="1382" w:type="dxa"/>
          </w:tcPr>
          <w:p w14:paraId="6CAF034E" w14:textId="2CA42980" w:rsidR="009F0596" w:rsidRPr="0071058D" w:rsidRDefault="009F0596"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899</w:t>
            </w:r>
          </w:p>
        </w:tc>
      </w:tr>
      <w:tr w:rsidR="009F0596" w:rsidRPr="0071058D" w14:paraId="3F963410" w14:textId="77777777" w:rsidTr="009F0596">
        <w:tc>
          <w:tcPr>
            <w:cnfStyle w:val="001000000000" w:firstRow="0" w:lastRow="0" w:firstColumn="1" w:lastColumn="0" w:oddVBand="0" w:evenVBand="0" w:oddHBand="0" w:evenHBand="0" w:firstRowFirstColumn="0" w:firstRowLastColumn="0" w:lastRowFirstColumn="0" w:lastRowLastColumn="0"/>
            <w:tcW w:w="6237" w:type="dxa"/>
            <w:gridSpan w:val="4"/>
          </w:tcPr>
          <w:p w14:paraId="1FFCC820" w14:textId="51266B2A" w:rsidR="009F0596" w:rsidRPr="0071058D" w:rsidRDefault="009F0596" w:rsidP="0087275E">
            <w:pPr>
              <w:spacing w:line="480" w:lineRule="auto"/>
              <w:rPr>
                <w:rFonts w:cs="Arial"/>
              </w:rPr>
            </w:pPr>
            <w:r w:rsidRPr="0071058D">
              <w:rPr>
                <w:rFonts w:cs="Arial"/>
                <w:b w:val="0"/>
                <w:bCs w:val="0"/>
                <w:i/>
                <w:iCs/>
                <w:sz w:val="22"/>
                <w:szCs w:val="22"/>
              </w:rPr>
              <w:t>RR</w:t>
            </w:r>
            <w:r w:rsidRPr="0071058D">
              <w:rPr>
                <w:rFonts w:cs="Arial"/>
                <w:b w:val="0"/>
                <w:bCs w:val="0"/>
                <w:i/>
                <w:iCs/>
                <w:sz w:val="22"/>
                <w:szCs w:val="22"/>
                <w:vertAlign w:val="subscript"/>
              </w:rPr>
              <w:t xml:space="preserve">sys </w:t>
            </w:r>
            <w:r w:rsidRPr="0071058D">
              <w:rPr>
                <w:rFonts w:cs="Arial"/>
                <w:b w:val="0"/>
                <w:bCs w:val="0"/>
                <w:i/>
                <w:iCs/>
                <w:sz w:val="22"/>
                <w:szCs w:val="22"/>
              </w:rPr>
              <w:t>= systolic blood pressure ; RR</w:t>
            </w:r>
            <w:r w:rsidRPr="0071058D">
              <w:rPr>
                <w:rFonts w:cs="Arial"/>
                <w:b w:val="0"/>
                <w:bCs w:val="0"/>
                <w:i/>
                <w:iCs/>
                <w:sz w:val="22"/>
                <w:szCs w:val="22"/>
                <w:vertAlign w:val="subscript"/>
              </w:rPr>
              <w:t>dia</w:t>
            </w:r>
            <w:r w:rsidRPr="0071058D">
              <w:rPr>
                <w:rFonts w:cs="Arial"/>
                <w:b w:val="0"/>
                <w:bCs w:val="0"/>
                <w:i/>
                <w:iCs/>
                <w:sz w:val="22"/>
                <w:szCs w:val="22"/>
              </w:rPr>
              <w:t xml:space="preserve"> = diastolic blood pressure</w:t>
            </w:r>
          </w:p>
        </w:tc>
      </w:tr>
    </w:tbl>
    <w:p w14:paraId="64EBDB3D" w14:textId="77777777" w:rsidR="0087275E" w:rsidRPr="0071058D" w:rsidRDefault="0087275E">
      <w:pPr>
        <w:rPr>
          <w:rFonts w:cs="Arial"/>
        </w:rPr>
      </w:pPr>
    </w:p>
    <w:p w14:paraId="7BC0E675" w14:textId="77777777" w:rsidR="0087275E" w:rsidRPr="0071058D" w:rsidRDefault="0087275E">
      <w:pPr>
        <w:rPr>
          <w:rFonts w:cs="Arial"/>
        </w:rPr>
      </w:pPr>
    </w:p>
    <w:p w14:paraId="2B2DB574" w14:textId="77777777" w:rsidR="0087275E" w:rsidRPr="0071058D" w:rsidRDefault="0087275E">
      <w:pPr>
        <w:rPr>
          <w:rFonts w:cs="Arial"/>
        </w:rPr>
      </w:pPr>
    </w:p>
    <w:p w14:paraId="1D5815B3" w14:textId="77777777" w:rsidR="0087275E" w:rsidRPr="0071058D" w:rsidRDefault="0087275E">
      <w:pPr>
        <w:rPr>
          <w:rFonts w:cs="Arial"/>
        </w:rPr>
      </w:pPr>
    </w:p>
    <w:p w14:paraId="1802B83F" w14:textId="77777777" w:rsidR="0087275E" w:rsidRPr="0071058D" w:rsidRDefault="0087275E">
      <w:pPr>
        <w:rPr>
          <w:rFonts w:cs="Arial"/>
        </w:rPr>
      </w:pPr>
    </w:p>
    <w:p w14:paraId="61C592F2" w14:textId="77777777" w:rsidR="0087275E" w:rsidRPr="0071058D" w:rsidRDefault="0087275E">
      <w:pPr>
        <w:rPr>
          <w:rFonts w:cs="Arial"/>
        </w:rPr>
      </w:pPr>
    </w:p>
    <w:p w14:paraId="55080AFC" w14:textId="77777777" w:rsidR="0087275E" w:rsidRPr="0071058D" w:rsidRDefault="0087275E">
      <w:pPr>
        <w:rPr>
          <w:rFonts w:cs="Arial"/>
        </w:rPr>
      </w:pPr>
    </w:p>
    <w:p w14:paraId="277056CC" w14:textId="77777777" w:rsidR="0087275E" w:rsidRPr="0071058D" w:rsidRDefault="0087275E">
      <w:pPr>
        <w:rPr>
          <w:rFonts w:cs="Arial"/>
        </w:rPr>
      </w:pPr>
    </w:p>
    <w:p w14:paraId="77495D78" w14:textId="77777777" w:rsidR="0087275E" w:rsidRPr="0071058D" w:rsidRDefault="0087275E">
      <w:pPr>
        <w:rPr>
          <w:rFonts w:cs="Arial"/>
        </w:rPr>
      </w:pPr>
    </w:p>
    <w:p w14:paraId="4572C687" w14:textId="77777777" w:rsidR="0087275E" w:rsidRPr="0071058D" w:rsidRDefault="0087275E">
      <w:pPr>
        <w:rPr>
          <w:rFonts w:cs="Arial"/>
        </w:rPr>
      </w:pPr>
    </w:p>
    <w:p w14:paraId="5B2BD8A5" w14:textId="77777777" w:rsidR="0087275E" w:rsidRPr="0071058D" w:rsidRDefault="0087275E">
      <w:pPr>
        <w:rPr>
          <w:rFonts w:cs="Arial"/>
        </w:rPr>
      </w:pPr>
    </w:p>
    <w:p w14:paraId="297ED2B3" w14:textId="77777777" w:rsidR="0087275E" w:rsidRPr="0071058D" w:rsidRDefault="0087275E">
      <w:pPr>
        <w:rPr>
          <w:rFonts w:cs="Arial"/>
        </w:rPr>
      </w:pPr>
    </w:p>
    <w:p w14:paraId="3B1389FE" w14:textId="77777777" w:rsidR="0087275E" w:rsidRPr="0071058D" w:rsidRDefault="0087275E">
      <w:pPr>
        <w:rPr>
          <w:rFonts w:cs="Arial"/>
        </w:rPr>
      </w:pPr>
    </w:p>
    <w:p w14:paraId="0E4C8541" w14:textId="77777777" w:rsidR="0087275E" w:rsidRPr="0071058D" w:rsidRDefault="0087275E">
      <w:pPr>
        <w:rPr>
          <w:rFonts w:cs="Arial"/>
        </w:rPr>
      </w:pPr>
    </w:p>
    <w:p w14:paraId="3D3F5BA1" w14:textId="77777777" w:rsidR="0087275E" w:rsidRPr="0071058D" w:rsidRDefault="0087275E">
      <w:pPr>
        <w:rPr>
          <w:rFonts w:cs="Arial"/>
        </w:rPr>
      </w:pPr>
    </w:p>
    <w:p w14:paraId="333353FD" w14:textId="77777777" w:rsidR="0087275E" w:rsidRPr="0071058D" w:rsidRDefault="0087275E">
      <w:pPr>
        <w:rPr>
          <w:rFonts w:cs="Arial"/>
        </w:rPr>
      </w:pPr>
    </w:p>
    <w:p w14:paraId="059C0D6A" w14:textId="77777777" w:rsidR="0087275E" w:rsidRPr="0071058D" w:rsidRDefault="0087275E">
      <w:pPr>
        <w:rPr>
          <w:rFonts w:cs="Arial"/>
        </w:rPr>
      </w:pPr>
    </w:p>
    <w:p w14:paraId="473F5D2A" w14:textId="5D342411" w:rsidR="0087275E" w:rsidRPr="0071058D" w:rsidRDefault="0087275E">
      <w:pPr>
        <w:rPr>
          <w:rFonts w:cs="Arial"/>
        </w:rPr>
      </w:pPr>
      <w:r w:rsidRPr="0071058D">
        <w:rPr>
          <w:rFonts w:cs="Arial"/>
        </w:rPr>
        <w:br w:type="page"/>
      </w:r>
    </w:p>
    <w:tbl>
      <w:tblPr>
        <w:tblStyle w:val="Gitternetztabelle1hel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6"/>
        <w:gridCol w:w="1910"/>
        <w:gridCol w:w="1474"/>
        <w:gridCol w:w="1476"/>
      </w:tblGrid>
      <w:tr w:rsidR="00F911FA" w:rsidRPr="0071058D" w14:paraId="0E8AC0FE" w14:textId="77777777" w:rsidTr="008727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6" w:type="dxa"/>
            <w:gridSpan w:val="4"/>
            <w:tcBorders>
              <w:bottom w:val="dotted" w:sz="4" w:space="0" w:color="auto"/>
            </w:tcBorders>
          </w:tcPr>
          <w:p w14:paraId="222E1127" w14:textId="0C147947" w:rsidR="00F911FA" w:rsidRPr="0071058D" w:rsidRDefault="00F911FA" w:rsidP="00B27150">
            <w:pPr>
              <w:pStyle w:val="berschrift1"/>
              <w:jc w:val="center"/>
              <w:rPr>
                <w:rFonts w:ascii="Arial" w:hAnsi="Arial" w:cs="Arial"/>
                <w:b/>
              </w:rPr>
            </w:pPr>
            <w:bookmarkStart w:id="7" w:name="_Toc177050579"/>
            <w:bookmarkStart w:id="8" w:name="_Toc216116897"/>
            <w:r w:rsidRPr="0071058D">
              <w:rPr>
                <w:rFonts w:ascii="Arial" w:hAnsi="Arial" w:cs="Arial"/>
                <w:b/>
              </w:rPr>
              <w:lastRenderedPageBreak/>
              <w:t>Supplemental Table 3</w:t>
            </w:r>
            <w:r w:rsidR="00593E11" w:rsidRPr="0071058D">
              <w:rPr>
                <w:rFonts w:ascii="Arial" w:hAnsi="Arial" w:cs="Arial"/>
                <w:b/>
              </w:rPr>
              <w:t xml:space="preserve"> -</w:t>
            </w:r>
            <w:r w:rsidRPr="0071058D">
              <w:rPr>
                <w:rFonts w:ascii="Arial" w:hAnsi="Arial" w:cs="Arial"/>
                <w:b/>
              </w:rPr>
              <w:br/>
              <w:t xml:space="preserve">Results of </w:t>
            </w:r>
            <w:r w:rsidR="0096370A" w:rsidRPr="0071058D">
              <w:rPr>
                <w:rFonts w:ascii="Arial" w:hAnsi="Arial" w:cs="Arial"/>
                <w:b/>
              </w:rPr>
              <w:t>M</w:t>
            </w:r>
            <w:r w:rsidRPr="0071058D">
              <w:rPr>
                <w:rFonts w:ascii="Arial" w:hAnsi="Arial" w:cs="Arial"/>
                <w:b/>
              </w:rPr>
              <w:t xml:space="preserve">ixed </w:t>
            </w:r>
            <w:r w:rsidR="0096370A" w:rsidRPr="0071058D">
              <w:rPr>
                <w:rFonts w:ascii="Arial" w:hAnsi="Arial" w:cs="Arial"/>
                <w:b/>
              </w:rPr>
              <w:t>M</w:t>
            </w:r>
            <w:r w:rsidRPr="0071058D">
              <w:rPr>
                <w:rFonts w:ascii="Arial" w:hAnsi="Arial" w:cs="Arial"/>
                <w:b/>
              </w:rPr>
              <w:t xml:space="preserve">odel with </w:t>
            </w:r>
            <w:r w:rsidR="0096370A" w:rsidRPr="0071058D">
              <w:rPr>
                <w:rFonts w:ascii="Arial" w:hAnsi="Arial" w:cs="Arial"/>
                <w:b/>
              </w:rPr>
              <w:t>R</w:t>
            </w:r>
            <w:r w:rsidRPr="0071058D">
              <w:rPr>
                <w:rFonts w:ascii="Arial" w:hAnsi="Arial" w:cs="Arial"/>
                <w:b/>
              </w:rPr>
              <w:t xml:space="preserve">epeated </w:t>
            </w:r>
            <w:r w:rsidR="0096370A" w:rsidRPr="0071058D">
              <w:rPr>
                <w:rFonts w:ascii="Arial" w:hAnsi="Arial" w:cs="Arial"/>
                <w:b/>
              </w:rPr>
              <w:t>M</w:t>
            </w:r>
            <w:r w:rsidRPr="0071058D">
              <w:rPr>
                <w:rFonts w:ascii="Arial" w:hAnsi="Arial" w:cs="Arial"/>
                <w:b/>
              </w:rPr>
              <w:t xml:space="preserve">easures before </w:t>
            </w:r>
            <w:r w:rsidR="0096370A" w:rsidRPr="0071058D">
              <w:rPr>
                <w:rFonts w:ascii="Arial" w:hAnsi="Arial" w:cs="Arial"/>
                <w:b/>
              </w:rPr>
              <w:t>B</w:t>
            </w:r>
            <w:r w:rsidRPr="0071058D">
              <w:rPr>
                <w:rFonts w:ascii="Arial" w:hAnsi="Arial" w:cs="Arial"/>
                <w:b/>
              </w:rPr>
              <w:t xml:space="preserve">ackwards </w:t>
            </w:r>
            <w:r w:rsidR="0096370A" w:rsidRPr="0071058D">
              <w:rPr>
                <w:rFonts w:ascii="Arial" w:hAnsi="Arial" w:cs="Arial"/>
                <w:b/>
              </w:rPr>
              <w:t>S</w:t>
            </w:r>
            <w:r w:rsidRPr="0071058D">
              <w:rPr>
                <w:rFonts w:ascii="Arial" w:hAnsi="Arial" w:cs="Arial"/>
                <w:b/>
              </w:rPr>
              <w:t>election for Contractile Strain</w:t>
            </w:r>
            <w:bookmarkEnd w:id="7"/>
            <w:bookmarkEnd w:id="8"/>
          </w:p>
          <w:p w14:paraId="093698A6" w14:textId="462831A8" w:rsidR="00F911FA" w:rsidRPr="0071058D" w:rsidRDefault="00F911FA" w:rsidP="0087275E">
            <w:pPr>
              <w:jc w:val="center"/>
              <w:rPr>
                <w:rFonts w:cs="Arial"/>
              </w:rPr>
            </w:pPr>
          </w:p>
        </w:tc>
      </w:tr>
      <w:tr w:rsidR="0087275E" w:rsidRPr="0071058D" w14:paraId="637BA8BC" w14:textId="77777777" w:rsidTr="0087275E">
        <w:tc>
          <w:tcPr>
            <w:cnfStyle w:val="001000000000" w:firstRow="0" w:lastRow="0" w:firstColumn="1" w:lastColumn="0" w:oddVBand="0" w:evenVBand="0" w:oddHBand="0" w:evenHBand="0" w:firstRowFirstColumn="0" w:firstRowLastColumn="0" w:lastRowFirstColumn="0" w:lastRowLastColumn="0"/>
            <w:tcW w:w="1476" w:type="dxa"/>
            <w:tcBorders>
              <w:bottom w:val="dotted" w:sz="4" w:space="0" w:color="auto"/>
            </w:tcBorders>
          </w:tcPr>
          <w:p w14:paraId="7C1A9BF3" w14:textId="77777777" w:rsidR="0087275E" w:rsidRPr="0071058D" w:rsidRDefault="0087275E" w:rsidP="0087275E">
            <w:pPr>
              <w:spacing w:line="480" w:lineRule="auto"/>
              <w:rPr>
                <w:rFonts w:cs="Arial"/>
                <w:b w:val="0"/>
                <w:bCs w:val="0"/>
              </w:rPr>
            </w:pPr>
          </w:p>
        </w:tc>
        <w:tc>
          <w:tcPr>
            <w:tcW w:w="1910" w:type="dxa"/>
            <w:tcBorders>
              <w:bottom w:val="dotted" w:sz="4" w:space="0" w:color="auto"/>
            </w:tcBorders>
          </w:tcPr>
          <w:p w14:paraId="23DDA4A7" w14:textId="77777777" w:rsidR="0087275E" w:rsidRPr="0071058D" w:rsidRDefault="0087275E" w:rsidP="0087275E">
            <w:pPr>
              <w:cnfStyle w:val="000000000000" w:firstRow="0" w:lastRow="0" w:firstColumn="0" w:lastColumn="0" w:oddVBand="0" w:evenVBand="0" w:oddHBand="0" w:evenHBand="0" w:firstRowFirstColumn="0" w:firstRowLastColumn="0" w:lastRowFirstColumn="0" w:lastRowLastColumn="0"/>
              <w:rPr>
                <w:rFonts w:cs="Arial"/>
                <w:b/>
                <w:bCs/>
              </w:rPr>
            </w:pPr>
          </w:p>
          <w:p w14:paraId="09025963" w14:textId="77777777" w:rsidR="0087275E" w:rsidRPr="0071058D" w:rsidRDefault="0087275E" w:rsidP="0087275E">
            <w:pPr>
              <w:cnfStyle w:val="000000000000" w:firstRow="0" w:lastRow="0" w:firstColumn="0" w:lastColumn="0" w:oddVBand="0" w:evenVBand="0" w:oddHBand="0" w:evenHBand="0" w:firstRowFirstColumn="0" w:firstRowLastColumn="0" w:lastRowFirstColumn="0" w:lastRowLastColumn="0"/>
              <w:rPr>
                <w:rFonts w:cs="Arial"/>
              </w:rPr>
            </w:pPr>
          </w:p>
        </w:tc>
        <w:tc>
          <w:tcPr>
            <w:tcW w:w="1474" w:type="dxa"/>
            <w:tcBorders>
              <w:bottom w:val="dotted" w:sz="4" w:space="0" w:color="auto"/>
            </w:tcBorders>
          </w:tcPr>
          <w:p w14:paraId="3A2BDFB7" w14:textId="77777777" w:rsidR="0087275E" w:rsidRPr="0071058D" w:rsidRDefault="0087275E" w:rsidP="0087275E">
            <w:pPr>
              <w:cnfStyle w:val="000000000000" w:firstRow="0" w:lastRow="0" w:firstColumn="0" w:lastColumn="0" w:oddVBand="0" w:evenVBand="0" w:oddHBand="0" w:evenHBand="0" w:firstRowFirstColumn="0" w:firstRowLastColumn="0" w:lastRowFirstColumn="0" w:lastRowLastColumn="0"/>
              <w:rPr>
                <w:rFonts w:cs="Arial"/>
                <w:b/>
                <w:bCs/>
              </w:rPr>
            </w:pPr>
            <w:r w:rsidRPr="0071058D">
              <w:rPr>
                <w:rFonts w:cs="Arial"/>
              </w:rPr>
              <w:t>F-value</w:t>
            </w:r>
          </w:p>
        </w:tc>
        <w:tc>
          <w:tcPr>
            <w:tcW w:w="1476" w:type="dxa"/>
            <w:tcBorders>
              <w:bottom w:val="dotted" w:sz="4" w:space="0" w:color="auto"/>
            </w:tcBorders>
          </w:tcPr>
          <w:p w14:paraId="40324486"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b/>
                <w:bCs/>
              </w:rPr>
            </w:pPr>
            <w:r w:rsidRPr="0071058D">
              <w:rPr>
                <w:rFonts w:cs="Arial"/>
              </w:rPr>
              <w:t>PR &gt; F</w:t>
            </w:r>
          </w:p>
        </w:tc>
      </w:tr>
      <w:tr w:rsidR="0087275E" w:rsidRPr="0071058D" w14:paraId="1CC6B7EA" w14:textId="77777777" w:rsidTr="0087275E">
        <w:tc>
          <w:tcPr>
            <w:cnfStyle w:val="001000000000" w:firstRow="0" w:lastRow="0" w:firstColumn="1" w:lastColumn="0" w:oddVBand="0" w:evenVBand="0" w:oddHBand="0" w:evenHBand="0" w:firstRowFirstColumn="0" w:firstRowLastColumn="0" w:lastRowFirstColumn="0" w:lastRowLastColumn="0"/>
            <w:tcW w:w="1476" w:type="dxa"/>
            <w:tcBorders>
              <w:top w:val="dotted" w:sz="4" w:space="0" w:color="auto"/>
            </w:tcBorders>
          </w:tcPr>
          <w:p w14:paraId="129AA684" w14:textId="77777777" w:rsidR="0087275E" w:rsidRPr="0071058D" w:rsidRDefault="0087275E" w:rsidP="0087275E">
            <w:pPr>
              <w:spacing w:line="480" w:lineRule="auto"/>
              <w:rPr>
                <w:rFonts w:cs="Arial"/>
              </w:rPr>
            </w:pPr>
            <w:r w:rsidRPr="0071058D">
              <w:rPr>
                <w:rFonts w:cs="Arial"/>
              </w:rPr>
              <w:t>Contractile</w:t>
            </w:r>
          </w:p>
        </w:tc>
        <w:tc>
          <w:tcPr>
            <w:tcW w:w="1910" w:type="dxa"/>
            <w:tcBorders>
              <w:top w:val="dotted" w:sz="4" w:space="0" w:color="auto"/>
            </w:tcBorders>
          </w:tcPr>
          <w:p w14:paraId="51F2C861"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Software</w:t>
            </w:r>
          </w:p>
        </w:tc>
        <w:tc>
          <w:tcPr>
            <w:tcW w:w="1474" w:type="dxa"/>
            <w:tcBorders>
              <w:top w:val="dotted" w:sz="4" w:space="0" w:color="auto"/>
            </w:tcBorders>
          </w:tcPr>
          <w:p w14:paraId="69FE1471"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210.57</w:t>
            </w:r>
          </w:p>
        </w:tc>
        <w:tc>
          <w:tcPr>
            <w:tcW w:w="1476" w:type="dxa"/>
            <w:tcBorders>
              <w:top w:val="dotted" w:sz="4" w:space="0" w:color="auto"/>
            </w:tcBorders>
          </w:tcPr>
          <w:p w14:paraId="53631FC5" w14:textId="61AB109E"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r>
      <w:tr w:rsidR="0087275E" w:rsidRPr="0071058D" w14:paraId="55D9B170"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0E8A3C57" w14:textId="77777777" w:rsidR="0087275E" w:rsidRPr="0071058D" w:rsidRDefault="0087275E" w:rsidP="0087275E">
            <w:pPr>
              <w:spacing w:line="480" w:lineRule="auto"/>
              <w:rPr>
                <w:rFonts w:cs="Arial"/>
              </w:rPr>
            </w:pPr>
          </w:p>
        </w:tc>
        <w:tc>
          <w:tcPr>
            <w:tcW w:w="1910" w:type="dxa"/>
          </w:tcPr>
          <w:p w14:paraId="68398F26" w14:textId="638C5551"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Field strength</w:t>
            </w:r>
          </w:p>
        </w:tc>
        <w:tc>
          <w:tcPr>
            <w:tcW w:w="1474" w:type="dxa"/>
          </w:tcPr>
          <w:p w14:paraId="033591D4"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11.54</w:t>
            </w:r>
          </w:p>
        </w:tc>
        <w:tc>
          <w:tcPr>
            <w:tcW w:w="1476" w:type="dxa"/>
          </w:tcPr>
          <w:p w14:paraId="39283082" w14:textId="6F429319" w:rsidR="0087275E" w:rsidRPr="0071058D" w:rsidRDefault="00EA2D95"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.669</w:t>
            </w:r>
          </w:p>
        </w:tc>
      </w:tr>
      <w:tr w:rsidR="0087275E" w:rsidRPr="0071058D" w14:paraId="6177AE89"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1B78E7BD" w14:textId="77777777" w:rsidR="0087275E" w:rsidRPr="0071058D" w:rsidRDefault="0087275E" w:rsidP="0087275E">
            <w:pPr>
              <w:spacing w:line="480" w:lineRule="auto"/>
              <w:rPr>
                <w:rFonts w:cs="Arial"/>
              </w:rPr>
            </w:pPr>
          </w:p>
        </w:tc>
        <w:tc>
          <w:tcPr>
            <w:tcW w:w="1910" w:type="dxa"/>
          </w:tcPr>
          <w:p w14:paraId="085EED2B"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Scanner</w:t>
            </w:r>
          </w:p>
        </w:tc>
        <w:tc>
          <w:tcPr>
            <w:tcW w:w="1474" w:type="dxa"/>
          </w:tcPr>
          <w:p w14:paraId="3CBD443E"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0.23</w:t>
            </w:r>
          </w:p>
        </w:tc>
        <w:tc>
          <w:tcPr>
            <w:tcW w:w="1476" w:type="dxa"/>
          </w:tcPr>
          <w:p w14:paraId="43EFCC26" w14:textId="5EB3C866"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973</w:t>
            </w:r>
          </w:p>
        </w:tc>
      </w:tr>
      <w:tr w:rsidR="0087275E" w:rsidRPr="0071058D" w14:paraId="54256026"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476FAAB7" w14:textId="77777777" w:rsidR="0087275E" w:rsidRPr="0071058D" w:rsidRDefault="0087275E" w:rsidP="0087275E">
            <w:pPr>
              <w:spacing w:line="480" w:lineRule="auto"/>
              <w:rPr>
                <w:rFonts w:cs="Arial"/>
              </w:rPr>
            </w:pPr>
          </w:p>
        </w:tc>
        <w:tc>
          <w:tcPr>
            <w:tcW w:w="1910" w:type="dxa"/>
          </w:tcPr>
          <w:p w14:paraId="21F50C5E"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Sex</w:t>
            </w:r>
          </w:p>
        </w:tc>
        <w:tc>
          <w:tcPr>
            <w:tcW w:w="1474" w:type="dxa"/>
          </w:tcPr>
          <w:p w14:paraId="50E83C7A"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0.37</w:t>
            </w:r>
          </w:p>
        </w:tc>
        <w:tc>
          <w:tcPr>
            <w:tcW w:w="1476" w:type="dxa"/>
          </w:tcPr>
          <w:p w14:paraId="7864F559" w14:textId="4D969E2F"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.5</w:t>
            </w:r>
            <w:r w:rsidR="00EA2D95" w:rsidRPr="0071058D">
              <w:rPr>
                <w:rFonts w:cs="Arial"/>
                <w:color w:val="000000" w:themeColor="text1"/>
              </w:rPr>
              <w:t>34</w:t>
            </w:r>
          </w:p>
        </w:tc>
      </w:tr>
      <w:tr w:rsidR="0087275E" w:rsidRPr="0071058D" w14:paraId="7E4788F2"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38E68592" w14:textId="77777777" w:rsidR="0087275E" w:rsidRPr="0071058D" w:rsidRDefault="0087275E" w:rsidP="0087275E">
            <w:pPr>
              <w:spacing w:line="480" w:lineRule="auto"/>
              <w:rPr>
                <w:rFonts w:cs="Arial"/>
              </w:rPr>
            </w:pPr>
          </w:p>
        </w:tc>
        <w:tc>
          <w:tcPr>
            <w:tcW w:w="1910" w:type="dxa"/>
          </w:tcPr>
          <w:p w14:paraId="7E9EFDDD"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Age</w:t>
            </w:r>
          </w:p>
        </w:tc>
        <w:tc>
          <w:tcPr>
            <w:tcW w:w="1474" w:type="dxa"/>
          </w:tcPr>
          <w:p w14:paraId="347E0098"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0.31</w:t>
            </w:r>
          </w:p>
        </w:tc>
        <w:tc>
          <w:tcPr>
            <w:tcW w:w="1476" w:type="dxa"/>
          </w:tcPr>
          <w:p w14:paraId="60E9A40E" w14:textId="0667A4AD"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480</w:t>
            </w:r>
          </w:p>
        </w:tc>
      </w:tr>
      <w:tr w:rsidR="0087275E" w:rsidRPr="0071058D" w14:paraId="54D54917"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195DA048" w14:textId="77777777" w:rsidR="0087275E" w:rsidRPr="0071058D" w:rsidRDefault="0087275E" w:rsidP="0087275E">
            <w:pPr>
              <w:spacing w:line="480" w:lineRule="auto"/>
              <w:rPr>
                <w:rFonts w:cs="Arial"/>
              </w:rPr>
            </w:pPr>
          </w:p>
        </w:tc>
        <w:tc>
          <w:tcPr>
            <w:tcW w:w="1910" w:type="dxa"/>
          </w:tcPr>
          <w:p w14:paraId="37DAA114"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BMI</w:t>
            </w:r>
          </w:p>
        </w:tc>
        <w:tc>
          <w:tcPr>
            <w:tcW w:w="1474" w:type="dxa"/>
          </w:tcPr>
          <w:p w14:paraId="59625B93"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0.18</w:t>
            </w:r>
          </w:p>
        </w:tc>
        <w:tc>
          <w:tcPr>
            <w:tcW w:w="1476" w:type="dxa"/>
          </w:tcPr>
          <w:p w14:paraId="2D5FF20B" w14:textId="356250D6"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826</w:t>
            </w:r>
          </w:p>
        </w:tc>
      </w:tr>
      <w:tr w:rsidR="0087275E" w:rsidRPr="0071058D" w14:paraId="4F8BE202"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1561E0EF" w14:textId="77777777" w:rsidR="0087275E" w:rsidRPr="0071058D" w:rsidRDefault="0087275E" w:rsidP="0087275E">
            <w:pPr>
              <w:spacing w:line="480" w:lineRule="auto"/>
              <w:rPr>
                <w:rFonts w:cs="Arial"/>
              </w:rPr>
            </w:pPr>
          </w:p>
        </w:tc>
        <w:tc>
          <w:tcPr>
            <w:tcW w:w="1910" w:type="dxa"/>
          </w:tcPr>
          <w:p w14:paraId="66FEE1AD"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Heart rate</w:t>
            </w:r>
          </w:p>
        </w:tc>
        <w:tc>
          <w:tcPr>
            <w:tcW w:w="1474" w:type="dxa"/>
          </w:tcPr>
          <w:p w14:paraId="5B24942B"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3.54</w:t>
            </w:r>
          </w:p>
        </w:tc>
        <w:tc>
          <w:tcPr>
            <w:tcW w:w="1476" w:type="dxa"/>
          </w:tcPr>
          <w:p w14:paraId="25552C29" w14:textId="5A09A012"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.0</w:t>
            </w:r>
            <w:r w:rsidR="00EA2D95" w:rsidRPr="0071058D">
              <w:rPr>
                <w:rFonts w:cs="Arial"/>
                <w:color w:val="000000" w:themeColor="text1"/>
              </w:rPr>
              <w:t>14</w:t>
            </w:r>
          </w:p>
        </w:tc>
      </w:tr>
      <w:tr w:rsidR="0087275E" w:rsidRPr="0071058D" w14:paraId="220AE601"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446A3AA5" w14:textId="77777777" w:rsidR="0087275E" w:rsidRPr="0071058D" w:rsidRDefault="0087275E" w:rsidP="0087275E">
            <w:pPr>
              <w:spacing w:line="480" w:lineRule="auto"/>
              <w:rPr>
                <w:rFonts w:cs="Arial"/>
              </w:rPr>
            </w:pPr>
          </w:p>
        </w:tc>
        <w:tc>
          <w:tcPr>
            <w:tcW w:w="1910" w:type="dxa"/>
          </w:tcPr>
          <w:p w14:paraId="3A58B691"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RR</w:t>
            </w:r>
            <w:r w:rsidRPr="0071058D">
              <w:rPr>
                <w:rFonts w:cs="Arial"/>
                <w:vertAlign w:val="subscript"/>
              </w:rPr>
              <w:t>sys</w:t>
            </w:r>
          </w:p>
        </w:tc>
        <w:tc>
          <w:tcPr>
            <w:tcW w:w="1474" w:type="dxa"/>
          </w:tcPr>
          <w:p w14:paraId="78609E5B"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0.08</w:t>
            </w:r>
          </w:p>
        </w:tc>
        <w:tc>
          <w:tcPr>
            <w:tcW w:w="1476" w:type="dxa"/>
          </w:tcPr>
          <w:p w14:paraId="2DA8066A" w14:textId="61338040"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985</w:t>
            </w:r>
          </w:p>
        </w:tc>
      </w:tr>
      <w:tr w:rsidR="0087275E" w:rsidRPr="0071058D" w14:paraId="5FE31CD3" w14:textId="77777777" w:rsidTr="0087275E">
        <w:tc>
          <w:tcPr>
            <w:cnfStyle w:val="001000000000" w:firstRow="0" w:lastRow="0" w:firstColumn="1" w:lastColumn="0" w:oddVBand="0" w:evenVBand="0" w:oddHBand="0" w:evenHBand="0" w:firstRowFirstColumn="0" w:firstRowLastColumn="0" w:lastRowFirstColumn="0" w:lastRowLastColumn="0"/>
            <w:tcW w:w="1476" w:type="dxa"/>
          </w:tcPr>
          <w:p w14:paraId="17267182" w14:textId="77777777" w:rsidR="0087275E" w:rsidRPr="0071058D" w:rsidRDefault="0087275E" w:rsidP="0087275E">
            <w:pPr>
              <w:spacing w:line="480" w:lineRule="auto"/>
              <w:rPr>
                <w:rFonts w:cs="Arial"/>
              </w:rPr>
            </w:pPr>
          </w:p>
        </w:tc>
        <w:tc>
          <w:tcPr>
            <w:tcW w:w="1910" w:type="dxa"/>
          </w:tcPr>
          <w:p w14:paraId="38DD4418"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RR</w:t>
            </w:r>
            <w:r w:rsidRPr="0071058D">
              <w:rPr>
                <w:rFonts w:cs="Arial"/>
                <w:vertAlign w:val="subscript"/>
              </w:rPr>
              <w:t>dia</w:t>
            </w:r>
          </w:p>
        </w:tc>
        <w:tc>
          <w:tcPr>
            <w:tcW w:w="1474" w:type="dxa"/>
          </w:tcPr>
          <w:p w14:paraId="1B8A2B95" w14:textId="77777777" w:rsidR="0087275E" w:rsidRPr="0071058D" w:rsidRDefault="0087275E" w:rsidP="0087275E">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0.59</w:t>
            </w:r>
          </w:p>
        </w:tc>
        <w:tc>
          <w:tcPr>
            <w:tcW w:w="1476" w:type="dxa"/>
          </w:tcPr>
          <w:p w14:paraId="1EB6A4F5" w14:textId="4B938B06" w:rsidR="0087275E" w:rsidRPr="0071058D" w:rsidRDefault="0087275E" w:rsidP="0087275E">
            <w:pPr>
              <w:keepNext/>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w:t>
            </w:r>
            <w:r w:rsidR="00EA2D95" w:rsidRPr="0071058D">
              <w:rPr>
                <w:rFonts w:cs="Arial"/>
                <w:color w:val="000000" w:themeColor="text1"/>
              </w:rPr>
              <w:t>149</w:t>
            </w:r>
          </w:p>
        </w:tc>
      </w:tr>
      <w:tr w:rsidR="0087275E" w:rsidRPr="0071058D" w14:paraId="451B8935" w14:textId="77777777" w:rsidTr="005B5764">
        <w:tc>
          <w:tcPr>
            <w:cnfStyle w:val="001000000000" w:firstRow="0" w:lastRow="0" w:firstColumn="1" w:lastColumn="0" w:oddVBand="0" w:evenVBand="0" w:oddHBand="0" w:evenHBand="0" w:firstRowFirstColumn="0" w:firstRowLastColumn="0" w:lastRowFirstColumn="0" w:lastRowLastColumn="0"/>
            <w:tcW w:w="6336" w:type="dxa"/>
            <w:gridSpan w:val="4"/>
          </w:tcPr>
          <w:p w14:paraId="2AC7913D" w14:textId="67E83595" w:rsidR="0087275E" w:rsidRPr="0071058D" w:rsidRDefault="0087275E" w:rsidP="0087275E">
            <w:pPr>
              <w:keepNext/>
              <w:spacing w:line="480" w:lineRule="auto"/>
              <w:rPr>
                <w:rFonts w:cs="Arial"/>
              </w:rPr>
            </w:pPr>
            <w:r w:rsidRPr="0071058D">
              <w:rPr>
                <w:rFonts w:cs="Arial"/>
                <w:b w:val="0"/>
                <w:bCs w:val="0"/>
                <w:i/>
                <w:iCs/>
                <w:sz w:val="22"/>
                <w:szCs w:val="22"/>
              </w:rPr>
              <w:t>RR</w:t>
            </w:r>
            <w:r w:rsidRPr="0071058D">
              <w:rPr>
                <w:rFonts w:cs="Arial"/>
                <w:b w:val="0"/>
                <w:bCs w:val="0"/>
                <w:i/>
                <w:iCs/>
                <w:sz w:val="22"/>
                <w:szCs w:val="22"/>
                <w:vertAlign w:val="subscript"/>
              </w:rPr>
              <w:t xml:space="preserve">sys </w:t>
            </w:r>
            <w:r w:rsidRPr="0071058D">
              <w:rPr>
                <w:rFonts w:cs="Arial"/>
                <w:b w:val="0"/>
                <w:bCs w:val="0"/>
                <w:i/>
                <w:iCs/>
                <w:sz w:val="22"/>
                <w:szCs w:val="22"/>
              </w:rPr>
              <w:t>= systolic blood pressure ; RR</w:t>
            </w:r>
            <w:r w:rsidRPr="0071058D">
              <w:rPr>
                <w:rFonts w:cs="Arial"/>
                <w:b w:val="0"/>
                <w:bCs w:val="0"/>
                <w:i/>
                <w:iCs/>
                <w:sz w:val="22"/>
                <w:szCs w:val="22"/>
                <w:vertAlign w:val="subscript"/>
              </w:rPr>
              <w:t>dia</w:t>
            </w:r>
            <w:r w:rsidRPr="0071058D">
              <w:rPr>
                <w:rFonts w:cs="Arial"/>
                <w:b w:val="0"/>
                <w:bCs w:val="0"/>
                <w:i/>
                <w:iCs/>
                <w:sz w:val="22"/>
                <w:szCs w:val="22"/>
              </w:rPr>
              <w:t xml:space="preserve"> = diastolic blood pressure</w:t>
            </w:r>
          </w:p>
        </w:tc>
      </w:tr>
    </w:tbl>
    <w:p w14:paraId="2446150F" w14:textId="421553DF" w:rsidR="003D6F50" w:rsidRPr="0071058D" w:rsidRDefault="003D6F50" w:rsidP="003D6F50">
      <w:pPr>
        <w:rPr>
          <w:rFonts w:cs="Arial"/>
        </w:rPr>
      </w:pPr>
      <w:r w:rsidRPr="0071058D">
        <w:rPr>
          <w:rFonts w:cs="Arial"/>
        </w:rPr>
        <w:br w:type="page"/>
      </w:r>
    </w:p>
    <w:p w14:paraId="6F12DF81" w14:textId="77777777" w:rsidR="0087275E" w:rsidRPr="0071058D" w:rsidRDefault="0087275E" w:rsidP="003D6F50">
      <w:pPr>
        <w:rPr>
          <w:rFonts w:cs="Arial"/>
        </w:rPr>
      </w:pPr>
    </w:p>
    <w:tbl>
      <w:tblPr>
        <w:tblStyle w:val="Gitternetztabelle1hell"/>
        <w:tblpPr w:leftFromText="141" w:rightFromText="141" w:vertAnchor="page" w:horzAnchor="page" w:tblpX="1826" w:tblpY="1358"/>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2"/>
        <w:gridCol w:w="1864"/>
        <w:gridCol w:w="1442"/>
        <w:gridCol w:w="1436"/>
        <w:gridCol w:w="1097"/>
        <w:gridCol w:w="1843"/>
      </w:tblGrid>
      <w:tr w:rsidR="004E3AEA" w:rsidRPr="0071058D" w14:paraId="5C77BE67" w14:textId="6EFFDD8F" w:rsidTr="00221A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bottom w:val="dotted" w:sz="4" w:space="0" w:color="auto"/>
            </w:tcBorders>
          </w:tcPr>
          <w:p w14:paraId="1885C704" w14:textId="77777777" w:rsidR="004E3AEA" w:rsidRPr="0071058D" w:rsidRDefault="004E3AEA" w:rsidP="00B27150">
            <w:pPr>
              <w:pStyle w:val="berschrift1"/>
              <w:jc w:val="center"/>
              <w:rPr>
                <w:rFonts w:ascii="Arial" w:hAnsi="Arial" w:cs="Arial"/>
                <w:b/>
              </w:rPr>
            </w:pPr>
            <w:bookmarkStart w:id="9" w:name="_Toc177050580"/>
            <w:bookmarkStart w:id="10" w:name="_Toc216116898"/>
            <w:r w:rsidRPr="0071058D">
              <w:rPr>
                <w:rFonts w:ascii="Arial" w:hAnsi="Arial" w:cs="Arial"/>
                <w:b/>
              </w:rPr>
              <w:t>Supplemental Table 4 -</w:t>
            </w:r>
            <w:r w:rsidRPr="0071058D">
              <w:rPr>
                <w:rFonts w:ascii="Arial" w:hAnsi="Arial" w:cs="Arial"/>
                <w:b/>
              </w:rPr>
              <w:br/>
              <w:t>Results of Mixed Model with Repeated Measures after Backwards Selection</w:t>
            </w:r>
            <w:bookmarkEnd w:id="9"/>
            <w:bookmarkEnd w:id="10"/>
          </w:p>
          <w:p w14:paraId="68E3B2E1" w14:textId="77777777" w:rsidR="004E3AEA" w:rsidRPr="0071058D" w:rsidRDefault="004E3AEA" w:rsidP="00B27150">
            <w:pPr>
              <w:pStyle w:val="berschrift1"/>
              <w:jc w:val="center"/>
              <w:rPr>
                <w:rFonts w:ascii="Arial" w:hAnsi="Arial" w:cs="Arial"/>
              </w:rPr>
            </w:pPr>
          </w:p>
        </w:tc>
      </w:tr>
      <w:tr w:rsidR="00F36059" w:rsidRPr="0071058D" w14:paraId="293628D2" w14:textId="02524C37" w:rsidTr="00F36059">
        <w:tc>
          <w:tcPr>
            <w:cnfStyle w:val="001000000000" w:firstRow="0" w:lastRow="0" w:firstColumn="1" w:lastColumn="0" w:oddVBand="0" w:evenVBand="0" w:oddHBand="0" w:evenHBand="0" w:firstRowFirstColumn="0" w:firstRowLastColumn="0" w:lastRowFirstColumn="0" w:lastRowLastColumn="0"/>
            <w:tcW w:w="1532" w:type="dxa"/>
            <w:tcBorders>
              <w:bottom w:val="dotted" w:sz="4" w:space="0" w:color="auto"/>
            </w:tcBorders>
          </w:tcPr>
          <w:p w14:paraId="78D05207" w14:textId="77777777" w:rsidR="00F36059" w:rsidRPr="0071058D" w:rsidRDefault="00F36059" w:rsidP="003D6F50">
            <w:pPr>
              <w:spacing w:line="480" w:lineRule="auto"/>
              <w:rPr>
                <w:rFonts w:cs="Arial"/>
                <w:b w:val="0"/>
                <w:bCs w:val="0"/>
              </w:rPr>
            </w:pPr>
          </w:p>
        </w:tc>
        <w:tc>
          <w:tcPr>
            <w:tcW w:w="1864" w:type="dxa"/>
            <w:tcBorders>
              <w:bottom w:val="dotted" w:sz="4" w:space="0" w:color="auto"/>
            </w:tcBorders>
          </w:tcPr>
          <w:p w14:paraId="6AE7DADD" w14:textId="77777777" w:rsidR="00F36059" w:rsidRPr="0071058D" w:rsidRDefault="00F36059" w:rsidP="003D6F50">
            <w:pPr>
              <w:cnfStyle w:val="000000000000" w:firstRow="0" w:lastRow="0" w:firstColumn="0" w:lastColumn="0" w:oddVBand="0" w:evenVBand="0" w:oddHBand="0" w:evenHBand="0" w:firstRowFirstColumn="0" w:firstRowLastColumn="0" w:lastRowFirstColumn="0" w:lastRowLastColumn="0"/>
              <w:rPr>
                <w:rFonts w:cs="Arial"/>
                <w:b/>
                <w:bCs/>
              </w:rPr>
            </w:pPr>
          </w:p>
          <w:p w14:paraId="5BC447F2" w14:textId="77777777" w:rsidR="00F36059" w:rsidRPr="0071058D" w:rsidRDefault="00F36059" w:rsidP="003D6F50">
            <w:pPr>
              <w:cnfStyle w:val="000000000000" w:firstRow="0" w:lastRow="0" w:firstColumn="0" w:lastColumn="0" w:oddVBand="0" w:evenVBand="0" w:oddHBand="0" w:evenHBand="0" w:firstRowFirstColumn="0" w:firstRowLastColumn="0" w:lastRowFirstColumn="0" w:lastRowLastColumn="0"/>
              <w:rPr>
                <w:rFonts w:cs="Arial"/>
              </w:rPr>
            </w:pPr>
          </w:p>
        </w:tc>
        <w:tc>
          <w:tcPr>
            <w:tcW w:w="1442" w:type="dxa"/>
            <w:tcBorders>
              <w:bottom w:val="dotted" w:sz="4" w:space="0" w:color="auto"/>
            </w:tcBorders>
          </w:tcPr>
          <w:p w14:paraId="1408EBE7" w14:textId="77777777" w:rsidR="00F36059" w:rsidRPr="0071058D" w:rsidRDefault="00F36059" w:rsidP="003D6F50">
            <w:pPr>
              <w:cnfStyle w:val="000000000000" w:firstRow="0" w:lastRow="0" w:firstColumn="0" w:lastColumn="0" w:oddVBand="0" w:evenVBand="0" w:oddHBand="0" w:evenHBand="0" w:firstRowFirstColumn="0" w:firstRowLastColumn="0" w:lastRowFirstColumn="0" w:lastRowLastColumn="0"/>
              <w:rPr>
                <w:rFonts w:cs="Arial"/>
                <w:b/>
                <w:bCs/>
              </w:rPr>
            </w:pPr>
            <w:r w:rsidRPr="0071058D">
              <w:rPr>
                <w:rFonts w:cs="Arial"/>
              </w:rPr>
              <w:t>F-value</w:t>
            </w:r>
          </w:p>
        </w:tc>
        <w:tc>
          <w:tcPr>
            <w:tcW w:w="1436" w:type="dxa"/>
            <w:tcBorders>
              <w:bottom w:val="dotted" w:sz="4" w:space="0" w:color="auto"/>
            </w:tcBorders>
          </w:tcPr>
          <w:p w14:paraId="354EC05B" w14:textId="77777777" w:rsidR="00F36059" w:rsidRPr="0071058D" w:rsidRDefault="00F36059" w:rsidP="003D6F50">
            <w:pPr>
              <w:cnfStyle w:val="000000000000" w:firstRow="0" w:lastRow="0" w:firstColumn="0" w:lastColumn="0" w:oddVBand="0" w:evenVBand="0" w:oddHBand="0" w:evenHBand="0" w:firstRowFirstColumn="0" w:firstRowLastColumn="0" w:lastRowFirstColumn="0" w:lastRowLastColumn="0"/>
              <w:rPr>
                <w:rFonts w:cs="Arial"/>
                <w:b/>
                <w:bCs/>
              </w:rPr>
            </w:pPr>
            <w:r w:rsidRPr="0071058D">
              <w:rPr>
                <w:rFonts w:cs="Arial"/>
              </w:rPr>
              <w:t>PR &gt; F</w:t>
            </w:r>
          </w:p>
        </w:tc>
        <w:tc>
          <w:tcPr>
            <w:tcW w:w="1097" w:type="dxa"/>
            <w:tcBorders>
              <w:top w:val="dotted" w:sz="4" w:space="0" w:color="auto"/>
              <w:bottom w:val="dotted" w:sz="4" w:space="0" w:color="auto"/>
            </w:tcBorders>
          </w:tcPr>
          <w:p w14:paraId="6E7A9149" w14:textId="721CEE53" w:rsidR="00F36059" w:rsidRPr="0071058D" w:rsidRDefault="00F36059" w:rsidP="003D6F50">
            <w:pPr>
              <w:cnfStyle w:val="000000000000" w:firstRow="0" w:lastRow="0" w:firstColumn="0" w:lastColumn="0" w:oddVBand="0" w:evenVBand="0" w:oddHBand="0" w:evenHBand="0" w:firstRowFirstColumn="0" w:firstRowLastColumn="0" w:lastRowFirstColumn="0" w:lastRowLastColumn="0"/>
              <w:rPr>
                <w:rFonts w:cs="Arial"/>
              </w:rPr>
            </w:pPr>
            <w:r>
              <w:rPr>
                <w:rFonts w:cs="Arial"/>
              </w:rPr>
              <w:t>Effect size</w:t>
            </w:r>
          </w:p>
        </w:tc>
        <w:tc>
          <w:tcPr>
            <w:tcW w:w="1843" w:type="dxa"/>
            <w:tcBorders>
              <w:top w:val="dotted" w:sz="4" w:space="0" w:color="auto"/>
              <w:bottom w:val="dotted" w:sz="4" w:space="0" w:color="auto"/>
            </w:tcBorders>
          </w:tcPr>
          <w:p w14:paraId="2A4291BB" w14:textId="5C7A4927" w:rsidR="00F36059" w:rsidRPr="0071058D" w:rsidRDefault="00F36059" w:rsidP="003D6F50">
            <w:pPr>
              <w:cnfStyle w:val="000000000000" w:firstRow="0" w:lastRow="0" w:firstColumn="0" w:lastColumn="0" w:oddVBand="0" w:evenVBand="0" w:oddHBand="0" w:evenHBand="0" w:firstRowFirstColumn="0" w:firstRowLastColumn="0" w:lastRowFirstColumn="0" w:lastRowLastColumn="0"/>
              <w:rPr>
                <w:rFonts w:cs="Arial"/>
              </w:rPr>
            </w:pPr>
            <w:r>
              <w:rPr>
                <w:rFonts w:cs="Arial"/>
              </w:rPr>
              <w:t>Confidence interval</w:t>
            </w:r>
          </w:p>
        </w:tc>
      </w:tr>
      <w:tr w:rsidR="00F36059" w:rsidRPr="0071058D" w14:paraId="58913302" w14:textId="56DD6BCE" w:rsidTr="00F36059">
        <w:tc>
          <w:tcPr>
            <w:cnfStyle w:val="001000000000" w:firstRow="0" w:lastRow="0" w:firstColumn="1" w:lastColumn="0" w:oddVBand="0" w:evenVBand="0" w:oddHBand="0" w:evenHBand="0" w:firstRowFirstColumn="0" w:firstRowLastColumn="0" w:lastRowFirstColumn="0" w:lastRowLastColumn="0"/>
            <w:tcW w:w="1532" w:type="dxa"/>
            <w:tcBorders>
              <w:top w:val="dotted" w:sz="4" w:space="0" w:color="auto"/>
            </w:tcBorders>
          </w:tcPr>
          <w:p w14:paraId="1DC8B7E3" w14:textId="77777777" w:rsidR="00F36059" w:rsidRPr="0071058D" w:rsidRDefault="00F36059" w:rsidP="003D6F50">
            <w:pPr>
              <w:spacing w:line="480" w:lineRule="auto"/>
              <w:rPr>
                <w:rFonts w:cs="Arial"/>
              </w:rPr>
            </w:pPr>
            <w:r w:rsidRPr="0071058D">
              <w:rPr>
                <w:rFonts w:cs="Arial"/>
              </w:rPr>
              <w:t>Reservoir</w:t>
            </w:r>
          </w:p>
        </w:tc>
        <w:tc>
          <w:tcPr>
            <w:tcW w:w="1864" w:type="dxa"/>
            <w:tcBorders>
              <w:top w:val="dotted" w:sz="4" w:space="0" w:color="auto"/>
            </w:tcBorders>
          </w:tcPr>
          <w:p w14:paraId="384350C3"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Software</w:t>
            </w:r>
          </w:p>
        </w:tc>
        <w:tc>
          <w:tcPr>
            <w:tcW w:w="1442" w:type="dxa"/>
            <w:tcBorders>
              <w:top w:val="dotted" w:sz="4" w:space="0" w:color="auto"/>
            </w:tcBorders>
          </w:tcPr>
          <w:p w14:paraId="097E25C1"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452.66</w:t>
            </w:r>
          </w:p>
        </w:tc>
        <w:tc>
          <w:tcPr>
            <w:tcW w:w="1436" w:type="dxa"/>
            <w:tcBorders>
              <w:top w:val="dotted" w:sz="4" w:space="0" w:color="auto"/>
            </w:tcBorders>
          </w:tcPr>
          <w:p w14:paraId="477B1995" w14:textId="15A3176D"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c>
          <w:tcPr>
            <w:tcW w:w="1097" w:type="dxa"/>
            <w:tcBorders>
              <w:top w:val="dotted" w:sz="4" w:space="0" w:color="auto"/>
            </w:tcBorders>
          </w:tcPr>
          <w:p w14:paraId="65ECAB9E" w14:textId="3F0897A8"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30.75</w:t>
            </w:r>
          </w:p>
        </w:tc>
        <w:tc>
          <w:tcPr>
            <w:tcW w:w="1843" w:type="dxa"/>
            <w:tcBorders>
              <w:top w:val="dotted" w:sz="4" w:space="0" w:color="auto"/>
            </w:tcBorders>
          </w:tcPr>
          <w:p w14:paraId="077DA983" w14:textId="7298F486" w:rsidR="00F36059" w:rsidRPr="00F36059"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F36059">
              <w:rPr>
                <w:rFonts w:cs="Arial"/>
                <w:color w:val="000000" w:themeColor="text1"/>
                <w:lang w:val="de-DE"/>
              </w:rPr>
              <w:t>28.1</w:t>
            </w:r>
            <w:r>
              <w:rPr>
                <w:rFonts w:cs="Arial"/>
                <w:color w:val="000000" w:themeColor="text1"/>
                <w:lang w:val="de-DE"/>
              </w:rPr>
              <w:t xml:space="preserve">5 to </w:t>
            </w:r>
            <w:r w:rsidRPr="00F36059">
              <w:rPr>
                <w:rFonts w:cs="Arial"/>
                <w:color w:val="000000" w:themeColor="text1"/>
                <w:lang w:val="de-DE"/>
              </w:rPr>
              <w:t>33.36</w:t>
            </w:r>
          </w:p>
        </w:tc>
      </w:tr>
      <w:tr w:rsidR="00F36059" w:rsidRPr="0071058D" w14:paraId="487F6987" w14:textId="7ADCBABD" w:rsidTr="00F36059">
        <w:tc>
          <w:tcPr>
            <w:cnfStyle w:val="001000000000" w:firstRow="0" w:lastRow="0" w:firstColumn="1" w:lastColumn="0" w:oddVBand="0" w:evenVBand="0" w:oddHBand="0" w:evenHBand="0" w:firstRowFirstColumn="0" w:firstRowLastColumn="0" w:lastRowFirstColumn="0" w:lastRowLastColumn="0"/>
            <w:tcW w:w="1532" w:type="dxa"/>
          </w:tcPr>
          <w:p w14:paraId="555EB150" w14:textId="77777777" w:rsidR="00F36059" w:rsidRPr="0071058D" w:rsidRDefault="00F36059" w:rsidP="003D6F50">
            <w:pPr>
              <w:spacing w:line="480" w:lineRule="auto"/>
              <w:rPr>
                <w:rFonts w:cs="Arial"/>
              </w:rPr>
            </w:pPr>
          </w:p>
        </w:tc>
        <w:tc>
          <w:tcPr>
            <w:tcW w:w="1864" w:type="dxa"/>
          </w:tcPr>
          <w:p w14:paraId="2CC51EE2"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Sex</w:t>
            </w:r>
          </w:p>
        </w:tc>
        <w:tc>
          <w:tcPr>
            <w:tcW w:w="1442" w:type="dxa"/>
          </w:tcPr>
          <w:p w14:paraId="213E8F42"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7.92</w:t>
            </w:r>
          </w:p>
        </w:tc>
        <w:tc>
          <w:tcPr>
            <w:tcW w:w="1436" w:type="dxa"/>
          </w:tcPr>
          <w:p w14:paraId="780A9191" w14:textId="4C0EDAFA"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.024</w:t>
            </w:r>
          </w:p>
        </w:tc>
        <w:tc>
          <w:tcPr>
            <w:tcW w:w="1097" w:type="dxa"/>
          </w:tcPr>
          <w:p w14:paraId="3B1FB0B1" w14:textId="4CEEAFDF"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1.9</w:t>
            </w:r>
          </w:p>
        </w:tc>
        <w:tc>
          <w:tcPr>
            <w:tcW w:w="1843" w:type="dxa"/>
          </w:tcPr>
          <w:p w14:paraId="00F4CEB0" w14:textId="5787C269" w:rsidR="00F36059" w:rsidRPr="00F36059"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F36059">
              <w:rPr>
                <w:rFonts w:cs="Arial"/>
                <w:color w:val="000000" w:themeColor="text1"/>
                <w:lang w:val="de-DE"/>
              </w:rPr>
              <w:t>0.2</w:t>
            </w:r>
            <w:r>
              <w:rPr>
                <w:rFonts w:cs="Arial"/>
                <w:color w:val="000000" w:themeColor="text1"/>
                <w:lang w:val="de-DE"/>
              </w:rPr>
              <w:t xml:space="preserve">6 to </w:t>
            </w:r>
            <w:r w:rsidRPr="00F36059">
              <w:rPr>
                <w:rFonts w:cs="Arial"/>
                <w:color w:val="000000" w:themeColor="text1"/>
                <w:lang w:val="de-DE"/>
              </w:rPr>
              <w:t>3.54</w:t>
            </w:r>
          </w:p>
        </w:tc>
      </w:tr>
      <w:tr w:rsidR="00F36059" w:rsidRPr="0071058D" w14:paraId="06F0F39F" w14:textId="4AA9EA50" w:rsidTr="00F36059">
        <w:tc>
          <w:tcPr>
            <w:cnfStyle w:val="001000000000" w:firstRow="0" w:lastRow="0" w:firstColumn="1" w:lastColumn="0" w:oddVBand="0" w:evenVBand="0" w:oddHBand="0" w:evenHBand="0" w:firstRowFirstColumn="0" w:firstRowLastColumn="0" w:lastRowFirstColumn="0" w:lastRowLastColumn="0"/>
            <w:tcW w:w="1532" w:type="dxa"/>
          </w:tcPr>
          <w:p w14:paraId="5B0031A3" w14:textId="77777777" w:rsidR="00F36059" w:rsidRPr="0071058D" w:rsidRDefault="00F36059" w:rsidP="003D6F50">
            <w:pPr>
              <w:spacing w:line="480" w:lineRule="auto"/>
              <w:rPr>
                <w:rFonts w:cs="Arial"/>
              </w:rPr>
            </w:pPr>
          </w:p>
        </w:tc>
        <w:tc>
          <w:tcPr>
            <w:tcW w:w="1864" w:type="dxa"/>
          </w:tcPr>
          <w:p w14:paraId="317D3300"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Age</w:t>
            </w:r>
          </w:p>
        </w:tc>
        <w:tc>
          <w:tcPr>
            <w:tcW w:w="1442" w:type="dxa"/>
          </w:tcPr>
          <w:p w14:paraId="2B1A5959"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6.19</w:t>
            </w:r>
          </w:p>
        </w:tc>
        <w:tc>
          <w:tcPr>
            <w:tcW w:w="1436" w:type="dxa"/>
          </w:tcPr>
          <w:p w14:paraId="2CE276B6" w14:textId="5C0DA718"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c>
          <w:tcPr>
            <w:tcW w:w="1097" w:type="dxa"/>
            <w:tcBorders>
              <w:bottom w:val="dotted" w:sz="4" w:space="0" w:color="auto"/>
            </w:tcBorders>
          </w:tcPr>
          <w:p w14:paraId="71F580CC" w14:textId="3A6CBF45"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-0.11</w:t>
            </w:r>
          </w:p>
        </w:tc>
        <w:tc>
          <w:tcPr>
            <w:tcW w:w="1843" w:type="dxa"/>
            <w:tcBorders>
              <w:bottom w:val="dotted" w:sz="4" w:space="0" w:color="auto"/>
            </w:tcBorders>
          </w:tcPr>
          <w:p w14:paraId="738ED7A0" w14:textId="4ADC8651" w:rsidR="00F36059" w:rsidRPr="00F36059"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F36059">
              <w:rPr>
                <w:rFonts w:cs="Arial"/>
                <w:color w:val="000000" w:themeColor="text1"/>
                <w:lang w:val="de-DE"/>
              </w:rPr>
              <w:t xml:space="preserve">-0.17 </w:t>
            </w:r>
            <w:r>
              <w:rPr>
                <w:rFonts w:cs="Arial"/>
                <w:color w:val="000000" w:themeColor="text1"/>
                <w:lang w:val="de-DE"/>
              </w:rPr>
              <w:t>to -</w:t>
            </w:r>
            <w:r w:rsidRPr="00F36059">
              <w:rPr>
                <w:rFonts w:cs="Arial"/>
                <w:color w:val="000000" w:themeColor="text1"/>
                <w:lang w:val="de-DE"/>
              </w:rPr>
              <w:t>0.05</w:t>
            </w:r>
            <w:r>
              <w:rPr>
                <w:rFonts w:cs="Arial"/>
                <w:color w:val="000000" w:themeColor="text1"/>
                <w:lang w:val="de-DE"/>
              </w:rPr>
              <w:t>2</w:t>
            </w:r>
          </w:p>
        </w:tc>
      </w:tr>
      <w:tr w:rsidR="00F36059" w:rsidRPr="0071058D" w14:paraId="0F5CEBBC" w14:textId="49F31541" w:rsidTr="00F36059">
        <w:tc>
          <w:tcPr>
            <w:cnfStyle w:val="001000000000" w:firstRow="0" w:lastRow="0" w:firstColumn="1" w:lastColumn="0" w:oddVBand="0" w:evenVBand="0" w:oddHBand="0" w:evenHBand="0" w:firstRowFirstColumn="0" w:firstRowLastColumn="0" w:lastRowFirstColumn="0" w:lastRowLastColumn="0"/>
            <w:tcW w:w="1532" w:type="dxa"/>
            <w:tcBorders>
              <w:top w:val="dotted" w:sz="4" w:space="0" w:color="auto"/>
            </w:tcBorders>
          </w:tcPr>
          <w:p w14:paraId="64BEC385" w14:textId="77777777" w:rsidR="00F36059" w:rsidRPr="0071058D" w:rsidRDefault="00F36059" w:rsidP="003D6F50">
            <w:pPr>
              <w:spacing w:line="480" w:lineRule="auto"/>
              <w:rPr>
                <w:rFonts w:cs="Arial"/>
              </w:rPr>
            </w:pPr>
            <w:r w:rsidRPr="0071058D">
              <w:rPr>
                <w:rFonts w:cs="Arial"/>
              </w:rPr>
              <w:t>Conduit</w:t>
            </w:r>
          </w:p>
        </w:tc>
        <w:tc>
          <w:tcPr>
            <w:tcW w:w="1864" w:type="dxa"/>
            <w:tcBorders>
              <w:top w:val="dotted" w:sz="4" w:space="0" w:color="auto"/>
            </w:tcBorders>
          </w:tcPr>
          <w:p w14:paraId="055FBE54"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Software</w:t>
            </w:r>
          </w:p>
        </w:tc>
        <w:tc>
          <w:tcPr>
            <w:tcW w:w="1442" w:type="dxa"/>
            <w:tcBorders>
              <w:top w:val="dotted" w:sz="4" w:space="0" w:color="auto"/>
            </w:tcBorders>
          </w:tcPr>
          <w:p w14:paraId="45155D67"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255.67</w:t>
            </w:r>
          </w:p>
        </w:tc>
        <w:tc>
          <w:tcPr>
            <w:tcW w:w="1436" w:type="dxa"/>
            <w:tcBorders>
              <w:top w:val="dotted" w:sz="4" w:space="0" w:color="auto"/>
            </w:tcBorders>
          </w:tcPr>
          <w:p w14:paraId="5FAD1DCB" w14:textId="25700910"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c>
          <w:tcPr>
            <w:tcW w:w="1097" w:type="dxa"/>
            <w:tcBorders>
              <w:top w:val="dotted" w:sz="4" w:space="0" w:color="auto"/>
            </w:tcBorders>
          </w:tcPr>
          <w:p w14:paraId="2B1F55B5" w14:textId="56380F47" w:rsidR="00F36059" w:rsidRPr="0071058D"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6.29</w:t>
            </w:r>
          </w:p>
        </w:tc>
        <w:tc>
          <w:tcPr>
            <w:tcW w:w="1843" w:type="dxa"/>
            <w:tcBorders>
              <w:top w:val="dotted" w:sz="4" w:space="0" w:color="auto"/>
            </w:tcBorders>
          </w:tcPr>
          <w:p w14:paraId="0D832952" w14:textId="73C43D58" w:rsidR="00F36059" w:rsidRPr="00263A68"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263A68">
              <w:rPr>
                <w:rFonts w:cs="Arial"/>
                <w:color w:val="000000" w:themeColor="text1"/>
                <w:lang w:val="de-DE"/>
              </w:rPr>
              <w:t>1.3</w:t>
            </w:r>
            <w:r>
              <w:rPr>
                <w:rFonts w:cs="Arial"/>
                <w:color w:val="000000" w:themeColor="text1"/>
                <w:lang w:val="de-DE"/>
              </w:rPr>
              <w:t xml:space="preserve">7 to </w:t>
            </w:r>
            <w:r w:rsidRPr="00263A68">
              <w:rPr>
                <w:rFonts w:cs="Arial"/>
                <w:color w:val="000000" w:themeColor="text1"/>
                <w:lang w:val="de-DE"/>
              </w:rPr>
              <w:t xml:space="preserve"> 11.2</w:t>
            </w:r>
            <w:r>
              <w:rPr>
                <w:rFonts w:cs="Arial"/>
                <w:color w:val="000000" w:themeColor="text1"/>
                <w:lang w:val="de-DE"/>
              </w:rPr>
              <w:t>2</w:t>
            </w:r>
          </w:p>
        </w:tc>
      </w:tr>
      <w:tr w:rsidR="00F36059" w:rsidRPr="0071058D" w14:paraId="4155087A" w14:textId="7BD4E5EF" w:rsidTr="00F36059">
        <w:tc>
          <w:tcPr>
            <w:cnfStyle w:val="001000000000" w:firstRow="0" w:lastRow="0" w:firstColumn="1" w:lastColumn="0" w:oddVBand="0" w:evenVBand="0" w:oddHBand="0" w:evenHBand="0" w:firstRowFirstColumn="0" w:firstRowLastColumn="0" w:lastRowFirstColumn="0" w:lastRowLastColumn="0"/>
            <w:tcW w:w="1532" w:type="dxa"/>
          </w:tcPr>
          <w:p w14:paraId="7ACC4FDA" w14:textId="77777777" w:rsidR="00F36059" w:rsidRPr="0071058D" w:rsidRDefault="00F36059" w:rsidP="003D6F50">
            <w:pPr>
              <w:spacing w:line="480" w:lineRule="auto"/>
              <w:rPr>
                <w:rFonts w:cs="Arial"/>
              </w:rPr>
            </w:pPr>
          </w:p>
        </w:tc>
        <w:tc>
          <w:tcPr>
            <w:tcW w:w="1864" w:type="dxa"/>
          </w:tcPr>
          <w:p w14:paraId="0B20661E"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Sex</w:t>
            </w:r>
          </w:p>
        </w:tc>
        <w:tc>
          <w:tcPr>
            <w:tcW w:w="1442" w:type="dxa"/>
          </w:tcPr>
          <w:p w14:paraId="74FA5367"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18.31</w:t>
            </w:r>
          </w:p>
        </w:tc>
        <w:tc>
          <w:tcPr>
            <w:tcW w:w="1436" w:type="dxa"/>
          </w:tcPr>
          <w:p w14:paraId="425E93B3" w14:textId="7C4CA6B8"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c>
          <w:tcPr>
            <w:tcW w:w="1097" w:type="dxa"/>
          </w:tcPr>
          <w:p w14:paraId="4DA3E5CA" w14:textId="3AD32B36" w:rsidR="00F36059" w:rsidRPr="0071058D"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2.63</w:t>
            </w:r>
          </w:p>
        </w:tc>
        <w:tc>
          <w:tcPr>
            <w:tcW w:w="1843" w:type="dxa"/>
          </w:tcPr>
          <w:p w14:paraId="3185F60A" w14:textId="01B07A72" w:rsidR="00F36059" w:rsidRPr="00263A68"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263A68">
              <w:rPr>
                <w:rFonts w:cs="Arial"/>
                <w:color w:val="000000" w:themeColor="text1"/>
                <w:lang w:val="de-DE"/>
              </w:rPr>
              <w:t>1.3</w:t>
            </w:r>
            <w:r>
              <w:rPr>
                <w:rFonts w:cs="Arial"/>
                <w:color w:val="000000" w:themeColor="text1"/>
                <w:lang w:val="de-DE"/>
              </w:rPr>
              <w:t xml:space="preserve">1 to </w:t>
            </w:r>
            <w:r w:rsidRPr="00263A68">
              <w:rPr>
                <w:rFonts w:cs="Arial"/>
                <w:color w:val="000000" w:themeColor="text1"/>
                <w:lang w:val="de-DE"/>
              </w:rPr>
              <w:t>3.95</w:t>
            </w:r>
          </w:p>
        </w:tc>
      </w:tr>
      <w:tr w:rsidR="00F36059" w:rsidRPr="0071058D" w14:paraId="242911A4" w14:textId="7B3CACFB" w:rsidTr="00F36059">
        <w:tc>
          <w:tcPr>
            <w:cnfStyle w:val="001000000000" w:firstRow="0" w:lastRow="0" w:firstColumn="1" w:lastColumn="0" w:oddVBand="0" w:evenVBand="0" w:oddHBand="0" w:evenHBand="0" w:firstRowFirstColumn="0" w:firstRowLastColumn="0" w:lastRowFirstColumn="0" w:lastRowLastColumn="0"/>
            <w:tcW w:w="1532" w:type="dxa"/>
          </w:tcPr>
          <w:p w14:paraId="763310FA" w14:textId="77777777" w:rsidR="00F36059" w:rsidRPr="0071058D" w:rsidRDefault="00F36059" w:rsidP="003D6F50">
            <w:pPr>
              <w:spacing w:line="480" w:lineRule="auto"/>
              <w:rPr>
                <w:rFonts w:cs="Arial"/>
              </w:rPr>
            </w:pPr>
          </w:p>
        </w:tc>
        <w:tc>
          <w:tcPr>
            <w:tcW w:w="1864" w:type="dxa"/>
          </w:tcPr>
          <w:p w14:paraId="201F2CCD"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Age</w:t>
            </w:r>
          </w:p>
        </w:tc>
        <w:tc>
          <w:tcPr>
            <w:tcW w:w="1442" w:type="dxa"/>
          </w:tcPr>
          <w:p w14:paraId="67067030"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30.21</w:t>
            </w:r>
          </w:p>
        </w:tc>
        <w:tc>
          <w:tcPr>
            <w:tcW w:w="1436" w:type="dxa"/>
          </w:tcPr>
          <w:p w14:paraId="7D0AD8B8" w14:textId="09311428"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c>
          <w:tcPr>
            <w:tcW w:w="1097" w:type="dxa"/>
          </w:tcPr>
          <w:p w14:paraId="33021665" w14:textId="533F75E8" w:rsidR="00F36059" w:rsidRPr="0071058D"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-0.15</w:t>
            </w:r>
          </w:p>
        </w:tc>
        <w:tc>
          <w:tcPr>
            <w:tcW w:w="1843" w:type="dxa"/>
          </w:tcPr>
          <w:p w14:paraId="61C500BC" w14:textId="4FDF5ADB" w:rsidR="00F36059" w:rsidRPr="00263A68"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263A68">
              <w:rPr>
                <w:rFonts w:cs="Arial"/>
                <w:color w:val="000000" w:themeColor="text1"/>
                <w:lang w:val="de-DE"/>
              </w:rPr>
              <w:t>-0.19</w:t>
            </w:r>
            <w:r>
              <w:rPr>
                <w:rFonts w:cs="Arial"/>
                <w:color w:val="000000" w:themeColor="text1"/>
                <w:lang w:val="de-DE"/>
              </w:rPr>
              <w:t xml:space="preserve"> to </w:t>
            </w:r>
            <w:r w:rsidRPr="00263A68">
              <w:rPr>
                <w:rFonts w:cs="Arial"/>
                <w:color w:val="000000" w:themeColor="text1"/>
                <w:lang w:val="de-DE"/>
              </w:rPr>
              <w:t>-0.</w:t>
            </w:r>
            <w:r>
              <w:rPr>
                <w:rFonts w:cs="Arial"/>
                <w:color w:val="000000" w:themeColor="text1"/>
                <w:lang w:val="de-DE"/>
              </w:rPr>
              <w:t>10</w:t>
            </w:r>
          </w:p>
        </w:tc>
      </w:tr>
      <w:tr w:rsidR="00F36059" w:rsidRPr="0071058D" w14:paraId="7367D63F" w14:textId="5DBA072F" w:rsidTr="00F36059">
        <w:tc>
          <w:tcPr>
            <w:cnfStyle w:val="001000000000" w:firstRow="0" w:lastRow="0" w:firstColumn="1" w:lastColumn="0" w:oddVBand="0" w:evenVBand="0" w:oddHBand="0" w:evenHBand="0" w:firstRowFirstColumn="0" w:firstRowLastColumn="0" w:lastRowFirstColumn="0" w:lastRowLastColumn="0"/>
            <w:tcW w:w="1532" w:type="dxa"/>
          </w:tcPr>
          <w:p w14:paraId="569691B9" w14:textId="77777777" w:rsidR="00F36059" w:rsidRPr="0071058D" w:rsidRDefault="00F36059" w:rsidP="003D6F50">
            <w:pPr>
              <w:spacing w:line="480" w:lineRule="auto"/>
              <w:rPr>
                <w:rFonts w:cs="Arial"/>
              </w:rPr>
            </w:pPr>
          </w:p>
        </w:tc>
        <w:tc>
          <w:tcPr>
            <w:tcW w:w="1864" w:type="dxa"/>
          </w:tcPr>
          <w:p w14:paraId="69615B8B" w14:textId="5A3BBCB1"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Heart rate</w:t>
            </w:r>
          </w:p>
        </w:tc>
        <w:tc>
          <w:tcPr>
            <w:tcW w:w="1442" w:type="dxa"/>
          </w:tcPr>
          <w:p w14:paraId="5701CE91"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18.54</w:t>
            </w:r>
          </w:p>
        </w:tc>
        <w:tc>
          <w:tcPr>
            <w:tcW w:w="1436" w:type="dxa"/>
          </w:tcPr>
          <w:p w14:paraId="7B5E802A" w14:textId="7A322264"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c>
          <w:tcPr>
            <w:tcW w:w="1097" w:type="dxa"/>
            <w:tcBorders>
              <w:bottom w:val="dotted" w:sz="4" w:space="0" w:color="auto"/>
            </w:tcBorders>
          </w:tcPr>
          <w:p w14:paraId="1B029730" w14:textId="35DE121D" w:rsidR="00F36059" w:rsidRPr="0071058D"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0.15</w:t>
            </w:r>
          </w:p>
        </w:tc>
        <w:tc>
          <w:tcPr>
            <w:tcW w:w="1843" w:type="dxa"/>
            <w:tcBorders>
              <w:bottom w:val="dotted" w:sz="4" w:space="0" w:color="auto"/>
            </w:tcBorders>
          </w:tcPr>
          <w:p w14:paraId="44B27C93" w14:textId="1967249B" w:rsidR="00F36059" w:rsidRPr="00263A68"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263A68">
              <w:rPr>
                <w:rFonts w:cs="Arial"/>
                <w:color w:val="000000" w:themeColor="text1"/>
                <w:lang w:val="de-DE"/>
              </w:rPr>
              <w:t>0.08</w:t>
            </w:r>
            <w:r>
              <w:rPr>
                <w:rFonts w:cs="Arial"/>
                <w:color w:val="000000" w:themeColor="text1"/>
                <w:lang w:val="de-DE"/>
              </w:rPr>
              <w:t xml:space="preserve"> to </w:t>
            </w:r>
            <w:r w:rsidRPr="00263A68">
              <w:rPr>
                <w:rFonts w:cs="Arial"/>
                <w:color w:val="000000" w:themeColor="text1"/>
                <w:lang w:val="de-DE"/>
              </w:rPr>
              <w:t>0.2</w:t>
            </w:r>
            <w:r>
              <w:rPr>
                <w:rFonts w:cs="Arial"/>
                <w:color w:val="000000" w:themeColor="text1"/>
                <w:lang w:val="de-DE"/>
              </w:rPr>
              <w:t>1</w:t>
            </w:r>
          </w:p>
        </w:tc>
      </w:tr>
      <w:tr w:rsidR="00F36059" w:rsidRPr="0071058D" w14:paraId="5FCB2D3C" w14:textId="0E61FFD4" w:rsidTr="00F36059">
        <w:tc>
          <w:tcPr>
            <w:cnfStyle w:val="001000000000" w:firstRow="0" w:lastRow="0" w:firstColumn="1" w:lastColumn="0" w:oddVBand="0" w:evenVBand="0" w:oddHBand="0" w:evenHBand="0" w:firstRowFirstColumn="0" w:firstRowLastColumn="0" w:lastRowFirstColumn="0" w:lastRowLastColumn="0"/>
            <w:tcW w:w="1532" w:type="dxa"/>
            <w:tcBorders>
              <w:top w:val="dotted" w:sz="4" w:space="0" w:color="auto"/>
            </w:tcBorders>
          </w:tcPr>
          <w:p w14:paraId="71932CFD" w14:textId="77777777" w:rsidR="00F36059" w:rsidRPr="0071058D" w:rsidRDefault="00F36059" w:rsidP="003D6F50">
            <w:pPr>
              <w:spacing w:line="480" w:lineRule="auto"/>
              <w:rPr>
                <w:rFonts w:cs="Arial"/>
              </w:rPr>
            </w:pPr>
            <w:r w:rsidRPr="0071058D">
              <w:rPr>
                <w:rFonts w:cs="Arial"/>
              </w:rPr>
              <w:t>Contractile</w:t>
            </w:r>
          </w:p>
        </w:tc>
        <w:tc>
          <w:tcPr>
            <w:tcW w:w="1864" w:type="dxa"/>
            <w:tcBorders>
              <w:top w:val="dotted" w:sz="4" w:space="0" w:color="auto"/>
            </w:tcBorders>
          </w:tcPr>
          <w:p w14:paraId="3631DAB9"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Software</w:t>
            </w:r>
          </w:p>
        </w:tc>
        <w:tc>
          <w:tcPr>
            <w:tcW w:w="1442" w:type="dxa"/>
            <w:tcBorders>
              <w:top w:val="dotted" w:sz="4" w:space="0" w:color="auto"/>
            </w:tcBorders>
          </w:tcPr>
          <w:p w14:paraId="31A0CBF1"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210.57</w:t>
            </w:r>
          </w:p>
        </w:tc>
        <w:tc>
          <w:tcPr>
            <w:tcW w:w="1436" w:type="dxa"/>
            <w:tcBorders>
              <w:top w:val="dotted" w:sz="4" w:space="0" w:color="auto"/>
            </w:tcBorders>
          </w:tcPr>
          <w:p w14:paraId="00BCA323" w14:textId="7CE74860"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&lt;.001</w:t>
            </w:r>
          </w:p>
        </w:tc>
        <w:tc>
          <w:tcPr>
            <w:tcW w:w="1097" w:type="dxa"/>
            <w:tcBorders>
              <w:top w:val="dotted" w:sz="4" w:space="0" w:color="auto"/>
            </w:tcBorders>
          </w:tcPr>
          <w:p w14:paraId="2CED83DF" w14:textId="56971D02" w:rsidR="00F36059" w:rsidRPr="0071058D"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19.61</w:t>
            </w:r>
          </w:p>
        </w:tc>
        <w:tc>
          <w:tcPr>
            <w:tcW w:w="1843" w:type="dxa"/>
            <w:tcBorders>
              <w:top w:val="dotted" w:sz="4" w:space="0" w:color="auto"/>
            </w:tcBorders>
          </w:tcPr>
          <w:p w14:paraId="60A0151F" w14:textId="43D5EE7F" w:rsidR="00F36059" w:rsidRPr="00263A68"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263A68">
              <w:rPr>
                <w:rFonts w:cs="Arial"/>
                <w:color w:val="000000" w:themeColor="text1"/>
                <w:lang w:val="de-DE"/>
              </w:rPr>
              <w:t>14.5</w:t>
            </w:r>
            <w:r>
              <w:rPr>
                <w:rFonts w:cs="Arial"/>
                <w:color w:val="000000" w:themeColor="text1"/>
                <w:lang w:val="de-DE"/>
              </w:rPr>
              <w:t>5</w:t>
            </w:r>
            <w:r w:rsidRPr="00263A68">
              <w:rPr>
                <w:rFonts w:cs="Arial"/>
                <w:color w:val="000000" w:themeColor="text1"/>
                <w:lang w:val="de-DE"/>
              </w:rPr>
              <w:t xml:space="preserve"> </w:t>
            </w:r>
            <w:r>
              <w:rPr>
                <w:rFonts w:cs="Arial"/>
                <w:color w:val="000000" w:themeColor="text1"/>
                <w:lang w:val="de-DE"/>
              </w:rPr>
              <w:t xml:space="preserve">to </w:t>
            </w:r>
            <w:r w:rsidRPr="00263A68">
              <w:rPr>
                <w:rFonts w:cs="Arial"/>
                <w:color w:val="000000" w:themeColor="text1"/>
                <w:lang w:val="de-DE"/>
              </w:rPr>
              <w:t>24.6</w:t>
            </w:r>
            <w:r>
              <w:rPr>
                <w:rFonts w:cs="Arial"/>
                <w:color w:val="000000" w:themeColor="text1"/>
                <w:lang w:val="de-DE"/>
              </w:rPr>
              <w:t>7</w:t>
            </w:r>
          </w:p>
        </w:tc>
      </w:tr>
      <w:tr w:rsidR="00F36059" w:rsidRPr="0071058D" w14:paraId="6D2FFF35" w14:textId="78572D6F" w:rsidTr="00F36059">
        <w:tc>
          <w:tcPr>
            <w:cnfStyle w:val="001000000000" w:firstRow="0" w:lastRow="0" w:firstColumn="1" w:lastColumn="0" w:oddVBand="0" w:evenVBand="0" w:oddHBand="0" w:evenHBand="0" w:firstRowFirstColumn="0" w:firstRowLastColumn="0" w:lastRowFirstColumn="0" w:lastRowLastColumn="0"/>
            <w:tcW w:w="1532" w:type="dxa"/>
          </w:tcPr>
          <w:p w14:paraId="1093477E" w14:textId="77777777" w:rsidR="00F36059" w:rsidRPr="0071058D" w:rsidRDefault="00F36059" w:rsidP="003D6F50">
            <w:pPr>
              <w:spacing w:line="480" w:lineRule="auto"/>
              <w:rPr>
                <w:rFonts w:cs="Arial"/>
              </w:rPr>
            </w:pPr>
          </w:p>
        </w:tc>
        <w:tc>
          <w:tcPr>
            <w:tcW w:w="1864" w:type="dxa"/>
          </w:tcPr>
          <w:p w14:paraId="7D2A72E7" w14:textId="0BDBFE81"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Heart rate</w:t>
            </w:r>
          </w:p>
        </w:tc>
        <w:tc>
          <w:tcPr>
            <w:tcW w:w="1442" w:type="dxa"/>
          </w:tcPr>
          <w:p w14:paraId="608708B8" w14:textId="4CB0CAFD"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71058D">
              <w:rPr>
                <w:rFonts w:cs="Arial"/>
              </w:rPr>
              <w:t>7.81</w:t>
            </w:r>
          </w:p>
        </w:tc>
        <w:tc>
          <w:tcPr>
            <w:tcW w:w="1436" w:type="dxa"/>
          </w:tcPr>
          <w:p w14:paraId="37665DFA" w14:textId="0A64C61F"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71058D">
              <w:rPr>
                <w:rFonts w:cs="Arial"/>
                <w:color w:val="000000" w:themeColor="text1"/>
              </w:rPr>
              <w:t>.006</w:t>
            </w:r>
          </w:p>
        </w:tc>
        <w:tc>
          <w:tcPr>
            <w:tcW w:w="1097" w:type="dxa"/>
          </w:tcPr>
          <w:p w14:paraId="33502E03" w14:textId="6AB35EE8" w:rsidR="00F36059" w:rsidRPr="0071058D" w:rsidRDefault="00263A68"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-0.06</w:t>
            </w:r>
          </w:p>
        </w:tc>
        <w:tc>
          <w:tcPr>
            <w:tcW w:w="1843" w:type="dxa"/>
          </w:tcPr>
          <w:p w14:paraId="09F84A0D" w14:textId="66F4F825" w:rsidR="00263A68" w:rsidRPr="00263A68" w:rsidRDefault="00263A68" w:rsidP="00263A68">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lang w:val="de-DE"/>
              </w:rPr>
            </w:pPr>
            <w:r w:rsidRPr="00263A68">
              <w:rPr>
                <w:rFonts w:cs="Arial"/>
                <w:color w:val="000000" w:themeColor="text1"/>
                <w:lang w:val="de-DE"/>
              </w:rPr>
              <w:t>-0.1</w:t>
            </w:r>
            <w:r>
              <w:rPr>
                <w:rFonts w:cs="Arial"/>
                <w:color w:val="000000" w:themeColor="text1"/>
                <w:lang w:val="de-DE"/>
              </w:rPr>
              <w:t xml:space="preserve">4 to </w:t>
            </w:r>
            <w:r w:rsidRPr="00263A68">
              <w:rPr>
                <w:rFonts w:cs="Arial"/>
                <w:color w:val="000000" w:themeColor="text1"/>
                <w:lang w:val="de-DE"/>
              </w:rPr>
              <w:t>0.0</w:t>
            </w:r>
            <w:r>
              <w:rPr>
                <w:rFonts w:cs="Arial"/>
                <w:color w:val="000000" w:themeColor="text1"/>
                <w:lang w:val="de-DE"/>
              </w:rPr>
              <w:t>1</w:t>
            </w:r>
          </w:p>
          <w:p w14:paraId="43770019" w14:textId="77777777" w:rsidR="00F36059" w:rsidRPr="0071058D" w:rsidRDefault="00F36059" w:rsidP="003D6F50">
            <w:pPr>
              <w:spacing w:line="48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p>
        </w:tc>
      </w:tr>
    </w:tbl>
    <w:p w14:paraId="7E50FA91" w14:textId="77777777" w:rsidR="003D6F50" w:rsidRPr="0071058D" w:rsidRDefault="003D6F50" w:rsidP="003D6F50">
      <w:pPr>
        <w:rPr>
          <w:rFonts w:cs="Arial"/>
        </w:rPr>
      </w:pPr>
    </w:p>
    <w:p w14:paraId="1BAAF89C" w14:textId="77777777" w:rsidR="003D6F50" w:rsidRPr="0071058D" w:rsidRDefault="003D6F50" w:rsidP="003D6F50">
      <w:pPr>
        <w:rPr>
          <w:rFonts w:cs="Arial"/>
        </w:rPr>
      </w:pPr>
    </w:p>
    <w:p w14:paraId="4E82C811" w14:textId="77777777" w:rsidR="003D6F50" w:rsidRPr="0071058D" w:rsidRDefault="003D6F50" w:rsidP="003D6F50">
      <w:pPr>
        <w:rPr>
          <w:rFonts w:cs="Arial"/>
        </w:rPr>
      </w:pPr>
    </w:p>
    <w:p w14:paraId="26427D0C" w14:textId="77777777" w:rsidR="003D6F50" w:rsidRPr="0071058D" w:rsidRDefault="003D6F50" w:rsidP="003D6F50">
      <w:pPr>
        <w:rPr>
          <w:rFonts w:cs="Arial"/>
        </w:rPr>
      </w:pPr>
    </w:p>
    <w:p w14:paraId="79E20A3F" w14:textId="77777777" w:rsidR="003D6F50" w:rsidRPr="0071058D" w:rsidRDefault="003D6F50" w:rsidP="003D6F50">
      <w:pPr>
        <w:ind w:firstLine="708"/>
        <w:rPr>
          <w:rFonts w:cs="Arial"/>
        </w:rPr>
      </w:pPr>
    </w:p>
    <w:p w14:paraId="1842BE96" w14:textId="77777777" w:rsidR="00D05413" w:rsidRPr="0071058D" w:rsidRDefault="00D05413" w:rsidP="00D05413">
      <w:pPr>
        <w:rPr>
          <w:rFonts w:cs="Arial"/>
        </w:rPr>
      </w:pPr>
    </w:p>
    <w:p w14:paraId="46BE9276" w14:textId="77777777" w:rsidR="00D05413" w:rsidRPr="0071058D" w:rsidRDefault="00D05413" w:rsidP="00D05413">
      <w:pPr>
        <w:rPr>
          <w:rFonts w:cs="Arial"/>
        </w:rPr>
      </w:pPr>
    </w:p>
    <w:p w14:paraId="2A6F4931" w14:textId="77777777" w:rsidR="00D05413" w:rsidRPr="0071058D" w:rsidRDefault="00D05413" w:rsidP="00D05413">
      <w:pPr>
        <w:rPr>
          <w:rFonts w:cs="Arial"/>
        </w:rPr>
      </w:pPr>
    </w:p>
    <w:p w14:paraId="611DADB9" w14:textId="77777777" w:rsidR="00D05413" w:rsidRPr="0071058D" w:rsidRDefault="00D05413" w:rsidP="00D05413">
      <w:pPr>
        <w:rPr>
          <w:rFonts w:cs="Arial"/>
        </w:rPr>
      </w:pPr>
    </w:p>
    <w:p w14:paraId="3E9A8C61" w14:textId="77777777" w:rsidR="00D05413" w:rsidRPr="0071058D" w:rsidRDefault="00D05413" w:rsidP="00D05413">
      <w:pPr>
        <w:rPr>
          <w:rFonts w:cs="Arial"/>
        </w:rPr>
      </w:pPr>
    </w:p>
    <w:p w14:paraId="39CD4F69" w14:textId="77777777" w:rsidR="00D05413" w:rsidRPr="0071058D" w:rsidRDefault="00D05413" w:rsidP="00D05413">
      <w:pPr>
        <w:rPr>
          <w:rFonts w:cs="Arial"/>
        </w:rPr>
      </w:pPr>
    </w:p>
    <w:p w14:paraId="1A890E17" w14:textId="77777777" w:rsidR="00D05413" w:rsidRPr="0071058D" w:rsidRDefault="00D05413" w:rsidP="00D05413">
      <w:pPr>
        <w:rPr>
          <w:rFonts w:cs="Arial"/>
        </w:rPr>
      </w:pPr>
    </w:p>
    <w:p w14:paraId="4EE4303F" w14:textId="77777777" w:rsidR="00D05413" w:rsidRPr="0071058D" w:rsidRDefault="00D05413" w:rsidP="00D05413">
      <w:pPr>
        <w:rPr>
          <w:rFonts w:cs="Arial"/>
        </w:rPr>
      </w:pPr>
    </w:p>
    <w:p w14:paraId="79392A5A" w14:textId="77777777" w:rsidR="00D05413" w:rsidRPr="0071058D" w:rsidRDefault="00D05413" w:rsidP="00D05413">
      <w:pPr>
        <w:rPr>
          <w:rFonts w:cs="Arial"/>
        </w:rPr>
      </w:pPr>
    </w:p>
    <w:p w14:paraId="1981F615" w14:textId="77777777" w:rsidR="00D05413" w:rsidRPr="0071058D" w:rsidRDefault="00D05413" w:rsidP="00D05413">
      <w:pPr>
        <w:rPr>
          <w:rFonts w:cs="Arial"/>
        </w:rPr>
      </w:pPr>
    </w:p>
    <w:p w14:paraId="519C0B58" w14:textId="77777777" w:rsidR="00D05413" w:rsidRPr="0071058D" w:rsidRDefault="00D05413" w:rsidP="00D05413">
      <w:pPr>
        <w:rPr>
          <w:rFonts w:cs="Arial"/>
        </w:rPr>
      </w:pPr>
    </w:p>
    <w:p w14:paraId="5077BDE4" w14:textId="77777777" w:rsidR="00D05413" w:rsidRPr="0071058D" w:rsidRDefault="00D05413" w:rsidP="00D05413">
      <w:pPr>
        <w:rPr>
          <w:rFonts w:cs="Arial"/>
        </w:rPr>
      </w:pPr>
    </w:p>
    <w:p w14:paraId="10CC035A" w14:textId="77777777" w:rsidR="00D05413" w:rsidRPr="0071058D" w:rsidRDefault="00D05413" w:rsidP="00D05413">
      <w:pPr>
        <w:rPr>
          <w:rFonts w:cs="Arial"/>
        </w:rPr>
      </w:pPr>
    </w:p>
    <w:p w14:paraId="6366C5C8" w14:textId="77777777" w:rsidR="00D05413" w:rsidRPr="0071058D" w:rsidRDefault="00D05413" w:rsidP="00D05413">
      <w:pPr>
        <w:rPr>
          <w:rFonts w:cs="Arial"/>
        </w:rPr>
      </w:pPr>
    </w:p>
    <w:p w14:paraId="3EA4E6A6" w14:textId="77777777" w:rsidR="00D05413" w:rsidRPr="0071058D" w:rsidRDefault="00D05413" w:rsidP="00D05413">
      <w:pPr>
        <w:rPr>
          <w:rFonts w:cs="Arial"/>
        </w:rPr>
      </w:pPr>
    </w:p>
    <w:p w14:paraId="187B872F" w14:textId="77777777" w:rsidR="00D05413" w:rsidRPr="0071058D" w:rsidRDefault="00D05413" w:rsidP="00D05413">
      <w:pPr>
        <w:rPr>
          <w:rFonts w:cs="Arial"/>
        </w:rPr>
      </w:pPr>
    </w:p>
    <w:p w14:paraId="083A8915" w14:textId="77777777" w:rsidR="00D05413" w:rsidRPr="0071058D" w:rsidRDefault="00D05413" w:rsidP="00D05413">
      <w:pPr>
        <w:rPr>
          <w:rFonts w:cs="Arial"/>
        </w:rPr>
      </w:pPr>
    </w:p>
    <w:p w14:paraId="2EB8BCC2" w14:textId="77777777" w:rsidR="00D05413" w:rsidRPr="0071058D" w:rsidRDefault="00D05413" w:rsidP="00D05413">
      <w:pPr>
        <w:rPr>
          <w:rFonts w:cs="Arial"/>
        </w:rPr>
      </w:pPr>
    </w:p>
    <w:p w14:paraId="04C3B4AD" w14:textId="77777777" w:rsidR="00D05413" w:rsidRPr="0071058D" w:rsidRDefault="00D05413" w:rsidP="00D05413">
      <w:pPr>
        <w:rPr>
          <w:rFonts w:cs="Arial"/>
        </w:rPr>
      </w:pPr>
    </w:p>
    <w:p w14:paraId="389ECD82" w14:textId="77777777" w:rsidR="00D05413" w:rsidRPr="0071058D" w:rsidRDefault="00D05413" w:rsidP="00D05413">
      <w:pPr>
        <w:rPr>
          <w:rFonts w:cs="Arial"/>
        </w:rPr>
      </w:pPr>
    </w:p>
    <w:p w14:paraId="0108D30F" w14:textId="77777777" w:rsidR="00903E80" w:rsidRPr="0071058D" w:rsidRDefault="00903E80">
      <w:pPr>
        <w:rPr>
          <w:rFonts w:cs="Arial"/>
        </w:rPr>
      </w:pPr>
    </w:p>
    <w:p w14:paraId="678CB2C9" w14:textId="5F30A471" w:rsidR="004C54D9" w:rsidRPr="0071058D" w:rsidRDefault="004C54D9">
      <w:pPr>
        <w:rPr>
          <w:rFonts w:cs="Arial"/>
        </w:rPr>
      </w:pPr>
    </w:p>
    <w:tbl>
      <w:tblPr>
        <w:tblStyle w:val="Tabellenraster"/>
        <w:tblW w:w="92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0"/>
        <w:gridCol w:w="1210"/>
        <w:gridCol w:w="2033"/>
        <w:gridCol w:w="1754"/>
        <w:gridCol w:w="1375"/>
        <w:gridCol w:w="1414"/>
      </w:tblGrid>
      <w:tr w:rsidR="004C54D9" w:rsidRPr="0071058D" w14:paraId="6341A0B9" w14:textId="77777777" w:rsidTr="007106C7">
        <w:trPr>
          <w:trHeight w:val="846"/>
        </w:trPr>
        <w:tc>
          <w:tcPr>
            <w:tcW w:w="9256" w:type="dxa"/>
            <w:gridSpan w:val="6"/>
          </w:tcPr>
          <w:p w14:paraId="77506BB9" w14:textId="50C9E619" w:rsidR="004C54D9" w:rsidRPr="0071058D" w:rsidRDefault="004C54D9" w:rsidP="007106C7">
            <w:pPr>
              <w:pStyle w:val="berschrift1"/>
              <w:jc w:val="center"/>
              <w:rPr>
                <w:rFonts w:ascii="Arial" w:hAnsi="Arial" w:cs="Arial"/>
              </w:rPr>
            </w:pPr>
            <w:bookmarkStart w:id="11" w:name="_Toc216116899"/>
            <w:r w:rsidRPr="0071058D">
              <w:rPr>
                <w:rFonts w:ascii="Arial" w:hAnsi="Arial" w:cs="Arial"/>
              </w:rPr>
              <w:t xml:space="preserve">Supplemental Table 5 - </w:t>
            </w:r>
            <w:r w:rsidR="00C82619">
              <w:rPr>
                <w:rFonts w:ascii="Arial" w:hAnsi="Arial" w:cs="Arial"/>
              </w:rPr>
              <w:br/>
            </w:r>
            <w:r w:rsidR="00A028B2" w:rsidRPr="0071058D">
              <w:rPr>
                <w:rFonts w:ascii="Arial" w:hAnsi="Arial" w:cs="Arial"/>
              </w:rPr>
              <w:t xml:space="preserve">Results of </w:t>
            </w:r>
            <w:r w:rsidRPr="0071058D">
              <w:rPr>
                <w:rFonts w:ascii="Arial" w:hAnsi="Arial" w:cs="Arial"/>
              </w:rPr>
              <w:t>ROC Analysis</w:t>
            </w:r>
            <w:bookmarkEnd w:id="11"/>
            <w:r w:rsidRPr="0071058D">
              <w:rPr>
                <w:rFonts w:ascii="Arial" w:hAnsi="Arial" w:cs="Arial"/>
              </w:rPr>
              <w:t xml:space="preserve"> </w:t>
            </w:r>
          </w:p>
        </w:tc>
      </w:tr>
      <w:tr w:rsidR="00A028B2" w:rsidRPr="0071058D" w14:paraId="41968BA4" w14:textId="77777777" w:rsidTr="0071058D">
        <w:trPr>
          <w:trHeight w:val="300"/>
        </w:trPr>
        <w:tc>
          <w:tcPr>
            <w:tcW w:w="1470" w:type="dxa"/>
            <w:tcBorders>
              <w:top w:val="dotted" w:sz="4" w:space="0" w:color="auto"/>
              <w:bottom w:val="dotted" w:sz="4" w:space="0" w:color="auto"/>
            </w:tcBorders>
            <w:noWrap/>
            <w:hideMark/>
          </w:tcPr>
          <w:p w14:paraId="2C064A22"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Component</w:t>
            </w:r>
          </w:p>
        </w:tc>
        <w:tc>
          <w:tcPr>
            <w:tcW w:w="1210" w:type="dxa"/>
            <w:tcBorders>
              <w:top w:val="dotted" w:sz="4" w:space="0" w:color="auto"/>
              <w:bottom w:val="dotted" w:sz="4" w:space="0" w:color="auto"/>
            </w:tcBorders>
            <w:noWrap/>
            <w:hideMark/>
          </w:tcPr>
          <w:p w14:paraId="0856C4C2"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Software</w:t>
            </w:r>
          </w:p>
        </w:tc>
        <w:tc>
          <w:tcPr>
            <w:tcW w:w="2033" w:type="dxa"/>
            <w:tcBorders>
              <w:top w:val="dotted" w:sz="4" w:space="0" w:color="auto"/>
              <w:bottom w:val="dotted" w:sz="4" w:space="0" w:color="auto"/>
            </w:tcBorders>
            <w:noWrap/>
            <w:hideMark/>
          </w:tcPr>
          <w:p w14:paraId="03C7081E"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AUC [95% CI]</w:t>
            </w:r>
          </w:p>
        </w:tc>
        <w:tc>
          <w:tcPr>
            <w:tcW w:w="1754" w:type="dxa"/>
            <w:tcBorders>
              <w:top w:val="dotted" w:sz="4" w:space="0" w:color="auto"/>
              <w:bottom w:val="dotted" w:sz="4" w:space="0" w:color="auto"/>
            </w:tcBorders>
            <w:noWrap/>
            <w:hideMark/>
          </w:tcPr>
          <w:p w14:paraId="058F1EE0"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Optimal Cutoff</w:t>
            </w:r>
          </w:p>
        </w:tc>
        <w:tc>
          <w:tcPr>
            <w:tcW w:w="1375" w:type="dxa"/>
            <w:tcBorders>
              <w:top w:val="dotted" w:sz="4" w:space="0" w:color="auto"/>
              <w:bottom w:val="dotted" w:sz="4" w:space="0" w:color="auto"/>
            </w:tcBorders>
            <w:noWrap/>
            <w:hideMark/>
          </w:tcPr>
          <w:p w14:paraId="5EA01EC9"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Sensitivity</w:t>
            </w:r>
          </w:p>
        </w:tc>
        <w:tc>
          <w:tcPr>
            <w:tcW w:w="1414" w:type="dxa"/>
            <w:tcBorders>
              <w:top w:val="dotted" w:sz="4" w:space="0" w:color="auto"/>
              <w:bottom w:val="dotted" w:sz="4" w:space="0" w:color="auto"/>
            </w:tcBorders>
            <w:noWrap/>
            <w:hideMark/>
          </w:tcPr>
          <w:p w14:paraId="3FC9F3B0"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Specificity</w:t>
            </w:r>
          </w:p>
        </w:tc>
      </w:tr>
      <w:tr w:rsidR="00A028B2" w:rsidRPr="0071058D" w14:paraId="73671894" w14:textId="77777777" w:rsidTr="0071058D">
        <w:trPr>
          <w:trHeight w:val="300"/>
        </w:trPr>
        <w:tc>
          <w:tcPr>
            <w:tcW w:w="1470" w:type="dxa"/>
            <w:tcBorders>
              <w:top w:val="dotted" w:sz="4" w:space="0" w:color="auto"/>
            </w:tcBorders>
            <w:noWrap/>
            <w:hideMark/>
          </w:tcPr>
          <w:p w14:paraId="4777F136" w14:textId="77777777" w:rsidR="004C54D9" w:rsidRPr="004C54D9" w:rsidRDefault="004C54D9" w:rsidP="00A028B2">
            <w:pPr>
              <w:spacing w:line="480" w:lineRule="auto"/>
              <w:rPr>
                <w:rFonts w:ascii="Arial" w:eastAsia="Times New Roman" w:hAnsi="Arial" w:cs="Arial"/>
                <w:b/>
                <w:bCs/>
                <w:noProof w:val="0"/>
                <w:kern w:val="0"/>
                <w:lang w:eastAsia="de-DE"/>
                <w14:ligatures w14:val="none"/>
              </w:rPr>
            </w:pPr>
            <w:r w:rsidRPr="004C54D9">
              <w:rPr>
                <w:rFonts w:ascii="Arial" w:eastAsia="Times New Roman" w:hAnsi="Arial" w:cs="Arial"/>
                <w:b/>
                <w:bCs/>
                <w:noProof w:val="0"/>
                <w:kern w:val="0"/>
                <w:lang w:eastAsia="de-DE"/>
                <w14:ligatures w14:val="none"/>
              </w:rPr>
              <w:t>Reservoir</w:t>
            </w:r>
          </w:p>
        </w:tc>
        <w:tc>
          <w:tcPr>
            <w:tcW w:w="1210" w:type="dxa"/>
            <w:tcBorders>
              <w:top w:val="dotted" w:sz="4" w:space="0" w:color="auto"/>
            </w:tcBorders>
            <w:noWrap/>
            <w:hideMark/>
          </w:tcPr>
          <w:p w14:paraId="5F6D8E44"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CVI</w:t>
            </w:r>
          </w:p>
        </w:tc>
        <w:tc>
          <w:tcPr>
            <w:tcW w:w="2033" w:type="dxa"/>
            <w:tcBorders>
              <w:top w:val="dotted" w:sz="4" w:space="0" w:color="auto"/>
            </w:tcBorders>
            <w:noWrap/>
            <w:hideMark/>
          </w:tcPr>
          <w:p w14:paraId="08F7A4E4"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0.81 [0.69–0.90]</w:t>
            </w:r>
          </w:p>
        </w:tc>
        <w:tc>
          <w:tcPr>
            <w:tcW w:w="1754" w:type="dxa"/>
            <w:tcBorders>
              <w:top w:val="dotted" w:sz="4" w:space="0" w:color="auto"/>
            </w:tcBorders>
            <w:noWrap/>
            <w:hideMark/>
          </w:tcPr>
          <w:p w14:paraId="1F7D7EAB"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18,32</w:t>
            </w:r>
          </w:p>
        </w:tc>
        <w:tc>
          <w:tcPr>
            <w:tcW w:w="1375" w:type="dxa"/>
            <w:tcBorders>
              <w:top w:val="dotted" w:sz="4" w:space="0" w:color="auto"/>
            </w:tcBorders>
            <w:noWrap/>
            <w:hideMark/>
          </w:tcPr>
          <w:p w14:paraId="2C7136AC"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0,7</w:t>
            </w:r>
          </w:p>
        </w:tc>
        <w:tc>
          <w:tcPr>
            <w:tcW w:w="1414" w:type="dxa"/>
            <w:tcBorders>
              <w:top w:val="dotted" w:sz="4" w:space="0" w:color="auto"/>
            </w:tcBorders>
            <w:noWrap/>
            <w:hideMark/>
          </w:tcPr>
          <w:p w14:paraId="0E4B2214"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0,9</w:t>
            </w:r>
          </w:p>
        </w:tc>
      </w:tr>
      <w:tr w:rsidR="00A028B2" w:rsidRPr="0071058D" w14:paraId="3EFF94EB" w14:textId="77777777" w:rsidTr="0071058D">
        <w:trPr>
          <w:trHeight w:val="300"/>
        </w:trPr>
        <w:tc>
          <w:tcPr>
            <w:tcW w:w="1470" w:type="dxa"/>
            <w:noWrap/>
            <w:hideMark/>
          </w:tcPr>
          <w:p w14:paraId="5526D243" w14:textId="211EE0FC" w:rsidR="004C54D9" w:rsidRPr="004C54D9" w:rsidRDefault="004C54D9" w:rsidP="00A028B2">
            <w:pPr>
              <w:spacing w:line="480" w:lineRule="auto"/>
              <w:rPr>
                <w:rFonts w:ascii="Arial" w:eastAsia="Times New Roman" w:hAnsi="Arial" w:cs="Arial"/>
                <w:noProof w:val="0"/>
                <w:kern w:val="0"/>
                <w:lang w:eastAsia="de-DE"/>
                <w14:ligatures w14:val="none"/>
              </w:rPr>
            </w:pPr>
          </w:p>
        </w:tc>
        <w:tc>
          <w:tcPr>
            <w:tcW w:w="1210" w:type="dxa"/>
            <w:noWrap/>
            <w:hideMark/>
          </w:tcPr>
          <w:p w14:paraId="4D5D2EC7" w14:textId="77777777" w:rsidR="004C54D9" w:rsidRPr="004C54D9" w:rsidRDefault="004C54D9" w:rsidP="00A028B2">
            <w:pPr>
              <w:spacing w:line="480" w:lineRule="auto"/>
              <w:rPr>
                <w:rFonts w:ascii="Arial" w:eastAsia="Times New Roman" w:hAnsi="Arial" w:cs="Arial"/>
                <w:noProof w:val="0"/>
                <w:kern w:val="0"/>
                <w:lang w:eastAsia="de-DE"/>
                <w14:ligatures w14:val="none"/>
              </w:rPr>
            </w:pPr>
            <w:proofErr w:type="spellStart"/>
            <w:r w:rsidRPr="004C54D9">
              <w:rPr>
                <w:rFonts w:ascii="Arial" w:eastAsia="Times New Roman" w:hAnsi="Arial" w:cs="Arial"/>
                <w:noProof w:val="0"/>
                <w:kern w:val="0"/>
                <w:lang w:eastAsia="de-DE"/>
                <w14:ligatures w14:val="none"/>
              </w:rPr>
              <w:t>Trufi</w:t>
            </w:r>
            <w:proofErr w:type="spellEnd"/>
          </w:p>
        </w:tc>
        <w:tc>
          <w:tcPr>
            <w:tcW w:w="2033" w:type="dxa"/>
            <w:noWrap/>
            <w:hideMark/>
          </w:tcPr>
          <w:p w14:paraId="0AD86B5A"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0.76 [0.64–0.88]</w:t>
            </w:r>
          </w:p>
        </w:tc>
        <w:tc>
          <w:tcPr>
            <w:tcW w:w="1754" w:type="dxa"/>
            <w:noWrap/>
            <w:hideMark/>
          </w:tcPr>
          <w:p w14:paraId="2B9B141E"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19,01</w:t>
            </w:r>
          </w:p>
        </w:tc>
        <w:tc>
          <w:tcPr>
            <w:tcW w:w="1375" w:type="dxa"/>
            <w:noWrap/>
            <w:hideMark/>
          </w:tcPr>
          <w:p w14:paraId="775F941E"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0,63</w:t>
            </w:r>
          </w:p>
        </w:tc>
        <w:tc>
          <w:tcPr>
            <w:tcW w:w="1414" w:type="dxa"/>
            <w:noWrap/>
            <w:hideMark/>
          </w:tcPr>
          <w:p w14:paraId="28C23F35"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0,9</w:t>
            </w:r>
          </w:p>
        </w:tc>
      </w:tr>
      <w:tr w:rsidR="00A028B2" w:rsidRPr="0071058D" w14:paraId="51B0BE95" w14:textId="77777777" w:rsidTr="0071058D">
        <w:trPr>
          <w:trHeight w:val="300"/>
        </w:trPr>
        <w:tc>
          <w:tcPr>
            <w:tcW w:w="1470" w:type="dxa"/>
            <w:tcBorders>
              <w:bottom w:val="dotted" w:sz="4" w:space="0" w:color="auto"/>
            </w:tcBorders>
            <w:noWrap/>
            <w:hideMark/>
          </w:tcPr>
          <w:p w14:paraId="6E00CBD7" w14:textId="38A9DCA5" w:rsidR="004C54D9" w:rsidRPr="004C54D9" w:rsidRDefault="004C54D9" w:rsidP="00A028B2">
            <w:pPr>
              <w:spacing w:line="480" w:lineRule="auto"/>
              <w:rPr>
                <w:rFonts w:ascii="Arial" w:eastAsia="Times New Roman" w:hAnsi="Arial" w:cs="Arial"/>
                <w:noProof w:val="0"/>
                <w:kern w:val="0"/>
                <w:lang w:eastAsia="de-DE"/>
                <w14:ligatures w14:val="none"/>
              </w:rPr>
            </w:pPr>
          </w:p>
        </w:tc>
        <w:tc>
          <w:tcPr>
            <w:tcW w:w="1210" w:type="dxa"/>
            <w:tcBorders>
              <w:bottom w:val="dotted" w:sz="4" w:space="0" w:color="auto"/>
            </w:tcBorders>
            <w:noWrap/>
            <w:hideMark/>
          </w:tcPr>
          <w:p w14:paraId="2F98FA75"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Medis</w:t>
            </w:r>
          </w:p>
        </w:tc>
        <w:tc>
          <w:tcPr>
            <w:tcW w:w="2033" w:type="dxa"/>
            <w:tcBorders>
              <w:bottom w:val="dotted" w:sz="4" w:space="0" w:color="auto"/>
            </w:tcBorders>
            <w:noWrap/>
            <w:hideMark/>
          </w:tcPr>
          <w:p w14:paraId="1ACD1E04"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0.84 [0.72–0.94]</w:t>
            </w:r>
          </w:p>
        </w:tc>
        <w:tc>
          <w:tcPr>
            <w:tcW w:w="1754" w:type="dxa"/>
            <w:tcBorders>
              <w:bottom w:val="dotted" w:sz="4" w:space="0" w:color="auto"/>
            </w:tcBorders>
            <w:noWrap/>
            <w:hideMark/>
          </w:tcPr>
          <w:p w14:paraId="4A054C2E"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27,72</w:t>
            </w:r>
          </w:p>
        </w:tc>
        <w:tc>
          <w:tcPr>
            <w:tcW w:w="1375" w:type="dxa"/>
            <w:tcBorders>
              <w:bottom w:val="dotted" w:sz="4" w:space="0" w:color="auto"/>
            </w:tcBorders>
            <w:noWrap/>
            <w:hideMark/>
          </w:tcPr>
          <w:p w14:paraId="48485A8D"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0,66</w:t>
            </w:r>
          </w:p>
        </w:tc>
        <w:tc>
          <w:tcPr>
            <w:tcW w:w="1414" w:type="dxa"/>
            <w:tcBorders>
              <w:bottom w:val="dotted" w:sz="4" w:space="0" w:color="auto"/>
            </w:tcBorders>
            <w:noWrap/>
            <w:hideMark/>
          </w:tcPr>
          <w:p w14:paraId="1AC6A4E6"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1</w:t>
            </w:r>
          </w:p>
        </w:tc>
      </w:tr>
      <w:tr w:rsidR="00A028B2" w:rsidRPr="0071058D" w14:paraId="58DF63E0" w14:textId="77777777" w:rsidTr="0071058D">
        <w:trPr>
          <w:trHeight w:val="300"/>
        </w:trPr>
        <w:tc>
          <w:tcPr>
            <w:tcW w:w="1470" w:type="dxa"/>
            <w:tcBorders>
              <w:top w:val="dotted" w:sz="4" w:space="0" w:color="auto"/>
            </w:tcBorders>
            <w:noWrap/>
            <w:hideMark/>
          </w:tcPr>
          <w:p w14:paraId="07B88CF6" w14:textId="77777777" w:rsidR="004C54D9" w:rsidRPr="004C54D9" w:rsidRDefault="004C54D9" w:rsidP="00A028B2">
            <w:pPr>
              <w:spacing w:line="480" w:lineRule="auto"/>
              <w:rPr>
                <w:rFonts w:ascii="Arial" w:eastAsia="Times New Roman" w:hAnsi="Arial" w:cs="Arial"/>
                <w:b/>
                <w:bCs/>
                <w:noProof w:val="0"/>
                <w:kern w:val="0"/>
                <w:lang w:eastAsia="de-DE"/>
                <w14:ligatures w14:val="none"/>
              </w:rPr>
            </w:pPr>
            <w:r w:rsidRPr="004C54D9">
              <w:rPr>
                <w:rFonts w:ascii="Arial" w:eastAsia="Times New Roman" w:hAnsi="Arial" w:cs="Arial"/>
                <w:b/>
                <w:bCs/>
                <w:noProof w:val="0"/>
                <w:kern w:val="0"/>
                <w:lang w:eastAsia="de-DE"/>
                <w14:ligatures w14:val="none"/>
              </w:rPr>
              <w:t>Conduit</w:t>
            </w:r>
          </w:p>
        </w:tc>
        <w:tc>
          <w:tcPr>
            <w:tcW w:w="1210" w:type="dxa"/>
            <w:tcBorders>
              <w:top w:val="dotted" w:sz="4" w:space="0" w:color="auto"/>
            </w:tcBorders>
            <w:noWrap/>
            <w:hideMark/>
          </w:tcPr>
          <w:p w14:paraId="4E048019"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CVI</w:t>
            </w:r>
          </w:p>
        </w:tc>
        <w:tc>
          <w:tcPr>
            <w:tcW w:w="2033" w:type="dxa"/>
            <w:tcBorders>
              <w:top w:val="dotted" w:sz="4" w:space="0" w:color="auto"/>
            </w:tcBorders>
            <w:noWrap/>
            <w:hideMark/>
          </w:tcPr>
          <w:p w14:paraId="1DB32AE8"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0.64 [0.48–0.78]</w:t>
            </w:r>
          </w:p>
        </w:tc>
        <w:tc>
          <w:tcPr>
            <w:tcW w:w="1754" w:type="dxa"/>
            <w:tcBorders>
              <w:top w:val="dotted" w:sz="4" w:space="0" w:color="auto"/>
            </w:tcBorders>
            <w:noWrap/>
            <w:hideMark/>
          </w:tcPr>
          <w:p w14:paraId="7D81C85D"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10,91</w:t>
            </w:r>
          </w:p>
        </w:tc>
        <w:tc>
          <w:tcPr>
            <w:tcW w:w="1375" w:type="dxa"/>
            <w:tcBorders>
              <w:top w:val="dotted" w:sz="4" w:space="0" w:color="auto"/>
            </w:tcBorders>
            <w:noWrap/>
            <w:hideMark/>
          </w:tcPr>
          <w:p w14:paraId="76F09FED" w14:textId="0CD9BCFE"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0,55</w:t>
            </w:r>
          </w:p>
        </w:tc>
        <w:tc>
          <w:tcPr>
            <w:tcW w:w="1414" w:type="dxa"/>
            <w:tcBorders>
              <w:top w:val="dotted" w:sz="4" w:space="0" w:color="auto"/>
            </w:tcBorders>
            <w:noWrap/>
            <w:hideMark/>
          </w:tcPr>
          <w:p w14:paraId="083448F4"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0,75</w:t>
            </w:r>
          </w:p>
        </w:tc>
      </w:tr>
      <w:tr w:rsidR="00A028B2" w:rsidRPr="0071058D" w14:paraId="32E50054" w14:textId="77777777" w:rsidTr="0071058D">
        <w:trPr>
          <w:trHeight w:val="300"/>
        </w:trPr>
        <w:tc>
          <w:tcPr>
            <w:tcW w:w="1470" w:type="dxa"/>
            <w:noWrap/>
            <w:hideMark/>
          </w:tcPr>
          <w:p w14:paraId="0D075ACD" w14:textId="6E8A078A" w:rsidR="004C54D9" w:rsidRPr="004C54D9" w:rsidRDefault="004C54D9" w:rsidP="00A028B2">
            <w:pPr>
              <w:spacing w:line="480" w:lineRule="auto"/>
              <w:rPr>
                <w:rFonts w:ascii="Arial" w:eastAsia="Times New Roman" w:hAnsi="Arial" w:cs="Arial"/>
                <w:noProof w:val="0"/>
                <w:kern w:val="0"/>
                <w:lang w:eastAsia="de-DE"/>
                <w14:ligatures w14:val="none"/>
              </w:rPr>
            </w:pPr>
          </w:p>
        </w:tc>
        <w:tc>
          <w:tcPr>
            <w:tcW w:w="1210" w:type="dxa"/>
            <w:noWrap/>
            <w:hideMark/>
          </w:tcPr>
          <w:p w14:paraId="6E331674" w14:textId="77777777" w:rsidR="004C54D9" w:rsidRPr="004C54D9" w:rsidRDefault="004C54D9" w:rsidP="00A028B2">
            <w:pPr>
              <w:spacing w:line="480" w:lineRule="auto"/>
              <w:rPr>
                <w:rFonts w:ascii="Arial" w:eastAsia="Times New Roman" w:hAnsi="Arial" w:cs="Arial"/>
                <w:noProof w:val="0"/>
                <w:kern w:val="0"/>
                <w:lang w:eastAsia="de-DE"/>
                <w14:ligatures w14:val="none"/>
              </w:rPr>
            </w:pPr>
            <w:proofErr w:type="spellStart"/>
            <w:r w:rsidRPr="004C54D9">
              <w:rPr>
                <w:rFonts w:ascii="Arial" w:eastAsia="Times New Roman" w:hAnsi="Arial" w:cs="Arial"/>
                <w:noProof w:val="0"/>
                <w:kern w:val="0"/>
                <w:lang w:eastAsia="de-DE"/>
                <w14:ligatures w14:val="none"/>
              </w:rPr>
              <w:t>Trufi</w:t>
            </w:r>
            <w:proofErr w:type="spellEnd"/>
          </w:p>
        </w:tc>
        <w:tc>
          <w:tcPr>
            <w:tcW w:w="2033" w:type="dxa"/>
            <w:noWrap/>
            <w:hideMark/>
          </w:tcPr>
          <w:p w14:paraId="38F151E2"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0.76 [0.63–0.87]</w:t>
            </w:r>
          </w:p>
        </w:tc>
        <w:tc>
          <w:tcPr>
            <w:tcW w:w="1754" w:type="dxa"/>
            <w:noWrap/>
            <w:hideMark/>
          </w:tcPr>
          <w:p w14:paraId="1CDF1A9A"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6,3</w:t>
            </w:r>
          </w:p>
        </w:tc>
        <w:tc>
          <w:tcPr>
            <w:tcW w:w="1375" w:type="dxa"/>
            <w:noWrap/>
            <w:hideMark/>
          </w:tcPr>
          <w:p w14:paraId="360C5512"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0,65</w:t>
            </w:r>
          </w:p>
        </w:tc>
        <w:tc>
          <w:tcPr>
            <w:tcW w:w="1414" w:type="dxa"/>
            <w:noWrap/>
            <w:hideMark/>
          </w:tcPr>
          <w:p w14:paraId="12286630"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0,9</w:t>
            </w:r>
          </w:p>
        </w:tc>
      </w:tr>
      <w:tr w:rsidR="00A028B2" w:rsidRPr="0071058D" w14:paraId="18A439D7" w14:textId="77777777" w:rsidTr="0071058D">
        <w:trPr>
          <w:trHeight w:val="300"/>
        </w:trPr>
        <w:tc>
          <w:tcPr>
            <w:tcW w:w="1470" w:type="dxa"/>
            <w:noWrap/>
            <w:hideMark/>
          </w:tcPr>
          <w:p w14:paraId="164A5588" w14:textId="66CB9F55" w:rsidR="004C54D9" w:rsidRPr="004C54D9" w:rsidRDefault="004C54D9" w:rsidP="00A028B2">
            <w:pPr>
              <w:spacing w:line="480" w:lineRule="auto"/>
              <w:rPr>
                <w:rFonts w:ascii="Arial" w:eastAsia="Times New Roman" w:hAnsi="Arial" w:cs="Arial"/>
                <w:noProof w:val="0"/>
                <w:kern w:val="0"/>
                <w:lang w:eastAsia="de-DE"/>
                <w14:ligatures w14:val="none"/>
              </w:rPr>
            </w:pPr>
          </w:p>
        </w:tc>
        <w:tc>
          <w:tcPr>
            <w:tcW w:w="1210" w:type="dxa"/>
            <w:noWrap/>
            <w:hideMark/>
          </w:tcPr>
          <w:p w14:paraId="3CC01308"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Medis</w:t>
            </w:r>
          </w:p>
        </w:tc>
        <w:tc>
          <w:tcPr>
            <w:tcW w:w="2033" w:type="dxa"/>
            <w:noWrap/>
            <w:hideMark/>
          </w:tcPr>
          <w:p w14:paraId="2FA6DE78" w14:textId="77777777" w:rsidR="004C54D9" w:rsidRPr="004C54D9" w:rsidRDefault="004C54D9"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0.82 [0.69–0.92]</w:t>
            </w:r>
          </w:p>
        </w:tc>
        <w:tc>
          <w:tcPr>
            <w:tcW w:w="1754" w:type="dxa"/>
            <w:noWrap/>
            <w:hideMark/>
          </w:tcPr>
          <w:p w14:paraId="2FB15CCA"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12,24</w:t>
            </w:r>
          </w:p>
        </w:tc>
        <w:tc>
          <w:tcPr>
            <w:tcW w:w="1375" w:type="dxa"/>
            <w:noWrap/>
            <w:hideMark/>
          </w:tcPr>
          <w:p w14:paraId="424177E4"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0,66</w:t>
            </w:r>
          </w:p>
        </w:tc>
        <w:tc>
          <w:tcPr>
            <w:tcW w:w="1414" w:type="dxa"/>
            <w:noWrap/>
            <w:hideMark/>
          </w:tcPr>
          <w:p w14:paraId="64A13CBE" w14:textId="77777777" w:rsidR="004C54D9" w:rsidRPr="004C54D9" w:rsidRDefault="004C54D9"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0,95</w:t>
            </w:r>
          </w:p>
        </w:tc>
      </w:tr>
      <w:tr w:rsidR="00A028B2" w:rsidRPr="0071058D" w14:paraId="604665DE" w14:textId="77777777" w:rsidTr="0071058D">
        <w:trPr>
          <w:trHeight w:val="300"/>
        </w:trPr>
        <w:tc>
          <w:tcPr>
            <w:tcW w:w="1470" w:type="dxa"/>
            <w:tcBorders>
              <w:top w:val="dotted" w:sz="4" w:space="0" w:color="auto"/>
            </w:tcBorders>
            <w:noWrap/>
            <w:hideMark/>
          </w:tcPr>
          <w:p w14:paraId="26CD1228" w14:textId="77777777" w:rsidR="00A028B2" w:rsidRPr="004C54D9" w:rsidRDefault="00A028B2" w:rsidP="00A028B2">
            <w:pPr>
              <w:spacing w:line="480" w:lineRule="auto"/>
              <w:rPr>
                <w:rFonts w:ascii="Arial" w:eastAsia="Times New Roman" w:hAnsi="Arial" w:cs="Arial"/>
                <w:b/>
                <w:bCs/>
                <w:noProof w:val="0"/>
                <w:kern w:val="0"/>
                <w:lang w:eastAsia="de-DE"/>
                <w14:ligatures w14:val="none"/>
              </w:rPr>
            </w:pPr>
            <w:r w:rsidRPr="004C54D9">
              <w:rPr>
                <w:rFonts w:ascii="Arial" w:eastAsia="Times New Roman" w:hAnsi="Arial" w:cs="Arial"/>
                <w:b/>
                <w:bCs/>
                <w:noProof w:val="0"/>
                <w:kern w:val="0"/>
                <w:lang w:eastAsia="de-DE"/>
                <w14:ligatures w14:val="none"/>
              </w:rPr>
              <w:t>Contractile</w:t>
            </w:r>
          </w:p>
        </w:tc>
        <w:tc>
          <w:tcPr>
            <w:tcW w:w="1210" w:type="dxa"/>
            <w:tcBorders>
              <w:top w:val="dotted" w:sz="4" w:space="0" w:color="auto"/>
            </w:tcBorders>
            <w:noWrap/>
            <w:hideMark/>
          </w:tcPr>
          <w:p w14:paraId="243E4D9E" w14:textId="77777777" w:rsidR="00A028B2" w:rsidRPr="004C54D9" w:rsidRDefault="00A028B2"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CVI</w:t>
            </w:r>
          </w:p>
        </w:tc>
        <w:tc>
          <w:tcPr>
            <w:tcW w:w="2033" w:type="dxa"/>
            <w:tcBorders>
              <w:top w:val="dotted" w:sz="4" w:space="0" w:color="auto"/>
            </w:tcBorders>
            <w:noWrap/>
            <w:hideMark/>
          </w:tcPr>
          <w:p w14:paraId="05346C03" w14:textId="77777777" w:rsidR="00A028B2" w:rsidRPr="004C54D9" w:rsidRDefault="00A028B2"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0.83 [0.72–0.92]</w:t>
            </w:r>
          </w:p>
        </w:tc>
        <w:tc>
          <w:tcPr>
            <w:tcW w:w="1754" w:type="dxa"/>
            <w:tcBorders>
              <w:top w:val="dotted" w:sz="4" w:space="0" w:color="auto"/>
            </w:tcBorders>
            <w:noWrap/>
            <w:hideMark/>
          </w:tcPr>
          <w:p w14:paraId="472058C0"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8,65</w:t>
            </w:r>
          </w:p>
        </w:tc>
        <w:tc>
          <w:tcPr>
            <w:tcW w:w="1375" w:type="dxa"/>
            <w:tcBorders>
              <w:top w:val="dotted" w:sz="4" w:space="0" w:color="auto"/>
            </w:tcBorders>
            <w:noWrap/>
            <w:hideMark/>
          </w:tcPr>
          <w:p w14:paraId="3EF9974A"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0,68</w:t>
            </w:r>
          </w:p>
        </w:tc>
        <w:tc>
          <w:tcPr>
            <w:tcW w:w="1414" w:type="dxa"/>
            <w:tcBorders>
              <w:top w:val="dotted" w:sz="4" w:space="0" w:color="auto"/>
            </w:tcBorders>
            <w:noWrap/>
            <w:hideMark/>
          </w:tcPr>
          <w:p w14:paraId="082DCE0C"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0,95</w:t>
            </w:r>
          </w:p>
        </w:tc>
      </w:tr>
      <w:tr w:rsidR="00A028B2" w:rsidRPr="0071058D" w14:paraId="644CCF81" w14:textId="77777777" w:rsidTr="0071058D">
        <w:trPr>
          <w:trHeight w:val="300"/>
        </w:trPr>
        <w:tc>
          <w:tcPr>
            <w:tcW w:w="1470" w:type="dxa"/>
            <w:noWrap/>
            <w:hideMark/>
          </w:tcPr>
          <w:p w14:paraId="07BEE8BE" w14:textId="77777777" w:rsidR="00A028B2" w:rsidRPr="004C54D9" w:rsidRDefault="00A028B2" w:rsidP="00A028B2">
            <w:pPr>
              <w:spacing w:line="480" w:lineRule="auto"/>
              <w:rPr>
                <w:rFonts w:ascii="Arial" w:eastAsia="Times New Roman" w:hAnsi="Arial" w:cs="Arial"/>
                <w:noProof w:val="0"/>
                <w:kern w:val="0"/>
                <w:lang w:eastAsia="de-DE"/>
                <w14:ligatures w14:val="none"/>
              </w:rPr>
            </w:pPr>
          </w:p>
        </w:tc>
        <w:tc>
          <w:tcPr>
            <w:tcW w:w="1210" w:type="dxa"/>
            <w:noWrap/>
            <w:hideMark/>
          </w:tcPr>
          <w:p w14:paraId="41F37480" w14:textId="77777777" w:rsidR="00A028B2" w:rsidRPr="004C54D9" w:rsidRDefault="00A028B2" w:rsidP="00A028B2">
            <w:pPr>
              <w:spacing w:line="480" w:lineRule="auto"/>
              <w:rPr>
                <w:rFonts w:ascii="Arial" w:eastAsia="Times New Roman" w:hAnsi="Arial" w:cs="Arial"/>
                <w:noProof w:val="0"/>
                <w:kern w:val="0"/>
                <w:lang w:eastAsia="de-DE"/>
                <w14:ligatures w14:val="none"/>
              </w:rPr>
            </w:pPr>
            <w:proofErr w:type="spellStart"/>
            <w:r w:rsidRPr="004C54D9">
              <w:rPr>
                <w:rFonts w:ascii="Arial" w:eastAsia="Times New Roman" w:hAnsi="Arial" w:cs="Arial"/>
                <w:noProof w:val="0"/>
                <w:kern w:val="0"/>
                <w:lang w:eastAsia="de-DE"/>
                <w14:ligatures w14:val="none"/>
              </w:rPr>
              <w:t>Trufi</w:t>
            </w:r>
            <w:proofErr w:type="spellEnd"/>
          </w:p>
        </w:tc>
        <w:tc>
          <w:tcPr>
            <w:tcW w:w="2033" w:type="dxa"/>
            <w:noWrap/>
            <w:hideMark/>
          </w:tcPr>
          <w:p w14:paraId="33C9242C" w14:textId="77777777" w:rsidR="00A028B2" w:rsidRPr="004C54D9" w:rsidRDefault="00A028B2"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0.79 [0.66–0.91]</w:t>
            </w:r>
          </w:p>
        </w:tc>
        <w:tc>
          <w:tcPr>
            <w:tcW w:w="1754" w:type="dxa"/>
            <w:noWrap/>
            <w:hideMark/>
          </w:tcPr>
          <w:p w14:paraId="467D8560"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10,58</w:t>
            </w:r>
          </w:p>
        </w:tc>
        <w:tc>
          <w:tcPr>
            <w:tcW w:w="1375" w:type="dxa"/>
            <w:noWrap/>
            <w:hideMark/>
          </w:tcPr>
          <w:p w14:paraId="58728219"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0,63</w:t>
            </w:r>
          </w:p>
        </w:tc>
        <w:tc>
          <w:tcPr>
            <w:tcW w:w="1414" w:type="dxa"/>
            <w:noWrap/>
            <w:hideMark/>
          </w:tcPr>
          <w:p w14:paraId="3BF5EB33"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0,9</w:t>
            </w:r>
          </w:p>
        </w:tc>
      </w:tr>
      <w:tr w:rsidR="00A028B2" w:rsidRPr="0071058D" w14:paraId="4B3A6158" w14:textId="77777777" w:rsidTr="0071058D">
        <w:trPr>
          <w:trHeight w:val="300"/>
        </w:trPr>
        <w:tc>
          <w:tcPr>
            <w:tcW w:w="1470" w:type="dxa"/>
            <w:noWrap/>
            <w:hideMark/>
          </w:tcPr>
          <w:p w14:paraId="71C168BE" w14:textId="77777777" w:rsidR="00A028B2" w:rsidRPr="004C54D9" w:rsidRDefault="00A028B2" w:rsidP="00A028B2">
            <w:pPr>
              <w:spacing w:line="480" w:lineRule="auto"/>
              <w:rPr>
                <w:rFonts w:ascii="Arial" w:eastAsia="Times New Roman" w:hAnsi="Arial" w:cs="Arial"/>
                <w:noProof w:val="0"/>
                <w:kern w:val="0"/>
                <w:lang w:eastAsia="de-DE"/>
                <w14:ligatures w14:val="none"/>
              </w:rPr>
            </w:pPr>
          </w:p>
        </w:tc>
        <w:tc>
          <w:tcPr>
            <w:tcW w:w="1210" w:type="dxa"/>
            <w:noWrap/>
            <w:hideMark/>
          </w:tcPr>
          <w:p w14:paraId="23DC3BE8" w14:textId="77777777" w:rsidR="00A028B2" w:rsidRPr="004C54D9" w:rsidRDefault="00A028B2"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Medis</w:t>
            </w:r>
          </w:p>
        </w:tc>
        <w:tc>
          <w:tcPr>
            <w:tcW w:w="2033" w:type="dxa"/>
            <w:noWrap/>
            <w:hideMark/>
          </w:tcPr>
          <w:p w14:paraId="52F308EC" w14:textId="77777777" w:rsidR="00A028B2" w:rsidRPr="004C54D9" w:rsidRDefault="00A028B2" w:rsidP="00A028B2">
            <w:pPr>
              <w:spacing w:line="480" w:lineRule="auto"/>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0.80 [0.67–0.91]</w:t>
            </w:r>
          </w:p>
        </w:tc>
        <w:tc>
          <w:tcPr>
            <w:tcW w:w="1754" w:type="dxa"/>
            <w:noWrap/>
            <w:hideMark/>
          </w:tcPr>
          <w:p w14:paraId="50AA372D"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15,06</w:t>
            </w:r>
          </w:p>
        </w:tc>
        <w:tc>
          <w:tcPr>
            <w:tcW w:w="1375" w:type="dxa"/>
            <w:noWrap/>
            <w:hideMark/>
          </w:tcPr>
          <w:p w14:paraId="2D139357"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0,66</w:t>
            </w:r>
          </w:p>
        </w:tc>
        <w:tc>
          <w:tcPr>
            <w:tcW w:w="1414" w:type="dxa"/>
            <w:noWrap/>
            <w:hideMark/>
          </w:tcPr>
          <w:p w14:paraId="630829D9" w14:textId="77777777" w:rsidR="00A028B2" w:rsidRPr="004C54D9" w:rsidRDefault="00A028B2" w:rsidP="00A028B2">
            <w:pPr>
              <w:spacing w:line="480" w:lineRule="auto"/>
              <w:jc w:val="right"/>
              <w:rPr>
                <w:rFonts w:ascii="Arial" w:eastAsia="Times New Roman" w:hAnsi="Arial" w:cs="Arial"/>
                <w:noProof w:val="0"/>
                <w:kern w:val="0"/>
                <w:lang w:eastAsia="de-DE"/>
                <w14:ligatures w14:val="none"/>
              </w:rPr>
            </w:pPr>
            <w:r w:rsidRPr="004C54D9">
              <w:rPr>
                <w:rFonts w:ascii="Arial" w:eastAsia="Times New Roman" w:hAnsi="Arial" w:cs="Arial"/>
                <w:noProof w:val="0"/>
                <w:kern w:val="0"/>
                <w:lang w:eastAsia="de-DE"/>
                <w14:ligatures w14:val="none"/>
              </w:rPr>
              <w:t>0,9</w:t>
            </w:r>
          </w:p>
        </w:tc>
      </w:tr>
      <w:tr w:rsidR="0071058D" w:rsidRPr="0071058D" w14:paraId="78FBDFF8" w14:textId="77777777" w:rsidTr="00F350A1">
        <w:trPr>
          <w:trHeight w:val="300"/>
        </w:trPr>
        <w:tc>
          <w:tcPr>
            <w:tcW w:w="9256" w:type="dxa"/>
            <w:gridSpan w:val="6"/>
            <w:noWrap/>
          </w:tcPr>
          <w:p w14:paraId="08D54670" w14:textId="5E1B9836" w:rsidR="0071058D" w:rsidRPr="0071058D" w:rsidRDefault="0071058D" w:rsidP="0071058D">
            <w:pPr>
              <w:rPr>
                <w:rFonts w:ascii="Arial" w:eastAsia="Times New Roman" w:hAnsi="Arial" w:cs="Arial"/>
                <w:noProof w:val="0"/>
                <w:kern w:val="0"/>
                <w:sz w:val="22"/>
                <w:szCs w:val="22"/>
                <w:lang w:eastAsia="de-DE"/>
                <w14:ligatures w14:val="none"/>
              </w:rPr>
            </w:pPr>
            <w:r w:rsidRPr="0071058D">
              <w:rPr>
                <w:rFonts w:ascii="Arial" w:eastAsia="Times New Roman" w:hAnsi="Arial" w:cs="Arial"/>
                <w:noProof w:val="0"/>
                <w:kern w:val="0"/>
                <w:sz w:val="22"/>
                <w:szCs w:val="22"/>
                <w:lang w:eastAsia="de-DE"/>
                <w14:ligatures w14:val="none"/>
              </w:rPr>
              <w:t>Youden’s index was used to determine the optimal threshold, along with its corresponding sensitivity and specificity, for each software and strain component in differentiating healthy individuals from patients with atrial fibrillation.</w:t>
            </w:r>
          </w:p>
        </w:tc>
      </w:tr>
    </w:tbl>
    <w:p w14:paraId="1BDAC14B" w14:textId="77777777" w:rsidR="004C54D9" w:rsidRPr="0071058D" w:rsidRDefault="004C54D9">
      <w:pPr>
        <w:rPr>
          <w:rFonts w:cs="Arial"/>
        </w:rPr>
      </w:pPr>
      <w:r w:rsidRPr="0071058D">
        <w:rPr>
          <w:rFonts w:cs="Arial"/>
        </w:rPr>
        <w:br w:type="page"/>
      </w:r>
    </w:p>
    <w:p w14:paraId="4F755F95" w14:textId="77777777" w:rsidR="00903E80" w:rsidRPr="0071058D" w:rsidRDefault="00903E80">
      <w:pPr>
        <w:rPr>
          <w:rFonts w:cs="Arial"/>
        </w:rPr>
      </w:pPr>
    </w:p>
    <w:tbl>
      <w:tblPr>
        <w:tblStyle w:val="Tabellenraster"/>
        <w:tblW w:w="0" w:type="auto"/>
        <w:tblLook w:val="04A0" w:firstRow="1" w:lastRow="0" w:firstColumn="1" w:lastColumn="0" w:noHBand="0" w:noVBand="1"/>
      </w:tblPr>
      <w:tblGrid>
        <w:gridCol w:w="2183"/>
        <w:gridCol w:w="2263"/>
        <w:gridCol w:w="2185"/>
        <w:gridCol w:w="2110"/>
      </w:tblGrid>
      <w:tr w:rsidR="00903E80" w:rsidRPr="0071058D" w14:paraId="27F1D95B" w14:textId="77777777" w:rsidTr="00903E80">
        <w:trPr>
          <w:trHeight w:val="1288"/>
        </w:trPr>
        <w:tc>
          <w:tcPr>
            <w:tcW w:w="8741" w:type="dxa"/>
            <w:gridSpan w:val="4"/>
          </w:tcPr>
          <w:p w14:paraId="5608BAC4" w14:textId="4D109D2F" w:rsidR="00903E80" w:rsidRPr="0071058D" w:rsidRDefault="00903E80" w:rsidP="007106C7">
            <w:pPr>
              <w:pStyle w:val="berschrift1"/>
              <w:jc w:val="center"/>
              <w:rPr>
                <w:rFonts w:ascii="Arial" w:hAnsi="Arial" w:cs="Arial"/>
              </w:rPr>
            </w:pPr>
            <w:bookmarkStart w:id="12" w:name="_Toc216116900"/>
            <w:r w:rsidRPr="0071058D">
              <w:rPr>
                <w:rFonts w:ascii="Arial" w:hAnsi="Arial" w:cs="Arial"/>
              </w:rPr>
              <w:t xml:space="preserve">Supplemental Tabel </w:t>
            </w:r>
            <w:r w:rsidR="004C54D9" w:rsidRPr="0071058D">
              <w:rPr>
                <w:rFonts w:ascii="Arial" w:hAnsi="Arial" w:cs="Arial"/>
              </w:rPr>
              <w:t>6</w:t>
            </w:r>
            <w:r w:rsidRPr="0071058D">
              <w:rPr>
                <w:rFonts w:ascii="Arial" w:hAnsi="Arial" w:cs="Arial"/>
              </w:rPr>
              <w:t xml:space="preserve"> -</w:t>
            </w:r>
            <w:r w:rsidR="007106C7">
              <w:rPr>
                <w:rFonts w:ascii="Arial" w:hAnsi="Arial" w:cs="Arial"/>
              </w:rPr>
              <w:t xml:space="preserve"> </w:t>
            </w:r>
            <w:r w:rsidR="007106C7">
              <w:rPr>
                <w:rFonts w:ascii="Arial" w:hAnsi="Arial" w:cs="Arial"/>
              </w:rPr>
              <w:br/>
            </w:r>
            <w:r w:rsidRPr="0071058D">
              <w:rPr>
                <w:rFonts w:ascii="Arial" w:hAnsi="Arial" w:cs="Arial"/>
              </w:rPr>
              <w:t>Baseline characteristics and results of LA-GLS measurements across software platforms for the diagnostic accuracy analysis.</w:t>
            </w:r>
            <w:bookmarkEnd w:id="12"/>
          </w:p>
        </w:tc>
      </w:tr>
      <w:tr w:rsidR="00903E80" w:rsidRPr="0071058D" w14:paraId="529EDF0A" w14:textId="77777777" w:rsidTr="00903E80">
        <w:trPr>
          <w:trHeight w:val="332"/>
        </w:trPr>
        <w:tc>
          <w:tcPr>
            <w:tcW w:w="2183" w:type="dxa"/>
          </w:tcPr>
          <w:p w14:paraId="041D8444" w14:textId="77777777" w:rsidR="00903E80" w:rsidRPr="0071058D" w:rsidRDefault="00903E80" w:rsidP="00FA2FED">
            <w:pPr>
              <w:spacing w:line="360" w:lineRule="auto"/>
              <w:rPr>
                <w:rFonts w:ascii="Arial" w:hAnsi="Arial" w:cs="Arial"/>
              </w:rPr>
            </w:pPr>
          </w:p>
        </w:tc>
        <w:tc>
          <w:tcPr>
            <w:tcW w:w="2263" w:type="dxa"/>
          </w:tcPr>
          <w:p w14:paraId="7B67C478" w14:textId="77777777" w:rsidR="00903E80" w:rsidRPr="0071058D" w:rsidRDefault="00903E80" w:rsidP="00FA2FED">
            <w:pPr>
              <w:spacing w:line="360" w:lineRule="auto"/>
              <w:rPr>
                <w:rFonts w:ascii="Arial" w:hAnsi="Arial" w:cs="Arial"/>
              </w:rPr>
            </w:pPr>
            <w:r w:rsidRPr="0071058D">
              <w:rPr>
                <w:rFonts w:ascii="Arial" w:hAnsi="Arial" w:cs="Arial"/>
              </w:rPr>
              <w:t>Healthy (n=20)</w:t>
            </w:r>
          </w:p>
        </w:tc>
        <w:tc>
          <w:tcPr>
            <w:tcW w:w="2185" w:type="dxa"/>
          </w:tcPr>
          <w:p w14:paraId="56E93065" w14:textId="77777777" w:rsidR="00903E80" w:rsidRPr="0071058D" w:rsidRDefault="00903E80" w:rsidP="00FA2FED">
            <w:pPr>
              <w:spacing w:line="360" w:lineRule="auto"/>
              <w:rPr>
                <w:rFonts w:ascii="Arial" w:hAnsi="Arial" w:cs="Arial"/>
              </w:rPr>
            </w:pPr>
            <w:r w:rsidRPr="0071058D">
              <w:rPr>
                <w:rFonts w:ascii="Arial" w:hAnsi="Arial" w:cs="Arial"/>
              </w:rPr>
              <w:t>AF (n=40)</w:t>
            </w:r>
          </w:p>
        </w:tc>
        <w:tc>
          <w:tcPr>
            <w:tcW w:w="2109" w:type="dxa"/>
          </w:tcPr>
          <w:p w14:paraId="4AF275D2" w14:textId="77777777" w:rsidR="00903E80" w:rsidRPr="0071058D" w:rsidRDefault="00903E80" w:rsidP="00FA2FED">
            <w:pPr>
              <w:spacing w:line="360" w:lineRule="auto"/>
              <w:rPr>
                <w:rFonts w:ascii="Arial" w:hAnsi="Arial" w:cs="Arial"/>
              </w:rPr>
            </w:pPr>
            <w:r w:rsidRPr="0071058D">
              <w:rPr>
                <w:rFonts w:ascii="Arial" w:hAnsi="Arial" w:cs="Arial"/>
              </w:rPr>
              <w:t>P</w:t>
            </w:r>
          </w:p>
        </w:tc>
      </w:tr>
      <w:tr w:rsidR="00903E80" w:rsidRPr="0071058D" w14:paraId="566334AE" w14:textId="77777777" w:rsidTr="00903E80">
        <w:trPr>
          <w:trHeight w:val="332"/>
        </w:trPr>
        <w:tc>
          <w:tcPr>
            <w:tcW w:w="2183" w:type="dxa"/>
          </w:tcPr>
          <w:p w14:paraId="33DF7619" w14:textId="77777777" w:rsidR="00903E80" w:rsidRPr="0071058D" w:rsidRDefault="00903E80" w:rsidP="00FA2FED">
            <w:pPr>
              <w:spacing w:line="360" w:lineRule="auto"/>
              <w:rPr>
                <w:rFonts w:ascii="Arial" w:hAnsi="Arial" w:cs="Arial"/>
              </w:rPr>
            </w:pPr>
            <w:r w:rsidRPr="0071058D">
              <w:rPr>
                <w:rFonts w:ascii="Arial" w:hAnsi="Arial" w:cs="Arial"/>
                <w:color w:val="000000" w:themeColor="dark1"/>
                <w:kern w:val="24"/>
                <w:sz w:val="22"/>
                <w:szCs w:val="22"/>
              </w:rPr>
              <w:t>Age, years</w:t>
            </w:r>
          </w:p>
        </w:tc>
        <w:tc>
          <w:tcPr>
            <w:tcW w:w="2263" w:type="dxa"/>
          </w:tcPr>
          <w:p w14:paraId="1EC27367" w14:textId="77777777" w:rsidR="00903E80" w:rsidRPr="0071058D" w:rsidRDefault="00903E80" w:rsidP="00FA2FED">
            <w:pPr>
              <w:spacing w:line="360" w:lineRule="auto"/>
              <w:rPr>
                <w:rFonts w:ascii="Arial" w:hAnsi="Arial" w:cs="Arial"/>
              </w:rPr>
            </w:pPr>
            <w:r w:rsidRPr="0071058D">
              <w:rPr>
                <w:rFonts w:ascii="Arial" w:hAnsi="Arial" w:cs="Arial"/>
              </w:rPr>
              <w:t>61.8±5.3</w:t>
            </w:r>
          </w:p>
        </w:tc>
        <w:tc>
          <w:tcPr>
            <w:tcW w:w="2185" w:type="dxa"/>
          </w:tcPr>
          <w:p w14:paraId="24D1F37D" w14:textId="77777777" w:rsidR="00903E80" w:rsidRPr="0071058D" w:rsidRDefault="00903E80" w:rsidP="00FA2FED">
            <w:pPr>
              <w:spacing w:line="360" w:lineRule="auto"/>
              <w:rPr>
                <w:rFonts w:ascii="Arial" w:hAnsi="Arial" w:cs="Arial"/>
              </w:rPr>
            </w:pPr>
            <w:r w:rsidRPr="0071058D">
              <w:rPr>
                <w:rFonts w:ascii="Arial" w:hAnsi="Arial" w:cs="Arial"/>
              </w:rPr>
              <w:t>67.9±8.4</w:t>
            </w:r>
          </w:p>
        </w:tc>
        <w:tc>
          <w:tcPr>
            <w:tcW w:w="2109" w:type="dxa"/>
          </w:tcPr>
          <w:p w14:paraId="2576B750" w14:textId="77777777" w:rsidR="00903E80" w:rsidRPr="0071058D" w:rsidRDefault="00903E80" w:rsidP="00FA2FED">
            <w:pPr>
              <w:spacing w:line="360" w:lineRule="auto"/>
              <w:rPr>
                <w:rFonts w:ascii="Arial" w:hAnsi="Arial" w:cs="Arial"/>
              </w:rPr>
            </w:pPr>
            <w:r w:rsidRPr="0071058D">
              <w:rPr>
                <w:rFonts w:ascii="Arial" w:hAnsi="Arial" w:cs="Arial"/>
              </w:rPr>
              <w:t>.005</w:t>
            </w:r>
          </w:p>
        </w:tc>
      </w:tr>
      <w:tr w:rsidR="00903E80" w:rsidRPr="0071058D" w14:paraId="4DAC7E6C" w14:textId="77777777" w:rsidTr="00903E80">
        <w:trPr>
          <w:trHeight w:val="348"/>
        </w:trPr>
        <w:tc>
          <w:tcPr>
            <w:tcW w:w="2183" w:type="dxa"/>
          </w:tcPr>
          <w:p w14:paraId="36E8CF07" w14:textId="77777777" w:rsidR="00903E80" w:rsidRPr="0071058D" w:rsidRDefault="00903E80" w:rsidP="00FA2FED">
            <w:pPr>
              <w:spacing w:line="360" w:lineRule="auto"/>
              <w:rPr>
                <w:rFonts w:ascii="Arial" w:hAnsi="Arial" w:cs="Arial"/>
              </w:rPr>
            </w:pPr>
            <w:r w:rsidRPr="0071058D">
              <w:rPr>
                <w:rFonts w:ascii="Arial" w:hAnsi="Arial" w:cs="Arial"/>
                <w:color w:val="000000" w:themeColor="dark1"/>
                <w:kern w:val="24"/>
                <w:sz w:val="22"/>
                <w:szCs w:val="22"/>
              </w:rPr>
              <w:t>Male, n (%)</w:t>
            </w:r>
          </w:p>
        </w:tc>
        <w:tc>
          <w:tcPr>
            <w:tcW w:w="2263" w:type="dxa"/>
          </w:tcPr>
          <w:p w14:paraId="1C5B14E4" w14:textId="77777777" w:rsidR="00903E80" w:rsidRPr="0071058D" w:rsidRDefault="00903E80" w:rsidP="00FA2FED">
            <w:pPr>
              <w:spacing w:line="360" w:lineRule="auto"/>
              <w:rPr>
                <w:rFonts w:ascii="Arial" w:hAnsi="Arial" w:cs="Arial"/>
              </w:rPr>
            </w:pPr>
            <w:r w:rsidRPr="0071058D">
              <w:rPr>
                <w:rFonts w:ascii="Arial" w:hAnsi="Arial" w:cs="Arial"/>
              </w:rPr>
              <w:t>7/20 (35)</w:t>
            </w:r>
          </w:p>
        </w:tc>
        <w:tc>
          <w:tcPr>
            <w:tcW w:w="2185" w:type="dxa"/>
          </w:tcPr>
          <w:p w14:paraId="6D3D1E08" w14:textId="77777777" w:rsidR="00903E80" w:rsidRPr="0071058D" w:rsidRDefault="00903E80" w:rsidP="00FA2FED">
            <w:pPr>
              <w:spacing w:line="360" w:lineRule="auto"/>
              <w:rPr>
                <w:rFonts w:ascii="Arial" w:hAnsi="Arial" w:cs="Arial"/>
              </w:rPr>
            </w:pPr>
            <w:r w:rsidRPr="0071058D">
              <w:rPr>
                <w:rFonts w:ascii="Arial" w:hAnsi="Arial" w:cs="Arial"/>
              </w:rPr>
              <w:t>26/40 (65)</w:t>
            </w:r>
          </w:p>
        </w:tc>
        <w:tc>
          <w:tcPr>
            <w:tcW w:w="2109" w:type="dxa"/>
          </w:tcPr>
          <w:p w14:paraId="5CB60361" w14:textId="77777777" w:rsidR="00903E80" w:rsidRPr="0071058D" w:rsidRDefault="00903E80" w:rsidP="00FA2FED">
            <w:pPr>
              <w:spacing w:line="360" w:lineRule="auto"/>
              <w:rPr>
                <w:rFonts w:ascii="Arial" w:hAnsi="Arial" w:cs="Arial"/>
              </w:rPr>
            </w:pPr>
            <w:r w:rsidRPr="0071058D">
              <w:rPr>
                <w:rFonts w:ascii="Arial" w:hAnsi="Arial" w:cs="Arial"/>
              </w:rPr>
              <w:t>.028</w:t>
            </w:r>
          </w:p>
        </w:tc>
      </w:tr>
      <w:tr w:rsidR="00903E80" w:rsidRPr="0071058D" w14:paraId="52B93BFC" w14:textId="77777777" w:rsidTr="00903E80">
        <w:trPr>
          <w:trHeight w:val="332"/>
        </w:trPr>
        <w:tc>
          <w:tcPr>
            <w:tcW w:w="2183" w:type="dxa"/>
          </w:tcPr>
          <w:p w14:paraId="6D7ADB6F" w14:textId="77777777" w:rsidR="00903E80" w:rsidRPr="0071058D" w:rsidRDefault="00903E80" w:rsidP="00FA2FED">
            <w:pPr>
              <w:spacing w:line="360" w:lineRule="auto"/>
              <w:rPr>
                <w:rFonts w:ascii="Arial" w:hAnsi="Arial" w:cs="Arial"/>
                <w:color w:val="000000" w:themeColor="dark1"/>
                <w:kern w:val="24"/>
                <w:sz w:val="22"/>
                <w:szCs w:val="22"/>
              </w:rPr>
            </w:pPr>
            <w:r w:rsidRPr="0071058D">
              <w:rPr>
                <w:rFonts w:ascii="Arial" w:hAnsi="Arial" w:cs="Arial"/>
                <w:color w:val="000000" w:themeColor="dark1"/>
                <w:kern w:val="24"/>
                <w:sz w:val="22"/>
                <w:szCs w:val="22"/>
              </w:rPr>
              <w:t>Persistent AF, n(%)</w:t>
            </w:r>
          </w:p>
        </w:tc>
        <w:tc>
          <w:tcPr>
            <w:tcW w:w="2263" w:type="dxa"/>
          </w:tcPr>
          <w:p w14:paraId="1D41283D" w14:textId="77777777" w:rsidR="00903E80" w:rsidRPr="0071058D" w:rsidRDefault="00903E80" w:rsidP="00FA2FED">
            <w:pPr>
              <w:spacing w:line="360" w:lineRule="auto"/>
              <w:rPr>
                <w:rFonts w:ascii="Arial" w:hAnsi="Arial" w:cs="Arial"/>
              </w:rPr>
            </w:pPr>
            <w:r w:rsidRPr="0071058D">
              <w:rPr>
                <w:rFonts w:ascii="Arial" w:hAnsi="Arial" w:cs="Arial"/>
              </w:rPr>
              <w:t>0 (0)</w:t>
            </w:r>
          </w:p>
        </w:tc>
        <w:tc>
          <w:tcPr>
            <w:tcW w:w="2185" w:type="dxa"/>
          </w:tcPr>
          <w:p w14:paraId="67B169D3" w14:textId="77777777" w:rsidR="00903E80" w:rsidRPr="0071058D" w:rsidRDefault="00903E80" w:rsidP="00FA2FED">
            <w:pPr>
              <w:spacing w:line="360" w:lineRule="auto"/>
              <w:rPr>
                <w:rFonts w:ascii="Arial" w:hAnsi="Arial" w:cs="Arial"/>
              </w:rPr>
            </w:pPr>
            <w:r w:rsidRPr="0071058D">
              <w:rPr>
                <w:rFonts w:ascii="Arial" w:hAnsi="Arial" w:cs="Arial"/>
              </w:rPr>
              <w:t>19 (48)</w:t>
            </w:r>
          </w:p>
        </w:tc>
        <w:tc>
          <w:tcPr>
            <w:tcW w:w="2109" w:type="dxa"/>
          </w:tcPr>
          <w:p w14:paraId="1C35B04D" w14:textId="77777777" w:rsidR="00903E80" w:rsidRPr="0071058D" w:rsidRDefault="00903E80" w:rsidP="00FA2FED">
            <w:pPr>
              <w:spacing w:line="360" w:lineRule="auto"/>
              <w:rPr>
                <w:rFonts w:ascii="Arial" w:hAnsi="Arial" w:cs="Arial"/>
              </w:rPr>
            </w:pPr>
            <w:r w:rsidRPr="0071058D">
              <w:rPr>
                <w:rFonts w:ascii="Arial" w:hAnsi="Arial" w:cs="Arial"/>
              </w:rPr>
              <w:t>N/A</w:t>
            </w:r>
          </w:p>
        </w:tc>
      </w:tr>
      <w:tr w:rsidR="00903E80" w:rsidRPr="0071058D" w14:paraId="64D43064" w14:textId="77777777" w:rsidTr="00903E80">
        <w:trPr>
          <w:trHeight w:val="365"/>
        </w:trPr>
        <w:tc>
          <w:tcPr>
            <w:tcW w:w="2183" w:type="dxa"/>
          </w:tcPr>
          <w:p w14:paraId="273F0D5D" w14:textId="77777777" w:rsidR="00903E80" w:rsidRPr="0071058D" w:rsidRDefault="00903E80" w:rsidP="00FA2FED">
            <w:pPr>
              <w:spacing w:line="360" w:lineRule="auto"/>
              <w:rPr>
                <w:rFonts w:ascii="Arial" w:hAnsi="Arial" w:cs="Arial"/>
              </w:rPr>
            </w:pPr>
            <w:r w:rsidRPr="0071058D">
              <w:rPr>
                <w:rFonts w:ascii="Arial" w:hAnsi="Arial" w:cs="Arial"/>
                <w:color w:val="000000" w:themeColor="dark1"/>
                <w:kern w:val="24"/>
                <w:sz w:val="22"/>
                <w:szCs w:val="22"/>
              </w:rPr>
              <w:t>BMI, kg/m</w:t>
            </w:r>
            <w:r w:rsidRPr="0071058D">
              <w:rPr>
                <w:rFonts w:ascii="Arial" w:hAnsi="Arial" w:cs="Arial"/>
                <w:color w:val="000000" w:themeColor="dark1"/>
                <w:kern w:val="24"/>
                <w:position w:val="7"/>
                <w:sz w:val="22"/>
                <w:szCs w:val="22"/>
                <w:vertAlign w:val="superscript"/>
              </w:rPr>
              <w:t>2</w:t>
            </w:r>
          </w:p>
        </w:tc>
        <w:tc>
          <w:tcPr>
            <w:tcW w:w="2263" w:type="dxa"/>
          </w:tcPr>
          <w:p w14:paraId="38F061F5" w14:textId="77777777" w:rsidR="00903E80" w:rsidRPr="0071058D" w:rsidRDefault="00903E80" w:rsidP="00FA2FED">
            <w:pPr>
              <w:spacing w:line="360" w:lineRule="auto"/>
              <w:rPr>
                <w:rFonts w:ascii="Arial" w:hAnsi="Arial" w:cs="Arial"/>
              </w:rPr>
            </w:pPr>
            <w:r w:rsidRPr="0071058D">
              <w:rPr>
                <w:rFonts w:ascii="Arial" w:hAnsi="Arial" w:cs="Arial"/>
              </w:rPr>
              <w:t>25.3±3.2</w:t>
            </w:r>
          </w:p>
        </w:tc>
        <w:tc>
          <w:tcPr>
            <w:tcW w:w="2185" w:type="dxa"/>
          </w:tcPr>
          <w:p w14:paraId="78EABE2E" w14:textId="77777777" w:rsidR="00903E80" w:rsidRPr="0071058D" w:rsidRDefault="00903E80" w:rsidP="00FA2FED">
            <w:pPr>
              <w:spacing w:line="360" w:lineRule="auto"/>
              <w:rPr>
                <w:rFonts w:ascii="Arial" w:hAnsi="Arial" w:cs="Arial"/>
              </w:rPr>
            </w:pPr>
            <w:r w:rsidRPr="0071058D">
              <w:rPr>
                <w:rFonts w:ascii="Arial" w:hAnsi="Arial" w:cs="Arial"/>
              </w:rPr>
              <w:t>28.6±4.2</w:t>
            </w:r>
          </w:p>
        </w:tc>
        <w:tc>
          <w:tcPr>
            <w:tcW w:w="2109" w:type="dxa"/>
          </w:tcPr>
          <w:p w14:paraId="608EE42B" w14:textId="77777777" w:rsidR="00903E80" w:rsidRPr="0071058D" w:rsidRDefault="00903E80" w:rsidP="00FA2FED">
            <w:pPr>
              <w:spacing w:line="360" w:lineRule="auto"/>
              <w:rPr>
                <w:rFonts w:ascii="Arial" w:hAnsi="Arial" w:cs="Arial"/>
              </w:rPr>
            </w:pPr>
            <w:r w:rsidRPr="0071058D">
              <w:rPr>
                <w:rFonts w:ascii="Arial" w:hAnsi="Arial" w:cs="Arial"/>
              </w:rPr>
              <w:t>.003</w:t>
            </w:r>
          </w:p>
        </w:tc>
      </w:tr>
      <w:tr w:rsidR="00903E80" w:rsidRPr="0071058D" w14:paraId="3F52CE1A" w14:textId="77777777" w:rsidTr="00903E80">
        <w:trPr>
          <w:trHeight w:val="332"/>
        </w:trPr>
        <w:tc>
          <w:tcPr>
            <w:tcW w:w="2183" w:type="dxa"/>
          </w:tcPr>
          <w:p w14:paraId="3B516650" w14:textId="77777777" w:rsidR="00903E80" w:rsidRPr="0071058D" w:rsidRDefault="00903E80" w:rsidP="00FA2FED">
            <w:pPr>
              <w:spacing w:line="360" w:lineRule="auto"/>
              <w:rPr>
                <w:rFonts w:ascii="Arial" w:hAnsi="Arial" w:cs="Arial"/>
              </w:rPr>
            </w:pPr>
            <w:r w:rsidRPr="0071058D">
              <w:rPr>
                <w:rFonts w:ascii="Arial" w:hAnsi="Arial" w:cs="Arial"/>
                <w:color w:val="000000" w:themeColor="text1"/>
                <w:kern w:val="24"/>
                <w:sz w:val="22"/>
                <w:szCs w:val="22"/>
              </w:rPr>
              <w:t>Heart rate, bpm</w:t>
            </w:r>
          </w:p>
        </w:tc>
        <w:tc>
          <w:tcPr>
            <w:tcW w:w="2263" w:type="dxa"/>
          </w:tcPr>
          <w:p w14:paraId="3CCED9D0" w14:textId="77777777" w:rsidR="00903E80" w:rsidRPr="0071058D" w:rsidRDefault="00903E80" w:rsidP="00FA2FED">
            <w:pPr>
              <w:spacing w:line="360" w:lineRule="auto"/>
              <w:rPr>
                <w:rFonts w:ascii="Arial" w:hAnsi="Arial" w:cs="Arial"/>
              </w:rPr>
            </w:pPr>
            <w:r w:rsidRPr="0071058D">
              <w:rPr>
                <w:rFonts w:ascii="Arial" w:hAnsi="Arial" w:cs="Arial"/>
              </w:rPr>
              <w:t>67±9</w:t>
            </w:r>
          </w:p>
        </w:tc>
        <w:tc>
          <w:tcPr>
            <w:tcW w:w="2185" w:type="dxa"/>
          </w:tcPr>
          <w:p w14:paraId="6686D6BA" w14:textId="77777777" w:rsidR="00903E80" w:rsidRPr="0071058D" w:rsidRDefault="00903E80" w:rsidP="00FA2FED">
            <w:pPr>
              <w:spacing w:line="360" w:lineRule="auto"/>
              <w:rPr>
                <w:rFonts w:ascii="Arial" w:hAnsi="Arial" w:cs="Arial"/>
              </w:rPr>
            </w:pPr>
            <w:r w:rsidRPr="0071058D">
              <w:rPr>
                <w:rFonts w:ascii="Arial" w:hAnsi="Arial" w:cs="Arial"/>
              </w:rPr>
              <w:t>66±12</w:t>
            </w:r>
          </w:p>
        </w:tc>
        <w:tc>
          <w:tcPr>
            <w:tcW w:w="2109" w:type="dxa"/>
          </w:tcPr>
          <w:p w14:paraId="5DE8996D" w14:textId="77777777" w:rsidR="00903E80" w:rsidRPr="0071058D" w:rsidRDefault="00903E80" w:rsidP="00FA2FED">
            <w:pPr>
              <w:spacing w:line="360" w:lineRule="auto"/>
              <w:rPr>
                <w:rFonts w:ascii="Arial" w:hAnsi="Arial" w:cs="Arial"/>
              </w:rPr>
            </w:pPr>
            <w:r w:rsidRPr="0071058D">
              <w:rPr>
                <w:rFonts w:ascii="Arial" w:hAnsi="Arial" w:cs="Arial"/>
              </w:rPr>
              <w:t>.822</w:t>
            </w:r>
          </w:p>
        </w:tc>
      </w:tr>
      <w:tr w:rsidR="00903E80" w:rsidRPr="0071058D" w14:paraId="34E8A77F" w14:textId="77777777" w:rsidTr="00903E80">
        <w:trPr>
          <w:trHeight w:val="614"/>
        </w:trPr>
        <w:tc>
          <w:tcPr>
            <w:tcW w:w="2183" w:type="dxa"/>
          </w:tcPr>
          <w:p w14:paraId="66B99DAD" w14:textId="77777777" w:rsidR="00903E80" w:rsidRPr="0071058D" w:rsidRDefault="00903E80" w:rsidP="00FA2FED">
            <w:pPr>
              <w:spacing w:line="360" w:lineRule="auto"/>
              <w:rPr>
                <w:rFonts w:ascii="Arial" w:hAnsi="Arial" w:cs="Arial"/>
              </w:rPr>
            </w:pPr>
            <w:r w:rsidRPr="0071058D">
              <w:rPr>
                <w:rFonts w:ascii="Arial" w:hAnsi="Arial" w:cs="Arial"/>
                <w:color w:val="000000" w:themeColor="dark1"/>
                <w:kern w:val="24"/>
                <w:sz w:val="22"/>
                <w:szCs w:val="22"/>
              </w:rPr>
              <w:t>Median CHA2DS2-Vasc Score (IQR)</w:t>
            </w:r>
          </w:p>
        </w:tc>
        <w:tc>
          <w:tcPr>
            <w:tcW w:w="2263" w:type="dxa"/>
          </w:tcPr>
          <w:p w14:paraId="79E2D4B4" w14:textId="77777777" w:rsidR="00903E80" w:rsidRPr="0071058D" w:rsidRDefault="00903E80" w:rsidP="00FA2FED">
            <w:pPr>
              <w:spacing w:line="360" w:lineRule="auto"/>
              <w:rPr>
                <w:rFonts w:ascii="Arial" w:hAnsi="Arial" w:cs="Arial"/>
              </w:rPr>
            </w:pPr>
            <w:r w:rsidRPr="0071058D">
              <w:rPr>
                <w:rFonts w:ascii="Arial" w:hAnsi="Arial" w:cs="Arial"/>
              </w:rPr>
              <w:t>N/A</w:t>
            </w:r>
          </w:p>
        </w:tc>
        <w:tc>
          <w:tcPr>
            <w:tcW w:w="2185" w:type="dxa"/>
          </w:tcPr>
          <w:p w14:paraId="0E06FBF3" w14:textId="77777777" w:rsidR="00903E80" w:rsidRPr="0071058D" w:rsidRDefault="00903E80" w:rsidP="00FA2FED">
            <w:pPr>
              <w:spacing w:line="360" w:lineRule="auto"/>
              <w:rPr>
                <w:rFonts w:ascii="Arial" w:hAnsi="Arial" w:cs="Arial"/>
              </w:rPr>
            </w:pPr>
            <w:r w:rsidRPr="0071058D">
              <w:rPr>
                <w:rFonts w:ascii="Arial" w:hAnsi="Arial" w:cs="Arial"/>
              </w:rPr>
              <w:t>3 (2-4)</w:t>
            </w:r>
          </w:p>
        </w:tc>
        <w:tc>
          <w:tcPr>
            <w:tcW w:w="2109" w:type="dxa"/>
          </w:tcPr>
          <w:p w14:paraId="3CFC44D0" w14:textId="77777777" w:rsidR="00903E80" w:rsidRPr="0071058D" w:rsidRDefault="00903E80" w:rsidP="00FA2FED">
            <w:pPr>
              <w:spacing w:line="360" w:lineRule="auto"/>
              <w:rPr>
                <w:rFonts w:ascii="Arial" w:hAnsi="Arial" w:cs="Arial"/>
              </w:rPr>
            </w:pPr>
            <w:r w:rsidRPr="0071058D">
              <w:rPr>
                <w:rFonts w:ascii="Arial" w:hAnsi="Arial" w:cs="Arial"/>
              </w:rPr>
              <w:t>N/A</w:t>
            </w:r>
          </w:p>
        </w:tc>
      </w:tr>
      <w:tr w:rsidR="00903E80" w:rsidRPr="0071058D" w14:paraId="5480C6B8" w14:textId="77777777" w:rsidTr="00903E80">
        <w:trPr>
          <w:trHeight w:val="630"/>
        </w:trPr>
        <w:tc>
          <w:tcPr>
            <w:tcW w:w="2183" w:type="dxa"/>
          </w:tcPr>
          <w:p w14:paraId="5C6E74FF" w14:textId="77777777" w:rsidR="00903E80" w:rsidRPr="0071058D" w:rsidRDefault="00903E80" w:rsidP="00FA2FED">
            <w:pPr>
              <w:spacing w:line="360" w:lineRule="auto"/>
              <w:rPr>
                <w:rFonts w:ascii="Arial" w:hAnsi="Arial" w:cs="Arial"/>
              </w:rPr>
            </w:pPr>
            <w:r w:rsidRPr="0071058D">
              <w:rPr>
                <w:rFonts w:ascii="Arial" w:hAnsi="Arial" w:cs="Arial"/>
                <w:color w:val="000000" w:themeColor="dark1"/>
                <w:kern w:val="24"/>
                <w:sz w:val="22"/>
                <w:szCs w:val="22"/>
              </w:rPr>
              <w:t xml:space="preserve">Median days since AF diagnosis (IQR) </w:t>
            </w:r>
          </w:p>
        </w:tc>
        <w:tc>
          <w:tcPr>
            <w:tcW w:w="2263" w:type="dxa"/>
          </w:tcPr>
          <w:p w14:paraId="148B4DE1" w14:textId="77777777" w:rsidR="00903E80" w:rsidRPr="0071058D" w:rsidRDefault="00903E80" w:rsidP="00FA2FED">
            <w:pPr>
              <w:spacing w:line="360" w:lineRule="auto"/>
              <w:rPr>
                <w:rFonts w:ascii="Arial" w:hAnsi="Arial" w:cs="Arial"/>
              </w:rPr>
            </w:pPr>
            <w:r w:rsidRPr="0071058D">
              <w:rPr>
                <w:rFonts w:ascii="Arial" w:hAnsi="Arial" w:cs="Arial"/>
              </w:rPr>
              <w:t>N/A</w:t>
            </w:r>
          </w:p>
        </w:tc>
        <w:tc>
          <w:tcPr>
            <w:tcW w:w="2185" w:type="dxa"/>
          </w:tcPr>
          <w:p w14:paraId="3F377227" w14:textId="77777777" w:rsidR="00903E80" w:rsidRPr="0071058D" w:rsidRDefault="00903E80" w:rsidP="00FA2FED">
            <w:pPr>
              <w:spacing w:line="360" w:lineRule="auto"/>
              <w:rPr>
                <w:rFonts w:ascii="Arial" w:hAnsi="Arial" w:cs="Arial"/>
              </w:rPr>
            </w:pPr>
            <w:r w:rsidRPr="0071058D">
              <w:rPr>
                <w:rFonts w:ascii="Arial" w:hAnsi="Arial" w:cs="Arial"/>
              </w:rPr>
              <w:t>112 (62-338)</w:t>
            </w:r>
          </w:p>
        </w:tc>
        <w:tc>
          <w:tcPr>
            <w:tcW w:w="2109" w:type="dxa"/>
          </w:tcPr>
          <w:p w14:paraId="4D230B99" w14:textId="77777777" w:rsidR="00903E80" w:rsidRPr="0071058D" w:rsidRDefault="00903E80" w:rsidP="00FA2FED">
            <w:pPr>
              <w:spacing w:line="360" w:lineRule="auto"/>
              <w:rPr>
                <w:rFonts w:ascii="Arial" w:hAnsi="Arial" w:cs="Arial"/>
              </w:rPr>
            </w:pPr>
            <w:r w:rsidRPr="0071058D">
              <w:rPr>
                <w:rFonts w:ascii="Arial" w:hAnsi="Arial" w:cs="Arial"/>
              </w:rPr>
              <w:t>N/A</w:t>
            </w:r>
          </w:p>
        </w:tc>
      </w:tr>
      <w:tr w:rsidR="00903E80" w:rsidRPr="0071058D" w14:paraId="03926C82" w14:textId="77777777" w:rsidTr="00903E80">
        <w:trPr>
          <w:trHeight w:val="365"/>
        </w:trPr>
        <w:tc>
          <w:tcPr>
            <w:tcW w:w="2183" w:type="dxa"/>
          </w:tcPr>
          <w:p w14:paraId="6B546E63" w14:textId="77777777" w:rsidR="00903E80" w:rsidRPr="0071058D" w:rsidRDefault="00903E80" w:rsidP="00FA2FED">
            <w:pPr>
              <w:spacing w:line="360" w:lineRule="auto"/>
              <w:rPr>
                <w:rFonts w:ascii="Arial" w:hAnsi="Arial" w:cs="Arial"/>
              </w:rPr>
            </w:pPr>
            <w:r w:rsidRPr="0071058D">
              <w:rPr>
                <w:rFonts w:ascii="Arial" w:hAnsi="Arial" w:cs="Arial"/>
                <w:color w:val="000000" w:themeColor="text1"/>
                <w:kern w:val="24"/>
                <w:sz w:val="22"/>
                <w:szCs w:val="22"/>
              </w:rPr>
              <w:t>LV EDV-I, ml/m</w:t>
            </w:r>
            <w:r w:rsidRPr="0071058D">
              <w:rPr>
                <w:rFonts w:ascii="Arial" w:hAnsi="Arial" w:cs="Arial"/>
                <w:color w:val="000000" w:themeColor="text1"/>
                <w:kern w:val="24"/>
                <w:position w:val="7"/>
                <w:sz w:val="22"/>
                <w:szCs w:val="22"/>
                <w:vertAlign w:val="superscript"/>
              </w:rPr>
              <w:t>2</w:t>
            </w:r>
          </w:p>
        </w:tc>
        <w:tc>
          <w:tcPr>
            <w:tcW w:w="2263" w:type="dxa"/>
          </w:tcPr>
          <w:p w14:paraId="211BBB3C" w14:textId="77777777" w:rsidR="00903E80" w:rsidRPr="0071058D" w:rsidRDefault="00903E80" w:rsidP="00FA2FED">
            <w:pPr>
              <w:spacing w:line="360" w:lineRule="auto"/>
              <w:rPr>
                <w:rFonts w:ascii="Arial" w:hAnsi="Arial" w:cs="Arial"/>
              </w:rPr>
            </w:pPr>
            <w:r w:rsidRPr="0071058D">
              <w:rPr>
                <w:rFonts w:ascii="Arial" w:hAnsi="Arial" w:cs="Arial"/>
              </w:rPr>
              <w:t>75.5±11.2</w:t>
            </w:r>
          </w:p>
        </w:tc>
        <w:tc>
          <w:tcPr>
            <w:tcW w:w="2185" w:type="dxa"/>
          </w:tcPr>
          <w:p w14:paraId="3FEABC99" w14:textId="77777777" w:rsidR="00903E80" w:rsidRPr="0071058D" w:rsidRDefault="00903E80" w:rsidP="00FA2FED">
            <w:pPr>
              <w:spacing w:line="360" w:lineRule="auto"/>
              <w:rPr>
                <w:rFonts w:ascii="Arial" w:hAnsi="Arial" w:cs="Arial"/>
              </w:rPr>
            </w:pPr>
            <w:r w:rsidRPr="0071058D">
              <w:rPr>
                <w:rFonts w:ascii="Arial" w:hAnsi="Arial" w:cs="Arial"/>
              </w:rPr>
              <w:t>87.7±17.7</w:t>
            </w:r>
          </w:p>
        </w:tc>
        <w:tc>
          <w:tcPr>
            <w:tcW w:w="2109" w:type="dxa"/>
          </w:tcPr>
          <w:p w14:paraId="2B51FE38" w14:textId="77777777" w:rsidR="00903E80" w:rsidRPr="0071058D" w:rsidRDefault="00903E80" w:rsidP="00FA2FED">
            <w:pPr>
              <w:spacing w:line="360" w:lineRule="auto"/>
              <w:rPr>
                <w:rFonts w:ascii="Arial" w:hAnsi="Arial" w:cs="Arial"/>
              </w:rPr>
            </w:pPr>
            <w:r w:rsidRPr="0071058D">
              <w:rPr>
                <w:rFonts w:ascii="Arial" w:hAnsi="Arial" w:cs="Arial"/>
              </w:rPr>
              <w:t>.007</w:t>
            </w:r>
          </w:p>
        </w:tc>
      </w:tr>
      <w:tr w:rsidR="00903E80" w:rsidRPr="0071058D" w14:paraId="2DCA4228" w14:textId="77777777" w:rsidTr="00903E80">
        <w:trPr>
          <w:trHeight w:val="332"/>
        </w:trPr>
        <w:tc>
          <w:tcPr>
            <w:tcW w:w="2183" w:type="dxa"/>
          </w:tcPr>
          <w:p w14:paraId="2359799D" w14:textId="77777777" w:rsidR="00903E80" w:rsidRPr="0071058D" w:rsidRDefault="00903E80" w:rsidP="00FA2FED">
            <w:pPr>
              <w:spacing w:line="360" w:lineRule="auto"/>
              <w:rPr>
                <w:rFonts w:ascii="Arial" w:hAnsi="Arial" w:cs="Arial"/>
              </w:rPr>
            </w:pPr>
            <w:r w:rsidRPr="0071058D">
              <w:rPr>
                <w:rFonts w:ascii="Arial" w:hAnsi="Arial" w:cs="Arial"/>
                <w:color w:val="000000" w:themeColor="text1"/>
                <w:kern w:val="24"/>
                <w:sz w:val="22"/>
                <w:szCs w:val="22"/>
              </w:rPr>
              <w:t>LVEF, %</w:t>
            </w:r>
          </w:p>
        </w:tc>
        <w:tc>
          <w:tcPr>
            <w:tcW w:w="2263" w:type="dxa"/>
          </w:tcPr>
          <w:p w14:paraId="3A9B5354" w14:textId="77777777" w:rsidR="00903E80" w:rsidRPr="0071058D" w:rsidRDefault="00903E80" w:rsidP="00FA2FED">
            <w:pPr>
              <w:spacing w:line="360" w:lineRule="auto"/>
              <w:rPr>
                <w:rFonts w:ascii="Arial" w:hAnsi="Arial" w:cs="Arial"/>
              </w:rPr>
            </w:pPr>
            <w:r w:rsidRPr="0071058D">
              <w:rPr>
                <w:rFonts w:ascii="Arial" w:hAnsi="Arial" w:cs="Arial"/>
              </w:rPr>
              <w:t>64.4±5.2</w:t>
            </w:r>
          </w:p>
        </w:tc>
        <w:tc>
          <w:tcPr>
            <w:tcW w:w="2185" w:type="dxa"/>
          </w:tcPr>
          <w:p w14:paraId="73D88871" w14:textId="77777777" w:rsidR="00903E80" w:rsidRPr="0071058D" w:rsidRDefault="00903E80" w:rsidP="00FA2FED">
            <w:pPr>
              <w:spacing w:line="360" w:lineRule="auto"/>
              <w:rPr>
                <w:rFonts w:ascii="Arial" w:hAnsi="Arial" w:cs="Arial"/>
              </w:rPr>
            </w:pPr>
            <w:r w:rsidRPr="0071058D">
              <w:rPr>
                <w:rFonts w:ascii="Arial" w:hAnsi="Arial" w:cs="Arial"/>
              </w:rPr>
              <w:t>60.7±8.3</w:t>
            </w:r>
          </w:p>
        </w:tc>
        <w:tc>
          <w:tcPr>
            <w:tcW w:w="2109" w:type="dxa"/>
          </w:tcPr>
          <w:p w14:paraId="54F74977" w14:textId="77777777" w:rsidR="00903E80" w:rsidRPr="0071058D" w:rsidRDefault="00903E80" w:rsidP="00FA2FED">
            <w:pPr>
              <w:spacing w:line="360" w:lineRule="auto"/>
              <w:rPr>
                <w:rFonts w:ascii="Arial" w:hAnsi="Arial" w:cs="Arial"/>
              </w:rPr>
            </w:pPr>
            <w:r w:rsidRPr="0071058D">
              <w:rPr>
                <w:rFonts w:ascii="Arial" w:hAnsi="Arial" w:cs="Arial"/>
              </w:rPr>
              <w:t>.075</w:t>
            </w:r>
          </w:p>
        </w:tc>
      </w:tr>
      <w:tr w:rsidR="00903E80" w:rsidRPr="0071058D" w14:paraId="61208414" w14:textId="77777777" w:rsidTr="00903E80">
        <w:trPr>
          <w:trHeight w:val="365"/>
        </w:trPr>
        <w:tc>
          <w:tcPr>
            <w:tcW w:w="2183" w:type="dxa"/>
          </w:tcPr>
          <w:p w14:paraId="4358CFE6" w14:textId="77777777" w:rsidR="00903E80" w:rsidRPr="0071058D" w:rsidRDefault="00903E80" w:rsidP="00FA2FED">
            <w:pPr>
              <w:spacing w:line="360" w:lineRule="auto"/>
              <w:rPr>
                <w:rFonts w:ascii="Arial" w:hAnsi="Arial" w:cs="Arial"/>
              </w:rPr>
            </w:pPr>
            <w:r w:rsidRPr="0071058D">
              <w:rPr>
                <w:rFonts w:ascii="Arial" w:hAnsi="Arial" w:cs="Arial"/>
                <w:color w:val="000000" w:themeColor="text1"/>
                <w:kern w:val="24"/>
                <w:sz w:val="22"/>
                <w:szCs w:val="22"/>
              </w:rPr>
              <w:t>LV Mass-I, g/m</w:t>
            </w:r>
            <w:r w:rsidRPr="0071058D">
              <w:rPr>
                <w:rFonts w:ascii="Arial" w:hAnsi="Arial" w:cs="Arial"/>
                <w:color w:val="000000" w:themeColor="text1"/>
                <w:kern w:val="24"/>
                <w:position w:val="7"/>
                <w:sz w:val="22"/>
                <w:szCs w:val="22"/>
                <w:vertAlign w:val="superscript"/>
              </w:rPr>
              <w:t>2</w:t>
            </w:r>
          </w:p>
        </w:tc>
        <w:tc>
          <w:tcPr>
            <w:tcW w:w="2263" w:type="dxa"/>
          </w:tcPr>
          <w:p w14:paraId="412C7C74" w14:textId="77777777" w:rsidR="00903E80" w:rsidRPr="0071058D" w:rsidRDefault="00903E80" w:rsidP="00FA2FED">
            <w:pPr>
              <w:spacing w:line="360" w:lineRule="auto"/>
              <w:rPr>
                <w:rFonts w:ascii="Arial" w:hAnsi="Arial" w:cs="Arial"/>
              </w:rPr>
            </w:pPr>
            <w:r w:rsidRPr="0071058D">
              <w:rPr>
                <w:rFonts w:ascii="Arial" w:hAnsi="Arial" w:cs="Arial"/>
              </w:rPr>
              <w:t>52.9±9.9</w:t>
            </w:r>
          </w:p>
        </w:tc>
        <w:tc>
          <w:tcPr>
            <w:tcW w:w="2185" w:type="dxa"/>
          </w:tcPr>
          <w:p w14:paraId="62AF3612" w14:textId="77777777" w:rsidR="00903E80" w:rsidRPr="0071058D" w:rsidRDefault="00903E80" w:rsidP="00FA2FED">
            <w:pPr>
              <w:spacing w:line="360" w:lineRule="auto"/>
              <w:rPr>
                <w:rFonts w:ascii="Arial" w:hAnsi="Arial" w:cs="Arial"/>
              </w:rPr>
            </w:pPr>
            <w:r w:rsidRPr="0071058D">
              <w:rPr>
                <w:rFonts w:ascii="Arial" w:hAnsi="Arial" w:cs="Arial"/>
              </w:rPr>
              <w:t>52.2±12.9</w:t>
            </w:r>
          </w:p>
        </w:tc>
        <w:tc>
          <w:tcPr>
            <w:tcW w:w="2109" w:type="dxa"/>
          </w:tcPr>
          <w:p w14:paraId="76BA38C3" w14:textId="77777777" w:rsidR="00903E80" w:rsidRPr="0071058D" w:rsidRDefault="00903E80" w:rsidP="00FA2FED">
            <w:pPr>
              <w:spacing w:line="360" w:lineRule="auto"/>
              <w:rPr>
                <w:rFonts w:ascii="Arial" w:hAnsi="Arial" w:cs="Arial"/>
              </w:rPr>
            </w:pPr>
            <w:r w:rsidRPr="0071058D">
              <w:rPr>
                <w:rFonts w:ascii="Arial" w:hAnsi="Arial" w:cs="Arial"/>
              </w:rPr>
              <w:t>.837</w:t>
            </w:r>
          </w:p>
        </w:tc>
      </w:tr>
      <w:tr w:rsidR="00903E80" w:rsidRPr="0071058D" w14:paraId="26651961" w14:textId="77777777" w:rsidTr="00903E80">
        <w:trPr>
          <w:trHeight w:val="365"/>
        </w:trPr>
        <w:tc>
          <w:tcPr>
            <w:tcW w:w="2183" w:type="dxa"/>
          </w:tcPr>
          <w:p w14:paraId="3777DB0B" w14:textId="77777777" w:rsidR="00903E80" w:rsidRPr="0071058D" w:rsidRDefault="00903E80" w:rsidP="00FA2FED">
            <w:pPr>
              <w:spacing w:line="360" w:lineRule="auto"/>
              <w:rPr>
                <w:rFonts w:ascii="Arial" w:hAnsi="Arial" w:cs="Arial"/>
              </w:rPr>
            </w:pPr>
            <w:r w:rsidRPr="0071058D">
              <w:rPr>
                <w:rFonts w:ascii="Arial" w:hAnsi="Arial" w:cs="Arial"/>
                <w:color w:val="000000" w:themeColor="text1"/>
                <w:kern w:val="24"/>
                <w:sz w:val="22"/>
                <w:szCs w:val="22"/>
              </w:rPr>
              <w:t>LAV-I ml/m</w:t>
            </w:r>
            <w:r w:rsidRPr="0071058D">
              <w:rPr>
                <w:rFonts w:ascii="Arial" w:hAnsi="Arial" w:cs="Arial"/>
                <w:color w:val="000000" w:themeColor="text1"/>
                <w:kern w:val="24"/>
                <w:position w:val="7"/>
                <w:sz w:val="22"/>
                <w:szCs w:val="22"/>
                <w:vertAlign w:val="superscript"/>
              </w:rPr>
              <w:t>2</w:t>
            </w:r>
          </w:p>
        </w:tc>
        <w:tc>
          <w:tcPr>
            <w:tcW w:w="2263" w:type="dxa"/>
          </w:tcPr>
          <w:p w14:paraId="0C1AFE6E" w14:textId="77777777" w:rsidR="00903E80" w:rsidRPr="0071058D" w:rsidRDefault="00903E80" w:rsidP="00FA2FED">
            <w:pPr>
              <w:spacing w:line="360" w:lineRule="auto"/>
              <w:rPr>
                <w:rFonts w:ascii="Arial" w:hAnsi="Arial" w:cs="Arial"/>
              </w:rPr>
            </w:pPr>
            <w:r w:rsidRPr="0071058D">
              <w:rPr>
                <w:rFonts w:ascii="Arial" w:hAnsi="Arial" w:cs="Arial"/>
              </w:rPr>
              <w:t>32.7±9.4</w:t>
            </w:r>
          </w:p>
        </w:tc>
        <w:tc>
          <w:tcPr>
            <w:tcW w:w="2185" w:type="dxa"/>
          </w:tcPr>
          <w:p w14:paraId="029F75BE" w14:textId="77777777" w:rsidR="00903E80" w:rsidRPr="0071058D" w:rsidRDefault="00903E80" w:rsidP="00FA2FED">
            <w:pPr>
              <w:spacing w:line="360" w:lineRule="auto"/>
              <w:rPr>
                <w:rFonts w:ascii="Arial" w:hAnsi="Arial" w:cs="Arial"/>
              </w:rPr>
            </w:pPr>
            <w:r w:rsidRPr="0071058D">
              <w:rPr>
                <w:rFonts w:ascii="Arial" w:hAnsi="Arial" w:cs="Arial"/>
              </w:rPr>
              <w:t>52.0±15.8</w:t>
            </w:r>
          </w:p>
        </w:tc>
        <w:tc>
          <w:tcPr>
            <w:tcW w:w="2109" w:type="dxa"/>
          </w:tcPr>
          <w:p w14:paraId="3A749AD8" w14:textId="77777777" w:rsidR="00903E80" w:rsidRPr="0071058D" w:rsidRDefault="00903E80" w:rsidP="00FA2FED">
            <w:pPr>
              <w:spacing w:line="360" w:lineRule="auto"/>
              <w:rPr>
                <w:rFonts w:ascii="Arial" w:hAnsi="Arial" w:cs="Arial"/>
              </w:rPr>
            </w:pPr>
            <w:r w:rsidRPr="0071058D">
              <w:rPr>
                <w:rFonts w:ascii="Arial" w:hAnsi="Arial" w:cs="Arial"/>
              </w:rPr>
              <w:t>&lt;.001</w:t>
            </w:r>
          </w:p>
        </w:tc>
      </w:tr>
      <w:tr w:rsidR="00903E80" w:rsidRPr="0071058D" w14:paraId="70B914E8" w14:textId="77777777" w:rsidTr="00903E80">
        <w:trPr>
          <w:trHeight w:val="467"/>
        </w:trPr>
        <w:tc>
          <w:tcPr>
            <w:tcW w:w="8741" w:type="dxa"/>
            <w:gridSpan w:val="4"/>
          </w:tcPr>
          <w:p w14:paraId="0F8B5E9B" w14:textId="77777777" w:rsidR="00903E80" w:rsidRPr="0071058D" w:rsidRDefault="00903E80" w:rsidP="00FA2FED">
            <w:pPr>
              <w:spacing w:line="360" w:lineRule="auto"/>
              <w:rPr>
                <w:rFonts w:ascii="Arial" w:hAnsi="Arial" w:cs="Arial"/>
                <w:b/>
                <w:bCs/>
              </w:rPr>
            </w:pPr>
            <w:r w:rsidRPr="0071058D">
              <w:rPr>
                <w:rFonts w:ascii="Arial" w:hAnsi="Arial" w:cs="Arial"/>
                <w:b/>
                <w:bCs/>
              </w:rPr>
              <w:t>LA-Global longitudinal strain (LA-GLS)</w:t>
            </w:r>
          </w:p>
        </w:tc>
      </w:tr>
      <w:tr w:rsidR="00903E80" w:rsidRPr="0071058D" w14:paraId="3E3E6090" w14:textId="77777777" w:rsidTr="00903E80">
        <w:trPr>
          <w:trHeight w:val="614"/>
        </w:trPr>
        <w:tc>
          <w:tcPr>
            <w:tcW w:w="2183" w:type="dxa"/>
          </w:tcPr>
          <w:p w14:paraId="0763F5C1"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Reservoir Strain, %</w:t>
            </w:r>
          </w:p>
          <w:p w14:paraId="20D7AF21"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CVI</w:t>
            </w:r>
          </w:p>
        </w:tc>
        <w:tc>
          <w:tcPr>
            <w:tcW w:w="2263" w:type="dxa"/>
          </w:tcPr>
          <w:p w14:paraId="0D663971" w14:textId="77777777" w:rsidR="00903E80" w:rsidRPr="0071058D" w:rsidRDefault="00903E80" w:rsidP="00FA2FED">
            <w:pPr>
              <w:spacing w:line="360" w:lineRule="auto"/>
              <w:rPr>
                <w:rFonts w:ascii="Arial" w:hAnsi="Arial" w:cs="Arial"/>
              </w:rPr>
            </w:pPr>
            <w:r w:rsidRPr="0071058D">
              <w:rPr>
                <w:rFonts w:ascii="Arial" w:hAnsi="Arial" w:cs="Arial"/>
              </w:rPr>
              <w:t>21.5±3.3</w:t>
            </w:r>
          </w:p>
        </w:tc>
        <w:tc>
          <w:tcPr>
            <w:tcW w:w="2185" w:type="dxa"/>
          </w:tcPr>
          <w:p w14:paraId="25B65D39" w14:textId="77777777" w:rsidR="00903E80" w:rsidRPr="0071058D" w:rsidRDefault="00903E80" w:rsidP="00FA2FED">
            <w:pPr>
              <w:spacing w:line="360" w:lineRule="auto"/>
              <w:rPr>
                <w:rFonts w:ascii="Arial" w:hAnsi="Arial" w:cs="Arial"/>
              </w:rPr>
            </w:pPr>
            <w:r w:rsidRPr="0071058D">
              <w:rPr>
                <w:rFonts w:ascii="Arial" w:hAnsi="Arial" w:cs="Arial"/>
              </w:rPr>
              <w:t>16.0±5.2</w:t>
            </w:r>
          </w:p>
        </w:tc>
        <w:tc>
          <w:tcPr>
            <w:tcW w:w="2109" w:type="dxa"/>
          </w:tcPr>
          <w:p w14:paraId="60231DE2" w14:textId="77777777" w:rsidR="00903E80" w:rsidRPr="0071058D" w:rsidRDefault="00903E80" w:rsidP="00FA2FED">
            <w:pPr>
              <w:spacing w:line="360" w:lineRule="auto"/>
              <w:rPr>
                <w:rFonts w:ascii="Arial" w:hAnsi="Arial" w:cs="Arial"/>
              </w:rPr>
            </w:pPr>
            <w:r w:rsidRPr="0071058D">
              <w:rPr>
                <w:rFonts w:ascii="Arial" w:hAnsi="Arial" w:cs="Arial"/>
              </w:rPr>
              <w:t>&lt;.001</w:t>
            </w:r>
          </w:p>
        </w:tc>
      </w:tr>
      <w:tr w:rsidR="00903E80" w:rsidRPr="0071058D" w14:paraId="0561412B" w14:textId="77777777" w:rsidTr="00903E80">
        <w:trPr>
          <w:trHeight w:val="630"/>
        </w:trPr>
        <w:tc>
          <w:tcPr>
            <w:tcW w:w="2183" w:type="dxa"/>
          </w:tcPr>
          <w:p w14:paraId="7A0B38A5"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Reservoir Strain, %</w:t>
            </w:r>
          </w:p>
          <w:p w14:paraId="1B8904F5"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TrufiStrain</w:t>
            </w:r>
          </w:p>
        </w:tc>
        <w:tc>
          <w:tcPr>
            <w:tcW w:w="2263" w:type="dxa"/>
          </w:tcPr>
          <w:p w14:paraId="728FFDF2" w14:textId="77777777" w:rsidR="00903E80" w:rsidRPr="0071058D" w:rsidRDefault="00903E80" w:rsidP="00FA2FED">
            <w:pPr>
              <w:spacing w:line="360" w:lineRule="auto"/>
              <w:rPr>
                <w:rFonts w:ascii="Arial" w:hAnsi="Arial" w:cs="Arial"/>
              </w:rPr>
            </w:pPr>
            <w:r w:rsidRPr="0071058D">
              <w:rPr>
                <w:rFonts w:ascii="Arial" w:hAnsi="Arial" w:cs="Arial"/>
              </w:rPr>
              <w:t>26.2±8.4</w:t>
            </w:r>
          </w:p>
        </w:tc>
        <w:tc>
          <w:tcPr>
            <w:tcW w:w="2185" w:type="dxa"/>
          </w:tcPr>
          <w:p w14:paraId="190E300B" w14:textId="77777777" w:rsidR="00903E80" w:rsidRPr="0071058D" w:rsidRDefault="00903E80" w:rsidP="00FA2FED">
            <w:pPr>
              <w:spacing w:line="360" w:lineRule="auto"/>
              <w:rPr>
                <w:rFonts w:ascii="Arial" w:hAnsi="Arial" w:cs="Arial"/>
              </w:rPr>
            </w:pPr>
            <w:r w:rsidRPr="0071058D">
              <w:rPr>
                <w:rFonts w:ascii="Arial" w:hAnsi="Arial" w:cs="Arial"/>
              </w:rPr>
              <w:t>17.4±9.1</w:t>
            </w:r>
          </w:p>
        </w:tc>
        <w:tc>
          <w:tcPr>
            <w:tcW w:w="2109" w:type="dxa"/>
          </w:tcPr>
          <w:p w14:paraId="5055C487" w14:textId="77777777" w:rsidR="00903E80" w:rsidRPr="0071058D" w:rsidRDefault="00903E80" w:rsidP="00FA2FED">
            <w:pPr>
              <w:spacing w:line="360" w:lineRule="auto"/>
              <w:rPr>
                <w:rFonts w:ascii="Arial" w:hAnsi="Arial" w:cs="Arial"/>
              </w:rPr>
            </w:pPr>
            <w:r w:rsidRPr="0071058D">
              <w:rPr>
                <w:rFonts w:ascii="Arial" w:hAnsi="Arial" w:cs="Arial"/>
              </w:rPr>
              <w:t>&lt;.001</w:t>
            </w:r>
          </w:p>
        </w:tc>
      </w:tr>
      <w:tr w:rsidR="00903E80" w:rsidRPr="0071058D" w14:paraId="2D9B7669" w14:textId="77777777" w:rsidTr="00903E80">
        <w:trPr>
          <w:trHeight w:val="614"/>
        </w:trPr>
        <w:tc>
          <w:tcPr>
            <w:tcW w:w="2183" w:type="dxa"/>
          </w:tcPr>
          <w:p w14:paraId="7F0DC517"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Reservoir Strain, %</w:t>
            </w:r>
          </w:p>
          <w:p w14:paraId="4E4F0595"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Medis</w:t>
            </w:r>
          </w:p>
        </w:tc>
        <w:tc>
          <w:tcPr>
            <w:tcW w:w="2263" w:type="dxa"/>
          </w:tcPr>
          <w:p w14:paraId="4895F321" w14:textId="77777777" w:rsidR="00903E80" w:rsidRPr="0071058D" w:rsidRDefault="00903E80" w:rsidP="00FA2FED">
            <w:pPr>
              <w:spacing w:line="360" w:lineRule="auto"/>
              <w:rPr>
                <w:rFonts w:ascii="Arial" w:hAnsi="Arial" w:cs="Arial"/>
              </w:rPr>
            </w:pPr>
            <w:r w:rsidRPr="0071058D">
              <w:rPr>
                <w:rFonts w:ascii="Arial" w:hAnsi="Arial" w:cs="Arial"/>
              </w:rPr>
              <w:t>43.8±13.7</w:t>
            </w:r>
          </w:p>
        </w:tc>
        <w:tc>
          <w:tcPr>
            <w:tcW w:w="2185" w:type="dxa"/>
          </w:tcPr>
          <w:p w14:paraId="3B9D1633" w14:textId="77777777" w:rsidR="00903E80" w:rsidRPr="0071058D" w:rsidRDefault="00903E80" w:rsidP="00FA2FED">
            <w:pPr>
              <w:spacing w:line="360" w:lineRule="auto"/>
              <w:rPr>
                <w:rFonts w:ascii="Arial" w:hAnsi="Arial" w:cs="Arial"/>
              </w:rPr>
            </w:pPr>
            <w:r w:rsidRPr="0071058D">
              <w:rPr>
                <w:rFonts w:ascii="Arial" w:hAnsi="Arial" w:cs="Arial"/>
              </w:rPr>
              <w:t>26.8±12.6</w:t>
            </w:r>
          </w:p>
        </w:tc>
        <w:tc>
          <w:tcPr>
            <w:tcW w:w="2109" w:type="dxa"/>
          </w:tcPr>
          <w:p w14:paraId="14697ADF" w14:textId="77777777" w:rsidR="00903E80" w:rsidRPr="0071058D" w:rsidRDefault="00903E80" w:rsidP="00FA2FED">
            <w:pPr>
              <w:spacing w:line="360" w:lineRule="auto"/>
              <w:rPr>
                <w:rFonts w:ascii="Arial" w:hAnsi="Arial" w:cs="Arial"/>
              </w:rPr>
            </w:pPr>
            <w:r w:rsidRPr="0071058D">
              <w:rPr>
                <w:rFonts w:ascii="Arial" w:hAnsi="Arial" w:cs="Arial"/>
              </w:rPr>
              <w:t>&lt;.001</w:t>
            </w:r>
          </w:p>
        </w:tc>
      </w:tr>
      <w:tr w:rsidR="00903E80" w:rsidRPr="0071058D" w14:paraId="46638A56" w14:textId="77777777" w:rsidTr="00903E80">
        <w:trPr>
          <w:trHeight w:val="614"/>
        </w:trPr>
        <w:tc>
          <w:tcPr>
            <w:tcW w:w="2183" w:type="dxa"/>
          </w:tcPr>
          <w:p w14:paraId="401A52DE"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Contractile Strain, % CVI</w:t>
            </w:r>
          </w:p>
        </w:tc>
        <w:tc>
          <w:tcPr>
            <w:tcW w:w="2263" w:type="dxa"/>
          </w:tcPr>
          <w:p w14:paraId="4CE9D561" w14:textId="77777777" w:rsidR="00903E80" w:rsidRPr="0071058D" w:rsidRDefault="00903E80" w:rsidP="00FA2FED">
            <w:pPr>
              <w:spacing w:line="360" w:lineRule="auto"/>
              <w:rPr>
                <w:rFonts w:ascii="Arial" w:hAnsi="Arial" w:cs="Arial"/>
              </w:rPr>
            </w:pPr>
            <w:r w:rsidRPr="0071058D">
              <w:rPr>
                <w:rFonts w:ascii="Arial" w:hAnsi="Arial" w:cs="Arial"/>
              </w:rPr>
              <w:t>11.0±1.5</w:t>
            </w:r>
          </w:p>
        </w:tc>
        <w:tc>
          <w:tcPr>
            <w:tcW w:w="2185" w:type="dxa"/>
          </w:tcPr>
          <w:p w14:paraId="41ABD60F" w14:textId="77777777" w:rsidR="00903E80" w:rsidRPr="0071058D" w:rsidRDefault="00903E80" w:rsidP="00FA2FED">
            <w:pPr>
              <w:spacing w:line="360" w:lineRule="auto"/>
              <w:rPr>
                <w:rFonts w:ascii="Arial" w:hAnsi="Arial" w:cs="Arial"/>
              </w:rPr>
            </w:pPr>
            <w:r w:rsidRPr="0071058D">
              <w:rPr>
                <w:rFonts w:ascii="Arial" w:hAnsi="Arial" w:cs="Arial"/>
              </w:rPr>
              <w:t>6.4±4.1</w:t>
            </w:r>
          </w:p>
        </w:tc>
        <w:tc>
          <w:tcPr>
            <w:tcW w:w="2109" w:type="dxa"/>
          </w:tcPr>
          <w:p w14:paraId="783FE5E5" w14:textId="77777777" w:rsidR="00903E80" w:rsidRPr="0071058D" w:rsidRDefault="00903E80" w:rsidP="00FA2FED">
            <w:pPr>
              <w:spacing w:line="360" w:lineRule="auto"/>
              <w:rPr>
                <w:rFonts w:ascii="Arial" w:hAnsi="Arial" w:cs="Arial"/>
              </w:rPr>
            </w:pPr>
            <w:r w:rsidRPr="0071058D">
              <w:rPr>
                <w:rFonts w:ascii="Arial" w:hAnsi="Arial" w:cs="Arial"/>
              </w:rPr>
              <w:t>&lt;.001</w:t>
            </w:r>
          </w:p>
        </w:tc>
      </w:tr>
      <w:tr w:rsidR="00903E80" w:rsidRPr="0071058D" w14:paraId="61DF43E7" w14:textId="77777777" w:rsidTr="00903E80">
        <w:trPr>
          <w:trHeight w:val="630"/>
        </w:trPr>
        <w:tc>
          <w:tcPr>
            <w:tcW w:w="2183" w:type="dxa"/>
          </w:tcPr>
          <w:p w14:paraId="73BEE0BA"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Contractile Strain, % TrufiStrain</w:t>
            </w:r>
          </w:p>
        </w:tc>
        <w:tc>
          <w:tcPr>
            <w:tcW w:w="2263" w:type="dxa"/>
          </w:tcPr>
          <w:p w14:paraId="7CC03774" w14:textId="77777777" w:rsidR="00903E80" w:rsidRPr="0071058D" w:rsidRDefault="00903E80" w:rsidP="00FA2FED">
            <w:pPr>
              <w:spacing w:line="360" w:lineRule="auto"/>
              <w:rPr>
                <w:rFonts w:ascii="Arial" w:hAnsi="Arial" w:cs="Arial"/>
              </w:rPr>
            </w:pPr>
            <w:r w:rsidRPr="0071058D">
              <w:rPr>
                <w:rFonts w:ascii="Arial" w:hAnsi="Arial" w:cs="Arial"/>
              </w:rPr>
              <w:t>16.4±6.7</w:t>
            </w:r>
          </w:p>
        </w:tc>
        <w:tc>
          <w:tcPr>
            <w:tcW w:w="2185" w:type="dxa"/>
          </w:tcPr>
          <w:p w14:paraId="751C4EF4" w14:textId="77777777" w:rsidR="00903E80" w:rsidRPr="0071058D" w:rsidRDefault="00903E80" w:rsidP="00FA2FED">
            <w:pPr>
              <w:spacing w:line="360" w:lineRule="auto"/>
              <w:rPr>
                <w:rFonts w:ascii="Arial" w:hAnsi="Arial" w:cs="Arial"/>
              </w:rPr>
            </w:pPr>
            <w:r w:rsidRPr="0071058D">
              <w:rPr>
                <w:rFonts w:ascii="Arial" w:hAnsi="Arial" w:cs="Arial"/>
              </w:rPr>
              <w:t>9.3±6.3</w:t>
            </w:r>
          </w:p>
        </w:tc>
        <w:tc>
          <w:tcPr>
            <w:tcW w:w="2109" w:type="dxa"/>
          </w:tcPr>
          <w:p w14:paraId="5A0DE38B" w14:textId="77777777" w:rsidR="00903E80" w:rsidRPr="0071058D" w:rsidRDefault="00903E80" w:rsidP="00FA2FED">
            <w:pPr>
              <w:spacing w:line="360" w:lineRule="auto"/>
              <w:rPr>
                <w:rFonts w:ascii="Arial" w:hAnsi="Arial" w:cs="Arial"/>
              </w:rPr>
            </w:pPr>
            <w:r w:rsidRPr="0071058D">
              <w:rPr>
                <w:rFonts w:ascii="Arial" w:hAnsi="Arial" w:cs="Arial"/>
              </w:rPr>
              <w:t>&lt;.001</w:t>
            </w:r>
          </w:p>
        </w:tc>
      </w:tr>
      <w:tr w:rsidR="00903E80" w:rsidRPr="0071058D" w14:paraId="71CB4F72" w14:textId="77777777" w:rsidTr="00903E80">
        <w:trPr>
          <w:trHeight w:val="614"/>
        </w:trPr>
        <w:tc>
          <w:tcPr>
            <w:tcW w:w="2183" w:type="dxa"/>
          </w:tcPr>
          <w:p w14:paraId="4D3CF126"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Contractile Strain, % Medis</w:t>
            </w:r>
          </w:p>
        </w:tc>
        <w:tc>
          <w:tcPr>
            <w:tcW w:w="2263" w:type="dxa"/>
          </w:tcPr>
          <w:p w14:paraId="35FC1ECA" w14:textId="77777777" w:rsidR="00903E80" w:rsidRPr="0071058D" w:rsidRDefault="00903E80" w:rsidP="00FA2FED">
            <w:pPr>
              <w:spacing w:line="360" w:lineRule="auto"/>
              <w:rPr>
                <w:rFonts w:ascii="Arial" w:hAnsi="Arial" w:cs="Arial"/>
              </w:rPr>
            </w:pPr>
            <w:r w:rsidRPr="0071058D">
              <w:rPr>
                <w:rFonts w:ascii="Arial" w:hAnsi="Arial" w:cs="Arial"/>
              </w:rPr>
              <w:t>24.0±11.7</w:t>
            </w:r>
          </w:p>
        </w:tc>
        <w:tc>
          <w:tcPr>
            <w:tcW w:w="2185" w:type="dxa"/>
          </w:tcPr>
          <w:p w14:paraId="2435F903" w14:textId="77777777" w:rsidR="00903E80" w:rsidRPr="0071058D" w:rsidRDefault="00903E80" w:rsidP="00FA2FED">
            <w:pPr>
              <w:spacing w:line="360" w:lineRule="auto"/>
              <w:rPr>
                <w:rFonts w:ascii="Arial" w:hAnsi="Arial" w:cs="Arial"/>
              </w:rPr>
            </w:pPr>
            <w:r w:rsidRPr="0071058D">
              <w:rPr>
                <w:rFonts w:ascii="Arial" w:hAnsi="Arial" w:cs="Arial"/>
              </w:rPr>
              <w:t>12.3±9.1</w:t>
            </w:r>
          </w:p>
        </w:tc>
        <w:tc>
          <w:tcPr>
            <w:tcW w:w="2109" w:type="dxa"/>
          </w:tcPr>
          <w:p w14:paraId="459EA275" w14:textId="77777777" w:rsidR="00903E80" w:rsidRPr="0071058D" w:rsidRDefault="00903E80" w:rsidP="00FA2FED">
            <w:pPr>
              <w:spacing w:line="360" w:lineRule="auto"/>
              <w:rPr>
                <w:rFonts w:ascii="Arial" w:hAnsi="Arial" w:cs="Arial"/>
              </w:rPr>
            </w:pPr>
            <w:r w:rsidRPr="0071058D">
              <w:rPr>
                <w:rFonts w:ascii="Arial" w:hAnsi="Arial" w:cs="Arial"/>
              </w:rPr>
              <w:t>&lt;.001</w:t>
            </w:r>
          </w:p>
        </w:tc>
      </w:tr>
      <w:tr w:rsidR="00903E80" w:rsidRPr="0071058D" w14:paraId="03BA8B78" w14:textId="77777777" w:rsidTr="00903E80">
        <w:trPr>
          <w:trHeight w:val="630"/>
        </w:trPr>
        <w:tc>
          <w:tcPr>
            <w:tcW w:w="2183" w:type="dxa"/>
          </w:tcPr>
          <w:p w14:paraId="1FB3CCAA"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Conduit Strain, %</w:t>
            </w:r>
          </w:p>
          <w:p w14:paraId="4FBF6029"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CVI</w:t>
            </w:r>
          </w:p>
        </w:tc>
        <w:tc>
          <w:tcPr>
            <w:tcW w:w="2263" w:type="dxa"/>
          </w:tcPr>
          <w:p w14:paraId="7BD8ECE4" w14:textId="77777777" w:rsidR="00903E80" w:rsidRPr="0071058D" w:rsidRDefault="00903E80" w:rsidP="00FA2FED">
            <w:pPr>
              <w:spacing w:line="360" w:lineRule="auto"/>
              <w:rPr>
                <w:rFonts w:ascii="Arial" w:hAnsi="Arial" w:cs="Arial"/>
              </w:rPr>
            </w:pPr>
            <w:r w:rsidRPr="0071058D">
              <w:rPr>
                <w:rFonts w:ascii="Arial" w:hAnsi="Arial" w:cs="Arial"/>
              </w:rPr>
              <w:t>12.9±4.8</w:t>
            </w:r>
          </w:p>
        </w:tc>
        <w:tc>
          <w:tcPr>
            <w:tcW w:w="2185" w:type="dxa"/>
          </w:tcPr>
          <w:p w14:paraId="4C04EB87" w14:textId="77777777" w:rsidR="00903E80" w:rsidRPr="0071058D" w:rsidRDefault="00903E80" w:rsidP="00FA2FED">
            <w:pPr>
              <w:spacing w:line="360" w:lineRule="auto"/>
              <w:rPr>
                <w:rFonts w:ascii="Arial" w:hAnsi="Arial" w:cs="Arial"/>
              </w:rPr>
            </w:pPr>
            <w:r w:rsidRPr="0071058D">
              <w:rPr>
                <w:rFonts w:ascii="Arial" w:hAnsi="Arial" w:cs="Arial"/>
              </w:rPr>
              <w:t>10.8±4.1</w:t>
            </w:r>
          </w:p>
        </w:tc>
        <w:tc>
          <w:tcPr>
            <w:tcW w:w="2109" w:type="dxa"/>
          </w:tcPr>
          <w:p w14:paraId="73CC67E4" w14:textId="77777777" w:rsidR="00903E80" w:rsidRPr="0071058D" w:rsidRDefault="00903E80" w:rsidP="00FA2FED">
            <w:pPr>
              <w:spacing w:line="360" w:lineRule="auto"/>
              <w:rPr>
                <w:rFonts w:ascii="Arial" w:hAnsi="Arial" w:cs="Arial"/>
              </w:rPr>
            </w:pPr>
            <w:r w:rsidRPr="0071058D">
              <w:rPr>
                <w:rFonts w:ascii="Arial" w:hAnsi="Arial" w:cs="Arial"/>
              </w:rPr>
              <w:t>.077</w:t>
            </w:r>
          </w:p>
        </w:tc>
      </w:tr>
      <w:tr w:rsidR="00903E80" w:rsidRPr="0071058D" w14:paraId="2AAC5940" w14:textId="77777777" w:rsidTr="00903E80">
        <w:trPr>
          <w:trHeight w:val="614"/>
        </w:trPr>
        <w:tc>
          <w:tcPr>
            <w:tcW w:w="2183" w:type="dxa"/>
          </w:tcPr>
          <w:p w14:paraId="268534D1"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Conduit Strain, %</w:t>
            </w:r>
          </w:p>
          <w:p w14:paraId="5F47EE92"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TrufiStrain</w:t>
            </w:r>
          </w:p>
        </w:tc>
        <w:tc>
          <w:tcPr>
            <w:tcW w:w="2263" w:type="dxa"/>
          </w:tcPr>
          <w:p w14:paraId="65983D2A" w14:textId="77777777" w:rsidR="00903E80" w:rsidRPr="0071058D" w:rsidRDefault="00903E80" w:rsidP="00FA2FED">
            <w:pPr>
              <w:spacing w:line="360" w:lineRule="auto"/>
              <w:rPr>
                <w:rFonts w:ascii="Arial" w:hAnsi="Arial" w:cs="Arial"/>
              </w:rPr>
            </w:pPr>
            <w:r w:rsidRPr="0071058D">
              <w:rPr>
                <w:rFonts w:ascii="Arial" w:hAnsi="Arial" w:cs="Arial"/>
              </w:rPr>
              <w:t>9.7±3.4</w:t>
            </w:r>
          </w:p>
        </w:tc>
        <w:tc>
          <w:tcPr>
            <w:tcW w:w="2185" w:type="dxa"/>
          </w:tcPr>
          <w:p w14:paraId="1C6F6434" w14:textId="77777777" w:rsidR="00903E80" w:rsidRPr="0071058D" w:rsidRDefault="00903E80" w:rsidP="00FA2FED">
            <w:pPr>
              <w:spacing w:line="360" w:lineRule="auto"/>
              <w:rPr>
                <w:rFonts w:ascii="Arial" w:hAnsi="Arial" w:cs="Arial"/>
              </w:rPr>
            </w:pPr>
            <w:r w:rsidRPr="0071058D">
              <w:rPr>
                <w:rFonts w:ascii="Arial" w:hAnsi="Arial" w:cs="Arial"/>
              </w:rPr>
              <w:t>6.3±4.8</w:t>
            </w:r>
          </w:p>
        </w:tc>
        <w:tc>
          <w:tcPr>
            <w:tcW w:w="2109" w:type="dxa"/>
          </w:tcPr>
          <w:p w14:paraId="7863E09A" w14:textId="77777777" w:rsidR="00903E80" w:rsidRPr="0071058D" w:rsidRDefault="00903E80" w:rsidP="00FA2FED">
            <w:pPr>
              <w:spacing w:line="360" w:lineRule="auto"/>
              <w:rPr>
                <w:rFonts w:ascii="Arial" w:hAnsi="Arial" w:cs="Arial"/>
              </w:rPr>
            </w:pPr>
            <w:r w:rsidRPr="0071058D">
              <w:rPr>
                <w:rFonts w:ascii="Arial" w:hAnsi="Arial" w:cs="Arial"/>
              </w:rPr>
              <w:t>.005</w:t>
            </w:r>
          </w:p>
        </w:tc>
      </w:tr>
      <w:tr w:rsidR="00903E80" w:rsidRPr="0071058D" w14:paraId="7AADC881" w14:textId="77777777" w:rsidTr="00903E80">
        <w:trPr>
          <w:trHeight w:val="614"/>
        </w:trPr>
        <w:tc>
          <w:tcPr>
            <w:tcW w:w="2183" w:type="dxa"/>
          </w:tcPr>
          <w:p w14:paraId="30E8B5E8"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lastRenderedPageBreak/>
              <w:t>Conduit Strain, %</w:t>
            </w:r>
          </w:p>
          <w:p w14:paraId="6A974DF6" w14:textId="77777777" w:rsidR="00903E80" w:rsidRPr="0071058D" w:rsidRDefault="00903E80" w:rsidP="00FA2FED">
            <w:pPr>
              <w:spacing w:line="360" w:lineRule="auto"/>
              <w:rPr>
                <w:rFonts w:ascii="Arial" w:hAnsi="Arial" w:cs="Arial"/>
                <w:color w:val="000000" w:themeColor="text1"/>
                <w:kern w:val="24"/>
                <w:sz w:val="22"/>
                <w:szCs w:val="22"/>
              </w:rPr>
            </w:pPr>
            <w:r w:rsidRPr="0071058D">
              <w:rPr>
                <w:rFonts w:ascii="Arial" w:hAnsi="Arial" w:cs="Arial"/>
                <w:color w:val="000000" w:themeColor="text1"/>
                <w:kern w:val="24"/>
                <w:sz w:val="22"/>
                <w:szCs w:val="22"/>
              </w:rPr>
              <w:t>Medis</w:t>
            </w:r>
          </w:p>
        </w:tc>
        <w:tc>
          <w:tcPr>
            <w:tcW w:w="2263" w:type="dxa"/>
          </w:tcPr>
          <w:p w14:paraId="4996B78D" w14:textId="77777777" w:rsidR="00903E80" w:rsidRPr="0071058D" w:rsidRDefault="00903E80" w:rsidP="00FA2FED">
            <w:pPr>
              <w:spacing w:line="360" w:lineRule="auto"/>
              <w:rPr>
                <w:rFonts w:ascii="Arial" w:hAnsi="Arial" w:cs="Arial"/>
              </w:rPr>
            </w:pPr>
            <w:r w:rsidRPr="0071058D">
              <w:rPr>
                <w:rFonts w:ascii="Arial" w:hAnsi="Arial" w:cs="Arial"/>
              </w:rPr>
              <w:t>19.8±6.5</w:t>
            </w:r>
          </w:p>
        </w:tc>
        <w:tc>
          <w:tcPr>
            <w:tcW w:w="2185" w:type="dxa"/>
          </w:tcPr>
          <w:p w14:paraId="360C6641" w14:textId="77777777" w:rsidR="00903E80" w:rsidRPr="0071058D" w:rsidRDefault="00903E80" w:rsidP="00FA2FED">
            <w:pPr>
              <w:spacing w:line="360" w:lineRule="auto"/>
              <w:rPr>
                <w:rFonts w:ascii="Arial" w:hAnsi="Arial" w:cs="Arial"/>
              </w:rPr>
            </w:pPr>
            <w:r w:rsidRPr="0071058D">
              <w:rPr>
                <w:rFonts w:ascii="Arial" w:hAnsi="Arial" w:cs="Arial"/>
              </w:rPr>
              <w:t>11.6±7.1</w:t>
            </w:r>
          </w:p>
        </w:tc>
        <w:tc>
          <w:tcPr>
            <w:tcW w:w="2109" w:type="dxa"/>
          </w:tcPr>
          <w:p w14:paraId="14BB90C6" w14:textId="77777777" w:rsidR="00903E80" w:rsidRPr="0071058D" w:rsidRDefault="00903E80" w:rsidP="00FA2FED">
            <w:pPr>
              <w:spacing w:line="360" w:lineRule="auto"/>
              <w:rPr>
                <w:rFonts w:ascii="Arial" w:hAnsi="Arial" w:cs="Arial"/>
              </w:rPr>
            </w:pPr>
            <w:r w:rsidRPr="0071058D">
              <w:rPr>
                <w:rFonts w:ascii="Arial" w:hAnsi="Arial" w:cs="Arial"/>
              </w:rPr>
              <w:t>&lt;.001</w:t>
            </w:r>
          </w:p>
        </w:tc>
      </w:tr>
    </w:tbl>
    <w:p w14:paraId="1B963B56" w14:textId="77777777" w:rsidR="0079257F" w:rsidRDefault="00DB296F">
      <w:pPr>
        <w:rPr>
          <w:rFonts w:cs="Arial"/>
        </w:rPr>
      </w:pPr>
      <w:r w:rsidRPr="0071058D">
        <w:rPr>
          <w:rFonts w:cs="Arial"/>
        </w:rPr>
        <w:br w:type="page"/>
      </w:r>
    </w:p>
    <w:tbl>
      <w:tblPr>
        <w:tblStyle w:val="Tabellenraster"/>
        <w:tblpPr w:leftFromText="141" w:rightFromText="141" w:vertAnchor="text" w:horzAnchor="margin" w:tblpY="117"/>
        <w:tblOverlap w:val="never"/>
        <w:tblW w:w="7583" w:type="dxa"/>
        <w:tblLayout w:type="fixed"/>
        <w:tblLook w:val="04A0" w:firstRow="1" w:lastRow="0" w:firstColumn="1" w:lastColumn="0" w:noHBand="0" w:noVBand="1"/>
      </w:tblPr>
      <w:tblGrid>
        <w:gridCol w:w="2753"/>
        <w:gridCol w:w="2414"/>
        <w:gridCol w:w="2416"/>
      </w:tblGrid>
      <w:tr w:rsidR="0079257F" w:rsidRPr="003A3774" w14:paraId="74AFA569" w14:textId="77777777" w:rsidTr="0079257F">
        <w:trPr>
          <w:trHeight w:val="413"/>
        </w:trPr>
        <w:tc>
          <w:tcPr>
            <w:tcW w:w="7583" w:type="dxa"/>
            <w:gridSpan w:val="3"/>
          </w:tcPr>
          <w:p w14:paraId="6A8B14F3" w14:textId="12F6AC11" w:rsidR="0079257F" w:rsidRPr="0079257F" w:rsidRDefault="0079257F" w:rsidP="0079257F">
            <w:pPr>
              <w:pStyle w:val="berschrift1"/>
              <w:jc w:val="center"/>
              <w:rPr>
                <w:rFonts w:ascii="Arial" w:hAnsi="Arial" w:cs="Arial"/>
                <w:lang w:val="en-GB"/>
              </w:rPr>
            </w:pPr>
            <w:bookmarkStart w:id="13" w:name="_Toc216116901"/>
            <w:r w:rsidRPr="0079257F">
              <w:rPr>
                <w:rFonts w:ascii="Arial" w:hAnsi="Arial" w:cs="Arial"/>
                <w:lang w:val="en-GB"/>
              </w:rPr>
              <w:lastRenderedPageBreak/>
              <w:t xml:space="preserve">Supplemental Table 7 - </w:t>
            </w:r>
            <w:r w:rsidRPr="0079257F">
              <w:rPr>
                <w:rFonts w:ascii="Arial" w:hAnsi="Arial" w:cs="Arial"/>
                <w:noProof w:val="0"/>
              </w:rPr>
              <w:br/>
            </w:r>
            <w:r w:rsidRPr="0079257F">
              <w:rPr>
                <w:rFonts w:ascii="Arial" w:hAnsi="Arial" w:cs="Arial"/>
              </w:rPr>
              <w:t>Clinical characteristics of AF patients</w:t>
            </w:r>
            <w:bookmarkEnd w:id="13"/>
          </w:p>
        </w:tc>
      </w:tr>
      <w:tr w:rsidR="0079257F" w:rsidRPr="003A3774" w14:paraId="1064A04F" w14:textId="77777777" w:rsidTr="0079257F">
        <w:trPr>
          <w:trHeight w:val="413"/>
        </w:trPr>
        <w:tc>
          <w:tcPr>
            <w:tcW w:w="2753" w:type="dxa"/>
          </w:tcPr>
          <w:p w14:paraId="6D6F08B6" w14:textId="77777777" w:rsidR="0079257F" w:rsidRPr="00D146B2" w:rsidRDefault="0079257F" w:rsidP="00D146B2">
            <w:pPr>
              <w:spacing w:line="360" w:lineRule="auto"/>
              <w:rPr>
                <w:rFonts w:ascii="Arial" w:hAnsi="Arial" w:cs="Arial"/>
                <w:lang w:val="en-GB"/>
              </w:rPr>
            </w:pPr>
          </w:p>
        </w:tc>
        <w:tc>
          <w:tcPr>
            <w:tcW w:w="2414" w:type="dxa"/>
          </w:tcPr>
          <w:p w14:paraId="57AE3057"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Px-AF (N=21)</w:t>
            </w:r>
          </w:p>
        </w:tc>
        <w:tc>
          <w:tcPr>
            <w:tcW w:w="2416" w:type="dxa"/>
          </w:tcPr>
          <w:p w14:paraId="50816DF8" w14:textId="77777777" w:rsidR="0079257F" w:rsidRPr="00D146B2" w:rsidRDefault="0079257F" w:rsidP="00D146B2">
            <w:pPr>
              <w:spacing w:line="360" w:lineRule="auto"/>
              <w:rPr>
                <w:rFonts w:ascii="Arial" w:hAnsi="Arial" w:cs="Arial"/>
                <w:lang w:val="en-GB"/>
              </w:rPr>
            </w:pPr>
            <w:r w:rsidRPr="00D146B2">
              <w:rPr>
                <w:rFonts w:ascii="Arial" w:hAnsi="Arial" w:cs="Arial"/>
                <w:lang w:val="en-GB"/>
              </w:rPr>
              <w:t>Ps-AF (N=19)</w:t>
            </w:r>
          </w:p>
        </w:tc>
      </w:tr>
      <w:tr w:rsidR="0079257F" w:rsidRPr="003A3774" w14:paraId="2542726D" w14:textId="77777777" w:rsidTr="0079257F">
        <w:trPr>
          <w:trHeight w:val="424"/>
        </w:trPr>
        <w:tc>
          <w:tcPr>
            <w:tcW w:w="2753" w:type="dxa"/>
          </w:tcPr>
          <w:p w14:paraId="7F66A8AC"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Age, years</w:t>
            </w:r>
          </w:p>
        </w:tc>
        <w:tc>
          <w:tcPr>
            <w:tcW w:w="2414" w:type="dxa"/>
          </w:tcPr>
          <w:p w14:paraId="2061D49C"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71.0 (25.4-76.0)</w:t>
            </w:r>
          </w:p>
        </w:tc>
        <w:tc>
          <w:tcPr>
            <w:tcW w:w="2416" w:type="dxa"/>
          </w:tcPr>
          <w:p w14:paraId="64261D64"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69.0 (62.0-71.0)</w:t>
            </w:r>
          </w:p>
        </w:tc>
      </w:tr>
      <w:tr w:rsidR="0079257F" w:rsidRPr="003A3774" w14:paraId="6A268F22" w14:textId="77777777" w:rsidTr="0079257F">
        <w:trPr>
          <w:trHeight w:val="424"/>
        </w:trPr>
        <w:tc>
          <w:tcPr>
            <w:tcW w:w="2753" w:type="dxa"/>
          </w:tcPr>
          <w:p w14:paraId="012C850F" w14:textId="77777777" w:rsidR="0079257F" w:rsidRPr="00D146B2" w:rsidRDefault="0079257F" w:rsidP="00D146B2">
            <w:pPr>
              <w:spacing w:line="360" w:lineRule="auto"/>
              <w:rPr>
                <w:rFonts w:ascii="Arial" w:hAnsi="Arial" w:cs="Arial"/>
                <w:color w:val="000000" w:themeColor="text1"/>
                <w:kern w:val="24"/>
                <w:lang w:val="en-GB"/>
              </w:rPr>
            </w:pPr>
            <w:r w:rsidRPr="00D146B2">
              <w:rPr>
                <w:rFonts w:ascii="Arial" w:hAnsi="Arial" w:cs="Arial"/>
                <w:color w:val="000000" w:themeColor="dark1"/>
                <w:kern w:val="24"/>
                <w:lang w:val="en-GB"/>
              </w:rPr>
              <w:t>Male, n (%)</w:t>
            </w:r>
          </w:p>
        </w:tc>
        <w:tc>
          <w:tcPr>
            <w:tcW w:w="2414" w:type="dxa"/>
          </w:tcPr>
          <w:p w14:paraId="23F9528A"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8 (38)</w:t>
            </w:r>
          </w:p>
        </w:tc>
        <w:tc>
          <w:tcPr>
            <w:tcW w:w="2416" w:type="dxa"/>
          </w:tcPr>
          <w:p w14:paraId="2EE0338E"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18 (95)</w:t>
            </w:r>
          </w:p>
        </w:tc>
      </w:tr>
      <w:tr w:rsidR="0079257F" w:rsidRPr="003A3774" w14:paraId="4DDEF098" w14:textId="77777777" w:rsidTr="0079257F">
        <w:trPr>
          <w:trHeight w:val="488"/>
        </w:trPr>
        <w:tc>
          <w:tcPr>
            <w:tcW w:w="2753" w:type="dxa"/>
          </w:tcPr>
          <w:p w14:paraId="644E0AEA"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BMI, kg/m</w:t>
            </w:r>
            <w:r w:rsidRPr="00D146B2">
              <w:rPr>
                <w:rFonts w:ascii="Arial" w:hAnsi="Arial" w:cs="Arial"/>
                <w:color w:val="000000" w:themeColor="dark1"/>
                <w:kern w:val="24"/>
                <w:position w:val="7"/>
                <w:vertAlign w:val="superscript"/>
                <w:lang w:val="en-GB"/>
              </w:rPr>
              <w:t>2</w:t>
            </w:r>
          </w:p>
        </w:tc>
        <w:tc>
          <w:tcPr>
            <w:tcW w:w="2414" w:type="dxa"/>
          </w:tcPr>
          <w:p w14:paraId="2105A966"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28.4 (25.4-31.0)</w:t>
            </w:r>
          </w:p>
        </w:tc>
        <w:tc>
          <w:tcPr>
            <w:tcW w:w="2416" w:type="dxa"/>
          </w:tcPr>
          <w:p w14:paraId="7140613A"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29.4 (25.2-33.1)</w:t>
            </w:r>
          </w:p>
        </w:tc>
      </w:tr>
      <w:tr w:rsidR="0079257F" w:rsidRPr="003A3774" w14:paraId="2E6D1449" w14:textId="77777777" w:rsidTr="0079257F">
        <w:trPr>
          <w:trHeight w:val="424"/>
        </w:trPr>
        <w:tc>
          <w:tcPr>
            <w:tcW w:w="2753" w:type="dxa"/>
          </w:tcPr>
          <w:p w14:paraId="7CC0E117"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text1"/>
                <w:kern w:val="24"/>
                <w:lang w:val="en-GB"/>
              </w:rPr>
              <w:t>Heart rate, bpm</w:t>
            </w:r>
          </w:p>
        </w:tc>
        <w:tc>
          <w:tcPr>
            <w:tcW w:w="2414" w:type="dxa"/>
          </w:tcPr>
          <w:p w14:paraId="0E882273"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61±9.4</w:t>
            </w:r>
          </w:p>
        </w:tc>
        <w:tc>
          <w:tcPr>
            <w:tcW w:w="2416" w:type="dxa"/>
          </w:tcPr>
          <w:p w14:paraId="179E4942"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71.9 ± 11.5</w:t>
            </w:r>
          </w:p>
        </w:tc>
      </w:tr>
      <w:tr w:rsidR="0079257F" w:rsidRPr="003A3774" w14:paraId="43DF822E" w14:textId="77777777" w:rsidTr="0079257F">
        <w:trPr>
          <w:trHeight w:val="848"/>
        </w:trPr>
        <w:tc>
          <w:tcPr>
            <w:tcW w:w="2753" w:type="dxa"/>
          </w:tcPr>
          <w:p w14:paraId="29B00DE9"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CHA2DS2-Vasc Score</w:t>
            </w:r>
          </w:p>
        </w:tc>
        <w:tc>
          <w:tcPr>
            <w:tcW w:w="2414" w:type="dxa"/>
          </w:tcPr>
          <w:p w14:paraId="621271DE"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3 (2-4)</w:t>
            </w:r>
          </w:p>
        </w:tc>
        <w:tc>
          <w:tcPr>
            <w:tcW w:w="2416" w:type="dxa"/>
          </w:tcPr>
          <w:p w14:paraId="78A743C3"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2 (1-3)</w:t>
            </w:r>
          </w:p>
        </w:tc>
      </w:tr>
      <w:tr w:rsidR="0079257F" w:rsidRPr="003A3774" w14:paraId="4171B16A" w14:textId="77777777" w:rsidTr="0079257F">
        <w:trPr>
          <w:trHeight w:val="827"/>
        </w:trPr>
        <w:tc>
          <w:tcPr>
            <w:tcW w:w="2753" w:type="dxa"/>
          </w:tcPr>
          <w:p w14:paraId="7091FF97"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 xml:space="preserve">Median days since AF diagnosis (IQR) </w:t>
            </w:r>
          </w:p>
        </w:tc>
        <w:tc>
          <w:tcPr>
            <w:tcW w:w="2414" w:type="dxa"/>
          </w:tcPr>
          <w:p w14:paraId="2C073EBD"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87 (61-198)</w:t>
            </w:r>
          </w:p>
        </w:tc>
        <w:tc>
          <w:tcPr>
            <w:tcW w:w="2416" w:type="dxa"/>
          </w:tcPr>
          <w:p w14:paraId="2CFEAE4E"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168 (97-613)</w:t>
            </w:r>
          </w:p>
        </w:tc>
      </w:tr>
      <w:tr w:rsidR="0079257F" w:rsidRPr="003A3774" w14:paraId="0CDE92BF" w14:textId="77777777" w:rsidTr="0079257F">
        <w:trPr>
          <w:trHeight w:val="341"/>
        </w:trPr>
        <w:tc>
          <w:tcPr>
            <w:tcW w:w="2753" w:type="dxa"/>
          </w:tcPr>
          <w:p w14:paraId="41B0097F"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Diabetes, n (%)</w:t>
            </w:r>
          </w:p>
        </w:tc>
        <w:tc>
          <w:tcPr>
            <w:tcW w:w="2414" w:type="dxa"/>
          </w:tcPr>
          <w:p w14:paraId="19692CBF"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6 (29)</w:t>
            </w:r>
          </w:p>
        </w:tc>
        <w:tc>
          <w:tcPr>
            <w:tcW w:w="2416" w:type="dxa"/>
          </w:tcPr>
          <w:p w14:paraId="72E66C88"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2 (11)</w:t>
            </w:r>
          </w:p>
        </w:tc>
      </w:tr>
      <w:tr w:rsidR="0079257F" w:rsidRPr="003A3774" w14:paraId="13E2C2A1" w14:textId="77777777" w:rsidTr="0079257F">
        <w:trPr>
          <w:trHeight w:val="341"/>
        </w:trPr>
        <w:tc>
          <w:tcPr>
            <w:tcW w:w="2753" w:type="dxa"/>
          </w:tcPr>
          <w:p w14:paraId="51B06E18"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Hypertension, n (%)</w:t>
            </w:r>
          </w:p>
        </w:tc>
        <w:tc>
          <w:tcPr>
            <w:tcW w:w="2414" w:type="dxa"/>
          </w:tcPr>
          <w:p w14:paraId="787C7E35"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15 (75)</w:t>
            </w:r>
          </w:p>
        </w:tc>
        <w:tc>
          <w:tcPr>
            <w:tcW w:w="2416" w:type="dxa"/>
          </w:tcPr>
          <w:p w14:paraId="5B02C23F"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14 (74)</w:t>
            </w:r>
          </w:p>
        </w:tc>
      </w:tr>
      <w:tr w:rsidR="0079257F" w:rsidRPr="003A3774" w14:paraId="44491217" w14:textId="77777777" w:rsidTr="0079257F">
        <w:trPr>
          <w:trHeight w:val="341"/>
        </w:trPr>
        <w:tc>
          <w:tcPr>
            <w:tcW w:w="2753" w:type="dxa"/>
          </w:tcPr>
          <w:p w14:paraId="7D5168DC"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 xml:space="preserve">Hyperlipidemia, n (%) </w:t>
            </w:r>
          </w:p>
        </w:tc>
        <w:tc>
          <w:tcPr>
            <w:tcW w:w="2414" w:type="dxa"/>
          </w:tcPr>
          <w:p w14:paraId="3730BFFA"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10 (48)</w:t>
            </w:r>
          </w:p>
        </w:tc>
        <w:tc>
          <w:tcPr>
            <w:tcW w:w="2416" w:type="dxa"/>
          </w:tcPr>
          <w:p w14:paraId="64419DA1"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6 32)</w:t>
            </w:r>
          </w:p>
        </w:tc>
      </w:tr>
      <w:tr w:rsidR="0079257F" w:rsidRPr="003A3774" w14:paraId="4E8C8DF8" w14:textId="77777777" w:rsidTr="0079257F">
        <w:trPr>
          <w:trHeight w:val="341"/>
        </w:trPr>
        <w:tc>
          <w:tcPr>
            <w:tcW w:w="2753" w:type="dxa"/>
          </w:tcPr>
          <w:p w14:paraId="4247C5B6"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Heart failure, n (%)</w:t>
            </w:r>
          </w:p>
        </w:tc>
        <w:tc>
          <w:tcPr>
            <w:tcW w:w="2414" w:type="dxa"/>
          </w:tcPr>
          <w:p w14:paraId="5678AA49"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2 (10)</w:t>
            </w:r>
          </w:p>
        </w:tc>
        <w:tc>
          <w:tcPr>
            <w:tcW w:w="2416" w:type="dxa"/>
          </w:tcPr>
          <w:p w14:paraId="6E29A42F"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2 11)</w:t>
            </w:r>
          </w:p>
        </w:tc>
      </w:tr>
      <w:tr w:rsidR="0079257F" w:rsidRPr="003A3774" w14:paraId="0E759DEE" w14:textId="77777777" w:rsidTr="0079257F">
        <w:trPr>
          <w:trHeight w:val="341"/>
        </w:trPr>
        <w:tc>
          <w:tcPr>
            <w:tcW w:w="2753" w:type="dxa"/>
          </w:tcPr>
          <w:p w14:paraId="012F3658"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CAD, n (%)</w:t>
            </w:r>
          </w:p>
        </w:tc>
        <w:tc>
          <w:tcPr>
            <w:tcW w:w="2414" w:type="dxa"/>
          </w:tcPr>
          <w:p w14:paraId="0B4479E1"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5 (24)</w:t>
            </w:r>
          </w:p>
        </w:tc>
        <w:tc>
          <w:tcPr>
            <w:tcW w:w="2416" w:type="dxa"/>
          </w:tcPr>
          <w:p w14:paraId="5D047126"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3 (16)</w:t>
            </w:r>
          </w:p>
        </w:tc>
      </w:tr>
      <w:tr w:rsidR="0079257F" w:rsidRPr="003A3774" w14:paraId="32D1C819" w14:textId="77777777" w:rsidTr="0079257F">
        <w:trPr>
          <w:trHeight w:val="341"/>
        </w:trPr>
        <w:tc>
          <w:tcPr>
            <w:tcW w:w="2753" w:type="dxa"/>
          </w:tcPr>
          <w:p w14:paraId="51386A88"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Stroke, TIA or arterial thromboembolism, n (%)</w:t>
            </w:r>
          </w:p>
        </w:tc>
        <w:tc>
          <w:tcPr>
            <w:tcW w:w="2414" w:type="dxa"/>
          </w:tcPr>
          <w:p w14:paraId="7C5BD0A6"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3 (14)</w:t>
            </w:r>
          </w:p>
        </w:tc>
        <w:tc>
          <w:tcPr>
            <w:tcW w:w="2416" w:type="dxa"/>
          </w:tcPr>
          <w:p w14:paraId="69606A10"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3 (16)</w:t>
            </w:r>
          </w:p>
        </w:tc>
      </w:tr>
      <w:tr w:rsidR="0079257F" w:rsidRPr="003A3774" w14:paraId="6CE5F2C5" w14:textId="77777777" w:rsidTr="0079257F">
        <w:trPr>
          <w:trHeight w:val="341"/>
        </w:trPr>
        <w:tc>
          <w:tcPr>
            <w:tcW w:w="2753" w:type="dxa"/>
          </w:tcPr>
          <w:p w14:paraId="34F62A38"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dark1"/>
                <w:kern w:val="24"/>
                <w:lang w:val="en-GB"/>
              </w:rPr>
              <w:t>Peripheral vascular disease, n (%)</w:t>
            </w:r>
          </w:p>
        </w:tc>
        <w:tc>
          <w:tcPr>
            <w:tcW w:w="2414" w:type="dxa"/>
          </w:tcPr>
          <w:p w14:paraId="62BE7697"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4 (19)</w:t>
            </w:r>
          </w:p>
        </w:tc>
        <w:tc>
          <w:tcPr>
            <w:tcW w:w="2416" w:type="dxa"/>
          </w:tcPr>
          <w:p w14:paraId="3FD86D4D"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4 (21)</w:t>
            </w:r>
          </w:p>
        </w:tc>
      </w:tr>
      <w:tr w:rsidR="0079257F" w:rsidRPr="003A3774" w14:paraId="37A03002" w14:textId="77777777" w:rsidTr="003E2881">
        <w:trPr>
          <w:trHeight w:val="341"/>
        </w:trPr>
        <w:tc>
          <w:tcPr>
            <w:tcW w:w="7583" w:type="dxa"/>
            <w:gridSpan w:val="3"/>
          </w:tcPr>
          <w:p w14:paraId="1DE00EB0" w14:textId="15B93548" w:rsidR="0079257F" w:rsidRPr="00D146B2" w:rsidRDefault="0079257F" w:rsidP="0079257F">
            <w:pPr>
              <w:rPr>
                <w:rFonts w:cs="Arial"/>
                <w:lang w:val="en-GB"/>
              </w:rPr>
            </w:pPr>
            <w:r w:rsidRPr="0079257F">
              <w:rPr>
                <w:rFonts w:cs="Arial"/>
                <w:sz w:val="22"/>
                <w:szCs w:val="22"/>
              </w:rPr>
              <w:t xml:space="preserve">Clinical characteristics of AF patients according to AF-type, </w:t>
            </w:r>
            <w:r w:rsidRPr="0079257F">
              <w:rPr>
                <w:rFonts w:cs="Arial"/>
                <w:sz w:val="22"/>
                <w:szCs w:val="22"/>
                <w:lang w:val="en-GB"/>
              </w:rPr>
              <w:t>Values are shown as mean±SD or median (IQR), Px-AF = patients with paroxysmal AF, Ps-AF = patients with persistent AF</w:t>
            </w:r>
            <w:r>
              <w:rPr>
                <w:rFonts w:cs="Arial"/>
                <w:sz w:val="22"/>
                <w:szCs w:val="22"/>
                <w:lang w:val="en-GB"/>
              </w:rPr>
              <w:t xml:space="preserve">. AF = Atrial Fibrillation. </w:t>
            </w:r>
          </w:p>
        </w:tc>
      </w:tr>
    </w:tbl>
    <w:p w14:paraId="6DFE6D85" w14:textId="7E13A8F1" w:rsidR="0079257F" w:rsidRPr="0079257F" w:rsidRDefault="0079257F">
      <w:pPr>
        <w:rPr>
          <w:rFonts w:cs="Arial"/>
        </w:rPr>
      </w:pPr>
      <w:r>
        <w:rPr>
          <w:rFonts w:cs="Arial"/>
        </w:rPr>
        <w:br w:type="page"/>
      </w:r>
    </w:p>
    <w:tbl>
      <w:tblPr>
        <w:tblStyle w:val="Tabellenraster"/>
        <w:tblpPr w:leftFromText="141" w:rightFromText="141" w:vertAnchor="text" w:horzAnchor="margin" w:tblpY="69"/>
        <w:tblW w:w="7731" w:type="dxa"/>
        <w:tblLayout w:type="fixed"/>
        <w:tblLook w:val="04A0" w:firstRow="1" w:lastRow="0" w:firstColumn="1" w:lastColumn="0" w:noHBand="0" w:noVBand="1"/>
      </w:tblPr>
      <w:tblGrid>
        <w:gridCol w:w="2807"/>
        <w:gridCol w:w="2461"/>
        <w:gridCol w:w="2463"/>
      </w:tblGrid>
      <w:tr w:rsidR="0079257F" w:rsidRPr="003A3774" w14:paraId="4771BEF1" w14:textId="77777777" w:rsidTr="0079257F">
        <w:trPr>
          <w:trHeight w:val="529"/>
        </w:trPr>
        <w:tc>
          <w:tcPr>
            <w:tcW w:w="7731" w:type="dxa"/>
            <w:gridSpan w:val="3"/>
          </w:tcPr>
          <w:p w14:paraId="6F4865AE" w14:textId="6925C199" w:rsidR="0079257F" w:rsidRPr="0079257F" w:rsidRDefault="0079257F" w:rsidP="0079257F">
            <w:pPr>
              <w:pStyle w:val="berschrift1"/>
              <w:jc w:val="center"/>
              <w:rPr>
                <w:rFonts w:ascii="Arial" w:hAnsi="Arial" w:cs="Arial"/>
              </w:rPr>
            </w:pPr>
            <w:bookmarkStart w:id="14" w:name="_Toc216116902"/>
            <w:r w:rsidRPr="0079257F">
              <w:rPr>
                <w:rFonts w:ascii="Arial" w:hAnsi="Arial" w:cs="Arial"/>
              </w:rPr>
              <w:lastRenderedPageBreak/>
              <w:t xml:space="preserve">Supplemental Table 8 - </w:t>
            </w:r>
            <w:r w:rsidRPr="0079257F">
              <w:rPr>
                <w:rFonts w:ascii="Arial" w:hAnsi="Arial" w:cs="Arial"/>
              </w:rPr>
              <w:br/>
              <w:t>Left ventricular and atrial size and function of AF patients</w:t>
            </w:r>
            <w:bookmarkEnd w:id="14"/>
          </w:p>
        </w:tc>
      </w:tr>
      <w:tr w:rsidR="0079257F" w:rsidRPr="003A3774" w14:paraId="07F108DA" w14:textId="77777777" w:rsidTr="0079257F">
        <w:trPr>
          <w:trHeight w:val="529"/>
        </w:trPr>
        <w:tc>
          <w:tcPr>
            <w:tcW w:w="2807" w:type="dxa"/>
          </w:tcPr>
          <w:p w14:paraId="6F075F42" w14:textId="77777777" w:rsidR="0079257F" w:rsidRPr="00D146B2" w:rsidRDefault="0079257F" w:rsidP="00D146B2">
            <w:pPr>
              <w:spacing w:line="360" w:lineRule="auto"/>
              <w:rPr>
                <w:rFonts w:ascii="Arial" w:hAnsi="Arial" w:cs="Arial"/>
                <w:lang w:val="en-GB"/>
              </w:rPr>
            </w:pPr>
          </w:p>
        </w:tc>
        <w:tc>
          <w:tcPr>
            <w:tcW w:w="2461" w:type="dxa"/>
          </w:tcPr>
          <w:p w14:paraId="08DE4F35"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Px-AF (N=21)</w:t>
            </w:r>
          </w:p>
        </w:tc>
        <w:tc>
          <w:tcPr>
            <w:tcW w:w="2463" w:type="dxa"/>
          </w:tcPr>
          <w:p w14:paraId="53914AD7"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Ps-AF (N=19)</w:t>
            </w:r>
          </w:p>
        </w:tc>
      </w:tr>
      <w:tr w:rsidR="0079257F" w:rsidRPr="003A3774" w14:paraId="6EBC8D37" w14:textId="77777777" w:rsidTr="0079257F">
        <w:trPr>
          <w:trHeight w:val="650"/>
        </w:trPr>
        <w:tc>
          <w:tcPr>
            <w:tcW w:w="2807" w:type="dxa"/>
          </w:tcPr>
          <w:p w14:paraId="44ED5881"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text1"/>
                <w:kern w:val="24"/>
                <w:lang w:val="en-GB"/>
              </w:rPr>
              <w:t>LV EDV-I, ml/m</w:t>
            </w:r>
            <w:r w:rsidRPr="00D146B2">
              <w:rPr>
                <w:rFonts w:ascii="Arial" w:hAnsi="Arial" w:cs="Arial"/>
                <w:color w:val="000000" w:themeColor="text1"/>
                <w:kern w:val="24"/>
                <w:position w:val="7"/>
                <w:vertAlign w:val="superscript"/>
                <w:lang w:val="en-GB"/>
              </w:rPr>
              <w:t>2</w:t>
            </w:r>
          </w:p>
        </w:tc>
        <w:tc>
          <w:tcPr>
            <w:tcW w:w="2461" w:type="dxa"/>
          </w:tcPr>
          <w:p w14:paraId="60692760"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82.3 ± 17.9</w:t>
            </w:r>
          </w:p>
        </w:tc>
        <w:tc>
          <w:tcPr>
            <w:tcW w:w="2463" w:type="dxa"/>
          </w:tcPr>
          <w:p w14:paraId="3D1877E6"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86.8±19.1</w:t>
            </w:r>
          </w:p>
        </w:tc>
      </w:tr>
      <w:tr w:rsidR="0079257F" w:rsidRPr="003A3774" w14:paraId="530F3B1B" w14:textId="77777777" w:rsidTr="0079257F">
        <w:trPr>
          <w:trHeight w:val="543"/>
        </w:trPr>
        <w:tc>
          <w:tcPr>
            <w:tcW w:w="2807" w:type="dxa"/>
          </w:tcPr>
          <w:p w14:paraId="52826EF1"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text1"/>
                <w:kern w:val="24"/>
                <w:lang w:val="en-GB"/>
              </w:rPr>
              <w:t>LVEF, %</w:t>
            </w:r>
          </w:p>
        </w:tc>
        <w:tc>
          <w:tcPr>
            <w:tcW w:w="2461" w:type="dxa"/>
          </w:tcPr>
          <w:p w14:paraId="70E6E60B"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59.7±7.7</w:t>
            </w:r>
          </w:p>
        </w:tc>
        <w:tc>
          <w:tcPr>
            <w:tcW w:w="2463" w:type="dxa"/>
          </w:tcPr>
          <w:p w14:paraId="651433AC"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56.6±7.3</w:t>
            </w:r>
          </w:p>
        </w:tc>
      </w:tr>
      <w:tr w:rsidR="0079257F" w:rsidRPr="003A3774" w14:paraId="3A43E7E0" w14:textId="77777777" w:rsidTr="0079257F">
        <w:trPr>
          <w:trHeight w:val="624"/>
        </w:trPr>
        <w:tc>
          <w:tcPr>
            <w:tcW w:w="2807" w:type="dxa"/>
          </w:tcPr>
          <w:p w14:paraId="0A5B4AB0"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text1"/>
                <w:kern w:val="24"/>
                <w:lang w:val="en-GB"/>
              </w:rPr>
              <w:t>LV Mass-I, g/m</w:t>
            </w:r>
            <w:r w:rsidRPr="00D146B2">
              <w:rPr>
                <w:rFonts w:ascii="Arial" w:hAnsi="Arial" w:cs="Arial"/>
                <w:color w:val="000000" w:themeColor="text1"/>
                <w:kern w:val="24"/>
                <w:position w:val="7"/>
                <w:vertAlign w:val="superscript"/>
                <w:lang w:val="en-GB"/>
              </w:rPr>
              <w:t>2</w:t>
            </w:r>
          </w:p>
        </w:tc>
        <w:tc>
          <w:tcPr>
            <w:tcW w:w="2461" w:type="dxa"/>
          </w:tcPr>
          <w:p w14:paraId="6B4CE72D"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45.4 ± 10.8</w:t>
            </w:r>
          </w:p>
        </w:tc>
        <w:tc>
          <w:tcPr>
            <w:tcW w:w="2463" w:type="dxa"/>
          </w:tcPr>
          <w:p w14:paraId="004D8DC1"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49.6±11.2</w:t>
            </w:r>
          </w:p>
        </w:tc>
      </w:tr>
      <w:tr w:rsidR="0079257F" w:rsidRPr="003A3774" w14:paraId="0137ED43" w14:textId="77777777" w:rsidTr="0079257F">
        <w:trPr>
          <w:trHeight w:val="624"/>
        </w:trPr>
        <w:tc>
          <w:tcPr>
            <w:tcW w:w="2807" w:type="dxa"/>
          </w:tcPr>
          <w:p w14:paraId="5A235025"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text1"/>
                <w:kern w:val="24"/>
                <w:lang w:val="en-GB"/>
              </w:rPr>
              <w:t>LAV-I ml/m</w:t>
            </w:r>
            <w:r w:rsidRPr="00D146B2">
              <w:rPr>
                <w:rFonts w:ascii="Arial" w:hAnsi="Arial" w:cs="Arial"/>
                <w:color w:val="000000" w:themeColor="text1"/>
                <w:kern w:val="24"/>
                <w:position w:val="7"/>
                <w:vertAlign w:val="superscript"/>
                <w:lang w:val="en-GB"/>
              </w:rPr>
              <w:t>2</w:t>
            </w:r>
          </w:p>
        </w:tc>
        <w:tc>
          <w:tcPr>
            <w:tcW w:w="2461" w:type="dxa"/>
          </w:tcPr>
          <w:p w14:paraId="17C68684"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45.1±9.4</w:t>
            </w:r>
          </w:p>
        </w:tc>
        <w:tc>
          <w:tcPr>
            <w:tcW w:w="2463" w:type="dxa"/>
          </w:tcPr>
          <w:p w14:paraId="36233F16"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59.3±18.0</w:t>
            </w:r>
          </w:p>
        </w:tc>
      </w:tr>
      <w:tr w:rsidR="0079257F" w:rsidRPr="003A3774" w14:paraId="22436C04" w14:textId="77777777" w:rsidTr="0079257F">
        <w:trPr>
          <w:trHeight w:val="543"/>
        </w:trPr>
        <w:tc>
          <w:tcPr>
            <w:tcW w:w="2807" w:type="dxa"/>
          </w:tcPr>
          <w:p w14:paraId="5995D4A4"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text1"/>
                <w:kern w:val="24"/>
                <w:lang w:val="en-GB"/>
              </w:rPr>
              <w:t>LAEF, %</w:t>
            </w:r>
          </w:p>
        </w:tc>
        <w:tc>
          <w:tcPr>
            <w:tcW w:w="2461" w:type="dxa"/>
          </w:tcPr>
          <w:p w14:paraId="640B8559"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51.1 ± 11.7</w:t>
            </w:r>
          </w:p>
        </w:tc>
        <w:tc>
          <w:tcPr>
            <w:tcW w:w="2463" w:type="dxa"/>
          </w:tcPr>
          <w:p w14:paraId="2907909C"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36.2±14.1</w:t>
            </w:r>
          </w:p>
        </w:tc>
      </w:tr>
      <w:tr w:rsidR="0079257F" w:rsidRPr="003A3774" w14:paraId="165CB178" w14:textId="77777777" w:rsidTr="0079257F">
        <w:trPr>
          <w:trHeight w:val="570"/>
        </w:trPr>
        <w:tc>
          <w:tcPr>
            <w:tcW w:w="2807" w:type="dxa"/>
          </w:tcPr>
          <w:p w14:paraId="0F93A9E7" w14:textId="77777777" w:rsidR="0079257F" w:rsidRPr="00D146B2" w:rsidRDefault="0079257F" w:rsidP="00D146B2">
            <w:pPr>
              <w:spacing w:line="360" w:lineRule="auto"/>
              <w:rPr>
                <w:rFonts w:ascii="Arial" w:hAnsi="Arial" w:cs="Arial"/>
                <w:color w:val="000000" w:themeColor="text1"/>
                <w:lang w:val="en-GB"/>
              </w:rPr>
            </w:pPr>
            <w:r w:rsidRPr="00D146B2">
              <w:rPr>
                <w:rFonts w:ascii="Arial" w:hAnsi="Arial" w:cs="Arial"/>
                <w:color w:val="000000" w:themeColor="text1"/>
                <w:lang w:val="en-GB"/>
              </w:rPr>
              <w:t>LA LGE, %</w:t>
            </w:r>
          </w:p>
        </w:tc>
        <w:tc>
          <w:tcPr>
            <w:tcW w:w="2461" w:type="dxa"/>
          </w:tcPr>
          <w:p w14:paraId="2EE9AB3B"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1.16 [0.43-2.27]</w:t>
            </w:r>
          </w:p>
        </w:tc>
        <w:tc>
          <w:tcPr>
            <w:tcW w:w="2463" w:type="dxa"/>
          </w:tcPr>
          <w:p w14:paraId="555AC5A2" w14:textId="77777777" w:rsidR="0079257F" w:rsidRPr="00D146B2" w:rsidRDefault="0079257F" w:rsidP="00D146B2">
            <w:pPr>
              <w:spacing w:line="360" w:lineRule="auto"/>
              <w:jc w:val="center"/>
              <w:rPr>
                <w:rFonts w:ascii="Arial" w:hAnsi="Arial" w:cs="Arial"/>
                <w:lang w:val="en-GB"/>
              </w:rPr>
            </w:pPr>
            <w:r w:rsidRPr="00D146B2">
              <w:rPr>
                <w:rFonts w:ascii="Arial" w:hAnsi="Arial" w:cs="Arial"/>
                <w:lang w:val="en-GB"/>
              </w:rPr>
              <w:t>3.65 [1.84-7.16]</w:t>
            </w:r>
          </w:p>
        </w:tc>
      </w:tr>
      <w:tr w:rsidR="0079257F" w:rsidRPr="003A3774" w14:paraId="3ABFE80A" w14:textId="77777777" w:rsidTr="009F35FF">
        <w:trPr>
          <w:trHeight w:val="570"/>
        </w:trPr>
        <w:tc>
          <w:tcPr>
            <w:tcW w:w="7731" w:type="dxa"/>
            <w:gridSpan w:val="3"/>
          </w:tcPr>
          <w:p w14:paraId="33F435C7" w14:textId="568F3C99" w:rsidR="0079257F" w:rsidRPr="00D146B2" w:rsidRDefault="0079257F" w:rsidP="0079257F">
            <w:pPr>
              <w:rPr>
                <w:rFonts w:cs="Arial"/>
                <w:lang w:val="en-GB"/>
              </w:rPr>
            </w:pPr>
            <w:r w:rsidRPr="0079257F">
              <w:rPr>
                <w:rFonts w:cs="Arial"/>
                <w:sz w:val="22"/>
                <w:szCs w:val="22"/>
              </w:rPr>
              <w:t xml:space="preserve">Left ventricular and atrial size and function of AF patient, </w:t>
            </w:r>
            <w:r w:rsidRPr="0079257F">
              <w:rPr>
                <w:rFonts w:cs="Arial"/>
                <w:sz w:val="22"/>
                <w:szCs w:val="22"/>
                <w:lang w:val="en-GB"/>
              </w:rPr>
              <w:t>Values are shown as mean±SD or median (IQR), Px-AF = patients with paroxysmal AF, Ps-AF = patients with persistent AF</w:t>
            </w:r>
            <w:r>
              <w:rPr>
                <w:rFonts w:cs="Arial"/>
                <w:sz w:val="22"/>
                <w:szCs w:val="22"/>
                <w:lang w:val="en-GB"/>
              </w:rPr>
              <w:t xml:space="preserve">. AF = Atrial Fibrillation. </w:t>
            </w:r>
          </w:p>
        </w:tc>
      </w:tr>
    </w:tbl>
    <w:p w14:paraId="7F8566DC" w14:textId="5DDC8795" w:rsidR="0079257F" w:rsidRDefault="0079257F">
      <w:pPr>
        <w:rPr>
          <w:rFonts w:cs="Arial"/>
          <w:b/>
          <w:bCs/>
        </w:rPr>
      </w:pPr>
    </w:p>
    <w:p w14:paraId="74858380" w14:textId="77777777" w:rsidR="00DB296F" w:rsidRDefault="00DB296F" w:rsidP="00DB296F">
      <w:pPr>
        <w:rPr>
          <w:rFonts w:cs="Arial"/>
          <w:b/>
          <w:bCs/>
        </w:rPr>
      </w:pPr>
    </w:p>
    <w:p w14:paraId="5C1E53B9" w14:textId="77777777" w:rsidR="0079257F" w:rsidRDefault="0079257F" w:rsidP="00DB296F">
      <w:pPr>
        <w:rPr>
          <w:rFonts w:cs="Arial"/>
          <w:b/>
          <w:bCs/>
        </w:rPr>
      </w:pPr>
    </w:p>
    <w:p w14:paraId="27741954" w14:textId="77777777" w:rsidR="0079257F" w:rsidRDefault="0079257F" w:rsidP="00DB296F">
      <w:pPr>
        <w:rPr>
          <w:rFonts w:cs="Arial"/>
          <w:b/>
          <w:bCs/>
        </w:rPr>
      </w:pPr>
    </w:p>
    <w:p w14:paraId="682929A2" w14:textId="77777777" w:rsidR="0079257F" w:rsidRDefault="0079257F" w:rsidP="00DB296F">
      <w:pPr>
        <w:rPr>
          <w:rFonts w:cs="Arial"/>
          <w:b/>
          <w:bCs/>
        </w:rPr>
      </w:pPr>
    </w:p>
    <w:p w14:paraId="7C862119" w14:textId="77777777" w:rsidR="0079257F" w:rsidRDefault="0079257F" w:rsidP="00DB296F">
      <w:pPr>
        <w:rPr>
          <w:rFonts w:cs="Arial"/>
          <w:b/>
          <w:bCs/>
        </w:rPr>
      </w:pPr>
    </w:p>
    <w:p w14:paraId="69625213" w14:textId="77777777" w:rsidR="0079257F" w:rsidRDefault="0079257F" w:rsidP="00DB296F">
      <w:pPr>
        <w:rPr>
          <w:rFonts w:cs="Arial"/>
          <w:b/>
          <w:bCs/>
        </w:rPr>
      </w:pPr>
    </w:p>
    <w:p w14:paraId="76E6AD56" w14:textId="77777777" w:rsidR="0079257F" w:rsidRDefault="0079257F" w:rsidP="00DB296F">
      <w:pPr>
        <w:rPr>
          <w:rFonts w:cs="Arial"/>
          <w:b/>
          <w:bCs/>
        </w:rPr>
      </w:pPr>
    </w:p>
    <w:p w14:paraId="1130A361" w14:textId="77777777" w:rsidR="0079257F" w:rsidRDefault="0079257F" w:rsidP="00DB296F">
      <w:pPr>
        <w:rPr>
          <w:rFonts w:cs="Arial"/>
          <w:b/>
          <w:bCs/>
        </w:rPr>
      </w:pPr>
    </w:p>
    <w:p w14:paraId="13CC85BF" w14:textId="77777777" w:rsidR="0079257F" w:rsidRDefault="0079257F" w:rsidP="00DB296F">
      <w:pPr>
        <w:rPr>
          <w:rFonts w:cs="Arial"/>
          <w:b/>
          <w:bCs/>
        </w:rPr>
      </w:pPr>
    </w:p>
    <w:p w14:paraId="5F7B2C2F" w14:textId="77777777" w:rsidR="0079257F" w:rsidRDefault="0079257F" w:rsidP="00DB296F">
      <w:pPr>
        <w:rPr>
          <w:rFonts w:cs="Arial"/>
          <w:b/>
          <w:bCs/>
        </w:rPr>
      </w:pPr>
    </w:p>
    <w:p w14:paraId="193629B1" w14:textId="77777777" w:rsidR="0079257F" w:rsidRDefault="0079257F" w:rsidP="00DB296F">
      <w:pPr>
        <w:rPr>
          <w:rFonts w:cs="Arial"/>
          <w:b/>
          <w:bCs/>
        </w:rPr>
      </w:pPr>
    </w:p>
    <w:p w14:paraId="1C9FD8A2" w14:textId="57CC901A" w:rsidR="0079257F" w:rsidRDefault="0079257F">
      <w:pPr>
        <w:rPr>
          <w:rFonts w:cs="Arial"/>
          <w:b/>
          <w:bCs/>
        </w:rPr>
      </w:pPr>
      <w:r>
        <w:rPr>
          <w:rFonts w:cs="Arial"/>
          <w:b/>
          <w:bCs/>
        </w:rPr>
        <w:br w:type="page"/>
      </w:r>
    </w:p>
    <w:p w14:paraId="5DC12B88" w14:textId="77777777" w:rsidR="0079257F" w:rsidRPr="0071058D" w:rsidRDefault="0079257F" w:rsidP="00DB296F">
      <w:pPr>
        <w:rPr>
          <w:rFonts w:cs="Arial"/>
          <w:b/>
          <w:bCs/>
        </w:rPr>
      </w:pPr>
    </w:p>
    <w:p w14:paraId="291B2A15" w14:textId="77777777" w:rsidR="004C4F42" w:rsidRPr="0071058D" w:rsidRDefault="00D267DB" w:rsidP="00D267DB">
      <w:pPr>
        <w:rPr>
          <w:rStyle w:val="berschrift1Zchn"/>
          <w:rFonts w:ascii="Arial" w:hAnsi="Arial" w:cs="Arial"/>
        </w:rPr>
      </w:pPr>
      <w:bookmarkStart w:id="15" w:name="_Toc177050581"/>
      <w:r w:rsidRPr="0071058D">
        <w:rPr>
          <w:rFonts w:cs="Arial"/>
        </w:rPr>
        <w:drawing>
          <wp:inline distT="0" distB="0" distL="0" distR="0" wp14:anchorId="333F18BC" wp14:editId="4053ABDA">
            <wp:extent cx="5317237" cy="4982966"/>
            <wp:effectExtent l="0" t="0" r="4445" b="0"/>
            <wp:docPr id="80290644" name="Grafik 8" descr="Ein Bild, das Screenshot, Röntgenfil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0644" name="Grafik 8" descr="Ein Bild, das Screenshot, Röntgenfilm enthält.&#10;&#10;Automatisch generierte Beschreibung"/>
                    <pic:cNvPicPr/>
                  </pic:nvPicPr>
                  <pic:blipFill rotWithShape="1">
                    <a:blip r:embed="rId8" cstate="print">
                      <a:extLst>
                        <a:ext uri="{28A0092B-C50C-407E-A947-70E740481C1C}">
                          <a14:useLocalDpi xmlns:a14="http://schemas.microsoft.com/office/drawing/2010/main" val="0"/>
                        </a:ext>
                      </a:extLst>
                    </a:blip>
                    <a:srcRect b="25286"/>
                    <a:stretch/>
                  </pic:blipFill>
                  <pic:spPr bwMode="auto">
                    <a:xfrm>
                      <a:off x="0" y="0"/>
                      <a:ext cx="5331815" cy="4996627"/>
                    </a:xfrm>
                    <a:prstGeom prst="rect">
                      <a:avLst/>
                    </a:prstGeom>
                    <a:ln>
                      <a:noFill/>
                    </a:ln>
                    <a:extLst>
                      <a:ext uri="{53640926-AAD7-44D8-BBD7-CCE9431645EC}">
                        <a14:shadowObscured xmlns:a14="http://schemas.microsoft.com/office/drawing/2010/main"/>
                      </a:ext>
                    </a:extLst>
                  </pic:spPr>
                </pic:pic>
              </a:graphicData>
            </a:graphic>
          </wp:inline>
        </w:drawing>
      </w:r>
    </w:p>
    <w:p w14:paraId="3B8E0E44" w14:textId="3162F180" w:rsidR="00DB296F" w:rsidRPr="0071058D" w:rsidRDefault="004C4F42" w:rsidP="004C4F42">
      <w:pPr>
        <w:pStyle w:val="berschrift1"/>
        <w:rPr>
          <w:rFonts w:ascii="Arial" w:hAnsi="Arial" w:cs="Arial"/>
        </w:rPr>
      </w:pPr>
      <w:bookmarkStart w:id="16" w:name="_Toc216116903"/>
      <w:r w:rsidRPr="0071058D">
        <w:rPr>
          <w:rFonts w:ascii="Arial" w:hAnsi="Arial" w:cs="Arial"/>
        </w:rPr>
        <w:t>Suppleme</w:t>
      </w:r>
      <w:r w:rsidR="00DB296F" w:rsidRPr="0071058D">
        <w:rPr>
          <w:rFonts w:ascii="Arial" w:hAnsi="Arial" w:cs="Arial"/>
        </w:rPr>
        <w:t>ntal Figure 1</w:t>
      </w:r>
      <w:r w:rsidR="00F95078" w:rsidRPr="0071058D">
        <w:rPr>
          <w:rFonts w:ascii="Arial" w:hAnsi="Arial" w:cs="Arial"/>
        </w:rPr>
        <w:t xml:space="preserve"> </w:t>
      </w:r>
      <w:r w:rsidR="009D4331" w:rsidRPr="0071058D">
        <w:rPr>
          <w:rFonts w:ascii="Arial" w:hAnsi="Arial" w:cs="Arial"/>
        </w:rPr>
        <w:t>–</w:t>
      </w:r>
      <w:r w:rsidR="00F95078" w:rsidRPr="0071058D">
        <w:rPr>
          <w:rFonts w:ascii="Arial" w:hAnsi="Arial" w:cs="Arial"/>
        </w:rPr>
        <w:t xml:space="preserve"> </w:t>
      </w:r>
      <w:r w:rsidR="00DB296F" w:rsidRPr="0071058D">
        <w:rPr>
          <w:rFonts w:ascii="Arial" w:hAnsi="Arial" w:cs="Arial"/>
        </w:rPr>
        <w:t xml:space="preserve">Examples for </w:t>
      </w:r>
      <w:r w:rsidR="44C78B0B" w:rsidRPr="0071058D">
        <w:rPr>
          <w:rFonts w:ascii="Arial" w:hAnsi="Arial" w:cs="Arial"/>
        </w:rPr>
        <w:t>e</w:t>
      </w:r>
      <w:r w:rsidR="00DB296F" w:rsidRPr="0071058D">
        <w:rPr>
          <w:rFonts w:ascii="Arial" w:hAnsi="Arial" w:cs="Arial"/>
        </w:rPr>
        <w:t>xclusion</w:t>
      </w:r>
      <w:r w:rsidR="52BEF193" w:rsidRPr="0071058D">
        <w:rPr>
          <w:rFonts w:ascii="Arial" w:hAnsi="Arial" w:cs="Arial"/>
        </w:rPr>
        <w:t xml:space="preserve"> due to unsatisfactory tracking quality</w:t>
      </w:r>
      <w:bookmarkEnd w:id="15"/>
      <w:bookmarkEnd w:id="16"/>
    </w:p>
    <w:p w14:paraId="18ECA25B" w14:textId="77777777" w:rsidR="00D267DB" w:rsidRPr="0071058D" w:rsidRDefault="00D267DB" w:rsidP="00D267DB">
      <w:pPr>
        <w:rPr>
          <w:rFonts w:cs="Arial"/>
          <w:b/>
        </w:rPr>
      </w:pPr>
    </w:p>
    <w:p w14:paraId="02043C4B" w14:textId="1EBEC0B5" w:rsidR="00213D54" w:rsidRPr="0071058D" w:rsidRDefault="00331A0A" w:rsidP="7C860263">
      <w:pPr>
        <w:rPr>
          <w:rFonts w:eastAsiaTheme="minorEastAsia" w:cs="Arial"/>
        </w:rPr>
      </w:pPr>
      <w:r w:rsidRPr="0071058D">
        <w:rPr>
          <w:rFonts w:cs="Arial"/>
        </w:rPr>
        <w:t xml:space="preserve">Examples in which adjustment failed to </w:t>
      </w:r>
      <w:r w:rsidR="00605150" w:rsidRPr="0071058D">
        <w:rPr>
          <w:rFonts w:cs="Arial"/>
        </w:rPr>
        <w:t>achieve</w:t>
      </w:r>
      <w:r w:rsidRPr="0071058D">
        <w:rPr>
          <w:rFonts w:cs="Arial"/>
        </w:rPr>
        <w:t xml:space="preserve"> acceptable tracking, leading to exclusion. Orange arrow</w:t>
      </w:r>
      <w:r w:rsidR="2E22C6D1" w:rsidRPr="0071058D">
        <w:rPr>
          <w:rFonts w:cs="Arial"/>
        </w:rPr>
        <w:t>s</w:t>
      </w:r>
      <w:r w:rsidRPr="0071058D">
        <w:rPr>
          <w:rFonts w:cs="Arial"/>
        </w:rPr>
        <w:t xml:space="preserve"> point to </w:t>
      </w:r>
      <w:r w:rsidR="21EA9B8F" w:rsidRPr="0071058D">
        <w:rPr>
          <w:rFonts w:cs="Arial"/>
        </w:rPr>
        <w:t>erroneous</w:t>
      </w:r>
      <w:r w:rsidRPr="0071058D">
        <w:rPr>
          <w:rFonts w:cs="Arial"/>
        </w:rPr>
        <w:t xml:space="preserve"> tracking. </w:t>
      </w:r>
      <w:r w:rsidR="00605150" w:rsidRPr="0071058D">
        <w:rPr>
          <w:rFonts w:cs="Arial"/>
        </w:rPr>
        <w:t>F</w:t>
      </w:r>
      <w:r w:rsidRPr="0071058D">
        <w:rPr>
          <w:rFonts w:cs="Arial"/>
        </w:rPr>
        <w:t>aulty tracking of pulmonary vein inflow</w:t>
      </w:r>
      <w:r w:rsidR="00605150" w:rsidRPr="0071058D">
        <w:rPr>
          <w:rFonts w:cs="Arial"/>
        </w:rPr>
        <w:t xml:space="preserve"> (1)</w:t>
      </w:r>
      <w:r w:rsidR="00A25D30" w:rsidRPr="0071058D">
        <w:rPr>
          <w:rFonts w:cs="Arial"/>
        </w:rPr>
        <w:t>[CVI</w:t>
      </w:r>
      <w:r w:rsidR="00BD0F39" w:rsidRPr="0071058D">
        <w:rPr>
          <w:rFonts w:cs="Arial"/>
        </w:rPr>
        <w:t>42</w:t>
      </w:r>
      <w:r w:rsidR="00A25D30" w:rsidRPr="0071058D">
        <w:rPr>
          <w:rFonts w:cs="Arial"/>
        </w:rPr>
        <w:t xml:space="preserve"> n = 2; TrufiStrain n = </w:t>
      </w:r>
      <w:r w:rsidR="00152CDA">
        <w:rPr>
          <w:rFonts w:cs="Arial"/>
        </w:rPr>
        <w:t>7</w:t>
      </w:r>
      <w:r w:rsidR="00A25D30" w:rsidRPr="0071058D">
        <w:rPr>
          <w:rFonts w:cs="Arial"/>
        </w:rPr>
        <w:t xml:space="preserve">; Medis n = </w:t>
      </w:r>
      <w:r w:rsidR="00D86101">
        <w:rPr>
          <w:rFonts w:cs="Arial"/>
        </w:rPr>
        <w:t>5</w:t>
      </w:r>
      <w:r w:rsidR="00A25D30" w:rsidRPr="0071058D">
        <w:rPr>
          <w:rFonts w:cs="Arial"/>
        </w:rPr>
        <w:t>]</w:t>
      </w:r>
      <w:r w:rsidRPr="0071058D">
        <w:rPr>
          <w:rFonts w:cs="Arial"/>
        </w:rPr>
        <w:t xml:space="preserve">. </w:t>
      </w:r>
      <w:r w:rsidR="00605150" w:rsidRPr="0071058D">
        <w:rPr>
          <w:rFonts w:cs="Arial"/>
        </w:rPr>
        <w:t>Contour failed to track mitral valve anulus (2)</w:t>
      </w:r>
      <w:r w:rsidR="00A25D30" w:rsidRPr="0071058D">
        <w:rPr>
          <w:rFonts w:cs="Arial"/>
        </w:rPr>
        <w:t xml:space="preserve">[TrufiStrain n = </w:t>
      </w:r>
      <w:r w:rsidR="00D86101">
        <w:rPr>
          <w:rFonts w:cs="Arial"/>
        </w:rPr>
        <w:t>7</w:t>
      </w:r>
      <w:r w:rsidR="00A25D30" w:rsidRPr="0071058D">
        <w:rPr>
          <w:rFonts w:cs="Arial"/>
        </w:rPr>
        <w:t xml:space="preserve"> ; Medis n = </w:t>
      </w:r>
      <w:r w:rsidR="00D86101">
        <w:rPr>
          <w:rFonts w:cs="Arial"/>
        </w:rPr>
        <w:t>11</w:t>
      </w:r>
      <w:r w:rsidR="00A25D30" w:rsidRPr="0071058D">
        <w:rPr>
          <w:rFonts w:cs="Arial"/>
        </w:rPr>
        <w:t>]</w:t>
      </w:r>
      <w:r w:rsidR="00605150" w:rsidRPr="0071058D">
        <w:rPr>
          <w:rFonts w:cs="Arial"/>
        </w:rPr>
        <w:t xml:space="preserve">. </w:t>
      </w:r>
      <w:r w:rsidRPr="0071058D">
        <w:rPr>
          <w:rFonts w:cs="Arial"/>
        </w:rPr>
        <w:br w:type="page"/>
      </w:r>
    </w:p>
    <w:p w14:paraId="2D253CD8" w14:textId="77777777" w:rsidR="00087AB2" w:rsidRPr="0071058D" w:rsidRDefault="00087AB2" w:rsidP="00087AB2">
      <w:pPr>
        <w:rPr>
          <w:rFonts w:cs="Arial"/>
        </w:rPr>
      </w:pPr>
      <w:r w:rsidRPr="0071058D">
        <w:rPr>
          <w:rFonts w:cs="Arial"/>
        </w:rPr>
        <w:lastRenderedPageBreak/>
        <w:drawing>
          <wp:inline distT="0" distB="0" distL="0" distR="0" wp14:anchorId="0F5C8289" wp14:editId="69D15BAA">
            <wp:extent cx="4150648" cy="8549640"/>
            <wp:effectExtent l="0" t="0" r="0" b="0"/>
            <wp:docPr id="851343322" name="Grafik 4" descr="Ein Bild, das Text, Screenshot, Schrift,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43322" name="Grafik 4" descr="Ein Bild, das Text, Screenshot, Schrift, Handschrift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68798" cy="8587026"/>
                    </a:xfrm>
                    <a:prstGeom prst="rect">
                      <a:avLst/>
                    </a:prstGeom>
                  </pic:spPr>
                </pic:pic>
              </a:graphicData>
            </a:graphic>
          </wp:inline>
        </w:drawing>
      </w:r>
    </w:p>
    <w:p w14:paraId="089BEBCF" w14:textId="7AFB6205" w:rsidR="00087AB2" w:rsidRPr="0071058D" w:rsidRDefault="00087AB2" w:rsidP="00087AB2">
      <w:pPr>
        <w:pStyle w:val="berschrift1"/>
        <w:rPr>
          <w:rFonts w:ascii="Arial" w:hAnsi="Arial" w:cs="Arial"/>
        </w:rPr>
      </w:pPr>
      <w:bookmarkStart w:id="17" w:name="_Toc216116904"/>
      <w:r w:rsidRPr="0071058D">
        <w:rPr>
          <w:rFonts w:ascii="Arial" w:hAnsi="Arial" w:cs="Arial"/>
        </w:rPr>
        <w:t xml:space="preserve">Supplemental Figure </w:t>
      </w:r>
      <w:r w:rsidR="002A1E62" w:rsidRPr="0071058D">
        <w:rPr>
          <w:rFonts w:ascii="Arial" w:hAnsi="Arial" w:cs="Arial"/>
        </w:rPr>
        <w:t>2</w:t>
      </w:r>
      <w:r w:rsidRPr="0071058D">
        <w:rPr>
          <w:rFonts w:ascii="Arial" w:hAnsi="Arial" w:cs="Arial"/>
        </w:rPr>
        <w:t xml:space="preserve"> – Comparison </w:t>
      </w:r>
      <w:r w:rsidR="3C4A242C" w:rsidRPr="0071058D">
        <w:rPr>
          <w:rFonts w:ascii="Arial" w:hAnsi="Arial" w:cs="Arial"/>
        </w:rPr>
        <w:t>between</w:t>
      </w:r>
      <w:r w:rsidRPr="0071058D">
        <w:rPr>
          <w:rFonts w:ascii="Arial" w:hAnsi="Arial" w:cs="Arial"/>
        </w:rPr>
        <w:t xml:space="preserve"> CVI</w:t>
      </w:r>
      <w:r w:rsidR="00BD0F39" w:rsidRPr="0071058D">
        <w:rPr>
          <w:rFonts w:ascii="Arial" w:hAnsi="Arial" w:cs="Arial"/>
        </w:rPr>
        <w:t>42</w:t>
      </w:r>
      <w:r w:rsidRPr="0071058D">
        <w:rPr>
          <w:rFonts w:ascii="Arial" w:hAnsi="Arial" w:cs="Arial"/>
        </w:rPr>
        <w:t xml:space="preserve"> and Trufistrain</w:t>
      </w:r>
      <w:bookmarkEnd w:id="17"/>
    </w:p>
    <w:p w14:paraId="60B226A9" w14:textId="77777777" w:rsidR="00087AB2" w:rsidRPr="0071058D" w:rsidRDefault="00087AB2" w:rsidP="00087AB2">
      <w:pPr>
        <w:tabs>
          <w:tab w:val="left" w:pos="2010"/>
        </w:tabs>
        <w:rPr>
          <w:rFonts w:cs="Arial"/>
        </w:rPr>
      </w:pPr>
    </w:p>
    <w:p w14:paraId="2D81FFA8" w14:textId="4F9D6098" w:rsidR="00087AB2" w:rsidRPr="0071058D" w:rsidRDefault="00087AB2" w:rsidP="00087AB2">
      <w:pPr>
        <w:tabs>
          <w:tab w:val="left" w:pos="2010"/>
        </w:tabs>
        <w:rPr>
          <w:rFonts w:cs="Arial"/>
        </w:rPr>
      </w:pPr>
      <w:r w:rsidRPr="0071058D">
        <w:rPr>
          <w:rFonts w:cs="Arial"/>
        </w:rPr>
        <w:lastRenderedPageBreak/>
        <w:t>Bland-Altman Plots to assess bias</w:t>
      </w:r>
      <w:r w:rsidR="00FB2998" w:rsidRPr="0071058D">
        <w:rPr>
          <w:rFonts w:cs="Arial"/>
        </w:rPr>
        <w:t xml:space="preserve"> </w:t>
      </w:r>
      <w:r w:rsidRPr="0071058D">
        <w:rPr>
          <w:rFonts w:cs="Arial"/>
        </w:rPr>
        <w:t>between CVI</w:t>
      </w:r>
      <w:r w:rsidR="00BD0F39" w:rsidRPr="0071058D">
        <w:rPr>
          <w:rFonts w:cs="Arial"/>
        </w:rPr>
        <w:t>42</w:t>
      </w:r>
      <w:r w:rsidRPr="0071058D">
        <w:rPr>
          <w:rFonts w:cs="Arial"/>
        </w:rPr>
        <w:t xml:space="preserve"> and TrufiStrain for (A) reservoir strain , (B) conduit strain and (C) contractile strain. The middle line represents the bias. The Orange box represents the </w:t>
      </w:r>
      <w:r w:rsidR="3A2D959E" w:rsidRPr="0071058D">
        <w:rPr>
          <w:rFonts w:cs="Arial"/>
        </w:rPr>
        <w:t xml:space="preserve">95% </w:t>
      </w:r>
      <w:r w:rsidRPr="0071058D">
        <w:rPr>
          <w:rFonts w:cs="Arial"/>
        </w:rPr>
        <w:t>range of agreement.</w:t>
      </w:r>
    </w:p>
    <w:p w14:paraId="3EEDCB29" w14:textId="77777777" w:rsidR="00920753" w:rsidRPr="0071058D" w:rsidRDefault="00920753" w:rsidP="00920753">
      <w:pPr>
        <w:rPr>
          <w:rFonts w:cs="Arial"/>
        </w:rPr>
      </w:pPr>
      <w:r w:rsidRPr="0071058D">
        <w:rPr>
          <w:rFonts w:cs="Arial"/>
        </w:rPr>
        <w:t>LL = lower limit of agreement ; UL = upper limit of agreement.</w:t>
      </w:r>
    </w:p>
    <w:p w14:paraId="19A98650" w14:textId="77777777" w:rsidR="00087AB2" w:rsidRPr="0071058D" w:rsidRDefault="00087AB2" w:rsidP="00087AB2">
      <w:pPr>
        <w:rPr>
          <w:rFonts w:cs="Arial"/>
        </w:rPr>
      </w:pPr>
      <w:r w:rsidRPr="0071058D">
        <w:rPr>
          <w:rFonts w:cs="Arial"/>
        </w:rPr>
        <w:lastRenderedPageBreak/>
        <w:drawing>
          <wp:inline distT="0" distB="0" distL="0" distR="0" wp14:anchorId="202989F7" wp14:editId="605CF935">
            <wp:extent cx="4366069" cy="8564880"/>
            <wp:effectExtent l="0" t="0" r="0" b="0"/>
            <wp:docPr id="1198701083" name="Grafik 5" descr="Ein Bild, das Screenshot, Tex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01083" name="Grafik 5" descr="Ein Bild, das Screenshot, Text, Design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85267" cy="8602540"/>
                    </a:xfrm>
                    <a:prstGeom prst="rect">
                      <a:avLst/>
                    </a:prstGeom>
                  </pic:spPr>
                </pic:pic>
              </a:graphicData>
            </a:graphic>
          </wp:inline>
        </w:drawing>
      </w:r>
    </w:p>
    <w:p w14:paraId="17926835" w14:textId="12BE94FA" w:rsidR="00087AB2" w:rsidRPr="0071058D" w:rsidRDefault="00087AB2" w:rsidP="00087AB2">
      <w:pPr>
        <w:pStyle w:val="berschrift1"/>
        <w:rPr>
          <w:rFonts w:ascii="Arial" w:hAnsi="Arial" w:cs="Arial"/>
        </w:rPr>
      </w:pPr>
      <w:bookmarkStart w:id="18" w:name="_Toc216116905"/>
      <w:r w:rsidRPr="0071058D">
        <w:rPr>
          <w:rFonts w:ascii="Arial" w:hAnsi="Arial" w:cs="Arial"/>
        </w:rPr>
        <w:t xml:space="preserve">Supplemental Figure </w:t>
      </w:r>
      <w:r w:rsidR="002A1E62" w:rsidRPr="0071058D">
        <w:rPr>
          <w:rFonts w:ascii="Arial" w:hAnsi="Arial" w:cs="Arial"/>
        </w:rPr>
        <w:t>3</w:t>
      </w:r>
      <w:r w:rsidRPr="0071058D">
        <w:rPr>
          <w:rFonts w:ascii="Arial" w:hAnsi="Arial" w:cs="Arial"/>
        </w:rPr>
        <w:t xml:space="preserve"> – Comparison </w:t>
      </w:r>
      <w:r w:rsidR="2E98D947" w:rsidRPr="0071058D">
        <w:rPr>
          <w:rFonts w:ascii="Arial" w:hAnsi="Arial" w:cs="Arial"/>
        </w:rPr>
        <w:t>between</w:t>
      </w:r>
      <w:r w:rsidRPr="0071058D">
        <w:rPr>
          <w:rFonts w:ascii="Arial" w:hAnsi="Arial" w:cs="Arial"/>
        </w:rPr>
        <w:t xml:space="preserve"> CVI and Medis</w:t>
      </w:r>
      <w:bookmarkEnd w:id="18"/>
    </w:p>
    <w:p w14:paraId="66B4751F" w14:textId="77777777" w:rsidR="00087AB2" w:rsidRPr="0071058D" w:rsidRDefault="00087AB2" w:rsidP="00087AB2">
      <w:pPr>
        <w:tabs>
          <w:tab w:val="left" w:pos="2010"/>
        </w:tabs>
        <w:rPr>
          <w:rFonts w:cs="Arial"/>
        </w:rPr>
      </w:pPr>
    </w:p>
    <w:p w14:paraId="33FE051F" w14:textId="01725CA6" w:rsidR="00087AB2" w:rsidRPr="0071058D" w:rsidRDefault="00087AB2" w:rsidP="00087AB2">
      <w:pPr>
        <w:tabs>
          <w:tab w:val="left" w:pos="2010"/>
        </w:tabs>
        <w:rPr>
          <w:rFonts w:cs="Arial"/>
        </w:rPr>
      </w:pPr>
      <w:r w:rsidRPr="0071058D">
        <w:rPr>
          <w:rFonts w:cs="Arial"/>
        </w:rPr>
        <w:lastRenderedPageBreak/>
        <w:t>Bland-Altman Plots to assess bias between CVI</w:t>
      </w:r>
      <w:r w:rsidR="00BD0F39" w:rsidRPr="0071058D">
        <w:rPr>
          <w:rFonts w:cs="Arial"/>
        </w:rPr>
        <w:t>42</w:t>
      </w:r>
      <w:r w:rsidRPr="0071058D">
        <w:rPr>
          <w:rFonts w:cs="Arial"/>
        </w:rPr>
        <w:t xml:space="preserve"> and Medis for (A) reservoir strain , (B) conduit strain and (C) contractile strain. The middle line represents the bias. The Orange box represents the </w:t>
      </w:r>
      <w:r w:rsidR="74615984" w:rsidRPr="0071058D">
        <w:rPr>
          <w:rFonts w:cs="Arial"/>
        </w:rPr>
        <w:t xml:space="preserve">95% </w:t>
      </w:r>
      <w:r w:rsidRPr="0071058D">
        <w:rPr>
          <w:rFonts w:cs="Arial"/>
        </w:rPr>
        <w:t>range of agreement.</w:t>
      </w:r>
    </w:p>
    <w:p w14:paraId="4397BB90" w14:textId="77777777" w:rsidR="00920753" w:rsidRPr="0071058D" w:rsidRDefault="00920753" w:rsidP="00920753">
      <w:pPr>
        <w:rPr>
          <w:rFonts w:cs="Arial"/>
        </w:rPr>
      </w:pPr>
      <w:r w:rsidRPr="0071058D">
        <w:rPr>
          <w:rFonts w:cs="Arial"/>
        </w:rPr>
        <w:t>LL = lower limit of agreement ; UL = upper limit of agreement.</w:t>
      </w:r>
    </w:p>
    <w:p w14:paraId="2EA46057" w14:textId="653189C2" w:rsidR="006544C4" w:rsidRPr="0071058D" w:rsidRDefault="006544C4" w:rsidP="00D05413">
      <w:pPr>
        <w:rPr>
          <w:rFonts w:cs="Arial"/>
        </w:rPr>
      </w:pPr>
    </w:p>
    <w:p w14:paraId="51D4737B" w14:textId="77777777" w:rsidR="00920753" w:rsidRPr="0071058D" w:rsidRDefault="00920753" w:rsidP="00D05413">
      <w:pPr>
        <w:rPr>
          <w:rFonts w:cs="Arial"/>
        </w:rPr>
      </w:pPr>
    </w:p>
    <w:p w14:paraId="011F8B21" w14:textId="77777777" w:rsidR="00920753" w:rsidRPr="0071058D" w:rsidRDefault="00920753" w:rsidP="00D05413">
      <w:pPr>
        <w:rPr>
          <w:rFonts w:cs="Arial"/>
        </w:rPr>
      </w:pPr>
    </w:p>
    <w:p w14:paraId="7065AF85" w14:textId="77777777" w:rsidR="00920753" w:rsidRPr="0071058D" w:rsidRDefault="00920753" w:rsidP="00D05413">
      <w:pPr>
        <w:rPr>
          <w:rFonts w:cs="Arial"/>
        </w:rPr>
      </w:pPr>
    </w:p>
    <w:p w14:paraId="3B81B7E1" w14:textId="77777777" w:rsidR="00920753" w:rsidRPr="0071058D" w:rsidRDefault="00920753" w:rsidP="00D05413">
      <w:pPr>
        <w:rPr>
          <w:rFonts w:cs="Arial"/>
        </w:rPr>
      </w:pPr>
    </w:p>
    <w:p w14:paraId="6A61FD1E" w14:textId="77777777" w:rsidR="00920753" w:rsidRPr="0071058D" w:rsidRDefault="00920753" w:rsidP="00D05413">
      <w:pPr>
        <w:rPr>
          <w:rFonts w:cs="Arial"/>
        </w:rPr>
      </w:pPr>
    </w:p>
    <w:p w14:paraId="2777E7BA" w14:textId="77777777" w:rsidR="00920753" w:rsidRPr="0071058D" w:rsidRDefault="00920753" w:rsidP="00D05413">
      <w:pPr>
        <w:rPr>
          <w:rFonts w:cs="Arial"/>
        </w:rPr>
      </w:pPr>
    </w:p>
    <w:p w14:paraId="5E6F3470" w14:textId="77777777" w:rsidR="00920753" w:rsidRPr="0071058D" w:rsidRDefault="00920753" w:rsidP="00D05413">
      <w:pPr>
        <w:rPr>
          <w:rFonts w:cs="Arial"/>
        </w:rPr>
      </w:pPr>
    </w:p>
    <w:p w14:paraId="68455C73" w14:textId="77777777" w:rsidR="00920753" w:rsidRPr="0071058D" w:rsidRDefault="00920753" w:rsidP="00D05413">
      <w:pPr>
        <w:rPr>
          <w:rFonts w:cs="Arial"/>
        </w:rPr>
      </w:pPr>
    </w:p>
    <w:p w14:paraId="5A2D5157" w14:textId="77777777" w:rsidR="00AD0670" w:rsidRPr="0071058D" w:rsidRDefault="00AD0670">
      <w:pPr>
        <w:rPr>
          <w:rFonts w:cs="Arial"/>
        </w:rPr>
        <w:sectPr w:rsidR="00AD0670" w:rsidRPr="0071058D">
          <w:footerReference w:type="even" r:id="rId11"/>
          <w:footerReference w:type="default" r:id="rId12"/>
          <w:pgSz w:w="11906" w:h="16838"/>
          <w:pgMar w:top="1417" w:right="1417" w:bottom="1134" w:left="1417" w:header="708" w:footer="708" w:gutter="0"/>
          <w:cols w:space="708"/>
          <w:docGrid w:linePitch="360"/>
        </w:sectPr>
      </w:pPr>
    </w:p>
    <w:p w14:paraId="1EA3EEC0" w14:textId="77777777" w:rsidR="00FF696B" w:rsidRPr="0071058D" w:rsidRDefault="00FF696B" w:rsidP="00FF696B">
      <w:pPr>
        <w:rPr>
          <w:rFonts w:cs="Arial"/>
          <w:i/>
          <w:iCs/>
        </w:rPr>
      </w:pPr>
      <w:r w:rsidRPr="0071058D">
        <w:rPr>
          <w:rFonts w:cs="Arial"/>
          <w:i/>
          <w:iCs/>
        </w:rPr>
        <w:lastRenderedPageBreak/>
        <w:drawing>
          <wp:inline distT="0" distB="0" distL="0" distR="0" wp14:anchorId="52087E22" wp14:editId="11861840">
            <wp:extent cx="4367989" cy="8568647"/>
            <wp:effectExtent l="0" t="0" r="0" b="0"/>
            <wp:docPr id="1402549533" name="Grafik 6" descr="Ein Bild, das Text, Screenshot, Reihe,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25234" name="Grafik 6" descr="Ein Bild, das Text, Screenshot, Reihe, Rechteck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91678" cy="8615118"/>
                    </a:xfrm>
                    <a:prstGeom prst="rect">
                      <a:avLst/>
                    </a:prstGeom>
                  </pic:spPr>
                </pic:pic>
              </a:graphicData>
            </a:graphic>
          </wp:inline>
        </w:drawing>
      </w:r>
    </w:p>
    <w:p w14:paraId="120B00E9" w14:textId="165A612A" w:rsidR="00FF696B" w:rsidRPr="0071058D" w:rsidRDefault="00FF696B" w:rsidP="00FF696B">
      <w:pPr>
        <w:pStyle w:val="berschrift1"/>
        <w:rPr>
          <w:rFonts w:ascii="Arial" w:hAnsi="Arial" w:cs="Arial"/>
        </w:rPr>
      </w:pPr>
      <w:bookmarkStart w:id="19" w:name="_Toc216116906"/>
      <w:r w:rsidRPr="0071058D">
        <w:rPr>
          <w:rFonts w:ascii="Arial" w:hAnsi="Arial" w:cs="Arial"/>
        </w:rPr>
        <w:t xml:space="preserve">Supplemental Figure </w:t>
      </w:r>
      <w:r w:rsidR="002A1E62" w:rsidRPr="0071058D">
        <w:rPr>
          <w:rFonts w:ascii="Arial" w:hAnsi="Arial" w:cs="Arial"/>
        </w:rPr>
        <w:t>4</w:t>
      </w:r>
      <w:r w:rsidRPr="0071058D">
        <w:rPr>
          <w:rFonts w:ascii="Arial" w:hAnsi="Arial" w:cs="Arial"/>
        </w:rPr>
        <w:t xml:space="preserve"> – Comparison </w:t>
      </w:r>
      <w:r w:rsidR="79EBB7CC" w:rsidRPr="0071058D">
        <w:rPr>
          <w:rFonts w:ascii="Arial" w:hAnsi="Arial" w:cs="Arial"/>
        </w:rPr>
        <w:t>between</w:t>
      </w:r>
      <w:r w:rsidRPr="0071058D">
        <w:rPr>
          <w:rFonts w:ascii="Arial" w:hAnsi="Arial" w:cs="Arial"/>
        </w:rPr>
        <w:t xml:space="preserve"> TrufiStrain and Medis</w:t>
      </w:r>
      <w:bookmarkEnd w:id="19"/>
    </w:p>
    <w:p w14:paraId="4B2EB739" w14:textId="77777777" w:rsidR="00FF696B" w:rsidRPr="0071058D" w:rsidRDefault="00FF696B" w:rsidP="00FF696B">
      <w:pPr>
        <w:tabs>
          <w:tab w:val="left" w:pos="2010"/>
        </w:tabs>
        <w:rPr>
          <w:rFonts w:cs="Arial"/>
        </w:rPr>
      </w:pPr>
    </w:p>
    <w:p w14:paraId="5A37D19C" w14:textId="749D6706" w:rsidR="00FF696B" w:rsidRPr="0071058D" w:rsidRDefault="00FF696B" w:rsidP="00FF696B">
      <w:pPr>
        <w:tabs>
          <w:tab w:val="left" w:pos="2010"/>
        </w:tabs>
        <w:rPr>
          <w:rFonts w:cs="Arial"/>
        </w:rPr>
      </w:pPr>
      <w:r w:rsidRPr="0071058D">
        <w:rPr>
          <w:rFonts w:cs="Arial"/>
        </w:rPr>
        <w:lastRenderedPageBreak/>
        <w:t>Bland-Altman Plots to assess bias between TrufiStrain and Medis for (A) reservoir strain , (B) conduit strain and (C) contractile strain. The middle line represents the bias. The Orange box represents the</w:t>
      </w:r>
      <w:r w:rsidR="4B71D35B" w:rsidRPr="0071058D">
        <w:rPr>
          <w:rFonts w:cs="Arial"/>
        </w:rPr>
        <w:t xml:space="preserve"> 95%</w:t>
      </w:r>
      <w:r w:rsidRPr="0071058D">
        <w:rPr>
          <w:rFonts w:cs="Arial"/>
        </w:rPr>
        <w:t xml:space="preserve"> range of agreement.</w:t>
      </w:r>
    </w:p>
    <w:p w14:paraId="2A712796" w14:textId="77777777" w:rsidR="00FF696B" w:rsidRPr="0071058D" w:rsidRDefault="00FF696B" w:rsidP="00FF696B">
      <w:pPr>
        <w:rPr>
          <w:rFonts w:cs="Arial"/>
        </w:rPr>
      </w:pPr>
      <w:r w:rsidRPr="0071058D">
        <w:rPr>
          <w:rFonts w:cs="Arial"/>
        </w:rPr>
        <w:t>LL = lower limit of agreement ; UL = upper limit of agreement.</w:t>
      </w:r>
    </w:p>
    <w:p w14:paraId="5D2BEA59" w14:textId="77777777" w:rsidR="00A90E10" w:rsidRPr="0071058D" w:rsidRDefault="00A90E10" w:rsidP="00A90E10">
      <w:pPr>
        <w:ind w:firstLine="708"/>
        <w:rPr>
          <w:rFonts w:cs="Arial"/>
        </w:rPr>
      </w:pPr>
    </w:p>
    <w:p w14:paraId="69B9DC62" w14:textId="2866AA60" w:rsidR="00087AB2" w:rsidRPr="0071058D" w:rsidRDefault="00087AB2">
      <w:pPr>
        <w:rPr>
          <w:rFonts w:cs="Arial"/>
        </w:rPr>
      </w:pPr>
      <w:r w:rsidRPr="0071058D">
        <w:rPr>
          <w:rFonts w:cs="Arial"/>
        </w:rPr>
        <w:br w:type="page"/>
      </w:r>
    </w:p>
    <w:p w14:paraId="6B55049F" w14:textId="77777777" w:rsidR="00087AB2" w:rsidRPr="0071058D" w:rsidRDefault="00087AB2">
      <w:pPr>
        <w:rPr>
          <w:rFonts w:cs="Arial"/>
          <w:i/>
          <w:iCs/>
        </w:rPr>
        <w:sectPr w:rsidR="00087AB2" w:rsidRPr="0071058D">
          <w:pgSz w:w="11906" w:h="16838"/>
          <w:pgMar w:top="1417" w:right="1417" w:bottom="1134" w:left="1417" w:header="708" w:footer="708" w:gutter="0"/>
          <w:cols w:space="708"/>
          <w:docGrid w:linePitch="360"/>
        </w:sectPr>
      </w:pPr>
    </w:p>
    <w:p w14:paraId="1B48B819" w14:textId="77777777" w:rsidR="00D267DB" w:rsidRPr="0071058D" w:rsidRDefault="00704E8E">
      <w:pPr>
        <w:rPr>
          <w:rFonts w:cs="Arial"/>
          <w:i/>
          <w:iCs/>
        </w:rPr>
      </w:pPr>
      <w:r w:rsidRPr="0071058D">
        <w:rPr>
          <w:rFonts w:cs="Arial"/>
          <w:i/>
          <w:iCs/>
        </w:rPr>
        <w:lastRenderedPageBreak/>
        <w:drawing>
          <wp:anchor distT="0" distB="0" distL="114300" distR="114300" simplePos="0" relativeHeight="251658240" behindDoc="1" locked="0" layoutInCell="1" allowOverlap="1" wp14:anchorId="724C4F88" wp14:editId="255D90BB">
            <wp:simplePos x="0" y="0"/>
            <wp:positionH relativeFrom="column">
              <wp:posOffset>-1270</wp:posOffset>
            </wp:positionH>
            <wp:positionV relativeFrom="paragraph">
              <wp:posOffset>-616585</wp:posOffset>
            </wp:positionV>
            <wp:extent cx="9002111" cy="6054383"/>
            <wp:effectExtent l="0" t="0" r="0" b="0"/>
            <wp:wrapNone/>
            <wp:docPr id="97833593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335931" name="Grafik 97833593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02111" cy="6054383"/>
                    </a:xfrm>
                    <a:prstGeom prst="rect">
                      <a:avLst/>
                    </a:prstGeom>
                  </pic:spPr>
                </pic:pic>
              </a:graphicData>
            </a:graphic>
            <wp14:sizeRelH relativeFrom="page">
              <wp14:pctWidth>0</wp14:pctWidth>
            </wp14:sizeRelH>
            <wp14:sizeRelV relativeFrom="page">
              <wp14:pctHeight>0</wp14:pctHeight>
            </wp14:sizeRelV>
          </wp:anchor>
        </w:drawing>
      </w:r>
    </w:p>
    <w:p w14:paraId="11EF7F83" w14:textId="77777777" w:rsidR="00704E8E" w:rsidRPr="0071058D" w:rsidRDefault="00704E8E" w:rsidP="00704E8E">
      <w:pPr>
        <w:rPr>
          <w:rFonts w:cs="Arial"/>
        </w:rPr>
      </w:pPr>
    </w:p>
    <w:p w14:paraId="696DB384" w14:textId="77777777" w:rsidR="00704E8E" w:rsidRPr="0071058D" w:rsidRDefault="00704E8E" w:rsidP="00704E8E">
      <w:pPr>
        <w:rPr>
          <w:rFonts w:cs="Arial"/>
        </w:rPr>
      </w:pPr>
    </w:p>
    <w:p w14:paraId="25447F95" w14:textId="77777777" w:rsidR="00704E8E" w:rsidRPr="0071058D" w:rsidRDefault="00704E8E" w:rsidP="00704E8E">
      <w:pPr>
        <w:rPr>
          <w:rFonts w:cs="Arial"/>
        </w:rPr>
      </w:pPr>
    </w:p>
    <w:p w14:paraId="45154D0F" w14:textId="77777777" w:rsidR="00704E8E" w:rsidRPr="0071058D" w:rsidRDefault="00704E8E" w:rsidP="00704E8E">
      <w:pPr>
        <w:rPr>
          <w:rFonts w:cs="Arial"/>
        </w:rPr>
      </w:pPr>
    </w:p>
    <w:p w14:paraId="18386E6B" w14:textId="77777777" w:rsidR="00704E8E" w:rsidRPr="0071058D" w:rsidRDefault="00704E8E" w:rsidP="00704E8E">
      <w:pPr>
        <w:rPr>
          <w:rFonts w:cs="Arial"/>
        </w:rPr>
      </w:pPr>
    </w:p>
    <w:p w14:paraId="7B216D88" w14:textId="77777777" w:rsidR="00704E8E" w:rsidRPr="0071058D" w:rsidRDefault="00704E8E" w:rsidP="00704E8E">
      <w:pPr>
        <w:rPr>
          <w:rFonts w:cs="Arial"/>
        </w:rPr>
      </w:pPr>
    </w:p>
    <w:p w14:paraId="16A19899" w14:textId="77777777" w:rsidR="00704E8E" w:rsidRPr="0071058D" w:rsidRDefault="00704E8E" w:rsidP="00704E8E">
      <w:pPr>
        <w:rPr>
          <w:rFonts w:cs="Arial"/>
        </w:rPr>
      </w:pPr>
    </w:p>
    <w:p w14:paraId="3A948AE8" w14:textId="77777777" w:rsidR="00704E8E" w:rsidRPr="0071058D" w:rsidRDefault="00704E8E" w:rsidP="00704E8E">
      <w:pPr>
        <w:rPr>
          <w:rFonts w:cs="Arial"/>
        </w:rPr>
      </w:pPr>
    </w:p>
    <w:p w14:paraId="2B1D9964" w14:textId="77777777" w:rsidR="00704E8E" w:rsidRPr="0071058D" w:rsidRDefault="00704E8E" w:rsidP="00704E8E">
      <w:pPr>
        <w:rPr>
          <w:rFonts w:cs="Arial"/>
        </w:rPr>
      </w:pPr>
    </w:p>
    <w:p w14:paraId="71542039" w14:textId="77777777" w:rsidR="00704E8E" w:rsidRPr="0071058D" w:rsidRDefault="00704E8E" w:rsidP="00704E8E">
      <w:pPr>
        <w:rPr>
          <w:rFonts w:cs="Arial"/>
        </w:rPr>
      </w:pPr>
    </w:p>
    <w:p w14:paraId="16F8EEC3" w14:textId="77777777" w:rsidR="00704E8E" w:rsidRPr="0071058D" w:rsidRDefault="00704E8E" w:rsidP="00704E8E">
      <w:pPr>
        <w:rPr>
          <w:rFonts w:cs="Arial"/>
        </w:rPr>
      </w:pPr>
    </w:p>
    <w:p w14:paraId="17815836" w14:textId="77777777" w:rsidR="00704E8E" w:rsidRPr="0071058D" w:rsidRDefault="00704E8E" w:rsidP="00704E8E">
      <w:pPr>
        <w:rPr>
          <w:rFonts w:cs="Arial"/>
        </w:rPr>
      </w:pPr>
    </w:p>
    <w:p w14:paraId="2220E313" w14:textId="77777777" w:rsidR="00704E8E" w:rsidRPr="0071058D" w:rsidRDefault="00704E8E" w:rsidP="00704E8E">
      <w:pPr>
        <w:rPr>
          <w:rFonts w:cs="Arial"/>
        </w:rPr>
      </w:pPr>
    </w:p>
    <w:p w14:paraId="3128B86F" w14:textId="77777777" w:rsidR="00704E8E" w:rsidRPr="0071058D" w:rsidRDefault="00704E8E" w:rsidP="00704E8E">
      <w:pPr>
        <w:rPr>
          <w:rFonts w:cs="Arial"/>
        </w:rPr>
      </w:pPr>
    </w:p>
    <w:p w14:paraId="4501CC71" w14:textId="77777777" w:rsidR="00704E8E" w:rsidRPr="0071058D" w:rsidRDefault="00704E8E" w:rsidP="00704E8E">
      <w:pPr>
        <w:rPr>
          <w:rFonts w:cs="Arial"/>
        </w:rPr>
      </w:pPr>
    </w:p>
    <w:p w14:paraId="141DE561" w14:textId="77777777" w:rsidR="00704E8E" w:rsidRPr="0071058D" w:rsidRDefault="00704E8E" w:rsidP="00704E8E">
      <w:pPr>
        <w:rPr>
          <w:rFonts w:cs="Arial"/>
        </w:rPr>
      </w:pPr>
    </w:p>
    <w:p w14:paraId="3AC071A6" w14:textId="77777777" w:rsidR="00704E8E" w:rsidRPr="0071058D" w:rsidRDefault="00704E8E" w:rsidP="00704E8E">
      <w:pPr>
        <w:rPr>
          <w:rFonts w:cs="Arial"/>
        </w:rPr>
      </w:pPr>
    </w:p>
    <w:p w14:paraId="13F732FB" w14:textId="77777777" w:rsidR="00704E8E" w:rsidRPr="0071058D" w:rsidRDefault="00704E8E" w:rsidP="00704E8E">
      <w:pPr>
        <w:rPr>
          <w:rFonts w:cs="Arial"/>
        </w:rPr>
      </w:pPr>
    </w:p>
    <w:p w14:paraId="6F5EB64A" w14:textId="77777777" w:rsidR="00704E8E" w:rsidRPr="0071058D" w:rsidRDefault="00704E8E" w:rsidP="00704E8E">
      <w:pPr>
        <w:rPr>
          <w:rFonts w:cs="Arial"/>
        </w:rPr>
      </w:pPr>
    </w:p>
    <w:p w14:paraId="2A2F8A32" w14:textId="77777777" w:rsidR="00704E8E" w:rsidRPr="0071058D" w:rsidRDefault="00704E8E" w:rsidP="00704E8E">
      <w:pPr>
        <w:rPr>
          <w:rFonts w:cs="Arial"/>
        </w:rPr>
      </w:pPr>
    </w:p>
    <w:p w14:paraId="207A9ACB" w14:textId="77777777" w:rsidR="00704E8E" w:rsidRPr="0071058D" w:rsidRDefault="00704E8E" w:rsidP="00704E8E">
      <w:pPr>
        <w:rPr>
          <w:rFonts w:cs="Arial"/>
        </w:rPr>
      </w:pPr>
    </w:p>
    <w:p w14:paraId="4D1D290C" w14:textId="77777777" w:rsidR="00704E8E" w:rsidRPr="0071058D" w:rsidRDefault="00704E8E" w:rsidP="00704E8E">
      <w:pPr>
        <w:rPr>
          <w:rFonts w:cs="Arial"/>
        </w:rPr>
      </w:pPr>
    </w:p>
    <w:p w14:paraId="46F86C68" w14:textId="77777777" w:rsidR="00704E8E" w:rsidRPr="0071058D" w:rsidRDefault="00704E8E" w:rsidP="00704E8E">
      <w:pPr>
        <w:rPr>
          <w:rFonts w:cs="Arial"/>
        </w:rPr>
      </w:pPr>
    </w:p>
    <w:p w14:paraId="5FEA1962" w14:textId="77777777" w:rsidR="00704E8E" w:rsidRPr="0071058D" w:rsidRDefault="00704E8E" w:rsidP="00704E8E">
      <w:pPr>
        <w:rPr>
          <w:rFonts w:cs="Arial"/>
        </w:rPr>
      </w:pPr>
    </w:p>
    <w:p w14:paraId="56F60CDB" w14:textId="77777777" w:rsidR="00704E8E" w:rsidRPr="0071058D" w:rsidRDefault="00704E8E" w:rsidP="00704E8E">
      <w:pPr>
        <w:rPr>
          <w:rFonts w:cs="Arial"/>
        </w:rPr>
      </w:pPr>
    </w:p>
    <w:p w14:paraId="2706445D" w14:textId="77777777" w:rsidR="00704E8E" w:rsidRPr="0071058D" w:rsidRDefault="00704E8E" w:rsidP="00704E8E">
      <w:pPr>
        <w:rPr>
          <w:rFonts w:cs="Arial"/>
        </w:rPr>
      </w:pPr>
    </w:p>
    <w:p w14:paraId="69A7E4E7" w14:textId="77777777" w:rsidR="00704E8E" w:rsidRPr="0071058D" w:rsidRDefault="00704E8E" w:rsidP="00704E8E">
      <w:pPr>
        <w:rPr>
          <w:rFonts w:cs="Arial"/>
        </w:rPr>
      </w:pPr>
    </w:p>
    <w:p w14:paraId="10AD244D" w14:textId="77777777" w:rsidR="00704E8E" w:rsidRPr="0071058D" w:rsidRDefault="00704E8E" w:rsidP="00704E8E">
      <w:pPr>
        <w:rPr>
          <w:rFonts w:cs="Arial"/>
        </w:rPr>
      </w:pPr>
    </w:p>
    <w:p w14:paraId="523D88EF" w14:textId="77777777" w:rsidR="00704E8E" w:rsidRPr="0071058D" w:rsidRDefault="00704E8E" w:rsidP="00704E8E">
      <w:pPr>
        <w:rPr>
          <w:rFonts w:cs="Arial"/>
        </w:rPr>
      </w:pPr>
    </w:p>
    <w:p w14:paraId="4135C855" w14:textId="74F6A28D" w:rsidR="00704E8E" w:rsidRPr="0071058D" w:rsidRDefault="00704E8E" w:rsidP="00704E8E">
      <w:pPr>
        <w:pStyle w:val="berschrift1"/>
        <w:rPr>
          <w:rFonts w:ascii="Arial" w:hAnsi="Arial" w:cs="Arial"/>
        </w:rPr>
      </w:pPr>
      <w:bookmarkStart w:id="20" w:name="_Toc216116907"/>
      <w:r w:rsidRPr="0071058D">
        <w:rPr>
          <w:rFonts w:ascii="Arial" w:hAnsi="Arial" w:cs="Arial"/>
        </w:rPr>
        <w:t xml:space="preserve">Supplemental Figure </w:t>
      </w:r>
      <w:r w:rsidR="002A1E62" w:rsidRPr="0071058D">
        <w:rPr>
          <w:rFonts w:ascii="Arial" w:hAnsi="Arial" w:cs="Arial"/>
        </w:rPr>
        <w:t>5</w:t>
      </w:r>
      <w:r w:rsidRPr="0071058D">
        <w:rPr>
          <w:rFonts w:ascii="Arial" w:hAnsi="Arial" w:cs="Arial"/>
        </w:rPr>
        <w:t xml:space="preserve"> – Inter-Centre Comparison for Reservoir Strain</w:t>
      </w:r>
      <w:bookmarkEnd w:id="20"/>
    </w:p>
    <w:p w14:paraId="0175D170" w14:textId="77777777" w:rsidR="00704E8E" w:rsidRPr="0071058D" w:rsidRDefault="00704E8E" w:rsidP="00704E8E">
      <w:pPr>
        <w:rPr>
          <w:rFonts w:cs="Arial"/>
        </w:rPr>
      </w:pPr>
    </w:p>
    <w:p w14:paraId="475331D5" w14:textId="4E84C04B" w:rsidR="00704E8E" w:rsidRPr="0071058D" w:rsidRDefault="00704E8E" w:rsidP="00704E8E">
      <w:pPr>
        <w:rPr>
          <w:rFonts w:cs="Arial"/>
        </w:rPr>
      </w:pPr>
      <w:r w:rsidRPr="0071058D">
        <w:rPr>
          <w:rFonts w:cs="Arial"/>
        </w:rPr>
        <w:lastRenderedPageBreak/>
        <w:t xml:space="preserve">Bland-Altman Plots comparing left atrial reservoir strain values between centers 1, 2, 3 and 4. </w:t>
      </w:r>
    </w:p>
    <w:p w14:paraId="2876A3B0" w14:textId="36B70DB5" w:rsidR="00920753" w:rsidRPr="0071058D" w:rsidRDefault="00704E8E" w:rsidP="00920753">
      <w:pPr>
        <w:rPr>
          <w:rFonts w:cs="Arial"/>
        </w:rPr>
      </w:pPr>
      <w:r w:rsidRPr="0071058D">
        <w:rPr>
          <w:rFonts w:cs="Arial"/>
        </w:rPr>
        <w:t xml:space="preserve">The middle line represents the bias. The orange box represents the </w:t>
      </w:r>
      <w:r w:rsidR="4CD3AB53" w:rsidRPr="0071058D">
        <w:rPr>
          <w:rFonts w:cs="Arial"/>
        </w:rPr>
        <w:t xml:space="preserve">95% </w:t>
      </w:r>
      <w:r w:rsidRPr="0071058D">
        <w:rPr>
          <w:rFonts w:cs="Arial"/>
        </w:rPr>
        <w:t>range of agreement. 1 = Centre 1 (1.5T) ; 2 = Centre 2 (3T) ; 3 = Centre 3 (3T) ; 4.1 = Centre 4 (3T) ; 4.2 = Re</w:t>
      </w:r>
      <w:r w:rsidR="00826952" w:rsidRPr="0071058D">
        <w:rPr>
          <w:rFonts w:cs="Arial"/>
        </w:rPr>
        <w:t>-</w:t>
      </w:r>
      <w:r w:rsidRPr="0071058D">
        <w:rPr>
          <w:rFonts w:cs="Arial"/>
        </w:rPr>
        <w:t>scan at Centre 4 (3T).</w:t>
      </w:r>
      <w:r w:rsidR="00920753" w:rsidRPr="0071058D">
        <w:rPr>
          <w:rFonts w:cs="Arial"/>
        </w:rPr>
        <w:t xml:space="preserve"> LL = lower limit of agreement ; UL = upper limit of agreement.</w:t>
      </w:r>
    </w:p>
    <w:p w14:paraId="2CE49423" w14:textId="7B0B7F92" w:rsidR="00704E8E" w:rsidRPr="0071058D" w:rsidRDefault="00704E8E" w:rsidP="00704E8E">
      <w:pPr>
        <w:tabs>
          <w:tab w:val="left" w:pos="1122"/>
        </w:tabs>
        <w:rPr>
          <w:rFonts w:cs="Arial"/>
          <w:i/>
          <w:iCs/>
        </w:rPr>
      </w:pPr>
    </w:p>
    <w:p w14:paraId="1AB57DF0" w14:textId="36518792" w:rsidR="00704E8E" w:rsidRPr="0071058D" w:rsidRDefault="00704E8E" w:rsidP="00704E8E">
      <w:pPr>
        <w:tabs>
          <w:tab w:val="left" w:pos="1122"/>
        </w:tabs>
        <w:rPr>
          <w:rFonts w:cs="Arial"/>
        </w:rPr>
      </w:pPr>
      <w:r w:rsidRPr="0071058D">
        <w:rPr>
          <w:rFonts w:cs="Arial"/>
        </w:rPr>
        <w:tab/>
      </w:r>
    </w:p>
    <w:p w14:paraId="6C3FBEF6" w14:textId="77777777" w:rsidR="00704E8E" w:rsidRPr="0071058D" w:rsidRDefault="00704E8E">
      <w:pPr>
        <w:rPr>
          <w:rFonts w:cs="Arial"/>
        </w:rPr>
      </w:pPr>
      <w:r w:rsidRPr="0071058D">
        <w:rPr>
          <w:rFonts w:cs="Arial"/>
        </w:rPr>
        <w:br w:type="page"/>
      </w:r>
    </w:p>
    <w:p w14:paraId="45A725F4" w14:textId="7AFCE01E" w:rsidR="00704E8E" w:rsidRPr="0071058D" w:rsidRDefault="00D34B99" w:rsidP="00D34B99">
      <w:pPr>
        <w:rPr>
          <w:rFonts w:cs="Arial"/>
        </w:rPr>
      </w:pPr>
      <w:r w:rsidRPr="0071058D">
        <w:rPr>
          <w:rFonts w:cs="Arial"/>
        </w:rPr>
        <w:lastRenderedPageBreak/>
        <w:drawing>
          <wp:anchor distT="0" distB="0" distL="114300" distR="114300" simplePos="0" relativeHeight="251662336" behindDoc="1" locked="0" layoutInCell="1" allowOverlap="1" wp14:anchorId="0CBFD976" wp14:editId="0EEFECD6">
            <wp:simplePos x="0" y="0"/>
            <wp:positionH relativeFrom="column">
              <wp:posOffset>-127000</wp:posOffset>
            </wp:positionH>
            <wp:positionV relativeFrom="paragraph">
              <wp:posOffset>-708923</wp:posOffset>
            </wp:positionV>
            <wp:extent cx="8986345" cy="6217046"/>
            <wp:effectExtent l="0" t="0" r="0" b="0"/>
            <wp:wrapNone/>
            <wp:docPr id="197033029" name="Grafik 4" descr="Ein Bild, das Text, Klebezettel, Handschrif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03343" name="Grafik 4" descr="Ein Bild, das Text, Klebezettel, Handschrift, Screenshot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986345" cy="6217046"/>
                    </a:xfrm>
                    <a:prstGeom prst="rect">
                      <a:avLst/>
                    </a:prstGeom>
                  </pic:spPr>
                </pic:pic>
              </a:graphicData>
            </a:graphic>
            <wp14:sizeRelH relativeFrom="page">
              <wp14:pctWidth>0</wp14:pctWidth>
            </wp14:sizeRelH>
            <wp14:sizeRelV relativeFrom="page">
              <wp14:pctHeight>0</wp14:pctHeight>
            </wp14:sizeRelV>
          </wp:anchor>
        </w:drawing>
      </w:r>
    </w:p>
    <w:p w14:paraId="1FEB6BF5" w14:textId="050A6622" w:rsidR="00D34B99" w:rsidRPr="0071058D" w:rsidRDefault="00D34B99" w:rsidP="00D34B99">
      <w:pPr>
        <w:rPr>
          <w:rFonts w:cs="Arial"/>
        </w:rPr>
      </w:pPr>
    </w:p>
    <w:p w14:paraId="038CAD29" w14:textId="77777777" w:rsidR="00704E8E" w:rsidRPr="0071058D" w:rsidRDefault="00704E8E" w:rsidP="00D34B99">
      <w:pPr>
        <w:rPr>
          <w:rFonts w:cs="Arial"/>
        </w:rPr>
      </w:pPr>
    </w:p>
    <w:p w14:paraId="5D982C6A" w14:textId="77777777" w:rsidR="00704E8E" w:rsidRPr="0071058D" w:rsidRDefault="00704E8E" w:rsidP="00D34B99">
      <w:pPr>
        <w:rPr>
          <w:rFonts w:cs="Arial"/>
        </w:rPr>
      </w:pPr>
    </w:p>
    <w:p w14:paraId="64545E61" w14:textId="77777777" w:rsidR="00704E8E" w:rsidRPr="0071058D" w:rsidRDefault="00704E8E" w:rsidP="00D34B99">
      <w:pPr>
        <w:rPr>
          <w:rFonts w:cs="Arial"/>
        </w:rPr>
      </w:pPr>
    </w:p>
    <w:p w14:paraId="36AED20F" w14:textId="77777777" w:rsidR="00704E8E" w:rsidRPr="0071058D" w:rsidRDefault="00704E8E" w:rsidP="00D34B99">
      <w:pPr>
        <w:rPr>
          <w:rFonts w:cs="Arial"/>
        </w:rPr>
      </w:pPr>
    </w:p>
    <w:p w14:paraId="5A3DEF13" w14:textId="77777777" w:rsidR="00704E8E" w:rsidRPr="0071058D" w:rsidRDefault="00704E8E" w:rsidP="00D34B99">
      <w:pPr>
        <w:rPr>
          <w:rFonts w:cs="Arial"/>
        </w:rPr>
      </w:pPr>
    </w:p>
    <w:p w14:paraId="28AA63B7" w14:textId="77777777" w:rsidR="00704E8E" w:rsidRPr="0071058D" w:rsidRDefault="00704E8E" w:rsidP="00D34B99">
      <w:pPr>
        <w:rPr>
          <w:rFonts w:cs="Arial"/>
        </w:rPr>
      </w:pPr>
    </w:p>
    <w:p w14:paraId="06F7DBBE" w14:textId="77777777" w:rsidR="00704E8E" w:rsidRPr="0071058D" w:rsidRDefault="00704E8E" w:rsidP="00D34B99">
      <w:pPr>
        <w:rPr>
          <w:rFonts w:cs="Arial"/>
        </w:rPr>
      </w:pPr>
    </w:p>
    <w:p w14:paraId="2331E6D6" w14:textId="77777777" w:rsidR="00704E8E" w:rsidRPr="0071058D" w:rsidRDefault="00704E8E" w:rsidP="00D34B99">
      <w:pPr>
        <w:rPr>
          <w:rFonts w:cs="Arial"/>
        </w:rPr>
      </w:pPr>
    </w:p>
    <w:p w14:paraId="35E256DE" w14:textId="77777777" w:rsidR="00704E8E" w:rsidRPr="0071058D" w:rsidRDefault="00704E8E" w:rsidP="00D34B99">
      <w:pPr>
        <w:rPr>
          <w:rFonts w:cs="Arial"/>
        </w:rPr>
      </w:pPr>
    </w:p>
    <w:p w14:paraId="61800782" w14:textId="77777777" w:rsidR="00704E8E" w:rsidRPr="0071058D" w:rsidRDefault="00704E8E" w:rsidP="00D34B99">
      <w:pPr>
        <w:rPr>
          <w:rFonts w:cs="Arial"/>
        </w:rPr>
      </w:pPr>
    </w:p>
    <w:p w14:paraId="114A3940" w14:textId="77777777" w:rsidR="00704E8E" w:rsidRPr="0071058D" w:rsidRDefault="00704E8E" w:rsidP="00D34B99">
      <w:pPr>
        <w:rPr>
          <w:rFonts w:cs="Arial"/>
        </w:rPr>
      </w:pPr>
    </w:p>
    <w:p w14:paraId="2AFA8D51" w14:textId="77777777" w:rsidR="00704E8E" w:rsidRPr="0071058D" w:rsidRDefault="00704E8E" w:rsidP="00D34B99">
      <w:pPr>
        <w:rPr>
          <w:rFonts w:cs="Arial"/>
        </w:rPr>
      </w:pPr>
    </w:p>
    <w:p w14:paraId="128DD745" w14:textId="77777777" w:rsidR="00704E8E" w:rsidRPr="0071058D" w:rsidRDefault="00704E8E" w:rsidP="00D34B99">
      <w:pPr>
        <w:rPr>
          <w:rFonts w:cs="Arial"/>
        </w:rPr>
      </w:pPr>
    </w:p>
    <w:p w14:paraId="1017F70B" w14:textId="77777777" w:rsidR="00704E8E" w:rsidRPr="0071058D" w:rsidRDefault="00704E8E" w:rsidP="00D34B99">
      <w:pPr>
        <w:rPr>
          <w:rFonts w:cs="Arial"/>
        </w:rPr>
      </w:pPr>
    </w:p>
    <w:p w14:paraId="6D5EB28A" w14:textId="77777777" w:rsidR="00D34B99" w:rsidRPr="0071058D" w:rsidRDefault="00D34B99" w:rsidP="00D34B99">
      <w:pPr>
        <w:rPr>
          <w:rFonts w:cs="Arial"/>
        </w:rPr>
      </w:pPr>
    </w:p>
    <w:p w14:paraId="0969F566" w14:textId="77777777" w:rsidR="00D34B99" w:rsidRPr="0071058D" w:rsidRDefault="00D34B99" w:rsidP="00D34B99">
      <w:pPr>
        <w:rPr>
          <w:rFonts w:cs="Arial"/>
        </w:rPr>
      </w:pPr>
    </w:p>
    <w:p w14:paraId="028A15D1" w14:textId="77777777" w:rsidR="00D34B99" w:rsidRPr="0071058D" w:rsidRDefault="00D34B99" w:rsidP="00D34B99">
      <w:pPr>
        <w:rPr>
          <w:rFonts w:cs="Arial"/>
        </w:rPr>
      </w:pPr>
    </w:p>
    <w:p w14:paraId="1D739AED" w14:textId="77777777" w:rsidR="00D34B99" w:rsidRPr="0071058D" w:rsidRDefault="00D34B99" w:rsidP="00D34B99">
      <w:pPr>
        <w:rPr>
          <w:rFonts w:cs="Arial"/>
        </w:rPr>
      </w:pPr>
    </w:p>
    <w:p w14:paraId="040A09C6" w14:textId="77777777" w:rsidR="00D34B99" w:rsidRPr="0071058D" w:rsidRDefault="00D34B99" w:rsidP="00D34B99">
      <w:pPr>
        <w:rPr>
          <w:rFonts w:cs="Arial"/>
        </w:rPr>
      </w:pPr>
    </w:p>
    <w:p w14:paraId="4426BE9C" w14:textId="77777777" w:rsidR="00D34B99" w:rsidRPr="0071058D" w:rsidRDefault="00D34B99" w:rsidP="00D34B99">
      <w:pPr>
        <w:rPr>
          <w:rFonts w:cs="Arial"/>
        </w:rPr>
      </w:pPr>
    </w:p>
    <w:p w14:paraId="678879E2" w14:textId="77777777" w:rsidR="00D34B99" w:rsidRPr="0071058D" w:rsidRDefault="00D34B99" w:rsidP="00D34B99">
      <w:pPr>
        <w:rPr>
          <w:rFonts w:cs="Arial"/>
        </w:rPr>
      </w:pPr>
    </w:p>
    <w:p w14:paraId="3D8D22B0" w14:textId="77777777" w:rsidR="00D34B99" w:rsidRPr="0071058D" w:rsidRDefault="00D34B99" w:rsidP="00D34B99">
      <w:pPr>
        <w:rPr>
          <w:rFonts w:cs="Arial"/>
        </w:rPr>
      </w:pPr>
    </w:p>
    <w:p w14:paraId="2E3491B1" w14:textId="77777777" w:rsidR="00D34B99" w:rsidRPr="0071058D" w:rsidRDefault="00D34B99" w:rsidP="00D34B99">
      <w:pPr>
        <w:rPr>
          <w:rFonts w:cs="Arial"/>
        </w:rPr>
      </w:pPr>
    </w:p>
    <w:p w14:paraId="13804BF2" w14:textId="77777777" w:rsidR="00D34B99" w:rsidRPr="0071058D" w:rsidRDefault="00D34B99" w:rsidP="00D34B99">
      <w:pPr>
        <w:rPr>
          <w:rFonts w:cs="Arial"/>
        </w:rPr>
      </w:pPr>
    </w:p>
    <w:p w14:paraId="3EFF511A" w14:textId="77777777" w:rsidR="00D34B99" w:rsidRPr="0071058D" w:rsidRDefault="00D34B99" w:rsidP="00D34B99">
      <w:pPr>
        <w:rPr>
          <w:rFonts w:cs="Arial"/>
        </w:rPr>
      </w:pPr>
    </w:p>
    <w:p w14:paraId="4EBF95BA" w14:textId="77777777" w:rsidR="00D34B99" w:rsidRPr="0071058D" w:rsidRDefault="00D34B99" w:rsidP="00D34B99">
      <w:pPr>
        <w:rPr>
          <w:rFonts w:cs="Arial"/>
        </w:rPr>
      </w:pPr>
    </w:p>
    <w:p w14:paraId="79FFFFB0" w14:textId="77777777" w:rsidR="00D34B99" w:rsidRPr="0071058D" w:rsidRDefault="00D34B99" w:rsidP="00D34B99">
      <w:pPr>
        <w:rPr>
          <w:rFonts w:cs="Arial"/>
        </w:rPr>
      </w:pPr>
    </w:p>
    <w:p w14:paraId="1FDD16E9" w14:textId="77777777" w:rsidR="00D34B99" w:rsidRPr="0071058D" w:rsidRDefault="00D34B99" w:rsidP="00D34B99">
      <w:pPr>
        <w:rPr>
          <w:rFonts w:cs="Arial"/>
        </w:rPr>
      </w:pPr>
    </w:p>
    <w:p w14:paraId="0E15E3F0" w14:textId="4F387249" w:rsidR="00704E8E" w:rsidRPr="0071058D" w:rsidRDefault="00704E8E" w:rsidP="00D34B99">
      <w:pPr>
        <w:pStyle w:val="berschrift1"/>
        <w:rPr>
          <w:rFonts w:ascii="Arial" w:hAnsi="Arial" w:cs="Arial"/>
        </w:rPr>
      </w:pPr>
      <w:bookmarkStart w:id="21" w:name="_Toc216116908"/>
      <w:r w:rsidRPr="0071058D">
        <w:rPr>
          <w:rFonts w:ascii="Arial" w:hAnsi="Arial" w:cs="Arial"/>
        </w:rPr>
        <w:t xml:space="preserve">Supplemental Figure </w:t>
      </w:r>
      <w:r w:rsidR="002A1E62" w:rsidRPr="0071058D">
        <w:rPr>
          <w:rFonts w:ascii="Arial" w:hAnsi="Arial" w:cs="Arial"/>
        </w:rPr>
        <w:t>6</w:t>
      </w:r>
      <w:r w:rsidRPr="0071058D">
        <w:rPr>
          <w:rFonts w:ascii="Arial" w:hAnsi="Arial" w:cs="Arial"/>
        </w:rPr>
        <w:t xml:space="preserve"> – Inter-Centre Comparison for Conduit Strain</w:t>
      </w:r>
      <w:bookmarkEnd w:id="21"/>
    </w:p>
    <w:p w14:paraId="1E246FEA" w14:textId="77777777" w:rsidR="00D34B99" w:rsidRPr="0071058D" w:rsidRDefault="00D34B99" w:rsidP="00D34B99">
      <w:pPr>
        <w:rPr>
          <w:rFonts w:cs="Arial"/>
        </w:rPr>
      </w:pPr>
    </w:p>
    <w:p w14:paraId="78D61958" w14:textId="37126CC4" w:rsidR="00704E8E" w:rsidRPr="0071058D" w:rsidRDefault="00704E8E" w:rsidP="00704E8E">
      <w:pPr>
        <w:rPr>
          <w:rFonts w:cs="Arial"/>
        </w:rPr>
      </w:pPr>
      <w:r w:rsidRPr="0071058D">
        <w:rPr>
          <w:rFonts w:cs="Arial"/>
        </w:rPr>
        <w:lastRenderedPageBreak/>
        <w:t xml:space="preserve">Bland-Altman Plots comparing left atrial conduit strain values between centers 1, 2, 3 and 4. </w:t>
      </w:r>
    </w:p>
    <w:p w14:paraId="489736C9" w14:textId="322C503D" w:rsidR="00704E8E" w:rsidRPr="0071058D" w:rsidRDefault="00704E8E" w:rsidP="00704E8E">
      <w:pPr>
        <w:rPr>
          <w:rFonts w:cs="Arial"/>
        </w:rPr>
      </w:pPr>
      <w:r w:rsidRPr="0071058D">
        <w:rPr>
          <w:rFonts w:cs="Arial"/>
        </w:rPr>
        <w:t>Orange box represents</w:t>
      </w:r>
      <w:r w:rsidR="1C75A1CA" w:rsidRPr="0071058D">
        <w:rPr>
          <w:rFonts w:cs="Arial"/>
        </w:rPr>
        <w:t xml:space="preserve"> the 95%</w:t>
      </w:r>
      <w:r w:rsidRPr="0071058D">
        <w:rPr>
          <w:rFonts w:cs="Arial"/>
        </w:rPr>
        <w:t xml:space="preserve"> range of agreement. </w:t>
      </w:r>
    </w:p>
    <w:p w14:paraId="7AD55404" w14:textId="2795A94E" w:rsidR="00920753" w:rsidRPr="0071058D" w:rsidRDefault="00704E8E" w:rsidP="00920753">
      <w:pPr>
        <w:rPr>
          <w:rFonts w:cs="Arial"/>
        </w:rPr>
      </w:pPr>
      <w:r w:rsidRPr="0071058D">
        <w:rPr>
          <w:rFonts w:cs="Arial"/>
        </w:rPr>
        <w:t>1 = Centre 1 (1.5T) ; 2 = Centre 2 (3T) ; 3 = Centre 3 (3T) ; 4.1 = Centre 4 (3T) ; 4.2 = Re</w:t>
      </w:r>
      <w:r w:rsidR="00826952" w:rsidRPr="0071058D">
        <w:rPr>
          <w:rFonts w:cs="Arial"/>
        </w:rPr>
        <w:t>-</w:t>
      </w:r>
      <w:r w:rsidRPr="0071058D">
        <w:rPr>
          <w:rFonts w:cs="Arial"/>
        </w:rPr>
        <w:t xml:space="preserve">scan at Centre 4 (3T). </w:t>
      </w:r>
      <w:r w:rsidR="00920753" w:rsidRPr="0071058D">
        <w:rPr>
          <w:rFonts w:cs="Arial"/>
        </w:rPr>
        <w:t>LL = lower limit of agreement ; UL = upper limit of agreement.</w:t>
      </w:r>
    </w:p>
    <w:p w14:paraId="777A386A" w14:textId="650513D7" w:rsidR="00704E8E" w:rsidRPr="0071058D" w:rsidRDefault="00704E8E" w:rsidP="00704E8E">
      <w:pPr>
        <w:rPr>
          <w:rFonts w:cs="Arial"/>
          <w:i/>
          <w:iCs/>
        </w:rPr>
      </w:pPr>
    </w:p>
    <w:p w14:paraId="63467781" w14:textId="77777777" w:rsidR="00704E8E" w:rsidRPr="0071058D" w:rsidRDefault="00704E8E">
      <w:pPr>
        <w:rPr>
          <w:rFonts w:cs="Arial"/>
        </w:rPr>
      </w:pPr>
      <w:r w:rsidRPr="0071058D">
        <w:rPr>
          <w:rFonts w:cs="Arial"/>
        </w:rPr>
        <w:br w:type="page"/>
      </w:r>
    </w:p>
    <w:p w14:paraId="41122343" w14:textId="21608528" w:rsidR="00704E8E" w:rsidRPr="0071058D" w:rsidRDefault="00704E8E" w:rsidP="00704E8E">
      <w:pPr>
        <w:rPr>
          <w:rFonts w:cs="Arial"/>
        </w:rPr>
      </w:pPr>
      <w:r w:rsidRPr="0071058D">
        <w:rPr>
          <w:rFonts w:cs="Arial"/>
        </w:rPr>
        <w:lastRenderedPageBreak/>
        <w:drawing>
          <wp:anchor distT="0" distB="0" distL="114300" distR="114300" simplePos="0" relativeHeight="251660288" behindDoc="1" locked="0" layoutInCell="1" allowOverlap="1" wp14:anchorId="44EF49E6" wp14:editId="62B9DA13">
            <wp:simplePos x="0" y="0"/>
            <wp:positionH relativeFrom="column">
              <wp:posOffset>-1161</wp:posOffset>
            </wp:positionH>
            <wp:positionV relativeFrom="paragraph">
              <wp:posOffset>-616016</wp:posOffset>
            </wp:positionV>
            <wp:extent cx="9082507" cy="6069724"/>
            <wp:effectExtent l="0" t="0" r="0" b="0"/>
            <wp:wrapNone/>
            <wp:docPr id="133051375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13754" name="Grafik 133051375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105232" cy="6084911"/>
                    </a:xfrm>
                    <a:prstGeom prst="rect">
                      <a:avLst/>
                    </a:prstGeom>
                  </pic:spPr>
                </pic:pic>
              </a:graphicData>
            </a:graphic>
            <wp14:sizeRelH relativeFrom="page">
              <wp14:pctWidth>0</wp14:pctWidth>
            </wp14:sizeRelH>
            <wp14:sizeRelV relativeFrom="page">
              <wp14:pctHeight>0</wp14:pctHeight>
            </wp14:sizeRelV>
          </wp:anchor>
        </w:drawing>
      </w:r>
    </w:p>
    <w:p w14:paraId="70366E98" w14:textId="00722193" w:rsidR="00704E8E" w:rsidRPr="0071058D" w:rsidRDefault="00704E8E" w:rsidP="00704E8E">
      <w:pPr>
        <w:rPr>
          <w:rFonts w:cs="Arial"/>
        </w:rPr>
      </w:pPr>
    </w:p>
    <w:p w14:paraId="22C0E82C" w14:textId="77777777" w:rsidR="00704E8E" w:rsidRPr="0071058D" w:rsidRDefault="00704E8E" w:rsidP="00704E8E">
      <w:pPr>
        <w:rPr>
          <w:rFonts w:cs="Arial"/>
        </w:rPr>
      </w:pPr>
    </w:p>
    <w:p w14:paraId="1ED7FB50" w14:textId="77777777" w:rsidR="00704E8E" w:rsidRPr="0071058D" w:rsidRDefault="00704E8E" w:rsidP="00704E8E">
      <w:pPr>
        <w:rPr>
          <w:rFonts w:cs="Arial"/>
        </w:rPr>
      </w:pPr>
    </w:p>
    <w:p w14:paraId="0F8C7241" w14:textId="77777777" w:rsidR="00704E8E" w:rsidRPr="0071058D" w:rsidRDefault="00704E8E" w:rsidP="00704E8E">
      <w:pPr>
        <w:rPr>
          <w:rFonts w:cs="Arial"/>
        </w:rPr>
      </w:pPr>
    </w:p>
    <w:p w14:paraId="3BCB8340" w14:textId="77777777" w:rsidR="00704E8E" w:rsidRPr="0071058D" w:rsidRDefault="00704E8E" w:rsidP="00704E8E">
      <w:pPr>
        <w:rPr>
          <w:rFonts w:cs="Arial"/>
        </w:rPr>
      </w:pPr>
    </w:p>
    <w:p w14:paraId="6982324B" w14:textId="77777777" w:rsidR="00704E8E" w:rsidRPr="0071058D" w:rsidRDefault="00704E8E" w:rsidP="00704E8E">
      <w:pPr>
        <w:rPr>
          <w:rFonts w:cs="Arial"/>
        </w:rPr>
      </w:pPr>
    </w:p>
    <w:p w14:paraId="4CB95F81" w14:textId="77777777" w:rsidR="00704E8E" w:rsidRPr="0071058D" w:rsidRDefault="00704E8E" w:rsidP="00704E8E">
      <w:pPr>
        <w:rPr>
          <w:rFonts w:cs="Arial"/>
        </w:rPr>
      </w:pPr>
    </w:p>
    <w:p w14:paraId="38D37B9D" w14:textId="77777777" w:rsidR="00704E8E" w:rsidRPr="0071058D" w:rsidRDefault="00704E8E" w:rsidP="00704E8E">
      <w:pPr>
        <w:rPr>
          <w:rFonts w:cs="Arial"/>
        </w:rPr>
      </w:pPr>
    </w:p>
    <w:p w14:paraId="5ECB40B9" w14:textId="77777777" w:rsidR="00704E8E" w:rsidRPr="0071058D" w:rsidRDefault="00704E8E" w:rsidP="00704E8E">
      <w:pPr>
        <w:rPr>
          <w:rFonts w:cs="Arial"/>
        </w:rPr>
      </w:pPr>
    </w:p>
    <w:p w14:paraId="3CF72810" w14:textId="77777777" w:rsidR="00704E8E" w:rsidRPr="0071058D" w:rsidRDefault="00704E8E" w:rsidP="00704E8E">
      <w:pPr>
        <w:rPr>
          <w:rFonts w:cs="Arial"/>
        </w:rPr>
      </w:pPr>
    </w:p>
    <w:p w14:paraId="6132E841" w14:textId="77777777" w:rsidR="00704E8E" w:rsidRPr="0071058D" w:rsidRDefault="00704E8E" w:rsidP="00704E8E">
      <w:pPr>
        <w:rPr>
          <w:rFonts w:cs="Arial"/>
        </w:rPr>
      </w:pPr>
    </w:p>
    <w:p w14:paraId="4B64B228" w14:textId="77777777" w:rsidR="00704E8E" w:rsidRPr="0071058D" w:rsidRDefault="00704E8E" w:rsidP="00704E8E">
      <w:pPr>
        <w:rPr>
          <w:rFonts w:cs="Arial"/>
        </w:rPr>
      </w:pPr>
    </w:p>
    <w:p w14:paraId="152F802B" w14:textId="77777777" w:rsidR="00704E8E" w:rsidRPr="0071058D" w:rsidRDefault="00704E8E" w:rsidP="00704E8E">
      <w:pPr>
        <w:rPr>
          <w:rFonts w:cs="Arial"/>
        </w:rPr>
      </w:pPr>
    </w:p>
    <w:p w14:paraId="7E316C06" w14:textId="77777777" w:rsidR="00704E8E" w:rsidRPr="0071058D" w:rsidRDefault="00704E8E" w:rsidP="00704E8E">
      <w:pPr>
        <w:rPr>
          <w:rFonts w:cs="Arial"/>
        </w:rPr>
      </w:pPr>
    </w:p>
    <w:p w14:paraId="247F9F3B" w14:textId="77777777" w:rsidR="00704E8E" w:rsidRPr="0071058D" w:rsidRDefault="00704E8E" w:rsidP="00704E8E">
      <w:pPr>
        <w:rPr>
          <w:rFonts w:cs="Arial"/>
        </w:rPr>
      </w:pPr>
    </w:p>
    <w:p w14:paraId="28577B53" w14:textId="77777777" w:rsidR="00704E8E" w:rsidRPr="0071058D" w:rsidRDefault="00704E8E" w:rsidP="00704E8E">
      <w:pPr>
        <w:rPr>
          <w:rFonts w:cs="Arial"/>
        </w:rPr>
      </w:pPr>
    </w:p>
    <w:p w14:paraId="383EC1E8" w14:textId="77777777" w:rsidR="00704E8E" w:rsidRPr="0071058D" w:rsidRDefault="00704E8E" w:rsidP="00704E8E">
      <w:pPr>
        <w:rPr>
          <w:rFonts w:cs="Arial"/>
        </w:rPr>
      </w:pPr>
    </w:p>
    <w:p w14:paraId="0A9FB9E9" w14:textId="77777777" w:rsidR="00704E8E" w:rsidRPr="0071058D" w:rsidRDefault="00704E8E" w:rsidP="00704E8E">
      <w:pPr>
        <w:rPr>
          <w:rFonts w:cs="Arial"/>
        </w:rPr>
      </w:pPr>
    </w:p>
    <w:p w14:paraId="56CC3E10" w14:textId="77777777" w:rsidR="00704E8E" w:rsidRPr="0071058D" w:rsidRDefault="00704E8E" w:rsidP="00704E8E">
      <w:pPr>
        <w:rPr>
          <w:rFonts w:cs="Arial"/>
        </w:rPr>
      </w:pPr>
    </w:p>
    <w:p w14:paraId="65B94300" w14:textId="77777777" w:rsidR="00704E8E" w:rsidRPr="0071058D" w:rsidRDefault="00704E8E" w:rsidP="00704E8E">
      <w:pPr>
        <w:rPr>
          <w:rFonts w:cs="Arial"/>
        </w:rPr>
      </w:pPr>
    </w:p>
    <w:p w14:paraId="7D27C9AA" w14:textId="77777777" w:rsidR="00704E8E" w:rsidRPr="0071058D" w:rsidRDefault="00704E8E" w:rsidP="00704E8E">
      <w:pPr>
        <w:rPr>
          <w:rFonts w:cs="Arial"/>
        </w:rPr>
      </w:pPr>
    </w:p>
    <w:p w14:paraId="48EBB34E" w14:textId="77777777" w:rsidR="00704E8E" w:rsidRPr="0071058D" w:rsidRDefault="00704E8E" w:rsidP="00704E8E">
      <w:pPr>
        <w:rPr>
          <w:rFonts w:cs="Arial"/>
        </w:rPr>
      </w:pPr>
    </w:p>
    <w:p w14:paraId="66C79301" w14:textId="77777777" w:rsidR="00704E8E" w:rsidRPr="0071058D" w:rsidRDefault="00704E8E" w:rsidP="00704E8E">
      <w:pPr>
        <w:rPr>
          <w:rFonts w:cs="Arial"/>
        </w:rPr>
      </w:pPr>
    </w:p>
    <w:p w14:paraId="1576F703" w14:textId="77777777" w:rsidR="00704E8E" w:rsidRPr="0071058D" w:rsidRDefault="00704E8E" w:rsidP="00704E8E">
      <w:pPr>
        <w:rPr>
          <w:rFonts w:cs="Arial"/>
        </w:rPr>
      </w:pPr>
    </w:p>
    <w:p w14:paraId="5BAEF992" w14:textId="77777777" w:rsidR="00704E8E" w:rsidRPr="0071058D" w:rsidRDefault="00704E8E" w:rsidP="00704E8E">
      <w:pPr>
        <w:rPr>
          <w:rFonts w:cs="Arial"/>
        </w:rPr>
      </w:pPr>
    </w:p>
    <w:p w14:paraId="0EF2242C" w14:textId="77777777" w:rsidR="00704E8E" w:rsidRPr="0071058D" w:rsidRDefault="00704E8E" w:rsidP="00704E8E">
      <w:pPr>
        <w:rPr>
          <w:rFonts w:cs="Arial"/>
        </w:rPr>
      </w:pPr>
    </w:p>
    <w:p w14:paraId="2D7326D5" w14:textId="77777777" w:rsidR="00704E8E" w:rsidRPr="0071058D" w:rsidRDefault="00704E8E" w:rsidP="00704E8E">
      <w:pPr>
        <w:rPr>
          <w:rFonts w:cs="Arial"/>
        </w:rPr>
      </w:pPr>
    </w:p>
    <w:p w14:paraId="271CD5EC" w14:textId="77777777" w:rsidR="00704E8E" w:rsidRPr="0071058D" w:rsidRDefault="00704E8E" w:rsidP="00704E8E">
      <w:pPr>
        <w:rPr>
          <w:rFonts w:cs="Arial"/>
        </w:rPr>
      </w:pPr>
    </w:p>
    <w:p w14:paraId="1E4DF685" w14:textId="4A40AD7A" w:rsidR="00704E8E" w:rsidRPr="0071058D" w:rsidRDefault="00704E8E" w:rsidP="00704E8E">
      <w:pPr>
        <w:pStyle w:val="berschrift1"/>
        <w:rPr>
          <w:rFonts w:ascii="Arial" w:hAnsi="Arial" w:cs="Arial"/>
        </w:rPr>
      </w:pPr>
      <w:r w:rsidRPr="0071058D">
        <w:rPr>
          <w:rFonts w:ascii="Arial" w:hAnsi="Arial" w:cs="Arial"/>
        </w:rPr>
        <w:br/>
      </w:r>
      <w:bookmarkStart w:id="22" w:name="_Toc216116909"/>
      <w:r w:rsidRPr="0071058D">
        <w:rPr>
          <w:rFonts w:ascii="Arial" w:hAnsi="Arial" w:cs="Arial"/>
        </w:rPr>
        <w:t xml:space="preserve">Supplemental Figure </w:t>
      </w:r>
      <w:r w:rsidR="002A1E62" w:rsidRPr="0071058D">
        <w:rPr>
          <w:rFonts w:ascii="Arial" w:hAnsi="Arial" w:cs="Arial"/>
        </w:rPr>
        <w:t>7</w:t>
      </w:r>
      <w:r w:rsidRPr="0071058D">
        <w:rPr>
          <w:rFonts w:ascii="Arial" w:hAnsi="Arial" w:cs="Arial"/>
        </w:rPr>
        <w:t xml:space="preserve"> – Inter-Centre Comparison for Contractile Strain</w:t>
      </w:r>
      <w:bookmarkEnd w:id="22"/>
    </w:p>
    <w:p w14:paraId="2FF71F7D" w14:textId="77777777" w:rsidR="00704E8E" w:rsidRPr="0071058D" w:rsidRDefault="00704E8E" w:rsidP="00704E8E">
      <w:pPr>
        <w:ind w:firstLine="708"/>
        <w:rPr>
          <w:rFonts w:cs="Arial"/>
        </w:rPr>
      </w:pPr>
    </w:p>
    <w:p w14:paraId="367FC9B7" w14:textId="3B278C35" w:rsidR="00704E8E" w:rsidRPr="0071058D" w:rsidRDefault="00704E8E" w:rsidP="00704E8E">
      <w:pPr>
        <w:rPr>
          <w:rFonts w:cs="Arial"/>
        </w:rPr>
      </w:pPr>
      <w:r w:rsidRPr="0071058D">
        <w:rPr>
          <w:rFonts w:cs="Arial"/>
        </w:rPr>
        <w:lastRenderedPageBreak/>
        <w:t xml:space="preserve">Bland-Altman Plots comparing left atrial contractile strain values between centers 1, 2, 3 and 4. </w:t>
      </w:r>
    </w:p>
    <w:p w14:paraId="5F6A3A02" w14:textId="474CA7B8" w:rsidR="00704E8E" w:rsidRPr="0071058D" w:rsidRDefault="00704E8E" w:rsidP="00704E8E">
      <w:pPr>
        <w:rPr>
          <w:rFonts w:cs="Arial"/>
        </w:rPr>
      </w:pPr>
      <w:r w:rsidRPr="0071058D">
        <w:rPr>
          <w:rFonts w:cs="Arial"/>
        </w:rPr>
        <w:t xml:space="preserve">Orange box represents </w:t>
      </w:r>
      <w:r w:rsidR="594174AF" w:rsidRPr="0071058D">
        <w:rPr>
          <w:rFonts w:cs="Arial"/>
        </w:rPr>
        <w:t xml:space="preserve">the 95% </w:t>
      </w:r>
      <w:r w:rsidRPr="0071058D">
        <w:rPr>
          <w:rFonts w:cs="Arial"/>
        </w:rPr>
        <w:t xml:space="preserve">range of agreement. </w:t>
      </w:r>
    </w:p>
    <w:p w14:paraId="6B7D4687" w14:textId="338CD2EE" w:rsidR="00920753" w:rsidRPr="0071058D" w:rsidRDefault="00704E8E" w:rsidP="00920753">
      <w:pPr>
        <w:rPr>
          <w:rFonts w:cs="Arial"/>
        </w:rPr>
      </w:pPr>
      <w:r w:rsidRPr="0071058D">
        <w:rPr>
          <w:rFonts w:cs="Arial"/>
        </w:rPr>
        <w:t>1 = Centre 1 (1.5T) ; 2 = Centre 2 (3T) ; 3 = Centre 3 (3T) ; 4.1 = Centre 4 (3T) ; 4.2 = Re</w:t>
      </w:r>
      <w:r w:rsidR="00826952" w:rsidRPr="0071058D">
        <w:rPr>
          <w:rFonts w:cs="Arial"/>
        </w:rPr>
        <w:t>-</w:t>
      </w:r>
      <w:r w:rsidRPr="0071058D">
        <w:rPr>
          <w:rFonts w:cs="Arial"/>
        </w:rPr>
        <w:t xml:space="preserve">scan at Centre 4 (3T). </w:t>
      </w:r>
      <w:r w:rsidR="00920753" w:rsidRPr="0071058D">
        <w:rPr>
          <w:rFonts w:cs="Arial"/>
        </w:rPr>
        <w:t>LL = lower limit of agreement ; UL = upper limit of agreement.</w:t>
      </w:r>
    </w:p>
    <w:p w14:paraId="096B027B" w14:textId="400797DD" w:rsidR="00704E8E" w:rsidRPr="0071058D" w:rsidRDefault="00704E8E" w:rsidP="00704E8E">
      <w:pPr>
        <w:rPr>
          <w:rFonts w:cs="Arial"/>
        </w:rPr>
      </w:pPr>
    </w:p>
    <w:p w14:paraId="01445A86" w14:textId="07CC0CC4" w:rsidR="00704E8E" w:rsidRPr="0071058D" w:rsidRDefault="00704E8E" w:rsidP="00704E8E">
      <w:pPr>
        <w:rPr>
          <w:rFonts w:cs="Arial"/>
        </w:rPr>
        <w:sectPr w:rsidR="00704E8E" w:rsidRPr="0071058D" w:rsidSect="00704E8E">
          <w:pgSz w:w="16838" w:h="11906" w:orient="landscape"/>
          <w:pgMar w:top="1417" w:right="1134" w:bottom="1417" w:left="1417" w:header="708" w:footer="708" w:gutter="0"/>
          <w:cols w:space="708"/>
          <w:docGrid w:linePitch="360"/>
        </w:sectPr>
      </w:pPr>
      <w:r w:rsidRPr="0071058D">
        <w:rPr>
          <w:rFonts w:cs="Arial"/>
        </w:rPr>
        <w:br w:type="page"/>
      </w:r>
    </w:p>
    <w:p w14:paraId="1E033E82" w14:textId="521097A3" w:rsidR="00FF696B" w:rsidRPr="0071058D" w:rsidRDefault="00A85627" w:rsidP="00FF696B">
      <w:pPr>
        <w:rPr>
          <w:rFonts w:cs="Arial"/>
        </w:rPr>
      </w:pPr>
      <w:r>
        <w:rPr>
          <w:rFonts w:cs="Arial"/>
        </w:rPr>
        <w:lastRenderedPageBreak/>
        <w:drawing>
          <wp:inline distT="0" distB="0" distL="0" distR="0" wp14:anchorId="6196287F" wp14:editId="690E3FFE">
            <wp:extent cx="6023465" cy="8565776"/>
            <wp:effectExtent l="0" t="0" r="0" b="0"/>
            <wp:docPr id="18942499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49940" name="Grafik 189424994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37356" cy="8585530"/>
                    </a:xfrm>
                    <a:prstGeom prst="rect">
                      <a:avLst/>
                    </a:prstGeom>
                  </pic:spPr>
                </pic:pic>
              </a:graphicData>
            </a:graphic>
          </wp:inline>
        </w:drawing>
      </w:r>
    </w:p>
    <w:p w14:paraId="7D81B30D" w14:textId="48E9D1D2" w:rsidR="00FF696B" w:rsidRPr="0071058D" w:rsidRDefault="00FF696B" w:rsidP="00FF696B">
      <w:pPr>
        <w:pStyle w:val="berschrift1"/>
        <w:rPr>
          <w:rFonts w:ascii="Arial" w:hAnsi="Arial" w:cs="Arial"/>
        </w:rPr>
      </w:pPr>
      <w:bookmarkStart w:id="23" w:name="_Toc216116910"/>
      <w:r w:rsidRPr="0071058D">
        <w:rPr>
          <w:rFonts w:ascii="Arial" w:hAnsi="Arial" w:cs="Arial"/>
        </w:rPr>
        <w:t xml:space="preserve">Supplemental Figure </w:t>
      </w:r>
      <w:r w:rsidR="002A1E62" w:rsidRPr="0071058D">
        <w:rPr>
          <w:rFonts w:ascii="Arial" w:hAnsi="Arial" w:cs="Arial"/>
        </w:rPr>
        <w:t>8</w:t>
      </w:r>
      <w:r w:rsidRPr="0071058D">
        <w:rPr>
          <w:rFonts w:ascii="Arial" w:hAnsi="Arial" w:cs="Arial"/>
        </w:rPr>
        <w:t xml:space="preserve"> - Intra-Center Comparison</w:t>
      </w:r>
      <w:bookmarkEnd w:id="23"/>
    </w:p>
    <w:p w14:paraId="73BEF1E8" w14:textId="77777777" w:rsidR="00FF696B" w:rsidRPr="0071058D" w:rsidRDefault="00FF696B" w:rsidP="00FF696B">
      <w:pPr>
        <w:rPr>
          <w:rFonts w:cs="Arial"/>
        </w:rPr>
      </w:pPr>
    </w:p>
    <w:p w14:paraId="7F53389B" w14:textId="3B0C3C30" w:rsidR="00FF696B" w:rsidRPr="0071058D" w:rsidRDefault="00FF696B" w:rsidP="00FF696B">
      <w:pPr>
        <w:rPr>
          <w:rFonts w:cs="Arial"/>
        </w:rPr>
      </w:pPr>
      <w:r w:rsidRPr="0071058D">
        <w:rPr>
          <w:rFonts w:cs="Arial"/>
        </w:rPr>
        <w:lastRenderedPageBreak/>
        <w:t>Bland-Altman Plots to compare (A) reservoir strain, (B) conduit strain and (C) contractile Strain at two different time points at the same center. The middle line represents the bias. The orange box represents the</w:t>
      </w:r>
      <w:r w:rsidR="765908C8" w:rsidRPr="0071058D">
        <w:rPr>
          <w:rFonts w:cs="Arial"/>
        </w:rPr>
        <w:t xml:space="preserve"> 95%</w:t>
      </w:r>
      <w:r w:rsidRPr="0071058D">
        <w:rPr>
          <w:rFonts w:cs="Arial"/>
        </w:rPr>
        <w:t xml:space="preserve"> range of agreement. Measurements presented in this graph were conducted using CVI42.</w:t>
      </w:r>
    </w:p>
    <w:p w14:paraId="36AF7EBB" w14:textId="0B8FF36D" w:rsidR="00FF696B" w:rsidRPr="0071058D" w:rsidRDefault="00A85627" w:rsidP="00FF696B">
      <w:pPr>
        <w:rPr>
          <w:rFonts w:cs="Arial"/>
        </w:rPr>
      </w:pPr>
      <w:r>
        <w:rPr>
          <w:rFonts w:cs="Arial"/>
        </w:rPr>
        <w:t xml:space="preserve">CI = Confidence intervall ; </w:t>
      </w:r>
      <w:r w:rsidR="00FF696B" w:rsidRPr="0071058D">
        <w:rPr>
          <w:rFonts w:cs="Arial"/>
        </w:rPr>
        <w:t>LL = lower limit of agreement ; UL = upper limit of agreement.</w:t>
      </w:r>
    </w:p>
    <w:p w14:paraId="059D9F7C" w14:textId="77777777" w:rsidR="00FF696B" w:rsidRPr="0071058D" w:rsidRDefault="00FF696B" w:rsidP="00FF696B">
      <w:pPr>
        <w:rPr>
          <w:rFonts w:cs="Arial"/>
        </w:rPr>
      </w:pPr>
      <w:r w:rsidRPr="0071058D">
        <w:rPr>
          <w:rFonts w:cs="Arial"/>
        </w:rPr>
        <w:br w:type="page"/>
      </w:r>
    </w:p>
    <w:p w14:paraId="4FB0EF2E" w14:textId="77777777" w:rsidR="00FF696B" w:rsidRPr="0071058D" w:rsidRDefault="00FF696B" w:rsidP="00FF696B">
      <w:pPr>
        <w:rPr>
          <w:rFonts w:cs="Arial"/>
        </w:rPr>
      </w:pPr>
      <w:r w:rsidRPr="0071058D">
        <w:rPr>
          <w:rFonts w:cs="Arial"/>
        </w:rPr>
        <w:lastRenderedPageBreak/>
        <w:drawing>
          <wp:inline distT="0" distB="0" distL="0" distR="0" wp14:anchorId="59E1C6FB" wp14:editId="0600D594">
            <wp:extent cx="5760720" cy="6776085"/>
            <wp:effectExtent l="0" t="0" r="0" b="0"/>
            <wp:docPr id="1554008863" name="Grafik 2" descr="Ein Bild, das Dunkelheit, Nacht, Spiege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56509" name="Grafik 2" descr="Ein Bild, das Dunkelheit, Nacht, Spiegelung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6776085"/>
                    </a:xfrm>
                    <a:prstGeom prst="rect">
                      <a:avLst/>
                    </a:prstGeom>
                  </pic:spPr>
                </pic:pic>
              </a:graphicData>
            </a:graphic>
          </wp:inline>
        </w:drawing>
      </w:r>
    </w:p>
    <w:p w14:paraId="51D48DA7" w14:textId="77777777" w:rsidR="00FF696B" w:rsidRPr="0071058D" w:rsidRDefault="00FF696B" w:rsidP="00FF696B">
      <w:pPr>
        <w:rPr>
          <w:rFonts w:cs="Arial"/>
        </w:rPr>
      </w:pPr>
    </w:p>
    <w:p w14:paraId="624B269E" w14:textId="6989EFCC" w:rsidR="00FF696B" w:rsidRPr="0071058D" w:rsidRDefault="00FF696B" w:rsidP="00FF696B">
      <w:pPr>
        <w:pStyle w:val="berschrift1"/>
        <w:rPr>
          <w:rFonts w:ascii="Arial" w:hAnsi="Arial" w:cs="Arial"/>
        </w:rPr>
      </w:pPr>
      <w:bookmarkStart w:id="24" w:name="_Toc216116911"/>
      <w:r w:rsidRPr="0071058D">
        <w:rPr>
          <w:rFonts w:ascii="Arial" w:hAnsi="Arial" w:cs="Arial"/>
        </w:rPr>
        <w:t xml:space="preserve">Supplemental Figure </w:t>
      </w:r>
      <w:r w:rsidR="002A1E62" w:rsidRPr="0071058D">
        <w:rPr>
          <w:rFonts w:ascii="Arial" w:hAnsi="Arial" w:cs="Arial"/>
        </w:rPr>
        <w:t>9</w:t>
      </w:r>
      <w:r w:rsidRPr="0071058D">
        <w:rPr>
          <w:rFonts w:ascii="Arial" w:hAnsi="Arial" w:cs="Arial"/>
        </w:rPr>
        <w:t xml:space="preserve"> - L</w:t>
      </w:r>
      <w:r w:rsidR="00EF441E" w:rsidRPr="0071058D">
        <w:rPr>
          <w:rFonts w:ascii="Arial" w:hAnsi="Arial" w:cs="Arial"/>
        </w:rPr>
        <w:t>A</w:t>
      </w:r>
      <w:r w:rsidRPr="0071058D">
        <w:rPr>
          <w:rFonts w:ascii="Arial" w:hAnsi="Arial" w:cs="Arial"/>
        </w:rPr>
        <w:t xml:space="preserve"> Strain Age Group Comparison</w:t>
      </w:r>
      <w:bookmarkEnd w:id="24"/>
      <w:r w:rsidRPr="0071058D">
        <w:rPr>
          <w:rFonts w:ascii="Arial" w:hAnsi="Arial" w:cs="Arial"/>
        </w:rPr>
        <w:t xml:space="preserve"> </w:t>
      </w:r>
    </w:p>
    <w:p w14:paraId="78156B43" w14:textId="77777777" w:rsidR="00FF696B" w:rsidRPr="0071058D" w:rsidRDefault="00FF696B" w:rsidP="00FF696B">
      <w:pPr>
        <w:rPr>
          <w:rFonts w:cs="Arial"/>
        </w:rPr>
      </w:pPr>
    </w:p>
    <w:p w14:paraId="68C0F0CF" w14:textId="16EC77E7" w:rsidR="00FF696B" w:rsidRPr="0071058D" w:rsidRDefault="00FF696B" w:rsidP="00FF696B">
      <w:pPr>
        <w:rPr>
          <w:rFonts w:cs="Arial"/>
        </w:rPr>
      </w:pPr>
      <w:r w:rsidRPr="0071058D">
        <w:rPr>
          <w:rFonts w:cs="Arial"/>
        </w:rPr>
        <w:t>Age group comparison for reservoir strain (orange) between CVI</w:t>
      </w:r>
      <w:r w:rsidR="00BD0F39" w:rsidRPr="0071058D">
        <w:rPr>
          <w:rFonts w:cs="Arial"/>
        </w:rPr>
        <w:t>42</w:t>
      </w:r>
      <w:r w:rsidRPr="0071058D">
        <w:rPr>
          <w:rFonts w:cs="Arial"/>
        </w:rPr>
        <w:t xml:space="preserve"> (A), TrufiStrain (B) and Medis(C). Age group comparison for conduit strain (purple) between CVI</w:t>
      </w:r>
      <w:r w:rsidR="00BD0F39" w:rsidRPr="0071058D">
        <w:rPr>
          <w:rFonts w:cs="Arial"/>
        </w:rPr>
        <w:t>42</w:t>
      </w:r>
      <w:r w:rsidRPr="0071058D">
        <w:rPr>
          <w:rFonts w:cs="Arial"/>
        </w:rPr>
        <w:t xml:space="preserve"> (E), TrufiStrain (F) and Medis (G). Age group comparison for contractile strain (red) between CVI</w:t>
      </w:r>
      <w:r w:rsidR="00BD0F39" w:rsidRPr="0071058D">
        <w:rPr>
          <w:rFonts w:cs="Arial"/>
        </w:rPr>
        <w:t>42</w:t>
      </w:r>
      <w:r w:rsidRPr="0071058D">
        <w:rPr>
          <w:rFonts w:cs="Arial"/>
        </w:rPr>
        <w:t xml:space="preserve"> (H), TrufiStrain (I) and Medis (J). </w:t>
      </w:r>
    </w:p>
    <w:p w14:paraId="4CE31E9F" w14:textId="77777777" w:rsidR="00FF696B" w:rsidRPr="0071058D" w:rsidRDefault="00FF696B" w:rsidP="00FF696B">
      <w:pPr>
        <w:rPr>
          <w:rFonts w:cs="Arial"/>
        </w:rPr>
      </w:pPr>
      <w:r w:rsidRPr="0071058D">
        <w:rPr>
          <w:rFonts w:cs="Arial"/>
        </w:rPr>
        <w:t>Box and Whisker Plots with box showing mean and interquartile range and whisker presenting minimum and maximum values.</w:t>
      </w:r>
    </w:p>
    <w:p w14:paraId="401AA968" w14:textId="24A16FCF" w:rsidR="00FF696B" w:rsidRPr="0071058D" w:rsidRDefault="00FF696B" w:rsidP="00FF696B">
      <w:pPr>
        <w:rPr>
          <w:rFonts w:cs="Arial"/>
        </w:rPr>
      </w:pPr>
      <w:r w:rsidRPr="0071058D">
        <w:rPr>
          <w:rFonts w:cs="Arial"/>
        </w:rPr>
        <w:t xml:space="preserve">** p </w:t>
      </w:r>
      <w:r w:rsidR="00B766FF" w:rsidRPr="0071058D">
        <w:rPr>
          <w:rFonts w:cs="Arial"/>
        </w:rPr>
        <w:t>&lt;</w:t>
      </w:r>
      <w:r w:rsidRPr="0071058D">
        <w:rPr>
          <w:rFonts w:cs="Arial"/>
        </w:rPr>
        <w:t xml:space="preserve"> .010; **** p &lt; .001 </w:t>
      </w:r>
    </w:p>
    <w:p w14:paraId="6961270D" w14:textId="73D6857D" w:rsidR="00A613B8" w:rsidRPr="0071058D" w:rsidRDefault="00A613B8" w:rsidP="00A613B8">
      <w:pPr>
        <w:rPr>
          <w:rFonts w:cs="Arial"/>
        </w:rPr>
      </w:pPr>
    </w:p>
    <w:p w14:paraId="03BBF125" w14:textId="77777777" w:rsidR="00A613B8" w:rsidRPr="0071058D" w:rsidRDefault="00A613B8" w:rsidP="00A613B8">
      <w:pPr>
        <w:rPr>
          <w:rFonts w:cs="Arial"/>
        </w:rPr>
      </w:pPr>
    </w:p>
    <w:p w14:paraId="2733A902" w14:textId="77777777" w:rsidR="00A613B8" w:rsidRPr="0071058D" w:rsidRDefault="00A613B8" w:rsidP="00A613B8">
      <w:pPr>
        <w:rPr>
          <w:rFonts w:cs="Arial"/>
        </w:rPr>
      </w:pPr>
    </w:p>
    <w:p w14:paraId="1FFD25F0" w14:textId="5852F89F" w:rsidR="00FF696B" w:rsidRPr="0071058D" w:rsidRDefault="00B2488E" w:rsidP="00FF696B">
      <w:pPr>
        <w:rPr>
          <w:rFonts w:cs="Arial"/>
        </w:rPr>
      </w:pPr>
      <w:r w:rsidRPr="0071058D">
        <w:rPr>
          <w:rFonts w:cs="Arial"/>
        </w:rPr>
        <w:drawing>
          <wp:inline distT="0" distB="0" distL="0" distR="0" wp14:anchorId="0218DA96" wp14:editId="09FE90AC">
            <wp:extent cx="4659670" cy="8393986"/>
            <wp:effectExtent l="0" t="0" r="0" b="0"/>
            <wp:docPr id="71973106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31060" name="Grafik 71973106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18166" cy="8499361"/>
                    </a:xfrm>
                    <a:prstGeom prst="rect">
                      <a:avLst/>
                    </a:prstGeom>
                  </pic:spPr>
                </pic:pic>
              </a:graphicData>
            </a:graphic>
          </wp:inline>
        </w:drawing>
      </w:r>
    </w:p>
    <w:p w14:paraId="4DA51B96" w14:textId="47A216D8" w:rsidR="00FF696B" w:rsidRPr="0071058D" w:rsidRDefault="00FF696B" w:rsidP="00FF696B">
      <w:pPr>
        <w:pStyle w:val="berschrift1"/>
        <w:rPr>
          <w:rFonts w:ascii="Arial" w:hAnsi="Arial" w:cs="Arial"/>
        </w:rPr>
      </w:pPr>
      <w:bookmarkStart w:id="25" w:name="_Toc216116912"/>
      <w:r w:rsidRPr="0071058D">
        <w:rPr>
          <w:rFonts w:ascii="Arial" w:hAnsi="Arial" w:cs="Arial"/>
        </w:rPr>
        <w:t>Supplemental Figure 1</w:t>
      </w:r>
      <w:r w:rsidR="002A1E62" w:rsidRPr="0071058D">
        <w:rPr>
          <w:rFonts w:ascii="Arial" w:hAnsi="Arial" w:cs="Arial"/>
        </w:rPr>
        <w:t>0</w:t>
      </w:r>
      <w:r w:rsidRPr="0071058D">
        <w:rPr>
          <w:rFonts w:ascii="Arial" w:hAnsi="Arial" w:cs="Arial"/>
        </w:rPr>
        <w:t xml:space="preserve"> - L</w:t>
      </w:r>
      <w:r w:rsidR="00EF441E" w:rsidRPr="0071058D">
        <w:rPr>
          <w:rFonts w:ascii="Arial" w:hAnsi="Arial" w:cs="Arial"/>
        </w:rPr>
        <w:t>A</w:t>
      </w:r>
      <w:r w:rsidRPr="0071058D">
        <w:rPr>
          <w:rFonts w:ascii="Arial" w:hAnsi="Arial" w:cs="Arial"/>
        </w:rPr>
        <w:t xml:space="preserve"> Strain</w:t>
      </w:r>
      <w:r w:rsidR="37793451" w:rsidRPr="0071058D">
        <w:rPr>
          <w:rFonts w:ascii="Arial" w:hAnsi="Arial" w:cs="Arial"/>
        </w:rPr>
        <w:t xml:space="preserve"> and </w:t>
      </w:r>
      <w:r w:rsidR="7439F9AE" w:rsidRPr="0071058D">
        <w:rPr>
          <w:rFonts w:ascii="Arial" w:hAnsi="Arial" w:cs="Arial"/>
        </w:rPr>
        <w:t>correlation with</w:t>
      </w:r>
      <w:r w:rsidR="00FB2998" w:rsidRPr="0071058D">
        <w:rPr>
          <w:rFonts w:ascii="Arial" w:hAnsi="Arial" w:cs="Arial"/>
        </w:rPr>
        <w:t xml:space="preserve"> </w:t>
      </w:r>
      <w:r w:rsidRPr="0071058D">
        <w:rPr>
          <w:rFonts w:ascii="Arial" w:hAnsi="Arial" w:cs="Arial"/>
        </w:rPr>
        <w:t>Heart Rate</w:t>
      </w:r>
      <w:bookmarkEnd w:id="25"/>
    </w:p>
    <w:p w14:paraId="52203A8F" w14:textId="77777777" w:rsidR="00FF696B" w:rsidRPr="0071058D" w:rsidRDefault="00FF696B" w:rsidP="00FF696B">
      <w:pPr>
        <w:rPr>
          <w:rFonts w:cs="Arial"/>
        </w:rPr>
      </w:pPr>
    </w:p>
    <w:p w14:paraId="39735D76" w14:textId="135B57F4" w:rsidR="00FF696B" w:rsidRPr="0071058D" w:rsidRDefault="6192D825" w:rsidP="00FF696B">
      <w:pPr>
        <w:rPr>
          <w:rFonts w:cs="Arial"/>
        </w:rPr>
      </w:pPr>
      <w:r w:rsidRPr="0071058D">
        <w:rPr>
          <w:rFonts w:cs="Arial"/>
        </w:rPr>
        <w:lastRenderedPageBreak/>
        <w:t xml:space="preserve">Correlation between </w:t>
      </w:r>
      <w:r w:rsidR="00FF696B" w:rsidRPr="0071058D">
        <w:rPr>
          <w:rFonts w:cs="Arial"/>
        </w:rPr>
        <w:t>Left atrial strain</w:t>
      </w:r>
      <w:r w:rsidR="7355AC65" w:rsidRPr="0071058D">
        <w:rPr>
          <w:rFonts w:cs="Arial"/>
        </w:rPr>
        <w:t xml:space="preserve">, assessed in CVI42 (A), </w:t>
      </w:r>
      <w:r w:rsidR="00FF696B" w:rsidRPr="0071058D">
        <w:rPr>
          <w:rFonts w:cs="Arial"/>
        </w:rPr>
        <w:t xml:space="preserve"> a TrufiStrain (</w:t>
      </w:r>
      <w:r w:rsidR="5B9DFD13" w:rsidRPr="0071058D">
        <w:rPr>
          <w:rFonts w:cs="Arial"/>
        </w:rPr>
        <w:t>B</w:t>
      </w:r>
      <w:r w:rsidR="00FF696B" w:rsidRPr="0071058D">
        <w:rPr>
          <w:rFonts w:cs="Arial"/>
        </w:rPr>
        <w:t>)</w:t>
      </w:r>
      <w:r w:rsidR="4A393F44" w:rsidRPr="0071058D">
        <w:rPr>
          <w:rFonts w:cs="Arial"/>
        </w:rPr>
        <w:t xml:space="preserve"> and </w:t>
      </w:r>
      <w:r w:rsidR="00FF696B" w:rsidRPr="0071058D">
        <w:rPr>
          <w:rFonts w:cs="Arial"/>
        </w:rPr>
        <w:t xml:space="preserve"> Medis</w:t>
      </w:r>
      <w:r w:rsidR="1EA125A9" w:rsidRPr="0071058D">
        <w:rPr>
          <w:rFonts w:cs="Arial"/>
        </w:rPr>
        <w:t xml:space="preserve"> (C)</w:t>
      </w:r>
      <w:r w:rsidR="00FF696B" w:rsidRPr="0071058D">
        <w:rPr>
          <w:rFonts w:cs="Arial"/>
        </w:rPr>
        <w:t>. Reservoir strain is shown in orange. Conduit Strain is shown in purple. Contractile Strain is shown in red.</w:t>
      </w:r>
    </w:p>
    <w:p w14:paraId="25E0731F" w14:textId="53F1FDEB" w:rsidR="00FF696B" w:rsidRPr="0071058D" w:rsidRDefault="00FF696B" w:rsidP="00B2488E">
      <w:pPr>
        <w:rPr>
          <w:rFonts w:cs="Arial"/>
        </w:rPr>
      </w:pPr>
      <w:r w:rsidRPr="0071058D">
        <w:rPr>
          <w:rFonts w:cs="Arial"/>
        </w:rPr>
        <w:t>Bpm = beats per minute ; HR = Heart rate</w:t>
      </w:r>
      <w:r w:rsidRPr="0071058D">
        <w:rPr>
          <w:rFonts w:cs="Arial"/>
          <w:i/>
          <w:iCs/>
        </w:rPr>
        <w:t xml:space="preserve"> </w:t>
      </w:r>
      <w:r w:rsidRPr="0071058D">
        <w:rPr>
          <w:rFonts w:cs="Arial"/>
        </w:rPr>
        <w:t>; ρ = Spearman Correlation Coefficient</w:t>
      </w:r>
    </w:p>
    <w:p w14:paraId="22177253" w14:textId="77777777" w:rsidR="00926A33" w:rsidRPr="0071058D" w:rsidRDefault="00926A33">
      <w:pPr>
        <w:rPr>
          <w:rFonts w:cs="Arial"/>
        </w:rPr>
      </w:pPr>
      <w:r w:rsidRPr="0071058D">
        <w:rPr>
          <w:rFonts w:cs="Arial"/>
        </w:rPr>
        <w:br w:type="page"/>
      </w:r>
    </w:p>
    <w:p w14:paraId="1EB625D2" w14:textId="77777777" w:rsidR="00926A33" w:rsidRPr="0071058D" w:rsidRDefault="00926A33" w:rsidP="00926A33">
      <w:pPr>
        <w:rPr>
          <w:rFonts w:eastAsiaTheme="majorEastAsia" w:cs="Arial"/>
        </w:rPr>
      </w:pPr>
      <w:r w:rsidRPr="0071058D">
        <w:rPr>
          <w:rFonts w:eastAsiaTheme="majorEastAsia" w:cs="Arial"/>
        </w:rPr>
        <w:lastRenderedPageBreak/>
        <w:drawing>
          <wp:inline distT="0" distB="0" distL="0" distR="0" wp14:anchorId="7CCBCAAA" wp14:editId="07BD7357">
            <wp:extent cx="5760720" cy="2304415"/>
            <wp:effectExtent l="0" t="0" r="0" b="0"/>
            <wp:docPr id="1895499485" name="Grafik 4" descr="Ein Bild, das Weihnachtsbaum, Dunkelheit, Weihnachten,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82175" name="Grafik 4" descr="Ein Bild, das Weihnachtsbaum, Dunkelheit, Weihnachten, Licht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2304415"/>
                    </a:xfrm>
                    <a:prstGeom prst="rect">
                      <a:avLst/>
                    </a:prstGeom>
                  </pic:spPr>
                </pic:pic>
              </a:graphicData>
            </a:graphic>
          </wp:inline>
        </w:drawing>
      </w:r>
    </w:p>
    <w:p w14:paraId="4CD5B5A4" w14:textId="77777777" w:rsidR="00926A33" w:rsidRPr="0071058D" w:rsidRDefault="00926A33" w:rsidP="00926A33">
      <w:pPr>
        <w:rPr>
          <w:rFonts w:eastAsiaTheme="majorEastAsia" w:cs="Arial"/>
        </w:rPr>
      </w:pPr>
    </w:p>
    <w:p w14:paraId="3DA631F0" w14:textId="505773B8" w:rsidR="00926A33" w:rsidRPr="0071058D" w:rsidRDefault="00926A33" w:rsidP="00926A33">
      <w:pPr>
        <w:pStyle w:val="berschrift1"/>
        <w:rPr>
          <w:rFonts w:ascii="Arial" w:hAnsi="Arial" w:cs="Arial"/>
        </w:rPr>
      </w:pPr>
      <w:bookmarkStart w:id="26" w:name="_Toc216116913"/>
      <w:r w:rsidRPr="0071058D">
        <w:rPr>
          <w:rFonts w:ascii="Arial" w:hAnsi="Arial" w:cs="Arial"/>
        </w:rPr>
        <w:t>Supplemental Figure 1</w:t>
      </w:r>
      <w:r w:rsidR="001612D9" w:rsidRPr="0071058D">
        <w:rPr>
          <w:rFonts w:ascii="Arial" w:hAnsi="Arial" w:cs="Arial"/>
        </w:rPr>
        <w:t>1 -</w:t>
      </w:r>
      <w:r w:rsidRPr="0071058D">
        <w:rPr>
          <w:rFonts w:ascii="Arial" w:hAnsi="Arial" w:cs="Arial"/>
        </w:rPr>
        <w:t xml:space="preserve"> Subgroup Analysis: Software Comparison</w:t>
      </w:r>
      <w:bookmarkEnd w:id="26"/>
    </w:p>
    <w:p w14:paraId="2BD6AA77" w14:textId="77777777" w:rsidR="00926A33" w:rsidRPr="0071058D" w:rsidRDefault="00926A33" w:rsidP="00926A33">
      <w:pPr>
        <w:rPr>
          <w:rFonts w:cs="Arial"/>
        </w:rPr>
      </w:pPr>
    </w:p>
    <w:p w14:paraId="65566EBF" w14:textId="65AD4634" w:rsidR="00926A33" w:rsidRPr="0071058D" w:rsidRDefault="00926A33" w:rsidP="00926A33">
      <w:pPr>
        <w:rPr>
          <w:rFonts w:cs="Arial"/>
        </w:rPr>
      </w:pPr>
      <w:r w:rsidRPr="0071058D">
        <w:rPr>
          <w:rFonts w:cs="Arial"/>
        </w:rPr>
        <w:t>Subgroup</w:t>
      </w:r>
      <w:r w:rsidR="00FB2998" w:rsidRPr="0071058D">
        <w:rPr>
          <w:rFonts w:cs="Arial"/>
        </w:rPr>
        <w:t>,</w:t>
      </w:r>
      <w:r w:rsidRPr="0071058D">
        <w:rPr>
          <w:rFonts w:cs="Arial"/>
        </w:rPr>
        <w:t xml:space="preserve"> </w:t>
      </w:r>
      <w:r w:rsidR="00FB2998" w:rsidRPr="0071058D">
        <w:rPr>
          <w:rFonts w:cs="Arial"/>
        </w:rPr>
        <w:t>which only included cases with sufficient tracking quality across all three software vendors (</w:t>
      </w:r>
      <w:r w:rsidRPr="0071058D">
        <w:rPr>
          <w:rFonts w:cs="Arial"/>
        </w:rPr>
        <w:t>n = 122</w:t>
      </w:r>
      <w:r w:rsidR="00FB2998" w:rsidRPr="0071058D">
        <w:rPr>
          <w:rFonts w:cs="Arial"/>
        </w:rPr>
        <w:t>)</w:t>
      </w:r>
      <w:r w:rsidRPr="0071058D">
        <w:rPr>
          <w:rFonts w:cs="Arial"/>
        </w:rPr>
        <w:t xml:space="preserve">. (A) Left atrial reservoir strain (B) Left atrial conduit strain (C) Left atrial contractile strain. Data for CVI42 is shown in orange, </w:t>
      </w:r>
      <w:r w:rsidR="4EE4E94A" w:rsidRPr="0071058D">
        <w:rPr>
          <w:rFonts w:cs="Arial"/>
        </w:rPr>
        <w:t xml:space="preserve">for the </w:t>
      </w:r>
      <w:r w:rsidRPr="0071058D">
        <w:rPr>
          <w:rFonts w:cs="Arial"/>
        </w:rPr>
        <w:t xml:space="preserve">TrufiStrain Research Prototype in purple and </w:t>
      </w:r>
      <w:r w:rsidR="366ADA6D" w:rsidRPr="0071058D">
        <w:rPr>
          <w:rFonts w:cs="Arial"/>
        </w:rPr>
        <w:t xml:space="preserve">for </w:t>
      </w:r>
      <w:r w:rsidRPr="0071058D">
        <w:rPr>
          <w:rFonts w:cs="Arial"/>
        </w:rPr>
        <w:t xml:space="preserve">Medis in red. </w:t>
      </w:r>
    </w:p>
    <w:p w14:paraId="3FE37538" w14:textId="77777777" w:rsidR="00926A33" w:rsidRPr="0071058D" w:rsidRDefault="00926A33" w:rsidP="00926A33">
      <w:pPr>
        <w:rPr>
          <w:rFonts w:cs="Arial"/>
        </w:rPr>
      </w:pPr>
      <w:r w:rsidRPr="0071058D">
        <w:rPr>
          <w:rFonts w:cs="Arial"/>
        </w:rPr>
        <w:t xml:space="preserve">Box and Whisker Plots with boxes showing mean and interquartile range and whisker presenting minimum and maximum values. </w:t>
      </w:r>
    </w:p>
    <w:p w14:paraId="6052FFDA" w14:textId="5145C091" w:rsidR="002A1E62" w:rsidRPr="0071058D" w:rsidRDefault="00926A33">
      <w:pPr>
        <w:rPr>
          <w:rFonts w:eastAsiaTheme="majorEastAsia" w:cs="Arial"/>
        </w:rPr>
      </w:pPr>
      <w:r w:rsidRPr="0071058D">
        <w:rPr>
          <w:rFonts w:cs="Arial"/>
        </w:rPr>
        <w:t>**** = p &lt; .001 ; SW 1 = CVI42 ; SW2 = TrufiStrain Research Prototype ; SW 3 = Medis</w:t>
      </w:r>
      <w:r w:rsidR="002A1E62" w:rsidRPr="0071058D">
        <w:rPr>
          <w:rFonts w:cs="Arial"/>
        </w:rPr>
        <w:br w:type="page"/>
      </w:r>
    </w:p>
    <w:p w14:paraId="1D114184" w14:textId="77777777" w:rsidR="002A1E62" w:rsidRPr="0071058D" w:rsidRDefault="002A1E62" w:rsidP="002A1E62">
      <w:pPr>
        <w:rPr>
          <w:rFonts w:cs="Arial"/>
          <w:bCs/>
        </w:rPr>
      </w:pPr>
      <w:r w:rsidRPr="0071058D">
        <w:rPr>
          <w:rFonts w:cs="Arial"/>
          <w:bCs/>
        </w:rPr>
        <w:lastRenderedPageBreak/>
        <w:drawing>
          <wp:inline distT="0" distB="0" distL="0" distR="0" wp14:anchorId="425F04DE" wp14:editId="785C4B30">
            <wp:extent cx="4741631" cy="8548099"/>
            <wp:effectExtent l="0" t="0" r="0" b="0"/>
            <wp:docPr id="236655388" name="Grafik 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57736" name="Grafik 1" descr="Ein Bild, das Screenshot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53153" cy="8568870"/>
                    </a:xfrm>
                    <a:prstGeom prst="rect">
                      <a:avLst/>
                    </a:prstGeom>
                  </pic:spPr>
                </pic:pic>
              </a:graphicData>
            </a:graphic>
          </wp:inline>
        </w:drawing>
      </w:r>
    </w:p>
    <w:p w14:paraId="3A0B1ECC" w14:textId="4DD7DA40" w:rsidR="002A1E62" w:rsidRPr="0071058D" w:rsidRDefault="002A1E62" w:rsidP="002A1E62">
      <w:pPr>
        <w:pStyle w:val="berschrift1"/>
        <w:rPr>
          <w:rFonts w:ascii="Arial" w:hAnsi="Arial" w:cs="Arial"/>
        </w:rPr>
      </w:pPr>
      <w:bookmarkStart w:id="27" w:name="_Toc216116914"/>
      <w:r w:rsidRPr="0071058D">
        <w:rPr>
          <w:rFonts w:ascii="Arial" w:hAnsi="Arial" w:cs="Arial"/>
        </w:rPr>
        <w:lastRenderedPageBreak/>
        <w:t>Supplemental Figure 1</w:t>
      </w:r>
      <w:r w:rsidR="00926A33" w:rsidRPr="0071058D">
        <w:rPr>
          <w:rFonts w:ascii="Arial" w:hAnsi="Arial" w:cs="Arial"/>
        </w:rPr>
        <w:t>2</w:t>
      </w:r>
      <w:r w:rsidRPr="0071058D">
        <w:rPr>
          <w:rFonts w:ascii="Arial" w:hAnsi="Arial" w:cs="Arial"/>
        </w:rPr>
        <w:t xml:space="preserve"> – Subgroup analysis:</w:t>
      </w:r>
      <w:r w:rsidR="3BA6DD32" w:rsidRPr="0071058D">
        <w:rPr>
          <w:rFonts w:ascii="Arial" w:hAnsi="Arial" w:cs="Arial"/>
        </w:rPr>
        <w:t xml:space="preserve"> Correlation between LA Strain and Age</w:t>
      </w:r>
      <w:bookmarkEnd w:id="27"/>
    </w:p>
    <w:p w14:paraId="57A95AA4" w14:textId="77777777" w:rsidR="002A1E62" w:rsidRPr="0071058D" w:rsidRDefault="002A1E62" w:rsidP="002A1E62">
      <w:pPr>
        <w:rPr>
          <w:rFonts w:cs="Arial"/>
        </w:rPr>
      </w:pPr>
    </w:p>
    <w:p w14:paraId="170719F3" w14:textId="6F9FF3E3" w:rsidR="002A1E62" w:rsidRPr="0071058D" w:rsidRDefault="00FB2998" w:rsidP="002A1E62">
      <w:pPr>
        <w:rPr>
          <w:rFonts w:cs="Arial"/>
        </w:rPr>
      </w:pPr>
      <w:r w:rsidRPr="0071058D">
        <w:rPr>
          <w:rFonts w:cs="Arial"/>
        </w:rPr>
        <w:t xml:space="preserve">Correlation analysis for subgroup, which only included cases with sufficient tracking quality across all three software vendors (n = 122). </w:t>
      </w:r>
      <w:r w:rsidR="002A1E62" w:rsidRPr="0071058D">
        <w:rPr>
          <w:rFonts w:cs="Arial"/>
        </w:rPr>
        <w:t xml:space="preserve">(A) Left atrial strain according to age for CVI42 (B) Left atrial strain according to age for TrufiStrain Research Prototype (C) Left atrial strain according to age for Medis. Reservoir strain is shown in orange. Conduit Strain is shown in purple. Contractile Strain is shown in red. </w:t>
      </w:r>
    </w:p>
    <w:p w14:paraId="067B46FD" w14:textId="77777777" w:rsidR="002A1E62" w:rsidRPr="0071058D" w:rsidRDefault="002A1E62" w:rsidP="002A1E62">
      <w:pPr>
        <w:rPr>
          <w:rFonts w:cs="Arial"/>
        </w:rPr>
      </w:pPr>
      <w:r w:rsidRPr="0071058D">
        <w:rPr>
          <w:rFonts w:cs="Arial"/>
        </w:rPr>
        <w:t xml:space="preserve">ρ = Spearman Correlation Coefficient ; SW 1 = CVI42 ; SW 2 = TrufiStrain Research Prototype ; SW 3 = Medis </w:t>
      </w:r>
      <w:r w:rsidRPr="0071058D">
        <w:rPr>
          <w:rFonts w:cs="Arial"/>
        </w:rPr>
        <w:br w:type="page"/>
      </w:r>
    </w:p>
    <w:p w14:paraId="5D6FF698" w14:textId="2FDEA132" w:rsidR="002A1E62" w:rsidRPr="0071058D" w:rsidRDefault="00E269E3" w:rsidP="002A1E62">
      <w:pPr>
        <w:rPr>
          <w:rFonts w:cs="Arial"/>
          <w:b/>
        </w:rPr>
      </w:pPr>
      <w:r w:rsidRPr="0071058D">
        <w:rPr>
          <w:rFonts w:cs="Arial"/>
          <w:b/>
        </w:rPr>
        <w:lastRenderedPageBreak/>
        <w:drawing>
          <wp:inline distT="0" distB="0" distL="0" distR="0" wp14:anchorId="0ADAC9EB" wp14:editId="1C8A1B16">
            <wp:extent cx="5760720" cy="2362200"/>
            <wp:effectExtent l="0" t="0" r="0" b="0"/>
            <wp:docPr id="553836951" name="Grafik 1" descr="Ein Bild, das Dunkelheit, Nacht,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36951" name="Grafik 1" descr="Ein Bild, das Dunkelheit, Nacht, Licht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2362200"/>
                    </a:xfrm>
                    <a:prstGeom prst="rect">
                      <a:avLst/>
                    </a:prstGeom>
                  </pic:spPr>
                </pic:pic>
              </a:graphicData>
            </a:graphic>
          </wp:inline>
        </w:drawing>
      </w:r>
    </w:p>
    <w:p w14:paraId="2B540B7F" w14:textId="6BE4EC97" w:rsidR="002A1E62" w:rsidRPr="0071058D" w:rsidRDefault="002A1E62" w:rsidP="002A1E62">
      <w:pPr>
        <w:pStyle w:val="berschrift1"/>
        <w:rPr>
          <w:rFonts w:ascii="Arial" w:hAnsi="Arial" w:cs="Arial"/>
        </w:rPr>
      </w:pPr>
      <w:bookmarkStart w:id="28" w:name="_Toc216116915"/>
      <w:r w:rsidRPr="0071058D">
        <w:rPr>
          <w:rFonts w:ascii="Arial" w:hAnsi="Arial" w:cs="Arial"/>
        </w:rPr>
        <w:t>Supplemental Figure 1</w:t>
      </w:r>
      <w:r w:rsidR="00926A33" w:rsidRPr="0071058D">
        <w:rPr>
          <w:rFonts w:ascii="Arial" w:hAnsi="Arial" w:cs="Arial"/>
        </w:rPr>
        <w:t>3</w:t>
      </w:r>
      <w:r w:rsidRPr="0071058D">
        <w:rPr>
          <w:rFonts w:ascii="Arial" w:hAnsi="Arial" w:cs="Arial"/>
        </w:rPr>
        <w:t xml:space="preserve"> – Subgroup Analysis: Sex Difference</w:t>
      </w:r>
      <w:r w:rsidR="0F7F9094" w:rsidRPr="0071058D">
        <w:rPr>
          <w:rFonts w:ascii="Arial" w:hAnsi="Arial" w:cs="Arial"/>
        </w:rPr>
        <w:t>s in L</w:t>
      </w:r>
      <w:r w:rsidR="00EF441E" w:rsidRPr="0071058D">
        <w:rPr>
          <w:rFonts w:ascii="Arial" w:hAnsi="Arial" w:cs="Arial"/>
        </w:rPr>
        <w:t>A</w:t>
      </w:r>
      <w:r w:rsidR="0F7F9094" w:rsidRPr="0071058D">
        <w:rPr>
          <w:rFonts w:ascii="Arial" w:hAnsi="Arial" w:cs="Arial"/>
        </w:rPr>
        <w:t xml:space="preserve"> strain</w:t>
      </w:r>
      <w:bookmarkEnd w:id="28"/>
    </w:p>
    <w:p w14:paraId="5249DEA7" w14:textId="77777777" w:rsidR="002A1E62" w:rsidRPr="0071058D" w:rsidRDefault="002A1E62" w:rsidP="002A1E62">
      <w:pPr>
        <w:rPr>
          <w:rFonts w:cs="Arial"/>
          <w:b/>
        </w:rPr>
      </w:pPr>
    </w:p>
    <w:p w14:paraId="76EF8C80" w14:textId="711B0C4F" w:rsidR="002A1E62" w:rsidRPr="0071058D" w:rsidRDefault="002A1E62" w:rsidP="002A1E62">
      <w:pPr>
        <w:rPr>
          <w:rFonts w:cs="Arial"/>
        </w:rPr>
      </w:pPr>
      <w:r w:rsidRPr="0071058D">
        <w:rPr>
          <w:rFonts w:cs="Arial"/>
        </w:rPr>
        <w:t xml:space="preserve">Sex comparison for subgroup of n = 122 for each strain </w:t>
      </w:r>
      <w:r w:rsidR="34592057" w:rsidRPr="0071058D">
        <w:rPr>
          <w:rFonts w:cs="Arial"/>
        </w:rPr>
        <w:t>component using</w:t>
      </w:r>
      <w:r w:rsidRPr="0071058D">
        <w:rPr>
          <w:rFonts w:cs="Arial"/>
        </w:rPr>
        <w:t xml:space="preserve"> CVI42</w:t>
      </w:r>
      <w:r w:rsidR="3E7038B9" w:rsidRPr="0071058D">
        <w:rPr>
          <w:rFonts w:cs="Arial"/>
        </w:rPr>
        <w:t xml:space="preserve"> (A), </w:t>
      </w:r>
      <w:r w:rsidRPr="0071058D">
        <w:rPr>
          <w:rFonts w:cs="Arial"/>
        </w:rPr>
        <w:t>. TrufiStrain Research Prototype</w:t>
      </w:r>
      <w:r w:rsidR="68C6871E" w:rsidRPr="0071058D">
        <w:rPr>
          <w:rFonts w:cs="Arial"/>
        </w:rPr>
        <w:t xml:space="preserve"> (B) and </w:t>
      </w:r>
      <w:r w:rsidRPr="0071058D">
        <w:rPr>
          <w:rFonts w:cs="Arial"/>
        </w:rPr>
        <w:t>Medis</w:t>
      </w:r>
      <w:r w:rsidR="07DF2618" w:rsidRPr="0071058D">
        <w:rPr>
          <w:rFonts w:cs="Arial"/>
        </w:rPr>
        <w:t xml:space="preserve"> (C)</w:t>
      </w:r>
      <w:r w:rsidRPr="0071058D">
        <w:rPr>
          <w:rFonts w:cs="Arial"/>
        </w:rPr>
        <w:t>. Box and Whisker Plots with boxes showing mean and interquartile range and whisker</w:t>
      </w:r>
      <w:r w:rsidR="180F3527" w:rsidRPr="0071058D">
        <w:rPr>
          <w:rFonts w:cs="Arial"/>
        </w:rPr>
        <w:t>s</w:t>
      </w:r>
      <w:r w:rsidRPr="0071058D">
        <w:rPr>
          <w:rFonts w:cs="Arial"/>
        </w:rPr>
        <w:t xml:space="preserve"> </w:t>
      </w:r>
      <w:r w:rsidR="65D26A33" w:rsidRPr="0071058D">
        <w:rPr>
          <w:rFonts w:cs="Arial"/>
        </w:rPr>
        <w:t>re</w:t>
      </w:r>
      <w:r w:rsidRPr="0071058D">
        <w:rPr>
          <w:rFonts w:cs="Arial"/>
        </w:rPr>
        <w:t>presenting minimum and maximum values.</w:t>
      </w:r>
    </w:p>
    <w:p w14:paraId="5EEDF08D" w14:textId="4D7BA358" w:rsidR="002A1E62" w:rsidRPr="0071058D" w:rsidRDefault="00E269E3" w:rsidP="002A1E62">
      <w:pPr>
        <w:rPr>
          <w:rFonts w:cs="Arial"/>
        </w:rPr>
      </w:pPr>
      <w:r w:rsidRPr="0071058D">
        <w:rPr>
          <w:rFonts w:cs="Arial"/>
        </w:rPr>
        <w:t>**** = p &lt; .001 ; ε</w:t>
      </w:r>
      <w:r w:rsidRPr="0071058D">
        <w:rPr>
          <w:rFonts w:cs="Arial"/>
          <w:vertAlign w:val="subscript"/>
        </w:rPr>
        <w:t>R</w:t>
      </w:r>
      <w:r w:rsidRPr="0071058D">
        <w:rPr>
          <w:rFonts w:cs="Arial"/>
        </w:rPr>
        <w:t xml:space="preserve"> = Reservoir Strain ; ε</w:t>
      </w:r>
      <w:r w:rsidRPr="0071058D">
        <w:rPr>
          <w:rFonts w:cs="Arial"/>
          <w:vertAlign w:val="subscript"/>
        </w:rPr>
        <w:t>CD</w:t>
      </w:r>
      <w:r w:rsidRPr="0071058D">
        <w:rPr>
          <w:rFonts w:cs="Arial"/>
        </w:rPr>
        <w:t xml:space="preserve"> = Conduit Strain ;  ε</w:t>
      </w:r>
      <w:r w:rsidRPr="0071058D">
        <w:rPr>
          <w:rFonts w:cs="Arial"/>
          <w:vertAlign w:val="subscript"/>
        </w:rPr>
        <w:t>CT</w:t>
      </w:r>
      <w:r w:rsidRPr="0071058D">
        <w:rPr>
          <w:rFonts w:cs="Arial"/>
        </w:rPr>
        <w:t xml:space="preserve"> = Contractile Strain ; </w:t>
      </w:r>
      <w:r w:rsidR="002A1E62" w:rsidRPr="0071058D">
        <w:rPr>
          <w:rFonts w:cs="Arial"/>
        </w:rPr>
        <w:t>f = female ; m = male ; ns = not significant</w:t>
      </w:r>
      <w:r w:rsidRPr="0071058D">
        <w:rPr>
          <w:rFonts w:cs="Arial"/>
        </w:rPr>
        <w:t xml:space="preserve"> </w:t>
      </w:r>
      <w:r w:rsidR="002A1E62" w:rsidRPr="0071058D">
        <w:rPr>
          <w:rFonts w:cs="Arial"/>
        </w:rPr>
        <w:t>; SW 1 = CVI42 ; SW 2 = TrufiStrain Research Prototype ; SW 3 = Medis.</w:t>
      </w:r>
    </w:p>
    <w:p w14:paraId="0F70512E" w14:textId="72440C3B" w:rsidR="001612D9" w:rsidRPr="0071058D" w:rsidRDefault="002A1E62" w:rsidP="002A1E62">
      <w:pPr>
        <w:rPr>
          <w:rFonts w:cs="Arial"/>
          <w:b/>
        </w:rPr>
      </w:pPr>
      <w:r w:rsidRPr="0071058D">
        <w:rPr>
          <w:rFonts w:cs="Arial"/>
          <w:b/>
        </w:rPr>
        <w:br w:type="page"/>
      </w:r>
      <w:r w:rsidRPr="0071058D">
        <w:rPr>
          <w:rFonts w:eastAsiaTheme="majorEastAsia" w:cs="Arial"/>
          <w:b/>
          <w:color w:val="000000" w:themeColor="text1"/>
          <w:szCs w:val="32"/>
        </w:rPr>
        <w:lastRenderedPageBreak/>
        <w:drawing>
          <wp:inline distT="0" distB="0" distL="0" distR="0" wp14:anchorId="42A5DC3F" wp14:editId="7793B38E">
            <wp:extent cx="4772417" cy="8332341"/>
            <wp:effectExtent l="0" t="0" r="0" b="0"/>
            <wp:docPr id="1667893412" name="Grafik 3" descr="Ein Bild, das Screenshot,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57955" name="Grafik 3" descr="Ein Bild, das Screenshot, Farbigkeit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08795" cy="8395855"/>
                    </a:xfrm>
                    <a:prstGeom prst="rect">
                      <a:avLst/>
                    </a:prstGeom>
                  </pic:spPr>
                </pic:pic>
              </a:graphicData>
            </a:graphic>
          </wp:inline>
        </w:drawing>
      </w:r>
      <w:r w:rsidRPr="0071058D">
        <w:rPr>
          <w:rFonts w:cs="Arial"/>
        </w:rPr>
        <w:t xml:space="preserve"> </w:t>
      </w:r>
    </w:p>
    <w:p w14:paraId="015FA816" w14:textId="09341000" w:rsidR="00FB2998" w:rsidRPr="0071058D" w:rsidRDefault="001612D9" w:rsidP="00FB2998">
      <w:pPr>
        <w:pStyle w:val="berschrift1"/>
        <w:rPr>
          <w:rFonts w:ascii="Arial" w:hAnsi="Arial" w:cs="Arial"/>
        </w:rPr>
      </w:pPr>
      <w:bookmarkStart w:id="29" w:name="_Toc216116916"/>
      <w:r w:rsidRPr="0071058D">
        <w:rPr>
          <w:rFonts w:ascii="Arial" w:hAnsi="Arial" w:cs="Arial"/>
        </w:rPr>
        <w:lastRenderedPageBreak/>
        <w:t xml:space="preserve">Supplemental Figure 14 – Subgroup Analysis: </w:t>
      </w:r>
      <w:r w:rsidR="00FB2998" w:rsidRPr="0071058D">
        <w:rPr>
          <w:rFonts w:ascii="Arial" w:hAnsi="Arial" w:cs="Arial"/>
        </w:rPr>
        <w:t>Correlation between LA</w:t>
      </w:r>
      <w:r w:rsidR="00EF441E" w:rsidRPr="0071058D">
        <w:rPr>
          <w:rFonts w:ascii="Arial" w:hAnsi="Arial" w:cs="Arial"/>
        </w:rPr>
        <w:t xml:space="preserve"> </w:t>
      </w:r>
      <w:r w:rsidR="00FB2998" w:rsidRPr="0071058D">
        <w:rPr>
          <w:rFonts w:ascii="Arial" w:hAnsi="Arial" w:cs="Arial"/>
        </w:rPr>
        <w:t>Strain and HR</w:t>
      </w:r>
      <w:bookmarkEnd w:id="29"/>
    </w:p>
    <w:p w14:paraId="55DD1CB1" w14:textId="576CBB70" w:rsidR="002A1E62" w:rsidRPr="0071058D" w:rsidRDefault="002A1E62" w:rsidP="00FB2998">
      <w:pPr>
        <w:rPr>
          <w:rFonts w:cs="Arial"/>
        </w:rPr>
      </w:pPr>
      <w:r w:rsidRPr="0071058D">
        <w:rPr>
          <w:rFonts w:cs="Arial"/>
        </w:rPr>
        <w:t xml:space="preserve">Correlation Analysis for </w:t>
      </w:r>
      <w:r w:rsidR="00FB2998" w:rsidRPr="0071058D">
        <w:rPr>
          <w:rFonts w:cs="Arial"/>
        </w:rPr>
        <w:t xml:space="preserve">subgroup, which only included cases with sufficient tracking quality across all three software vendors (n = 122). </w:t>
      </w:r>
      <w:r w:rsidRPr="0071058D">
        <w:rPr>
          <w:rFonts w:cs="Arial"/>
        </w:rPr>
        <w:t>(A) Left atrial strain according to age for CVI42 (B) Left atrial strain according to age for TrufiStrain (C) Left atrial strain according to age for Medis. Reservoir strain is shown in orange. Conduit Strain is shown in purple. Contractile Strain is shown in red.</w:t>
      </w:r>
    </w:p>
    <w:p w14:paraId="1EA2A82A" w14:textId="77777777" w:rsidR="002A1E62" w:rsidRPr="0071058D" w:rsidRDefault="002A1E62" w:rsidP="00FB2998">
      <w:pPr>
        <w:rPr>
          <w:rFonts w:cs="Arial"/>
        </w:rPr>
      </w:pPr>
      <w:r w:rsidRPr="0071058D">
        <w:rPr>
          <w:rFonts w:cs="Arial"/>
        </w:rPr>
        <w:t>Bpm = beats per minute ; HR = Heart rate</w:t>
      </w:r>
      <w:r w:rsidRPr="0071058D">
        <w:rPr>
          <w:rFonts w:cs="Arial"/>
          <w:i/>
          <w:iCs/>
        </w:rPr>
        <w:t xml:space="preserve"> </w:t>
      </w:r>
      <w:r w:rsidRPr="0071058D">
        <w:rPr>
          <w:rFonts w:cs="Arial"/>
        </w:rPr>
        <w:t xml:space="preserve">; ρ = Spearman Correlation Coefficient </w:t>
      </w:r>
    </w:p>
    <w:p w14:paraId="4290CEEE" w14:textId="7CAFF159" w:rsidR="00903E80" w:rsidRPr="0071058D" w:rsidRDefault="00903E80" w:rsidP="00FB2998">
      <w:pPr>
        <w:rPr>
          <w:rFonts w:eastAsiaTheme="majorEastAsia" w:cs="Arial"/>
        </w:rPr>
      </w:pPr>
    </w:p>
    <w:p w14:paraId="3C2BF056" w14:textId="5B3DF7B1" w:rsidR="00A613B8" w:rsidRPr="0071058D" w:rsidRDefault="00A613B8" w:rsidP="00FB2998">
      <w:pPr>
        <w:rPr>
          <w:rFonts w:eastAsiaTheme="majorEastAsia" w:cs="Arial"/>
        </w:rPr>
      </w:pPr>
    </w:p>
    <w:sectPr w:rsidR="00A613B8" w:rsidRPr="0071058D">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65C3D0" w14:textId="77777777" w:rsidR="00566F71" w:rsidRDefault="00566F71" w:rsidP="00D05413">
      <w:r>
        <w:separator/>
      </w:r>
    </w:p>
  </w:endnote>
  <w:endnote w:type="continuationSeparator" w:id="0">
    <w:p w14:paraId="1E713542" w14:textId="77777777" w:rsidR="00566F71" w:rsidRDefault="00566F71" w:rsidP="00D054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71637965"/>
      <w:docPartObj>
        <w:docPartGallery w:val="Page Numbers (Bottom of Page)"/>
        <w:docPartUnique/>
      </w:docPartObj>
    </w:sdtPr>
    <w:sdtContent>
      <w:p w14:paraId="0E1DC575" w14:textId="38AD3B8E" w:rsidR="00F95078" w:rsidRDefault="00F95078" w:rsidP="000150CE">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sidR="00AD0670">
          <w:rPr>
            <w:rStyle w:val="Seitenzahl"/>
          </w:rPr>
          <w:t>15</w:t>
        </w:r>
        <w:r>
          <w:rPr>
            <w:rStyle w:val="Seitenzahl"/>
          </w:rPr>
          <w:fldChar w:fldCharType="end"/>
        </w:r>
      </w:p>
    </w:sdtContent>
  </w:sdt>
  <w:p w14:paraId="343A6F9D" w14:textId="77777777" w:rsidR="00F95078" w:rsidRDefault="00F95078" w:rsidP="00F9507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562095276"/>
      <w:docPartObj>
        <w:docPartGallery w:val="Page Numbers (Bottom of Page)"/>
        <w:docPartUnique/>
      </w:docPartObj>
    </w:sdtPr>
    <w:sdtContent>
      <w:p w14:paraId="6999D557" w14:textId="22062CF5" w:rsidR="00F95078" w:rsidRDefault="00F95078" w:rsidP="000150CE">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t>1</w:t>
        </w:r>
        <w:r>
          <w:rPr>
            <w:rStyle w:val="Seitenzahl"/>
          </w:rPr>
          <w:fldChar w:fldCharType="end"/>
        </w:r>
      </w:p>
    </w:sdtContent>
  </w:sdt>
  <w:p w14:paraId="52432386" w14:textId="77777777" w:rsidR="00F95078" w:rsidRDefault="00F95078" w:rsidP="00F95078">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7FACE7" w14:textId="77777777" w:rsidR="00566F71" w:rsidRDefault="00566F71" w:rsidP="00D05413">
      <w:r>
        <w:separator/>
      </w:r>
    </w:p>
  </w:footnote>
  <w:footnote w:type="continuationSeparator" w:id="0">
    <w:p w14:paraId="30F0864F" w14:textId="77777777" w:rsidR="00566F71" w:rsidRDefault="00566F71" w:rsidP="00D054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4302570"/>
    <w:multiLevelType w:val="hybridMultilevel"/>
    <w:tmpl w:val="72F6D6C0"/>
    <w:lvl w:ilvl="0" w:tplc="53EE6A40">
      <w:start w:val="1"/>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034470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3F34"/>
    <w:rsid w:val="000263B3"/>
    <w:rsid w:val="00026BF6"/>
    <w:rsid w:val="00041FDC"/>
    <w:rsid w:val="00050874"/>
    <w:rsid w:val="00071230"/>
    <w:rsid w:val="0007290D"/>
    <w:rsid w:val="00082241"/>
    <w:rsid w:val="000823FF"/>
    <w:rsid w:val="00087AB2"/>
    <w:rsid w:val="000A6959"/>
    <w:rsid w:val="000B0A9B"/>
    <w:rsid w:val="000B6B7B"/>
    <w:rsid w:val="000C04C2"/>
    <w:rsid w:val="000C1B46"/>
    <w:rsid w:val="000C5470"/>
    <w:rsid w:val="000D2DDF"/>
    <w:rsid w:val="000D40F2"/>
    <w:rsid w:val="000F797A"/>
    <w:rsid w:val="00101BEC"/>
    <w:rsid w:val="00105EE7"/>
    <w:rsid w:val="001168A4"/>
    <w:rsid w:val="00122E99"/>
    <w:rsid w:val="00132E66"/>
    <w:rsid w:val="001509EC"/>
    <w:rsid w:val="00152CDA"/>
    <w:rsid w:val="001530ED"/>
    <w:rsid w:val="0015467F"/>
    <w:rsid w:val="001565C7"/>
    <w:rsid w:val="001612D9"/>
    <w:rsid w:val="00167777"/>
    <w:rsid w:val="0017163D"/>
    <w:rsid w:val="0017210F"/>
    <w:rsid w:val="00175952"/>
    <w:rsid w:val="00177D83"/>
    <w:rsid w:val="00180F70"/>
    <w:rsid w:val="00185E2E"/>
    <w:rsid w:val="0019481A"/>
    <w:rsid w:val="001A2D1C"/>
    <w:rsid w:val="001A3FB9"/>
    <w:rsid w:val="001B0AC5"/>
    <w:rsid w:val="001B5740"/>
    <w:rsid w:val="00205142"/>
    <w:rsid w:val="0021160A"/>
    <w:rsid w:val="00213D54"/>
    <w:rsid w:val="002145DC"/>
    <w:rsid w:val="002334F5"/>
    <w:rsid w:val="002431BD"/>
    <w:rsid w:val="00256BEF"/>
    <w:rsid w:val="00260C9F"/>
    <w:rsid w:val="00263A68"/>
    <w:rsid w:val="00265C4F"/>
    <w:rsid w:val="00266DE2"/>
    <w:rsid w:val="00272A10"/>
    <w:rsid w:val="0027612E"/>
    <w:rsid w:val="002918C6"/>
    <w:rsid w:val="00293FE6"/>
    <w:rsid w:val="00295843"/>
    <w:rsid w:val="002A0879"/>
    <w:rsid w:val="002A1E62"/>
    <w:rsid w:val="002A6EDA"/>
    <w:rsid w:val="002B5921"/>
    <w:rsid w:val="002D32A0"/>
    <w:rsid w:val="002E457B"/>
    <w:rsid w:val="002E5640"/>
    <w:rsid w:val="002F0078"/>
    <w:rsid w:val="00305D40"/>
    <w:rsid w:val="00310799"/>
    <w:rsid w:val="00312ECB"/>
    <w:rsid w:val="003165E8"/>
    <w:rsid w:val="0031766A"/>
    <w:rsid w:val="00320737"/>
    <w:rsid w:val="003213B0"/>
    <w:rsid w:val="003232B5"/>
    <w:rsid w:val="00325A93"/>
    <w:rsid w:val="00327C30"/>
    <w:rsid w:val="00331A0A"/>
    <w:rsid w:val="00333DFE"/>
    <w:rsid w:val="00343675"/>
    <w:rsid w:val="003446FB"/>
    <w:rsid w:val="00347F44"/>
    <w:rsid w:val="00351243"/>
    <w:rsid w:val="003525FF"/>
    <w:rsid w:val="00363B5D"/>
    <w:rsid w:val="00372607"/>
    <w:rsid w:val="003734E1"/>
    <w:rsid w:val="0038003A"/>
    <w:rsid w:val="003808F9"/>
    <w:rsid w:val="00395111"/>
    <w:rsid w:val="003B56AC"/>
    <w:rsid w:val="003B74F5"/>
    <w:rsid w:val="003C70A6"/>
    <w:rsid w:val="003D0956"/>
    <w:rsid w:val="003D5121"/>
    <w:rsid w:val="003D6F50"/>
    <w:rsid w:val="003E3A9D"/>
    <w:rsid w:val="003E400D"/>
    <w:rsid w:val="003E7530"/>
    <w:rsid w:val="003F6503"/>
    <w:rsid w:val="0040306B"/>
    <w:rsid w:val="00410747"/>
    <w:rsid w:val="004137FC"/>
    <w:rsid w:val="00427B99"/>
    <w:rsid w:val="00432835"/>
    <w:rsid w:val="00433C54"/>
    <w:rsid w:val="0043738F"/>
    <w:rsid w:val="0044295C"/>
    <w:rsid w:val="00444151"/>
    <w:rsid w:val="00450BCE"/>
    <w:rsid w:val="004621B6"/>
    <w:rsid w:val="00477704"/>
    <w:rsid w:val="0048238C"/>
    <w:rsid w:val="00486B3D"/>
    <w:rsid w:val="00487A20"/>
    <w:rsid w:val="004915D6"/>
    <w:rsid w:val="00492866"/>
    <w:rsid w:val="00495108"/>
    <w:rsid w:val="004A47FF"/>
    <w:rsid w:val="004C32C0"/>
    <w:rsid w:val="004C4F42"/>
    <w:rsid w:val="004C54D9"/>
    <w:rsid w:val="004E2AB5"/>
    <w:rsid w:val="004E3AEA"/>
    <w:rsid w:val="004E4154"/>
    <w:rsid w:val="004F1B67"/>
    <w:rsid w:val="004F71AF"/>
    <w:rsid w:val="00513D49"/>
    <w:rsid w:val="00521E68"/>
    <w:rsid w:val="00523C7A"/>
    <w:rsid w:val="00526325"/>
    <w:rsid w:val="00527413"/>
    <w:rsid w:val="00530267"/>
    <w:rsid w:val="00533ACA"/>
    <w:rsid w:val="005357C8"/>
    <w:rsid w:val="005357E4"/>
    <w:rsid w:val="00541918"/>
    <w:rsid w:val="00542B08"/>
    <w:rsid w:val="00566F71"/>
    <w:rsid w:val="00570CBA"/>
    <w:rsid w:val="00570D71"/>
    <w:rsid w:val="00572AE4"/>
    <w:rsid w:val="00577603"/>
    <w:rsid w:val="00581F42"/>
    <w:rsid w:val="00593E11"/>
    <w:rsid w:val="0059463F"/>
    <w:rsid w:val="005A346E"/>
    <w:rsid w:val="005B6384"/>
    <w:rsid w:val="005C4D7C"/>
    <w:rsid w:val="005D4021"/>
    <w:rsid w:val="005D4664"/>
    <w:rsid w:val="005F12FF"/>
    <w:rsid w:val="0060439B"/>
    <w:rsid w:val="00605150"/>
    <w:rsid w:val="0061225F"/>
    <w:rsid w:val="006144CB"/>
    <w:rsid w:val="00620E59"/>
    <w:rsid w:val="00633E81"/>
    <w:rsid w:val="006544C4"/>
    <w:rsid w:val="00656617"/>
    <w:rsid w:val="00673BA1"/>
    <w:rsid w:val="00673FD7"/>
    <w:rsid w:val="00681579"/>
    <w:rsid w:val="00692B63"/>
    <w:rsid w:val="0069351D"/>
    <w:rsid w:val="006A3A51"/>
    <w:rsid w:val="006A3C68"/>
    <w:rsid w:val="006C67E3"/>
    <w:rsid w:val="006D1BC8"/>
    <w:rsid w:val="006E3AA8"/>
    <w:rsid w:val="006F18F2"/>
    <w:rsid w:val="006F70C8"/>
    <w:rsid w:val="00704E8E"/>
    <w:rsid w:val="0071058D"/>
    <w:rsid w:val="007106C7"/>
    <w:rsid w:val="00713205"/>
    <w:rsid w:val="00713294"/>
    <w:rsid w:val="007323A1"/>
    <w:rsid w:val="0074015F"/>
    <w:rsid w:val="00742FAA"/>
    <w:rsid w:val="0079257F"/>
    <w:rsid w:val="00793D04"/>
    <w:rsid w:val="0079508F"/>
    <w:rsid w:val="007A0EE4"/>
    <w:rsid w:val="007A2C1C"/>
    <w:rsid w:val="007B28B1"/>
    <w:rsid w:val="007B731B"/>
    <w:rsid w:val="007C69F9"/>
    <w:rsid w:val="007D04F2"/>
    <w:rsid w:val="007D0B5E"/>
    <w:rsid w:val="007D11F4"/>
    <w:rsid w:val="007E6A32"/>
    <w:rsid w:val="007F4C28"/>
    <w:rsid w:val="007F4E9F"/>
    <w:rsid w:val="00807964"/>
    <w:rsid w:val="00807E82"/>
    <w:rsid w:val="00814997"/>
    <w:rsid w:val="00815BB6"/>
    <w:rsid w:val="00816582"/>
    <w:rsid w:val="00820A5C"/>
    <w:rsid w:val="0082171F"/>
    <w:rsid w:val="00826952"/>
    <w:rsid w:val="008303AB"/>
    <w:rsid w:val="008317C3"/>
    <w:rsid w:val="0085356C"/>
    <w:rsid w:val="00854913"/>
    <w:rsid w:val="00857866"/>
    <w:rsid w:val="008634C8"/>
    <w:rsid w:val="0087019E"/>
    <w:rsid w:val="0087275E"/>
    <w:rsid w:val="00887D3E"/>
    <w:rsid w:val="008970D3"/>
    <w:rsid w:val="008B2F8D"/>
    <w:rsid w:val="008C17A5"/>
    <w:rsid w:val="008D11E8"/>
    <w:rsid w:val="008D5D07"/>
    <w:rsid w:val="008D6E98"/>
    <w:rsid w:val="008E1CDB"/>
    <w:rsid w:val="008F3355"/>
    <w:rsid w:val="00902960"/>
    <w:rsid w:val="00903E80"/>
    <w:rsid w:val="00911FA4"/>
    <w:rsid w:val="00914064"/>
    <w:rsid w:val="009142A1"/>
    <w:rsid w:val="00920753"/>
    <w:rsid w:val="009211C0"/>
    <w:rsid w:val="00926A33"/>
    <w:rsid w:val="00930633"/>
    <w:rsid w:val="00947B7F"/>
    <w:rsid w:val="009551CE"/>
    <w:rsid w:val="0096370A"/>
    <w:rsid w:val="00963923"/>
    <w:rsid w:val="00963AFF"/>
    <w:rsid w:val="009841DD"/>
    <w:rsid w:val="00987804"/>
    <w:rsid w:val="00987B3C"/>
    <w:rsid w:val="00994F04"/>
    <w:rsid w:val="00996A5A"/>
    <w:rsid w:val="009A4174"/>
    <w:rsid w:val="009B72EA"/>
    <w:rsid w:val="009D4331"/>
    <w:rsid w:val="009F0596"/>
    <w:rsid w:val="009F7D7E"/>
    <w:rsid w:val="00A0089C"/>
    <w:rsid w:val="00A028B2"/>
    <w:rsid w:val="00A15AF8"/>
    <w:rsid w:val="00A20844"/>
    <w:rsid w:val="00A25D30"/>
    <w:rsid w:val="00A31BFB"/>
    <w:rsid w:val="00A3380C"/>
    <w:rsid w:val="00A3E87F"/>
    <w:rsid w:val="00A4116C"/>
    <w:rsid w:val="00A4331C"/>
    <w:rsid w:val="00A51EBE"/>
    <w:rsid w:val="00A5286D"/>
    <w:rsid w:val="00A53D30"/>
    <w:rsid w:val="00A53F02"/>
    <w:rsid w:val="00A53F34"/>
    <w:rsid w:val="00A5650A"/>
    <w:rsid w:val="00A57B6A"/>
    <w:rsid w:val="00A613B8"/>
    <w:rsid w:val="00A8417C"/>
    <w:rsid w:val="00A85627"/>
    <w:rsid w:val="00A90E10"/>
    <w:rsid w:val="00AA3F3D"/>
    <w:rsid w:val="00AA469C"/>
    <w:rsid w:val="00AB490B"/>
    <w:rsid w:val="00AB4B24"/>
    <w:rsid w:val="00AB780A"/>
    <w:rsid w:val="00AC3228"/>
    <w:rsid w:val="00AC348C"/>
    <w:rsid w:val="00AC4663"/>
    <w:rsid w:val="00AD0670"/>
    <w:rsid w:val="00AD58DE"/>
    <w:rsid w:val="00AD6EC5"/>
    <w:rsid w:val="00AE32BF"/>
    <w:rsid w:val="00AE607B"/>
    <w:rsid w:val="00B00BBB"/>
    <w:rsid w:val="00B15FA6"/>
    <w:rsid w:val="00B216BE"/>
    <w:rsid w:val="00B2488E"/>
    <w:rsid w:val="00B27150"/>
    <w:rsid w:val="00B461AC"/>
    <w:rsid w:val="00B64DE1"/>
    <w:rsid w:val="00B66E54"/>
    <w:rsid w:val="00B66F8C"/>
    <w:rsid w:val="00B766FF"/>
    <w:rsid w:val="00B83B69"/>
    <w:rsid w:val="00B85F60"/>
    <w:rsid w:val="00B87EDB"/>
    <w:rsid w:val="00B93408"/>
    <w:rsid w:val="00BA5470"/>
    <w:rsid w:val="00BB481F"/>
    <w:rsid w:val="00BB6096"/>
    <w:rsid w:val="00BC1732"/>
    <w:rsid w:val="00BD0F39"/>
    <w:rsid w:val="00BE00C7"/>
    <w:rsid w:val="00C0024A"/>
    <w:rsid w:val="00C34E7B"/>
    <w:rsid w:val="00C35418"/>
    <w:rsid w:val="00C4718A"/>
    <w:rsid w:val="00C504A6"/>
    <w:rsid w:val="00C50BAA"/>
    <w:rsid w:val="00C640AC"/>
    <w:rsid w:val="00C67960"/>
    <w:rsid w:val="00C73DCA"/>
    <w:rsid w:val="00C76823"/>
    <w:rsid w:val="00C82619"/>
    <w:rsid w:val="00C82E59"/>
    <w:rsid w:val="00C83266"/>
    <w:rsid w:val="00C84F05"/>
    <w:rsid w:val="00C905C8"/>
    <w:rsid w:val="00C964BC"/>
    <w:rsid w:val="00CA40F7"/>
    <w:rsid w:val="00CA5064"/>
    <w:rsid w:val="00CA557B"/>
    <w:rsid w:val="00CA710A"/>
    <w:rsid w:val="00CB1E76"/>
    <w:rsid w:val="00CB4769"/>
    <w:rsid w:val="00CC48ED"/>
    <w:rsid w:val="00CD0102"/>
    <w:rsid w:val="00CD02EC"/>
    <w:rsid w:val="00CF626F"/>
    <w:rsid w:val="00D05413"/>
    <w:rsid w:val="00D1088D"/>
    <w:rsid w:val="00D14487"/>
    <w:rsid w:val="00D151A2"/>
    <w:rsid w:val="00D20013"/>
    <w:rsid w:val="00D267DB"/>
    <w:rsid w:val="00D27853"/>
    <w:rsid w:val="00D27A5F"/>
    <w:rsid w:val="00D32227"/>
    <w:rsid w:val="00D34B99"/>
    <w:rsid w:val="00D52E2E"/>
    <w:rsid w:val="00D642F2"/>
    <w:rsid w:val="00D819E0"/>
    <w:rsid w:val="00D86101"/>
    <w:rsid w:val="00D90CF1"/>
    <w:rsid w:val="00D92CD8"/>
    <w:rsid w:val="00D932A9"/>
    <w:rsid w:val="00DA1114"/>
    <w:rsid w:val="00DB296F"/>
    <w:rsid w:val="00DC4461"/>
    <w:rsid w:val="00DC586D"/>
    <w:rsid w:val="00DD7A97"/>
    <w:rsid w:val="00DE38FD"/>
    <w:rsid w:val="00DF3228"/>
    <w:rsid w:val="00E02A36"/>
    <w:rsid w:val="00E269E3"/>
    <w:rsid w:val="00E33D68"/>
    <w:rsid w:val="00E34914"/>
    <w:rsid w:val="00E528D7"/>
    <w:rsid w:val="00E712C2"/>
    <w:rsid w:val="00EA2AE1"/>
    <w:rsid w:val="00EA2D95"/>
    <w:rsid w:val="00EC66B4"/>
    <w:rsid w:val="00EC788B"/>
    <w:rsid w:val="00EF441E"/>
    <w:rsid w:val="00F04D98"/>
    <w:rsid w:val="00F06662"/>
    <w:rsid w:val="00F16B30"/>
    <w:rsid w:val="00F2119D"/>
    <w:rsid w:val="00F30DDF"/>
    <w:rsid w:val="00F36059"/>
    <w:rsid w:val="00F372C6"/>
    <w:rsid w:val="00F66A14"/>
    <w:rsid w:val="00F70DD4"/>
    <w:rsid w:val="00F71828"/>
    <w:rsid w:val="00F72D60"/>
    <w:rsid w:val="00F7722C"/>
    <w:rsid w:val="00F86627"/>
    <w:rsid w:val="00F87A8D"/>
    <w:rsid w:val="00F911FA"/>
    <w:rsid w:val="00F95078"/>
    <w:rsid w:val="00FA1F00"/>
    <w:rsid w:val="00FA4DCB"/>
    <w:rsid w:val="00FB2998"/>
    <w:rsid w:val="00FC15DA"/>
    <w:rsid w:val="00FC5B1C"/>
    <w:rsid w:val="00FF0015"/>
    <w:rsid w:val="00FF696B"/>
    <w:rsid w:val="02EEE4CB"/>
    <w:rsid w:val="048E5C71"/>
    <w:rsid w:val="07DF2618"/>
    <w:rsid w:val="0BB85D26"/>
    <w:rsid w:val="0F7F9094"/>
    <w:rsid w:val="14725B53"/>
    <w:rsid w:val="176E4575"/>
    <w:rsid w:val="17B97492"/>
    <w:rsid w:val="180F3527"/>
    <w:rsid w:val="193033B1"/>
    <w:rsid w:val="1C75A1CA"/>
    <w:rsid w:val="1EA125A9"/>
    <w:rsid w:val="21EA9B8F"/>
    <w:rsid w:val="26149644"/>
    <w:rsid w:val="27A3760A"/>
    <w:rsid w:val="2816724B"/>
    <w:rsid w:val="28E110EA"/>
    <w:rsid w:val="2C4B70E8"/>
    <w:rsid w:val="2C621988"/>
    <w:rsid w:val="2E22C6D1"/>
    <w:rsid w:val="2E98D947"/>
    <w:rsid w:val="34592057"/>
    <w:rsid w:val="366ADA6D"/>
    <w:rsid w:val="37793451"/>
    <w:rsid w:val="3A2D959E"/>
    <w:rsid w:val="3BA6DD32"/>
    <w:rsid w:val="3C4A242C"/>
    <w:rsid w:val="3E7038B9"/>
    <w:rsid w:val="429BAA9E"/>
    <w:rsid w:val="431AE5AA"/>
    <w:rsid w:val="43F61F5A"/>
    <w:rsid w:val="44C78B0B"/>
    <w:rsid w:val="47235038"/>
    <w:rsid w:val="4A393F44"/>
    <w:rsid w:val="4B618CB1"/>
    <w:rsid w:val="4B71D35B"/>
    <w:rsid w:val="4CD3AB53"/>
    <w:rsid w:val="4CE069C6"/>
    <w:rsid w:val="4EE4E94A"/>
    <w:rsid w:val="5045C3FB"/>
    <w:rsid w:val="52BEF193"/>
    <w:rsid w:val="594174AF"/>
    <w:rsid w:val="5B9DFD13"/>
    <w:rsid w:val="5C104E0D"/>
    <w:rsid w:val="5F522E71"/>
    <w:rsid w:val="6192D825"/>
    <w:rsid w:val="65D26A33"/>
    <w:rsid w:val="68518D4C"/>
    <w:rsid w:val="68C6871E"/>
    <w:rsid w:val="6C28FF57"/>
    <w:rsid w:val="6DF5C295"/>
    <w:rsid w:val="7355AC65"/>
    <w:rsid w:val="7439F9AE"/>
    <w:rsid w:val="74615984"/>
    <w:rsid w:val="765908C8"/>
    <w:rsid w:val="77E4E4FD"/>
    <w:rsid w:val="79EBB7CC"/>
    <w:rsid w:val="7C860263"/>
    <w:rsid w:val="7D6B0CD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9C45A"/>
  <w15:chartTrackingRefBased/>
  <w15:docId w15:val="{77F6B3C7-7102-4845-89F2-295B12197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imes New Roman"/>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D6F50"/>
    <w:rPr>
      <w:noProof/>
      <w:lang w:val="en-US"/>
    </w:rPr>
  </w:style>
  <w:style w:type="paragraph" w:styleId="berschrift1">
    <w:name w:val="heading 1"/>
    <w:basedOn w:val="Standard"/>
    <w:next w:val="Standard"/>
    <w:link w:val="berschrift1Zchn"/>
    <w:uiPriority w:val="9"/>
    <w:qFormat/>
    <w:rsid w:val="00F95078"/>
    <w:pPr>
      <w:keepNext/>
      <w:keepLines/>
      <w:spacing w:before="240"/>
      <w:outlineLvl w:val="0"/>
    </w:pPr>
    <w:rPr>
      <w:rFonts w:ascii="Times New Roman" w:eastAsiaTheme="majorEastAsia" w:hAnsi="Times New Roman" w:cstheme="majorBidi"/>
      <w:b/>
      <w:color w:val="000000" w:themeColor="text1"/>
      <w:szCs w:val="32"/>
    </w:rPr>
  </w:style>
  <w:style w:type="paragraph" w:styleId="berschrift2">
    <w:name w:val="heading 2"/>
    <w:basedOn w:val="Standard"/>
    <w:next w:val="Standard"/>
    <w:link w:val="berschrift2Zchn"/>
    <w:uiPriority w:val="9"/>
    <w:unhideWhenUsed/>
    <w:qFormat/>
    <w:rsid w:val="00265C4F"/>
    <w:pPr>
      <w:keepNext/>
      <w:keepLines/>
      <w:spacing w:before="40"/>
      <w:outlineLvl w:val="1"/>
    </w:pPr>
    <w:rPr>
      <w:rFonts w:asciiTheme="majorHAnsi" w:eastAsiaTheme="majorEastAsia" w:hAnsiTheme="majorHAnsi" w:cstheme="majorBidi"/>
      <w:color w:val="0F4761"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Gitternetztabelle1hell">
    <w:name w:val="Grid Table 1 Light"/>
    <w:basedOn w:val="NormaleTabelle"/>
    <w:uiPriority w:val="46"/>
    <w:rsid w:val="003D6F5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Kopfzeile">
    <w:name w:val="header"/>
    <w:basedOn w:val="Standard"/>
    <w:link w:val="KopfzeileZchn"/>
    <w:uiPriority w:val="99"/>
    <w:unhideWhenUsed/>
    <w:rsid w:val="00D05413"/>
    <w:pPr>
      <w:tabs>
        <w:tab w:val="center" w:pos="4536"/>
        <w:tab w:val="right" w:pos="9072"/>
      </w:tabs>
    </w:pPr>
  </w:style>
  <w:style w:type="character" w:customStyle="1" w:styleId="KopfzeileZchn">
    <w:name w:val="Kopfzeile Zchn"/>
    <w:basedOn w:val="Absatz-Standardschriftart"/>
    <w:link w:val="Kopfzeile"/>
    <w:uiPriority w:val="99"/>
    <w:rsid w:val="00D05413"/>
    <w:rPr>
      <w:lang w:val="en-GB"/>
    </w:rPr>
  </w:style>
  <w:style w:type="paragraph" w:styleId="Fuzeile">
    <w:name w:val="footer"/>
    <w:basedOn w:val="Standard"/>
    <w:link w:val="FuzeileZchn"/>
    <w:uiPriority w:val="99"/>
    <w:unhideWhenUsed/>
    <w:rsid w:val="00D05413"/>
    <w:pPr>
      <w:tabs>
        <w:tab w:val="center" w:pos="4536"/>
        <w:tab w:val="right" w:pos="9072"/>
      </w:tabs>
    </w:pPr>
  </w:style>
  <w:style w:type="character" w:customStyle="1" w:styleId="FuzeileZchn">
    <w:name w:val="Fußzeile Zchn"/>
    <w:basedOn w:val="Absatz-Standardschriftart"/>
    <w:link w:val="Fuzeile"/>
    <w:uiPriority w:val="99"/>
    <w:rsid w:val="00D05413"/>
    <w:rPr>
      <w:lang w:val="en-GB"/>
    </w:rPr>
  </w:style>
  <w:style w:type="paragraph" w:styleId="Listenabsatz">
    <w:name w:val="List Paragraph"/>
    <w:basedOn w:val="Standard"/>
    <w:uiPriority w:val="34"/>
    <w:qFormat/>
    <w:rsid w:val="00D05413"/>
    <w:pPr>
      <w:ind w:left="720"/>
      <w:contextualSpacing/>
    </w:pPr>
  </w:style>
  <w:style w:type="character" w:styleId="Kommentarzeichen">
    <w:name w:val="annotation reference"/>
    <w:basedOn w:val="Absatz-Standardschriftart"/>
    <w:uiPriority w:val="99"/>
    <w:semiHidden/>
    <w:unhideWhenUsed/>
    <w:rsid w:val="005357E4"/>
    <w:rPr>
      <w:sz w:val="16"/>
      <w:szCs w:val="16"/>
    </w:rPr>
  </w:style>
  <w:style w:type="paragraph" w:styleId="Kommentartext">
    <w:name w:val="annotation text"/>
    <w:basedOn w:val="Standard"/>
    <w:link w:val="KommentartextZchn"/>
    <w:uiPriority w:val="99"/>
    <w:semiHidden/>
    <w:unhideWhenUsed/>
    <w:rsid w:val="005357E4"/>
    <w:rPr>
      <w:sz w:val="20"/>
      <w:szCs w:val="20"/>
    </w:rPr>
  </w:style>
  <w:style w:type="character" w:customStyle="1" w:styleId="KommentartextZchn">
    <w:name w:val="Kommentartext Zchn"/>
    <w:basedOn w:val="Absatz-Standardschriftart"/>
    <w:link w:val="Kommentartext"/>
    <w:uiPriority w:val="99"/>
    <w:semiHidden/>
    <w:rsid w:val="005357E4"/>
    <w:rPr>
      <w:sz w:val="20"/>
      <w:szCs w:val="20"/>
      <w:lang w:val="en-GB"/>
    </w:rPr>
  </w:style>
  <w:style w:type="paragraph" w:styleId="Kommentarthema">
    <w:name w:val="annotation subject"/>
    <w:basedOn w:val="Kommentartext"/>
    <w:next w:val="Kommentartext"/>
    <w:link w:val="KommentarthemaZchn"/>
    <w:uiPriority w:val="99"/>
    <w:semiHidden/>
    <w:unhideWhenUsed/>
    <w:rsid w:val="005357E4"/>
    <w:rPr>
      <w:b/>
      <w:bCs/>
    </w:rPr>
  </w:style>
  <w:style w:type="character" w:customStyle="1" w:styleId="KommentarthemaZchn">
    <w:name w:val="Kommentarthema Zchn"/>
    <w:basedOn w:val="KommentartextZchn"/>
    <w:link w:val="Kommentarthema"/>
    <w:uiPriority w:val="99"/>
    <w:semiHidden/>
    <w:rsid w:val="005357E4"/>
    <w:rPr>
      <w:b/>
      <w:bCs/>
      <w:sz w:val="20"/>
      <w:szCs w:val="20"/>
      <w:lang w:val="en-GB"/>
    </w:rPr>
  </w:style>
  <w:style w:type="paragraph" w:styleId="berarbeitung">
    <w:name w:val="Revision"/>
    <w:hidden/>
    <w:uiPriority w:val="99"/>
    <w:semiHidden/>
    <w:rsid w:val="005357E4"/>
    <w:rPr>
      <w:lang w:val="en-GB"/>
    </w:rPr>
  </w:style>
  <w:style w:type="character" w:styleId="Seitenzahl">
    <w:name w:val="page number"/>
    <w:basedOn w:val="Absatz-Standardschriftart"/>
    <w:uiPriority w:val="99"/>
    <w:semiHidden/>
    <w:unhideWhenUsed/>
    <w:rsid w:val="00F95078"/>
  </w:style>
  <w:style w:type="character" w:customStyle="1" w:styleId="berschrift1Zchn">
    <w:name w:val="Überschrift 1 Zchn"/>
    <w:basedOn w:val="Absatz-Standardschriftart"/>
    <w:link w:val="berschrift1"/>
    <w:uiPriority w:val="9"/>
    <w:rsid w:val="00F95078"/>
    <w:rPr>
      <w:rFonts w:ascii="Times New Roman" w:eastAsiaTheme="majorEastAsia" w:hAnsi="Times New Roman" w:cstheme="majorBidi"/>
      <w:b/>
      <w:color w:val="000000" w:themeColor="text1"/>
      <w:szCs w:val="32"/>
      <w:lang w:val="en-US"/>
    </w:rPr>
  </w:style>
  <w:style w:type="paragraph" w:styleId="StandardWeb">
    <w:name w:val="Normal (Web)"/>
    <w:basedOn w:val="Standard"/>
    <w:uiPriority w:val="99"/>
    <w:semiHidden/>
    <w:unhideWhenUsed/>
    <w:rsid w:val="00F911FA"/>
    <w:rPr>
      <w:rFonts w:ascii="Times New Roman" w:hAnsi="Times New Roman"/>
    </w:rPr>
  </w:style>
  <w:style w:type="paragraph" w:styleId="Verzeichnis1">
    <w:name w:val="toc 1"/>
    <w:basedOn w:val="Standard"/>
    <w:next w:val="Standard"/>
    <w:autoRedefine/>
    <w:uiPriority w:val="39"/>
    <w:unhideWhenUsed/>
    <w:rsid w:val="00F911FA"/>
    <w:pPr>
      <w:tabs>
        <w:tab w:val="right" w:leader="dot" w:pos="9062"/>
      </w:tabs>
      <w:spacing w:after="100"/>
    </w:pPr>
  </w:style>
  <w:style w:type="character" w:styleId="Hyperlink">
    <w:name w:val="Hyperlink"/>
    <w:basedOn w:val="Absatz-Standardschriftart"/>
    <w:uiPriority w:val="99"/>
    <w:unhideWhenUsed/>
    <w:rsid w:val="00F911FA"/>
    <w:rPr>
      <w:color w:val="467886" w:themeColor="hyperlink"/>
      <w:u w:val="single"/>
    </w:rPr>
  </w:style>
  <w:style w:type="character" w:styleId="Hervorhebung">
    <w:name w:val="Emphasis"/>
    <w:basedOn w:val="Absatz-Standardschriftart"/>
    <w:uiPriority w:val="20"/>
    <w:qFormat/>
    <w:rsid w:val="00963923"/>
    <w:rPr>
      <w:i/>
      <w:iCs/>
    </w:rPr>
  </w:style>
  <w:style w:type="character" w:customStyle="1" w:styleId="berschrift2Zchn">
    <w:name w:val="Überschrift 2 Zchn"/>
    <w:basedOn w:val="Absatz-Standardschriftart"/>
    <w:link w:val="berschrift2"/>
    <w:uiPriority w:val="9"/>
    <w:rsid w:val="00265C4F"/>
    <w:rPr>
      <w:rFonts w:asciiTheme="majorHAnsi" w:eastAsiaTheme="majorEastAsia" w:hAnsiTheme="majorHAnsi" w:cstheme="majorBidi"/>
      <w:color w:val="0F4761" w:themeColor="accent1" w:themeShade="BF"/>
      <w:sz w:val="26"/>
      <w:szCs w:val="26"/>
      <w:lang w:val="en-US"/>
    </w:rPr>
  </w:style>
  <w:style w:type="table" w:styleId="Tabellenraster">
    <w:name w:val="Table Grid"/>
    <w:basedOn w:val="NormaleTabelle"/>
    <w:uiPriority w:val="39"/>
    <w:rsid w:val="00903E80"/>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860104">
      <w:bodyDiv w:val="1"/>
      <w:marLeft w:val="0"/>
      <w:marRight w:val="0"/>
      <w:marTop w:val="0"/>
      <w:marBottom w:val="0"/>
      <w:divBdr>
        <w:top w:val="none" w:sz="0" w:space="0" w:color="auto"/>
        <w:left w:val="none" w:sz="0" w:space="0" w:color="auto"/>
        <w:bottom w:val="none" w:sz="0" w:space="0" w:color="auto"/>
        <w:right w:val="none" w:sz="0" w:space="0" w:color="auto"/>
      </w:divBdr>
      <w:divsChild>
        <w:div w:id="1967733954">
          <w:marLeft w:val="0"/>
          <w:marRight w:val="0"/>
          <w:marTop w:val="0"/>
          <w:marBottom w:val="0"/>
          <w:divBdr>
            <w:top w:val="none" w:sz="0" w:space="0" w:color="auto"/>
            <w:left w:val="none" w:sz="0" w:space="0" w:color="auto"/>
            <w:bottom w:val="none" w:sz="0" w:space="0" w:color="auto"/>
            <w:right w:val="none" w:sz="0" w:space="0" w:color="auto"/>
          </w:divBdr>
          <w:divsChild>
            <w:div w:id="1324629903">
              <w:marLeft w:val="0"/>
              <w:marRight w:val="0"/>
              <w:marTop w:val="0"/>
              <w:marBottom w:val="0"/>
              <w:divBdr>
                <w:top w:val="none" w:sz="0" w:space="0" w:color="auto"/>
                <w:left w:val="none" w:sz="0" w:space="0" w:color="auto"/>
                <w:bottom w:val="none" w:sz="0" w:space="0" w:color="auto"/>
                <w:right w:val="none" w:sz="0" w:space="0" w:color="auto"/>
              </w:divBdr>
              <w:divsChild>
                <w:div w:id="188397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900521">
      <w:bodyDiv w:val="1"/>
      <w:marLeft w:val="0"/>
      <w:marRight w:val="0"/>
      <w:marTop w:val="0"/>
      <w:marBottom w:val="0"/>
      <w:divBdr>
        <w:top w:val="none" w:sz="0" w:space="0" w:color="auto"/>
        <w:left w:val="none" w:sz="0" w:space="0" w:color="auto"/>
        <w:bottom w:val="none" w:sz="0" w:space="0" w:color="auto"/>
        <w:right w:val="none" w:sz="0" w:space="0" w:color="auto"/>
      </w:divBdr>
    </w:div>
    <w:div w:id="367336541">
      <w:bodyDiv w:val="1"/>
      <w:marLeft w:val="0"/>
      <w:marRight w:val="0"/>
      <w:marTop w:val="0"/>
      <w:marBottom w:val="0"/>
      <w:divBdr>
        <w:top w:val="none" w:sz="0" w:space="0" w:color="auto"/>
        <w:left w:val="none" w:sz="0" w:space="0" w:color="auto"/>
        <w:bottom w:val="none" w:sz="0" w:space="0" w:color="auto"/>
        <w:right w:val="none" w:sz="0" w:space="0" w:color="auto"/>
      </w:divBdr>
      <w:divsChild>
        <w:div w:id="1866821066">
          <w:marLeft w:val="0"/>
          <w:marRight w:val="0"/>
          <w:marTop w:val="0"/>
          <w:marBottom w:val="0"/>
          <w:divBdr>
            <w:top w:val="none" w:sz="0" w:space="0" w:color="auto"/>
            <w:left w:val="none" w:sz="0" w:space="0" w:color="auto"/>
            <w:bottom w:val="none" w:sz="0" w:space="0" w:color="auto"/>
            <w:right w:val="none" w:sz="0" w:space="0" w:color="auto"/>
          </w:divBdr>
          <w:divsChild>
            <w:div w:id="1129323221">
              <w:marLeft w:val="0"/>
              <w:marRight w:val="0"/>
              <w:marTop w:val="0"/>
              <w:marBottom w:val="0"/>
              <w:divBdr>
                <w:top w:val="none" w:sz="0" w:space="0" w:color="auto"/>
                <w:left w:val="none" w:sz="0" w:space="0" w:color="auto"/>
                <w:bottom w:val="none" w:sz="0" w:space="0" w:color="auto"/>
                <w:right w:val="none" w:sz="0" w:space="0" w:color="auto"/>
              </w:divBdr>
              <w:divsChild>
                <w:div w:id="19334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943158">
      <w:bodyDiv w:val="1"/>
      <w:marLeft w:val="0"/>
      <w:marRight w:val="0"/>
      <w:marTop w:val="0"/>
      <w:marBottom w:val="0"/>
      <w:divBdr>
        <w:top w:val="none" w:sz="0" w:space="0" w:color="auto"/>
        <w:left w:val="none" w:sz="0" w:space="0" w:color="auto"/>
        <w:bottom w:val="none" w:sz="0" w:space="0" w:color="auto"/>
        <w:right w:val="none" w:sz="0" w:space="0" w:color="auto"/>
      </w:divBdr>
      <w:divsChild>
        <w:div w:id="1099060003">
          <w:marLeft w:val="0"/>
          <w:marRight w:val="0"/>
          <w:marTop w:val="0"/>
          <w:marBottom w:val="0"/>
          <w:divBdr>
            <w:top w:val="none" w:sz="0" w:space="0" w:color="auto"/>
            <w:left w:val="none" w:sz="0" w:space="0" w:color="auto"/>
            <w:bottom w:val="none" w:sz="0" w:space="0" w:color="auto"/>
            <w:right w:val="none" w:sz="0" w:space="0" w:color="auto"/>
          </w:divBdr>
          <w:divsChild>
            <w:div w:id="1794667923">
              <w:marLeft w:val="0"/>
              <w:marRight w:val="0"/>
              <w:marTop w:val="0"/>
              <w:marBottom w:val="0"/>
              <w:divBdr>
                <w:top w:val="none" w:sz="0" w:space="0" w:color="auto"/>
                <w:left w:val="none" w:sz="0" w:space="0" w:color="auto"/>
                <w:bottom w:val="none" w:sz="0" w:space="0" w:color="auto"/>
                <w:right w:val="none" w:sz="0" w:space="0" w:color="auto"/>
              </w:divBdr>
              <w:divsChild>
                <w:div w:id="125809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285342">
      <w:bodyDiv w:val="1"/>
      <w:marLeft w:val="0"/>
      <w:marRight w:val="0"/>
      <w:marTop w:val="0"/>
      <w:marBottom w:val="0"/>
      <w:divBdr>
        <w:top w:val="none" w:sz="0" w:space="0" w:color="auto"/>
        <w:left w:val="none" w:sz="0" w:space="0" w:color="auto"/>
        <w:bottom w:val="none" w:sz="0" w:space="0" w:color="auto"/>
        <w:right w:val="none" w:sz="0" w:space="0" w:color="auto"/>
      </w:divBdr>
    </w:div>
    <w:div w:id="602106868">
      <w:bodyDiv w:val="1"/>
      <w:marLeft w:val="0"/>
      <w:marRight w:val="0"/>
      <w:marTop w:val="0"/>
      <w:marBottom w:val="0"/>
      <w:divBdr>
        <w:top w:val="none" w:sz="0" w:space="0" w:color="auto"/>
        <w:left w:val="none" w:sz="0" w:space="0" w:color="auto"/>
        <w:bottom w:val="none" w:sz="0" w:space="0" w:color="auto"/>
        <w:right w:val="none" w:sz="0" w:space="0" w:color="auto"/>
      </w:divBdr>
      <w:divsChild>
        <w:div w:id="433937352">
          <w:marLeft w:val="0"/>
          <w:marRight w:val="0"/>
          <w:marTop w:val="0"/>
          <w:marBottom w:val="0"/>
          <w:divBdr>
            <w:top w:val="none" w:sz="0" w:space="0" w:color="auto"/>
            <w:left w:val="none" w:sz="0" w:space="0" w:color="auto"/>
            <w:bottom w:val="none" w:sz="0" w:space="0" w:color="auto"/>
            <w:right w:val="none" w:sz="0" w:space="0" w:color="auto"/>
          </w:divBdr>
          <w:divsChild>
            <w:div w:id="60252431">
              <w:marLeft w:val="0"/>
              <w:marRight w:val="0"/>
              <w:marTop w:val="0"/>
              <w:marBottom w:val="0"/>
              <w:divBdr>
                <w:top w:val="none" w:sz="0" w:space="0" w:color="auto"/>
                <w:left w:val="none" w:sz="0" w:space="0" w:color="auto"/>
                <w:bottom w:val="none" w:sz="0" w:space="0" w:color="auto"/>
                <w:right w:val="none" w:sz="0" w:space="0" w:color="auto"/>
              </w:divBdr>
              <w:divsChild>
                <w:div w:id="135884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53694">
      <w:bodyDiv w:val="1"/>
      <w:marLeft w:val="0"/>
      <w:marRight w:val="0"/>
      <w:marTop w:val="0"/>
      <w:marBottom w:val="0"/>
      <w:divBdr>
        <w:top w:val="none" w:sz="0" w:space="0" w:color="auto"/>
        <w:left w:val="none" w:sz="0" w:space="0" w:color="auto"/>
        <w:bottom w:val="none" w:sz="0" w:space="0" w:color="auto"/>
        <w:right w:val="none" w:sz="0" w:space="0" w:color="auto"/>
      </w:divBdr>
    </w:div>
    <w:div w:id="1378359933">
      <w:bodyDiv w:val="1"/>
      <w:marLeft w:val="0"/>
      <w:marRight w:val="0"/>
      <w:marTop w:val="0"/>
      <w:marBottom w:val="0"/>
      <w:divBdr>
        <w:top w:val="none" w:sz="0" w:space="0" w:color="auto"/>
        <w:left w:val="none" w:sz="0" w:space="0" w:color="auto"/>
        <w:bottom w:val="none" w:sz="0" w:space="0" w:color="auto"/>
        <w:right w:val="none" w:sz="0" w:space="0" w:color="auto"/>
      </w:divBdr>
    </w:div>
    <w:div w:id="1437405555">
      <w:bodyDiv w:val="1"/>
      <w:marLeft w:val="0"/>
      <w:marRight w:val="0"/>
      <w:marTop w:val="0"/>
      <w:marBottom w:val="0"/>
      <w:divBdr>
        <w:top w:val="none" w:sz="0" w:space="0" w:color="auto"/>
        <w:left w:val="none" w:sz="0" w:space="0" w:color="auto"/>
        <w:bottom w:val="none" w:sz="0" w:space="0" w:color="auto"/>
        <w:right w:val="none" w:sz="0" w:space="0" w:color="auto"/>
      </w:divBdr>
    </w:div>
    <w:div w:id="2097895259">
      <w:bodyDiv w:val="1"/>
      <w:marLeft w:val="0"/>
      <w:marRight w:val="0"/>
      <w:marTop w:val="0"/>
      <w:marBottom w:val="0"/>
      <w:divBdr>
        <w:top w:val="none" w:sz="0" w:space="0" w:color="auto"/>
        <w:left w:val="none" w:sz="0" w:space="0" w:color="auto"/>
        <w:bottom w:val="none" w:sz="0" w:space="0" w:color="auto"/>
        <w:right w:val="none" w:sz="0" w:space="0" w:color="auto"/>
      </w:divBdr>
      <w:divsChild>
        <w:div w:id="292101939">
          <w:marLeft w:val="0"/>
          <w:marRight w:val="0"/>
          <w:marTop w:val="0"/>
          <w:marBottom w:val="0"/>
          <w:divBdr>
            <w:top w:val="none" w:sz="0" w:space="0" w:color="auto"/>
            <w:left w:val="none" w:sz="0" w:space="0" w:color="auto"/>
            <w:bottom w:val="none" w:sz="0" w:space="0" w:color="auto"/>
            <w:right w:val="none" w:sz="0" w:space="0" w:color="auto"/>
          </w:divBdr>
          <w:divsChild>
            <w:div w:id="867914802">
              <w:marLeft w:val="0"/>
              <w:marRight w:val="0"/>
              <w:marTop w:val="0"/>
              <w:marBottom w:val="0"/>
              <w:divBdr>
                <w:top w:val="none" w:sz="0" w:space="0" w:color="auto"/>
                <w:left w:val="none" w:sz="0" w:space="0" w:color="auto"/>
                <w:bottom w:val="none" w:sz="0" w:space="0" w:color="auto"/>
                <w:right w:val="none" w:sz="0" w:space="0" w:color="auto"/>
              </w:divBdr>
              <w:divsChild>
                <w:div w:id="172602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277381">
      <w:bodyDiv w:val="1"/>
      <w:marLeft w:val="0"/>
      <w:marRight w:val="0"/>
      <w:marTop w:val="0"/>
      <w:marBottom w:val="0"/>
      <w:divBdr>
        <w:top w:val="none" w:sz="0" w:space="0" w:color="auto"/>
        <w:left w:val="none" w:sz="0" w:space="0" w:color="auto"/>
        <w:bottom w:val="none" w:sz="0" w:space="0" w:color="auto"/>
        <w:right w:val="none" w:sz="0" w:space="0" w:color="auto"/>
      </w:divBdr>
      <w:divsChild>
        <w:div w:id="1661544197">
          <w:marLeft w:val="0"/>
          <w:marRight w:val="0"/>
          <w:marTop w:val="0"/>
          <w:marBottom w:val="0"/>
          <w:divBdr>
            <w:top w:val="none" w:sz="0" w:space="0" w:color="auto"/>
            <w:left w:val="none" w:sz="0" w:space="0" w:color="auto"/>
            <w:bottom w:val="none" w:sz="0" w:space="0" w:color="auto"/>
            <w:right w:val="none" w:sz="0" w:space="0" w:color="auto"/>
          </w:divBdr>
          <w:divsChild>
            <w:div w:id="400105700">
              <w:marLeft w:val="0"/>
              <w:marRight w:val="0"/>
              <w:marTop w:val="0"/>
              <w:marBottom w:val="0"/>
              <w:divBdr>
                <w:top w:val="none" w:sz="0" w:space="0" w:color="auto"/>
                <w:left w:val="none" w:sz="0" w:space="0" w:color="auto"/>
                <w:bottom w:val="none" w:sz="0" w:space="0" w:color="auto"/>
                <w:right w:val="none" w:sz="0" w:space="0" w:color="auto"/>
              </w:divBdr>
              <w:divsChild>
                <w:div w:id="150898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10" Type="http://schemas.openxmlformats.org/officeDocument/2006/relationships/image" Target="media/image3.tiff"/><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5.tiff"/><Relationship Id="rId22" Type="http://schemas.openxmlformats.org/officeDocument/2006/relationships/image" Target="media/image13.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CC0D7C-EF57-0C4B-8F5B-C979A1382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2330</Words>
  <Characters>14685</Characters>
  <Application>Microsoft Office Word</Application>
  <DocSecurity>0</DocSecurity>
  <Lines>122</Lines>
  <Paragraphs>33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Krüger, Leo Dyke</dc:creator>
  <cp:keywords/>
  <dc:description/>
  <cp:lastModifiedBy>Krüger, Leo Dyke</cp:lastModifiedBy>
  <cp:revision>2</cp:revision>
  <cp:lastPrinted>2025-10-15T15:20:00Z</cp:lastPrinted>
  <dcterms:created xsi:type="dcterms:W3CDTF">2026-01-07T17:24:00Z</dcterms:created>
  <dcterms:modified xsi:type="dcterms:W3CDTF">2026-01-07T17:24:00Z</dcterms:modified>
</cp:coreProperties>
</file>