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5EA3" w14:textId="77777777" w:rsidR="00740D81" w:rsidRDefault="006D5456" w:rsidP="00651500">
      <w:pPr>
        <w:spacing w:line="480" w:lineRule="auto"/>
        <w:jc w:val="both"/>
        <w:rPr>
          <w:rFonts w:ascii="Times New Roman" w:hAnsi="Times New Roman" w:cs="Times New Roman"/>
          <w:b/>
          <w:bCs/>
          <w:sz w:val="24"/>
          <w:szCs w:val="24"/>
          <w:lang w:val="en-US"/>
        </w:rPr>
      </w:pPr>
      <w:r w:rsidRPr="000F4F23">
        <w:rPr>
          <w:rFonts w:ascii="Times New Roman" w:hAnsi="Times New Roman" w:cs="Times New Roman"/>
          <w:b/>
          <w:bCs/>
          <w:sz w:val="24"/>
          <w:szCs w:val="24"/>
          <w:lang w:val="en-US"/>
        </w:rPr>
        <w:t>Supplementa</w:t>
      </w:r>
      <w:r w:rsidR="00B90847">
        <w:rPr>
          <w:rFonts w:ascii="Times New Roman" w:hAnsi="Times New Roman" w:cs="Times New Roman"/>
          <w:b/>
          <w:bCs/>
          <w:sz w:val="24"/>
          <w:szCs w:val="24"/>
          <w:lang w:val="en-US"/>
        </w:rPr>
        <w:t>ry</w:t>
      </w:r>
      <w:r w:rsidRPr="000F4F23">
        <w:rPr>
          <w:rFonts w:ascii="Times New Roman" w:hAnsi="Times New Roman" w:cs="Times New Roman"/>
          <w:b/>
          <w:bCs/>
          <w:sz w:val="24"/>
          <w:szCs w:val="24"/>
          <w:lang w:val="en-US"/>
        </w:rPr>
        <w:t xml:space="preserve"> </w:t>
      </w:r>
      <w:r w:rsidR="00740D81">
        <w:rPr>
          <w:rFonts w:ascii="Times New Roman" w:hAnsi="Times New Roman" w:cs="Times New Roman"/>
          <w:b/>
          <w:bCs/>
          <w:sz w:val="24"/>
          <w:szCs w:val="24"/>
          <w:lang w:val="en-US"/>
        </w:rPr>
        <w:t>Material</w:t>
      </w:r>
    </w:p>
    <w:p w14:paraId="4B24EEEB" w14:textId="7EDFD65B" w:rsidR="00245B30" w:rsidRPr="000F4F23" w:rsidRDefault="00245B30" w:rsidP="00651500">
      <w:pPr>
        <w:spacing w:line="480" w:lineRule="auto"/>
        <w:jc w:val="both"/>
        <w:rPr>
          <w:rFonts w:ascii="Times New Roman" w:hAnsi="Times New Roman" w:cs="Times New Roman"/>
          <w:b/>
          <w:bCs/>
          <w:sz w:val="24"/>
          <w:szCs w:val="24"/>
          <w:lang w:val="en-US"/>
        </w:rPr>
      </w:pPr>
      <w:r w:rsidRPr="000F4F23">
        <w:rPr>
          <w:rFonts w:ascii="Times New Roman" w:hAnsi="Times New Roman" w:cs="Times New Roman"/>
          <w:b/>
          <w:bCs/>
          <w:sz w:val="24"/>
          <w:szCs w:val="24"/>
          <w:lang w:val="en-US"/>
        </w:rPr>
        <w:t>Definition of hypertension, hyperlipidemia and diabetes</w:t>
      </w:r>
    </w:p>
    <w:p w14:paraId="4FDEC6EA" w14:textId="6871C887" w:rsidR="00CB3665" w:rsidRPr="000F4F23" w:rsidRDefault="00651500" w:rsidP="00651500">
      <w:pPr>
        <w:spacing w:line="480" w:lineRule="auto"/>
        <w:jc w:val="both"/>
        <w:rPr>
          <w:rFonts w:ascii="Times New Roman" w:hAnsi="Times New Roman" w:cs="Times New Roman"/>
          <w:sz w:val="24"/>
          <w:szCs w:val="24"/>
          <w:lang w:val="en-US"/>
        </w:rPr>
      </w:pPr>
      <w:r w:rsidRPr="000F4F23">
        <w:rPr>
          <w:rFonts w:ascii="Times New Roman" w:hAnsi="Times New Roman" w:cs="Times New Roman"/>
          <w:sz w:val="24"/>
          <w:szCs w:val="24"/>
          <w:lang w:val="en-US"/>
        </w:rPr>
        <w:t>Blood pressure was estimated as the average of two repeated measurements after resting in the sitting position for 5 minutes. Hypertension was defined as a history of antihypertensive treatment or systolic blood pressure (SBP) ≥ 140 mmHg and/or diastolic blood pressure (DBP) ≥ 90 mmHg measured on at least three different occasions</w:t>
      </w:r>
      <w:r w:rsidR="006D5456" w:rsidRPr="000F4F23">
        <w:rPr>
          <w:rFonts w:ascii="Times New Roman" w:hAnsi="Times New Roman" w:cs="Times New Roman"/>
          <w:sz w:val="24"/>
          <w:szCs w:val="24"/>
          <w:lang w:val="en-US"/>
        </w:rPr>
        <w:t>.</w:t>
      </w:r>
      <w:r w:rsidR="00652D88" w:rsidRPr="000F4F23">
        <w:rPr>
          <w:rFonts w:ascii="Times New Roman" w:hAnsi="Times New Roman" w:cs="Times New Roman"/>
          <w:sz w:val="24"/>
          <w:szCs w:val="24"/>
          <w:lang w:val="en-US"/>
        </w:rPr>
        <w:fldChar w:fldCharType="begin"/>
      </w:r>
      <w:r w:rsidR="00652D88" w:rsidRPr="000F4F23">
        <w:rPr>
          <w:rFonts w:ascii="Times New Roman" w:hAnsi="Times New Roman" w:cs="Times New Roman"/>
          <w:sz w:val="24"/>
          <w:szCs w:val="24"/>
          <w:lang w:val="en-US"/>
        </w:rPr>
        <w:instrText xml:space="preserve"> ADDIN EN.CITE &lt;EndNote&gt;&lt;Cite&gt;&lt;Author&gt;Williams&lt;/Author&gt;&lt;Year&gt;2018&lt;/Year&gt;&lt;RecNum&gt;426&lt;/RecNum&gt;&lt;DisplayText&gt;&lt;style face="superscript"&gt;1&lt;/style&gt;&lt;/DisplayText&gt;&lt;record&gt;&lt;rec-number&gt;426&lt;/rec-number&gt;&lt;foreign-keys&gt;&lt;key app="EN" db-id="ae55w5dw0a0xx4exsd6vstr0aftevtw9r9pv" timestamp="1630318688"&gt;426&lt;/key&gt;&lt;/foreign-keys&gt;&lt;ref-type name="Journal Article"&gt;17&lt;/ref-type&gt;&lt;contributors&gt;&lt;authors&gt;&lt;author&gt;Williams, B.&lt;/author&gt;&lt;author&gt;Mancia, G.&lt;/author&gt;&lt;author&gt;Spiering, W.&lt;/author&gt;&lt;author&gt;Agabiti Rosei, E.&lt;/author&gt;&lt;author&gt;Azizi, M.&lt;/author&gt;&lt;author&gt;Burnier, M.&lt;/author&gt;&lt;author&gt;Clement, D. L.&lt;/author&gt;&lt;author&gt;Coca, A.&lt;/author&gt;&lt;author&gt;de Simone, G.&lt;/author&gt;&lt;author&gt;Dominiczak, A.&lt;/author&gt;&lt;author&gt;Kahan, T.&lt;/author&gt;&lt;author&gt;Mahfoud, F.&lt;/author&gt;&lt;author&gt;Redon, J.&lt;/author&gt;&lt;author&gt;Ruilope, L.&lt;/author&gt;&lt;author&gt;Zanchetti, A.&lt;/author&gt;&lt;author&gt;Kerins, M.&lt;/author&gt;&lt;author&gt;Kjeldsen, S. E.&lt;/author&gt;&lt;author&gt;Kreutz, R.&lt;/author&gt;&lt;author&gt;Laurent, S.&lt;/author&gt;&lt;author&gt;Lip, G. Y. H.&lt;/author&gt;&lt;author&gt;McManus, R.&lt;/author&gt;&lt;author&gt;Narkiewicz, K.&lt;/author&gt;&lt;author&gt;Ruschitzka, F.&lt;/author&gt;&lt;author&gt;Schmieder, R. E.&lt;/author&gt;&lt;author&gt;Shlyakhto, E.&lt;/author&gt;&lt;author&gt;Tsioufis, C.&lt;/author&gt;&lt;author&gt;Aboyans, V.&lt;/author&gt;&lt;author&gt;Desormais, I.&lt;/author&gt;&lt;/authors&gt;&lt;/contributors&gt;&lt;titles&gt;&lt;title&gt;2018 ESC/ESH Guidelines for the management of arterial hypertension&lt;/title&gt;&lt;secondary-title&gt;Eur Heart J&lt;/secondary-title&gt;&lt;/titles&gt;&lt;periodical&gt;&lt;full-title&gt;Eur Heart J&lt;/full-title&gt;&lt;/periodical&gt;&lt;pages&gt;3021-3104&lt;/pages&gt;&lt;volume&gt;39&lt;/volume&gt;&lt;number&gt;33&lt;/number&gt;&lt;edition&gt;2018/08/31&lt;/edition&gt;&lt;dates&gt;&lt;year&gt;2018&lt;/year&gt;&lt;pub-dates&gt;&lt;date&gt;Sep 1&lt;/date&gt;&lt;/pub-dates&gt;&lt;/dates&gt;&lt;isbn&gt;0195-668x&lt;/isbn&gt;&lt;accession-num&gt;30165516&lt;/accession-num&gt;&lt;urls&gt;&lt;/urls&gt;&lt;electronic-resource-num&gt;10.1093/eurheartj/ehy339&lt;/electronic-resource-num&gt;&lt;remote-database-provider&gt;NLM&lt;/remote-database-provider&gt;&lt;language&gt;eng&lt;/language&gt;&lt;/record&gt;&lt;/Cite&gt;&lt;/EndNote&gt;</w:instrText>
      </w:r>
      <w:r w:rsidR="00652D88" w:rsidRPr="000F4F23">
        <w:rPr>
          <w:rFonts w:ascii="Times New Roman" w:hAnsi="Times New Roman" w:cs="Times New Roman"/>
          <w:sz w:val="24"/>
          <w:szCs w:val="24"/>
          <w:lang w:val="en-US"/>
        </w:rPr>
        <w:fldChar w:fldCharType="separate"/>
      </w:r>
      <w:r w:rsidR="00652D88" w:rsidRPr="000F4F23">
        <w:rPr>
          <w:rFonts w:ascii="Times New Roman" w:hAnsi="Times New Roman" w:cs="Times New Roman"/>
          <w:noProof/>
          <w:sz w:val="24"/>
          <w:szCs w:val="24"/>
          <w:vertAlign w:val="superscript"/>
          <w:lang w:val="en-US"/>
        </w:rPr>
        <w:t>1</w:t>
      </w:r>
      <w:r w:rsidR="00652D88" w:rsidRPr="000F4F23">
        <w:rPr>
          <w:rFonts w:ascii="Times New Roman" w:hAnsi="Times New Roman" w:cs="Times New Roman"/>
          <w:sz w:val="24"/>
          <w:szCs w:val="24"/>
          <w:lang w:val="en-US"/>
        </w:rPr>
        <w:fldChar w:fldCharType="end"/>
      </w:r>
      <w:r w:rsidRPr="000F4F23">
        <w:rPr>
          <w:rFonts w:ascii="Times New Roman" w:hAnsi="Times New Roman" w:cs="Times New Roman"/>
          <w:sz w:val="24"/>
          <w:szCs w:val="24"/>
          <w:lang w:val="en-US"/>
        </w:rPr>
        <w:t xml:space="preserve"> Hyperlipidemia was defined as a history of hypolipidemic treatment or total blood cholesterol level above 200 mg/dL. </w:t>
      </w:r>
      <w:r w:rsidR="00F77869" w:rsidRPr="000F4F23">
        <w:rPr>
          <w:rFonts w:ascii="Times New Roman" w:hAnsi="Times New Roman" w:cs="Times New Roman"/>
          <w:sz w:val="24"/>
          <w:szCs w:val="24"/>
          <w:lang w:val="en-US"/>
        </w:rPr>
        <w:t>Diabetes was defined as reported history of diabetes or antidiabetic medication, or fasting plasma glucose≥126 mg/dl on two occasions or diagnostic oral glucose tolerance test. Obesity was defined as body mass index (BMI) ≥ 30 kg/m</w:t>
      </w:r>
      <w:r w:rsidR="00F77869" w:rsidRPr="000F4F23">
        <w:rPr>
          <w:rFonts w:ascii="Times New Roman" w:hAnsi="Times New Roman" w:cs="Times New Roman"/>
          <w:sz w:val="24"/>
          <w:szCs w:val="24"/>
          <w:vertAlign w:val="superscript"/>
          <w:lang w:val="en-US"/>
        </w:rPr>
        <w:t>2</w:t>
      </w:r>
      <w:r w:rsidR="00F77869" w:rsidRPr="000F4F23">
        <w:rPr>
          <w:rFonts w:ascii="Times New Roman" w:hAnsi="Times New Roman" w:cs="Times New Roman"/>
          <w:sz w:val="24"/>
          <w:szCs w:val="24"/>
          <w:lang w:val="en-US"/>
        </w:rPr>
        <w:t>.</w:t>
      </w:r>
      <w:r w:rsidR="00DA7934" w:rsidRPr="000F4F23">
        <w:rPr>
          <w:rFonts w:ascii="Times New Roman" w:hAnsi="Times New Roman" w:cs="Times New Roman"/>
          <w:sz w:val="24"/>
          <w:szCs w:val="24"/>
          <w:lang w:val="en-US"/>
        </w:rPr>
        <w:fldChar w:fldCharType="begin">
          <w:fldData xml:space="preserve">PEVuZE5vdGU+PENpdGU+PEF1dGhvcj5QdXJuZWxsPC9BdXRob3I+PFllYXI+MjAwMDwvWWVhcj48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</w:fldData>
        </w:fldChar>
      </w:r>
      <w:r w:rsidR="00652D88" w:rsidRPr="000F4F23">
        <w:rPr>
          <w:rFonts w:ascii="Times New Roman" w:hAnsi="Times New Roman" w:cs="Times New Roman"/>
          <w:sz w:val="24"/>
          <w:szCs w:val="24"/>
          <w:lang w:val="en-US"/>
        </w:rPr>
        <w:instrText xml:space="preserve"> ADDIN EN.CITE </w:instrText>
      </w:r>
      <w:r w:rsidR="00652D88" w:rsidRPr="000F4F23">
        <w:rPr>
          <w:rFonts w:ascii="Times New Roman" w:hAnsi="Times New Roman" w:cs="Times New Roman"/>
          <w:sz w:val="24"/>
          <w:szCs w:val="24"/>
          <w:lang w:val="en-US"/>
        </w:rPr>
        <w:fldChar w:fldCharType="begin">
          <w:fldData xml:space="preserve">PEVuZE5vdGU+PENpdGU+PEF1dGhvcj5QdXJuZWxsPC9BdXRob3I+PFllYXI+MjAwMDwvWWVhcj48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</w:fldData>
        </w:fldChar>
      </w:r>
      <w:r w:rsidR="00652D88" w:rsidRPr="000F4F23">
        <w:rPr>
          <w:rFonts w:ascii="Times New Roman" w:hAnsi="Times New Roman" w:cs="Times New Roman"/>
          <w:sz w:val="24"/>
          <w:szCs w:val="24"/>
          <w:lang w:val="en-US"/>
        </w:rPr>
        <w:instrText xml:space="preserve"> ADDIN EN.CITE.DATA </w:instrText>
      </w:r>
      <w:r w:rsidR="00652D88" w:rsidRPr="000F4F23">
        <w:rPr>
          <w:rFonts w:ascii="Times New Roman" w:hAnsi="Times New Roman" w:cs="Times New Roman"/>
          <w:sz w:val="24"/>
          <w:szCs w:val="24"/>
          <w:lang w:val="en-US"/>
        </w:rPr>
      </w:r>
      <w:r w:rsidR="00652D88" w:rsidRPr="000F4F23">
        <w:rPr>
          <w:rFonts w:ascii="Times New Roman" w:hAnsi="Times New Roman" w:cs="Times New Roman"/>
          <w:sz w:val="24"/>
          <w:szCs w:val="24"/>
          <w:lang w:val="en-US"/>
        </w:rPr>
        <w:fldChar w:fldCharType="end"/>
      </w:r>
      <w:r w:rsidR="00DA7934" w:rsidRPr="000F4F23">
        <w:rPr>
          <w:rFonts w:ascii="Times New Roman" w:hAnsi="Times New Roman" w:cs="Times New Roman"/>
          <w:sz w:val="24"/>
          <w:szCs w:val="24"/>
          <w:lang w:val="en-US"/>
        </w:rPr>
      </w:r>
      <w:r w:rsidR="00DA7934" w:rsidRPr="000F4F23">
        <w:rPr>
          <w:rFonts w:ascii="Times New Roman" w:hAnsi="Times New Roman" w:cs="Times New Roman"/>
          <w:sz w:val="24"/>
          <w:szCs w:val="24"/>
          <w:lang w:val="en-US"/>
        </w:rPr>
        <w:fldChar w:fldCharType="separate"/>
      </w:r>
      <w:r w:rsidR="00652D88" w:rsidRPr="000F4F23">
        <w:rPr>
          <w:rFonts w:ascii="Times New Roman" w:hAnsi="Times New Roman" w:cs="Times New Roman"/>
          <w:noProof/>
          <w:sz w:val="24"/>
          <w:szCs w:val="24"/>
          <w:vertAlign w:val="superscript"/>
          <w:lang w:val="en-US"/>
        </w:rPr>
        <w:t>2</w:t>
      </w:r>
      <w:r w:rsidR="00DA7934" w:rsidRPr="000F4F23">
        <w:rPr>
          <w:rFonts w:ascii="Times New Roman" w:hAnsi="Times New Roman" w:cs="Times New Roman"/>
          <w:sz w:val="24"/>
          <w:szCs w:val="24"/>
          <w:lang w:val="en-US"/>
        </w:rPr>
        <w:fldChar w:fldCharType="end"/>
      </w:r>
      <w:r w:rsidR="00DA7934" w:rsidRPr="000F4F23">
        <w:rPr>
          <w:rFonts w:ascii="Times New Roman" w:hAnsi="Times New Roman" w:cs="Times New Roman"/>
          <w:sz w:val="24"/>
          <w:szCs w:val="24"/>
          <w:lang w:val="en-US"/>
        </w:rPr>
        <w:t xml:space="preserve"> Acc</w:t>
      </w:r>
      <w:r w:rsidR="009A72D8" w:rsidRPr="000F4F23">
        <w:rPr>
          <w:rFonts w:ascii="Times New Roman" w:hAnsi="Times New Roman" w:cs="Times New Roman"/>
          <w:sz w:val="24"/>
          <w:szCs w:val="24"/>
          <w:lang w:val="en-US"/>
        </w:rPr>
        <w:t>ording to World Health Organization (WHO), abdominal obesity was defined as a waist-to-hip ratio of at least 0.90 in men and of 0.85 or more in women</w:t>
      </w:r>
      <w:r w:rsidR="00DA7934" w:rsidRPr="000F4F23">
        <w:rPr>
          <w:rFonts w:ascii="Times New Roman" w:hAnsi="Times New Roman" w:cs="Times New Roman"/>
          <w:sz w:val="24"/>
          <w:szCs w:val="24"/>
          <w:lang w:val="en-US"/>
        </w:rPr>
        <w:t>.</w:t>
      </w:r>
      <w:r w:rsidR="00DA7934" w:rsidRPr="000F4F23">
        <w:rPr>
          <w:rFonts w:ascii="Times New Roman" w:hAnsi="Times New Roman" w:cs="Times New Roman"/>
          <w:sz w:val="24"/>
          <w:szCs w:val="24"/>
          <w:lang w:val="en-US"/>
        </w:rPr>
        <w:fldChar w:fldCharType="begin"/>
      </w:r>
      <w:r w:rsidR="00652D88" w:rsidRPr="000F4F23">
        <w:rPr>
          <w:rFonts w:ascii="Times New Roman" w:hAnsi="Times New Roman" w:cs="Times New Roman"/>
          <w:sz w:val="24"/>
          <w:szCs w:val="24"/>
          <w:lang w:val="en-US"/>
        </w:rPr>
        <w:instrText xml:space="preserve"> ADDIN EN.CITE &lt;EndNote&gt;&lt;Cite&gt;&lt;Author&gt;Hu&lt;/Author&gt;&lt;Year&gt;2010&lt;/Year&gt;&lt;RecNum&gt;1671&lt;/RecNum&gt;&lt;DisplayText&gt;&lt;style face="superscript"&gt;3&lt;/style&gt;&lt;/DisplayText&gt;&lt;record&gt;&lt;rec-number&gt;1671&lt;/rec-number&gt;&lt;foreign-keys&gt;&lt;key app="EN" db-id="ae55w5dw0a0xx4exsd6vstr0aftevtw9r9pv" timestamp="1739980030"&gt;1671&lt;/key&gt;&lt;/foreign-keys&gt;&lt;ref-type name="Journal Article"&gt;17&lt;/ref-type&gt;&lt;contributors&gt;&lt;authors&gt;&lt;author&gt;Hu, G.&lt;/author&gt;&lt;author&gt;Jousilahti, P.&lt;/author&gt;&lt;author&gt;Antikainen, R.&lt;/author&gt;&lt;author&gt;Katzmarzyk, P. T.&lt;/author&gt;&lt;author&gt;Tuomilehto, J.&lt;/author&gt;&lt;/authors&gt;&lt;/contributors&gt;&lt;auth-address&gt;Population Science, Pennington Biomedical Research Center, Baton Rouge, LA 70808, USA. gang.hu@pbrc.edu&lt;/auth-address&gt;&lt;titles&gt;&lt;title&gt;Joint effects of physical activity, body mass index, waist circumference, and waist-to-hip ratio on the risk of heart failure&lt;/title&gt;&lt;secondary-title&gt;Circulation&lt;/secondary-title&gt;&lt;/titles&gt;&lt;periodical&gt;&lt;full-title&gt;Circulation&lt;/full-title&gt;&lt;/periodical&gt;&lt;pages&gt;237-44&lt;/pages&gt;&lt;volume&gt;121&lt;/volume&gt;&lt;number&gt;2&lt;/number&gt;&lt;edition&gt;20100104&lt;/edition&gt;&lt;keywords&gt;&lt;keyword&gt;Adiposity&lt;/keyword&gt;&lt;keyword&gt;Adult&lt;/keyword&gt;&lt;keyword&gt;Aged&lt;/keyword&gt;&lt;keyword&gt;Body Mass Index&lt;/keyword&gt;&lt;keyword&gt;Body Weights and Measures/*adverse effects&lt;/keyword&gt;&lt;keyword&gt;Female&lt;/keyword&gt;&lt;keyword&gt;Finland/epidemiology&lt;/keyword&gt;&lt;keyword&gt;Follow-Up Studies&lt;/keyword&gt;&lt;keyword&gt;Heart Failure/*epidemiology/etiology&lt;/keyword&gt;&lt;keyword&gt;Humans&lt;/keyword&gt;&lt;keyword&gt;Male&lt;/keyword&gt;&lt;keyword&gt;Middle Aged&lt;/keyword&gt;&lt;keyword&gt;*Motor Activity&lt;/keyword&gt;&lt;keyword&gt;Obesity, Abdominal/complications&lt;/keyword&gt;&lt;keyword&gt;Overweight/complications&lt;/keyword&gt;&lt;keyword&gt;Waist Circumference&lt;/keyword&gt;&lt;keyword&gt;Waist-Hip Ratio/adverse effects&lt;/keyword&gt;&lt;/keywords&gt;&lt;dates&gt;&lt;year&gt;2010&lt;/year&gt;&lt;pub-dates&gt;&lt;date&gt;Jan 19&lt;/date&gt;&lt;/pub-dates&gt;&lt;/dates&gt;&lt;isbn&gt;0009-7322&lt;/isbn&gt;&lt;accession-num&gt;20048205&lt;/accession-num&gt;&lt;urls&gt;&lt;/urls&gt;&lt;electronic-resource-num&gt;10.1161/circulationaha.109.887893&lt;/electronic-resource-num&gt;&lt;remote-database-provider&gt;NLM&lt;/remote-database-provider&gt;&lt;language&gt;eng&lt;/language&gt;&lt;/record&gt;&lt;/Cite&gt;&lt;/EndNote&gt;</w:instrText>
      </w:r>
      <w:r w:rsidR="00DA7934" w:rsidRPr="000F4F23">
        <w:rPr>
          <w:rFonts w:ascii="Times New Roman" w:hAnsi="Times New Roman" w:cs="Times New Roman"/>
          <w:sz w:val="24"/>
          <w:szCs w:val="24"/>
          <w:lang w:val="en-US"/>
        </w:rPr>
        <w:fldChar w:fldCharType="separate"/>
      </w:r>
      <w:r w:rsidR="00652D88" w:rsidRPr="000F4F23">
        <w:rPr>
          <w:rFonts w:ascii="Times New Roman" w:hAnsi="Times New Roman" w:cs="Times New Roman"/>
          <w:noProof/>
          <w:sz w:val="24"/>
          <w:szCs w:val="24"/>
          <w:vertAlign w:val="superscript"/>
          <w:lang w:val="en-US"/>
        </w:rPr>
        <w:t>3</w:t>
      </w:r>
      <w:r w:rsidR="00DA7934" w:rsidRPr="000F4F23">
        <w:rPr>
          <w:rFonts w:ascii="Times New Roman" w:hAnsi="Times New Roman" w:cs="Times New Roman"/>
          <w:sz w:val="24"/>
          <w:szCs w:val="24"/>
          <w:lang w:val="en-US"/>
        </w:rPr>
        <w:fldChar w:fldCharType="end"/>
      </w:r>
      <w:r w:rsidR="00D40595" w:rsidRPr="000F4F23">
        <w:rPr>
          <w:rFonts w:ascii="Times New Roman" w:hAnsi="Times New Roman" w:cs="Times New Roman"/>
          <w:sz w:val="24"/>
          <w:szCs w:val="24"/>
          <w:lang w:val="en-US"/>
        </w:rPr>
        <w:t xml:space="preserve"> </w:t>
      </w:r>
      <w:r w:rsidR="009A72D8" w:rsidRPr="000F4F23">
        <w:rPr>
          <w:rFonts w:ascii="Times New Roman" w:hAnsi="Times New Roman" w:cs="Times New Roman"/>
          <w:sz w:val="24"/>
          <w:szCs w:val="24"/>
          <w:lang w:val="en-US"/>
        </w:rPr>
        <w:t xml:space="preserve">  </w:t>
      </w:r>
    </w:p>
    <w:p w14:paraId="2C178DA3" w14:textId="1E0A5D0B" w:rsidR="00CF23A3" w:rsidRPr="000F4F23" w:rsidRDefault="000F4F23" w:rsidP="00651500">
      <w:pPr>
        <w:spacing w:line="480" w:lineRule="auto"/>
        <w:jc w:val="both"/>
        <w:rPr>
          <w:rFonts w:ascii="Times New Roman" w:hAnsi="Times New Roman" w:cs="Times New Roman"/>
          <w:b/>
          <w:bCs/>
          <w:sz w:val="24"/>
          <w:szCs w:val="24"/>
          <w:lang w:val="en-US"/>
        </w:rPr>
      </w:pPr>
      <w:r w:rsidRPr="000F4F23">
        <w:rPr>
          <w:rFonts w:ascii="Times New Roman" w:hAnsi="Times New Roman" w:cs="Times New Roman"/>
          <w:b/>
          <w:bCs/>
          <w:sz w:val="24"/>
          <w:szCs w:val="24"/>
          <w:lang w:val="en-US"/>
        </w:rPr>
        <w:t>Design</w:t>
      </w:r>
    </w:p>
    <w:p w14:paraId="317C8070" w14:textId="1041CADD" w:rsidR="000F4F23" w:rsidRDefault="000F4F23" w:rsidP="00651500">
      <w:pPr>
        <w:spacing w:line="480" w:lineRule="auto"/>
        <w:jc w:val="both"/>
        <w:rPr>
          <w:rFonts w:ascii="Times New Roman" w:hAnsi="Times New Roman" w:cs="Times New Roman"/>
          <w:b/>
          <w:bCs/>
          <w:i/>
          <w:iCs/>
          <w:sz w:val="24"/>
          <w:szCs w:val="24"/>
          <w:lang w:val="en-US"/>
        </w:rPr>
      </w:pPr>
      <w:r w:rsidRPr="000F4F23">
        <w:rPr>
          <w:rFonts w:ascii="Times New Roman" w:hAnsi="Times New Roman" w:cs="Times New Roman"/>
          <w:b/>
          <w:bCs/>
          <w:i/>
          <w:iCs/>
          <w:sz w:val="24"/>
          <w:szCs w:val="24"/>
          <w:lang w:val="en-US"/>
        </w:rPr>
        <w:t>Attica cohort</w:t>
      </w:r>
    </w:p>
    <w:p w14:paraId="7FBB2615" w14:textId="79B436BE" w:rsidR="000F4F23" w:rsidRPr="000F4F23" w:rsidRDefault="000F4F23" w:rsidP="00651500">
      <w:pPr>
        <w:spacing w:line="480" w:lineRule="auto"/>
        <w:jc w:val="both"/>
        <w:rPr>
          <w:rFonts w:ascii="Times New Roman" w:hAnsi="Times New Roman" w:cs="Times New Roman"/>
          <w:sz w:val="24"/>
          <w:szCs w:val="24"/>
          <w:lang w:val="en-US"/>
        </w:rPr>
      </w:pPr>
      <w:r w:rsidRPr="000F4F23">
        <w:rPr>
          <w:rFonts w:ascii="Times New Roman" w:hAnsi="Times New Roman" w:cs="Times New Roman"/>
          <w:sz w:val="24"/>
          <w:szCs w:val="24"/>
          <w:lang w:val="en-US"/>
        </w:rPr>
        <w:t>At baseline, 3,042 apparently healthy volunteers aged &gt;18 years old and residing in the greater metropolitan Athens area, Greece, agreed to participate. During baseline examination, a detailed clinical evaluation was performed by trained physicians</w:t>
      </w:r>
      <w:r>
        <w:rPr>
          <w:rFonts w:ascii="Times New Roman" w:hAnsi="Times New Roman" w:cs="Times New Roman"/>
          <w:sz w:val="24"/>
          <w:szCs w:val="24"/>
          <w:lang w:val="en-US"/>
        </w:rPr>
        <w:t>.</w:t>
      </w:r>
      <w:r w:rsidR="00201EE6">
        <w:rPr>
          <w:rFonts w:ascii="Times New Roman" w:hAnsi="Times New Roman" w:cs="Times New Roman"/>
          <w:sz w:val="24"/>
          <w:szCs w:val="24"/>
          <w:lang w:val="en-US"/>
        </w:rPr>
        <w:t xml:space="preserve"> </w:t>
      </w:r>
      <w:r w:rsidR="00201EE6" w:rsidRPr="00201EE6">
        <w:rPr>
          <w:rFonts w:ascii="Times New Roman" w:hAnsi="Times New Roman" w:cs="Times New Roman"/>
          <w:sz w:val="24"/>
          <w:szCs w:val="24"/>
          <w:lang w:val="en-US"/>
        </w:rPr>
        <w:t>Participants underwent 5-year and 10-year follow-up to reassess their health status, monitor changes in risk factors, and record the incidence of CVD events.</w:t>
      </w:r>
      <w:r w:rsidR="00F1547A">
        <w:rPr>
          <w:rFonts w:ascii="Times New Roman" w:hAnsi="Times New Roman" w:cs="Times New Roman"/>
          <w:sz w:val="24"/>
          <w:szCs w:val="24"/>
          <w:lang w:val="en-US"/>
        </w:rPr>
        <w:fldChar w:fldCharType="begin">
          <w:fldData xml:space="preserve">PEVuZE5vdGU+PENpdGU+PEF1dGhvcj5Lb3V2YXJpPC9BdXRob3I+PFllYXI+MjAyMjwvWWVhcj48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</w:fldData>
        </w:fldChar>
      </w:r>
      <w:r w:rsidR="00F1547A">
        <w:rPr>
          <w:rFonts w:ascii="Times New Roman" w:hAnsi="Times New Roman" w:cs="Times New Roman"/>
          <w:sz w:val="24"/>
          <w:szCs w:val="24"/>
          <w:lang w:val="en-US"/>
        </w:rPr>
        <w:instrText xml:space="preserve"> ADDIN EN.CITE </w:instrText>
      </w:r>
      <w:r w:rsidR="00F1547A">
        <w:rPr>
          <w:rFonts w:ascii="Times New Roman" w:hAnsi="Times New Roman" w:cs="Times New Roman"/>
          <w:sz w:val="24"/>
          <w:szCs w:val="24"/>
          <w:lang w:val="en-US"/>
        </w:rPr>
        <w:fldChar w:fldCharType="begin">
          <w:fldData xml:space="preserve">PEVuZE5vdGU+PENpdGU+PEF1dGhvcj5Lb3V2YXJpPC9BdXRob3I+PFllYXI+MjAyMjwvWWVhcj48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</w:fldData>
        </w:fldChar>
      </w:r>
      <w:r w:rsidR="00F1547A">
        <w:rPr>
          <w:rFonts w:ascii="Times New Roman" w:hAnsi="Times New Roman" w:cs="Times New Roman"/>
          <w:sz w:val="24"/>
          <w:szCs w:val="24"/>
          <w:lang w:val="en-US"/>
        </w:rPr>
        <w:instrText xml:space="preserve"> ADDIN EN.CITE.DATA </w:instrText>
      </w:r>
      <w:r w:rsidR="00F1547A">
        <w:rPr>
          <w:rFonts w:ascii="Times New Roman" w:hAnsi="Times New Roman" w:cs="Times New Roman"/>
          <w:sz w:val="24"/>
          <w:szCs w:val="24"/>
          <w:lang w:val="en-US"/>
        </w:rPr>
      </w:r>
      <w:r w:rsidR="00F1547A">
        <w:rPr>
          <w:rFonts w:ascii="Times New Roman" w:hAnsi="Times New Roman" w:cs="Times New Roman"/>
          <w:sz w:val="24"/>
          <w:szCs w:val="24"/>
          <w:lang w:val="en-US"/>
        </w:rPr>
        <w:fldChar w:fldCharType="end"/>
      </w:r>
      <w:r w:rsidR="00F1547A">
        <w:rPr>
          <w:rFonts w:ascii="Times New Roman" w:hAnsi="Times New Roman" w:cs="Times New Roman"/>
          <w:sz w:val="24"/>
          <w:szCs w:val="24"/>
          <w:lang w:val="en-US"/>
        </w:rPr>
      </w:r>
      <w:r w:rsidR="00F1547A">
        <w:rPr>
          <w:rFonts w:ascii="Times New Roman" w:hAnsi="Times New Roman" w:cs="Times New Roman"/>
          <w:sz w:val="24"/>
          <w:szCs w:val="24"/>
          <w:lang w:val="en-US"/>
        </w:rPr>
        <w:fldChar w:fldCharType="separate"/>
      </w:r>
      <w:r w:rsidR="00F1547A" w:rsidRPr="00F1547A">
        <w:rPr>
          <w:rFonts w:ascii="Times New Roman" w:hAnsi="Times New Roman" w:cs="Times New Roman"/>
          <w:noProof/>
          <w:sz w:val="24"/>
          <w:szCs w:val="24"/>
          <w:vertAlign w:val="superscript"/>
          <w:lang w:val="en-US"/>
        </w:rPr>
        <w:t>4</w:t>
      </w:r>
      <w:r w:rsidR="00F1547A">
        <w:rPr>
          <w:rFonts w:ascii="Times New Roman" w:hAnsi="Times New Roman" w:cs="Times New Roman"/>
          <w:sz w:val="24"/>
          <w:szCs w:val="24"/>
          <w:lang w:val="en-US"/>
        </w:rPr>
        <w:fldChar w:fldCharType="end"/>
      </w:r>
    </w:p>
    <w:p w14:paraId="2AD00B1E" w14:textId="24C918FA" w:rsidR="001658F6" w:rsidRPr="000F4F23" w:rsidRDefault="001658F6" w:rsidP="00651500">
      <w:pPr>
        <w:spacing w:line="480" w:lineRule="auto"/>
        <w:jc w:val="both"/>
        <w:rPr>
          <w:rFonts w:ascii="Times New Roman" w:hAnsi="Times New Roman" w:cs="Times New Roman"/>
          <w:b/>
          <w:bCs/>
          <w:sz w:val="24"/>
          <w:szCs w:val="24"/>
          <w:lang w:val="en-US"/>
        </w:rPr>
      </w:pPr>
      <w:r w:rsidRPr="000F4F23">
        <w:rPr>
          <w:rFonts w:ascii="Times New Roman" w:hAnsi="Times New Roman" w:cs="Times New Roman"/>
          <w:b/>
          <w:bCs/>
          <w:sz w:val="24"/>
          <w:szCs w:val="24"/>
          <w:lang w:val="en-US"/>
        </w:rPr>
        <w:t>Vascular examinations</w:t>
      </w:r>
    </w:p>
    <w:p w14:paraId="2464A67A" w14:textId="07B3B9E5" w:rsidR="009F1827" w:rsidRPr="000F4F23" w:rsidRDefault="00CB3665" w:rsidP="00651500">
      <w:pPr>
        <w:spacing w:line="480" w:lineRule="auto"/>
        <w:jc w:val="both"/>
        <w:rPr>
          <w:rFonts w:ascii="Times New Roman" w:hAnsi="Times New Roman" w:cs="Times New Roman"/>
          <w:sz w:val="24"/>
          <w:szCs w:val="24"/>
          <w:lang w:val="en-US"/>
        </w:rPr>
      </w:pPr>
      <w:r w:rsidRPr="000F4F23">
        <w:rPr>
          <w:rFonts w:ascii="Times New Roman" w:hAnsi="Times New Roman" w:cs="Times New Roman"/>
          <w:sz w:val="24"/>
          <w:szCs w:val="24"/>
          <w:lang w:val="en-US"/>
        </w:rPr>
        <w:t>Subclinical carotid atherosclerosis assessment, including wall thickness and atherosclerotic plaque measurement in three segments of both carotid arteries (common and internal carotid artery, and carotid bulb), was conducted using high-resolution ultrasound imaging (14.0-MHz multifrequency linear array probe, Vivid 7 Pro, General Electric Healthcare, Milwaukee, Wisconsin, USA).</w:t>
      </w:r>
      <w:r w:rsidR="00C97106" w:rsidRPr="000F4F23">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 </w:instrText>
      </w:r>
      <w:r w:rsidR="00F1547A">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EN.CITE.DATA </w:instrText>
      </w:r>
      <w:r w:rsidR="00F1547A">
        <w:rPr>
          <w:rFonts w:ascii="Times New Roman" w:hAnsi="Times New Roman" w:cs="Times New Roman"/>
          <w:sz w:val="24"/>
          <w:szCs w:val="24"/>
          <w:lang w:val="en-US"/>
        </w:rPr>
      </w:r>
      <w:r w:rsidR="00F1547A">
        <w:rPr>
          <w:rFonts w:ascii="Times New Roman" w:hAnsi="Times New Roman" w:cs="Times New Roman"/>
          <w:sz w:val="24"/>
          <w:szCs w:val="24"/>
          <w:lang w:val="en-US"/>
        </w:rPr>
        <w:fldChar w:fldCharType="end"/>
      </w:r>
      <w:r w:rsidR="00C97106" w:rsidRPr="000F4F23">
        <w:rPr>
          <w:rFonts w:ascii="Times New Roman" w:hAnsi="Times New Roman" w:cs="Times New Roman"/>
          <w:sz w:val="24"/>
          <w:szCs w:val="24"/>
          <w:lang w:val="en-US"/>
        </w:rPr>
      </w:r>
      <w:r w:rsidR="00C97106" w:rsidRPr="000F4F23">
        <w:rPr>
          <w:rFonts w:ascii="Times New Roman" w:hAnsi="Times New Roman" w:cs="Times New Roman"/>
          <w:sz w:val="24"/>
          <w:szCs w:val="24"/>
          <w:lang w:val="en-US"/>
        </w:rPr>
        <w:fldChar w:fldCharType="separate"/>
      </w:r>
      <w:r w:rsidR="00F1547A" w:rsidRPr="00F1547A">
        <w:rPr>
          <w:rFonts w:ascii="Times New Roman" w:hAnsi="Times New Roman" w:cs="Times New Roman"/>
          <w:noProof/>
          <w:sz w:val="24"/>
          <w:szCs w:val="24"/>
          <w:vertAlign w:val="superscript"/>
          <w:lang w:val="en-US"/>
        </w:rPr>
        <w:t>5</w:t>
      </w:r>
      <w:r w:rsidR="00C97106" w:rsidRPr="000F4F23">
        <w:rPr>
          <w:rFonts w:ascii="Times New Roman" w:hAnsi="Times New Roman" w:cs="Times New Roman"/>
          <w:sz w:val="24"/>
          <w:szCs w:val="24"/>
          <w:lang w:val="en-US"/>
        </w:rPr>
        <w:fldChar w:fldCharType="end"/>
      </w:r>
      <w:r w:rsidR="00C97106" w:rsidRPr="000F4F23">
        <w:rPr>
          <w:rFonts w:ascii="Times New Roman" w:hAnsi="Times New Roman" w:cs="Times New Roman"/>
          <w:sz w:val="24"/>
          <w:szCs w:val="24"/>
          <w:lang w:val="en-US"/>
        </w:rPr>
        <w:t xml:space="preserve"> </w:t>
      </w:r>
      <w:r w:rsidRPr="000F4F23">
        <w:rPr>
          <w:rFonts w:ascii="Times New Roman" w:hAnsi="Times New Roman" w:cs="Times New Roman"/>
          <w:sz w:val="24"/>
          <w:szCs w:val="24"/>
          <w:lang w:val="en-US"/>
        </w:rPr>
        <w:t xml:space="preserve">Carotid intima media thickness (IMT) was measured at three paired segments of both left and right common carotid artery, carotid bifurcation and internal carotid artery from three transducer angles using B-mode ultrasound imaging (14.0-MHz multifrequency linear array probe, Vivid 7 Pro, GE Healthcare, Chicago, Illinois, United States). Three measurements of the maximal IMT in the far wall of each segment were averaged and the average IMT of the three segments was calculated for each of the two carotid arteries. IMT measurements did not include assessment of carotid </w:t>
      </w:r>
      <w:r w:rsidRPr="000F4F23">
        <w:rPr>
          <w:rFonts w:ascii="Times New Roman" w:hAnsi="Times New Roman" w:cs="Times New Roman"/>
          <w:sz w:val="24"/>
          <w:szCs w:val="24"/>
          <w:lang w:val="en-US"/>
        </w:rPr>
        <w:lastRenderedPageBreak/>
        <w:t>plaques and the maximum height of plaques was measured and recorded.</w:t>
      </w:r>
      <w:r w:rsidR="00C97106" w:rsidRPr="000F4F23">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 </w:instrText>
      </w:r>
      <w:r w:rsidR="00F1547A">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EN.CITE.DATA </w:instrText>
      </w:r>
      <w:r w:rsidR="00F1547A">
        <w:rPr>
          <w:rFonts w:ascii="Times New Roman" w:hAnsi="Times New Roman" w:cs="Times New Roman"/>
          <w:sz w:val="24"/>
          <w:szCs w:val="24"/>
          <w:lang w:val="en-US"/>
        </w:rPr>
      </w:r>
      <w:r w:rsidR="00F1547A">
        <w:rPr>
          <w:rFonts w:ascii="Times New Roman" w:hAnsi="Times New Roman" w:cs="Times New Roman"/>
          <w:sz w:val="24"/>
          <w:szCs w:val="24"/>
          <w:lang w:val="en-US"/>
        </w:rPr>
        <w:fldChar w:fldCharType="end"/>
      </w:r>
      <w:r w:rsidR="00C97106" w:rsidRPr="000F4F23">
        <w:rPr>
          <w:rFonts w:ascii="Times New Roman" w:hAnsi="Times New Roman" w:cs="Times New Roman"/>
          <w:sz w:val="24"/>
          <w:szCs w:val="24"/>
          <w:lang w:val="en-US"/>
        </w:rPr>
      </w:r>
      <w:r w:rsidR="00C97106" w:rsidRPr="000F4F23">
        <w:rPr>
          <w:rFonts w:ascii="Times New Roman" w:hAnsi="Times New Roman" w:cs="Times New Roman"/>
          <w:sz w:val="24"/>
          <w:szCs w:val="24"/>
          <w:lang w:val="en-US"/>
        </w:rPr>
        <w:fldChar w:fldCharType="separate"/>
      </w:r>
      <w:r w:rsidR="00F1547A" w:rsidRPr="00F1547A">
        <w:rPr>
          <w:rFonts w:ascii="Times New Roman" w:hAnsi="Times New Roman" w:cs="Times New Roman"/>
          <w:noProof/>
          <w:sz w:val="24"/>
          <w:szCs w:val="24"/>
          <w:vertAlign w:val="superscript"/>
          <w:lang w:val="en-US"/>
        </w:rPr>
        <w:t>5</w:t>
      </w:r>
      <w:r w:rsidR="00C97106" w:rsidRPr="000F4F23">
        <w:rPr>
          <w:rFonts w:ascii="Times New Roman" w:hAnsi="Times New Roman" w:cs="Times New Roman"/>
          <w:sz w:val="24"/>
          <w:szCs w:val="24"/>
          <w:lang w:val="en-US"/>
        </w:rPr>
        <w:fldChar w:fldCharType="end"/>
      </w:r>
      <w:r w:rsidRPr="000F4F23">
        <w:rPr>
          <w:rFonts w:ascii="Times New Roman" w:hAnsi="Times New Roman" w:cs="Times New Roman"/>
          <w:sz w:val="24"/>
          <w:szCs w:val="24"/>
          <w:lang w:val="en-US"/>
        </w:rPr>
        <w:t xml:space="preserve"> Maximal wall thickness (</w:t>
      </w:r>
      <w:proofErr w:type="spellStart"/>
      <w:r w:rsidRPr="000F4F23">
        <w:rPr>
          <w:rFonts w:ascii="Times New Roman" w:hAnsi="Times New Roman" w:cs="Times New Roman"/>
          <w:sz w:val="24"/>
          <w:szCs w:val="24"/>
          <w:lang w:val="en-US"/>
        </w:rPr>
        <w:t>maxWT</w:t>
      </w:r>
      <w:proofErr w:type="spellEnd"/>
      <w:r w:rsidRPr="000F4F23">
        <w:rPr>
          <w:rFonts w:ascii="Times New Roman" w:hAnsi="Times New Roman" w:cs="Times New Roman"/>
          <w:sz w:val="24"/>
          <w:szCs w:val="24"/>
          <w:lang w:val="en-US"/>
        </w:rPr>
        <w:t>) was defined as the maximal wall thickness from all six carotid sites, reflecting either an atherosclerotic plaque or IMT.</w:t>
      </w:r>
      <w:r w:rsidR="00C97106" w:rsidRPr="000F4F23">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 </w:instrText>
      </w:r>
      <w:r w:rsidR="00F1547A">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EN.CITE.DATA </w:instrText>
      </w:r>
      <w:r w:rsidR="00F1547A">
        <w:rPr>
          <w:rFonts w:ascii="Times New Roman" w:hAnsi="Times New Roman" w:cs="Times New Roman"/>
          <w:sz w:val="24"/>
          <w:szCs w:val="24"/>
          <w:lang w:val="en-US"/>
        </w:rPr>
      </w:r>
      <w:r w:rsidR="00F1547A">
        <w:rPr>
          <w:rFonts w:ascii="Times New Roman" w:hAnsi="Times New Roman" w:cs="Times New Roman"/>
          <w:sz w:val="24"/>
          <w:szCs w:val="24"/>
          <w:lang w:val="en-US"/>
        </w:rPr>
        <w:fldChar w:fldCharType="end"/>
      </w:r>
      <w:r w:rsidR="00C97106" w:rsidRPr="000F4F23">
        <w:rPr>
          <w:rFonts w:ascii="Times New Roman" w:hAnsi="Times New Roman" w:cs="Times New Roman"/>
          <w:sz w:val="24"/>
          <w:szCs w:val="24"/>
          <w:lang w:val="en-US"/>
        </w:rPr>
      </w:r>
      <w:r w:rsidR="00C97106" w:rsidRPr="000F4F23">
        <w:rPr>
          <w:rFonts w:ascii="Times New Roman" w:hAnsi="Times New Roman" w:cs="Times New Roman"/>
          <w:sz w:val="24"/>
          <w:szCs w:val="24"/>
          <w:lang w:val="en-US"/>
        </w:rPr>
        <w:fldChar w:fldCharType="separate"/>
      </w:r>
      <w:r w:rsidR="00F1547A" w:rsidRPr="00F1547A">
        <w:rPr>
          <w:rFonts w:ascii="Times New Roman" w:hAnsi="Times New Roman" w:cs="Times New Roman"/>
          <w:noProof/>
          <w:sz w:val="24"/>
          <w:szCs w:val="24"/>
          <w:vertAlign w:val="superscript"/>
          <w:lang w:val="en-US"/>
        </w:rPr>
        <w:t>5</w:t>
      </w:r>
      <w:r w:rsidR="00C97106" w:rsidRPr="000F4F23">
        <w:rPr>
          <w:rFonts w:ascii="Times New Roman" w:hAnsi="Times New Roman" w:cs="Times New Roman"/>
          <w:sz w:val="24"/>
          <w:szCs w:val="24"/>
          <w:lang w:val="en-US"/>
        </w:rPr>
        <w:fldChar w:fldCharType="end"/>
      </w:r>
      <w:r w:rsidRPr="000F4F23">
        <w:rPr>
          <w:rFonts w:ascii="Times New Roman" w:hAnsi="Times New Roman" w:cs="Times New Roman"/>
          <w:sz w:val="24"/>
          <w:szCs w:val="24"/>
          <w:lang w:val="en-US"/>
        </w:rPr>
        <w:t xml:space="preserve"> Average maximal wall thickness (</w:t>
      </w:r>
      <w:proofErr w:type="spellStart"/>
      <w:r w:rsidRPr="000F4F23">
        <w:rPr>
          <w:rFonts w:ascii="Times New Roman" w:hAnsi="Times New Roman" w:cs="Times New Roman"/>
          <w:sz w:val="24"/>
          <w:szCs w:val="24"/>
          <w:lang w:val="en-US"/>
        </w:rPr>
        <w:t>Avg.maxWT</w:t>
      </w:r>
      <w:proofErr w:type="spellEnd"/>
      <w:r w:rsidRPr="000F4F23">
        <w:rPr>
          <w:rFonts w:ascii="Times New Roman" w:hAnsi="Times New Roman" w:cs="Times New Roman"/>
          <w:sz w:val="24"/>
          <w:szCs w:val="24"/>
          <w:lang w:val="en-US"/>
        </w:rPr>
        <w:t>) was defined as the average of maximal wall thickness measured at each of all carotid sites.</w:t>
      </w:r>
      <w:r w:rsidR="00C97106" w:rsidRPr="000F4F23">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 </w:instrText>
      </w:r>
      <w:r w:rsidR="00F1547A">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EN.CITE.DATA </w:instrText>
      </w:r>
      <w:r w:rsidR="00F1547A">
        <w:rPr>
          <w:rFonts w:ascii="Times New Roman" w:hAnsi="Times New Roman" w:cs="Times New Roman"/>
          <w:sz w:val="24"/>
          <w:szCs w:val="24"/>
          <w:lang w:val="en-US"/>
        </w:rPr>
      </w:r>
      <w:r w:rsidR="00F1547A">
        <w:rPr>
          <w:rFonts w:ascii="Times New Roman" w:hAnsi="Times New Roman" w:cs="Times New Roman"/>
          <w:sz w:val="24"/>
          <w:szCs w:val="24"/>
          <w:lang w:val="en-US"/>
        </w:rPr>
        <w:fldChar w:fldCharType="end"/>
      </w:r>
      <w:r w:rsidR="00C97106" w:rsidRPr="000F4F23">
        <w:rPr>
          <w:rFonts w:ascii="Times New Roman" w:hAnsi="Times New Roman" w:cs="Times New Roman"/>
          <w:sz w:val="24"/>
          <w:szCs w:val="24"/>
          <w:lang w:val="en-US"/>
        </w:rPr>
      </w:r>
      <w:r w:rsidR="00C97106" w:rsidRPr="000F4F23">
        <w:rPr>
          <w:rFonts w:ascii="Times New Roman" w:hAnsi="Times New Roman" w:cs="Times New Roman"/>
          <w:sz w:val="24"/>
          <w:szCs w:val="24"/>
          <w:lang w:val="en-US"/>
        </w:rPr>
        <w:fldChar w:fldCharType="separate"/>
      </w:r>
      <w:r w:rsidR="00F1547A" w:rsidRPr="00F1547A">
        <w:rPr>
          <w:rFonts w:ascii="Times New Roman" w:hAnsi="Times New Roman" w:cs="Times New Roman"/>
          <w:noProof/>
          <w:sz w:val="24"/>
          <w:szCs w:val="24"/>
          <w:vertAlign w:val="superscript"/>
          <w:lang w:val="en-US"/>
        </w:rPr>
        <w:t>5</w:t>
      </w:r>
      <w:r w:rsidR="00C97106" w:rsidRPr="000F4F23">
        <w:rPr>
          <w:rFonts w:ascii="Times New Roman" w:hAnsi="Times New Roman" w:cs="Times New Roman"/>
          <w:sz w:val="24"/>
          <w:szCs w:val="24"/>
          <w:lang w:val="en-US"/>
        </w:rPr>
        <w:fldChar w:fldCharType="end"/>
      </w:r>
      <w:r w:rsidRPr="000F4F23">
        <w:rPr>
          <w:rFonts w:ascii="Times New Roman" w:hAnsi="Times New Roman" w:cs="Times New Roman"/>
          <w:sz w:val="24"/>
          <w:szCs w:val="24"/>
          <w:lang w:val="en-US"/>
        </w:rPr>
        <w:t xml:space="preserve"> Additionally, presence of carotid plaque at any carotid site and number of carotid plaques were assessed. Carotid plaques were defined as a clearly identified area of focally increased IMT greater than 1.5 mm or a focal structure encroaching into the carotid lumen 50% of the surrounding IMT value.</w:t>
      </w:r>
      <w:r w:rsidR="00C97106" w:rsidRPr="000F4F23">
        <w:rPr>
          <w:rFonts w:ascii="Times New Roman" w:hAnsi="Times New Roman" w:cs="Times New Roman"/>
          <w:sz w:val="24"/>
          <w:szCs w:val="24"/>
          <w:lang w:val="en-US"/>
        </w:rPr>
        <w:fldChar w:fldCharType="begin">
          <w:fldData xml:space="preserve">PEVuZE5vdGU+PENpdGU+PEF1dGhvcj5Ub3Vib3VsPC9BdXRob3I+PFllYXI+MjAxMjwvWWVhcj48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</w:fldData>
        </w:fldChar>
      </w:r>
      <w:r w:rsidR="00424F6B">
        <w:rPr>
          <w:rFonts w:ascii="Times New Roman" w:hAnsi="Times New Roman" w:cs="Times New Roman"/>
          <w:sz w:val="24"/>
          <w:szCs w:val="24"/>
          <w:lang w:val="en-US"/>
        </w:rPr>
        <w:instrText xml:space="preserve"> ADDIN EN.CITE </w:instrText>
      </w:r>
      <w:r w:rsidR="00424F6B">
        <w:rPr>
          <w:rFonts w:ascii="Times New Roman" w:hAnsi="Times New Roman" w:cs="Times New Roman"/>
          <w:sz w:val="24"/>
          <w:szCs w:val="24"/>
          <w:lang w:val="en-US"/>
        </w:rPr>
        <w:fldChar w:fldCharType="begin">
          <w:fldData xml:space="preserve">PEVuZE5vdGU+PENpdGU+PEF1dGhvcj5Ub3Vib3VsPC9BdXRob3I+PFllYXI+MjAxMjwvWWVhcj48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</w:fldData>
        </w:fldChar>
      </w:r>
      <w:r w:rsidR="00424F6B">
        <w:rPr>
          <w:rFonts w:ascii="Times New Roman" w:hAnsi="Times New Roman" w:cs="Times New Roman"/>
          <w:sz w:val="24"/>
          <w:szCs w:val="24"/>
          <w:lang w:val="en-US"/>
        </w:rPr>
        <w:instrText xml:space="preserve"> ADDIN EN.CITE.DATA </w:instrText>
      </w:r>
      <w:r w:rsidR="00424F6B">
        <w:rPr>
          <w:rFonts w:ascii="Times New Roman" w:hAnsi="Times New Roman" w:cs="Times New Roman"/>
          <w:sz w:val="24"/>
          <w:szCs w:val="24"/>
          <w:lang w:val="en-US"/>
        </w:rPr>
      </w:r>
      <w:r w:rsidR="00424F6B">
        <w:rPr>
          <w:rFonts w:ascii="Times New Roman" w:hAnsi="Times New Roman" w:cs="Times New Roman"/>
          <w:sz w:val="24"/>
          <w:szCs w:val="24"/>
          <w:lang w:val="en-US"/>
        </w:rPr>
        <w:fldChar w:fldCharType="end"/>
      </w:r>
      <w:r w:rsidR="00C97106" w:rsidRPr="000F4F23">
        <w:rPr>
          <w:rFonts w:ascii="Times New Roman" w:hAnsi="Times New Roman" w:cs="Times New Roman"/>
          <w:sz w:val="24"/>
          <w:szCs w:val="24"/>
          <w:lang w:val="en-US"/>
        </w:rPr>
      </w:r>
      <w:r w:rsidR="00C97106" w:rsidRPr="000F4F23">
        <w:rPr>
          <w:rFonts w:ascii="Times New Roman" w:hAnsi="Times New Roman" w:cs="Times New Roman"/>
          <w:sz w:val="24"/>
          <w:szCs w:val="24"/>
          <w:lang w:val="en-US"/>
        </w:rPr>
        <w:fldChar w:fldCharType="separate"/>
      </w:r>
      <w:r w:rsidR="00F1547A" w:rsidRPr="00F1547A">
        <w:rPr>
          <w:rFonts w:ascii="Times New Roman" w:hAnsi="Times New Roman" w:cs="Times New Roman"/>
          <w:noProof/>
          <w:sz w:val="24"/>
          <w:szCs w:val="24"/>
          <w:vertAlign w:val="superscript"/>
          <w:lang w:val="en-US"/>
        </w:rPr>
        <w:t>6</w:t>
      </w:r>
      <w:r w:rsidR="00C97106" w:rsidRPr="000F4F23">
        <w:rPr>
          <w:rFonts w:ascii="Times New Roman" w:hAnsi="Times New Roman" w:cs="Times New Roman"/>
          <w:sz w:val="24"/>
          <w:szCs w:val="24"/>
          <w:lang w:val="en-US"/>
        </w:rPr>
        <w:fldChar w:fldCharType="end"/>
      </w:r>
      <w:r w:rsidRPr="000F4F23">
        <w:rPr>
          <w:rFonts w:ascii="Times New Roman" w:hAnsi="Times New Roman" w:cs="Times New Roman"/>
          <w:sz w:val="24"/>
          <w:szCs w:val="24"/>
          <w:lang w:val="en-US"/>
        </w:rPr>
        <w:t xml:space="preserve"> In a binary analysis defining high atherosclerotic burden, we employed literature-based cut-off values</w:t>
      </w:r>
      <w:r w:rsidR="009F1827" w:rsidRPr="000F4F23">
        <w:rPr>
          <w:rFonts w:ascii="Times New Roman" w:hAnsi="Times New Roman" w:cs="Times New Roman"/>
          <w:sz w:val="24"/>
          <w:szCs w:val="24"/>
          <w:lang w:val="en-US"/>
        </w:rPr>
        <w:t xml:space="preserve"> of </w:t>
      </w:r>
      <w:proofErr w:type="spellStart"/>
      <w:r w:rsidR="009F1827" w:rsidRPr="000F4F23">
        <w:rPr>
          <w:rFonts w:ascii="Times New Roman" w:hAnsi="Times New Roman" w:cs="Times New Roman"/>
          <w:sz w:val="24"/>
          <w:szCs w:val="24"/>
          <w:lang w:val="en-US"/>
        </w:rPr>
        <w:t>m</w:t>
      </w:r>
      <w:r w:rsidRPr="000F4F23">
        <w:rPr>
          <w:rFonts w:ascii="Times New Roman" w:hAnsi="Times New Roman" w:cs="Times New Roman"/>
          <w:sz w:val="24"/>
          <w:szCs w:val="24"/>
          <w:lang w:val="en-US"/>
        </w:rPr>
        <w:t>axWT</w:t>
      </w:r>
      <w:proofErr w:type="spellEnd"/>
      <w:r w:rsidRPr="000F4F23">
        <w:rPr>
          <w:rFonts w:ascii="Times New Roman" w:hAnsi="Times New Roman" w:cs="Times New Roman"/>
          <w:sz w:val="24"/>
          <w:szCs w:val="24"/>
          <w:lang w:val="en-US"/>
        </w:rPr>
        <w:t xml:space="preserve"> &gt; 2 mm providing incremental prognostic value for very high CVD risk.</w:t>
      </w:r>
      <w:r w:rsidR="009F1827" w:rsidRPr="000F4F23">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 </w:instrText>
      </w:r>
      <w:r w:rsidR="00F1547A">
        <w:rPr>
          <w:rFonts w:ascii="Times New Roman" w:hAnsi="Times New Roman" w:cs="Times New Roman"/>
          <w:sz w:val="24"/>
          <w:szCs w:val="24"/>
          <w:lang w:val="en-US"/>
        </w:rPr>
        <w:fldChar w:fldCharType="begin">
          <w:fldData xml:space="preserve">PEVuZE5vdGU+PENpdGU+PEF1dGhvcj5HZW9yZ2lvcG91bG9zPC9BdXRob3I+PFllYXI+MjAyMjwv
WWVhcj48UmVjTnVtPjgyMjwvUmVjTnVtPjxEaXNwbGF5VGV4dD48c3R5bGUgZmFjZT0ic3VwZXJz
Y3JpcHQiPjU8L3N0eWxlPjwvRGlzcGxheVRleHQ+PHJlY29yZD48cmVjLW51bWJlcj44MjI8L3Jl
Yy1udW1iZXI+PGZvcmVpZ24ta2V5cz48a2V5IGFwcD0iRU4iIGRiLWlkPSJhZTU1dzVkdzBhMHh4
NGV4c2Q2dnN0cjBhZnRldnR3OXI5cHYiIHRpbWVzdGFtcD0iMTY5NDYwMTIzMSI+ODIyPC9rZXk+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Pr>
          <w:rFonts w:ascii="Times New Roman" w:hAnsi="Times New Roman" w:cs="Times New Roman"/>
          <w:sz w:val="24"/>
          <w:szCs w:val="24"/>
          <w:lang w:val="en-US"/>
        </w:rPr>
        <w:instrText xml:space="preserve"> ADDIN EN.CITE.DATA </w:instrText>
      </w:r>
      <w:r w:rsidR="00F1547A">
        <w:rPr>
          <w:rFonts w:ascii="Times New Roman" w:hAnsi="Times New Roman" w:cs="Times New Roman"/>
          <w:sz w:val="24"/>
          <w:szCs w:val="24"/>
          <w:lang w:val="en-US"/>
        </w:rPr>
      </w:r>
      <w:r w:rsidR="00F1547A">
        <w:rPr>
          <w:rFonts w:ascii="Times New Roman" w:hAnsi="Times New Roman" w:cs="Times New Roman"/>
          <w:sz w:val="24"/>
          <w:szCs w:val="24"/>
          <w:lang w:val="en-US"/>
        </w:rPr>
        <w:fldChar w:fldCharType="end"/>
      </w:r>
      <w:r w:rsidR="009F1827" w:rsidRPr="000F4F23">
        <w:rPr>
          <w:rFonts w:ascii="Times New Roman" w:hAnsi="Times New Roman" w:cs="Times New Roman"/>
          <w:sz w:val="24"/>
          <w:szCs w:val="24"/>
          <w:lang w:val="en-US"/>
        </w:rPr>
      </w:r>
      <w:r w:rsidR="009F1827" w:rsidRPr="000F4F23">
        <w:rPr>
          <w:rFonts w:ascii="Times New Roman" w:hAnsi="Times New Roman" w:cs="Times New Roman"/>
          <w:sz w:val="24"/>
          <w:szCs w:val="24"/>
          <w:lang w:val="en-US"/>
        </w:rPr>
        <w:fldChar w:fldCharType="separate"/>
      </w:r>
      <w:r w:rsidR="00F1547A" w:rsidRPr="00F1547A">
        <w:rPr>
          <w:rFonts w:ascii="Times New Roman" w:hAnsi="Times New Roman" w:cs="Times New Roman"/>
          <w:noProof/>
          <w:sz w:val="24"/>
          <w:szCs w:val="24"/>
          <w:vertAlign w:val="superscript"/>
          <w:lang w:val="en-US"/>
        </w:rPr>
        <w:t>5</w:t>
      </w:r>
      <w:r w:rsidR="009F1827" w:rsidRPr="000F4F23">
        <w:rPr>
          <w:rFonts w:ascii="Times New Roman" w:hAnsi="Times New Roman" w:cs="Times New Roman"/>
          <w:sz w:val="24"/>
          <w:szCs w:val="24"/>
          <w:lang w:val="en-US"/>
        </w:rPr>
        <w:fldChar w:fldCharType="end"/>
      </w:r>
      <w:r w:rsidR="009F1827" w:rsidRPr="000F4F23">
        <w:rPr>
          <w:rFonts w:ascii="Times New Roman" w:hAnsi="Times New Roman" w:cs="Times New Roman"/>
          <w:sz w:val="24"/>
          <w:szCs w:val="24"/>
          <w:lang w:val="en-US"/>
        </w:rPr>
        <w:t xml:space="preserve"> </w:t>
      </w:r>
    </w:p>
    <w:p w14:paraId="4FF2B4C5" w14:textId="25D2FAFB" w:rsidR="005D0A34" w:rsidRPr="00A04592" w:rsidRDefault="00CB3665" w:rsidP="005D0A34">
      <w:pPr>
        <w:pStyle w:val="Body"/>
        <w:spacing w:line="480" w:lineRule="auto"/>
        <w:rPr>
          <w:rFonts w:hAnsi="Times New Roman" w:cs="Times New Roman"/>
          <w:sz w:val="24"/>
          <w:szCs w:val="24"/>
          <w:lang w:val="en-GB"/>
        </w:rPr>
      </w:pPr>
      <w:r w:rsidRPr="000F4F23">
        <w:rPr>
          <w:rFonts w:hAnsi="Times New Roman" w:cs="Times New Roman"/>
          <w:sz w:val="24"/>
          <w:szCs w:val="24"/>
        </w:rPr>
        <w:t>Arterial stiffness, measured by carotid-femoral pulse wave velocity (PWV), was assessed using a validated device (</w:t>
      </w:r>
      <w:proofErr w:type="spellStart"/>
      <w:r w:rsidRPr="000F4F23">
        <w:rPr>
          <w:rFonts w:hAnsi="Times New Roman" w:cs="Times New Roman"/>
          <w:sz w:val="24"/>
          <w:szCs w:val="24"/>
        </w:rPr>
        <w:t>Complior</w:t>
      </w:r>
      <w:proofErr w:type="spellEnd"/>
      <w:r w:rsidRPr="000F4F23">
        <w:rPr>
          <w:rFonts w:hAnsi="Times New Roman" w:cs="Times New Roman"/>
          <w:sz w:val="24"/>
          <w:szCs w:val="24"/>
        </w:rPr>
        <w:t>, Art Med, France) as previously described.</w:t>
      </w:r>
      <w:r w:rsidR="00D55D18" w:rsidRPr="000F4F23">
        <w:rPr>
          <w:rFonts w:hAnsi="Times New Roman" w:cs="Times New Roman"/>
          <w:sz w:val="24"/>
          <w:szCs w:val="24"/>
        </w:rPr>
        <w:fldChar w:fldCharType="begin">
          <w:fldData xml:space="preserve">PEVuZE5vdGU+PENpdGU+PEF1dGhvcj5HZW9yZ2lvcG91bG9zPC9BdXRob3I+PFllYXI+MjAxNzwv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</w:fldData>
        </w:fldChar>
      </w:r>
      <w:r w:rsidR="00F1547A">
        <w:rPr>
          <w:rFonts w:hAnsi="Times New Roman" w:cs="Times New Roman"/>
          <w:sz w:val="24"/>
          <w:szCs w:val="24"/>
        </w:rPr>
        <w:instrText xml:space="preserve"> ADDIN EN.CITE </w:instrText>
      </w:r>
      <w:r w:rsidR="00F1547A">
        <w:rPr>
          <w:rFonts w:hAnsi="Times New Roman" w:cs="Times New Roman"/>
          <w:sz w:val="24"/>
          <w:szCs w:val="24"/>
        </w:rPr>
        <w:fldChar w:fldCharType="begin">
          <w:fldData xml:space="preserve">PEVuZE5vdGU+PENpdGU+PEF1dGhvcj5HZW9yZ2lvcG91bG9zPC9BdXRob3I+PFllYXI+MjAxNzwv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</w:fldData>
        </w:fldChar>
      </w:r>
      <w:r w:rsidR="00F1547A">
        <w:rPr>
          <w:rFonts w:hAnsi="Times New Roman" w:cs="Times New Roman"/>
          <w:sz w:val="24"/>
          <w:szCs w:val="24"/>
        </w:rPr>
        <w:instrText xml:space="preserve"> ADDIN EN.CITE.DATA </w:instrText>
      </w:r>
      <w:r w:rsidR="00F1547A">
        <w:rPr>
          <w:rFonts w:hAnsi="Times New Roman" w:cs="Times New Roman"/>
          <w:sz w:val="24"/>
          <w:szCs w:val="24"/>
        </w:rPr>
      </w:r>
      <w:r w:rsidR="00F1547A">
        <w:rPr>
          <w:rFonts w:hAnsi="Times New Roman" w:cs="Times New Roman"/>
          <w:sz w:val="24"/>
          <w:szCs w:val="24"/>
        </w:rPr>
        <w:fldChar w:fldCharType="end"/>
      </w:r>
      <w:r w:rsidR="00D55D18" w:rsidRPr="000F4F23">
        <w:rPr>
          <w:rFonts w:hAnsi="Times New Roman" w:cs="Times New Roman"/>
          <w:sz w:val="24"/>
          <w:szCs w:val="24"/>
        </w:rPr>
      </w:r>
      <w:r w:rsidR="00D55D18" w:rsidRPr="000F4F23">
        <w:rPr>
          <w:rFonts w:hAnsi="Times New Roman" w:cs="Times New Roman"/>
          <w:sz w:val="24"/>
          <w:szCs w:val="24"/>
        </w:rPr>
        <w:fldChar w:fldCharType="separate"/>
      </w:r>
      <w:r w:rsidR="00F1547A" w:rsidRPr="00F1547A">
        <w:rPr>
          <w:rFonts w:hAnsi="Times New Roman" w:cs="Times New Roman"/>
          <w:noProof/>
          <w:sz w:val="24"/>
          <w:szCs w:val="24"/>
          <w:vertAlign w:val="superscript"/>
        </w:rPr>
        <w:t>7, 8</w:t>
      </w:r>
      <w:r w:rsidR="00D55D18" w:rsidRPr="000F4F23">
        <w:rPr>
          <w:rFonts w:hAnsi="Times New Roman" w:cs="Times New Roman"/>
          <w:sz w:val="24"/>
          <w:szCs w:val="24"/>
        </w:rPr>
        <w:fldChar w:fldCharType="end"/>
      </w:r>
      <w:r w:rsidR="00F1547A">
        <w:rPr>
          <w:rFonts w:hAnsi="Times New Roman" w:cs="Times New Roman"/>
          <w:sz w:val="24"/>
          <w:szCs w:val="24"/>
        </w:rPr>
        <w:t xml:space="preserve"> </w:t>
      </w:r>
      <w:r w:rsidR="005D0A34" w:rsidRPr="00F1547A">
        <w:rPr>
          <w:rFonts w:hAnsi="Times New Roman" w:cs="Times New Roman"/>
          <w:sz w:val="24"/>
          <w:szCs w:val="24"/>
          <w:lang w:val="en-GB"/>
        </w:rPr>
        <w:t xml:space="preserve">Measurement was performed by a single operator blinded to the CV risk profiles of the participants. In a binary analysis defining high atherosclerotic burden, we employed literature-based cut-off values. </w:t>
      </w:r>
      <w:proofErr w:type="spellStart"/>
      <w:r w:rsidR="005D0A34" w:rsidRPr="00F1547A">
        <w:rPr>
          <w:rFonts w:hAnsi="Times New Roman" w:cs="Times New Roman"/>
          <w:sz w:val="24"/>
          <w:szCs w:val="24"/>
          <w:lang w:val="en-GB"/>
        </w:rPr>
        <w:t>MaxWT</w:t>
      </w:r>
      <w:proofErr w:type="spellEnd"/>
      <w:r w:rsidR="005D0A34" w:rsidRPr="00F1547A">
        <w:rPr>
          <w:rFonts w:hAnsi="Times New Roman" w:cs="Times New Roman"/>
          <w:sz w:val="24"/>
          <w:szCs w:val="24"/>
          <w:lang w:val="en-GB"/>
        </w:rPr>
        <w:t>&gt; 2 mm was used as a cut-off value providing incremental prognostic value for very high ASCVD risk.</w:t>
      </w:r>
      <w:sdt>
        <w:sdtPr>
          <w:rPr>
            <w:rFonts w:hAnsi="Times New Roman" w:cs="Times New Roman"/>
            <w:sz w:val="24"/>
            <w:szCs w:val="24"/>
            <w:vertAlign w:val="superscript"/>
            <w:lang w:val="en-GB"/>
          </w:rPr>
          <w:tag w:val="MENDELEY_CITATION_v3_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"/>
          <w:id w:val="159116175"/>
          <w:placeholder>
            <w:docPart w:val="09A008ADF15A45A3974ECBB8C2CD2585"/>
          </w:placeholder>
        </w:sdtPr>
        <w:sdtEndPr/>
        <w:sdtContent>
          <w:r w:rsidR="00F1547A" w:rsidRPr="00F1547A">
            <w:rPr>
              <w:rFonts w:hAnsi="Times New Roman" w:cs="Times New Roman"/>
              <w:sz w:val="24"/>
              <w:szCs w:val="24"/>
              <w:vertAlign w:val="superscript"/>
              <w:lang w:val="en-GB"/>
            </w:rPr>
            <w:fldChar w:fldCharType="begin">
              <w:fldData xml:space="preserve">PEVuZE5vdGU+PENpdGU+PEF1dGhvcj5HZW9yZ2lvcG91bG9zPC9BdXRob3I+PFllYXI+MjAyMjwv
WWVhcj48UmVjTnVtPjgyMzwvUmVjTnVtPjxEaXNwbGF5VGV4dD48c3R5bGUgZmFjZT0ic3VwZXJz
Y3JpcHQiPjU8L3N0eWxlPjwvRGlzcGxheVRleHQ+PHJlY29yZD48cmVjLW51bWJlcj44MjM8L3Jl
Yy1udW1iZXI+PGZvcmVpZ24ta2V5cz48a2V5IGFwcD0iRU4iIGRiLWlkPSJhZTU1dzVkdzBhMHh4
NGV4c2Q2dnN0cjBhZnRldnR3OXI5cHYiIHRpbWVzdGFtcD0iMTY5NDYwMTI0MCI+ODIzPC9rZXk+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sidRPr="00F1547A">
            <w:rPr>
              <w:rFonts w:hAnsi="Times New Roman" w:cs="Times New Roman"/>
              <w:sz w:val="24"/>
              <w:szCs w:val="24"/>
              <w:vertAlign w:val="superscript"/>
              <w:lang w:val="en-GB"/>
            </w:rPr>
            <w:instrText xml:space="preserve"> ADDIN EN.CITE </w:instrText>
          </w:r>
          <w:r w:rsidR="00F1547A" w:rsidRPr="00F1547A">
            <w:rPr>
              <w:rFonts w:hAnsi="Times New Roman" w:cs="Times New Roman"/>
              <w:sz w:val="24"/>
              <w:szCs w:val="24"/>
              <w:vertAlign w:val="superscript"/>
              <w:lang w:val="en-GB"/>
            </w:rPr>
            <w:fldChar w:fldCharType="begin">
              <w:fldData xml:space="preserve">PEVuZE5vdGU+PENpdGU+PEF1dGhvcj5HZW9yZ2lvcG91bG9zPC9BdXRob3I+PFllYXI+MjAyMjwv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</w:fldData>
            </w:fldChar>
          </w:r>
          <w:r w:rsidR="00F1547A" w:rsidRPr="00F1547A">
            <w:rPr>
              <w:rFonts w:hAnsi="Times New Roman" w:cs="Times New Roman"/>
              <w:sz w:val="24"/>
              <w:szCs w:val="24"/>
              <w:vertAlign w:val="superscript"/>
              <w:lang w:val="en-GB"/>
            </w:rPr>
            <w:instrText xml:space="preserve"> ADDIN EN.CITE.DATA </w:instrText>
          </w:r>
          <w:r w:rsidR="00F1547A" w:rsidRPr="00F1547A">
            <w:rPr>
              <w:rFonts w:hAnsi="Times New Roman" w:cs="Times New Roman"/>
              <w:sz w:val="24"/>
              <w:szCs w:val="24"/>
              <w:vertAlign w:val="superscript"/>
              <w:lang w:val="en-GB"/>
            </w:rPr>
          </w:r>
          <w:r w:rsidR="00F1547A" w:rsidRPr="00F1547A">
            <w:rPr>
              <w:rFonts w:hAnsi="Times New Roman" w:cs="Times New Roman"/>
              <w:sz w:val="24"/>
              <w:szCs w:val="24"/>
              <w:vertAlign w:val="superscript"/>
              <w:lang w:val="en-GB"/>
            </w:rPr>
            <w:fldChar w:fldCharType="end"/>
          </w:r>
          <w:r w:rsidR="00F1547A" w:rsidRPr="00F1547A">
            <w:rPr>
              <w:rFonts w:hAnsi="Times New Roman" w:cs="Times New Roman"/>
              <w:sz w:val="24"/>
              <w:szCs w:val="24"/>
              <w:vertAlign w:val="superscript"/>
              <w:lang w:val="en-GB"/>
            </w:rPr>
          </w:r>
          <w:r w:rsidR="00F1547A" w:rsidRPr="00F1547A">
            <w:rPr>
              <w:rFonts w:hAnsi="Times New Roman" w:cs="Times New Roman"/>
              <w:sz w:val="24"/>
              <w:szCs w:val="24"/>
              <w:vertAlign w:val="superscript"/>
              <w:lang w:val="en-GB"/>
            </w:rPr>
            <w:fldChar w:fldCharType="separate"/>
          </w:r>
          <w:r w:rsidR="00F1547A" w:rsidRPr="00F1547A">
            <w:rPr>
              <w:rFonts w:hAnsi="Times New Roman" w:cs="Times New Roman"/>
              <w:noProof/>
              <w:sz w:val="24"/>
              <w:szCs w:val="24"/>
              <w:vertAlign w:val="superscript"/>
              <w:lang w:val="en-GB"/>
            </w:rPr>
            <w:t>5</w:t>
          </w:r>
          <w:r w:rsidR="00F1547A" w:rsidRPr="00F1547A">
            <w:rPr>
              <w:rFonts w:hAnsi="Times New Roman" w:cs="Times New Roman"/>
              <w:sz w:val="24"/>
              <w:szCs w:val="24"/>
              <w:vertAlign w:val="superscript"/>
              <w:lang w:val="en-GB"/>
            </w:rPr>
            <w:fldChar w:fldCharType="end"/>
          </w:r>
        </w:sdtContent>
      </w:sdt>
      <w:r w:rsidR="005D0A34" w:rsidRPr="00F1547A">
        <w:rPr>
          <w:rFonts w:hAnsi="Times New Roman" w:cs="Times New Roman"/>
          <w:sz w:val="24"/>
          <w:szCs w:val="24"/>
          <w:lang w:val="en-GB"/>
        </w:rPr>
        <w:t xml:space="preserve"> </w:t>
      </w:r>
      <w:r w:rsidR="00E75D88" w:rsidRPr="000F4F23">
        <w:rPr>
          <w:rFonts w:hAnsi="Times New Roman" w:cs="Times New Roman"/>
          <w:sz w:val="24"/>
          <w:szCs w:val="24"/>
        </w:rPr>
        <w:t>For aortic stiffness, a PWV &gt; 10 m/s serves as a proxy, particularly in middle-aged patients with hypertension.</w:t>
      </w:r>
      <w:r w:rsidR="00E75D88" w:rsidRPr="000F4F23">
        <w:rPr>
          <w:rFonts w:hAnsi="Times New Roman" w:cs="Times New Roman"/>
          <w:sz w:val="24"/>
          <w:szCs w:val="24"/>
        </w:rPr>
        <w:fldChar w:fldCharType="begin"/>
      </w:r>
      <w:r w:rsidR="00E75D88" w:rsidRPr="000F4F23">
        <w:rPr>
          <w:rFonts w:hAnsi="Times New Roman" w:cs="Times New Roman"/>
          <w:sz w:val="24"/>
          <w:szCs w:val="24"/>
        </w:rPr>
        <w:instrText xml:space="preserve"> ADDIN EN.CITE &lt;EndNote&gt;&lt;Cite&gt;&lt;Author&gt;Williams&lt;/Author&gt;&lt;Year&gt;2018&lt;/Year&gt;&lt;RecNum&gt;364&lt;/RecNum&gt;&lt;DisplayText&gt;&lt;style face="superscript"&gt;1&lt;/style&gt;&lt;/DisplayText&gt;&lt;record&gt;&lt;rec-number&gt;364&lt;/rec-number&gt;&lt;foreign-keys&gt;&lt;key app="EN" db-id="ae55w5dw0a0xx4exsd6vstr0aftevtw9r9pv" timestamp="1625591623"&gt;364&lt;/key&gt;&lt;/foreign-keys&gt;&lt;ref-type name="Journal Article"&gt;17&lt;/ref-type&gt;&lt;contributors&gt;&lt;authors&gt;&lt;author&gt;Williams, B.&lt;/author&gt;&lt;author&gt;Mancia, G.&lt;/author&gt;&lt;author&gt;Spiering, W.&lt;/author&gt;&lt;author&gt;Agabiti Rosei, E.&lt;/author&gt;&lt;author&gt;Azizi, M.&lt;/author&gt;&lt;author&gt;Burnier, M.&lt;/author&gt;&lt;author&gt;Clement, D. L.&lt;/author&gt;&lt;author&gt;Coca, A.&lt;/author&gt;&lt;author&gt;de Simone, G.&lt;/author&gt;&lt;author&gt;Dominiczak, A.&lt;/author&gt;&lt;author&gt;Kahan, T.&lt;/author&gt;&lt;author&gt;Mahfoud, F.&lt;/author&gt;&lt;author&gt;Redon, J.&lt;/author&gt;&lt;author&gt;Ruilope, L.&lt;/author&gt;&lt;author&gt;Zanchetti, A.&lt;/author&gt;&lt;author&gt;Kerins, M.&lt;/author&gt;&lt;author&gt;Kjeldsen, S. E.&lt;/author&gt;&lt;author&gt;Kreutz, R.&lt;/author&gt;&lt;author&gt;Laurent, S.&lt;/author&gt;&lt;author&gt;Lip, G. Y. H.&lt;/author&gt;&lt;author&gt;McManus, R.&lt;/author&gt;&lt;author&gt;Narkiewicz, K.&lt;/author&gt;&lt;author&gt;Ruschitzka, F.&lt;/author&gt;&lt;author&gt;Schmieder, R. E.&lt;/author&gt;&lt;author&gt;Shlyakhto, E.&lt;/author&gt;&lt;author&gt;Tsioufis, C.&lt;/author&gt;&lt;author&gt;Aboyans, V.&lt;/author&gt;&lt;author&gt;Desormais, I.&lt;/author&gt;&lt;/authors&gt;&lt;/contributors&gt;&lt;titles&gt;&lt;title&gt;2018 ESC/ESH Guidelines for the management of arterial hypertension&lt;/title&gt;&lt;secondary-title&gt;Eur Heart J&lt;/secondary-title&gt;&lt;/titles&gt;&lt;periodical&gt;&lt;full-title&gt;Eur Heart J&lt;/full-title&gt;&lt;/periodical&gt;&lt;pages&gt;3021-3104&lt;/pages&gt;&lt;volume&gt;39&lt;/volume&gt;&lt;number&gt;33&lt;/number&gt;&lt;edition&gt;2018/08/31&lt;/edition&gt;&lt;dates&gt;&lt;year&gt;2018&lt;/year&gt;&lt;pub-dates&gt;&lt;date&gt;Sep 1&lt;/date&gt;&lt;/pub-dates&gt;&lt;/dates&gt;&lt;isbn&gt;0195-668x&lt;/isbn&gt;&lt;accession-num&gt;30165516&lt;/accession-num&gt;&lt;urls&gt;&lt;/urls&gt;&lt;electronic-resource-num&gt;10.1093/eurheartj/ehy339&lt;/electronic-resource-num&gt;&lt;remote-database-provider&gt;NLM&lt;/remote-database-provider&gt;&lt;language&gt;eng&lt;/language&gt;&lt;/record&gt;&lt;/Cite&gt;&lt;/EndNote&gt;</w:instrText>
      </w:r>
      <w:r w:rsidR="00E75D88" w:rsidRPr="000F4F23">
        <w:rPr>
          <w:rFonts w:hAnsi="Times New Roman" w:cs="Times New Roman"/>
          <w:sz w:val="24"/>
          <w:szCs w:val="24"/>
        </w:rPr>
        <w:fldChar w:fldCharType="separate"/>
      </w:r>
      <w:r w:rsidR="00E75D88" w:rsidRPr="000F4F23">
        <w:rPr>
          <w:rFonts w:hAnsi="Times New Roman" w:cs="Times New Roman"/>
          <w:noProof/>
          <w:sz w:val="24"/>
          <w:szCs w:val="24"/>
          <w:vertAlign w:val="superscript"/>
        </w:rPr>
        <w:t>1</w:t>
      </w:r>
      <w:r w:rsidR="00E75D88" w:rsidRPr="000F4F23">
        <w:rPr>
          <w:rFonts w:hAnsi="Times New Roman" w:cs="Times New Roman"/>
          <w:sz w:val="24"/>
          <w:szCs w:val="24"/>
        </w:rPr>
        <w:fldChar w:fldCharType="end"/>
      </w:r>
      <w:r w:rsidR="00E75D88" w:rsidRPr="000F4F23">
        <w:rPr>
          <w:rFonts w:hAnsi="Times New Roman" w:cs="Times New Roman"/>
          <w:sz w:val="24"/>
          <w:szCs w:val="24"/>
        </w:rPr>
        <w:t xml:space="preserve"> </w:t>
      </w:r>
      <w:r w:rsidR="005D0A34" w:rsidRPr="00966EA2">
        <w:rPr>
          <w:rFonts w:hAnsi="Times New Roman" w:cs="Times New Roman"/>
          <w:sz w:val="24"/>
          <w:szCs w:val="24"/>
          <w:lang w:val="en-GB"/>
        </w:rPr>
        <w:t>The number of vascular beds with abnormal vascular markers was used as a measure of the extent of ASCVD and was defined as follows: a) carotid arteries (presence of plaque), b) coronary arteries (presence of plaque with stenosis &gt;50%), c) aorta (increased PWV), d) femoral arteries (presence of plaque), as previously described.</w:t>
      </w:r>
      <w:sdt>
        <w:sdtPr>
          <w:rPr>
            <w:rFonts w:hAnsi="Times New Roman" w:cs="Times New Roman"/>
            <w:sz w:val="24"/>
            <w:szCs w:val="24"/>
            <w:vertAlign w:val="superscript"/>
            <w:lang w:val="en-GB"/>
          </w:rPr>
          <w:tag w:val="MENDELEY_CITATION_v3_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"/>
          <w:id w:val="-2010504167"/>
          <w:placeholder>
            <w:docPart w:val="09A008ADF15A45A3974ECBB8C2CD2585"/>
          </w:placeholder>
        </w:sdtPr>
        <w:sdtEndPr/>
        <w:sdtContent>
          <w:r w:rsidR="00F1547A" w:rsidRPr="00966EA2">
            <w:rPr>
              <w:rFonts w:hAnsi="Times New Roman" w:cs="Times New Roman"/>
              <w:sz w:val="24"/>
              <w:szCs w:val="24"/>
              <w:vertAlign w:val="superscript"/>
              <w:lang w:val="en-GB"/>
            </w:rPr>
            <w:fldChar w:fldCharType="begin">
              <w:fldData xml:space="preserve">PEVuZE5vdGU+PENpdGU+PEF1dGhvcj5CYW1wYXRzaWFzPC9BdXRob3I+PFllYXI+MjAyMjwvWWVh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</w:fldData>
            </w:fldChar>
          </w:r>
          <w:r w:rsidR="00966EA2" w:rsidRPr="00966EA2">
            <w:rPr>
              <w:rFonts w:hAnsi="Times New Roman" w:cs="Times New Roman"/>
              <w:sz w:val="24"/>
              <w:szCs w:val="24"/>
              <w:vertAlign w:val="superscript"/>
              <w:lang w:val="en-GB"/>
            </w:rPr>
            <w:instrText xml:space="preserve"> ADDIN EN.CITE </w:instrText>
          </w:r>
          <w:r w:rsidR="00966EA2" w:rsidRPr="00966EA2">
            <w:rPr>
              <w:rFonts w:hAnsi="Times New Roman" w:cs="Times New Roman"/>
              <w:sz w:val="24"/>
              <w:szCs w:val="24"/>
              <w:vertAlign w:val="superscript"/>
              <w:lang w:val="en-GB"/>
            </w:rPr>
            <w:fldChar w:fldCharType="begin">
              <w:fldData xml:space="preserve">PEVuZE5vdGU+PENpdGU+PEF1dGhvcj5CYW1wYXRzaWFzPC9BdXRob3I+PFllYXI+MjAyMjwvWWVh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</w:fldData>
            </w:fldChar>
          </w:r>
          <w:r w:rsidR="00966EA2" w:rsidRPr="00966EA2">
            <w:rPr>
              <w:rFonts w:hAnsi="Times New Roman" w:cs="Times New Roman"/>
              <w:sz w:val="24"/>
              <w:szCs w:val="24"/>
              <w:vertAlign w:val="superscript"/>
              <w:lang w:val="en-GB"/>
            </w:rPr>
            <w:instrText xml:space="preserve"> ADDIN EN.CITE.DATA </w:instrText>
          </w:r>
          <w:r w:rsidR="00966EA2" w:rsidRPr="00966EA2">
            <w:rPr>
              <w:rFonts w:hAnsi="Times New Roman" w:cs="Times New Roman"/>
              <w:sz w:val="24"/>
              <w:szCs w:val="24"/>
              <w:vertAlign w:val="superscript"/>
              <w:lang w:val="en-GB"/>
            </w:rPr>
          </w:r>
          <w:r w:rsidR="00966EA2" w:rsidRPr="00966EA2">
            <w:rPr>
              <w:rFonts w:hAnsi="Times New Roman" w:cs="Times New Roman"/>
              <w:sz w:val="24"/>
              <w:szCs w:val="24"/>
              <w:vertAlign w:val="superscript"/>
              <w:lang w:val="en-GB"/>
            </w:rPr>
            <w:fldChar w:fldCharType="end"/>
          </w:r>
          <w:r w:rsidR="00F1547A" w:rsidRPr="00966EA2">
            <w:rPr>
              <w:rFonts w:hAnsi="Times New Roman" w:cs="Times New Roman"/>
              <w:sz w:val="24"/>
              <w:szCs w:val="24"/>
              <w:vertAlign w:val="superscript"/>
              <w:lang w:val="en-GB"/>
            </w:rPr>
          </w:r>
          <w:r w:rsidR="00F1547A" w:rsidRPr="00966EA2">
            <w:rPr>
              <w:rFonts w:hAnsi="Times New Roman" w:cs="Times New Roman"/>
              <w:sz w:val="24"/>
              <w:szCs w:val="24"/>
              <w:vertAlign w:val="superscript"/>
              <w:lang w:val="en-GB"/>
            </w:rPr>
            <w:fldChar w:fldCharType="separate"/>
          </w:r>
          <w:r w:rsidR="00966EA2" w:rsidRPr="00966EA2">
            <w:rPr>
              <w:rFonts w:hAnsi="Times New Roman" w:cs="Times New Roman"/>
              <w:noProof/>
              <w:sz w:val="24"/>
              <w:szCs w:val="24"/>
              <w:vertAlign w:val="superscript"/>
              <w:lang w:val="en-GB"/>
            </w:rPr>
            <w:t>9</w:t>
          </w:r>
          <w:r w:rsidR="00F1547A" w:rsidRPr="00966EA2">
            <w:rPr>
              <w:rFonts w:hAnsi="Times New Roman" w:cs="Times New Roman"/>
              <w:sz w:val="24"/>
              <w:szCs w:val="24"/>
              <w:vertAlign w:val="superscript"/>
              <w:lang w:val="en-GB"/>
            </w:rPr>
            <w:fldChar w:fldCharType="end"/>
          </w:r>
        </w:sdtContent>
      </w:sdt>
    </w:p>
    <w:p w14:paraId="2300C497" w14:textId="644CC41C" w:rsidR="00C97106" w:rsidRDefault="00CB3665" w:rsidP="00651500">
      <w:pPr>
        <w:spacing w:line="480" w:lineRule="auto"/>
        <w:jc w:val="both"/>
        <w:rPr>
          <w:rFonts w:ascii="Times New Roman" w:hAnsi="Times New Roman" w:cs="Times New Roman"/>
          <w:sz w:val="24"/>
          <w:szCs w:val="24"/>
          <w:lang w:val="en-US"/>
        </w:rPr>
      </w:pPr>
      <w:r w:rsidRPr="000F4F23">
        <w:rPr>
          <w:rFonts w:ascii="Times New Roman" w:hAnsi="Times New Roman" w:cs="Times New Roman"/>
          <w:sz w:val="24"/>
          <w:szCs w:val="24"/>
          <w:lang w:val="en-US"/>
        </w:rPr>
        <w:t xml:space="preserve">The scans were digitally recorded for offline analysis, which was performed by a single operator blinded to the CV risk profiles of the participants. </w:t>
      </w:r>
    </w:p>
    <w:p w14:paraId="01F796BD" w14:textId="752882F0" w:rsidR="00EC72C4" w:rsidRPr="0022050E" w:rsidRDefault="0022050E" w:rsidP="00651500">
      <w:pPr>
        <w:spacing w:line="480" w:lineRule="auto"/>
        <w:jc w:val="both"/>
        <w:rPr>
          <w:rFonts w:ascii="Times New Roman" w:hAnsi="Times New Roman" w:cs="Times New Roman"/>
          <w:b/>
          <w:bCs/>
          <w:sz w:val="24"/>
          <w:szCs w:val="24"/>
          <w:lang w:val="en-US"/>
        </w:rPr>
      </w:pPr>
      <w:r w:rsidRPr="0022050E">
        <w:rPr>
          <w:rFonts w:ascii="Times New Roman" w:hAnsi="Times New Roman" w:cs="Times New Roman"/>
          <w:b/>
          <w:bCs/>
          <w:sz w:val="24"/>
          <w:szCs w:val="24"/>
          <w:lang w:val="en-US"/>
        </w:rPr>
        <w:t>Adipose tissue examination</w:t>
      </w:r>
    </w:p>
    <w:p w14:paraId="13DE7D49" w14:textId="43933F02" w:rsidR="00500288" w:rsidRDefault="00500288" w:rsidP="00500288">
      <w:pPr>
        <w:pStyle w:val="Body"/>
        <w:spacing w:after="240" w:line="480" w:lineRule="auto"/>
        <w:rPr>
          <w:rStyle w:val="citation-doi"/>
          <w:rFonts w:hAnsi="Times New Roman" w:cs="Times New Roman"/>
          <w:sz w:val="24"/>
          <w:szCs w:val="24"/>
        </w:rPr>
      </w:pPr>
      <w:r w:rsidRPr="000572B3">
        <w:rPr>
          <w:rStyle w:val="citation-doi"/>
          <w:rFonts w:hAnsi="Times New Roman" w:cs="Times New Roman"/>
          <w:sz w:val="24"/>
          <w:szCs w:val="24"/>
        </w:rPr>
        <w:t>A high-resolution ultrasound machine (Vivid 7 Pro; GE Healthcare, Chicago, IL) with an attached 8 to 14.0 MHz multifrequency linear array probe was used for the study. The preperitoneal fat tissue (</w:t>
      </w:r>
      <w:proofErr w:type="spellStart"/>
      <w:r w:rsidRPr="000572B3">
        <w:rPr>
          <w:rStyle w:val="citation-doi"/>
          <w:rFonts w:hAnsi="Times New Roman" w:cs="Times New Roman"/>
          <w:sz w:val="24"/>
          <w:szCs w:val="24"/>
        </w:rPr>
        <w:t>pPAT</w:t>
      </w:r>
      <w:proofErr w:type="spellEnd"/>
      <w:r w:rsidRPr="000572B3">
        <w:rPr>
          <w:rStyle w:val="citation-doi"/>
          <w:rFonts w:hAnsi="Times New Roman" w:cs="Times New Roman"/>
          <w:sz w:val="24"/>
          <w:szCs w:val="24"/>
        </w:rPr>
        <w:t xml:space="preserve">) was defined as the fat layer visualized on ultrasound between the </w:t>
      </w:r>
      <w:proofErr w:type="spellStart"/>
      <w:r w:rsidRPr="000572B3">
        <w:rPr>
          <w:rStyle w:val="citation-doi"/>
          <w:rFonts w:hAnsi="Times New Roman" w:cs="Times New Roman"/>
          <w:sz w:val="24"/>
          <w:szCs w:val="24"/>
        </w:rPr>
        <w:t>linea</w:t>
      </w:r>
      <w:proofErr w:type="spellEnd"/>
      <w:r w:rsidRPr="000572B3">
        <w:rPr>
          <w:rStyle w:val="citation-doi"/>
          <w:rFonts w:hAnsi="Times New Roman" w:cs="Times New Roman"/>
          <w:sz w:val="24"/>
          <w:szCs w:val="24"/>
        </w:rPr>
        <w:t xml:space="preserve"> alba and the proximal liver surface.</w:t>
      </w:r>
      <w:r w:rsidR="006D32FC" w:rsidRPr="000572B3">
        <w:rPr>
          <w:rStyle w:val="citation-doi"/>
          <w:rFonts w:hAnsi="Times New Roman" w:cs="Times New Roman"/>
          <w:sz w:val="24"/>
          <w:szCs w:val="24"/>
        </w:rPr>
        <w:fldChar w:fldCharType="begin">
          <w:fldData xml:space="preserve">PEVuZE5vdGU+PENpdGU+PEF1dGhvcj5IYWPEsWhhbWRpb8SfbHU8L0F1dGhvcj48WWVhcj4yMDE0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</w:fldData>
        </w:fldChar>
      </w:r>
      <w:r w:rsidR="006D32FC" w:rsidRPr="000572B3">
        <w:rPr>
          <w:rStyle w:val="citation-doi"/>
          <w:rFonts w:hAnsi="Times New Roman" w:cs="Times New Roman"/>
          <w:sz w:val="24"/>
          <w:szCs w:val="24"/>
        </w:rPr>
        <w:instrText xml:space="preserve"> ADDIN EN.CITE </w:instrText>
      </w:r>
      <w:r w:rsidR="006D32FC" w:rsidRPr="000572B3">
        <w:rPr>
          <w:rStyle w:val="citation-doi"/>
          <w:rFonts w:hAnsi="Times New Roman" w:cs="Times New Roman"/>
          <w:sz w:val="24"/>
          <w:szCs w:val="24"/>
        </w:rPr>
        <w:fldChar w:fldCharType="begin">
          <w:fldData xml:space="preserve">PEVuZE5vdGU+PENpdGU+PEF1dGhvcj5IYWPEsWhhbWRpb8SfbHU8L0F1dGhvcj48WWVhcj4yMDE0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</w:fldData>
        </w:fldChar>
      </w:r>
      <w:r w:rsidR="006D32FC" w:rsidRPr="000572B3">
        <w:rPr>
          <w:rStyle w:val="citation-doi"/>
          <w:rFonts w:hAnsi="Times New Roman" w:cs="Times New Roman"/>
          <w:sz w:val="24"/>
          <w:szCs w:val="24"/>
        </w:rPr>
        <w:instrText xml:space="preserve"> ADDIN EN.CITE.DATA </w:instrText>
      </w:r>
      <w:r w:rsidR="006D32FC" w:rsidRPr="000572B3">
        <w:rPr>
          <w:rStyle w:val="citation-doi"/>
          <w:rFonts w:hAnsi="Times New Roman" w:cs="Times New Roman"/>
          <w:sz w:val="24"/>
          <w:szCs w:val="24"/>
        </w:rPr>
      </w:r>
      <w:r w:rsidR="006D32FC" w:rsidRPr="000572B3">
        <w:rPr>
          <w:rStyle w:val="citation-doi"/>
          <w:rFonts w:hAnsi="Times New Roman" w:cs="Times New Roman"/>
          <w:sz w:val="24"/>
          <w:szCs w:val="24"/>
        </w:rPr>
        <w:fldChar w:fldCharType="end"/>
      </w:r>
      <w:r w:rsidR="006D32FC" w:rsidRPr="000572B3">
        <w:rPr>
          <w:rStyle w:val="citation-doi"/>
          <w:rFonts w:hAnsi="Times New Roman" w:cs="Times New Roman"/>
          <w:sz w:val="24"/>
          <w:szCs w:val="24"/>
        </w:rPr>
      </w:r>
      <w:r w:rsidR="006D32FC" w:rsidRPr="000572B3">
        <w:rPr>
          <w:rStyle w:val="citation-doi"/>
          <w:rFonts w:hAnsi="Times New Roman" w:cs="Times New Roman"/>
          <w:sz w:val="24"/>
          <w:szCs w:val="24"/>
        </w:rPr>
        <w:fldChar w:fldCharType="separate"/>
      </w:r>
      <w:r w:rsidR="006D32FC" w:rsidRPr="000572B3">
        <w:rPr>
          <w:rStyle w:val="citation-doi"/>
          <w:rFonts w:hAnsi="Times New Roman" w:cs="Times New Roman"/>
          <w:noProof/>
          <w:sz w:val="24"/>
          <w:szCs w:val="24"/>
          <w:vertAlign w:val="superscript"/>
        </w:rPr>
        <w:t>10, 11</w:t>
      </w:r>
      <w:r w:rsidR="006D32FC" w:rsidRPr="000572B3">
        <w:rPr>
          <w:rStyle w:val="citation-doi"/>
          <w:rFonts w:hAnsi="Times New Roman" w:cs="Times New Roman"/>
          <w:sz w:val="24"/>
          <w:szCs w:val="24"/>
        </w:rPr>
        <w:fldChar w:fldCharType="end"/>
      </w:r>
      <w:r w:rsidRPr="000572B3">
        <w:rPr>
          <w:rStyle w:val="citation-doi"/>
          <w:rFonts w:hAnsi="Times New Roman" w:cs="Times New Roman"/>
          <w:sz w:val="24"/>
          <w:szCs w:val="24"/>
        </w:rPr>
        <w:t xml:space="preserve"> Similarly, subcutaneous fat tissue (SAT) was measured using the same transducer, but it was placed transversely and positioned perpendicularly to the skin at the midline of the abdomen, below the xiphoid process, within the xiphoid-umbilical plane, and between the skin and </w:t>
      </w:r>
      <w:proofErr w:type="spellStart"/>
      <w:r w:rsidRPr="000572B3">
        <w:rPr>
          <w:rStyle w:val="citation-doi"/>
          <w:rFonts w:hAnsi="Times New Roman" w:cs="Times New Roman"/>
          <w:sz w:val="24"/>
          <w:szCs w:val="24"/>
        </w:rPr>
        <w:t>linea</w:t>
      </w:r>
      <w:proofErr w:type="spellEnd"/>
      <w:r w:rsidRPr="000572B3">
        <w:rPr>
          <w:rStyle w:val="citation-doi"/>
          <w:rFonts w:hAnsi="Times New Roman" w:cs="Times New Roman"/>
          <w:sz w:val="24"/>
          <w:szCs w:val="24"/>
        </w:rPr>
        <w:t xml:space="preserve"> alba.</w:t>
      </w:r>
      <w:sdt>
        <w:sdtPr>
          <w:rPr>
            <w:rStyle w:val="citation-doi"/>
            <w:rFonts w:hAnsi="Times New Roman" w:cs="Times New Roman"/>
            <w:sz w:val="24"/>
            <w:szCs w:val="24"/>
            <w:vertAlign w:val="superscript"/>
          </w:rPr>
          <w:tag w:val="MENDELEY_CITATION_v3_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"/>
          <w:id w:val="185344485"/>
          <w:placeholder>
            <w:docPart w:val="7871AF87CF10480FB0F513151D82A424"/>
          </w:placeholder>
        </w:sdtPr>
        <w:sdtEndPr>
          <w:rPr>
            <w:rStyle w:val="citation-doi"/>
          </w:rPr>
        </w:sdtEndPr>
        <w:sdtContent>
          <w:r w:rsidR="000572B3" w:rsidRPr="000572B3">
            <w:rPr>
              <w:rStyle w:val="citation-doi"/>
              <w:rFonts w:hAnsi="Times New Roman" w:cs="Times New Roman"/>
              <w:sz w:val="24"/>
              <w:szCs w:val="24"/>
              <w:vertAlign w:val="superscript"/>
            </w:rPr>
            <w:fldChar w:fldCharType="begin">
              <w:fldData xml:space="preserve">PEVuZE5vdGU+PENpdGU+PEF1dGhvcj5MaXU8L0F1dGhvcj48WWVhcj4yMDA1PC9ZZWFyPjxSZWNO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</w:fldData>
            </w:fldChar>
          </w:r>
          <w:r w:rsidR="000572B3" w:rsidRPr="000572B3">
            <w:rPr>
              <w:rStyle w:val="citation-doi"/>
              <w:rFonts w:hAnsi="Times New Roman" w:cs="Times New Roman"/>
              <w:sz w:val="24"/>
              <w:szCs w:val="24"/>
              <w:vertAlign w:val="superscript"/>
            </w:rPr>
            <w:instrText xml:space="preserve"> ADDIN EN.CITE </w:instrText>
          </w:r>
          <w:r w:rsidR="000572B3" w:rsidRPr="000572B3">
            <w:rPr>
              <w:rStyle w:val="citation-doi"/>
              <w:rFonts w:hAnsi="Times New Roman" w:cs="Times New Roman"/>
              <w:sz w:val="24"/>
              <w:szCs w:val="24"/>
              <w:vertAlign w:val="superscript"/>
            </w:rPr>
            <w:fldChar w:fldCharType="begin">
              <w:fldData xml:space="preserve">PEVuZE5vdGU+PENpdGU+PEF1dGhvcj5MaXU8L0F1dGhvcj48WWVhcj4yMDA1PC9ZZWFyPjxSZWNO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</w:fldData>
            </w:fldChar>
          </w:r>
          <w:r w:rsidR="000572B3" w:rsidRPr="000572B3">
            <w:rPr>
              <w:rStyle w:val="citation-doi"/>
              <w:rFonts w:hAnsi="Times New Roman" w:cs="Times New Roman"/>
              <w:sz w:val="24"/>
              <w:szCs w:val="24"/>
              <w:vertAlign w:val="superscript"/>
            </w:rPr>
            <w:instrText xml:space="preserve"> ADDIN EN.CITE.DATA </w:instrText>
          </w:r>
          <w:r w:rsidR="000572B3" w:rsidRPr="000572B3">
            <w:rPr>
              <w:rStyle w:val="citation-doi"/>
              <w:rFonts w:hAnsi="Times New Roman" w:cs="Times New Roman"/>
              <w:sz w:val="24"/>
              <w:szCs w:val="24"/>
              <w:vertAlign w:val="superscript"/>
            </w:rPr>
          </w:r>
          <w:r w:rsidR="000572B3" w:rsidRPr="000572B3">
            <w:rPr>
              <w:rStyle w:val="citation-doi"/>
              <w:rFonts w:hAnsi="Times New Roman" w:cs="Times New Roman"/>
              <w:sz w:val="24"/>
              <w:szCs w:val="24"/>
              <w:vertAlign w:val="superscript"/>
            </w:rPr>
            <w:fldChar w:fldCharType="end"/>
          </w:r>
          <w:r w:rsidR="000572B3" w:rsidRPr="000572B3">
            <w:rPr>
              <w:rStyle w:val="citation-doi"/>
              <w:rFonts w:hAnsi="Times New Roman" w:cs="Times New Roman"/>
              <w:sz w:val="24"/>
              <w:szCs w:val="24"/>
              <w:vertAlign w:val="superscript"/>
            </w:rPr>
          </w:r>
          <w:r w:rsidR="000572B3" w:rsidRPr="000572B3">
            <w:rPr>
              <w:rStyle w:val="citation-doi"/>
              <w:rFonts w:hAnsi="Times New Roman" w:cs="Times New Roman"/>
              <w:sz w:val="24"/>
              <w:szCs w:val="24"/>
              <w:vertAlign w:val="superscript"/>
            </w:rPr>
            <w:fldChar w:fldCharType="separate"/>
          </w:r>
          <w:r w:rsidR="000572B3" w:rsidRPr="000572B3">
            <w:rPr>
              <w:rStyle w:val="citation-doi"/>
              <w:rFonts w:hAnsi="Times New Roman" w:cs="Times New Roman"/>
              <w:noProof/>
              <w:sz w:val="24"/>
              <w:szCs w:val="24"/>
              <w:vertAlign w:val="superscript"/>
            </w:rPr>
            <w:t>12, 13</w:t>
          </w:r>
          <w:r w:rsidR="000572B3" w:rsidRPr="000572B3">
            <w:rPr>
              <w:rStyle w:val="citation-doi"/>
              <w:rFonts w:hAnsi="Times New Roman" w:cs="Times New Roman"/>
              <w:sz w:val="24"/>
              <w:szCs w:val="24"/>
              <w:vertAlign w:val="superscript"/>
            </w:rPr>
            <w:fldChar w:fldCharType="end"/>
          </w:r>
        </w:sdtContent>
      </w:sdt>
      <w:r w:rsidRPr="000572B3">
        <w:rPr>
          <w:rStyle w:val="citation-doi"/>
          <w:rFonts w:hAnsi="Times New Roman" w:cs="Times New Roman"/>
          <w:sz w:val="24"/>
          <w:szCs w:val="24"/>
        </w:rPr>
        <w:t xml:space="preserve"> Digital images of both </w:t>
      </w:r>
      <w:proofErr w:type="spellStart"/>
      <w:r w:rsidRPr="000572B3">
        <w:rPr>
          <w:rStyle w:val="citation-doi"/>
          <w:rFonts w:hAnsi="Times New Roman" w:cs="Times New Roman"/>
          <w:sz w:val="24"/>
          <w:szCs w:val="24"/>
        </w:rPr>
        <w:t>pPAT</w:t>
      </w:r>
      <w:proofErr w:type="spellEnd"/>
      <w:r w:rsidRPr="000572B3">
        <w:rPr>
          <w:rStyle w:val="citation-doi"/>
          <w:rFonts w:hAnsi="Times New Roman" w:cs="Times New Roman"/>
          <w:sz w:val="24"/>
          <w:szCs w:val="24"/>
        </w:rPr>
        <w:t xml:space="preserve"> and SAT layers were captured during the expiratory phase of quiet respiration by the same operator.</w:t>
      </w:r>
    </w:p>
    <w:p w14:paraId="6735AFE8" w14:textId="21235941" w:rsidR="000119B1" w:rsidRPr="000119B1" w:rsidRDefault="000119B1" w:rsidP="00500288">
      <w:pPr>
        <w:pStyle w:val="Body"/>
        <w:spacing w:after="240" w:line="480" w:lineRule="auto"/>
        <w:rPr>
          <w:rStyle w:val="citation-doi"/>
          <w:rFonts w:hAnsi="Times New Roman" w:cs="Times New Roman"/>
          <w:b/>
          <w:bCs/>
          <w:sz w:val="24"/>
          <w:szCs w:val="24"/>
        </w:rPr>
      </w:pPr>
      <w:r w:rsidRPr="000119B1">
        <w:rPr>
          <w:rStyle w:val="citation-doi"/>
          <w:rFonts w:hAnsi="Times New Roman" w:cs="Times New Roman"/>
          <w:b/>
          <w:bCs/>
          <w:sz w:val="24"/>
          <w:szCs w:val="24"/>
        </w:rPr>
        <w:lastRenderedPageBreak/>
        <w:t>Statistical analysis</w:t>
      </w:r>
    </w:p>
    <w:p w14:paraId="78E614B2" w14:textId="1B9B3F89" w:rsidR="006C7BBB" w:rsidRDefault="000754E0" w:rsidP="00651500">
      <w:pPr>
        <w:spacing w:line="480" w:lineRule="auto"/>
        <w:jc w:val="both"/>
        <w:rPr>
          <w:rFonts w:ascii="Times New Roman" w:hAnsi="Times New Roman" w:cs="Times New Roman"/>
          <w:sz w:val="24"/>
          <w:szCs w:val="24"/>
          <w:lang w:val="en-US"/>
        </w:rPr>
      </w:pPr>
      <w:r w:rsidRPr="000754E0">
        <w:rPr>
          <w:rFonts w:ascii="Times New Roman" w:hAnsi="Times New Roman" w:cs="Times New Roman"/>
          <w:sz w:val="24"/>
          <w:szCs w:val="24"/>
          <w:lang w:val="en-US"/>
        </w:rPr>
        <w:t>Continuous variables are shown as mean values ± standard deviation or median (interquartile range) for non-normally distributed variables whilst categorical variables are presented as absolute values (count) and percentages. Normality of continuous variables was graphically assessed by histograms and P-P plots. Pairwise differences were evaluated using the independent samples Student’s T test or the Mann-Whitney test for continuous variables and the chi-squared test for categorical ones. To compare variables across more than 2 groups (</w:t>
      </w:r>
      <w:proofErr w:type="spellStart"/>
      <w:r w:rsidRPr="000754E0">
        <w:rPr>
          <w:rFonts w:ascii="Times New Roman" w:hAnsi="Times New Roman" w:cs="Times New Roman"/>
          <w:sz w:val="24"/>
          <w:szCs w:val="24"/>
          <w:lang w:val="en-US"/>
        </w:rPr>
        <w:t>i.e</w:t>
      </w:r>
      <w:proofErr w:type="spellEnd"/>
      <w:r w:rsidRPr="000754E0">
        <w:rPr>
          <w:rFonts w:ascii="Times New Roman" w:hAnsi="Times New Roman" w:cs="Times New Roman"/>
          <w:sz w:val="24"/>
          <w:szCs w:val="24"/>
          <w:lang w:val="en-US"/>
        </w:rPr>
        <w:t xml:space="preserve"> low vs middle vs high tertile of </w:t>
      </w:r>
      <w:proofErr w:type="spellStart"/>
      <w:r w:rsidRPr="000754E0">
        <w:rPr>
          <w:rFonts w:ascii="Times New Roman" w:hAnsi="Times New Roman" w:cs="Times New Roman"/>
          <w:sz w:val="24"/>
          <w:szCs w:val="24"/>
          <w:lang w:val="en-US"/>
        </w:rPr>
        <w:t>TyG</w:t>
      </w:r>
      <w:proofErr w:type="spellEnd"/>
      <w:r w:rsidRPr="000754E0">
        <w:rPr>
          <w:rFonts w:ascii="Times New Roman" w:hAnsi="Times New Roman" w:cs="Times New Roman"/>
          <w:sz w:val="24"/>
          <w:szCs w:val="24"/>
          <w:lang w:val="en-US"/>
        </w:rPr>
        <w:t xml:space="preserve"> index), one-way analysis of variance (ANOVA) was employed.</w:t>
      </w:r>
      <w:r w:rsidR="000572B3">
        <w:rPr>
          <w:rFonts w:ascii="Times New Roman" w:hAnsi="Times New Roman" w:cs="Times New Roman"/>
          <w:sz w:val="24"/>
          <w:szCs w:val="24"/>
          <w:lang w:val="en-US"/>
        </w:rPr>
        <w:fldChar w:fldCharType="begin"/>
      </w:r>
      <w:r w:rsidR="000572B3">
        <w:rPr>
          <w:rFonts w:ascii="Times New Roman" w:hAnsi="Times New Roman" w:cs="Times New Roman"/>
          <w:sz w:val="24"/>
          <w:szCs w:val="24"/>
          <w:lang w:val="en-US"/>
        </w:rPr>
        <w:instrText xml:space="preserve"> ADDIN EN.CITE &lt;EndNote&gt;&lt;Cite&gt;&lt;Author&gt;Bewick&lt;/Author&gt;&lt;Year&gt;2004&lt;/Year&gt;&lt;RecNum&gt;1625&lt;/RecNum&gt;&lt;DisplayText&gt;&lt;style face="superscript"&gt;14&lt;/style&gt;&lt;/DisplayText&gt;&lt;record&gt;&lt;rec-number&gt;1625&lt;/rec-number&gt;&lt;foreign-keys&gt;&lt;key app="EN" db-id="ae55w5dw0a0xx4exsd6vstr0aftevtw9r9pv" timestamp="1737222420"&gt;1625&lt;/key&gt;&lt;/foreign-keys&gt;&lt;ref-type name="Journal Article"&gt;17&lt;/ref-type&gt;&lt;contributors&gt;&lt;authors&gt;&lt;author&gt;Bewick, V.&lt;/author&gt;&lt;author&gt;Cheek, L.&lt;/author&gt;&lt;author&gt;Ball, J.&lt;/author&gt;&lt;/authors&gt;&lt;/contributors&gt;&lt;auth-address&gt;School of Computing, Mathematical and Information Sciences, University of Brighton, Brighton, UK. v.bewick@brighton.ac.uk&lt;/auth-address&gt;&lt;titles&gt;&lt;title&gt;Statistics review 9: one-way analysis of variance&lt;/title&gt;&lt;secondary-title&gt;Crit Care&lt;/secondary-title&gt;&lt;/titles&gt;&lt;periodical&gt;&lt;full-title&gt;Crit Care&lt;/full-title&gt;&lt;/periodical&gt;&lt;pages&gt;130-6&lt;/pages&gt;&lt;volume&gt;8&lt;/volume&gt;&lt;number&gt;2&lt;/number&gt;&lt;edition&gt;20040301&lt;/edition&gt;&lt;keywords&gt;&lt;keyword&gt;*Analysis of Variance&lt;/keyword&gt;&lt;keyword&gt;Clinical Trials as Topic/*methods/statistics &amp;amp; numerical data&lt;/keyword&gt;&lt;keyword&gt;Data Interpretation, Statistical&lt;/keyword&gt;&lt;keyword&gt;Humans&lt;/keyword&gt;&lt;keyword&gt;*Models, Statistical&lt;/keyword&gt;&lt;keyword&gt;Research Design&lt;/keyword&gt;&lt;/keywords&gt;&lt;dates&gt;&lt;year&gt;2004&lt;/year&gt;&lt;pub-dates&gt;&lt;date&gt;Apr&lt;/date&gt;&lt;/pub-dates&gt;&lt;/dates&gt;&lt;isbn&gt;1364-8535 (Print)&amp;#xD;1364-8535&lt;/isbn&gt;&lt;accession-num&gt;15025774&lt;/accession-num&gt;&lt;urls&gt;&lt;/urls&gt;&lt;custom2&gt;PMC420045&lt;/custom2&gt;&lt;electronic-resource-num&gt;10.1186/cc2836&lt;/electronic-resource-num&gt;&lt;remote-database-provider&gt;NLM&lt;/remote-database-provider&gt;&lt;language&gt;eng&lt;/language&gt;&lt;/record&gt;&lt;/Cite&gt;&lt;/EndNote&gt;</w:instrText>
      </w:r>
      <w:r w:rsidR="000572B3">
        <w:rPr>
          <w:rFonts w:ascii="Times New Roman" w:hAnsi="Times New Roman" w:cs="Times New Roman"/>
          <w:sz w:val="24"/>
          <w:szCs w:val="24"/>
          <w:lang w:val="en-US"/>
        </w:rPr>
        <w:fldChar w:fldCharType="separate"/>
      </w:r>
      <w:r w:rsidR="000572B3" w:rsidRPr="000572B3">
        <w:rPr>
          <w:rFonts w:ascii="Times New Roman" w:hAnsi="Times New Roman" w:cs="Times New Roman"/>
          <w:noProof/>
          <w:sz w:val="24"/>
          <w:szCs w:val="24"/>
          <w:vertAlign w:val="superscript"/>
          <w:lang w:val="en-US"/>
        </w:rPr>
        <w:t>14</w:t>
      </w:r>
      <w:r w:rsidR="000572B3">
        <w:rPr>
          <w:rFonts w:ascii="Times New Roman" w:hAnsi="Times New Roman" w:cs="Times New Roman"/>
          <w:sz w:val="24"/>
          <w:szCs w:val="24"/>
          <w:lang w:val="en-US"/>
        </w:rPr>
        <w:fldChar w:fldCharType="end"/>
      </w:r>
    </w:p>
    <w:p w14:paraId="5B2CB7BC" w14:textId="1533F382" w:rsidR="0076441F" w:rsidRPr="000754E0" w:rsidRDefault="0076441F" w:rsidP="00651500">
      <w:pPr>
        <w:spacing w:line="480" w:lineRule="auto"/>
        <w:jc w:val="both"/>
        <w:rPr>
          <w:rFonts w:ascii="Times New Roman" w:hAnsi="Times New Roman" w:cs="Times New Roman"/>
          <w:sz w:val="24"/>
          <w:szCs w:val="24"/>
          <w:lang w:val="en-US"/>
        </w:rPr>
      </w:pPr>
      <w:r w:rsidRPr="0076441F">
        <w:rPr>
          <w:rFonts w:ascii="Times New Roman" w:hAnsi="Times New Roman" w:cs="Times New Roman"/>
          <w:sz w:val="24"/>
          <w:szCs w:val="24"/>
          <w:lang w:val="en-US"/>
        </w:rPr>
        <w:t>Multivariable models were built based on biological plausibility. Estimated odds ratios (OR) and coefficients with the respective 95% confidence intervals (CI) were documented. Markers of arterial damage and subclinical atherosclerosis were considered continuous numerical variables and categorized using established cut-offs from the literature.</w:t>
      </w:r>
    </w:p>
    <w:p w14:paraId="0FD467D8" w14:textId="217C0F84" w:rsidR="006C7BBB" w:rsidRPr="001E67E3" w:rsidRDefault="001E67E3" w:rsidP="00651500">
      <w:pPr>
        <w:spacing w:line="480" w:lineRule="auto"/>
        <w:jc w:val="both"/>
        <w:rPr>
          <w:rFonts w:ascii="Times New Roman" w:hAnsi="Times New Roman" w:cs="Times New Roman"/>
          <w:sz w:val="24"/>
          <w:szCs w:val="24"/>
          <w:lang w:val="en-US"/>
        </w:rPr>
      </w:pPr>
      <w:r w:rsidRPr="001E67E3">
        <w:rPr>
          <w:rFonts w:ascii="Times New Roman" w:hAnsi="Times New Roman" w:cs="Times New Roman"/>
          <w:sz w:val="24"/>
          <w:szCs w:val="24"/>
          <w:lang w:val="en-US"/>
        </w:rPr>
        <w:t xml:space="preserve">For longitudinal analysis of the association between </w:t>
      </w:r>
      <w:proofErr w:type="spellStart"/>
      <w:r w:rsidRPr="001E67E3">
        <w:rPr>
          <w:rFonts w:ascii="Times New Roman" w:hAnsi="Times New Roman" w:cs="Times New Roman"/>
          <w:sz w:val="24"/>
          <w:szCs w:val="24"/>
          <w:lang w:val="en-US"/>
        </w:rPr>
        <w:t>TyG</w:t>
      </w:r>
      <w:proofErr w:type="spellEnd"/>
      <w:r w:rsidRPr="001E67E3">
        <w:rPr>
          <w:rFonts w:ascii="Times New Roman" w:hAnsi="Times New Roman" w:cs="Times New Roman"/>
          <w:sz w:val="24"/>
          <w:szCs w:val="24"/>
          <w:lang w:val="en-US"/>
        </w:rPr>
        <w:t xml:space="preserve"> index and all-cause mortality, univariable and multivariable Cox proportional hazards regression were employed after controlling for the same prespecified set of biologically plausible confounders both in the derivation and the validation cohorts. Hazard ratios (HR) with 95% CIs were reported. The proportional hazards assumption was tested using the Schoenfeld residuals.</w:t>
      </w:r>
    </w:p>
    <w:p w14:paraId="417046E3" w14:textId="20F81600" w:rsidR="006C7BBB" w:rsidRPr="00D04BED" w:rsidRDefault="00832B49" w:rsidP="00651500">
      <w:pPr>
        <w:spacing w:line="480" w:lineRule="auto"/>
        <w:jc w:val="both"/>
        <w:rPr>
          <w:rFonts w:ascii="Times New Roman" w:hAnsi="Times New Roman" w:cs="Times New Roman"/>
          <w:sz w:val="24"/>
          <w:szCs w:val="24"/>
          <w:lang w:val="en-US"/>
        </w:rPr>
      </w:pPr>
      <w:r w:rsidRPr="000572B3">
        <w:rPr>
          <w:rFonts w:ascii="Times New Roman" w:hAnsi="Times New Roman" w:cs="Times New Roman"/>
          <w:sz w:val="24"/>
          <w:szCs w:val="24"/>
          <w:lang w:val="en-US"/>
        </w:rPr>
        <w:t>The area under the curve (AUC) between nested models and corresponding 95% CIs was computed as previously published.</w:t>
      </w:r>
      <w:r w:rsidR="000572B3">
        <w:rPr>
          <w:rFonts w:ascii="Times New Roman" w:hAnsi="Times New Roman" w:cs="Times New Roman"/>
          <w:sz w:val="24"/>
          <w:szCs w:val="24"/>
          <w:lang w:val="en-US"/>
        </w:rPr>
        <w:fldChar w:fldCharType="begin">
          <w:fldData xml:space="preserve">PEVuZE5vdGU+PENpdGU+PEF1dGhvcj5HZW9yZ2lvcG91bG9zPC9BdXRob3I+PFllYXI+MjAyNDwv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</w:fldData>
        </w:fldChar>
      </w:r>
      <w:r w:rsidR="000572B3">
        <w:rPr>
          <w:rFonts w:ascii="Times New Roman" w:hAnsi="Times New Roman" w:cs="Times New Roman"/>
          <w:sz w:val="24"/>
          <w:szCs w:val="24"/>
          <w:lang w:val="en-US"/>
        </w:rPr>
        <w:instrText xml:space="preserve"> ADDIN EN.CITE </w:instrText>
      </w:r>
      <w:r w:rsidR="000572B3">
        <w:rPr>
          <w:rFonts w:ascii="Times New Roman" w:hAnsi="Times New Roman" w:cs="Times New Roman"/>
          <w:sz w:val="24"/>
          <w:szCs w:val="24"/>
          <w:lang w:val="en-US"/>
        </w:rPr>
        <w:fldChar w:fldCharType="begin">
          <w:fldData xml:space="preserve">PEVuZE5vdGU+PENpdGU+PEF1dGhvcj5HZW9yZ2lvcG91bG9zPC9BdXRob3I+PFllYXI+MjAyNDwv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</w:fldData>
        </w:fldChar>
      </w:r>
      <w:r w:rsidR="000572B3">
        <w:rPr>
          <w:rFonts w:ascii="Times New Roman" w:hAnsi="Times New Roman" w:cs="Times New Roman"/>
          <w:sz w:val="24"/>
          <w:szCs w:val="24"/>
          <w:lang w:val="en-US"/>
        </w:rPr>
        <w:instrText xml:space="preserve"> ADDIN EN.CITE.DATA </w:instrText>
      </w:r>
      <w:r w:rsidR="000572B3">
        <w:rPr>
          <w:rFonts w:ascii="Times New Roman" w:hAnsi="Times New Roman" w:cs="Times New Roman"/>
          <w:sz w:val="24"/>
          <w:szCs w:val="24"/>
          <w:lang w:val="en-US"/>
        </w:rPr>
      </w:r>
      <w:r w:rsidR="000572B3">
        <w:rPr>
          <w:rFonts w:ascii="Times New Roman" w:hAnsi="Times New Roman" w:cs="Times New Roman"/>
          <w:sz w:val="24"/>
          <w:szCs w:val="24"/>
          <w:lang w:val="en-US"/>
        </w:rPr>
        <w:fldChar w:fldCharType="end"/>
      </w:r>
      <w:r w:rsidR="000572B3">
        <w:rPr>
          <w:rFonts w:ascii="Times New Roman" w:hAnsi="Times New Roman" w:cs="Times New Roman"/>
          <w:sz w:val="24"/>
          <w:szCs w:val="24"/>
          <w:lang w:val="en-US"/>
        </w:rPr>
      </w:r>
      <w:r w:rsidR="000572B3">
        <w:rPr>
          <w:rFonts w:ascii="Times New Roman" w:hAnsi="Times New Roman" w:cs="Times New Roman"/>
          <w:sz w:val="24"/>
          <w:szCs w:val="24"/>
          <w:lang w:val="en-US"/>
        </w:rPr>
        <w:fldChar w:fldCharType="separate"/>
      </w:r>
      <w:r w:rsidR="000572B3" w:rsidRPr="000572B3">
        <w:rPr>
          <w:rFonts w:ascii="Times New Roman" w:hAnsi="Times New Roman" w:cs="Times New Roman"/>
          <w:noProof/>
          <w:sz w:val="24"/>
          <w:szCs w:val="24"/>
          <w:vertAlign w:val="superscript"/>
          <w:lang w:val="en-US"/>
        </w:rPr>
        <w:t>15</w:t>
      </w:r>
      <w:r w:rsidR="000572B3">
        <w:rPr>
          <w:rFonts w:ascii="Times New Roman" w:hAnsi="Times New Roman" w:cs="Times New Roman"/>
          <w:sz w:val="24"/>
          <w:szCs w:val="24"/>
          <w:lang w:val="en-US"/>
        </w:rPr>
        <w:fldChar w:fldCharType="end"/>
      </w:r>
    </w:p>
    <w:p w14:paraId="777465F8" w14:textId="69E71430" w:rsidR="00D0298A" w:rsidRPr="00D04BED" w:rsidRDefault="00D0298A" w:rsidP="00651500">
      <w:pPr>
        <w:spacing w:line="480" w:lineRule="auto"/>
        <w:jc w:val="both"/>
        <w:rPr>
          <w:rFonts w:ascii="Times New Roman" w:hAnsi="Times New Roman" w:cs="Times New Roman"/>
          <w:sz w:val="24"/>
          <w:szCs w:val="24"/>
          <w:lang w:val="en-US"/>
        </w:rPr>
      </w:pPr>
      <w:r w:rsidRPr="00D04BED">
        <w:rPr>
          <w:rFonts w:ascii="Times New Roman" w:hAnsi="Times New Roman" w:cs="Times New Roman"/>
          <w:sz w:val="24"/>
          <w:szCs w:val="24"/>
          <w:lang w:val="en-US"/>
        </w:rPr>
        <w:t xml:space="preserve">Discrimination was quantified using Harrell’s concordance index (C-index), which estimates the probability that, in a randomly selected patient pair, the individual with the higher predicted risk experienced the CVD event earlier (range 0.5–1.0). Incremental prognostic value of the </w:t>
      </w:r>
      <w:proofErr w:type="spellStart"/>
      <w:r w:rsidRPr="00D04BED">
        <w:rPr>
          <w:rFonts w:ascii="Times New Roman" w:hAnsi="Times New Roman" w:cs="Times New Roman"/>
          <w:sz w:val="24"/>
          <w:szCs w:val="24"/>
          <w:lang w:val="en-US"/>
        </w:rPr>
        <w:t>TyG</w:t>
      </w:r>
      <w:proofErr w:type="spellEnd"/>
      <w:r w:rsidRPr="00D04BED">
        <w:rPr>
          <w:rFonts w:ascii="Times New Roman" w:hAnsi="Times New Roman" w:cs="Times New Roman"/>
          <w:sz w:val="24"/>
          <w:szCs w:val="24"/>
          <w:lang w:val="en-US"/>
        </w:rPr>
        <w:t xml:space="preserve"> index was assessed by the change (delta) in Harrell’s C-index between models with and without </w:t>
      </w:r>
      <w:proofErr w:type="spellStart"/>
      <w:r w:rsidRPr="00D04BED">
        <w:rPr>
          <w:rFonts w:ascii="Times New Roman" w:hAnsi="Times New Roman" w:cs="Times New Roman"/>
          <w:sz w:val="24"/>
          <w:szCs w:val="24"/>
          <w:lang w:val="en-US"/>
        </w:rPr>
        <w:t>TyG</w:t>
      </w:r>
      <w:proofErr w:type="spellEnd"/>
      <w:r w:rsidRPr="00D04BED">
        <w:rPr>
          <w:rFonts w:ascii="Times New Roman" w:hAnsi="Times New Roman" w:cs="Times New Roman"/>
          <w:sz w:val="24"/>
          <w:szCs w:val="24"/>
          <w:lang w:val="en-US"/>
        </w:rPr>
        <w:t>, and jackknife standard errors.</w:t>
      </w:r>
      <w:r w:rsidR="00424F6B">
        <w:rPr>
          <w:rFonts w:ascii="Times New Roman" w:hAnsi="Times New Roman" w:cs="Times New Roman"/>
          <w:sz w:val="24"/>
          <w:szCs w:val="24"/>
          <w:lang w:val="en-US"/>
        </w:rPr>
        <w:fldChar w:fldCharType="begin">
          <w:fldData xml:space="preserve">PEVuZE5vdGU+PENpdGU+PEF1dGhvcj5LYW5nPC9BdXRob3I+PFllYXI+MjAxNTwvWWVhcj48UmVj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=
</w:fldData>
        </w:fldChar>
      </w:r>
      <w:r w:rsidR="00424F6B">
        <w:rPr>
          <w:rFonts w:ascii="Times New Roman" w:hAnsi="Times New Roman" w:cs="Times New Roman"/>
          <w:sz w:val="24"/>
          <w:szCs w:val="24"/>
          <w:lang w:val="en-US"/>
        </w:rPr>
        <w:instrText xml:space="preserve"> ADDIN EN.CITE </w:instrText>
      </w:r>
      <w:r w:rsidR="00424F6B">
        <w:rPr>
          <w:rFonts w:ascii="Times New Roman" w:hAnsi="Times New Roman" w:cs="Times New Roman"/>
          <w:sz w:val="24"/>
          <w:szCs w:val="24"/>
          <w:lang w:val="en-US"/>
        </w:rPr>
        <w:fldChar w:fldCharType="begin">
          <w:fldData xml:space="preserve">PEVuZE5vdGU+PENpdGU+PEF1dGhvcj5LYW5nPC9BdXRob3I+PFllYXI+MjAxNTwvWWVhcj48UmVj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=
</w:fldData>
        </w:fldChar>
      </w:r>
      <w:r w:rsidR="00424F6B">
        <w:rPr>
          <w:rFonts w:ascii="Times New Roman" w:hAnsi="Times New Roman" w:cs="Times New Roman"/>
          <w:sz w:val="24"/>
          <w:szCs w:val="24"/>
          <w:lang w:val="en-US"/>
        </w:rPr>
        <w:instrText xml:space="preserve"> ADDIN EN.CITE.DATA </w:instrText>
      </w:r>
      <w:r w:rsidR="00424F6B">
        <w:rPr>
          <w:rFonts w:ascii="Times New Roman" w:hAnsi="Times New Roman" w:cs="Times New Roman"/>
          <w:sz w:val="24"/>
          <w:szCs w:val="24"/>
          <w:lang w:val="en-US"/>
        </w:rPr>
      </w:r>
      <w:r w:rsidR="00424F6B">
        <w:rPr>
          <w:rFonts w:ascii="Times New Roman" w:hAnsi="Times New Roman" w:cs="Times New Roman"/>
          <w:sz w:val="24"/>
          <w:szCs w:val="24"/>
          <w:lang w:val="en-US"/>
        </w:rPr>
        <w:fldChar w:fldCharType="end"/>
      </w:r>
      <w:r w:rsidR="00424F6B">
        <w:rPr>
          <w:rFonts w:ascii="Times New Roman" w:hAnsi="Times New Roman" w:cs="Times New Roman"/>
          <w:sz w:val="24"/>
          <w:szCs w:val="24"/>
          <w:lang w:val="en-US"/>
        </w:rPr>
      </w:r>
      <w:r w:rsidR="00424F6B">
        <w:rPr>
          <w:rFonts w:ascii="Times New Roman" w:hAnsi="Times New Roman" w:cs="Times New Roman"/>
          <w:sz w:val="24"/>
          <w:szCs w:val="24"/>
          <w:lang w:val="en-US"/>
        </w:rPr>
        <w:fldChar w:fldCharType="separate"/>
      </w:r>
      <w:r w:rsidR="00424F6B" w:rsidRPr="00424F6B">
        <w:rPr>
          <w:rFonts w:ascii="Times New Roman" w:hAnsi="Times New Roman" w:cs="Times New Roman"/>
          <w:noProof/>
          <w:sz w:val="24"/>
          <w:szCs w:val="24"/>
          <w:vertAlign w:val="superscript"/>
          <w:lang w:val="en-US"/>
        </w:rPr>
        <w:t>16</w:t>
      </w:r>
      <w:r w:rsidR="00424F6B">
        <w:rPr>
          <w:rFonts w:ascii="Times New Roman" w:hAnsi="Times New Roman" w:cs="Times New Roman"/>
          <w:sz w:val="24"/>
          <w:szCs w:val="24"/>
          <w:lang w:val="en-US"/>
        </w:rPr>
        <w:fldChar w:fldCharType="end"/>
      </w:r>
      <w:r w:rsidRPr="00D04BED">
        <w:rPr>
          <w:rFonts w:ascii="Times New Roman" w:hAnsi="Times New Roman" w:cs="Times New Roman"/>
          <w:sz w:val="24"/>
          <w:szCs w:val="24"/>
          <w:lang w:val="en-US"/>
        </w:rPr>
        <w:t xml:space="preserve"> The continuous net reclassification index (NRI) is the sum of any upward or downward movement in predicted risks among subjects with and without events after adding a new predictor to an established model.</w:t>
      </w:r>
      <w:r w:rsidR="005D6831">
        <w:rPr>
          <w:rFonts w:ascii="Times New Roman" w:hAnsi="Times New Roman" w:cs="Times New Roman"/>
          <w:sz w:val="24"/>
          <w:szCs w:val="24"/>
          <w:lang w:val="en-US"/>
        </w:rPr>
        <w:fldChar w:fldCharType="begin"/>
      </w:r>
      <w:r w:rsidR="005D6831">
        <w:rPr>
          <w:rFonts w:ascii="Times New Roman" w:hAnsi="Times New Roman" w:cs="Times New Roman"/>
          <w:sz w:val="24"/>
          <w:szCs w:val="24"/>
          <w:lang w:val="en-US"/>
        </w:rPr>
        <w:instrText xml:space="preserve"> ADDIN EN.CITE &lt;EndNote&gt;&lt;Cite&gt;&lt;Author&gt;Pencina&lt;/Author&gt;&lt;Year&gt;2011&lt;/Year&gt;&lt;RecNum&gt;280&lt;/RecNum&gt;&lt;DisplayText&gt;&lt;style face="superscript"&gt;17&lt;/style&gt;&lt;/DisplayText&gt;&lt;record&gt;&lt;rec-number&gt;280&lt;/rec-number&gt;&lt;foreign-keys&gt;&lt;key app="EN" db-id="ae55w5dw0a0xx4exsd6vstr0aftevtw9r9pv" timestamp="1624153316"&gt;280&lt;/key&gt;&lt;/foreign-keys&gt;&lt;ref-type name="Journal Article"&gt;17&lt;/ref-type&gt;&lt;contributors&gt;&lt;authors&gt;&lt;author&gt;Pencina, M. J.&lt;/author&gt;&lt;author&gt;D&amp;apos;Agostino, R. B., Sr.&lt;/author&gt;&lt;author&gt;Steyerberg, E. W.&lt;/author&gt;&lt;/authors&gt;&lt;/contributors&gt;&lt;auth-address&gt;Department of Biostatistics, Boston University, 801 Massachusetts Ave, Boston, MA 02118, USA. mpencina@bu.edu&lt;/auth-address&gt;&lt;titles&gt;&lt;title&gt;Extensions of net reclassification improvement calculations to measure usefulness of new biomarkers&lt;/title&gt;&lt;secondary-title&gt;Stat Med&lt;/secondary-title&gt;&lt;/titles&gt;&lt;periodical&gt;&lt;full-title&gt;Stat Med&lt;/full-title&gt;&lt;/periodical&gt;&lt;pages&gt;11-21&lt;/pages&gt;&lt;volume&gt;30&lt;/volume&gt;&lt;number&gt;1&lt;/number&gt;&lt;edition&gt;2011/01/05&lt;/edition&gt;&lt;keywords&gt;&lt;keyword&gt;Adult&lt;/keyword&gt;&lt;keyword&gt;Aged&lt;/keyword&gt;&lt;keyword&gt;Biomarkers/*analysis&lt;/keyword&gt;&lt;keyword&gt;Case-Control Studies&lt;/keyword&gt;&lt;keyword&gt;Coronary Disease/epidemiology/metabolism&lt;/keyword&gt;&lt;keyword&gt;Female&lt;/keyword&gt;&lt;keyword&gt;Humans&lt;/keyword&gt;&lt;keyword&gt;Kaplan-Meier Estimate&lt;/keyword&gt;&lt;keyword&gt;Longitudinal Studies&lt;/keyword&gt;&lt;keyword&gt;Male&lt;/keyword&gt;&lt;keyword&gt;Middle Aged&lt;/keyword&gt;&lt;keyword&gt;*Models, Biological&lt;/keyword&gt;&lt;keyword&gt;*Models, Statistical&lt;/keyword&gt;&lt;keyword&gt;Risk Assessment/*methods&lt;/keyword&gt;&lt;/keywords&gt;&lt;dates&gt;&lt;year&gt;2011&lt;/year&gt;&lt;pub-dates&gt;&lt;date&gt;Jan 15&lt;/date&gt;&lt;/pub-dates&gt;&lt;/dates&gt;&lt;isbn&gt;0277-6715 (Print)&amp;#xD;0277-6715&lt;/isbn&gt;&lt;accession-num&gt;21204120&lt;/accession-num&gt;&lt;urls&gt;&lt;/urls&gt;&lt;custom2&gt;PMC3341973&lt;/custom2&gt;&lt;custom6&gt;NIHMS236039&lt;/custom6&gt;&lt;electronic-resource-num&gt;10.1002/sim.4085&lt;/electronic-resource-num&gt;&lt;remote-database-provider&gt;NLM&lt;/remote-database-provider&gt;&lt;language&gt;eng&lt;/language&gt;&lt;/record&gt;&lt;/Cite&gt;&lt;/EndNote&gt;</w:instrText>
      </w:r>
      <w:r w:rsidR="005D6831">
        <w:rPr>
          <w:rFonts w:ascii="Times New Roman" w:hAnsi="Times New Roman" w:cs="Times New Roman"/>
          <w:sz w:val="24"/>
          <w:szCs w:val="24"/>
          <w:lang w:val="en-US"/>
        </w:rPr>
        <w:fldChar w:fldCharType="separate"/>
      </w:r>
      <w:r w:rsidR="005D6831" w:rsidRPr="005D6831">
        <w:rPr>
          <w:rFonts w:ascii="Times New Roman" w:hAnsi="Times New Roman" w:cs="Times New Roman"/>
          <w:noProof/>
          <w:sz w:val="24"/>
          <w:szCs w:val="24"/>
          <w:vertAlign w:val="superscript"/>
          <w:lang w:val="en-US"/>
        </w:rPr>
        <w:t>17</w:t>
      </w:r>
      <w:r w:rsidR="005D6831">
        <w:rPr>
          <w:rFonts w:ascii="Times New Roman" w:hAnsi="Times New Roman" w:cs="Times New Roman"/>
          <w:sz w:val="24"/>
          <w:szCs w:val="24"/>
          <w:lang w:val="en-US"/>
        </w:rPr>
        <w:fldChar w:fldCharType="end"/>
      </w:r>
    </w:p>
    <w:p w14:paraId="7129E403" w14:textId="77777777" w:rsidR="006C7BBB" w:rsidRDefault="006C7BBB" w:rsidP="00651500">
      <w:pPr>
        <w:spacing w:line="480" w:lineRule="auto"/>
        <w:jc w:val="both"/>
        <w:rPr>
          <w:rFonts w:ascii="Times New Roman" w:hAnsi="Times New Roman" w:cs="Times New Roman"/>
          <w:lang w:val="en-US"/>
        </w:rPr>
      </w:pPr>
    </w:p>
    <w:p w14:paraId="4DCCA207" w14:textId="77777777" w:rsidR="006C7BBB" w:rsidRDefault="006C7BBB" w:rsidP="00651500">
      <w:pPr>
        <w:spacing w:line="480" w:lineRule="auto"/>
        <w:jc w:val="both"/>
        <w:rPr>
          <w:rFonts w:ascii="Times New Roman" w:hAnsi="Times New Roman" w:cs="Times New Roman"/>
          <w:lang w:val="en-US"/>
        </w:rPr>
      </w:pPr>
    </w:p>
    <w:p w14:paraId="086C7467" w14:textId="479BEF0D" w:rsidR="00576195" w:rsidRPr="004F5410" w:rsidRDefault="00D00E43" w:rsidP="00576195">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S</w:t>
      </w:r>
      <w:r w:rsidR="00576195" w:rsidRPr="00CC67E2">
        <w:rPr>
          <w:rFonts w:ascii="Times New Roman" w:hAnsi="Times New Roman" w:cs="Times New Roman"/>
          <w:b/>
          <w:bCs/>
          <w:sz w:val="24"/>
          <w:szCs w:val="24"/>
          <w:lang w:val="en-US"/>
        </w:rPr>
        <w:t>upplementa</w:t>
      </w:r>
      <w:r w:rsidR="00576195">
        <w:rPr>
          <w:rFonts w:ascii="Times New Roman" w:hAnsi="Times New Roman" w:cs="Times New Roman"/>
          <w:b/>
          <w:bCs/>
          <w:sz w:val="24"/>
          <w:szCs w:val="24"/>
          <w:lang w:val="en-US"/>
        </w:rPr>
        <w:t>ry</w:t>
      </w:r>
      <w:r w:rsidR="00576195" w:rsidRPr="00CC67E2">
        <w:rPr>
          <w:rFonts w:ascii="Times New Roman" w:hAnsi="Times New Roman" w:cs="Times New Roman"/>
          <w:b/>
          <w:bCs/>
          <w:sz w:val="24"/>
          <w:szCs w:val="24"/>
          <w:lang w:val="en-US"/>
        </w:rPr>
        <w:t xml:space="preserve"> Table </w:t>
      </w:r>
      <w:r w:rsidR="00576195" w:rsidRPr="00D04BED">
        <w:rPr>
          <w:rFonts w:ascii="Times New Roman" w:hAnsi="Times New Roman" w:cs="Times New Roman"/>
          <w:b/>
          <w:bCs/>
          <w:sz w:val="24"/>
          <w:szCs w:val="24"/>
          <w:lang w:val="en-US"/>
        </w:rPr>
        <w:t>1</w:t>
      </w:r>
      <w:r w:rsidR="00576195" w:rsidRPr="00CC67E2">
        <w:rPr>
          <w:rFonts w:ascii="Times New Roman" w:hAnsi="Times New Roman" w:cs="Times New Roman"/>
          <w:b/>
          <w:bCs/>
          <w:sz w:val="24"/>
          <w:szCs w:val="24"/>
          <w:lang w:val="en-US"/>
        </w:rPr>
        <w:t xml:space="preserve">. </w:t>
      </w:r>
      <w:r w:rsidR="00576195" w:rsidRPr="00356303">
        <w:rPr>
          <w:rFonts w:ascii="Times New Roman" w:hAnsi="Times New Roman" w:cs="Times New Roman"/>
          <w:b/>
          <w:bCs/>
          <w:sz w:val="24"/>
          <w:szCs w:val="24"/>
          <w:lang w:val="en-US"/>
        </w:rPr>
        <w:t>Baseline characteristics of the population in</w:t>
      </w:r>
      <w:r w:rsidR="00576195">
        <w:rPr>
          <w:rFonts w:ascii="Times New Roman" w:hAnsi="Times New Roman" w:cs="Times New Roman"/>
          <w:b/>
          <w:bCs/>
          <w:sz w:val="24"/>
          <w:szCs w:val="24"/>
          <w:lang w:val="en-US"/>
        </w:rPr>
        <w:t xml:space="preserve"> derivation and</w:t>
      </w:r>
      <w:r w:rsidR="00576195" w:rsidRPr="00356303">
        <w:rPr>
          <w:rFonts w:ascii="Times New Roman" w:hAnsi="Times New Roman" w:cs="Times New Roman"/>
          <w:b/>
          <w:bCs/>
          <w:sz w:val="24"/>
          <w:szCs w:val="24"/>
          <w:lang w:val="en-US"/>
        </w:rPr>
        <w:t xml:space="preserve"> </w:t>
      </w:r>
      <w:r w:rsidR="00576195">
        <w:rPr>
          <w:rFonts w:ascii="Times New Roman" w:hAnsi="Times New Roman" w:cs="Times New Roman"/>
          <w:b/>
          <w:bCs/>
          <w:sz w:val="24"/>
          <w:szCs w:val="24"/>
          <w:lang w:val="en-US"/>
        </w:rPr>
        <w:t>validation cohort</w:t>
      </w:r>
      <w:r w:rsidR="00576195" w:rsidRPr="00356303">
        <w:rPr>
          <w:rFonts w:ascii="Times New Roman" w:hAnsi="Times New Roman" w:cs="Times New Roman"/>
          <w:b/>
          <w:bCs/>
          <w:sz w:val="24"/>
          <w:szCs w:val="24"/>
          <w:lang w:val="en-US"/>
        </w:rPr>
        <w:t>.</w:t>
      </w:r>
    </w:p>
    <w:tbl>
      <w:tblPr>
        <w:tblStyle w:val="TableGrid"/>
        <w:tblW w:w="10621" w:type="dxa"/>
        <w:jc w:val="center"/>
        <w:tblLayout w:type="fixed"/>
        <w:tblLook w:val="04A0" w:firstRow="1" w:lastRow="0" w:firstColumn="1" w:lastColumn="0" w:noHBand="0" w:noVBand="1"/>
      </w:tblPr>
      <w:tblGrid>
        <w:gridCol w:w="2552"/>
        <w:gridCol w:w="2552"/>
        <w:gridCol w:w="1837"/>
        <w:gridCol w:w="1837"/>
        <w:gridCol w:w="1843"/>
      </w:tblGrid>
      <w:tr w:rsidR="00576195" w:rsidRPr="003F20A5" w14:paraId="4B152CF7" w14:textId="77777777" w:rsidTr="00055B6B">
        <w:trPr>
          <w:trHeight w:val="475"/>
          <w:jc w:val="center"/>
        </w:trPr>
        <w:tc>
          <w:tcPr>
            <w:tcW w:w="2552" w:type="dxa"/>
            <w:tcBorders>
              <w:bottom w:val="single" w:sz="4" w:space="0" w:color="auto"/>
            </w:tcBorders>
            <w:shd w:val="clear" w:color="auto" w:fill="E7E6E6" w:themeFill="background2"/>
            <w:vAlign w:val="center"/>
          </w:tcPr>
          <w:p w14:paraId="43BA4971" w14:textId="77777777" w:rsidR="00576195" w:rsidRPr="00831BE4" w:rsidRDefault="00576195" w:rsidP="00055B6B">
            <w:pPr>
              <w:pStyle w:val="PlainText"/>
              <w:jc w:val="center"/>
              <w:rPr>
                <w:rFonts w:ascii="Times New Roman" w:hAnsi="Times New Roman"/>
                <w:b/>
                <w:bCs/>
                <w:sz w:val="22"/>
                <w:szCs w:val="22"/>
              </w:rPr>
            </w:pPr>
            <w:r w:rsidRPr="00831BE4">
              <w:rPr>
                <w:rFonts w:ascii="Times New Roman" w:hAnsi="Times New Roman"/>
                <w:b/>
                <w:bCs/>
                <w:sz w:val="22"/>
                <w:szCs w:val="22"/>
              </w:rPr>
              <w:t>Variable</w:t>
            </w:r>
          </w:p>
        </w:tc>
        <w:tc>
          <w:tcPr>
            <w:tcW w:w="2552" w:type="dxa"/>
            <w:tcBorders>
              <w:bottom w:val="single" w:sz="4" w:space="0" w:color="auto"/>
            </w:tcBorders>
            <w:shd w:val="clear" w:color="auto" w:fill="E7E6E6" w:themeFill="background2"/>
            <w:vAlign w:val="center"/>
          </w:tcPr>
          <w:p w14:paraId="5CA04C77" w14:textId="77777777" w:rsidR="00576195" w:rsidRDefault="00576195" w:rsidP="00055B6B">
            <w:pPr>
              <w:pStyle w:val="PlainText"/>
              <w:jc w:val="center"/>
              <w:rPr>
                <w:rFonts w:ascii="Times New Roman" w:hAnsi="Times New Roman"/>
                <w:b/>
                <w:bCs/>
                <w:sz w:val="22"/>
                <w:szCs w:val="22"/>
              </w:rPr>
            </w:pPr>
            <w:r>
              <w:rPr>
                <w:rFonts w:ascii="Times New Roman" w:hAnsi="Times New Roman"/>
                <w:b/>
                <w:bCs/>
                <w:sz w:val="22"/>
                <w:szCs w:val="22"/>
              </w:rPr>
              <w:t xml:space="preserve">Derivation </w:t>
            </w:r>
            <w:proofErr w:type="spellStart"/>
            <w:r>
              <w:rPr>
                <w:rFonts w:ascii="Times New Roman" w:hAnsi="Times New Roman"/>
                <w:b/>
                <w:bCs/>
                <w:sz w:val="22"/>
                <w:szCs w:val="22"/>
              </w:rPr>
              <w:t>cohort</w:t>
            </w:r>
            <w:proofErr w:type="spellEnd"/>
            <w:r>
              <w:rPr>
                <w:rFonts w:ascii="Times New Roman" w:hAnsi="Times New Roman"/>
                <w:b/>
                <w:bCs/>
                <w:sz w:val="22"/>
                <w:szCs w:val="22"/>
              </w:rPr>
              <w:t xml:space="preserve"> (n=1,677)</w:t>
            </w:r>
          </w:p>
        </w:tc>
        <w:tc>
          <w:tcPr>
            <w:tcW w:w="5517" w:type="dxa"/>
            <w:gridSpan w:val="3"/>
            <w:tcBorders>
              <w:bottom w:val="single" w:sz="4" w:space="0" w:color="auto"/>
            </w:tcBorders>
            <w:shd w:val="clear" w:color="auto" w:fill="E7E6E6" w:themeFill="background2"/>
          </w:tcPr>
          <w:p w14:paraId="0CA257F6" w14:textId="77777777" w:rsidR="00576195" w:rsidRDefault="00576195" w:rsidP="00055B6B">
            <w:pPr>
              <w:pStyle w:val="PlainText"/>
              <w:jc w:val="center"/>
              <w:rPr>
                <w:rFonts w:ascii="Times New Roman" w:hAnsi="Times New Roman"/>
                <w:b/>
                <w:bCs/>
                <w:sz w:val="22"/>
                <w:szCs w:val="22"/>
              </w:rPr>
            </w:pPr>
            <w:r>
              <w:rPr>
                <w:rFonts w:ascii="Times New Roman" w:hAnsi="Times New Roman"/>
                <w:b/>
                <w:bCs/>
                <w:sz w:val="22"/>
                <w:szCs w:val="22"/>
              </w:rPr>
              <w:t xml:space="preserve"> Validation </w:t>
            </w:r>
            <w:proofErr w:type="spellStart"/>
            <w:r>
              <w:rPr>
                <w:rFonts w:ascii="Times New Roman" w:hAnsi="Times New Roman"/>
                <w:b/>
                <w:bCs/>
                <w:sz w:val="22"/>
                <w:szCs w:val="22"/>
              </w:rPr>
              <w:t>cohort</w:t>
            </w:r>
            <w:proofErr w:type="spellEnd"/>
            <w:r>
              <w:rPr>
                <w:rFonts w:ascii="Times New Roman" w:hAnsi="Times New Roman"/>
                <w:b/>
                <w:bCs/>
                <w:sz w:val="22"/>
                <w:szCs w:val="22"/>
              </w:rPr>
              <w:t xml:space="preserve"> </w:t>
            </w:r>
            <w:r>
              <w:rPr>
                <w:rFonts w:ascii="Times New Roman" w:hAnsi="Times New Roman"/>
                <w:b/>
                <w:bCs/>
                <w:sz w:val="22"/>
                <w:szCs w:val="22"/>
              </w:rPr>
              <w:br/>
              <w:t>(n=1,237)</w:t>
            </w:r>
          </w:p>
        </w:tc>
      </w:tr>
      <w:tr w:rsidR="00576195" w:rsidRPr="004D12D4" w14:paraId="51F312BB" w14:textId="77777777" w:rsidTr="00055B6B">
        <w:trPr>
          <w:trHeight w:val="475"/>
          <w:jc w:val="center"/>
        </w:trPr>
        <w:tc>
          <w:tcPr>
            <w:tcW w:w="2552" w:type="dxa"/>
            <w:tcBorders>
              <w:bottom w:val="single" w:sz="4" w:space="0" w:color="auto"/>
            </w:tcBorders>
            <w:shd w:val="clear" w:color="auto" w:fill="E7E6E6" w:themeFill="background2"/>
            <w:vAlign w:val="center"/>
          </w:tcPr>
          <w:p w14:paraId="066AED34" w14:textId="77777777" w:rsidR="00576195" w:rsidRPr="00831BE4" w:rsidRDefault="00576195" w:rsidP="00055B6B">
            <w:pPr>
              <w:pStyle w:val="PlainText"/>
              <w:jc w:val="center"/>
              <w:rPr>
                <w:rFonts w:ascii="Times New Roman" w:hAnsi="Times New Roman"/>
                <w:b/>
                <w:bCs/>
                <w:sz w:val="22"/>
                <w:szCs w:val="22"/>
              </w:rPr>
            </w:pPr>
          </w:p>
        </w:tc>
        <w:tc>
          <w:tcPr>
            <w:tcW w:w="2552" w:type="dxa"/>
            <w:tcBorders>
              <w:bottom w:val="single" w:sz="4" w:space="0" w:color="auto"/>
            </w:tcBorders>
            <w:shd w:val="clear" w:color="auto" w:fill="E7E6E6" w:themeFill="background2"/>
          </w:tcPr>
          <w:p w14:paraId="4F1AA5D4" w14:textId="77777777" w:rsidR="00576195" w:rsidRDefault="00576195" w:rsidP="00055B6B">
            <w:pPr>
              <w:pStyle w:val="PlainText"/>
              <w:jc w:val="center"/>
              <w:rPr>
                <w:rFonts w:ascii="Times New Roman" w:hAnsi="Times New Roman"/>
                <w:b/>
                <w:bCs/>
                <w:sz w:val="22"/>
                <w:szCs w:val="22"/>
              </w:rPr>
            </w:pPr>
            <w:r>
              <w:rPr>
                <w:rFonts w:ascii="Times New Roman" w:hAnsi="Times New Roman"/>
                <w:b/>
                <w:bCs/>
                <w:sz w:val="22"/>
                <w:szCs w:val="22"/>
              </w:rPr>
              <w:t xml:space="preserve">ATTICA </w:t>
            </w:r>
            <w:proofErr w:type="spellStart"/>
            <w:r>
              <w:rPr>
                <w:rFonts w:ascii="Times New Roman" w:hAnsi="Times New Roman"/>
                <w:b/>
                <w:bCs/>
                <w:sz w:val="22"/>
                <w:szCs w:val="22"/>
              </w:rPr>
              <w:t>cohort</w:t>
            </w:r>
            <w:proofErr w:type="spellEnd"/>
            <w:r>
              <w:rPr>
                <w:rFonts w:ascii="Times New Roman" w:hAnsi="Times New Roman"/>
                <w:b/>
                <w:bCs/>
                <w:sz w:val="22"/>
                <w:szCs w:val="22"/>
              </w:rPr>
              <w:br/>
            </w:r>
            <w:r>
              <w:rPr>
                <w:rFonts w:ascii="Times New Roman" w:hAnsi="Times New Roman"/>
                <w:b/>
                <w:bCs/>
                <w:sz w:val="22"/>
                <w:szCs w:val="22"/>
              </w:rPr>
              <w:br/>
            </w:r>
            <w:r>
              <w:rPr>
                <w:rFonts w:ascii="Times New Roman" w:hAnsi="Times New Roman"/>
                <w:b/>
                <w:bCs/>
                <w:sz w:val="22"/>
                <w:szCs w:val="22"/>
              </w:rPr>
              <w:br/>
              <w:t>(n=1,677)</w:t>
            </w:r>
          </w:p>
        </w:tc>
        <w:tc>
          <w:tcPr>
            <w:tcW w:w="1837" w:type="dxa"/>
            <w:tcBorders>
              <w:bottom w:val="single" w:sz="4" w:space="0" w:color="auto"/>
            </w:tcBorders>
            <w:shd w:val="clear" w:color="auto" w:fill="E7E6E6" w:themeFill="background2"/>
          </w:tcPr>
          <w:p w14:paraId="4C5889DC" w14:textId="77777777" w:rsidR="00576195" w:rsidRDefault="00576195" w:rsidP="00055B6B">
            <w:pPr>
              <w:pStyle w:val="PlainText"/>
              <w:jc w:val="center"/>
              <w:rPr>
                <w:rFonts w:ascii="Times New Roman" w:hAnsi="Times New Roman"/>
                <w:b/>
                <w:bCs/>
                <w:sz w:val="22"/>
                <w:szCs w:val="22"/>
              </w:rPr>
            </w:pPr>
            <w:proofErr w:type="spellStart"/>
            <w:r>
              <w:rPr>
                <w:rFonts w:ascii="Times New Roman" w:hAnsi="Times New Roman"/>
                <w:b/>
                <w:bCs/>
                <w:sz w:val="22"/>
                <w:szCs w:val="22"/>
              </w:rPr>
              <w:t>Pooled</w:t>
            </w:r>
            <w:proofErr w:type="spellEnd"/>
            <w:r>
              <w:rPr>
                <w:rFonts w:ascii="Times New Roman" w:hAnsi="Times New Roman"/>
                <w:b/>
                <w:bCs/>
                <w:sz w:val="22"/>
                <w:szCs w:val="22"/>
              </w:rPr>
              <w:t xml:space="preserve"> </w:t>
            </w:r>
            <w:proofErr w:type="spellStart"/>
            <w:r>
              <w:rPr>
                <w:rFonts w:ascii="Times New Roman" w:hAnsi="Times New Roman"/>
                <w:b/>
                <w:bCs/>
                <w:sz w:val="22"/>
                <w:szCs w:val="22"/>
              </w:rPr>
              <w:t>population</w:t>
            </w:r>
            <w:proofErr w:type="spellEnd"/>
            <w:r>
              <w:rPr>
                <w:rFonts w:ascii="Times New Roman" w:hAnsi="Times New Roman"/>
                <w:b/>
                <w:bCs/>
                <w:sz w:val="22"/>
                <w:szCs w:val="22"/>
              </w:rPr>
              <w:br/>
            </w:r>
            <w:r>
              <w:rPr>
                <w:rFonts w:ascii="Times New Roman" w:hAnsi="Times New Roman"/>
                <w:b/>
                <w:bCs/>
                <w:sz w:val="22"/>
                <w:szCs w:val="22"/>
              </w:rPr>
              <w:br/>
              <w:t>(n=1,237)</w:t>
            </w:r>
          </w:p>
        </w:tc>
        <w:tc>
          <w:tcPr>
            <w:tcW w:w="1837" w:type="dxa"/>
            <w:tcBorders>
              <w:bottom w:val="single" w:sz="4" w:space="0" w:color="auto"/>
            </w:tcBorders>
            <w:shd w:val="clear" w:color="auto" w:fill="E7E6E6" w:themeFill="background2"/>
            <w:vAlign w:val="center"/>
          </w:tcPr>
          <w:p w14:paraId="7BADA093" w14:textId="77777777" w:rsidR="00576195" w:rsidRDefault="00576195" w:rsidP="00055B6B">
            <w:pPr>
              <w:pStyle w:val="PlainText"/>
              <w:jc w:val="center"/>
              <w:rPr>
                <w:rFonts w:ascii="Times New Roman" w:hAnsi="Times New Roman"/>
                <w:b/>
                <w:bCs/>
                <w:sz w:val="22"/>
                <w:szCs w:val="22"/>
              </w:rPr>
            </w:pPr>
            <w:r>
              <w:rPr>
                <w:rFonts w:ascii="Times New Roman" w:hAnsi="Times New Roman"/>
                <w:b/>
                <w:bCs/>
                <w:sz w:val="22"/>
                <w:szCs w:val="22"/>
              </w:rPr>
              <w:t xml:space="preserve">Athens </w:t>
            </w:r>
            <w:proofErr w:type="spellStart"/>
            <w:r>
              <w:rPr>
                <w:rFonts w:ascii="Times New Roman" w:hAnsi="Times New Roman"/>
                <w:b/>
                <w:bCs/>
                <w:sz w:val="22"/>
                <w:szCs w:val="22"/>
              </w:rPr>
              <w:t>Cardiometabolic</w:t>
            </w:r>
            <w:proofErr w:type="spellEnd"/>
            <w:r>
              <w:rPr>
                <w:rFonts w:ascii="Times New Roman" w:hAnsi="Times New Roman"/>
                <w:b/>
                <w:bCs/>
                <w:sz w:val="22"/>
                <w:szCs w:val="22"/>
              </w:rPr>
              <w:t xml:space="preserve"> </w:t>
            </w:r>
            <w:proofErr w:type="spellStart"/>
            <w:r>
              <w:rPr>
                <w:rFonts w:ascii="Times New Roman" w:hAnsi="Times New Roman"/>
                <w:b/>
                <w:bCs/>
                <w:sz w:val="22"/>
                <w:szCs w:val="22"/>
              </w:rPr>
              <w:t>cohort</w:t>
            </w:r>
            <w:proofErr w:type="spellEnd"/>
            <w:r>
              <w:rPr>
                <w:rFonts w:ascii="Times New Roman" w:hAnsi="Times New Roman"/>
                <w:b/>
                <w:bCs/>
                <w:sz w:val="22"/>
                <w:szCs w:val="22"/>
              </w:rPr>
              <w:t xml:space="preserve"> </w:t>
            </w:r>
            <w:r>
              <w:rPr>
                <w:rFonts w:ascii="Times New Roman" w:hAnsi="Times New Roman"/>
                <w:b/>
                <w:bCs/>
                <w:sz w:val="22"/>
                <w:szCs w:val="22"/>
              </w:rPr>
              <w:br/>
              <w:t>(n=861)</w:t>
            </w:r>
          </w:p>
        </w:tc>
        <w:tc>
          <w:tcPr>
            <w:tcW w:w="1843" w:type="dxa"/>
            <w:tcBorders>
              <w:bottom w:val="single" w:sz="4" w:space="0" w:color="auto"/>
            </w:tcBorders>
            <w:shd w:val="clear" w:color="auto" w:fill="E7E6E6" w:themeFill="background2"/>
            <w:vAlign w:val="center"/>
          </w:tcPr>
          <w:p w14:paraId="4EF61792" w14:textId="77777777" w:rsidR="00576195" w:rsidRDefault="00576195" w:rsidP="00055B6B">
            <w:pPr>
              <w:pStyle w:val="PlainText"/>
              <w:jc w:val="center"/>
              <w:rPr>
                <w:rFonts w:ascii="Times New Roman" w:hAnsi="Times New Roman"/>
                <w:b/>
                <w:bCs/>
                <w:sz w:val="22"/>
                <w:szCs w:val="22"/>
              </w:rPr>
            </w:pPr>
            <w:proofErr w:type="spellStart"/>
            <w:r>
              <w:rPr>
                <w:rFonts w:ascii="Times New Roman" w:hAnsi="Times New Roman"/>
                <w:b/>
                <w:bCs/>
                <w:sz w:val="22"/>
                <w:szCs w:val="22"/>
              </w:rPr>
              <w:t>Hippokration</w:t>
            </w:r>
            <w:proofErr w:type="spellEnd"/>
            <w:r>
              <w:rPr>
                <w:rFonts w:ascii="Times New Roman" w:hAnsi="Times New Roman"/>
                <w:b/>
                <w:bCs/>
                <w:sz w:val="22"/>
                <w:szCs w:val="22"/>
              </w:rPr>
              <w:t xml:space="preserve"> Hypertension </w:t>
            </w:r>
            <w:proofErr w:type="spellStart"/>
            <w:r>
              <w:rPr>
                <w:rFonts w:ascii="Times New Roman" w:hAnsi="Times New Roman"/>
                <w:b/>
                <w:bCs/>
                <w:sz w:val="22"/>
                <w:szCs w:val="22"/>
              </w:rPr>
              <w:t>cohort</w:t>
            </w:r>
            <w:proofErr w:type="spellEnd"/>
            <w:r>
              <w:rPr>
                <w:rFonts w:ascii="Times New Roman" w:hAnsi="Times New Roman"/>
                <w:b/>
                <w:bCs/>
                <w:sz w:val="22"/>
                <w:szCs w:val="22"/>
              </w:rPr>
              <w:br/>
              <w:t xml:space="preserve">(n=376) </w:t>
            </w:r>
          </w:p>
        </w:tc>
      </w:tr>
      <w:tr w:rsidR="00576195" w:rsidRPr="003F20A5" w14:paraId="45297820" w14:textId="77777777" w:rsidTr="00055B6B">
        <w:trPr>
          <w:jc w:val="center"/>
        </w:trPr>
        <w:tc>
          <w:tcPr>
            <w:tcW w:w="10621" w:type="dxa"/>
            <w:gridSpan w:val="5"/>
            <w:tcBorders>
              <w:top w:val="single" w:sz="4" w:space="0" w:color="auto"/>
            </w:tcBorders>
            <w:shd w:val="clear" w:color="auto" w:fill="BFBFBF" w:themeFill="background1" w:themeFillShade="BF"/>
          </w:tcPr>
          <w:p w14:paraId="75226FD7" w14:textId="77777777" w:rsidR="00576195" w:rsidRPr="00831BE4" w:rsidRDefault="00576195" w:rsidP="00055B6B">
            <w:pPr>
              <w:pStyle w:val="PlainText"/>
              <w:jc w:val="center"/>
              <w:rPr>
                <w:rFonts w:ascii="Times New Roman" w:hAnsi="Times New Roman"/>
                <w:b/>
                <w:bCs/>
                <w:sz w:val="22"/>
                <w:szCs w:val="22"/>
                <w:lang w:val="en-US"/>
              </w:rPr>
            </w:pPr>
            <w:r w:rsidRPr="00831BE4">
              <w:rPr>
                <w:rFonts w:ascii="Times New Roman" w:hAnsi="Times New Roman"/>
                <w:b/>
                <w:bCs/>
                <w:sz w:val="22"/>
                <w:szCs w:val="22"/>
                <w:lang w:val="en-US"/>
              </w:rPr>
              <w:t>Cardiometabolic risk factors</w:t>
            </w:r>
          </w:p>
        </w:tc>
      </w:tr>
      <w:tr w:rsidR="00576195" w:rsidRPr="003F20A5" w14:paraId="35C2EE54" w14:textId="77777777" w:rsidTr="00055B6B">
        <w:trPr>
          <w:jc w:val="center"/>
        </w:trPr>
        <w:tc>
          <w:tcPr>
            <w:tcW w:w="2552" w:type="dxa"/>
            <w:tcBorders>
              <w:top w:val="single" w:sz="4" w:space="0" w:color="auto"/>
            </w:tcBorders>
            <w:vAlign w:val="center"/>
          </w:tcPr>
          <w:p w14:paraId="62F2488D"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Age (</w:t>
            </w:r>
            <w:proofErr w:type="spellStart"/>
            <w:r w:rsidRPr="00831BE4">
              <w:rPr>
                <w:rFonts w:ascii="Times New Roman" w:hAnsi="Times New Roman"/>
                <w:sz w:val="22"/>
                <w:szCs w:val="22"/>
              </w:rPr>
              <w:t>years</w:t>
            </w:r>
            <w:proofErr w:type="spellEnd"/>
            <w:r w:rsidRPr="00831BE4">
              <w:rPr>
                <w:rFonts w:ascii="Times New Roman" w:hAnsi="Times New Roman"/>
                <w:sz w:val="22"/>
                <w:szCs w:val="22"/>
              </w:rPr>
              <w:t>)</w:t>
            </w:r>
          </w:p>
        </w:tc>
        <w:tc>
          <w:tcPr>
            <w:tcW w:w="2552" w:type="dxa"/>
            <w:tcBorders>
              <w:top w:val="single" w:sz="4" w:space="0" w:color="auto"/>
            </w:tcBorders>
          </w:tcPr>
          <w:p w14:paraId="03D63CC4"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43.9 (13.6)</w:t>
            </w:r>
          </w:p>
        </w:tc>
        <w:tc>
          <w:tcPr>
            <w:tcW w:w="1837" w:type="dxa"/>
            <w:tcBorders>
              <w:top w:val="single" w:sz="4" w:space="0" w:color="auto"/>
            </w:tcBorders>
          </w:tcPr>
          <w:p w14:paraId="4CE5E220"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54.9 (13.0)</w:t>
            </w:r>
          </w:p>
        </w:tc>
        <w:tc>
          <w:tcPr>
            <w:tcW w:w="1837" w:type="dxa"/>
            <w:tcBorders>
              <w:top w:val="single" w:sz="4" w:space="0" w:color="auto"/>
            </w:tcBorders>
            <w:vAlign w:val="center"/>
          </w:tcPr>
          <w:p w14:paraId="2A20C4EF"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55.9 (13.0)</w:t>
            </w:r>
          </w:p>
        </w:tc>
        <w:tc>
          <w:tcPr>
            <w:tcW w:w="1843" w:type="dxa"/>
            <w:tcBorders>
              <w:top w:val="single" w:sz="4" w:space="0" w:color="auto"/>
            </w:tcBorders>
          </w:tcPr>
          <w:p w14:paraId="462FE076"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52.6 (12.5)</w:t>
            </w:r>
          </w:p>
        </w:tc>
      </w:tr>
      <w:tr w:rsidR="00576195" w:rsidRPr="003F20A5" w14:paraId="7A0C1D81" w14:textId="77777777" w:rsidTr="00055B6B">
        <w:trPr>
          <w:jc w:val="center"/>
        </w:trPr>
        <w:tc>
          <w:tcPr>
            <w:tcW w:w="2552" w:type="dxa"/>
            <w:vAlign w:val="center"/>
          </w:tcPr>
          <w:p w14:paraId="123DCFBB"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Sex (male) (n, %)</w:t>
            </w:r>
          </w:p>
        </w:tc>
        <w:tc>
          <w:tcPr>
            <w:tcW w:w="2552" w:type="dxa"/>
          </w:tcPr>
          <w:p w14:paraId="6856E9C9"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825 (49.2)</w:t>
            </w:r>
          </w:p>
        </w:tc>
        <w:tc>
          <w:tcPr>
            <w:tcW w:w="1837" w:type="dxa"/>
          </w:tcPr>
          <w:p w14:paraId="6953AE57"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583 (47.1)</w:t>
            </w:r>
          </w:p>
        </w:tc>
        <w:tc>
          <w:tcPr>
            <w:tcW w:w="1837" w:type="dxa"/>
            <w:vAlign w:val="center"/>
          </w:tcPr>
          <w:p w14:paraId="4A543624"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382 (44.4)</w:t>
            </w:r>
          </w:p>
        </w:tc>
        <w:tc>
          <w:tcPr>
            <w:tcW w:w="1843" w:type="dxa"/>
            <w:vAlign w:val="center"/>
          </w:tcPr>
          <w:p w14:paraId="1BADEA8E"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201 (53.5)</w:t>
            </w:r>
          </w:p>
        </w:tc>
      </w:tr>
      <w:tr w:rsidR="00576195" w:rsidRPr="003F20A5" w14:paraId="42A878EE" w14:textId="77777777" w:rsidTr="00055B6B">
        <w:trPr>
          <w:jc w:val="center"/>
        </w:trPr>
        <w:tc>
          <w:tcPr>
            <w:tcW w:w="2552" w:type="dxa"/>
            <w:vAlign w:val="center"/>
          </w:tcPr>
          <w:p w14:paraId="3DD4C87D"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BMI (kg/m</w:t>
            </w:r>
            <w:r w:rsidRPr="00831BE4">
              <w:rPr>
                <w:rFonts w:ascii="Times New Roman" w:hAnsi="Times New Roman"/>
                <w:sz w:val="22"/>
                <w:szCs w:val="22"/>
                <w:vertAlign w:val="superscript"/>
              </w:rPr>
              <w:t>2</w:t>
            </w:r>
            <w:r w:rsidRPr="00831BE4">
              <w:rPr>
                <w:rFonts w:ascii="Times New Roman" w:hAnsi="Times New Roman"/>
                <w:sz w:val="22"/>
                <w:szCs w:val="22"/>
              </w:rPr>
              <w:t>)</w:t>
            </w:r>
          </w:p>
        </w:tc>
        <w:tc>
          <w:tcPr>
            <w:tcW w:w="2552" w:type="dxa"/>
          </w:tcPr>
          <w:p w14:paraId="271C292C"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26.3 (4.6)</w:t>
            </w:r>
          </w:p>
        </w:tc>
        <w:tc>
          <w:tcPr>
            <w:tcW w:w="1837" w:type="dxa"/>
          </w:tcPr>
          <w:p w14:paraId="7E643494"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27.6 (4.7)</w:t>
            </w:r>
          </w:p>
        </w:tc>
        <w:tc>
          <w:tcPr>
            <w:tcW w:w="1837" w:type="dxa"/>
            <w:vAlign w:val="center"/>
          </w:tcPr>
          <w:p w14:paraId="6542096D"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27.5 (4.8)</w:t>
            </w:r>
          </w:p>
        </w:tc>
        <w:tc>
          <w:tcPr>
            <w:tcW w:w="1843" w:type="dxa"/>
            <w:vAlign w:val="center"/>
          </w:tcPr>
          <w:p w14:paraId="31707796"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27.9 (4.3)</w:t>
            </w:r>
          </w:p>
        </w:tc>
      </w:tr>
      <w:tr w:rsidR="00576195" w:rsidRPr="003F20A5" w14:paraId="02F11342" w14:textId="77777777" w:rsidTr="00055B6B">
        <w:trPr>
          <w:jc w:val="center"/>
        </w:trPr>
        <w:tc>
          <w:tcPr>
            <w:tcW w:w="2552" w:type="dxa"/>
            <w:vAlign w:val="center"/>
          </w:tcPr>
          <w:p w14:paraId="54340838"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Smoking (n, %)</w:t>
            </w:r>
          </w:p>
        </w:tc>
        <w:tc>
          <w:tcPr>
            <w:tcW w:w="2552" w:type="dxa"/>
          </w:tcPr>
          <w:p w14:paraId="6B2C2A4D"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699 (41.7)</w:t>
            </w:r>
          </w:p>
        </w:tc>
        <w:tc>
          <w:tcPr>
            <w:tcW w:w="1837" w:type="dxa"/>
          </w:tcPr>
          <w:p w14:paraId="185FC3A3"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430 (34.8)</w:t>
            </w:r>
          </w:p>
        </w:tc>
        <w:tc>
          <w:tcPr>
            <w:tcW w:w="1837" w:type="dxa"/>
            <w:vAlign w:val="center"/>
          </w:tcPr>
          <w:p w14:paraId="2CE0FAD7"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296 (34.4)</w:t>
            </w:r>
          </w:p>
        </w:tc>
        <w:tc>
          <w:tcPr>
            <w:tcW w:w="1843" w:type="dxa"/>
            <w:vAlign w:val="center"/>
          </w:tcPr>
          <w:p w14:paraId="4E03CD8A" w14:textId="77777777" w:rsidR="00576195" w:rsidRPr="00CC2664" w:rsidRDefault="00576195" w:rsidP="00055B6B">
            <w:pPr>
              <w:pStyle w:val="PlainText"/>
              <w:jc w:val="center"/>
              <w:rPr>
                <w:rFonts w:ascii="Times New Roman" w:hAnsi="Times New Roman"/>
                <w:sz w:val="22"/>
                <w:szCs w:val="22"/>
                <w:lang w:val="en-US"/>
              </w:rPr>
            </w:pPr>
            <w:r w:rsidRPr="00CC2664">
              <w:rPr>
                <w:rFonts w:ascii="Times New Roman" w:hAnsi="Times New Roman"/>
                <w:sz w:val="22"/>
                <w:szCs w:val="22"/>
                <w:lang w:val="en-US"/>
              </w:rPr>
              <w:t>134 (35.6)</w:t>
            </w:r>
          </w:p>
        </w:tc>
      </w:tr>
      <w:tr w:rsidR="00576195" w:rsidRPr="003F20A5" w14:paraId="77CEC47F" w14:textId="77777777" w:rsidTr="00055B6B">
        <w:trPr>
          <w:jc w:val="center"/>
        </w:trPr>
        <w:tc>
          <w:tcPr>
            <w:tcW w:w="2552" w:type="dxa"/>
            <w:vAlign w:val="center"/>
          </w:tcPr>
          <w:p w14:paraId="757C8292"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Hypertension (n, %)</w:t>
            </w:r>
          </w:p>
        </w:tc>
        <w:tc>
          <w:tcPr>
            <w:tcW w:w="2552" w:type="dxa"/>
          </w:tcPr>
          <w:p w14:paraId="44AA12B4"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484 (28.9)</w:t>
            </w:r>
          </w:p>
        </w:tc>
        <w:tc>
          <w:tcPr>
            <w:tcW w:w="1837" w:type="dxa"/>
          </w:tcPr>
          <w:p w14:paraId="4B9C50F1"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688 (55.6)</w:t>
            </w:r>
          </w:p>
        </w:tc>
        <w:tc>
          <w:tcPr>
            <w:tcW w:w="1837" w:type="dxa"/>
            <w:vAlign w:val="center"/>
          </w:tcPr>
          <w:p w14:paraId="46DA0751"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312 (36.2)</w:t>
            </w:r>
          </w:p>
        </w:tc>
        <w:tc>
          <w:tcPr>
            <w:tcW w:w="1843" w:type="dxa"/>
            <w:vAlign w:val="center"/>
          </w:tcPr>
          <w:p w14:paraId="35577921" w14:textId="77777777" w:rsidR="00576195" w:rsidRPr="00CC2664" w:rsidRDefault="00576195" w:rsidP="00055B6B">
            <w:pPr>
              <w:pStyle w:val="PlainText"/>
              <w:jc w:val="center"/>
              <w:rPr>
                <w:rFonts w:ascii="Times New Roman" w:hAnsi="Times New Roman"/>
                <w:sz w:val="22"/>
                <w:szCs w:val="22"/>
                <w:lang w:val="en-US"/>
              </w:rPr>
            </w:pPr>
            <w:r w:rsidRPr="00CC2664">
              <w:rPr>
                <w:rFonts w:ascii="Times New Roman" w:hAnsi="Times New Roman"/>
                <w:sz w:val="22"/>
                <w:szCs w:val="22"/>
                <w:lang w:val="en-US"/>
              </w:rPr>
              <w:t>376 (100.0)</w:t>
            </w:r>
          </w:p>
        </w:tc>
      </w:tr>
      <w:tr w:rsidR="00576195" w:rsidRPr="003F20A5" w14:paraId="0F6DBBE4" w14:textId="77777777" w:rsidTr="00055B6B">
        <w:trPr>
          <w:jc w:val="center"/>
        </w:trPr>
        <w:tc>
          <w:tcPr>
            <w:tcW w:w="2552" w:type="dxa"/>
            <w:vAlign w:val="center"/>
          </w:tcPr>
          <w:p w14:paraId="5255305A" w14:textId="77777777" w:rsidR="00576195" w:rsidRPr="00831BE4" w:rsidRDefault="00576195" w:rsidP="00055B6B">
            <w:pPr>
              <w:pStyle w:val="PlainText"/>
              <w:jc w:val="center"/>
              <w:rPr>
                <w:rFonts w:ascii="Times New Roman" w:hAnsi="Times New Roman"/>
                <w:sz w:val="22"/>
                <w:szCs w:val="22"/>
              </w:rPr>
            </w:pPr>
            <w:proofErr w:type="spellStart"/>
            <w:r w:rsidRPr="00831BE4">
              <w:rPr>
                <w:rFonts w:ascii="Times New Roman" w:hAnsi="Times New Roman"/>
                <w:sz w:val="22"/>
                <w:szCs w:val="22"/>
              </w:rPr>
              <w:t>Hyperlipidemia</w:t>
            </w:r>
            <w:proofErr w:type="spellEnd"/>
            <w:r w:rsidRPr="00831BE4">
              <w:rPr>
                <w:rFonts w:ascii="Times New Roman" w:hAnsi="Times New Roman"/>
                <w:sz w:val="22"/>
                <w:szCs w:val="22"/>
              </w:rPr>
              <w:t xml:space="preserve"> (n, %)</w:t>
            </w:r>
          </w:p>
        </w:tc>
        <w:tc>
          <w:tcPr>
            <w:tcW w:w="2552" w:type="dxa"/>
          </w:tcPr>
          <w:p w14:paraId="292CBC0C"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726 (43.3)</w:t>
            </w:r>
          </w:p>
        </w:tc>
        <w:tc>
          <w:tcPr>
            <w:tcW w:w="1837" w:type="dxa"/>
          </w:tcPr>
          <w:p w14:paraId="3436D98C"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769 (62.2)</w:t>
            </w:r>
          </w:p>
        </w:tc>
        <w:tc>
          <w:tcPr>
            <w:tcW w:w="1837" w:type="dxa"/>
            <w:vAlign w:val="center"/>
          </w:tcPr>
          <w:p w14:paraId="3744AAC0"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562 (65.3)</w:t>
            </w:r>
          </w:p>
        </w:tc>
        <w:tc>
          <w:tcPr>
            <w:tcW w:w="1843" w:type="dxa"/>
            <w:vAlign w:val="center"/>
          </w:tcPr>
          <w:p w14:paraId="605747E3" w14:textId="77777777" w:rsidR="00576195" w:rsidRPr="00CC2664" w:rsidRDefault="00576195" w:rsidP="00055B6B">
            <w:pPr>
              <w:pStyle w:val="PlainText"/>
              <w:jc w:val="center"/>
              <w:rPr>
                <w:rFonts w:ascii="Times New Roman" w:hAnsi="Times New Roman"/>
                <w:sz w:val="22"/>
                <w:szCs w:val="22"/>
                <w:lang w:val="en-US"/>
              </w:rPr>
            </w:pPr>
            <w:r w:rsidRPr="00CC2664">
              <w:rPr>
                <w:rFonts w:ascii="Times New Roman" w:hAnsi="Times New Roman"/>
                <w:sz w:val="22"/>
                <w:szCs w:val="22"/>
                <w:lang w:val="en-US"/>
              </w:rPr>
              <w:t>207 (55.1)</w:t>
            </w:r>
          </w:p>
        </w:tc>
      </w:tr>
      <w:tr w:rsidR="00576195" w:rsidRPr="003F20A5" w14:paraId="2404675F" w14:textId="77777777" w:rsidTr="00055B6B">
        <w:trPr>
          <w:jc w:val="center"/>
        </w:trPr>
        <w:tc>
          <w:tcPr>
            <w:tcW w:w="2552" w:type="dxa"/>
            <w:vAlign w:val="center"/>
          </w:tcPr>
          <w:p w14:paraId="7FCDC6EE"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Diabetes mellitus (n, %)</w:t>
            </w:r>
          </w:p>
        </w:tc>
        <w:tc>
          <w:tcPr>
            <w:tcW w:w="2552" w:type="dxa"/>
          </w:tcPr>
          <w:p w14:paraId="1455A601"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102 (6.1)</w:t>
            </w:r>
          </w:p>
        </w:tc>
        <w:tc>
          <w:tcPr>
            <w:tcW w:w="1837" w:type="dxa"/>
          </w:tcPr>
          <w:p w14:paraId="34CE2C7C"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162 (13.1)</w:t>
            </w:r>
          </w:p>
        </w:tc>
        <w:tc>
          <w:tcPr>
            <w:tcW w:w="1837" w:type="dxa"/>
            <w:vAlign w:val="center"/>
          </w:tcPr>
          <w:p w14:paraId="648D6CC2"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143 (16.6)</w:t>
            </w:r>
          </w:p>
        </w:tc>
        <w:tc>
          <w:tcPr>
            <w:tcW w:w="1843" w:type="dxa"/>
            <w:vAlign w:val="center"/>
          </w:tcPr>
          <w:p w14:paraId="209234E8" w14:textId="77777777" w:rsidR="00576195" w:rsidRPr="00CC2664" w:rsidRDefault="00576195" w:rsidP="00055B6B">
            <w:pPr>
              <w:pStyle w:val="PlainText"/>
              <w:jc w:val="center"/>
              <w:rPr>
                <w:rFonts w:ascii="Times New Roman" w:hAnsi="Times New Roman"/>
                <w:sz w:val="22"/>
                <w:szCs w:val="22"/>
                <w:lang w:val="en-US"/>
              </w:rPr>
            </w:pPr>
            <w:r w:rsidRPr="00CC2664">
              <w:rPr>
                <w:rFonts w:ascii="Times New Roman" w:hAnsi="Times New Roman"/>
                <w:sz w:val="22"/>
                <w:szCs w:val="22"/>
                <w:lang w:val="en-US"/>
              </w:rPr>
              <w:t>19 (5.1)</w:t>
            </w:r>
          </w:p>
        </w:tc>
      </w:tr>
      <w:tr w:rsidR="00576195" w:rsidRPr="003F20A5" w14:paraId="0427F623" w14:textId="77777777" w:rsidTr="00055B6B">
        <w:trPr>
          <w:trHeight w:val="253"/>
          <w:jc w:val="center"/>
        </w:trPr>
        <w:tc>
          <w:tcPr>
            <w:tcW w:w="2552" w:type="dxa"/>
            <w:vAlign w:val="center"/>
          </w:tcPr>
          <w:p w14:paraId="57FE7F1A"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SBP (</w:t>
            </w:r>
            <w:proofErr w:type="spellStart"/>
            <w:r w:rsidRPr="00831BE4">
              <w:rPr>
                <w:rFonts w:ascii="Times New Roman" w:hAnsi="Times New Roman"/>
                <w:sz w:val="22"/>
                <w:szCs w:val="22"/>
              </w:rPr>
              <w:t>mmHg</w:t>
            </w:r>
            <w:proofErr w:type="spellEnd"/>
            <w:r w:rsidRPr="00831BE4">
              <w:rPr>
                <w:rFonts w:ascii="Times New Roman" w:hAnsi="Times New Roman"/>
                <w:sz w:val="22"/>
                <w:szCs w:val="22"/>
              </w:rPr>
              <w:t>)</w:t>
            </w:r>
          </w:p>
        </w:tc>
        <w:tc>
          <w:tcPr>
            <w:tcW w:w="2552" w:type="dxa"/>
          </w:tcPr>
          <w:p w14:paraId="595EEF3F"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122.2 (18.3)</w:t>
            </w:r>
          </w:p>
        </w:tc>
        <w:tc>
          <w:tcPr>
            <w:tcW w:w="1837" w:type="dxa"/>
          </w:tcPr>
          <w:p w14:paraId="2A0D25D2"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137.9 (23.4)</w:t>
            </w:r>
          </w:p>
        </w:tc>
        <w:tc>
          <w:tcPr>
            <w:tcW w:w="1837" w:type="dxa"/>
            <w:vAlign w:val="center"/>
          </w:tcPr>
          <w:p w14:paraId="5570AC46"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126.7 (18.2)</w:t>
            </w:r>
          </w:p>
        </w:tc>
        <w:tc>
          <w:tcPr>
            <w:tcW w:w="1843" w:type="dxa"/>
          </w:tcPr>
          <w:p w14:paraId="5E8DE21A"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162.2 (12.5)</w:t>
            </w:r>
          </w:p>
        </w:tc>
      </w:tr>
      <w:tr w:rsidR="00576195" w:rsidRPr="003F20A5" w14:paraId="1D648BD8" w14:textId="77777777" w:rsidTr="00055B6B">
        <w:trPr>
          <w:jc w:val="center"/>
        </w:trPr>
        <w:tc>
          <w:tcPr>
            <w:tcW w:w="2552" w:type="dxa"/>
            <w:vAlign w:val="center"/>
          </w:tcPr>
          <w:p w14:paraId="0C1A4568"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DBP (</w:t>
            </w:r>
            <w:proofErr w:type="spellStart"/>
            <w:r w:rsidRPr="00831BE4">
              <w:rPr>
                <w:rFonts w:ascii="Times New Roman" w:hAnsi="Times New Roman"/>
                <w:sz w:val="22"/>
                <w:szCs w:val="22"/>
              </w:rPr>
              <w:t>mmHg</w:t>
            </w:r>
            <w:proofErr w:type="spellEnd"/>
            <w:r w:rsidRPr="00831BE4">
              <w:rPr>
                <w:rFonts w:ascii="Times New Roman" w:hAnsi="Times New Roman"/>
                <w:sz w:val="22"/>
                <w:szCs w:val="22"/>
              </w:rPr>
              <w:t>)</w:t>
            </w:r>
          </w:p>
        </w:tc>
        <w:tc>
          <w:tcPr>
            <w:tcW w:w="2552" w:type="dxa"/>
          </w:tcPr>
          <w:p w14:paraId="66E54C18"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78.9 (11.7)</w:t>
            </w:r>
          </w:p>
        </w:tc>
        <w:tc>
          <w:tcPr>
            <w:tcW w:w="1837" w:type="dxa"/>
          </w:tcPr>
          <w:p w14:paraId="05A52018"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81.5 (15.1)</w:t>
            </w:r>
          </w:p>
        </w:tc>
        <w:tc>
          <w:tcPr>
            <w:tcW w:w="1837" w:type="dxa"/>
            <w:vAlign w:val="center"/>
          </w:tcPr>
          <w:p w14:paraId="2ACCF75C"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73.5 (10.1)</w:t>
            </w:r>
          </w:p>
        </w:tc>
        <w:tc>
          <w:tcPr>
            <w:tcW w:w="1843" w:type="dxa"/>
          </w:tcPr>
          <w:p w14:paraId="143A5892"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99.0 (7.7)</w:t>
            </w:r>
          </w:p>
        </w:tc>
      </w:tr>
      <w:tr w:rsidR="00576195" w:rsidRPr="003F20A5" w14:paraId="19A93FC0" w14:textId="77777777" w:rsidTr="00055B6B">
        <w:trPr>
          <w:jc w:val="center"/>
        </w:trPr>
        <w:tc>
          <w:tcPr>
            <w:tcW w:w="2552" w:type="dxa"/>
            <w:vAlign w:val="center"/>
          </w:tcPr>
          <w:p w14:paraId="355596CA" w14:textId="77777777" w:rsidR="00576195" w:rsidRPr="00831BE4" w:rsidRDefault="00576195" w:rsidP="00055B6B">
            <w:pPr>
              <w:pStyle w:val="PlainText"/>
              <w:jc w:val="center"/>
              <w:rPr>
                <w:rFonts w:ascii="Times New Roman" w:hAnsi="Times New Roman"/>
                <w:sz w:val="22"/>
                <w:szCs w:val="22"/>
                <w:lang w:val="en-US"/>
              </w:rPr>
            </w:pPr>
            <w:r w:rsidRPr="00831BE4">
              <w:rPr>
                <w:rFonts w:ascii="Times New Roman" w:hAnsi="Times New Roman"/>
                <w:sz w:val="22"/>
                <w:szCs w:val="22"/>
                <w:lang w:val="en-US"/>
              </w:rPr>
              <w:t>Fasting glucose (mg/dl)</w:t>
            </w:r>
          </w:p>
        </w:tc>
        <w:tc>
          <w:tcPr>
            <w:tcW w:w="2552" w:type="dxa"/>
          </w:tcPr>
          <w:p w14:paraId="2F869B80"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92.3 (23.0)</w:t>
            </w:r>
          </w:p>
        </w:tc>
        <w:tc>
          <w:tcPr>
            <w:tcW w:w="1837" w:type="dxa"/>
          </w:tcPr>
          <w:p w14:paraId="5A08485A"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95.0 (22.5)</w:t>
            </w:r>
          </w:p>
        </w:tc>
        <w:tc>
          <w:tcPr>
            <w:tcW w:w="1837" w:type="dxa"/>
            <w:vAlign w:val="center"/>
          </w:tcPr>
          <w:p w14:paraId="0ACC9025"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94.8 (25.1)</w:t>
            </w:r>
          </w:p>
        </w:tc>
        <w:tc>
          <w:tcPr>
            <w:tcW w:w="1843" w:type="dxa"/>
          </w:tcPr>
          <w:p w14:paraId="64C2A10C"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95.4 (15.2)</w:t>
            </w:r>
          </w:p>
        </w:tc>
      </w:tr>
      <w:tr w:rsidR="00576195" w:rsidRPr="003F20A5" w14:paraId="3551E313" w14:textId="77777777" w:rsidTr="00055B6B">
        <w:trPr>
          <w:jc w:val="center"/>
        </w:trPr>
        <w:tc>
          <w:tcPr>
            <w:tcW w:w="2552" w:type="dxa"/>
            <w:vAlign w:val="center"/>
          </w:tcPr>
          <w:p w14:paraId="0CFF5BEE"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 xml:space="preserve">Total </w:t>
            </w:r>
            <w:proofErr w:type="spellStart"/>
            <w:r w:rsidRPr="00831BE4">
              <w:rPr>
                <w:rFonts w:ascii="Times New Roman" w:hAnsi="Times New Roman"/>
                <w:sz w:val="22"/>
                <w:szCs w:val="22"/>
              </w:rPr>
              <w:t>cholesterol</w:t>
            </w:r>
            <w:proofErr w:type="spellEnd"/>
            <w:r w:rsidRPr="00831BE4">
              <w:rPr>
                <w:rFonts w:ascii="Times New Roman" w:hAnsi="Times New Roman"/>
                <w:sz w:val="22"/>
                <w:szCs w:val="22"/>
              </w:rPr>
              <w:t xml:space="preserve"> (mg/dl)</w:t>
            </w:r>
          </w:p>
        </w:tc>
        <w:tc>
          <w:tcPr>
            <w:tcW w:w="2552" w:type="dxa"/>
          </w:tcPr>
          <w:p w14:paraId="3B766F43"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194.2 (41.4)</w:t>
            </w:r>
          </w:p>
        </w:tc>
        <w:tc>
          <w:tcPr>
            <w:tcW w:w="1837" w:type="dxa"/>
          </w:tcPr>
          <w:p w14:paraId="499720DA"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206.4 (43.0)</w:t>
            </w:r>
          </w:p>
        </w:tc>
        <w:tc>
          <w:tcPr>
            <w:tcW w:w="1837" w:type="dxa"/>
            <w:vAlign w:val="center"/>
          </w:tcPr>
          <w:p w14:paraId="45D417EC"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204.4 (44.4)</w:t>
            </w:r>
          </w:p>
        </w:tc>
        <w:tc>
          <w:tcPr>
            <w:tcW w:w="1843" w:type="dxa"/>
          </w:tcPr>
          <w:p w14:paraId="74A69292"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210.9 (39.2)</w:t>
            </w:r>
          </w:p>
        </w:tc>
      </w:tr>
      <w:tr w:rsidR="00576195" w:rsidRPr="003F20A5" w14:paraId="2668802B" w14:textId="77777777" w:rsidTr="00055B6B">
        <w:trPr>
          <w:jc w:val="center"/>
        </w:trPr>
        <w:tc>
          <w:tcPr>
            <w:tcW w:w="2552" w:type="dxa"/>
            <w:vAlign w:val="center"/>
          </w:tcPr>
          <w:p w14:paraId="21812972"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HDL-C (mg/dl)</w:t>
            </w:r>
          </w:p>
        </w:tc>
        <w:tc>
          <w:tcPr>
            <w:tcW w:w="2552" w:type="dxa"/>
          </w:tcPr>
          <w:p w14:paraId="731FB036"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48.3 (14.1)</w:t>
            </w:r>
          </w:p>
        </w:tc>
        <w:tc>
          <w:tcPr>
            <w:tcW w:w="1837" w:type="dxa"/>
          </w:tcPr>
          <w:p w14:paraId="21B7F17E"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55.3 (15.8)</w:t>
            </w:r>
          </w:p>
        </w:tc>
        <w:tc>
          <w:tcPr>
            <w:tcW w:w="1837" w:type="dxa"/>
            <w:vAlign w:val="center"/>
          </w:tcPr>
          <w:p w14:paraId="28B83B94"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56.8 (16.8)</w:t>
            </w:r>
          </w:p>
        </w:tc>
        <w:tc>
          <w:tcPr>
            <w:tcW w:w="1843" w:type="dxa"/>
          </w:tcPr>
          <w:p w14:paraId="3ED25736"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51.9 (12.5)</w:t>
            </w:r>
          </w:p>
        </w:tc>
      </w:tr>
      <w:tr w:rsidR="00576195" w:rsidRPr="003F20A5" w14:paraId="39A5B657" w14:textId="77777777" w:rsidTr="00055B6B">
        <w:trPr>
          <w:jc w:val="center"/>
        </w:trPr>
        <w:tc>
          <w:tcPr>
            <w:tcW w:w="2552" w:type="dxa"/>
            <w:vAlign w:val="center"/>
          </w:tcPr>
          <w:p w14:paraId="1209CB63" w14:textId="77777777"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LDL-C (mg/dl)</w:t>
            </w:r>
          </w:p>
        </w:tc>
        <w:tc>
          <w:tcPr>
            <w:tcW w:w="2552" w:type="dxa"/>
          </w:tcPr>
          <w:p w14:paraId="1CCC5FAC"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122.4 (37.7)</w:t>
            </w:r>
          </w:p>
        </w:tc>
        <w:tc>
          <w:tcPr>
            <w:tcW w:w="1837" w:type="dxa"/>
          </w:tcPr>
          <w:p w14:paraId="677F00A1"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131.0 (38.4)</w:t>
            </w:r>
          </w:p>
        </w:tc>
        <w:tc>
          <w:tcPr>
            <w:tcW w:w="1837" w:type="dxa"/>
            <w:vAlign w:val="center"/>
          </w:tcPr>
          <w:p w14:paraId="0E4814B5"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128.9 (40.2)</w:t>
            </w:r>
          </w:p>
        </w:tc>
        <w:tc>
          <w:tcPr>
            <w:tcW w:w="1843" w:type="dxa"/>
          </w:tcPr>
          <w:p w14:paraId="7E4F0CA9"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135.6 (33.5)</w:t>
            </w:r>
          </w:p>
        </w:tc>
      </w:tr>
      <w:tr w:rsidR="00576195" w:rsidRPr="003F20A5" w14:paraId="1FDC4EFF" w14:textId="77777777" w:rsidTr="00055B6B">
        <w:trPr>
          <w:jc w:val="center"/>
        </w:trPr>
        <w:tc>
          <w:tcPr>
            <w:tcW w:w="2552" w:type="dxa"/>
            <w:vAlign w:val="center"/>
          </w:tcPr>
          <w:p w14:paraId="255106B1" w14:textId="5925F488" w:rsidR="00576195" w:rsidRPr="00831BE4" w:rsidRDefault="00576195" w:rsidP="00055B6B">
            <w:pPr>
              <w:pStyle w:val="PlainText"/>
              <w:jc w:val="center"/>
              <w:rPr>
                <w:rFonts w:ascii="Times New Roman" w:hAnsi="Times New Roman"/>
                <w:sz w:val="22"/>
                <w:szCs w:val="22"/>
              </w:rPr>
            </w:pPr>
            <w:r w:rsidRPr="00831BE4">
              <w:rPr>
                <w:rFonts w:ascii="Times New Roman" w:hAnsi="Times New Roman"/>
                <w:sz w:val="22"/>
                <w:szCs w:val="22"/>
              </w:rPr>
              <w:t>Triglycerides (mg/dl)</w:t>
            </w:r>
            <w:r w:rsidR="009779F6">
              <w:rPr>
                <w:rFonts w:ascii="Times New Roman" w:hAnsi="Times New Roman"/>
                <w:sz w:val="22"/>
                <w:szCs w:val="22"/>
              </w:rPr>
              <w:t>*</w:t>
            </w:r>
          </w:p>
        </w:tc>
        <w:tc>
          <w:tcPr>
            <w:tcW w:w="2552" w:type="dxa"/>
          </w:tcPr>
          <w:p w14:paraId="307A7B09"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98 (68-145)</w:t>
            </w:r>
          </w:p>
        </w:tc>
        <w:tc>
          <w:tcPr>
            <w:tcW w:w="1837" w:type="dxa"/>
          </w:tcPr>
          <w:p w14:paraId="65CECDBA"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100 (74-141)</w:t>
            </w:r>
          </w:p>
        </w:tc>
        <w:tc>
          <w:tcPr>
            <w:tcW w:w="1837" w:type="dxa"/>
            <w:vAlign w:val="center"/>
          </w:tcPr>
          <w:p w14:paraId="49B74105"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100 (73-141)</w:t>
            </w:r>
          </w:p>
        </w:tc>
        <w:tc>
          <w:tcPr>
            <w:tcW w:w="1843" w:type="dxa"/>
          </w:tcPr>
          <w:p w14:paraId="16463E9A"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100 (75-144)</w:t>
            </w:r>
          </w:p>
        </w:tc>
      </w:tr>
      <w:tr w:rsidR="00576195" w:rsidRPr="003F20A5" w14:paraId="290E1B0A" w14:textId="77777777" w:rsidTr="00055B6B">
        <w:trPr>
          <w:jc w:val="center"/>
        </w:trPr>
        <w:tc>
          <w:tcPr>
            <w:tcW w:w="2552" w:type="dxa"/>
            <w:vAlign w:val="center"/>
          </w:tcPr>
          <w:p w14:paraId="61CF5730" w14:textId="66FA7D9F" w:rsidR="00576195" w:rsidRPr="00831BE4" w:rsidRDefault="00576195" w:rsidP="00055B6B">
            <w:pPr>
              <w:pStyle w:val="PlainText"/>
              <w:jc w:val="center"/>
              <w:rPr>
                <w:rFonts w:ascii="Times New Roman" w:hAnsi="Times New Roman"/>
                <w:sz w:val="22"/>
                <w:szCs w:val="22"/>
                <w:lang w:val="nl-NL"/>
              </w:rPr>
            </w:pPr>
            <w:r w:rsidRPr="00831BE4">
              <w:rPr>
                <w:rFonts w:ascii="Times New Roman" w:hAnsi="Times New Roman"/>
                <w:sz w:val="22"/>
                <w:szCs w:val="22"/>
                <w:lang w:val="nl-NL"/>
              </w:rPr>
              <w:t>hs-CRP (mg/L)</w:t>
            </w:r>
            <w:r w:rsidR="009779F6">
              <w:rPr>
                <w:rFonts w:ascii="Times New Roman" w:hAnsi="Times New Roman"/>
                <w:sz w:val="22"/>
                <w:szCs w:val="22"/>
                <w:lang w:val="nl-NL"/>
              </w:rPr>
              <w:t>*</w:t>
            </w:r>
          </w:p>
        </w:tc>
        <w:tc>
          <w:tcPr>
            <w:tcW w:w="2552" w:type="dxa"/>
          </w:tcPr>
          <w:p w14:paraId="6A50C25F"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1.1 (0.5-2.4)</w:t>
            </w:r>
          </w:p>
        </w:tc>
        <w:tc>
          <w:tcPr>
            <w:tcW w:w="1837" w:type="dxa"/>
          </w:tcPr>
          <w:p w14:paraId="373DB2F8"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1.1 (0.5-2.5)</w:t>
            </w:r>
          </w:p>
        </w:tc>
        <w:tc>
          <w:tcPr>
            <w:tcW w:w="1837" w:type="dxa"/>
            <w:vAlign w:val="center"/>
          </w:tcPr>
          <w:p w14:paraId="5507A29E"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1.0 (0.5-2.5)</w:t>
            </w:r>
          </w:p>
        </w:tc>
        <w:tc>
          <w:tcPr>
            <w:tcW w:w="1843" w:type="dxa"/>
          </w:tcPr>
          <w:p w14:paraId="20F66F07"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1.2 (0.5-2.2)</w:t>
            </w:r>
          </w:p>
        </w:tc>
      </w:tr>
      <w:tr w:rsidR="00576195" w:rsidRPr="003F20A5" w14:paraId="6CF20413" w14:textId="77777777" w:rsidTr="00055B6B">
        <w:trPr>
          <w:jc w:val="center"/>
        </w:trPr>
        <w:tc>
          <w:tcPr>
            <w:tcW w:w="2552" w:type="dxa"/>
            <w:vAlign w:val="center"/>
          </w:tcPr>
          <w:p w14:paraId="1D300AA7" w14:textId="77777777" w:rsidR="00576195" w:rsidRPr="00831BE4" w:rsidRDefault="00576195" w:rsidP="00055B6B">
            <w:pPr>
              <w:pStyle w:val="PlainText"/>
              <w:jc w:val="center"/>
              <w:rPr>
                <w:rFonts w:ascii="Times New Roman" w:hAnsi="Times New Roman"/>
                <w:sz w:val="22"/>
                <w:szCs w:val="22"/>
              </w:rPr>
            </w:pPr>
            <w:proofErr w:type="spellStart"/>
            <w:r w:rsidRPr="00831BE4">
              <w:rPr>
                <w:rFonts w:ascii="Times New Roman" w:hAnsi="Times New Roman"/>
                <w:sz w:val="22"/>
                <w:szCs w:val="22"/>
              </w:rPr>
              <w:t>Creatinine</w:t>
            </w:r>
            <w:proofErr w:type="spellEnd"/>
            <w:r w:rsidRPr="00831BE4">
              <w:rPr>
                <w:rFonts w:ascii="Times New Roman" w:hAnsi="Times New Roman"/>
                <w:sz w:val="22"/>
                <w:szCs w:val="22"/>
              </w:rPr>
              <w:t xml:space="preserve"> (mg/dl)</w:t>
            </w:r>
          </w:p>
        </w:tc>
        <w:tc>
          <w:tcPr>
            <w:tcW w:w="2552" w:type="dxa"/>
          </w:tcPr>
          <w:p w14:paraId="57156F19"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1.00 (0.23)</w:t>
            </w:r>
          </w:p>
        </w:tc>
        <w:tc>
          <w:tcPr>
            <w:tcW w:w="1837" w:type="dxa"/>
          </w:tcPr>
          <w:p w14:paraId="6C540864"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0.85 (0.40)</w:t>
            </w:r>
          </w:p>
        </w:tc>
        <w:tc>
          <w:tcPr>
            <w:tcW w:w="1837" w:type="dxa"/>
            <w:vAlign w:val="center"/>
          </w:tcPr>
          <w:p w14:paraId="6ED2DD43"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0.81 (0.46)</w:t>
            </w:r>
          </w:p>
        </w:tc>
        <w:tc>
          <w:tcPr>
            <w:tcW w:w="1843" w:type="dxa"/>
          </w:tcPr>
          <w:p w14:paraId="2A7F33C6" w14:textId="77777777" w:rsidR="00576195" w:rsidRPr="00CC2664"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0.94 (0.20)</w:t>
            </w:r>
          </w:p>
        </w:tc>
      </w:tr>
      <w:tr w:rsidR="00576195" w:rsidRPr="003F20A5" w14:paraId="3C96C816" w14:textId="77777777" w:rsidTr="00055B6B">
        <w:trPr>
          <w:jc w:val="center"/>
        </w:trPr>
        <w:tc>
          <w:tcPr>
            <w:tcW w:w="2552" w:type="dxa"/>
            <w:vAlign w:val="center"/>
          </w:tcPr>
          <w:p w14:paraId="1B93423E" w14:textId="77777777" w:rsidR="00576195" w:rsidRPr="00831BE4" w:rsidRDefault="00576195" w:rsidP="00055B6B">
            <w:pPr>
              <w:pStyle w:val="PlainText"/>
              <w:jc w:val="center"/>
              <w:rPr>
                <w:rFonts w:ascii="Times New Roman" w:hAnsi="Times New Roman"/>
                <w:sz w:val="22"/>
                <w:szCs w:val="22"/>
              </w:rPr>
            </w:pPr>
            <w:proofErr w:type="spellStart"/>
            <w:r>
              <w:rPr>
                <w:rFonts w:ascii="Times New Roman" w:hAnsi="Times New Roman"/>
                <w:sz w:val="22"/>
                <w:szCs w:val="22"/>
              </w:rPr>
              <w:t>TyG</w:t>
            </w:r>
            <w:proofErr w:type="spellEnd"/>
            <w:r>
              <w:rPr>
                <w:rFonts w:ascii="Times New Roman" w:hAnsi="Times New Roman"/>
                <w:sz w:val="22"/>
                <w:szCs w:val="22"/>
              </w:rPr>
              <w:t xml:space="preserve"> </w:t>
            </w:r>
            <w:proofErr w:type="spellStart"/>
            <w:r>
              <w:rPr>
                <w:rFonts w:ascii="Times New Roman" w:hAnsi="Times New Roman"/>
                <w:sz w:val="22"/>
                <w:szCs w:val="22"/>
              </w:rPr>
              <w:t>index</w:t>
            </w:r>
            <w:proofErr w:type="spellEnd"/>
          </w:p>
        </w:tc>
        <w:tc>
          <w:tcPr>
            <w:tcW w:w="2552" w:type="dxa"/>
          </w:tcPr>
          <w:p w14:paraId="7B610961"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8.39 (7.99-8.78)</w:t>
            </w:r>
          </w:p>
        </w:tc>
        <w:tc>
          <w:tcPr>
            <w:tcW w:w="1837" w:type="dxa"/>
          </w:tcPr>
          <w:p w14:paraId="54B1CBAB"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8.45 (8.07-8.83)</w:t>
            </w:r>
          </w:p>
        </w:tc>
        <w:tc>
          <w:tcPr>
            <w:tcW w:w="1837" w:type="dxa"/>
            <w:vAlign w:val="center"/>
          </w:tcPr>
          <w:p w14:paraId="43DF3BA8"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8.45 (8.04-8.84)</w:t>
            </w:r>
          </w:p>
        </w:tc>
        <w:tc>
          <w:tcPr>
            <w:tcW w:w="1843" w:type="dxa"/>
          </w:tcPr>
          <w:p w14:paraId="66008262" w14:textId="77777777" w:rsidR="00576195" w:rsidRDefault="00576195" w:rsidP="00055B6B">
            <w:pPr>
              <w:pStyle w:val="PlainText"/>
              <w:jc w:val="center"/>
              <w:rPr>
                <w:rFonts w:ascii="Times New Roman" w:hAnsi="Times New Roman"/>
                <w:sz w:val="22"/>
                <w:szCs w:val="22"/>
                <w:lang w:val="en-US"/>
              </w:rPr>
            </w:pPr>
            <w:r>
              <w:rPr>
                <w:rFonts w:ascii="Times New Roman" w:hAnsi="Times New Roman"/>
                <w:sz w:val="22"/>
                <w:szCs w:val="22"/>
                <w:lang w:val="en-US"/>
              </w:rPr>
              <w:t>8.46 (8.12-8.84)</w:t>
            </w:r>
          </w:p>
        </w:tc>
      </w:tr>
      <w:tr w:rsidR="00576195" w:rsidRPr="00740D81" w14:paraId="7C6DC173" w14:textId="77777777" w:rsidTr="00055B6B">
        <w:trPr>
          <w:jc w:val="center"/>
        </w:trPr>
        <w:tc>
          <w:tcPr>
            <w:tcW w:w="10621" w:type="dxa"/>
            <w:gridSpan w:val="5"/>
          </w:tcPr>
          <w:p w14:paraId="7F86CFB3" w14:textId="77777777" w:rsidR="00576195" w:rsidRPr="00831BE4" w:rsidRDefault="00576195" w:rsidP="00055B6B">
            <w:pPr>
              <w:pStyle w:val="PlainText"/>
              <w:jc w:val="both"/>
              <w:rPr>
                <w:rFonts w:ascii="Times New Roman" w:hAnsi="Times New Roman"/>
                <w:sz w:val="22"/>
                <w:szCs w:val="22"/>
                <w:lang w:val="en-US"/>
              </w:rPr>
            </w:pPr>
            <w:r w:rsidRPr="00831BE4">
              <w:rPr>
                <w:rFonts w:ascii="Times New Roman" w:hAnsi="Times New Roman"/>
                <w:sz w:val="22"/>
                <w:szCs w:val="22"/>
                <w:lang w:val="en-US"/>
              </w:rPr>
              <w:t xml:space="preserve">Abbreviations: BMI, body mass index; SBP, systolic blood pressure; DBP, diastolic blood pressure; HDL-C, high-density lipoprotein cholesterol; LDL-C, low-density lipoprotein cholesterol; </w:t>
            </w:r>
            <w:proofErr w:type="spellStart"/>
            <w:r w:rsidRPr="00831BE4">
              <w:rPr>
                <w:rFonts w:ascii="Times New Roman" w:hAnsi="Times New Roman"/>
                <w:sz w:val="22"/>
                <w:szCs w:val="22"/>
                <w:lang w:val="en-US"/>
              </w:rPr>
              <w:t>hs</w:t>
            </w:r>
            <w:proofErr w:type="spellEnd"/>
            <w:r w:rsidRPr="00831BE4">
              <w:rPr>
                <w:rFonts w:ascii="Times New Roman" w:hAnsi="Times New Roman"/>
                <w:sz w:val="22"/>
                <w:szCs w:val="22"/>
                <w:lang w:val="en-US"/>
              </w:rPr>
              <w:t xml:space="preserve">-CRP, high sensitivity C-reactive protein; </w:t>
            </w:r>
            <w:proofErr w:type="spellStart"/>
            <w:r w:rsidRPr="00831BE4">
              <w:rPr>
                <w:rFonts w:ascii="Times New Roman" w:hAnsi="Times New Roman"/>
                <w:sz w:val="22"/>
                <w:szCs w:val="22"/>
                <w:lang w:val="en-US"/>
              </w:rPr>
              <w:t>TyG</w:t>
            </w:r>
            <w:proofErr w:type="spellEnd"/>
            <w:r w:rsidRPr="00831BE4">
              <w:rPr>
                <w:rFonts w:ascii="Times New Roman" w:hAnsi="Times New Roman"/>
                <w:sz w:val="22"/>
                <w:szCs w:val="22"/>
                <w:lang w:val="en-US"/>
              </w:rPr>
              <w:t xml:space="preserve"> index, triglyceride-glucose index. </w:t>
            </w:r>
          </w:p>
          <w:p w14:paraId="71DB12D1" w14:textId="1A625286" w:rsidR="00576195" w:rsidRPr="00831BE4" w:rsidRDefault="00576195" w:rsidP="00055B6B">
            <w:pPr>
              <w:pStyle w:val="PlainText"/>
              <w:jc w:val="both"/>
              <w:rPr>
                <w:rFonts w:ascii="Times New Roman" w:hAnsi="Times New Roman"/>
                <w:sz w:val="22"/>
                <w:szCs w:val="22"/>
                <w:lang w:val="en-US"/>
              </w:rPr>
            </w:pPr>
            <w:r w:rsidRPr="00831BE4">
              <w:rPr>
                <w:rFonts w:ascii="Times New Roman" w:hAnsi="Times New Roman"/>
                <w:sz w:val="22"/>
                <w:szCs w:val="22"/>
                <w:lang w:val="en-US"/>
              </w:rPr>
              <w:t>Note: Continuous variables are presented as mean (SD)</w:t>
            </w:r>
            <w:r>
              <w:rPr>
                <w:rFonts w:ascii="Times New Roman" w:hAnsi="Times New Roman"/>
                <w:sz w:val="22"/>
                <w:szCs w:val="22"/>
                <w:lang w:val="en-US"/>
              </w:rPr>
              <w:t xml:space="preserve"> or median (interquartile range)</w:t>
            </w:r>
            <w:r w:rsidRPr="00831BE4">
              <w:rPr>
                <w:rFonts w:ascii="Times New Roman" w:hAnsi="Times New Roman"/>
                <w:sz w:val="22"/>
                <w:szCs w:val="22"/>
                <w:lang w:val="en-US"/>
              </w:rPr>
              <w:t xml:space="preserve"> and nominal as count (absolute percentages). </w:t>
            </w:r>
            <w:r w:rsidR="009779F6" w:rsidRPr="009779F6">
              <w:rPr>
                <w:rFonts w:ascii="Times New Roman" w:hAnsi="Times New Roman"/>
                <w:sz w:val="22"/>
                <w:szCs w:val="22"/>
                <w:lang w:val="en-US"/>
              </w:rPr>
              <w:t>Asterisk denotes non-normally distributed variables which are presented as median and interquartile ranges.</w:t>
            </w:r>
          </w:p>
        </w:tc>
      </w:tr>
    </w:tbl>
    <w:p w14:paraId="19A35DC7" w14:textId="77777777" w:rsidR="00576195" w:rsidRPr="003F20A5" w:rsidRDefault="00576195" w:rsidP="00576195">
      <w:pPr>
        <w:rPr>
          <w:rFonts w:ascii="Times New Roman" w:hAnsi="Times New Roman" w:cs="Times New Roman"/>
          <w:b/>
          <w:bCs/>
          <w:lang w:val="en-US"/>
        </w:rPr>
      </w:pPr>
    </w:p>
    <w:p w14:paraId="2B515EA8" w14:textId="77777777" w:rsidR="00576195" w:rsidRDefault="00576195" w:rsidP="00576195">
      <w:pPr>
        <w:rPr>
          <w:rFonts w:ascii="Times New Roman" w:hAnsi="Times New Roman" w:cs="Times New Roman"/>
          <w:b/>
          <w:bCs/>
          <w:sz w:val="24"/>
          <w:szCs w:val="24"/>
          <w:lang w:val="en-US"/>
        </w:rPr>
      </w:pPr>
    </w:p>
    <w:p w14:paraId="6BA911D2" w14:textId="77777777" w:rsidR="00576195" w:rsidRDefault="00576195" w:rsidP="00576195">
      <w:pPr>
        <w:rPr>
          <w:rFonts w:ascii="Times New Roman" w:hAnsi="Times New Roman" w:cs="Times New Roman"/>
          <w:b/>
          <w:bCs/>
          <w:sz w:val="24"/>
          <w:szCs w:val="24"/>
          <w:lang w:val="en-US"/>
        </w:rPr>
      </w:pPr>
    </w:p>
    <w:p w14:paraId="501D875F" w14:textId="77777777" w:rsidR="00576195" w:rsidRDefault="00576195" w:rsidP="00576195">
      <w:pPr>
        <w:rPr>
          <w:rFonts w:ascii="Times New Roman" w:hAnsi="Times New Roman" w:cs="Times New Roman"/>
          <w:b/>
          <w:bCs/>
          <w:sz w:val="24"/>
          <w:szCs w:val="24"/>
          <w:lang w:val="en-US"/>
        </w:rPr>
      </w:pPr>
    </w:p>
    <w:p w14:paraId="17DF1883" w14:textId="77777777" w:rsidR="00576195" w:rsidRDefault="00576195" w:rsidP="00576195">
      <w:pPr>
        <w:rPr>
          <w:rFonts w:ascii="Times New Roman" w:hAnsi="Times New Roman" w:cs="Times New Roman"/>
          <w:b/>
          <w:bCs/>
          <w:sz w:val="24"/>
          <w:szCs w:val="24"/>
          <w:lang w:val="en-US"/>
        </w:rPr>
      </w:pPr>
    </w:p>
    <w:p w14:paraId="64BC1AA0" w14:textId="77777777" w:rsidR="00576195" w:rsidRDefault="00576195" w:rsidP="00576195">
      <w:pPr>
        <w:rPr>
          <w:rFonts w:ascii="Times New Roman" w:hAnsi="Times New Roman" w:cs="Times New Roman"/>
          <w:b/>
          <w:bCs/>
          <w:sz w:val="24"/>
          <w:szCs w:val="24"/>
          <w:lang w:val="en-US"/>
        </w:rPr>
      </w:pPr>
    </w:p>
    <w:p w14:paraId="1F565F71" w14:textId="77777777" w:rsidR="00576195" w:rsidRDefault="00576195" w:rsidP="00576195">
      <w:pPr>
        <w:rPr>
          <w:rFonts w:ascii="Times New Roman" w:hAnsi="Times New Roman" w:cs="Times New Roman"/>
          <w:b/>
          <w:bCs/>
          <w:sz w:val="24"/>
          <w:szCs w:val="24"/>
          <w:lang w:val="en-US"/>
        </w:rPr>
      </w:pPr>
    </w:p>
    <w:p w14:paraId="4F983A6E" w14:textId="77777777" w:rsidR="00576195" w:rsidRDefault="00576195" w:rsidP="00576195">
      <w:pPr>
        <w:rPr>
          <w:rFonts w:ascii="Times New Roman" w:hAnsi="Times New Roman" w:cs="Times New Roman"/>
          <w:b/>
          <w:bCs/>
          <w:sz w:val="24"/>
          <w:szCs w:val="24"/>
          <w:lang w:val="en-US"/>
        </w:rPr>
      </w:pPr>
    </w:p>
    <w:p w14:paraId="6ADF0269" w14:textId="77777777" w:rsidR="00576195" w:rsidRPr="00D04BED" w:rsidRDefault="00576195" w:rsidP="00651500">
      <w:pPr>
        <w:spacing w:line="480" w:lineRule="auto"/>
        <w:jc w:val="both"/>
        <w:rPr>
          <w:rFonts w:ascii="Times New Roman" w:hAnsi="Times New Roman" w:cs="Times New Roman"/>
          <w:lang w:val="en-US"/>
        </w:rPr>
      </w:pPr>
    </w:p>
    <w:p w14:paraId="4D7B3589" w14:textId="77777777" w:rsidR="006C7BBB" w:rsidRDefault="006C7BBB" w:rsidP="00651500">
      <w:pPr>
        <w:spacing w:line="480" w:lineRule="auto"/>
        <w:jc w:val="both"/>
        <w:rPr>
          <w:rFonts w:ascii="Times New Roman" w:hAnsi="Times New Roman" w:cs="Times New Roman"/>
          <w:lang w:val="en-US"/>
        </w:rPr>
      </w:pPr>
    </w:p>
    <w:p w14:paraId="40B355EA" w14:textId="77777777" w:rsidR="006C7BBB" w:rsidRDefault="006C7BBB" w:rsidP="00651500">
      <w:pPr>
        <w:spacing w:line="480" w:lineRule="auto"/>
        <w:jc w:val="both"/>
        <w:rPr>
          <w:rFonts w:ascii="Times New Roman" w:hAnsi="Times New Roman" w:cs="Times New Roman"/>
          <w:lang w:val="en-US"/>
        </w:rPr>
      </w:pPr>
    </w:p>
    <w:p w14:paraId="358419A5" w14:textId="77777777" w:rsidR="006C7BBB" w:rsidRPr="00D04BED" w:rsidRDefault="006C7BBB" w:rsidP="00651500">
      <w:pPr>
        <w:spacing w:line="480" w:lineRule="auto"/>
        <w:jc w:val="both"/>
        <w:rPr>
          <w:rFonts w:ascii="Times New Roman" w:hAnsi="Times New Roman" w:cs="Times New Roman"/>
          <w:lang w:val="en-US"/>
        </w:rPr>
      </w:pPr>
    </w:p>
    <w:p w14:paraId="25AC0869" w14:textId="77777777" w:rsidR="00576195" w:rsidRPr="00D04BED" w:rsidRDefault="00576195" w:rsidP="00651500">
      <w:pPr>
        <w:spacing w:line="480" w:lineRule="auto"/>
        <w:jc w:val="both"/>
        <w:rPr>
          <w:rFonts w:ascii="Times New Roman" w:hAnsi="Times New Roman" w:cs="Times New Roman"/>
          <w:lang w:val="en-US"/>
        </w:rPr>
      </w:pPr>
    </w:p>
    <w:p w14:paraId="1520FFAB" w14:textId="22623D11" w:rsidR="00781FF7" w:rsidRPr="006E4684" w:rsidRDefault="00781FF7" w:rsidP="00781FF7">
      <w:pPr>
        <w:rPr>
          <w:b/>
          <w:bCs/>
          <w:i/>
          <w:iCs/>
          <w:sz w:val="24"/>
          <w:szCs w:val="24"/>
          <w:lang w:val="en-US"/>
        </w:rPr>
      </w:pPr>
      <w:r>
        <w:rPr>
          <w:rFonts w:ascii="Times New Roman" w:hAnsi="Times New Roman" w:cs="Times New Roman"/>
          <w:b/>
          <w:bCs/>
          <w:sz w:val="24"/>
          <w:szCs w:val="24"/>
          <w:lang w:val="en-US"/>
        </w:rPr>
        <w:lastRenderedPageBreak/>
        <w:t>Supplementary T</w:t>
      </w:r>
      <w:r w:rsidRPr="006E4684">
        <w:rPr>
          <w:rFonts w:ascii="Times New Roman" w:hAnsi="Times New Roman" w:cs="Times New Roman"/>
          <w:b/>
          <w:bCs/>
          <w:sz w:val="24"/>
          <w:szCs w:val="24"/>
          <w:lang w:val="en-US"/>
        </w:rPr>
        <w:t>able</w:t>
      </w:r>
      <w:r>
        <w:rPr>
          <w:rFonts w:ascii="Times New Roman" w:hAnsi="Times New Roman" w:cs="Times New Roman"/>
          <w:b/>
          <w:bCs/>
          <w:sz w:val="24"/>
          <w:szCs w:val="24"/>
          <w:lang w:val="en-US"/>
        </w:rPr>
        <w:t xml:space="preserve"> </w:t>
      </w:r>
      <w:r w:rsidR="00ED6E2B" w:rsidRPr="00D04BED">
        <w:rPr>
          <w:rFonts w:ascii="Times New Roman" w:hAnsi="Times New Roman" w:cs="Times New Roman"/>
          <w:b/>
          <w:bCs/>
          <w:sz w:val="24"/>
          <w:szCs w:val="24"/>
          <w:lang w:val="en-US"/>
        </w:rPr>
        <w:t>2</w:t>
      </w:r>
      <w:r w:rsidRPr="006E4684">
        <w:rPr>
          <w:rFonts w:ascii="Times New Roman" w:hAnsi="Times New Roman" w:cs="Times New Roman"/>
          <w:b/>
          <w:bCs/>
          <w:sz w:val="24"/>
          <w:szCs w:val="24"/>
          <w:lang w:val="en-US"/>
        </w:rPr>
        <w:t xml:space="preserve">. </w:t>
      </w:r>
      <w:r w:rsidRPr="00313582">
        <w:rPr>
          <w:rFonts w:ascii="Times New Roman" w:hAnsi="Times New Roman" w:cs="Times New Roman"/>
          <w:b/>
          <w:bCs/>
          <w:sz w:val="24"/>
          <w:szCs w:val="24"/>
          <w:lang w:val="en-US"/>
        </w:rPr>
        <w:t xml:space="preserve">Cox regression </w:t>
      </w:r>
      <w:r>
        <w:rPr>
          <w:rFonts w:ascii="Times New Roman" w:hAnsi="Times New Roman" w:cs="Times New Roman"/>
          <w:b/>
          <w:bCs/>
          <w:sz w:val="24"/>
          <w:szCs w:val="24"/>
          <w:lang w:val="en-US"/>
        </w:rPr>
        <w:t>o</w:t>
      </w:r>
      <w:r w:rsidRPr="00313582">
        <w:rPr>
          <w:rFonts w:ascii="Times New Roman" w:hAnsi="Times New Roman" w:cs="Times New Roman"/>
          <w:b/>
          <w:bCs/>
          <w:sz w:val="24"/>
          <w:szCs w:val="24"/>
          <w:lang w:val="en-US"/>
        </w:rPr>
        <w:t xml:space="preserve">f </w:t>
      </w:r>
      <w:proofErr w:type="spellStart"/>
      <w:r w:rsidRPr="00313582">
        <w:rPr>
          <w:rFonts w:ascii="Times New Roman" w:hAnsi="Times New Roman" w:cs="Times New Roman"/>
          <w:b/>
          <w:bCs/>
          <w:sz w:val="24"/>
          <w:szCs w:val="24"/>
          <w:lang w:val="en-US"/>
        </w:rPr>
        <w:t>TyG</w:t>
      </w:r>
      <w:proofErr w:type="spellEnd"/>
      <w:r w:rsidRPr="00313582">
        <w:rPr>
          <w:rFonts w:ascii="Times New Roman" w:hAnsi="Times New Roman" w:cs="Times New Roman"/>
          <w:b/>
          <w:bCs/>
          <w:sz w:val="24"/>
          <w:szCs w:val="24"/>
          <w:lang w:val="en-US"/>
        </w:rPr>
        <w:t xml:space="preserve"> index for predicting adverse CVD events</w:t>
      </w:r>
      <w:r>
        <w:rPr>
          <w:rFonts w:ascii="Times New Roman" w:hAnsi="Times New Roman" w:cs="Times New Roman"/>
          <w:b/>
          <w:bCs/>
          <w:sz w:val="24"/>
          <w:szCs w:val="24"/>
          <w:lang w:val="en-US"/>
        </w:rPr>
        <w:t xml:space="preserve"> in patients with established ASCVD</w:t>
      </w:r>
    </w:p>
    <w:tbl>
      <w:tblPr>
        <w:tblStyle w:val="TableGrid"/>
        <w:tblpPr w:leftFromText="180" w:rightFromText="180" w:vertAnchor="text" w:horzAnchor="margin" w:tblpY="1083"/>
        <w:tblW w:w="10060" w:type="dxa"/>
        <w:tblLayout w:type="fixed"/>
        <w:tblLook w:val="04A0" w:firstRow="1" w:lastRow="0" w:firstColumn="1" w:lastColumn="0" w:noHBand="0" w:noVBand="1"/>
      </w:tblPr>
      <w:tblGrid>
        <w:gridCol w:w="4957"/>
        <w:gridCol w:w="3969"/>
        <w:gridCol w:w="1134"/>
      </w:tblGrid>
      <w:tr w:rsidR="00781FF7" w:rsidRPr="00740D81" w14:paraId="5FD4777D" w14:textId="77777777" w:rsidTr="00BB51F0">
        <w:trPr>
          <w:trHeight w:val="58"/>
        </w:trPr>
        <w:tc>
          <w:tcPr>
            <w:tcW w:w="10060" w:type="dxa"/>
            <w:gridSpan w:val="3"/>
            <w:shd w:val="clear" w:color="auto" w:fill="D9D9D9" w:themeFill="background1" w:themeFillShade="D9"/>
            <w:vAlign w:val="center"/>
          </w:tcPr>
          <w:p w14:paraId="2DFD0C7A"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Alexandra &amp; </w:t>
            </w:r>
            <w:proofErr w:type="spellStart"/>
            <w:r>
              <w:rPr>
                <w:rFonts w:ascii="Times New Roman" w:hAnsi="Times New Roman" w:cs="Times New Roman"/>
                <w:b/>
                <w:bCs/>
                <w:sz w:val="22"/>
                <w:szCs w:val="22"/>
                <w:lang w:val="en-US"/>
              </w:rPr>
              <w:t>Ippokrateio</w:t>
            </w:r>
            <w:proofErr w:type="spellEnd"/>
            <w:r>
              <w:rPr>
                <w:rFonts w:ascii="Times New Roman" w:hAnsi="Times New Roman" w:cs="Times New Roman"/>
                <w:b/>
                <w:bCs/>
                <w:sz w:val="22"/>
                <w:szCs w:val="22"/>
                <w:lang w:val="en-US"/>
              </w:rPr>
              <w:t xml:space="preserve"> cohorts- Patients with established ASCVD</w:t>
            </w:r>
            <w:r>
              <w:rPr>
                <w:rFonts w:ascii="Times New Roman" w:hAnsi="Times New Roman" w:cs="Times New Roman"/>
                <w:b/>
                <w:bCs/>
                <w:sz w:val="22"/>
                <w:szCs w:val="22"/>
                <w:lang w:val="en-US"/>
              </w:rPr>
              <w:br/>
              <w:t>(n=499)</w:t>
            </w:r>
          </w:p>
        </w:tc>
      </w:tr>
      <w:tr w:rsidR="00781FF7" w:rsidRPr="00740D81" w14:paraId="0BEC0FCD" w14:textId="77777777" w:rsidTr="00BB51F0">
        <w:trPr>
          <w:trHeight w:val="287"/>
        </w:trPr>
        <w:tc>
          <w:tcPr>
            <w:tcW w:w="10060" w:type="dxa"/>
            <w:gridSpan w:val="3"/>
          </w:tcPr>
          <w:p w14:paraId="74F8E813" w14:textId="7F62B278" w:rsidR="00781FF7" w:rsidRPr="000C2653" w:rsidRDefault="00781FF7" w:rsidP="00BB51F0">
            <w:pPr>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CV death and/or MI and/or revascularization</w:t>
            </w:r>
            <w:r w:rsidR="00F62630">
              <w:rPr>
                <w:rFonts w:ascii="Times New Roman" w:hAnsi="Times New Roman" w:cs="Times New Roman"/>
                <w:b/>
                <w:bCs/>
                <w:sz w:val="22"/>
                <w:szCs w:val="22"/>
                <w:lang w:val="en-US"/>
              </w:rPr>
              <w:t xml:space="preserve"> and/or stroke</w:t>
            </w:r>
          </w:p>
        </w:tc>
      </w:tr>
      <w:tr w:rsidR="00781FF7" w:rsidRPr="001F1A3E" w14:paraId="3F46ED55" w14:textId="77777777" w:rsidTr="00BB51F0">
        <w:trPr>
          <w:trHeight w:val="287"/>
        </w:trPr>
        <w:tc>
          <w:tcPr>
            <w:tcW w:w="10060" w:type="dxa"/>
            <w:gridSpan w:val="3"/>
            <w:shd w:val="clear" w:color="auto" w:fill="808080" w:themeFill="background1" w:themeFillShade="80"/>
          </w:tcPr>
          <w:p w14:paraId="7A26D85A" w14:textId="77777777" w:rsidR="00781FF7" w:rsidRPr="001F1A3E" w:rsidRDefault="00781FF7" w:rsidP="00BB51F0">
            <w:pPr>
              <w:jc w:val="center"/>
              <w:rPr>
                <w:rFonts w:ascii="Times New Roman" w:hAnsi="Times New Roman" w:cs="Times New Roman"/>
                <w:b/>
                <w:bCs/>
                <w:sz w:val="22"/>
                <w:szCs w:val="22"/>
                <w:lang w:val="en-US"/>
              </w:rPr>
            </w:pPr>
            <w:r w:rsidRPr="001F1A3E">
              <w:rPr>
                <w:rFonts w:ascii="Times New Roman" w:hAnsi="Times New Roman" w:cs="Times New Roman"/>
                <w:b/>
                <w:bCs/>
                <w:sz w:val="22"/>
                <w:szCs w:val="22"/>
                <w:lang w:val="en-US"/>
              </w:rPr>
              <w:t>Regression</w:t>
            </w:r>
          </w:p>
        </w:tc>
      </w:tr>
      <w:tr w:rsidR="00781FF7" w:rsidRPr="001F1A3E" w14:paraId="5EAE709B" w14:textId="77777777" w:rsidTr="00BB51F0">
        <w:trPr>
          <w:trHeight w:val="264"/>
        </w:trPr>
        <w:tc>
          <w:tcPr>
            <w:tcW w:w="4957" w:type="dxa"/>
            <w:shd w:val="clear" w:color="auto" w:fill="A6A6A6" w:themeFill="background1" w:themeFillShade="A6"/>
            <w:vAlign w:val="center"/>
          </w:tcPr>
          <w:p w14:paraId="1F0B9A71" w14:textId="77777777" w:rsidR="00781FF7" w:rsidRPr="001F1A3E" w:rsidRDefault="00781FF7" w:rsidP="00BB51F0">
            <w:pPr>
              <w:jc w:val="center"/>
              <w:rPr>
                <w:rFonts w:ascii="Times New Roman" w:hAnsi="Times New Roman" w:cs="Times New Roman"/>
                <w:b/>
                <w:bCs/>
                <w:sz w:val="22"/>
                <w:szCs w:val="22"/>
                <w:lang w:val="en-US"/>
              </w:rPr>
            </w:pPr>
            <w:r w:rsidRPr="001F1A3E">
              <w:rPr>
                <w:rFonts w:ascii="Times New Roman" w:hAnsi="Times New Roman" w:cs="Times New Roman"/>
                <w:b/>
                <w:bCs/>
                <w:sz w:val="22"/>
                <w:szCs w:val="22"/>
                <w:lang w:val="en-US"/>
              </w:rPr>
              <w:t>Variable</w:t>
            </w:r>
          </w:p>
        </w:tc>
        <w:tc>
          <w:tcPr>
            <w:tcW w:w="3969" w:type="dxa"/>
            <w:shd w:val="clear" w:color="auto" w:fill="A6A6A6" w:themeFill="background1" w:themeFillShade="A6"/>
            <w:vAlign w:val="center"/>
          </w:tcPr>
          <w:p w14:paraId="1B309C3F" w14:textId="77777777" w:rsidR="00781FF7" w:rsidRPr="001F1A3E" w:rsidRDefault="00781FF7" w:rsidP="00BB51F0">
            <w:pPr>
              <w:jc w:val="center"/>
              <w:rPr>
                <w:rFonts w:ascii="Times New Roman" w:hAnsi="Times New Roman" w:cs="Times New Roman"/>
                <w:b/>
                <w:bCs/>
                <w:sz w:val="22"/>
                <w:szCs w:val="22"/>
                <w:lang w:val="en-US"/>
              </w:rPr>
            </w:pPr>
            <w:r w:rsidRPr="001F1A3E">
              <w:rPr>
                <w:rFonts w:ascii="Times New Roman" w:hAnsi="Times New Roman" w:cs="Times New Roman"/>
                <w:b/>
                <w:bCs/>
                <w:sz w:val="22"/>
                <w:szCs w:val="22"/>
                <w:lang w:val="en-US"/>
              </w:rPr>
              <w:t>HR (95% CI)</w:t>
            </w:r>
          </w:p>
        </w:tc>
        <w:tc>
          <w:tcPr>
            <w:tcW w:w="1134" w:type="dxa"/>
            <w:shd w:val="clear" w:color="auto" w:fill="A6A6A6" w:themeFill="background1" w:themeFillShade="A6"/>
          </w:tcPr>
          <w:p w14:paraId="32E6E365" w14:textId="77777777" w:rsidR="00781FF7" w:rsidRPr="001F1A3E" w:rsidRDefault="00781FF7" w:rsidP="00BB51F0">
            <w:pPr>
              <w:jc w:val="center"/>
              <w:rPr>
                <w:rFonts w:ascii="Times New Roman" w:hAnsi="Times New Roman" w:cs="Times New Roman"/>
                <w:b/>
                <w:bCs/>
                <w:sz w:val="22"/>
                <w:szCs w:val="22"/>
                <w:lang w:val="en-US"/>
              </w:rPr>
            </w:pPr>
            <w:r w:rsidRPr="001F1A3E">
              <w:rPr>
                <w:rFonts w:ascii="Times New Roman" w:hAnsi="Times New Roman" w:cs="Times New Roman"/>
                <w:b/>
                <w:bCs/>
                <w:sz w:val="22"/>
                <w:szCs w:val="22"/>
                <w:lang w:val="en-US"/>
              </w:rPr>
              <w:t>P-value</w:t>
            </w:r>
          </w:p>
        </w:tc>
      </w:tr>
      <w:tr w:rsidR="00781FF7" w:rsidRPr="00740D81" w14:paraId="05D688EC" w14:textId="77777777" w:rsidTr="00BB51F0">
        <w:trPr>
          <w:trHeight w:val="264"/>
        </w:trPr>
        <w:tc>
          <w:tcPr>
            <w:tcW w:w="10060" w:type="dxa"/>
            <w:gridSpan w:val="3"/>
            <w:shd w:val="clear" w:color="auto" w:fill="D9D9D9" w:themeFill="background1" w:themeFillShade="D9"/>
          </w:tcPr>
          <w:p w14:paraId="6522DF1F" w14:textId="77777777" w:rsidR="00781FF7" w:rsidRPr="001F1A3E" w:rsidRDefault="00781FF7" w:rsidP="00BB51F0">
            <w:pPr>
              <w:jc w:val="center"/>
              <w:rPr>
                <w:rFonts w:ascii="Times New Roman" w:hAnsi="Times New Roman" w:cs="Times New Roman"/>
                <w:b/>
                <w:bCs/>
                <w:sz w:val="22"/>
                <w:szCs w:val="22"/>
                <w:lang w:val="en-US"/>
              </w:rPr>
            </w:pPr>
            <w:proofErr w:type="spellStart"/>
            <w:r w:rsidRPr="001F1A3E">
              <w:rPr>
                <w:rFonts w:ascii="Times New Roman" w:hAnsi="Times New Roman" w:cs="Times New Roman"/>
                <w:b/>
                <w:bCs/>
                <w:sz w:val="22"/>
                <w:szCs w:val="22"/>
                <w:lang w:val="en-US"/>
              </w:rPr>
              <w:t>TyG</w:t>
            </w:r>
            <w:proofErr w:type="spellEnd"/>
            <w:r w:rsidRPr="001F1A3E">
              <w:rPr>
                <w:rFonts w:ascii="Times New Roman" w:hAnsi="Times New Roman" w:cs="Times New Roman"/>
                <w:b/>
                <w:bCs/>
                <w:sz w:val="22"/>
                <w:szCs w:val="22"/>
                <w:lang w:val="en-US"/>
              </w:rPr>
              <w:t xml:space="preserve"> index + Cardiometabolic risk factors</w:t>
            </w:r>
          </w:p>
        </w:tc>
      </w:tr>
      <w:tr w:rsidR="00781FF7" w:rsidRPr="001F1A3E" w14:paraId="4E398A81" w14:textId="77777777" w:rsidTr="00BB51F0">
        <w:tc>
          <w:tcPr>
            <w:tcW w:w="4957" w:type="dxa"/>
            <w:vAlign w:val="center"/>
          </w:tcPr>
          <w:p w14:paraId="124F855A" w14:textId="77777777" w:rsidR="00781FF7" w:rsidRPr="001F1A3E" w:rsidRDefault="00781FF7" w:rsidP="00BB51F0">
            <w:pPr>
              <w:jc w:val="center"/>
              <w:rPr>
                <w:rFonts w:ascii="Times New Roman" w:hAnsi="Times New Roman" w:cs="Times New Roman"/>
                <w:sz w:val="22"/>
                <w:szCs w:val="22"/>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w:t>
            </w:r>
            <w:r>
              <w:rPr>
                <w:rFonts w:ascii="Times New Roman" w:hAnsi="Times New Roman" w:cs="Times New Roman"/>
                <w:sz w:val="22"/>
                <w:szCs w:val="22"/>
                <w:lang w:val="en-US"/>
              </w:rPr>
              <w:t xml:space="preserve"> (continuous) </w:t>
            </w:r>
            <w:r w:rsidRPr="001F1A3E">
              <w:rPr>
                <w:rFonts w:ascii="Times New Roman" w:hAnsi="Times New Roman" w:cs="Times New Roman"/>
                <w:sz w:val="22"/>
                <w:szCs w:val="22"/>
                <w:lang w:val="en-US"/>
              </w:rPr>
              <w:t>(Univariable)</w:t>
            </w:r>
          </w:p>
        </w:tc>
        <w:tc>
          <w:tcPr>
            <w:tcW w:w="3969" w:type="dxa"/>
            <w:vAlign w:val="center"/>
          </w:tcPr>
          <w:p w14:paraId="0FBB8957"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1.27 (0.88, 1.83)</w:t>
            </w:r>
          </w:p>
        </w:tc>
        <w:tc>
          <w:tcPr>
            <w:tcW w:w="1134" w:type="dxa"/>
            <w:vAlign w:val="center"/>
          </w:tcPr>
          <w:p w14:paraId="28909890"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0.199</w:t>
            </w:r>
          </w:p>
        </w:tc>
      </w:tr>
      <w:tr w:rsidR="00781FF7" w:rsidRPr="001F1A3E" w14:paraId="21C83661" w14:textId="77777777" w:rsidTr="00BB51F0">
        <w:tc>
          <w:tcPr>
            <w:tcW w:w="4957" w:type="dxa"/>
            <w:vAlign w:val="center"/>
          </w:tcPr>
          <w:p w14:paraId="10834790" w14:textId="77777777" w:rsidR="00781FF7" w:rsidRPr="001F1A3E" w:rsidRDefault="00781FF7" w:rsidP="00BB51F0">
            <w:pPr>
              <w:jc w:val="center"/>
              <w:rPr>
                <w:rFonts w:ascii="Times New Roman" w:hAnsi="Times New Roman" w:cs="Times New Roman"/>
                <w:sz w:val="22"/>
                <w:szCs w:val="22"/>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w:t>
            </w:r>
            <w:r>
              <w:rPr>
                <w:rFonts w:ascii="Times New Roman" w:hAnsi="Times New Roman" w:cs="Times New Roman"/>
                <w:sz w:val="22"/>
                <w:szCs w:val="22"/>
                <w:lang w:val="en-US"/>
              </w:rPr>
              <w:t xml:space="preserve"> </w:t>
            </w:r>
            <w:r w:rsidRPr="001F1A3E">
              <w:rPr>
                <w:rFonts w:ascii="Times New Roman" w:hAnsi="Times New Roman" w:cs="Times New Roman"/>
                <w:sz w:val="22"/>
                <w:szCs w:val="22"/>
                <w:lang w:val="en-US"/>
              </w:rPr>
              <w:t>+ Age</w:t>
            </w:r>
          </w:p>
        </w:tc>
        <w:tc>
          <w:tcPr>
            <w:tcW w:w="3969" w:type="dxa"/>
            <w:vAlign w:val="center"/>
          </w:tcPr>
          <w:p w14:paraId="175D2AD8"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1.34 (0.92, 1.95)</w:t>
            </w:r>
          </w:p>
        </w:tc>
        <w:tc>
          <w:tcPr>
            <w:tcW w:w="1134" w:type="dxa"/>
            <w:vAlign w:val="center"/>
          </w:tcPr>
          <w:p w14:paraId="6C41578A"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0.133</w:t>
            </w:r>
          </w:p>
        </w:tc>
      </w:tr>
      <w:tr w:rsidR="00781FF7" w:rsidRPr="001F1A3E" w14:paraId="29BD8FF6" w14:textId="77777777" w:rsidTr="00BB51F0">
        <w:tc>
          <w:tcPr>
            <w:tcW w:w="4957" w:type="dxa"/>
          </w:tcPr>
          <w:p w14:paraId="18DAFAC9" w14:textId="77777777" w:rsidR="00781FF7" w:rsidRPr="001F1A3E" w:rsidRDefault="00781FF7" w:rsidP="00BB51F0">
            <w:pPr>
              <w:jc w:val="center"/>
              <w:rPr>
                <w:rFonts w:ascii="Times New Roman" w:hAnsi="Times New Roman" w:cs="Times New Roman"/>
                <w:sz w:val="22"/>
                <w:szCs w:val="22"/>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w:t>
            </w:r>
            <w:r>
              <w:rPr>
                <w:rFonts w:ascii="Times New Roman" w:hAnsi="Times New Roman" w:cs="Times New Roman"/>
                <w:sz w:val="22"/>
                <w:szCs w:val="22"/>
                <w:lang w:val="en-US"/>
              </w:rPr>
              <w:t xml:space="preserve"> </w:t>
            </w:r>
            <w:r w:rsidRPr="001F1A3E">
              <w:rPr>
                <w:rFonts w:ascii="Times New Roman" w:hAnsi="Times New Roman" w:cs="Times New Roman"/>
                <w:sz w:val="22"/>
                <w:szCs w:val="22"/>
                <w:lang w:val="en-US"/>
              </w:rPr>
              <w:t>+ Sex (male)</w:t>
            </w:r>
          </w:p>
        </w:tc>
        <w:tc>
          <w:tcPr>
            <w:tcW w:w="3969" w:type="dxa"/>
            <w:vAlign w:val="center"/>
          </w:tcPr>
          <w:p w14:paraId="23D3B8CE"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1.26 (0.88, 1.82)</w:t>
            </w:r>
          </w:p>
        </w:tc>
        <w:tc>
          <w:tcPr>
            <w:tcW w:w="1134" w:type="dxa"/>
            <w:vAlign w:val="center"/>
          </w:tcPr>
          <w:p w14:paraId="0C656AC4"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0.209</w:t>
            </w:r>
          </w:p>
        </w:tc>
      </w:tr>
      <w:tr w:rsidR="00781FF7" w:rsidRPr="001F1A3E" w14:paraId="1617B282" w14:textId="77777777" w:rsidTr="00BB51F0">
        <w:tc>
          <w:tcPr>
            <w:tcW w:w="4957" w:type="dxa"/>
          </w:tcPr>
          <w:p w14:paraId="68489107" w14:textId="77777777" w:rsidR="00781FF7" w:rsidRPr="001F1A3E" w:rsidRDefault="00781FF7" w:rsidP="00BB51F0">
            <w:pPr>
              <w:jc w:val="center"/>
              <w:rPr>
                <w:rFonts w:ascii="Times New Roman" w:hAnsi="Times New Roman" w:cs="Times New Roman"/>
                <w:sz w:val="22"/>
                <w:szCs w:val="22"/>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w:t>
            </w:r>
            <w:r>
              <w:rPr>
                <w:rFonts w:ascii="Times New Roman" w:hAnsi="Times New Roman" w:cs="Times New Roman"/>
                <w:sz w:val="22"/>
                <w:szCs w:val="22"/>
                <w:lang w:val="en-US"/>
              </w:rPr>
              <w:t xml:space="preserve"> </w:t>
            </w:r>
            <w:r w:rsidRPr="001F1A3E">
              <w:rPr>
                <w:rFonts w:ascii="Times New Roman" w:hAnsi="Times New Roman" w:cs="Times New Roman"/>
                <w:sz w:val="22"/>
                <w:szCs w:val="22"/>
                <w:lang w:val="en-US"/>
              </w:rPr>
              <w:t>+ Diabetes</w:t>
            </w:r>
          </w:p>
        </w:tc>
        <w:tc>
          <w:tcPr>
            <w:tcW w:w="3969" w:type="dxa"/>
            <w:vAlign w:val="center"/>
          </w:tcPr>
          <w:p w14:paraId="42F0B061" w14:textId="77777777" w:rsidR="00781FF7" w:rsidRPr="001F1A3E" w:rsidRDefault="00781FF7" w:rsidP="00BB51F0">
            <w:pPr>
              <w:jc w:val="center"/>
              <w:rPr>
                <w:rFonts w:ascii="Times New Roman" w:hAnsi="Times New Roman" w:cs="Times New Roman"/>
                <w:sz w:val="22"/>
                <w:szCs w:val="22"/>
                <w:lang w:val="en-US"/>
              </w:rPr>
            </w:pPr>
            <w:r>
              <w:rPr>
                <w:rFonts w:ascii="Times New Roman" w:hAnsi="Times New Roman" w:cs="Times New Roman"/>
                <w:sz w:val="22"/>
                <w:szCs w:val="22"/>
                <w:lang w:val="en-US"/>
              </w:rPr>
              <w:t>1.07 (0.72, 1.59)</w:t>
            </w:r>
          </w:p>
        </w:tc>
        <w:tc>
          <w:tcPr>
            <w:tcW w:w="1134" w:type="dxa"/>
            <w:vAlign w:val="center"/>
          </w:tcPr>
          <w:p w14:paraId="26AB563A" w14:textId="77777777" w:rsidR="00781FF7" w:rsidRPr="001F1A3E" w:rsidRDefault="00781FF7" w:rsidP="00BB51F0">
            <w:pPr>
              <w:jc w:val="center"/>
              <w:rPr>
                <w:rFonts w:ascii="Times New Roman" w:hAnsi="Times New Roman" w:cs="Times New Roman"/>
                <w:sz w:val="22"/>
                <w:szCs w:val="22"/>
                <w:lang w:val="en-US"/>
              </w:rPr>
            </w:pPr>
            <w:r>
              <w:rPr>
                <w:rFonts w:ascii="Times New Roman" w:hAnsi="Times New Roman" w:cs="Times New Roman"/>
                <w:sz w:val="22"/>
                <w:szCs w:val="22"/>
                <w:lang w:val="en-US"/>
              </w:rPr>
              <w:t>0.746</w:t>
            </w:r>
          </w:p>
        </w:tc>
      </w:tr>
      <w:tr w:rsidR="00781FF7" w:rsidRPr="001F1A3E" w14:paraId="67598897" w14:textId="77777777" w:rsidTr="00BB51F0">
        <w:tc>
          <w:tcPr>
            <w:tcW w:w="4957" w:type="dxa"/>
          </w:tcPr>
          <w:p w14:paraId="2627EAFD" w14:textId="77777777" w:rsidR="00781FF7" w:rsidRPr="001F1A3E" w:rsidRDefault="00781FF7" w:rsidP="00BB51F0">
            <w:pPr>
              <w:jc w:val="center"/>
              <w:rPr>
                <w:rFonts w:ascii="Times New Roman" w:hAnsi="Times New Roman" w:cs="Times New Roman"/>
                <w:sz w:val="22"/>
                <w:szCs w:val="22"/>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w:t>
            </w:r>
            <w:r>
              <w:rPr>
                <w:rFonts w:ascii="Times New Roman" w:hAnsi="Times New Roman" w:cs="Times New Roman"/>
                <w:sz w:val="22"/>
                <w:szCs w:val="22"/>
                <w:lang w:val="en-US"/>
              </w:rPr>
              <w:t xml:space="preserve"> </w:t>
            </w:r>
            <w:r w:rsidRPr="001F1A3E">
              <w:rPr>
                <w:rFonts w:ascii="Times New Roman" w:hAnsi="Times New Roman" w:cs="Times New Roman"/>
                <w:sz w:val="22"/>
                <w:szCs w:val="22"/>
                <w:lang w:val="en-US"/>
              </w:rPr>
              <w:t>+ Smoking</w:t>
            </w:r>
          </w:p>
        </w:tc>
        <w:tc>
          <w:tcPr>
            <w:tcW w:w="3969" w:type="dxa"/>
            <w:vAlign w:val="center"/>
          </w:tcPr>
          <w:p w14:paraId="646EA381"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1.27 (0.88, 1.84)</w:t>
            </w:r>
          </w:p>
        </w:tc>
        <w:tc>
          <w:tcPr>
            <w:tcW w:w="1134" w:type="dxa"/>
            <w:vAlign w:val="center"/>
          </w:tcPr>
          <w:p w14:paraId="03838387"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0.197</w:t>
            </w:r>
          </w:p>
        </w:tc>
      </w:tr>
      <w:tr w:rsidR="00781FF7" w:rsidRPr="001F1A3E" w14:paraId="000B113B" w14:textId="77777777" w:rsidTr="00BB51F0">
        <w:tc>
          <w:tcPr>
            <w:tcW w:w="4957" w:type="dxa"/>
          </w:tcPr>
          <w:p w14:paraId="70D9EBAF" w14:textId="77777777" w:rsidR="00781FF7" w:rsidRPr="001F1A3E" w:rsidRDefault="00781FF7" w:rsidP="00BB51F0">
            <w:pPr>
              <w:jc w:val="center"/>
              <w:rPr>
                <w:rFonts w:ascii="Times New Roman" w:hAnsi="Times New Roman" w:cs="Times New Roman"/>
                <w:sz w:val="22"/>
                <w:szCs w:val="22"/>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w:t>
            </w:r>
            <w:r>
              <w:rPr>
                <w:rFonts w:ascii="Times New Roman" w:hAnsi="Times New Roman" w:cs="Times New Roman"/>
                <w:sz w:val="22"/>
                <w:szCs w:val="22"/>
                <w:lang w:val="en-US"/>
              </w:rPr>
              <w:t xml:space="preserve"> </w:t>
            </w:r>
            <w:r w:rsidRPr="001F1A3E">
              <w:rPr>
                <w:rFonts w:ascii="Times New Roman" w:hAnsi="Times New Roman" w:cs="Times New Roman"/>
                <w:sz w:val="22"/>
                <w:szCs w:val="22"/>
                <w:lang w:val="en-US"/>
              </w:rPr>
              <w:t>+ Hyperlipidemia</w:t>
            </w:r>
          </w:p>
        </w:tc>
        <w:tc>
          <w:tcPr>
            <w:tcW w:w="3969" w:type="dxa"/>
            <w:vAlign w:val="center"/>
          </w:tcPr>
          <w:p w14:paraId="733388D0"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1.27 (0.88, 1.83)</w:t>
            </w:r>
          </w:p>
        </w:tc>
        <w:tc>
          <w:tcPr>
            <w:tcW w:w="1134" w:type="dxa"/>
            <w:vAlign w:val="center"/>
          </w:tcPr>
          <w:p w14:paraId="1B1497AA" w14:textId="77777777" w:rsidR="00781FF7" w:rsidRPr="001F1A3E"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0.201</w:t>
            </w:r>
          </w:p>
        </w:tc>
      </w:tr>
      <w:tr w:rsidR="00781FF7" w:rsidRPr="00583214" w14:paraId="7C96486C" w14:textId="77777777" w:rsidTr="00BB51F0">
        <w:tc>
          <w:tcPr>
            <w:tcW w:w="4957" w:type="dxa"/>
          </w:tcPr>
          <w:p w14:paraId="43A0A7F3" w14:textId="77777777" w:rsidR="00781FF7" w:rsidRPr="001F1A3E" w:rsidRDefault="00781FF7" w:rsidP="00BB51F0">
            <w:pPr>
              <w:jc w:val="center"/>
              <w:rPr>
                <w:rFonts w:ascii="Times New Roman" w:hAnsi="Times New Roman" w:cs="Times New Roman"/>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w:t>
            </w:r>
            <w:r>
              <w:rPr>
                <w:rFonts w:ascii="Times New Roman" w:hAnsi="Times New Roman" w:cs="Times New Roman"/>
                <w:sz w:val="22"/>
                <w:szCs w:val="22"/>
                <w:lang w:val="en-US"/>
              </w:rPr>
              <w:t xml:space="preserve"> </w:t>
            </w:r>
            <w:r w:rsidRPr="001F1A3E">
              <w:rPr>
                <w:rFonts w:ascii="Times New Roman" w:hAnsi="Times New Roman" w:cs="Times New Roman"/>
                <w:sz w:val="22"/>
                <w:szCs w:val="22"/>
                <w:lang w:val="en-US"/>
              </w:rPr>
              <w:t>+ Hypertension</w:t>
            </w:r>
          </w:p>
        </w:tc>
        <w:tc>
          <w:tcPr>
            <w:tcW w:w="3969" w:type="dxa"/>
            <w:vAlign w:val="center"/>
          </w:tcPr>
          <w:p w14:paraId="0557F2DE" w14:textId="77777777" w:rsidR="00781FF7" w:rsidRPr="00583214"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1.21 (0.83, 1.77)</w:t>
            </w:r>
          </w:p>
        </w:tc>
        <w:tc>
          <w:tcPr>
            <w:tcW w:w="1134" w:type="dxa"/>
            <w:vAlign w:val="center"/>
          </w:tcPr>
          <w:p w14:paraId="1A0CEABE" w14:textId="77777777" w:rsidR="00781FF7" w:rsidRPr="00583214"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0.330</w:t>
            </w:r>
          </w:p>
        </w:tc>
      </w:tr>
      <w:tr w:rsidR="00781FF7" w:rsidRPr="00583214" w14:paraId="4908DADF" w14:textId="77777777" w:rsidTr="00BB51F0">
        <w:tc>
          <w:tcPr>
            <w:tcW w:w="4957" w:type="dxa"/>
          </w:tcPr>
          <w:p w14:paraId="2C65496D" w14:textId="77777777" w:rsidR="00781FF7" w:rsidRPr="001F1A3E" w:rsidRDefault="00781FF7" w:rsidP="00BB51F0">
            <w:pPr>
              <w:jc w:val="center"/>
              <w:rPr>
                <w:rFonts w:ascii="Times New Roman" w:hAnsi="Times New Roman" w:cs="Times New Roman"/>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w:t>
            </w:r>
            <w:r>
              <w:rPr>
                <w:rFonts w:ascii="Times New Roman" w:hAnsi="Times New Roman" w:cs="Times New Roman"/>
                <w:sz w:val="22"/>
                <w:szCs w:val="22"/>
                <w:lang w:val="en-US"/>
              </w:rPr>
              <w:t xml:space="preserve"> </w:t>
            </w:r>
            <w:r w:rsidRPr="001F1A3E">
              <w:rPr>
                <w:rFonts w:ascii="Times New Roman" w:hAnsi="Times New Roman" w:cs="Times New Roman"/>
                <w:sz w:val="22"/>
                <w:szCs w:val="22"/>
                <w:lang w:val="en-US"/>
              </w:rPr>
              <w:t>+ BMI</w:t>
            </w:r>
          </w:p>
        </w:tc>
        <w:tc>
          <w:tcPr>
            <w:tcW w:w="3969" w:type="dxa"/>
            <w:vAlign w:val="center"/>
          </w:tcPr>
          <w:p w14:paraId="44BEAD8B" w14:textId="77777777" w:rsidR="00781FF7" w:rsidRPr="00583214" w:rsidRDefault="00781FF7" w:rsidP="00BB51F0">
            <w:pPr>
              <w:jc w:val="center"/>
              <w:rPr>
                <w:rFonts w:ascii="Times New Roman" w:hAnsi="Times New Roman" w:cs="Times New Roman"/>
                <w:b/>
                <w:bCs/>
                <w:sz w:val="22"/>
                <w:szCs w:val="22"/>
                <w:lang w:val="en-US"/>
              </w:rPr>
            </w:pPr>
            <w:r w:rsidRPr="00316964">
              <w:rPr>
                <w:rFonts w:ascii="Times New Roman" w:hAnsi="Times New Roman" w:cs="Times New Roman"/>
                <w:b/>
                <w:bCs/>
                <w:sz w:val="22"/>
                <w:szCs w:val="22"/>
                <w:lang w:val="en-US"/>
              </w:rPr>
              <w:t>1.63 (1.06, 2.50)</w:t>
            </w:r>
          </w:p>
        </w:tc>
        <w:tc>
          <w:tcPr>
            <w:tcW w:w="1134" w:type="dxa"/>
            <w:vAlign w:val="center"/>
          </w:tcPr>
          <w:p w14:paraId="62148A41" w14:textId="77777777" w:rsidR="00781FF7" w:rsidRPr="00583214" w:rsidRDefault="00781FF7" w:rsidP="00BB51F0">
            <w:pPr>
              <w:jc w:val="center"/>
              <w:rPr>
                <w:rFonts w:ascii="Times New Roman" w:hAnsi="Times New Roman" w:cs="Times New Roman"/>
                <w:b/>
                <w:bCs/>
                <w:sz w:val="22"/>
                <w:szCs w:val="22"/>
                <w:lang w:val="en-US"/>
              </w:rPr>
            </w:pPr>
            <w:r w:rsidRPr="00316964">
              <w:rPr>
                <w:rFonts w:ascii="Times New Roman" w:hAnsi="Times New Roman" w:cs="Times New Roman"/>
                <w:b/>
                <w:bCs/>
                <w:sz w:val="22"/>
                <w:szCs w:val="22"/>
                <w:lang w:val="en-US"/>
              </w:rPr>
              <w:t>0.026</w:t>
            </w:r>
          </w:p>
        </w:tc>
      </w:tr>
      <w:tr w:rsidR="00781FF7" w:rsidRPr="00583214" w14:paraId="17CB78D9" w14:textId="77777777" w:rsidTr="00BB51F0">
        <w:tc>
          <w:tcPr>
            <w:tcW w:w="4957" w:type="dxa"/>
          </w:tcPr>
          <w:p w14:paraId="73C16F21" w14:textId="77777777" w:rsidR="00781FF7" w:rsidRPr="001F1A3E" w:rsidRDefault="00781FF7" w:rsidP="00BB51F0">
            <w:pPr>
              <w:jc w:val="center"/>
              <w:rPr>
                <w:rFonts w:ascii="Times New Roman" w:hAnsi="Times New Roman" w:cs="Times New Roman"/>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w:t>
            </w:r>
            <w:r>
              <w:rPr>
                <w:rFonts w:ascii="Times New Roman" w:hAnsi="Times New Roman" w:cs="Times New Roman"/>
                <w:sz w:val="22"/>
                <w:szCs w:val="22"/>
                <w:lang w:val="en-US"/>
              </w:rPr>
              <w:t xml:space="preserve"> </w:t>
            </w:r>
            <w:r w:rsidRPr="001F1A3E">
              <w:rPr>
                <w:rFonts w:ascii="Times New Roman" w:hAnsi="Times New Roman" w:cs="Times New Roman"/>
                <w:sz w:val="22"/>
                <w:szCs w:val="22"/>
                <w:lang w:val="en-US"/>
              </w:rPr>
              <w:t>+ GFR</w:t>
            </w:r>
          </w:p>
        </w:tc>
        <w:tc>
          <w:tcPr>
            <w:tcW w:w="3969" w:type="dxa"/>
            <w:vAlign w:val="center"/>
          </w:tcPr>
          <w:p w14:paraId="5ED14830" w14:textId="77777777" w:rsidR="00781FF7" w:rsidRPr="00583214"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1.19 (0.82, 1.72)</w:t>
            </w:r>
          </w:p>
        </w:tc>
        <w:tc>
          <w:tcPr>
            <w:tcW w:w="1134" w:type="dxa"/>
            <w:vAlign w:val="center"/>
          </w:tcPr>
          <w:p w14:paraId="1DCB3560" w14:textId="77777777" w:rsidR="00781FF7" w:rsidRPr="00583214"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0.360</w:t>
            </w:r>
          </w:p>
        </w:tc>
      </w:tr>
      <w:tr w:rsidR="00781FF7" w:rsidRPr="00583214" w14:paraId="7893E31D" w14:textId="77777777" w:rsidTr="00BB51F0">
        <w:tc>
          <w:tcPr>
            <w:tcW w:w="4957" w:type="dxa"/>
            <w:vAlign w:val="center"/>
          </w:tcPr>
          <w:p w14:paraId="73E7CF8E" w14:textId="77777777" w:rsidR="00781FF7" w:rsidRPr="001F1A3E" w:rsidRDefault="00781FF7" w:rsidP="00BB51F0">
            <w:pPr>
              <w:jc w:val="center"/>
              <w:rPr>
                <w:rFonts w:ascii="Times New Roman" w:hAnsi="Times New Roman" w:cs="Times New Roman"/>
                <w:lang w:val="en-US"/>
              </w:rPr>
            </w:pPr>
            <w:proofErr w:type="spellStart"/>
            <w:r w:rsidRPr="001F1A3E">
              <w:rPr>
                <w:rFonts w:ascii="Times New Roman" w:eastAsia="Calibri" w:hAnsi="Times New Roman" w:cs="Times New Roman"/>
                <w:sz w:val="22"/>
                <w:szCs w:val="22"/>
                <w:lang w:val="en-US"/>
              </w:rPr>
              <w:t>Multivariable</w:t>
            </w:r>
            <w:r w:rsidRPr="001F1A3E">
              <w:rPr>
                <w:rFonts w:ascii="Times New Roman" w:eastAsia="Calibri" w:hAnsi="Times New Roman" w:cs="Times New Roman"/>
                <w:sz w:val="22"/>
                <w:szCs w:val="22"/>
                <w:vertAlign w:val="superscript"/>
                <w:lang w:val="en-US"/>
              </w:rPr>
              <w:t>a</w:t>
            </w:r>
            <w:proofErr w:type="spellEnd"/>
          </w:p>
        </w:tc>
        <w:tc>
          <w:tcPr>
            <w:tcW w:w="3969" w:type="dxa"/>
            <w:vAlign w:val="center"/>
          </w:tcPr>
          <w:p w14:paraId="1F1279AB" w14:textId="77777777" w:rsidR="00781FF7" w:rsidRPr="00583214"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1.10 (0.72, 1.69)</w:t>
            </w:r>
          </w:p>
        </w:tc>
        <w:tc>
          <w:tcPr>
            <w:tcW w:w="1134" w:type="dxa"/>
            <w:vAlign w:val="center"/>
          </w:tcPr>
          <w:p w14:paraId="22D24AFF" w14:textId="77777777" w:rsidR="00781FF7" w:rsidRPr="00583214" w:rsidRDefault="00781FF7" w:rsidP="00BB51F0">
            <w:pPr>
              <w:jc w:val="center"/>
              <w:rPr>
                <w:rFonts w:ascii="Times New Roman" w:hAnsi="Times New Roman" w:cs="Times New Roman"/>
                <w:b/>
                <w:bCs/>
                <w:sz w:val="22"/>
                <w:szCs w:val="22"/>
                <w:lang w:val="en-US"/>
              </w:rPr>
            </w:pPr>
            <w:r>
              <w:rPr>
                <w:rFonts w:ascii="Times New Roman" w:hAnsi="Times New Roman" w:cs="Times New Roman"/>
                <w:sz w:val="22"/>
                <w:szCs w:val="22"/>
                <w:lang w:val="en-US"/>
              </w:rPr>
              <w:t>0.651</w:t>
            </w:r>
          </w:p>
        </w:tc>
      </w:tr>
      <w:tr w:rsidR="00064AB7" w:rsidRPr="00740D81" w14:paraId="3D20B910" w14:textId="77777777" w:rsidTr="00064AB7">
        <w:tc>
          <w:tcPr>
            <w:tcW w:w="10060" w:type="dxa"/>
            <w:gridSpan w:val="3"/>
            <w:shd w:val="clear" w:color="auto" w:fill="BFBFBF" w:themeFill="background1" w:themeFillShade="BF"/>
          </w:tcPr>
          <w:p w14:paraId="1E04E70E" w14:textId="4F938A1D" w:rsidR="00064AB7" w:rsidRDefault="00064AB7" w:rsidP="00064AB7">
            <w:pPr>
              <w:jc w:val="center"/>
              <w:rPr>
                <w:rFonts w:ascii="Times New Roman" w:hAnsi="Times New Roman" w:cs="Times New Roman"/>
                <w:lang w:val="en-US"/>
              </w:rPr>
            </w:pPr>
            <w:r w:rsidRPr="003F20A5">
              <w:rPr>
                <w:rFonts w:ascii="Times New Roman" w:hAnsi="Times New Roman" w:cs="Times New Roman"/>
                <w:b/>
                <w:bCs/>
                <w:sz w:val="22"/>
                <w:szCs w:val="22"/>
                <w:lang w:val="en-US"/>
              </w:rPr>
              <w:t xml:space="preserve">Optimal derived cut-off value of </w:t>
            </w:r>
            <w:proofErr w:type="spellStart"/>
            <w:r w:rsidRPr="003F20A5">
              <w:rPr>
                <w:rFonts w:ascii="Times New Roman" w:hAnsi="Times New Roman" w:cs="Times New Roman"/>
                <w:b/>
                <w:bCs/>
                <w:sz w:val="22"/>
                <w:szCs w:val="22"/>
                <w:lang w:val="en-US"/>
              </w:rPr>
              <w:t>TyG</w:t>
            </w:r>
            <w:proofErr w:type="spellEnd"/>
            <w:r w:rsidRPr="003F20A5">
              <w:rPr>
                <w:rFonts w:ascii="Times New Roman" w:hAnsi="Times New Roman" w:cs="Times New Roman"/>
                <w:b/>
                <w:bCs/>
                <w:sz w:val="22"/>
                <w:szCs w:val="22"/>
                <w:lang w:val="en-US"/>
              </w:rPr>
              <w:t xml:space="preserve"> index</w:t>
            </w:r>
            <w:r>
              <w:rPr>
                <w:rFonts w:ascii="Times New Roman" w:hAnsi="Times New Roman" w:cs="Times New Roman"/>
                <w:b/>
                <w:bCs/>
                <w:sz w:val="22"/>
                <w:szCs w:val="22"/>
                <w:lang w:val="en-US"/>
              </w:rPr>
              <w:t xml:space="preserve"> + Cardiometabolic risk factors</w:t>
            </w:r>
          </w:p>
        </w:tc>
      </w:tr>
      <w:tr w:rsidR="00C4245A" w:rsidRPr="00064AB7" w14:paraId="1DA7428F" w14:textId="77777777" w:rsidTr="00BB51F0">
        <w:tc>
          <w:tcPr>
            <w:tcW w:w="4957" w:type="dxa"/>
            <w:vAlign w:val="center"/>
          </w:tcPr>
          <w:p w14:paraId="2B382A94" w14:textId="368F5F70" w:rsidR="00C4245A" w:rsidRPr="001F1A3E" w:rsidRDefault="005F4192" w:rsidP="00BB51F0">
            <w:pPr>
              <w:jc w:val="center"/>
              <w:rPr>
                <w:rFonts w:ascii="Times New Roman" w:eastAsia="Calibri" w:hAnsi="Times New Roman" w:cs="Times New Roman"/>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index≥8.</w:t>
            </w:r>
            <w:r>
              <w:rPr>
                <w:rFonts w:ascii="Times New Roman" w:hAnsi="Times New Roman" w:cs="Times New Roman"/>
                <w:sz w:val="22"/>
                <w:szCs w:val="22"/>
                <w:lang w:val="en-US"/>
              </w:rPr>
              <w:t xml:space="preserve">46 </w:t>
            </w:r>
            <w:r w:rsidRPr="001F1A3E">
              <w:rPr>
                <w:rFonts w:ascii="Times New Roman" w:hAnsi="Times New Roman" w:cs="Times New Roman"/>
                <w:sz w:val="22"/>
                <w:szCs w:val="22"/>
                <w:lang w:val="en-US"/>
              </w:rPr>
              <w:t>(Univariable)</w:t>
            </w:r>
          </w:p>
        </w:tc>
        <w:tc>
          <w:tcPr>
            <w:tcW w:w="3969" w:type="dxa"/>
            <w:vAlign w:val="center"/>
          </w:tcPr>
          <w:p w14:paraId="24C6387C" w14:textId="1E9F65D5" w:rsidR="00C4245A" w:rsidRPr="00764432" w:rsidRDefault="001A1E69" w:rsidP="00BB51F0">
            <w:pPr>
              <w:jc w:val="center"/>
              <w:rPr>
                <w:rFonts w:ascii="Times New Roman" w:hAnsi="Times New Roman" w:cs="Times New Roman"/>
                <w:sz w:val="22"/>
                <w:szCs w:val="22"/>
                <w:lang w:val="en-US"/>
              </w:rPr>
            </w:pPr>
            <w:r w:rsidRPr="00764432">
              <w:rPr>
                <w:rFonts w:ascii="Times New Roman" w:hAnsi="Times New Roman" w:cs="Times New Roman"/>
                <w:sz w:val="22"/>
                <w:szCs w:val="22"/>
                <w:lang w:val="en-US"/>
              </w:rPr>
              <w:t xml:space="preserve">1.09 (0.64, </w:t>
            </w:r>
            <w:r w:rsidR="00764432" w:rsidRPr="00764432">
              <w:rPr>
                <w:rFonts w:ascii="Times New Roman" w:hAnsi="Times New Roman" w:cs="Times New Roman"/>
                <w:sz w:val="22"/>
                <w:szCs w:val="22"/>
                <w:lang w:val="en-US"/>
              </w:rPr>
              <w:t>1.86)</w:t>
            </w:r>
          </w:p>
        </w:tc>
        <w:tc>
          <w:tcPr>
            <w:tcW w:w="1134" w:type="dxa"/>
            <w:vAlign w:val="center"/>
          </w:tcPr>
          <w:p w14:paraId="6371BE88" w14:textId="2230CA32" w:rsidR="00C4245A" w:rsidRPr="00764432" w:rsidRDefault="00764432" w:rsidP="00BB51F0">
            <w:pPr>
              <w:jc w:val="center"/>
              <w:rPr>
                <w:rFonts w:ascii="Times New Roman" w:hAnsi="Times New Roman" w:cs="Times New Roman"/>
                <w:sz w:val="22"/>
                <w:szCs w:val="22"/>
                <w:lang w:val="en-US"/>
              </w:rPr>
            </w:pPr>
            <w:r w:rsidRPr="00764432">
              <w:rPr>
                <w:rFonts w:ascii="Times New Roman" w:hAnsi="Times New Roman" w:cs="Times New Roman"/>
                <w:sz w:val="22"/>
                <w:szCs w:val="22"/>
                <w:lang w:val="en-US"/>
              </w:rPr>
              <w:t>0.759</w:t>
            </w:r>
          </w:p>
        </w:tc>
      </w:tr>
      <w:tr w:rsidR="00C4245A" w:rsidRPr="00064AB7" w14:paraId="0B8AF2DE" w14:textId="77777777" w:rsidTr="00BB51F0">
        <w:tc>
          <w:tcPr>
            <w:tcW w:w="4957" w:type="dxa"/>
            <w:vAlign w:val="center"/>
          </w:tcPr>
          <w:p w14:paraId="02CE8773" w14:textId="3511BF04" w:rsidR="00C4245A" w:rsidRPr="001F1A3E" w:rsidRDefault="005F4192" w:rsidP="00BB51F0">
            <w:pPr>
              <w:jc w:val="center"/>
              <w:rPr>
                <w:rFonts w:ascii="Times New Roman" w:eastAsia="Calibri" w:hAnsi="Times New Roman" w:cs="Times New Roman"/>
                <w:lang w:val="en-US"/>
              </w:rPr>
            </w:pPr>
            <w:proofErr w:type="spellStart"/>
            <w:r w:rsidRPr="001F1A3E">
              <w:rPr>
                <w:rFonts w:ascii="Times New Roman" w:hAnsi="Times New Roman" w:cs="Times New Roman"/>
                <w:sz w:val="22"/>
                <w:szCs w:val="22"/>
                <w:lang w:val="en-US"/>
              </w:rPr>
              <w:t>TyG</w:t>
            </w:r>
            <w:proofErr w:type="spellEnd"/>
            <w:r w:rsidRPr="001F1A3E">
              <w:rPr>
                <w:rFonts w:ascii="Times New Roman" w:hAnsi="Times New Roman" w:cs="Times New Roman"/>
                <w:sz w:val="22"/>
                <w:szCs w:val="22"/>
                <w:lang w:val="en-US"/>
              </w:rPr>
              <w:t xml:space="preserve"> index≥8.</w:t>
            </w:r>
            <w:r>
              <w:rPr>
                <w:rFonts w:ascii="Times New Roman" w:hAnsi="Times New Roman" w:cs="Times New Roman"/>
                <w:sz w:val="22"/>
                <w:szCs w:val="22"/>
                <w:lang w:val="en-US"/>
              </w:rPr>
              <w:t xml:space="preserve">46 </w:t>
            </w:r>
            <w:r w:rsidRPr="001F1A3E">
              <w:rPr>
                <w:rFonts w:ascii="Times New Roman" w:hAnsi="Times New Roman" w:cs="Times New Roman"/>
                <w:sz w:val="22"/>
                <w:szCs w:val="22"/>
                <w:lang w:val="en-US"/>
              </w:rPr>
              <w:t>(</w:t>
            </w:r>
            <w:r>
              <w:rPr>
                <w:rFonts w:ascii="Times New Roman" w:hAnsi="Times New Roman" w:cs="Times New Roman"/>
                <w:sz w:val="22"/>
                <w:szCs w:val="22"/>
                <w:lang w:val="en-US"/>
              </w:rPr>
              <w:t>Multi</w:t>
            </w:r>
            <w:r w:rsidRPr="001F1A3E">
              <w:rPr>
                <w:rFonts w:ascii="Times New Roman" w:hAnsi="Times New Roman" w:cs="Times New Roman"/>
                <w:sz w:val="22"/>
                <w:szCs w:val="22"/>
                <w:lang w:val="en-US"/>
              </w:rPr>
              <w:t>variable)</w:t>
            </w:r>
            <w:r w:rsidRPr="005F4192">
              <w:rPr>
                <w:rFonts w:ascii="Times New Roman" w:hAnsi="Times New Roman" w:cs="Times New Roman"/>
                <w:sz w:val="22"/>
                <w:szCs w:val="22"/>
                <w:vertAlign w:val="superscript"/>
                <w:lang w:val="en-US"/>
              </w:rPr>
              <w:t>a</w:t>
            </w:r>
          </w:p>
        </w:tc>
        <w:tc>
          <w:tcPr>
            <w:tcW w:w="3969" w:type="dxa"/>
            <w:vAlign w:val="center"/>
          </w:tcPr>
          <w:p w14:paraId="482EF83B" w14:textId="725CC738" w:rsidR="00C4245A" w:rsidRPr="00764432" w:rsidRDefault="00764432" w:rsidP="00BB51F0">
            <w:pPr>
              <w:jc w:val="center"/>
              <w:rPr>
                <w:rFonts w:ascii="Times New Roman" w:hAnsi="Times New Roman" w:cs="Times New Roman"/>
                <w:sz w:val="22"/>
                <w:szCs w:val="22"/>
                <w:lang w:val="en-US"/>
              </w:rPr>
            </w:pPr>
            <w:r>
              <w:rPr>
                <w:rFonts w:ascii="Times New Roman" w:hAnsi="Times New Roman" w:cs="Times New Roman"/>
                <w:sz w:val="22"/>
                <w:szCs w:val="22"/>
                <w:lang w:val="en-US"/>
              </w:rPr>
              <w:t>0.98 (0.56, 1.71)</w:t>
            </w:r>
          </w:p>
        </w:tc>
        <w:tc>
          <w:tcPr>
            <w:tcW w:w="1134" w:type="dxa"/>
            <w:vAlign w:val="center"/>
          </w:tcPr>
          <w:p w14:paraId="4CF5C4C7" w14:textId="4D547951" w:rsidR="00C4245A" w:rsidRPr="00764432" w:rsidRDefault="00764432" w:rsidP="00BB51F0">
            <w:pPr>
              <w:jc w:val="center"/>
              <w:rPr>
                <w:rFonts w:ascii="Times New Roman" w:hAnsi="Times New Roman" w:cs="Times New Roman"/>
                <w:sz w:val="22"/>
                <w:szCs w:val="22"/>
                <w:lang w:val="en-US"/>
              </w:rPr>
            </w:pPr>
            <w:r>
              <w:rPr>
                <w:rFonts w:ascii="Times New Roman" w:hAnsi="Times New Roman" w:cs="Times New Roman"/>
                <w:sz w:val="22"/>
                <w:szCs w:val="22"/>
                <w:lang w:val="en-US"/>
              </w:rPr>
              <w:t>0.935</w:t>
            </w:r>
          </w:p>
        </w:tc>
      </w:tr>
      <w:tr w:rsidR="00781FF7" w:rsidRPr="00740D81" w14:paraId="34F4EE4A" w14:textId="77777777" w:rsidTr="00BB51F0">
        <w:tc>
          <w:tcPr>
            <w:tcW w:w="10060" w:type="dxa"/>
            <w:gridSpan w:val="3"/>
          </w:tcPr>
          <w:p w14:paraId="5C7CBE81" w14:textId="77777777" w:rsidR="00781FF7" w:rsidRPr="003F20A5" w:rsidRDefault="00781FF7" w:rsidP="00BB51F0">
            <w:pP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Abbreviations: </w:t>
            </w: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 triglyceride-glucose index; CVD, cardiovascular disease; </w:t>
            </w:r>
            <w:r>
              <w:rPr>
                <w:rFonts w:ascii="Times New Roman" w:hAnsi="Times New Roman" w:cs="Times New Roman"/>
                <w:sz w:val="22"/>
                <w:szCs w:val="22"/>
                <w:lang w:val="en-US"/>
              </w:rPr>
              <w:t xml:space="preserve">ASCVD, atherosclerotic cardiovascular disease; CV, cardiovascular; MI, myocardial infarction; </w:t>
            </w:r>
            <w:r w:rsidRPr="003F20A5">
              <w:rPr>
                <w:rFonts w:ascii="Times New Roman" w:hAnsi="Times New Roman" w:cs="Times New Roman"/>
                <w:sz w:val="22"/>
                <w:szCs w:val="22"/>
                <w:lang w:val="en-US"/>
              </w:rPr>
              <w:t>HR, hazard ratio; CI, confidence interval; BMI, body mass index; GFR, glomerular filtration rate</w:t>
            </w:r>
            <w:r>
              <w:rPr>
                <w:rFonts w:ascii="Times New Roman" w:hAnsi="Times New Roman" w:cs="Times New Roman"/>
                <w:sz w:val="22"/>
                <w:szCs w:val="22"/>
                <w:lang w:val="en-US"/>
              </w:rPr>
              <w:t>.</w:t>
            </w:r>
            <w:r w:rsidRPr="003F20A5">
              <w:rPr>
                <w:rFonts w:ascii="Times New Roman" w:hAnsi="Times New Roman" w:cs="Times New Roman"/>
                <w:sz w:val="22"/>
                <w:szCs w:val="22"/>
                <w:lang w:val="en-US"/>
              </w:rPr>
              <w:br/>
            </w:r>
            <w:proofErr w:type="spellStart"/>
            <w:r w:rsidRPr="003F20A5">
              <w:rPr>
                <w:rFonts w:ascii="Times New Roman" w:hAnsi="Times New Roman" w:cs="Times New Roman"/>
                <w:sz w:val="22"/>
                <w:szCs w:val="22"/>
                <w:vertAlign w:val="superscript"/>
                <w:lang w:val="en-US"/>
              </w:rPr>
              <w:t>a</w:t>
            </w:r>
            <w:r w:rsidRPr="003F20A5">
              <w:rPr>
                <w:rFonts w:ascii="Times New Roman" w:hAnsi="Times New Roman" w:cs="Times New Roman"/>
                <w:sz w:val="22"/>
                <w:szCs w:val="22"/>
                <w:lang w:val="en-US"/>
              </w:rPr>
              <w:t>Adjusted</w:t>
            </w:r>
            <w:proofErr w:type="spellEnd"/>
            <w:r w:rsidRPr="003F20A5">
              <w:rPr>
                <w:rFonts w:ascii="Times New Roman" w:hAnsi="Times New Roman" w:cs="Times New Roman"/>
                <w:sz w:val="22"/>
                <w:szCs w:val="22"/>
                <w:lang w:val="en-US"/>
              </w:rPr>
              <w:t xml:space="preserve"> for age, sex, smoking, hypertension, hyperlipidemia and diabetes mellitus.</w:t>
            </w:r>
          </w:p>
          <w:p w14:paraId="38A53527" w14:textId="77777777" w:rsidR="00781FF7" w:rsidRPr="003F20A5" w:rsidRDefault="00781FF7" w:rsidP="00BB51F0">
            <w:pPr>
              <w:rPr>
                <w:rFonts w:ascii="Times New Roman" w:eastAsia="Calibri" w:hAnsi="Times New Roman" w:cs="Times New Roman"/>
                <w:sz w:val="22"/>
                <w:szCs w:val="22"/>
                <w:lang w:val="en-US"/>
              </w:rPr>
            </w:pPr>
            <w:r w:rsidRPr="003F20A5">
              <w:rPr>
                <w:rFonts w:ascii="Times New Roman" w:hAnsi="Times New Roman" w:cs="Times New Roman"/>
                <w:sz w:val="22"/>
                <w:szCs w:val="22"/>
                <w:lang w:val="en-US"/>
              </w:rPr>
              <w:t>Boldface values indicate statistical significance, which was set at the level of p-value &lt;0.05.</w:t>
            </w:r>
          </w:p>
        </w:tc>
      </w:tr>
    </w:tbl>
    <w:p w14:paraId="7614C045" w14:textId="77777777" w:rsidR="00781FF7" w:rsidRPr="004F5410" w:rsidRDefault="00781FF7" w:rsidP="000572B3">
      <w:pPr>
        <w:rPr>
          <w:rFonts w:ascii="Times New Roman" w:hAnsi="Times New Roman" w:cs="Times New Roman"/>
          <w:b/>
          <w:bCs/>
          <w:sz w:val="24"/>
          <w:szCs w:val="24"/>
          <w:lang w:val="en-US"/>
        </w:rPr>
      </w:pPr>
    </w:p>
    <w:p w14:paraId="339F3596" w14:textId="77777777" w:rsidR="00CB2536" w:rsidRPr="00CC67E2" w:rsidRDefault="00CB2536" w:rsidP="000572B3">
      <w:pPr>
        <w:rPr>
          <w:rFonts w:ascii="Times New Roman" w:hAnsi="Times New Roman" w:cs="Times New Roman"/>
          <w:b/>
          <w:bCs/>
          <w:sz w:val="24"/>
          <w:szCs w:val="24"/>
          <w:lang w:val="en-US"/>
        </w:rPr>
      </w:pPr>
    </w:p>
    <w:p w14:paraId="59BF8128" w14:textId="77777777" w:rsidR="00781FF7" w:rsidRDefault="00781FF7" w:rsidP="006C7BBB">
      <w:pPr>
        <w:rPr>
          <w:rFonts w:ascii="Times New Roman" w:hAnsi="Times New Roman" w:cs="Times New Roman"/>
          <w:b/>
          <w:bCs/>
          <w:sz w:val="24"/>
          <w:szCs w:val="24"/>
          <w:lang w:val="en-US"/>
        </w:rPr>
      </w:pPr>
    </w:p>
    <w:p w14:paraId="59658399" w14:textId="77777777" w:rsidR="00781FF7" w:rsidRDefault="00781FF7" w:rsidP="006C7BBB">
      <w:pPr>
        <w:rPr>
          <w:rFonts w:ascii="Times New Roman" w:hAnsi="Times New Roman" w:cs="Times New Roman"/>
          <w:b/>
          <w:bCs/>
          <w:sz w:val="24"/>
          <w:szCs w:val="24"/>
          <w:lang w:val="en-US"/>
        </w:rPr>
      </w:pPr>
    </w:p>
    <w:p w14:paraId="2A9792CA" w14:textId="77777777" w:rsidR="00781FF7" w:rsidRDefault="00781FF7" w:rsidP="006C7BBB">
      <w:pPr>
        <w:rPr>
          <w:rFonts w:ascii="Times New Roman" w:hAnsi="Times New Roman" w:cs="Times New Roman"/>
          <w:b/>
          <w:bCs/>
          <w:sz w:val="24"/>
          <w:szCs w:val="24"/>
          <w:lang w:val="en-US"/>
        </w:rPr>
      </w:pPr>
    </w:p>
    <w:p w14:paraId="2467B56D" w14:textId="77777777" w:rsidR="00781FF7" w:rsidRDefault="00781FF7" w:rsidP="006C7BBB">
      <w:pPr>
        <w:rPr>
          <w:rFonts w:ascii="Times New Roman" w:hAnsi="Times New Roman" w:cs="Times New Roman"/>
          <w:b/>
          <w:bCs/>
          <w:sz w:val="24"/>
          <w:szCs w:val="24"/>
          <w:lang w:val="en-US"/>
        </w:rPr>
      </w:pPr>
    </w:p>
    <w:p w14:paraId="78AC0248" w14:textId="77777777" w:rsidR="00781FF7" w:rsidRDefault="00781FF7" w:rsidP="006C7BBB">
      <w:pPr>
        <w:rPr>
          <w:rFonts w:ascii="Times New Roman" w:hAnsi="Times New Roman" w:cs="Times New Roman"/>
          <w:b/>
          <w:bCs/>
          <w:sz w:val="24"/>
          <w:szCs w:val="24"/>
          <w:lang w:val="en-US"/>
        </w:rPr>
      </w:pPr>
    </w:p>
    <w:p w14:paraId="34767847" w14:textId="77777777" w:rsidR="00781FF7" w:rsidRDefault="00781FF7" w:rsidP="006C7BBB">
      <w:pPr>
        <w:rPr>
          <w:rFonts w:ascii="Times New Roman" w:hAnsi="Times New Roman" w:cs="Times New Roman"/>
          <w:b/>
          <w:bCs/>
          <w:sz w:val="24"/>
          <w:szCs w:val="24"/>
          <w:lang w:val="en-US"/>
        </w:rPr>
      </w:pPr>
    </w:p>
    <w:p w14:paraId="1CA452E0" w14:textId="77777777" w:rsidR="00781FF7" w:rsidRDefault="00781FF7" w:rsidP="006C7BBB">
      <w:pPr>
        <w:rPr>
          <w:rFonts w:ascii="Times New Roman" w:hAnsi="Times New Roman" w:cs="Times New Roman"/>
          <w:b/>
          <w:bCs/>
          <w:sz w:val="24"/>
          <w:szCs w:val="24"/>
          <w:lang w:val="en-US"/>
        </w:rPr>
      </w:pPr>
    </w:p>
    <w:p w14:paraId="54E1D005" w14:textId="77777777" w:rsidR="00781FF7" w:rsidRDefault="00781FF7" w:rsidP="006C7BBB">
      <w:pPr>
        <w:rPr>
          <w:rFonts w:ascii="Times New Roman" w:hAnsi="Times New Roman" w:cs="Times New Roman"/>
          <w:b/>
          <w:bCs/>
          <w:sz w:val="24"/>
          <w:szCs w:val="24"/>
          <w:lang w:val="en-US"/>
        </w:rPr>
      </w:pPr>
    </w:p>
    <w:p w14:paraId="0340BA53" w14:textId="77777777" w:rsidR="00781FF7" w:rsidRDefault="00781FF7" w:rsidP="006C7BBB">
      <w:pPr>
        <w:rPr>
          <w:rFonts w:ascii="Times New Roman" w:hAnsi="Times New Roman" w:cs="Times New Roman"/>
          <w:b/>
          <w:bCs/>
          <w:sz w:val="24"/>
          <w:szCs w:val="24"/>
          <w:lang w:val="en-US"/>
        </w:rPr>
      </w:pPr>
    </w:p>
    <w:p w14:paraId="49694C83" w14:textId="77777777" w:rsidR="00781FF7" w:rsidRDefault="00781FF7" w:rsidP="006C7BBB">
      <w:pPr>
        <w:rPr>
          <w:rFonts w:ascii="Times New Roman" w:hAnsi="Times New Roman" w:cs="Times New Roman"/>
          <w:b/>
          <w:bCs/>
          <w:sz w:val="24"/>
          <w:szCs w:val="24"/>
          <w:lang w:val="en-US"/>
        </w:rPr>
      </w:pPr>
    </w:p>
    <w:p w14:paraId="5AE6A04C" w14:textId="77777777" w:rsidR="00781FF7" w:rsidRDefault="00781FF7" w:rsidP="006C7BBB">
      <w:pPr>
        <w:rPr>
          <w:rFonts w:ascii="Times New Roman" w:hAnsi="Times New Roman" w:cs="Times New Roman"/>
          <w:b/>
          <w:bCs/>
          <w:sz w:val="24"/>
          <w:szCs w:val="24"/>
          <w:lang w:val="en-US"/>
        </w:rPr>
      </w:pPr>
    </w:p>
    <w:p w14:paraId="12E54BA5" w14:textId="77777777" w:rsidR="00781FF7" w:rsidRDefault="00781FF7" w:rsidP="006C7BBB">
      <w:pPr>
        <w:rPr>
          <w:rFonts w:ascii="Times New Roman" w:hAnsi="Times New Roman" w:cs="Times New Roman"/>
          <w:b/>
          <w:bCs/>
          <w:sz w:val="24"/>
          <w:szCs w:val="24"/>
          <w:lang w:val="en-US"/>
        </w:rPr>
      </w:pPr>
    </w:p>
    <w:p w14:paraId="1BC599F7" w14:textId="77777777" w:rsidR="00781FF7" w:rsidRDefault="00781FF7" w:rsidP="006C7BBB">
      <w:pPr>
        <w:rPr>
          <w:rFonts w:ascii="Times New Roman" w:hAnsi="Times New Roman" w:cs="Times New Roman"/>
          <w:b/>
          <w:bCs/>
          <w:sz w:val="24"/>
          <w:szCs w:val="24"/>
          <w:lang w:val="en-US"/>
        </w:rPr>
      </w:pPr>
    </w:p>
    <w:p w14:paraId="35D57A01" w14:textId="77777777" w:rsidR="00781FF7" w:rsidRDefault="00781FF7" w:rsidP="006C7BBB">
      <w:pPr>
        <w:rPr>
          <w:rFonts w:ascii="Times New Roman" w:hAnsi="Times New Roman" w:cs="Times New Roman"/>
          <w:b/>
          <w:bCs/>
          <w:sz w:val="24"/>
          <w:szCs w:val="24"/>
          <w:lang w:val="en-US"/>
        </w:rPr>
      </w:pPr>
    </w:p>
    <w:p w14:paraId="40EB6891" w14:textId="77777777" w:rsidR="00781FF7" w:rsidRDefault="00781FF7" w:rsidP="006C7BBB">
      <w:pPr>
        <w:rPr>
          <w:rFonts w:ascii="Times New Roman" w:hAnsi="Times New Roman" w:cs="Times New Roman"/>
          <w:b/>
          <w:bCs/>
          <w:sz w:val="24"/>
          <w:szCs w:val="24"/>
          <w:lang w:val="en-US"/>
        </w:rPr>
      </w:pPr>
    </w:p>
    <w:p w14:paraId="74988D62" w14:textId="77777777" w:rsidR="00781FF7" w:rsidRDefault="00781FF7" w:rsidP="006C7BBB">
      <w:pPr>
        <w:rPr>
          <w:rFonts w:ascii="Times New Roman" w:hAnsi="Times New Roman" w:cs="Times New Roman"/>
          <w:b/>
          <w:bCs/>
          <w:sz w:val="24"/>
          <w:szCs w:val="24"/>
          <w:lang w:val="en-US"/>
        </w:rPr>
      </w:pPr>
    </w:p>
    <w:p w14:paraId="6BD25E16" w14:textId="77777777" w:rsidR="00781FF7" w:rsidRDefault="00781FF7" w:rsidP="006C7BBB">
      <w:pPr>
        <w:rPr>
          <w:rFonts w:ascii="Times New Roman" w:hAnsi="Times New Roman" w:cs="Times New Roman"/>
          <w:b/>
          <w:bCs/>
          <w:sz w:val="24"/>
          <w:szCs w:val="24"/>
          <w:lang w:val="en-US"/>
        </w:rPr>
      </w:pPr>
    </w:p>
    <w:p w14:paraId="53C61B04" w14:textId="2DCD7205" w:rsidR="00C20F1C" w:rsidRPr="004F5410" w:rsidRDefault="00C20F1C" w:rsidP="00C20F1C">
      <w:pPr>
        <w:rPr>
          <w:rFonts w:ascii="Times New Roman" w:hAnsi="Times New Roman" w:cs="Times New Roman"/>
          <w:b/>
          <w:bCs/>
          <w:sz w:val="24"/>
          <w:szCs w:val="24"/>
          <w:lang w:val="en-US"/>
        </w:rPr>
      </w:pPr>
      <w:r w:rsidRPr="00CC67E2">
        <w:rPr>
          <w:rFonts w:ascii="Times New Roman" w:hAnsi="Times New Roman" w:cs="Times New Roman"/>
          <w:b/>
          <w:bCs/>
          <w:sz w:val="24"/>
          <w:szCs w:val="24"/>
          <w:lang w:val="en-US"/>
        </w:rPr>
        <w:t>Supplementa</w:t>
      </w:r>
      <w:r>
        <w:rPr>
          <w:rFonts w:ascii="Times New Roman" w:hAnsi="Times New Roman" w:cs="Times New Roman"/>
          <w:b/>
          <w:bCs/>
          <w:sz w:val="24"/>
          <w:szCs w:val="24"/>
          <w:lang w:val="en-US"/>
        </w:rPr>
        <w:t>ry</w:t>
      </w:r>
      <w:r w:rsidRPr="00CC67E2">
        <w:rPr>
          <w:rFonts w:ascii="Times New Roman" w:hAnsi="Times New Roman" w:cs="Times New Roman"/>
          <w:b/>
          <w:bCs/>
          <w:sz w:val="24"/>
          <w:szCs w:val="24"/>
          <w:lang w:val="en-US"/>
        </w:rPr>
        <w:t xml:space="preserve"> Table </w:t>
      </w:r>
      <w:r w:rsidR="00ED6E2B" w:rsidRPr="00D04BED">
        <w:rPr>
          <w:rFonts w:ascii="Times New Roman" w:hAnsi="Times New Roman" w:cs="Times New Roman"/>
          <w:b/>
          <w:bCs/>
          <w:sz w:val="24"/>
          <w:szCs w:val="24"/>
          <w:lang w:val="en-US"/>
        </w:rPr>
        <w:t>3</w:t>
      </w:r>
      <w:r w:rsidRPr="00CC67E2">
        <w:rPr>
          <w:rFonts w:ascii="Times New Roman" w:hAnsi="Times New Roman" w:cs="Times New Roman"/>
          <w:b/>
          <w:bCs/>
          <w:sz w:val="24"/>
          <w:szCs w:val="24"/>
          <w:lang w:val="en-US"/>
        </w:rPr>
        <w:t xml:space="preserve">. Association of </w:t>
      </w:r>
      <w:proofErr w:type="spellStart"/>
      <w:r w:rsidRPr="00CC67E2">
        <w:rPr>
          <w:rFonts w:ascii="Times New Roman" w:hAnsi="Times New Roman" w:cs="Times New Roman"/>
          <w:b/>
          <w:bCs/>
          <w:sz w:val="24"/>
          <w:szCs w:val="24"/>
          <w:lang w:val="en-US"/>
        </w:rPr>
        <w:t>TyG</w:t>
      </w:r>
      <w:proofErr w:type="spellEnd"/>
      <w:r w:rsidRPr="00CC67E2">
        <w:rPr>
          <w:rFonts w:ascii="Times New Roman" w:hAnsi="Times New Roman" w:cs="Times New Roman"/>
          <w:b/>
          <w:bCs/>
          <w:sz w:val="24"/>
          <w:szCs w:val="24"/>
          <w:lang w:val="en-US"/>
        </w:rPr>
        <w:t xml:space="preserve"> index by tertiles with demographic characteristics of the population in </w:t>
      </w:r>
      <w:r w:rsidR="00D6005D">
        <w:rPr>
          <w:rFonts w:ascii="Times New Roman" w:hAnsi="Times New Roman" w:cs="Times New Roman"/>
          <w:b/>
          <w:bCs/>
          <w:sz w:val="24"/>
          <w:szCs w:val="24"/>
          <w:lang w:val="en-US"/>
        </w:rPr>
        <w:t xml:space="preserve">the </w:t>
      </w:r>
      <w:r>
        <w:rPr>
          <w:rFonts w:ascii="Times New Roman" w:hAnsi="Times New Roman" w:cs="Times New Roman"/>
          <w:b/>
          <w:bCs/>
          <w:sz w:val="24"/>
          <w:szCs w:val="24"/>
          <w:lang w:val="en-US"/>
        </w:rPr>
        <w:t>Athens Cardiometabolic</w:t>
      </w:r>
      <w:r w:rsidRPr="00CC67E2">
        <w:rPr>
          <w:rFonts w:ascii="Times New Roman" w:hAnsi="Times New Roman" w:cs="Times New Roman"/>
          <w:b/>
          <w:bCs/>
          <w:sz w:val="24"/>
          <w:szCs w:val="24"/>
          <w:lang w:val="en-US"/>
        </w:rPr>
        <w:t xml:space="preserve"> cohort</w:t>
      </w:r>
      <w:r>
        <w:rPr>
          <w:rFonts w:ascii="Times New Roman" w:hAnsi="Times New Roman" w:cs="Times New Roman"/>
          <w:b/>
          <w:bCs/>
          <w:sz w:val="24"/>
          <w:szCs w:val="24"/>
          <w:lang w:val="en-US"/>
        </w:rPr>
        <w:t xml:space="preserve"> </w:t>
      </w:r>
    </w:p>
    <w:tbl>
      <w:tblPr>
        <w:tblStyle w:val="TableGrid"/>
        <w:tblW w:w="9781" w:type="dxa"/>
        <w:jc w:val="center"/>
        <w:tblLayout w:type="fixed"/>
        <w:tblLook w:val="04A0" w:firstRow="1" w:lastRow="0" w:firstColumn="1" w:lastColumn="0" w:noHBand="0" w:noVBand="1"/>
      </w:tblPr>
      <w:tblGrid>
        <w:gridCol w:w="2835"/>
        <w:gridCol w:w="1560"/>
        <w:gridCol w:w="1417"/>
        <w:gridCol w:w="1418"/>
        <w:gridCol w:w="1417"/>
        <w:gridCol w:w="1134"/>
      </w:tblGrid>
      <w:tr w:rsidR="00C20F1C" w:rsidRPr="003F20A5" w14:paraId="43682703" w14:textId="77777777" w:rsidTr="00BB51F0">
        <w:trPr>
          <w:trHeight w:val="475"/>
          <w:jc w:val="center"/>
        </w:trPr>
        <w:tc>
          <w:tcPr>
            <w:tcW w:w="2835" w:type="dxa"/>
            <w:tcBorders>
              <w:bottom w:val="single" w:sz="4" w:space="0" w:color="auto"/>
            </w:tcBorders>
            <w:shd w:val="clear" w:color="auto" w:fill="E7E6E6" w:themeFill="background2"/>
            <w:vAlign w:val="center"/>
          </w:tcPr>
          <w:p w14:paraId="72075C37" w14:textId="77777777" w:rsidR="00C20F1C" w:rsidRPr="003F20A5" w:rsidRDefault="00C20F1C" w:rsidP="00BB51F0">
            <w:pPr>
              <w:pStyle w:val="PlainText"/>
              <w:jc w:val="center"/>
              <w:rPr>
                <w:rFonts w:ascii="Times New Roman" w:hAnsi="Times New Roman"/>
                <w:b/>
                <w:bCs/>
                <w:sz w:val="22"/>
                <w:szCs w:val="22"/>
              </w:rPr>
            </w:pPr>
            <w:r w:rsidRPr="003F20A5">
              <w:rPr>
                <w:rFonts w:ascii="Times New Roman" w:hAnsi="Times New Roman"/>
                <w:b/>
                <w:bCs/>
                <w:sz w:val="22"/>
                <w:szCs w:val="22"/>
              </w:rPr>
              <w:t>Variable</w:t>
            </w:r>
          </w:p>
        </w:tc>
        <w:tc>
          <w:tcPr>
            <w:tcW w:w="1560" w:type="dxa"/>
            <w:tcBorders>
              <w:bottom w:val="single" w:sz="4" w:space="0" w:color="auto"/>
            </w:tcBorders>
            <w:shd w:val="clear" w:color="auto" w:fill="E7E6E6" w:themeFill="background2"/>
            <w:vAlign w:val="center"/>
          </w:tcPr>
          <w:p w14:paraId="1F699C2C" w14:textId="450027B9" w:rsidR="00C20F1C" w:rsidRPr="003F20A5" w:rsidRDefault="00C20F1C" w:rsidP="00BB51F0">
            <w:pPr>
              <w:pStyle w:val="PlainText"/>
              <w:jc w:val="center"/>
              <w:rPr>
                <w:rFonts w:ascii="Times New Roman" w:hAnsi="Times New Roman"/>
                <w:b/>
                <w:bCs/>
                <w:sz w:val="22"/>
                <w:szCs w:val="22"/>
              </w:rPr>
            </w:pPr>
            <w:r w:rsidRPr="003F20A5">
              <w:rPr>
                <w:rFonts w:ascii="Times New Roman" w:hAnsi="Times New Roman"/>
                <w:b/>
                <w:bCs/>
                <w:sz w:val="22"/>
                <w:szCs w:val="22"/>
              </w:rPr>
              <w:t xml:space="preserve">All </w:t>
            </w:r>
            <w:r w:rsidR="00EB06D5">
              <w:rPr>
                <w:rFonts w:ascii="Times New Roman" w:hAnsi="Times New Roman"/>
                <w:b/>
                <w:bCs/>
                <w:sz w:val="22"/>
                <w:szCs w:val="22"/>
              </w:rPr>
              <w:br/>
            </w:r>
            <w:r w:rsidR="00E046B0">
              <w:rPr>
                <w:rFonts w:ascii="Times New Roman" w:hAnsi="Times New Roman"/>
                <w:b/>
                <w:bCs/>
                <w:sz w:val="22"/>
                <w:szCs w:val="22"/>
              </w:rPr>
              <w:t>(6.94-11.18)</w:t>
            </w:r>
            <w:r w:rsidRPr="003F20A5">
              <w:rPr>
                <w:rFonts w:ascii="Times New Roman" w:hAnsi="Times New Roman"/>
                <w:b/>
                <w:bCs/>
                <w:sz w:val="22"/>
                <w:szCs w:val="22"/>
              </w:rPr>
              <w:br/>
              <w:t>(n=</w:t>
            </w:r>
            <w:r w:rsidRPr="003F20A5">
              <w:rPr>
                <w:rFonts w:ascii="Times New Roman" w:hAnsi="Times New Roman"/>
                <w:b/>
                <w:bCs/>
                <w:sz w:val="22"/>
                <w:szCs w:val="22"/>
                <w:lang w:val="en-US"/>
              </w:rPr>
              <w:t>1,170</w:t>
            </w:r>
            <w:r w:rsidRPr="003F20A5">
              <w:rPr>
                <w:rFonts w:ascii="Times New Roman" w:hAnsi="Times New Roman"/>
                <w:b/>
                <w:bCs/>
                <w:sz w:val="22"/>
                <w:szCs w:val="22"/>
              </w:rPr>
              <w:t>)</w:t>
            </w:r>
          </w:p>
        </w:tc>
        <w:tc>
          <w:tcPr>
            <w:tcW w:w="1417" w:type="dxa"/>
            <w:tcBorders>
              <w:bottom w:val="single" w:sz="4" w:space="0" w:color="auto"/>
            </w:tcBorders>
            <w:shd w:val="clear" w:color="auto" w:fill="E7E6E6" w:themeFill="background2"/>
            <w:vAlign w:val="center"/>
          </w:tcPr>
          <w:p w14:paraId="319916EE" w14:textId="4A59B7E2" w:rsidR="00C20F1C" w:rsidRPr="003F20A5" w:rsidRDefault="00C20F1C" w:rsidP="00BB51F0">
            <w:pPr>
              <w:pStyle w:val="PlainText"/>
              <w:jc w:val="center"/>
              <w:rPr>
                <w:rFonts w:ascii="Times New Roman" w:hAnsi="Times New Roman"/>
                <w:b/>
                <w:bCs/>
                <w:sz w:val="22"/>
                <w:szCs w:val="22"/>
              </w:rPr>
            </w:pPr>
            <w:r w:rsidRPr="003F20A5">
              <w:rPr>
                <w:rFonts w:ascii="Times New Roman" w:hAnsi="Times New Roman"/>
                <w:b/>
                <w:bCs/>
                <w:sz w:val="22"/>
                <w:szCs w:val="22"/>
              </w:rPr>
              <w:t>1</w:t>
            </w:r>
            <w:r w:rsidRPr="003F20A5">
              <w:rPr>
                <w:rFonts w:ascii="Times New Roman" w:hAnsi="Times New Roman"/>
                <w:b/>
                <w:bCs/>
                <w:sz w:val="22"/>
                <w:szCs w:val="22"/>
                <w:vertAlign w:val="superscript"/>
              </w:rPr>
              <w:t>st</w:t>
            </w:r>
            <w:r w:rsidRPr="003F20A5">
              <w:rPr>
                <w:rFonts w:ascii="Times New Roman" w:hAnsi="Times New Roman"/>
                <w:b/>
                <w:bCs/>
                <w:sz w:val="22"/>
                <w:szCs w:val="22"/>
              </w:rPr>
              <w:t xml:space="preserve"> </w:t>
            </w:r>
            <w:proofErr w:type="spellStart"/>
            <w:r w:rsidRPr="003F20A5">
              <w:rPr>
                <w:rFonts w:ascii="Times New Roman" w:hAnsi="Times New Roman"/>
                <w:b/>
                <w:bCs/>
                <w:sz w:val="22"/>
                <w:szCs w:val="22"/>
              </w:rPr>
              <w:t>tertile</w:t>
            </w:r>
            <w:proofErr w:type="spellEnd"/>
            <w:r w:rsidRPr="003F20A5">
              <w:rPr>
                <w:rFonts w:ascii="Times New Roman" w:hAnsi="Times New Roman"/>
                <w:b/>
                <w:bCs/>
                <w:sz w:val="22"/>
                <w:szCs w:val="22"/>
              </w:rPr>
              <w:t xml:space="preserve"> </w:t>
            </w:r>
            <w:r w:rsidR="00EB06D5">
              <w:rPr>
                <w:rFonts w:ascii="Times New Roman" w:hAnsi="Times New Roman"/>
                <w:b/>
                <w:bCs/>
                <w:sz w:val="22"/>
                <w:szCs w:val="22"/>
              </w:rPr>
              <w:br/>
            </w:r>
            <w:r w:rsidR="00E046B0">
              <w:rPr>
                <w:rFonts w:ascii="Times New Roman" w:hAnsi="Times New Roman"/>
                <w:b/>
                <w:bCs/>
                <w:sz w:val="22"/>
                <w:szCs w:val="22"/>
              </w:rPr>
              <w:t>(6.94-8.32)</w:t>
            </w:r>
            <w:r w:rsidRPr="003F20A5">
              <w:rPr>
                <w:rFonts w:ascii="Times New Roman" w:hAnsi="Times New Roman"/>
                <w:b/>
                <w:bCs/>
                <w:sz w:val="22"/>
                <w:szCs w:val="22"/>
              </w:rPr>
              <w:br/>
              <w:t>(n=390)</w:t>
            </w:r>
          </w:p>
        </w:tc>
        <w:tc>
          <w:tcPr>
            <w:tcW w:w="1418" w:type="dxa"/>
            <w:tcBorders>
              <w:bottom w:val="single" w:sz="4" w:space="0" w:color="auto"/>
            </w:tcBorders>
            <w:shd w:val="clear" w:color="auto" w:fill="E7E6E6" w:themeFill="background2"/>
            <w:vAlign w:val="center"/>
          </w:tcPr>
          <w:p w14:paraId="59118539" w14:textId="65DAF445" w:rsidR="00C20F1C" w:rsidRPr="003F20A5" w:rsidRDefault="00C20F1C" w:rsidP="00BB51F0">
            <w:pPr>
              <w:pStyle w:val="PlainText"/>
              <w:jc w:val="center"/>
              <w:rPr>
                <w:rFonts w:ascii="Times New Roman" w:hAnsi="Times New Roman"/>
                <w:b/>
                <w:bCs/>
                <w:sz w:val="22"/>
                <w:szCs w:val="22"/>
              </w:rPr>
            </w:pPr>
            <w:r w:rsidRPr="003F20A5">
              <w:rPr>
                <w:rFonts w:ascii="Times New Roman" w:hAnsi="Times New Roman"/>
                <w:b/>
                <w:bCs/>
                <w:sz w:val="22"/>
                <w:szCs w:val="22"/>
              </w:rPr>
              <w:t>2</w:t>
            </w:r>
            <w:proofErr w:type="spellStart"/>
            <w:r w:rsidRPr="003F20A5">
              <w:rPr>
                <w:rFonts w:ascii="Times New Roman" w:hAnsi="Times New Roman"/>
                <w:b/>
                <w:bCs/>
                <w:sz w:val="22"/>
                <w:szCs w:val="22"/>
                <w:vertAlign w:val="superscript"/>
                <w:lang w:val="en-US"/>
              </w:rPr>
              <w:t>nd</w:t>
            </w:r>
            <w:proofErr w:type="spellEnd"/>
            <w:r w:rsidRPr="003F20A5">
              <w:rPr>
                <w:rFonts w:ascii="Times New Roman" w:hAnsi="Times New Roman"/>
                <w:b/>
                <w:bCs/>
                <w:sz w:val="22"/>
                <w:szCs w:val="22"/>
                <w:lang w:val="en-US"/>
              </w:rPr>
              <w:t xml:space="preserve"> </w:t>
            </w:r>
            <w:proofErr w:type="spellStart"/>
            <w:r w:rsidRPr="003F20A5">
              <w:rPr>
                <w:rFonts w:ascii="Times New Roman" w:hAnsi="Times New Roman"/>
                <w:b/>
                <w:bCs/>
                <w:sz w:val="22"/>
                <w:szCs w:val="22"/>
              </w:rPr>
              <w:t>tertile</w:t>
            </w:r>
            <w:proofErr w:type="spellEnd"/>
            <w:r w:rsidR="00EB06D5">
              <w:rPr>
                <w:rFonts w:ascii="Times New Roman" w:hAnsi="Times New Roman"/>
                <w:b/>
                <w:bCs/>
                <w:sz w:val="22"/>
                <w:szCs w:val="22"/>
              </w:rPr>
              <w:br/>
            </w:r>
            <w:r w:rsidR="00BD7856">
              <w:rPr>
                <w:rFonts w:ascii="Times New Roman" w:hAnsi="Times New Roman"/>
                <w:b/>
                <w:bCs/>
                <w:sz w:val="22"/>
                <w:szCs w:val="22"/>
              </w:rPr>
              <w:t>(8.32-8.83)</w:t>
            </w:r>
            <w:r w:rsidRPr="003F20A5">
              <w:rPr>
                <w:rFonts w:ascii="Times New Roman" w:hAnsi="Times New Roman"/>
                <w:b/>
                <w:bCs/>
                <w:sz w:val="22"/>
                <w:szCs w:val="22"/>
              </w:rPr>
              <w:br/>
              <w:t>(n=</w:t>
            </w:r>
            <w:r w:rsidRPr="003F20A5">
              <w:rPr>
                <w:rFonts w:ascii="Times New Roman" w:hAnsi="Times New Roman"/>
                <w:b/>
                <w:bCs/>
                <w:sz w:val="22"/>
                <w:szCs w:val="22"/>
                <w:lang w:val="en-US"/>
              </w:rPr>
              <w:t>390</w:t>
            </w:r>
            <w:r w:rsidRPr="003F20A5">
              <w:rPr>
                <w:rFonts w:ascii="Times New Roman" w:hAnsi="Times New Roman"/>
                <w:b/>
                <w:bCs/>
                <w:sz w:val="22"/>
                <w:szCs w:val="22"/>
              </w:rPr>
              <w:t>)</w:t>
            </w:r>
          </w:p>
        </w:tc>
        <w:tc>
          <w:tcPr>
            <w:tcW w:w="1417" w:type="dxa"/>
            <w:tcBorders>
              <w:bottom w:val="single" w:sz="4" w:space="0" w:color="auto"/>
            </w:tcBorders>
            <w:shd w:val="clear" w:color="auto" w:fill="E7E6E6" w:themeFill="background2"/>
            <w:vAlign w:val="center"/>
          </w:tcPr>
          <w:p w14:paraId="1030B09B" w14:textId="08B7C57C" w:rsidR="00C20F1C" w:rsidRPr="003F20A5" w:rsidRDefault="00C20F1C" w:rsidP="00BB51F0">
            <w:pPr>
              <w:pStyle w:val="PlainText"/>
              <w:jc w:val="center"/>
              <w:rPr>
                <w:rFonts w:ascii="Times New Roman" w:hAnsi="Times New Roman"/>
                <w:b/>
                <w:bCs/>
                <w:sz w:val="22"/>
                <w:szCs w:val="22"/>
              </w:rPr>
            </w:pPr>
            <w:r w:rsidRPr="003F20A5">
              <w:rPr>
                <w:rFonts w:ascii="Times New Roman" w:hAnsi="Times New Roman"/>
                <w:b/>
                <w:bCs/>
                <w:sz w:val="22"/>
                <w:szCs w:val="22"/>
              </w:rPr>
              <w:t>3</w:t>
            </w:r>
            <w:proofErr w:type="spellStart"/>
            <w:r w:rsidRPr="003F20A5">
              <w:rPr>
                <w:rFonts w:ascii="Times New Roman" w:hAnsi="Times New Roman"/>
                <w:b/>
                <w:bCs/>
                <w:sz w:val="22"/>
                <w:szCs w:val="22"/>
                <w:vertAlign w:val="superscript"/>
                <w:lang w:val="en-US"/>
              </w:rPr>
              <w:t>rd</w:t>
            </w:r>
            <w:proofErr w:type="spellEnd"/>
            <w:r w:rsidRPr="003F20A5">
              <w:rPr>
                <w:rFonts w:ascii="Times New Roman" w:hAnsi="Times New Roman"/>
                <w:b/>
                <w:bCs/>
                <w:sz w:val="22"/>
                <w:szCs w:val="22"/>
              </w:rPr>
              <w:t xml:space="preserve"> </w:t>
            </w:r>
            <w:proofErr w:type="spellStart"/>
            <w:r w:rsidRPr="003F20A5">
              <w:rPr>
                <w:rFonts w:ascii="Times New Roman" w:hAnsi="Times New Roman"/>
                <w:b/>
                <w:bCs/>
                <w:sz w:val="22"/>
                <w:szCs w:val="22"/>
              </w:rPr>
              <w:t>tertile</w:t>
            </w:r>
            <w:proofErr w:type="spellEnd"/>
            <w:r w:rsidR="00EB06D5">
              <w:rPr>
                <w:rFonts w:ascii="Times New Roman" w:hAnsi="Times New Roman"/>
                <w:b/>
                <w:bCs/>
                <w:sz w:val="22"/>
                <w:szCs w:val="22"/>
              </w:rPr>
              <w:br/>
            </w:r>
            <w:r w:rsidR="005A7C86">
              <w:rPr>
                <w:rFonts w:ascii="Times New Roman" w:hAnsi="Times New Roman"/>
                <w:b/>
                <w:bCs/>
                <w:sz w:val="22"/>
                <w:szCs w:val="22"/>
              </w:rPr>
              <w:t>(8.83-11.18)</w:t>
            </w:r>
            <w:r w:rsidRPr="003F20A5">
              <w:rPr>
                <w:rFonts w:ascii="Times New Roman" w:hAnsi="Times New Roman"/>
                <w:b/>
                <w:bCs/>
                <w:sz w:val="22"/>
                <w:szCs w:val="22"/>
              </w:rPr>
              <w:br/>
              <w:t>(n=</w:t>
            </w:r>
            <w:r w:rsidRPr="003F20A5">
              <w:rPr>
                <w:rFonts w:ascii="Times New Roman" w:hAnsi="Times New Roman"/>
                <w:b/>
                <w:bCs/>
                <w:sz w:val="22"/>
                <w:szCs w:val="22"/>
                <w:lang w:val="en-US"/>
              </w:rPr>
              <w:t>390)</w:t>
            </w:r>
          </w:p>
        </w:tc>
        <w:tc>
          <w:tcPr>
            <w:tcW w:w="1134" w:type="dxa"/>
            <w:tcBorders>
              <w:bottom w:val="single" w:sz="4" w:space="0" w:color="auto"/>
            </w:tcBorders>
            <w:shd w:val="clear" w:color="auto" w:fill="E7E6E6" w:themeFill="background2"/>
            <w:vAlign w:val="center"/>
          </w:tcPr>
          <w:p w14:paraId="36F3D611" w14:textId="77777777" w:rsidR="00C20F1C" w:rsidRPr="003F20A5" w:rsidRDefault="00C20F1C" w:rsidP="00BB51F0">
            <w:pPr>
              <w:pStyle w:val="PlainText"/>
              <w:jc w:val="center"/>
              <w:rPr>
                <w:rFonts w:ascii="Times New Roman" w:hAnsi="Times New Roman"/>
                <w:b/>
                <w:bCs/>
                <w:sz w:val="22"/>
                <w:szCs w:val="22"/>
              </w:rPr>
            </w:pPr>
            <w:r w:rsidRPr="003F20A5">
              <w:rPr>
                <w:rFonts w:ascii="Times New Roman" w:hAnsi="Times New Roman"/>
                <w:b/>
                <w:bCs/>
                <w:sz w:val="22"/>
                <w:szCs w:val="22"/>
              </w:rPr>
              <w:t>P-</w:t>
            </w:r>
            <w:proofErr w:type="spellStart"/>
            <w:r w:rsidRPr="003F20A5">
              <w:rPr>
                <w:rFonts w:ascii="Times New Roman" w:hAnsi="Times New Roman"/>
                <w:b/>
                <w:bCs/>
                <w:sz w:val="22"/>
                <w:szCs w:val="22"/>
              </w:rPr>
              <w:t>value</w:t>
            </w:r>
            <w:proofErr w:type="spellEnd"/>
          </w:p>
        </w:tc>
      </w:tr>
      <w:tr w:rsidR="00C20F1C" w:rsidRPr="003F20A5" w14:paraId="532C53A4" w14:textId="77777777" w:rsidTr="00BB51F0">
        <w:trPr>
          <w:jc w:val="center"/>
        </w:trPr>
        <w:tc>
          <w:tcPr>
            <w:tcW w:w="9781" w:type="dxa"/>
            <w:gridSpan w:val="6"/>
            <w:tcBorders>
              <w:top w:val="single" w:sz="4" w:space="0" w:color="auto"/>
            </w:tcBorders>
            <w:shd w:val="clear" w:color="auto" w:fill="BFBFBF" w:themeFill="background1" w:themeFillShade="BF"/>
            <w:vAlign w:val="center"/>
          </w:tcPr>
          <w:p w14:paraId="0DAD79F5"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b/>
                <w:bCs/>
                <w:sz w:val="22"/>
                <w:szCs w:val="22"/>
                <w:lang w:val="en-US"/>
              </w:rPr>
              <w:t>Cardiometabolic risk factors</w:t>
            </w:r>
          </w:p>
        </w:tc>
      </w:tr>
      <w:tr w:rsidR="00C20F1C" w:rsidRPr="003F20A5" w14:paraId="017C9DCC" w14:textId="77777777" w:rsidTr="00BB51F0">
        <w:trPr>
          <w:jc w:val="center"/>
        </w:trPr>
        <w:tc>
          <w:tcPr>
            <w:tcW w:w="2835" w:type="dxa"/>
            <w:tcBorders>
              <w:top w:val="single" w:sz="4" w:space="0" w:color="auto"/>
            </w:tcBorders>
            <w:vAlign w:val="center"/>
          </w:tcPr>
          <w:p w14:paraId="669197C9"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Age (</w:t>
            </w:r>
            <w:proofErr w:type="spellStart"/>
            <w:r w:rsidRPr="003F20A5">
              <w:rPr>
                <w:rFonts w:ascii="Times New Roman" w:hAnsi="Times New Roman"/>
                <w:sz w:val="22"/>
                <w:szCs w:val="22"/>
              </w:rPr>
              <w:t>years</w:t>
            </w:r>
            <w:proofErr w:type="spellEnd"/>
            <w:r w:rsidRPr="003F20A5">
              <w:rPr>
                <w:rFonts w:ascii="Times New Roman" w:hAnsi="Times New Roman"/>
                <w:sz w:val="22"/>
                <w:szCs w:val="22"/>
              </w:rPr>
              <w:t>)</w:t>
            </w:r>
          </w:p>
        </w:tc>
        <w:tc>
          <w:tcPr>
            <w:tcW w:w="1560" w:type="dxa"/>
            <w:tcBorders>
              <w:top w:val="single" w:sz="4" w:space="0" w:color="auto"/>
            </w:tcBorders>
            <w:vAlign w:val="center"/>
          </w:tcPr>
          <w:p w14:paraId="7A78F8B8"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58.9 (12.9)</w:t>
            </w:r>
          </w:p>
        </w:tc>
        <w:tc>
          <w:tcPr>
            <w:tcW w:w="1417" w:type="dxa"/>
            <w:tcBorders>
              <w:top w:val="single" w:sz="4" w:space="0" w:color="auto"/>
            </w:tcBorders>
            <w:vAlign w:val="center"/>
          </w:tcPr>
          <w:p w14:paraId="0DEAB0F8"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54.9 (14.0)</w:t>
            </w:r>
          </w:p>
        </w:tc>
        <w:tc>
          <w:tcPr>
            <w:tcW w:w="1418" w:type="dxa"/>
            <w:tcBorders>
              <w:top w:val="single" w:sz="4" w:space="0" w:color="auto"/>
            </w:tcBorders>
            <w:vAlign w:val="center"/>
          </w:tcPr>
          <w:p w14:paraId="7F93D2F6"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60.5 (12.7)</w:t>
            </w:r>
          </w:p>
        </w:tc>
        <w:tc>
          <w:tcPr>
            <w:tcW w:w="1417" w:type="dxa"/>
            <w:tcBorders>
              <w:top w:val="single" w:sz="4" w:space="0" w:color="auto"/>
            </w:tcBorders>
            <w:vAlign w:val="center"/>
          </w:tcPr>
          <w:p w14:paraId="65112266"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61.2 (11.2)</w:t>
            </w:r>
          </w:p>
        </w:tc>
        <w:tc>
          <w:tcPr>
            <w:tcW w:w="1134" w:type="dxa"/>
            <w:tcBorders>
              <w:top w:val="single" w:sz="4" w:space="0" w:color="auto"/>
            </w:tcBorders>
            <w:vAlign w:val="center"/>
          </w:tcPr>
          <w:p w14:paraId="5D6186C8"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19B198D6" w14:textId="77777777" w:rsidTr="00BB51F0">
        <w:trPr>
          <w:jc w:val="center"/>
        </w:trPr>
        <w:tc>
          <w:tcPr>
            <w:tcW w:w="2835" w:type="dxa"/>
            <w:vAlign w:val="center"/>
          </w:tcPr>
          <w:p w14:paraId="24BE473E"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Sex (male) (n, %)</w:t>
            </w:r>
          </w:p>
        </w:tc>
        <w:tc>
          <w:tcPr>
            <w:tcW w:w="1560" w:type="dxa"/>
            <w:vAlign w:val="center"/>
          </w:tcPr>
          <w:p w14:paraId="32BFEED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668 (57.1)</w:t>
            </w:r>
          </w:p>
        </w:tc>
        <w:tc>
          <w:tcPr>
            <w:tcW w:w="1417" w:type="dxa"/>
            <w:vAlign w:val="center"/>
          </w:tcPr>
          <w:p w14:paraId="083A80DE"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156 (40.0)</w:t>
            </w:r>
          </w:p>
        </w:tc>
        <w:tc>
          <w:tcPr>
            <w:tcW w:w="1418" w:type="dxa"/>
            <w:vAlign w:val="center"/>
          </w:tcPr>
          <w:p w14:paraId="476E7CC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237 (60.8)</w:t>
            </w:r>
          </w:p>
        </w:tc>
        <w:tc>
          <w:tcPr>
            <w:tcW w:w="1417" w:type="dxa"/>
            <w:vAlign w:val="center"/>
          </w:tcPr>
          <w:p w14:paraId="74B6DD36"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275 (70.5)</w:t>
            </w:r>
          </w:p>
        </w:tc>
        <w:tc>
          <w:tcPr>
            <w:tcW w:w="1134" w:type="dxa"/>
            <w:vAlign w:val="center"/>
          </w:tcPr>
          <w:p w14:paraId="26515834"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56309DBE" w14:textId="77777777" w:rsidTr="00BB51F0">
        <w:trPr>
          <w:jc w:val="center"/>
        </w:trPr>
        <w:tc>
          <w:tcPr>
            <w:tcW w:w="2835" w:type="dxa"/>
            <w:vAlign w:val="center"/>
          </w:tcPr>
          <w:p w14:paraId="4D410A54"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BMI (kg/m</w:t>
            </w:r>
            <w:r w:rsidRPr="003F20A5">
              <w:rPr>
                <w:rFonts w:ascii="Times New Roman" w:hAnsi="Times New Roman"/>
                <w:sz w:val="22"/>
                <w:szCs w:val="22"/>
                <w:vertAlign w:val="superscript"/>
              </w:rPr>
              <w:t>2</w:t>
            </w:r>
            <w:r w:rsidRPr="003F20A5">
              <w:rPr>
                <w:rFonts w:ascii="Times New Roman" w:hAnsi="Times New Roman"/>
                <w:sz w:val="22"/>
                <w:szCs w:val="22"/>
              </w:rPr>
              <w:t>)</w:t>
            </w:r>
          </w:p>
        </w:tc>
        <w:tc>
          <w:tcPr>
            <w:tcW w:w="1560" w:type="dxa"/>
            <w:vAlign w:val="center"/>
          </w:tcPr>
          <w:p w14:paraId="53362862"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27.8 (5.0)</w:t>
            </w:r>
          </w:p>
        </w:tc>
        <w:tc>
          <w:tcPr>
            <w:tcW w:w="1417" w:type="dxa"/>
            <w:vAlign w:val="center"/>
          </w:tcPr>
          <w:p w14:paraId="5FB818B5"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25.8 (4.2)</w:t>
            </w:r>
          </w:p>
        </w:tc>
        <w:tc>
          <w:tcPr>
            <w:tcW w:w="1418" w:type="dxa"/>
            <w:vAlign w:val="center"/>
          </w:tcPr>
          <w:p w14:paraId="3498C12E"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28.2 (4.7)</w:t>
            </w:r>
          </w:p>
        </w:tc>
        <w:tc>
          <w:tcPr>
            <w:tcW w:w="1417" w:type="dxa"/>
            <w:vAlign w:val="center"/>
          </w:tcPr>
          <w:p w14:paraId="6337CAFD"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29.6 (5.2)</w:t>
            </w:r>
          </w:p>
        </w:tc>
        <w:tc>
          <w:tcPr>
            <w:tcW w:w="1134" w:type="dxa"/>
            <w:vAlign w:val="center"/>
          </w:tcPr>
          <w:p w14:paraId="6E733E79"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53CFBB75" w14:textId="77777777" w:rsidTr="00BB51F0">
        <w:trPr>
          <w:jc w:val="center"/>
        </w:trPr>
        <w:tc>
          <w:tcPr>
            <w:tcW w:w="2835" w:type="dxa"/>
            <w:vAlign w:val="center"/>
          </w:tcPr>
          <w:p w14:paraId="2220708B"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Waist-to-hip ratio</w:t>
            </w:r>
          </w:p>
        </w:tc>
        <w:tc>
          <w:tcPr>
            <w:tcW w:w="1560" w:type="dxa"/>
            <w:vAlign w:val="center"/>
          </w:tcPr>
          <w:p w14:paraId="518A5B43"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0.95 (0.09)</w:t>
            </w:r>
          </w:p>
        </w:tc>
        <w:tc>
          <w:tcPr>
            <w:tcW w:w="1417" w:type="dxa"/>
            <w:vAlign w:val="center"/>
          </w:tcPr>
          <w:p w14:paraId="43DC003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0.91 (0.08)</w:t>
            </w:r>
          </w:p>
        </w:tc>
        <w:tc>
          <w:tcPr>
            <w:tcW w:w="1418" w:type="dxa"/>
            <w:vAlign w:val="center"/>
          </w:tcPr>
          <w:p w14:paraId="6A0126E1"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0.96 (0.09)</w:t>
            </w:r>
          </w:p>
        </w:tc>
        <w:tc>
          <w:tcPr>
            <w:tcW w:w="1417" w:type="dxa"/>
            <w:vAlign w:val="center"/>
          </w:tcPr>
          <w:p w14:paraId="493D6AF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1.00 (0.10)</w:t>
            </w:r>
          </w:p>
        </w:tc>
        <w:tc>
          <w:tcPr>
            <w:tcW w:w="1134" w:type="dxa"/>
            <w:vAlign w:val="center"/>
          </w:tcPr>
          <w:p w14:paraId="543D6EC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6AB34834" w14:textId="77777777" w:rsidTr="00BB51F0">
        <w:trPr>
          <w:jc w:val="center"/>
        </w:trPr>
        <w:tc>
          <w:tcPr>
            <w:tcW w:w="2835" w:type="dxa"/>
            <w:vAlign w:val="center"/>
          </w:tcPr>
          <w:p w14:paraId="6357584F"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Abdominal obesity (n, %)</w:t>
            </w:r>
          </w:p>
        </w:tc>
        <w:tc>
          <w:tcPr>
            <w:tcW w:w="1560" w:type="dxa"/>
            <w:vAlign w:val="center"/>
          </w:tcPr>
          <w:p w14:paraId="28E3C29D"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853 (72.9)</w:t>
            </w:r>
          </w:p>
        </w:tc>
        <w:tc>
          <w:tcPr>
            <w:tcW w:w="1417" w:type="dxa"/>
            <w:vAlign w:val="center"/>
          </w:tcPr>
          <w:p w14:paraId="44ADDACD"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251 (64.4)</w:t>
            </w:r>
          </w:p>
        </w:tc>
        <w:tc>
          <w:tcPr>
            <w:tcW w:w="1418" w:type="dxa"/>
            <w:vAlign w:val="center"/>
          </w:tcPr>
          <w:p w14:paraId="5CAFB52D"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296 (75.9)</w:t>
            </w:r>
          </w:p>
        </w:tc>
        <w:tc>
          <w:tcPr>
            <w:tcW w:w="1417" w:type="dxa"/>
            <w:vAlign w:val="center"/>
          </w:tcPr>
          <w:p w14:paraId="5BC65CDB"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306 (78.5)</w:t>
            </w:r>
          </w:p>
        </w:tc>
        <w:tc>
          <w:tcPr>
            <w:tcW w:w="1134" w:type="dxa"/>
            <w:vAlign w:val="center"/>
          </w:tcPr>
          <w:p w14:paraId="63E531C5"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09116448" w14:textId="77777777" w:rsidTr="00BB51F0">
        <w:trPr>
          <w:jc w:val="center"/>
        </w:trPr>
        <w:tc>
          <w:tcPr>
            <w:tcW w:w="2835" w:type="dxa"/>
            <w:vAlign w:val="center"/>
          </w:tcPr>
          <w:p w14:paraId="7AE5D378"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Smoking (n, %)</w:t>
            </w:r>
          </w:p>
        </w:tc>
        <w:tc>
          <w:tcPr>
            <w:tcW w:w="1560" w:type="dxa"/>
            <w:vAlign w:val="center"/>
          </w:tcPr>
          <w:p w14:paraId="5DEEA7F7"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403 (34.4)</w:t>
            </w:r>
          </w:p>
        </w:tc>
        <w:tc>
          <w:tcPr>
            <w:tcW w:w="1417" w:type="dxa"/>
            <w:vAlign w:val="center"/>
          </w:tcPr>
          <w:p w14:paraId="27AE94DC"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134 (34.4)</w:t>
            </w:r>
          </w:p>
        </w:tc>
        <w:tc>
          <w:tcPr>
            <w:tcW w:w="1418" w:type="dxa"/>
            <w:vAlign w:val="center"/>
          </w:tcPr>
          <w:p w14:paraId="6F918580"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128 (32.8)</w:t>
            </w:r>
          </w:p>
        </w:tc>
        <w:tc>
          <w:tcPr>
            <w:tcW w:w="1417" w:type="dxa"/>
            <w:vAlign w:val="center"/>
          </w:tcPr>
          <w:p w14:paraId="3CBB6793"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141 (36.2)</w:t>
            </w:r>
          </w:p>
        </w:tc>
        <w:tc>
          <w:tcPr>
            <w:tcW w:w="1134" w:type="dxa"/>
            <w:vAlign w:val="center"/>
          </w:tcPr>
          <w:p w14:paraId="7C8157C7"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0.581</w:t>
            </w:r>
          </w:p>
        </w:tc>
      </w:tr>
      <w:tr w:rsidR="00C20F1C" w:rsidRPr="003F20A5" w14:paraId="4AD2EF74" w14:textId="77777777" w:rsidTr="00BB51F0">
        <w:trPr>
          <w:jc w:val="center"/>
        </w:trPr>
        <w:tc>
          <w:tcPr>
            <w:tcW w:w="2835" w:type="dxa"/>
            <w:vAlign w:val="center"/>
          </w:tcPr>
          <w:p w14:paraId="7B40E2B6"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Hypertension (n, %)</w:t>
            </w:r>
          </w:p>
        </w:tc>
        <w:tc>
          <w:tcPr>
            <w:tcW w:w="1560" w:type="dxa"/>
            <w:vAlign w:val="center"/>
          </w:tcPr>
          <w:p w14:paraId="0346680B"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575 (49.1)</w:t>
            </w:r>
          </w:p>
        </w:tc>
        <w:tc>
          <w:tcPr>
            <w:tcW w:w="1417" w:type="dxa"/>
            <w:vAlign w:val="center"/>
          </w:tcPr>
          <w:p w14:paraId="3F120E4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112 (28.7)</w:t>
            </w:r>
          </w:p>
        </w:tc>
        <w:tc>
          <w:tcPr>
            <w:tcW w:w="1418" w:type="dxa"/>
            <w:vAlign w:val="center"/>
          </w:tcPr>
          <w:p w14:paraId="32BB11BD"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206 (52.8)</w:t>
            </w:r>
          </w:p>
        </w:tc>
        <w:tc>
          <w:tcPr>
            <w:tcW w:w="1417" w:type="dxa"/>
            <w:vAlign w:val="center"/>
          </w:tcPr>
          <w:p w14:paraId="4DA45CD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257 (65.9)</w:t>
            </w:r>
          </w:p>
        </w:tc>
        <w:tc>
          <w:tcPr>
            <w:tcW w:w="1134" w:type="dxa"/>
            <w:vAlign w:val="center"/>
          </w:tcPr>
          <w:p w14:paraId="358BAF5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4F34AD38" w14:textId="77777777" w:rsidTr="00BB51F0">
        <w:trPr>
          <w:jc w:val="center"/>
        </w:trPr>
        <w:tc>
          <w:tcPr>
            <w:tcW w:w="2835" w:type="dxa"/>
            <w:vAlign w:val="center"/>
          </w:tcPr>
          <w:p w14:paraId="1939143A" w14:textId="77777777" w:rsidR="00C20F1C" w:rsidRPr="003F20A5" w:rsidRDefault="00C20F1C" w:rsidP="00BB51F0">
            <w:pPr>
              <w:pStyle w:val="PlainText"/>
              <w:jc w:val="center"/>
              <w:rPr>
                <w:rFonts w:ascii="Times New Roman" w:hAnsi="Times New Roman"/>
                <w:sz w:val="22"/>
                <w:szCs w:val="22"/>
              </w:rPr>
            </w:pPr>
            <w:proofErr w:type="spellStart"/>
            <w:r w:rsidRPr="003F20A5">
              <w:rPr>
                <w:rFonts w:ascii="Times New Roman" w:hAnsi="Times New Roman"/>
                <w:sz w:val="22"/>
                <w:szCs w:val="22"/>
              </w:rPr>
              <w:t>Hyperlipidemia</w:t>
            </w:r>
            <w:proofErr w:type="spellEnd"/>
            <w:r w:rsidRPr="003F20A5">
              <w:rPr>
                <w:rFonts w:ascii="Times New Roman" w:hAnsi="Times New Roman"/>
                <w:sz w:val="22"/>
                <w:szCs w:val="22"/>
              </w:rPr>
              <w:t xml:space="preserve"> (n, %)</w:t>
            </w:r>
          </w:p>
        </w:tc>
        <w:tc>
          <w:tcPr>
            <w:tcW w:w="1560" w:type="dxa"/>
            <w:vAlign w:val="center"/>
          </w:tcPr>
          <w:p w14:paraId="3DC9BBCE"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790 (67.5)</w:t>
            </w:r>
          </w:p>
        </w:tc>
        <w:tc>
          <w:tcPr>
            <w:tcW w:w="1417" w:type="dxa"/>
            <w:vAlign w:val="center"/>
          </w:tcPr>
          <w:p w14:paraId="7F36934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212 (54.4)</w:t>
            </w:r>
          </w:p>
        </w:tc>
        <w:tc>
          <w:tcPr>
            <w:tcW w:w="1418" w:type="dxa"/>
            <w:vAlign w:val="center"/>
          </w:tcPr>
          <w:p w14:paraId="6BBD8CB2"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272 (69.7)</w:t>
            </w:r>
          </w:p>
        </w:tc>
        <w:tc>
          <w:tcPr>
            <w:tcW w:w="1417" w:type="dxa"/>
            <w:vAlign w:val="center"/>
          </w:tcPr>
          <w:p w14:paraId="61CB6A98"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306 (78.5)</w:t>
            </w:r>
          </w:p>
        </w:tc>
        <w:tc>
          <w:tcPr>
            <w:tcW w:w="1134" w:type="dxa"/>
            <w:vAlign w:val="center"/>
          </w:tcPr>
          <w:p w14:paraId="53C532A4"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3F4C2ECE" w14:textId="77777777" w:rsidTr="00BB51F0">
        <w:trPr>
          <w:jc w:val="center"/>
        </w:trPr>
        <w:tc>
          <w:tcPr>
            <w:tcW w:w="2835" w:type="dxa"/>
            <w:vAlign w:val="center"/>
          </w:tcPr>
          <w:p w14:paraId="32E62FE9"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Diabetes mellitus (n, %)</w:t>
            </w:r>
          </w:p>
        </w:tc>
        <w:tc>
          <w:tcPr>
            <w:tcW w:w="1560" w:type="dxa"/>
            <w:vAlign w:val="center"/>
          </w:tcPr>
          <w:p w14:paraId="43C8CD12"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275 (23.5)</w:t>
            </w:r>
          </w:p>
        </w:tc>
        <w:tc>
          <w:tcPr>
            <w:tcW w:w="1417" w:type="dxa"/>
            <w:vAlign w:val="center"/>
          </w:tcPr>
          <w:p w14:paraId="096FF3B3"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32 (8.2)</w:t>
            </w:r>
          </w:p>
        </w:tc>
        <w:tc>
          <w:tcPr>
            <w:tcW w:w="1418" w:type="dxa"/>
            <w:vAlign w:val="center"/>
          </w:tcPr>
          <w:p w14:paraId="26E4CA6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74 (19.0)</w:t>
            </w:r>
          </w:p>
        </w:tc>
        <w:tc>
          <w:tcPr>
            <w:tcW w:w="1417" w:type="dxa"/>
            <w:vAlign w:val="center"/>
          </w:tcPr>
          <w:p w14:paraId="3236C4D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169 (43.3)</w:t>
            </w:r>
          </w:p>
        </w:tc>
        <w:tc>
          <w:tcPr>
            <w:tcW w:w="1134" w:type="dxa"/>
            <w:vAlign w:val="center"/>
          </w:tcPr>
          <w:p w14:paraId="7A2A2EA3"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6F0086A6" w14:textId="77777777" w:rsidTr="00BB51F0">
        <w:trPr>
          <w:trHeight w:val="253"/>
          <w:jc w:val="center"/>
        </w:trPr>
        <w:tc>
          <w:tcPr>
            <w:tcW w:w="2835" w:type="dxa"/>
            <w:vAlign w:val="center"/>
          </w:tcPr>
          <w:p w14:paraId="68AC7DF5"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SBP (</w:t>
            </w:r>
            <w:proofErr w:type="spellStart"/>
            <w:r w:rsidRPr="003F20A5">
              <w:rPr>
                <w:rFonts w:ascii="Times New Roman" w:hAnsi="Times New Roman"/>
                <w:sz w:val="22"/>
                <w:szCs w:val="22"/>
              </w:rPr>
              <w:t>mmHg</w:t>
            </w:r>
            <w:proofErr w:type="spellEnd"/>
            <w:r w:rsidRPr="003F20A5">
              <w:rPr>
                <w:rFonts w:ascii="Times New Roman" w:hAnsi="Times New Roman"/>
                <w:sz w:val="22"/>
                <w:szCs w:val="22"/>
              </w:rPr>
              <w:t>)</w:t>
            </w:r>
          </w:p>
        </w:tc>
        <w:tc>
          <w:tcPr>
            <w:tcW w:w="1560" w:type="dxa"/>
            <w:vAlign w:val="center"/>
          </w:tcPr>
          <w:p w14:paraId="3C691A23"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129.8 (19.8)</w:t>
            </w:r>
          </w:p>
        </w:tc>
        <w:tc>
          <w:tcPr>
            <w:tcW w:w="1417" w:type="dxa"/>
            <w:vAlign w:val="center"/>
          </w:tcPr>
          <w:p w14:paraId="271C8D6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124.0 (18.7)</w:t>
            </w:r>
          </w:p>
        </w:tc>
        <w:tc>
          <w:tcPr>
            <w:tcW w:w="1418" w:type="dxa"/>
            <w:vAlign w:val="center"/>
          </w:tcPr>
          <w:p w14:paraId="0D697659"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131.2 (19.8)</w:t>
            </w:r>
          </w:p>
        </w:tc>
        <w:tc>
          <w:tcPr>
            <w:tcW w:w="1417" w:type="dxa"/>
            <w:vAlign w:val="center"/>
          </w:tcPr>
          <w:p w14:paraId="21EDE43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134.3 (19.4)</w:t>
            </w:r>
          </w:p>
        </w:tc>
        <w:tc>
          <w:tcPr>
            <w:tcW w:w="1134" w:type="dxa"/>
            <w:vAlign w:val="center"/>
          </w:tcPr>
          <w:p w14:paraId="3E58C814"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245E442E" w14:textId="77777777" w:rsidTr="00BB51F0">
        <w:trPr>
          <w:jc w:val="center"/>
        </w:trPr>
        <w:tc>
          <w:tcPr>
            <w:tcW w:w="2835" w:type="dxa"/>
            <w:vAlign w:val="center"/>
          </w:tcPr>
          <w:p w14:paraId="023A70EA"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DBP (</w:t>
            </w:r>
            <w:proofErr w:type="spellStart"/>
            <w:r w:rsidRPr="003F20A5">
              <w:rPr>
                <w:rFonts w:ascii="Times New Roman" w:hAnsi="Times New Roman"/>
                <w:sz w:val="22"/>
                <w:szCs w:val="22"/>
              </w:rPr>
              <w:t>mmHg</w:t>
            </w:r>
            <w:proofErr w:type="spellEnd"/>
            <w:r w:rsidRPr="003F20A5">
              <w:rPr>
                <w:rFonts w:ascii="Times New Roman" w:hAnsi="Times New Roman"/>
                <w:sz w:val="22"/>
                <w:szCs w:val="22"/>
              </w:rPr>
              <w:t>)</w:t>
            </w:r>
          </w:p>
        </w:tc>
        <w:tc>
          <w:tcPr>
            <w:tcW w:w="1560" w:type="dxa"/>
            <w:vAlign w:val="center"/>
          </w:tcPr>
          <w:p w14:paraId="170A75FC"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73.4 (10.6)</w:t>
            </w:r>
          </w:p>
        </w:tc>
        <w:tc>
          <w:tcPr>
            <w:tcW w:w="1417" w:type="dxa"/>
            <w:vAlign w:val="center"/>
          </w:tcPr>
          <w:p w14:paraId="075D0823"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71.7 (9.8)</w:t>
            </w:r>
          </w:p>
        </w:tc>
        <w:tc>
          <w:tcPr>
            <w:tcW w:w="1418" w:type="dxa"/>
            <w:vAlign w:val="center"/>
          </w:tcPr>
          <w:p w14:paraId="170DEB0D"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73.6 (10.9)</w:t>
            </w:r>
          </w:p>
        </w:tc>
        <w:tc>
          <w:tcPr>
            <w:tcW w:w="1417" w:type="dxa"/>
            <w:vAlign w:val="center"/>
          </w:tcPr>
          <w:p w14:paraId="0BFF1E61"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74.9 (10.9)</w:t>
            </w:r>
          </w:p>
        </w:tc>
        <w:tc>
          <w:tcPr>
            <w:tcW w:w="1134" w:type="dxa"/>
            <w:vAlign w:val="center"/>
          </w:tcPr>
          <w:p w14:paraId="553D1BB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7FA78650" w14:textId="77777777" w:rsidTr="00BB51F0">
        <w:trPr>
          <w:jc w:val="center"/>
        </w:trPr>
        <w:tc>
          <w:tcPr>
            <w:tcW w:w="2835" w:type="dxa"/>
            <w:vAlign w:val="center"/>
          </w:tcPr>
          <w:p w14:paraId="4F6A71BA" w14:textId="77777777" w:rsidR="00C20F1C" w:rsidRPr="003F20A5" w:rsidRDefault="00C20F1C" w:rsidP="00BB51F0">
            <w:pPr>
              <w:pStyle w:val="PlainText"/>
              <w:jc w:val="center"/>
              <w:rPr>
                <w:rFonts w:ascii="Times New Roman" w:hAnsi="Times New Roman"/>
                <w:sz w:val="22"/>
                <w:szCs w:val="22"/>
              </w:rPr>
            </w:pPr>
            <w:proofErr w:type="spellStart"/>
            <w:r w:rsidRPr="003F20A5">
              <w:rPr>
                <w:rFonts w:ascii="Times New Roman" w:hAnsi="Times New Roman"/>
                <w:sz w:val="22"/>
                <w:szCs w:val="22"/>
              </w:rPr>
              <w:t>Aortic</w:t>
            </w:r>
            <w:proofErr w:type="spellEnd"/>
            <w:r w:rsidRPr="003F20A5">
              <w:rPr>
                <w:rFonts w:ascii="Times New Roman" w:hAnsi="Times New Roman"/>
                <w:sz w:val="22"/>
                <w:szCs w:val="22"/>
              </w:rPr>
              <w:t xml:space="preserve"> SBP (</w:t>
            </w:r>
            <w:proofErr w:type="spellStart"/>
            <w:r w:rsidRPr="003F20A5">
              <w:rPr>
                <w:rFonts w:ascii="Times New Roman" w:hAnsi="Times New Roman"/>
                <w:sz w:val="22"/>
                <w:szCs w:val="22"/>
              </w:rPr>
              <w:t>mmHg</w:t>
            </w:r>
            <w:proofErr w:type="spellEnd"/>
            <w:r w:rsidRPr="003F20A5">
              <w:rPr>
                <w:rFonts w:ascii="Times New Roman" w:hAnsi="Times New Roman"/>
                <w:sz w:val="22"/>
                <w:szCs w:val="22"/>
              </w:rPr>
              <w:t>)</w:t>
            </w:r>
          </w:p>
        </w:tc>
        <w:tc>
          <w:tcPr>
            <w:tcW w:w="1560" w:type="dxa"/>
            <w:vAlign w:val="center"/>
          </w:tcPr>
          <w:p w14:paraId="4199BE51"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120.8 (19.8)</w:t>
            </w:r>
          </w:p>
        </w:tc>
        <w:tc>
          <w:tcPr>
            <w:tcW w:w="1417" w:type="dxa"/>
            <w:vAlign w:val="center"/>
          </w:tcPr>
          <w:p w14:paraId="422709C9"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115.8 (19.8)</w:t>
            </w:r>
          </w:p>
        </w:tc>
        <w:tc>
          <w:tcPr>
            <w:tcW w:w="1418" w:type="dxa"/>
            <w:vAlign w:val="center"/>
          </w:tcPr>
          <w:p w14:paraId="6EAF2E1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122.5 (19.7)</w:t>
            </w:r>
          </w:p>
        </w:tc>
        <w:tc>
          <w:tcPr>
            <w:tcW w:w="1417" w:type="dxa"/>
            <w:vAlign w:val="center"/>
          </w:tcPr>
          <w:p w14:paraId="51894DC0"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124.1 (19.0)</w:t>
            </w:r>
          </w:p>
        </w:tc>
        <w:tc>
          <w:tcPr>
            <w:tcW w:w="1134" w:type="dxa"/>
            <w:vAlign w:val="center"/>
          </w:tcPr>
          <w:p w14:paraId="1B78AD92"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3922BDB0" w14:textId="77777777" w:rsidTr="00BB51F0">
        <w:trPr>
          <w:jc w:val="center"/>
        </w:trPr>
        <w:tc>
          <w:tcPr>
            <w:tcW w:w="2835" w:type="dxa"/>
            <w:vAlign w:val="center"/>
          </w:tcPr>
          <w:p w14:paraId="58D8A7D1" w14:textId="77777777" w:rsidR="00C20F1C" w:rsidRPr="003F20A5" w:rsidRDefault="00C20F1C" w:rsidP="00BB51F0">
            <w:pPr>
              <w:pStyle w:val="PlainText"/>
              <w:jc w:val="center"/>
              <w:rPr>
                <w:rFonts w:ascii="Times New Roman" w:hAnsi="Times New Roman"/>
                <w:sz w:val="22"/>
                <w:szCs w:val="22"/>
              </w:rPr>
            </w:pPr>
            <w:proofErr w:type="spellStart"/>
            <w:r w:rsidRPr="003F20A5">
              <w:rPr>
                <w:rFonts w:ascii="Times New Roman" w:hAnsi="Times New Roman"/>
                <w:sz w:val="22"/>
                <w:szCs w:val="22"/>
              </w:rPr>
              <w:t>Aortic</w:t>
            </w:r>
            <w:proofErr w:type="spellEnd"/>
            <w:r w:rsidRPr="003F20A5">
              <w:rPr>
                <w:rFonts w:ascii="Times New Roman" w:hAnsi="Times New Roman"/>
                <w:sz w:val="22"/>
                <w:szCs w:val="22"/>
              </w:rPr>
              <w:t xml:space="preserve"> DBP (</w:t>
            </w:r>
            <w:proofErr w:type="spellStart"/>
            <w:r w:rsidRPr="003F20A5">
              <w:rPr>
                <w:rFonts w:ascii="Times New Roman" w:hAnsi="Times New Roman"/>
                <w:sz w:val="22"/>
                <w:szCs w:val="22"/>
              </w:rPr>
              <w:t>mmHg</w:t>
            </w:r>
            <w:proofErr w:type="spellEnd"/>
            <w:r w:rsidRPr="003F20A5">
              <w:rPr>
                <w:rFonts w:ascii="Times New Roman" w:hAnsi="Times New Roman"/>
                <w:sz w:val="22"/>
                <w:szCs w:val="22"/>
              </w:rPr>
              <w:t>)</w:t>
            </w:r>
          </w:p>
        </w:tc>
        <w:tc>
          <w:tcPr>
            <w:tcW w:w="1560" w:type="dxa"/>
            <w:vAlign w:val="center"/>
          </w:tcPr>
          <w:p w14:paraId="0AAAE76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73.9 (11.2)</w:t>
            </w:r>
          </w:p>
        </w:tc>
        <w:tc>
          <w:tcPr>
            <w:tcW w:w="1417" w:type="dxa"/>
            <w:vAlign w:val="center"/>
          </w:tcPr>
          <w:p w14:paraId="597C122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72.3 (10.2)</w:t>
            </w:r>
          </w:p>
        </w:tc>
        <w:tc>
          <w:tcPr>
            <w:tcW w:w="1418" w:type="dxa"/>
            <w:vAlign w:val="center"/>
          </w:tcPr>
          <w:p w14:paraId="07D1B47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74.2 (11.3)</w:t>
            </w:r>
          </w:p>
        </w:tc>
        <w:tc>
          <w:tcPr>
            <w:tcW w:w="1417" w:type="dxa"/>
            <w:vAlign w:val="center"/>
          </w:tcPr>
          <w:p w14:paraId="13061A72"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75.4 (11.9)</w:t>
            </w:r>
          </w:p>
        </w:tc>
        <w:tc>
          <w:tcPr>
            <w:tcW w:w="1134" w:type="dxa"/>
            <w:vAlign w:val="center"/>
          </w:tcPr>
          <w:p w14:paraId="6C3144A1"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0.001</w:t>
            </w:r>
          </w:p>
        </w:tc>
      </w:tr>
      <w:tr w:rsidR="00C20F1C" w:rsidRPr="003F20A5" w14:paraId="7721DF88" w14:textId="77777777" w:rsidTr="00BB51F0">
        <w:trPr>
          <w:jc w:val="center"/>
        </w:trPr>
        <w:tc>
          <w:tcPr>
            <w:tcW w:w="2835" w:type="dxa"/>
            <w:vAlign w:val="center"/>
          </w:tcPr>
          <w:p w14:paraId="04D3E3AE"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Fasting glucose (mg/dl)</w:t>
            </w:r>
          </w:p>
        </w:tc>
        <w:tc>
          <w:tcPr>
            <w:tcW w:w="1560" w:type="dxa"/>
            <w:vAlign w:val="center"/>
          </w:tcPr>
          <w:p w14:paraId="4FD23C6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101.6 (31.5)</w:t>
            </w:r>
          </w:p>
        </w:tc>
        <w:tc>
          <w:tcPr>
            <w:tcW w:w="1417" w:type="dxa"/>
            <w:vAlign w:val="center"/>
          </w:tcPr>
          <w:p w14:paraId="4F647CC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85.2 (12.4)</w:t>
            </w:r>
          </w:p>
        </w:tc>
        <w:tc>
          <w:tcPr>
            <w:tcW w:w="1418" w:type="dxa"/>
            <w:vAlign w:val="center"/>
          </w:tcPr>
          <w:p w14:paraId="5D14E3EB"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95.4 (15.8)</w:t>
            </w:r>
          </w:p>
        </w:tc>
        <w:tc>
          <w:tcPr>
            <w:tcW w:w="1417" w:type="dxa"/>
            <w:vAlign w:val="center"/>
          </w:tcPr>
          <w:p w14:paraId="05789C98"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124.1 (42.0)</w:t>
            </w:r>
          </w:p>
        </w:tc>
        <w:tc>
          <w:tcPr>
            <w:tcW w:w="1134" w:type="dxa"/>
            <w:vAlign w:val="center"/>
          </w:tcPr>
          <w:p w14:paraId="7F1C2E1C"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50AF2B6A" w14:textId="77777777" w:rsidTr="00BB51F0">
        <w:trPr>
          <w:jc w:val="center"/>
        </w:trPr>
        <w:tc>
          <w:tcPr>
            <w:tcW w:w="2835" w:type="dxa"/>
            <w:vAlign w:val="center"/>
          </w:tcPr>
          <w:p w14:paraId="69894BE1"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 xml:space="preserve">Total </w:t>
            </w:r>
            <w:proofErr w:type="spellStart"/>
            <w:r w:rsidRPr="003F20A5">
              <w:rPr>
                <w:rFonts w:ascii="Times New Roman" w:hAnsi="Times New Roman"/>
                <w:sz w:val="22"/>
                <w:szCs w:val="22"/>
              </w:rPr>
              <w:t>cholesterol</w:t>
            </w:r>
            <w:proofErr w:type="spellEnd"/>
            <w:r w:rsidRPr="003F20A5">
              <w:rPr>
                <w:rFonts w:ascii="Times New Roman" w:hAnsi="Times New Roman"/>
                <w:sz w:val="22"/>
                <w:szCs w:val="22"/>
              </w:rPr>
              <w:t xml:space="preserve"> (mg/dl)</w:t>
            </w:r>
          </w:p>
        </w:tc>
        <w:tc>
          <w:tcPr>
            <w:tcW w:w="1560" w:type="dxa"/>
            <w:vAlign w:val="center"/>
          </w:tcPr>
          <w:p w14:paraId="5330F118"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197.1 (49.0)</w:t>
            </w:r>
          </w:p>
        </w:tc>
        <w:tc>
          <w:tcPr>
            <w:tcW w:w="1417" w:type="dxa"/>
            <w:vAlign w:val="center"/>
          </w:tcPr>
          <w:p w14:paraId="179E1750"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194.9 (48.1)</w:t>
            </w:r>
          </w:p>
        </w:tc>
        <w:tc>
          <w:tcPr>
            <w:tcW w:w="1418" w:type="dxa"/>
            <w:vAlign w:val="center"/>
          </w:tcPr>
          <w:p w14:paraId="26F119A0"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199.3 (48.2)</w:t>
            </w:r>
          </w:p>
        </w:tc>
        <w:tc>
          <w:tcPr>
            <w:tcW w:w="1417" w:type="dxa"/>
            <w:vAlign w:val="center"/>
          </w:tcPr>
          <w:p w14:paraId="0A70E67F"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197.3 (51.0)</w:t>
            </w:r>
          </w:p>
        </w:tc>
        <w:tc>
          <w:tcPr>
            <w:tcW w:w="1134" w:type="dxa"/>
            <w:vAlign w:val="center"/>
          </w:tcPr>
          <w:p w14:paraId="284741AC"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0.506</w:t>
            </w:r>
          </w:p>
        </w:tc>
      </w:tr>
      <w:tr w:rsidR="00C20F1C" w:rsidRPr="003F20A5" w14:paraId="7DAE2045" w14:textId="77777777" w:rsidTr="00BB51F0">
        <w:trPr>
          <w:jc w:val="center"/>
        </w:trPr>
        <w:tc>
          <w:tcPr>
            <w:tcW w:w="2835" w:type="dxa"/>
            <w:vAlign w:val="center"/>
          </w:tcPr>
          <w:p w14:paraId="6B2169BB"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HDL-C (mg/dl)</w:t>
            </w:r>
          </w:p>
        </w:tc>
        <w:tc>
          <w:tcPr>
            <w:tcW w:w="1560" w:type="dxa"/>
            <w:vAlign w:val="center"/>
          </w:tcPr>
          <w:p w14:paraId="7BE21E2C"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52.8 (17.4)</w:t>
            </w:r>
          </w:p>
        </w:tc>
        <w:tc>
          <w:tcPr>
            <w:tcW w:w="1417" w:type="dxa"/>
            <w:vAlign w:val="center"/>
          </w:tcPr>
          <w:p w14:paraId="2CAC65E9"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63.7 (17.7)</w:t>
            </w:r>
          </w:p>
        </w:tc>
        <w:tc>
          <w:tcPr>
            <w:tcW w:w="1418" w:type="dxa"/>
            <w:vAlign w:val="center"/>
          </w:tcPr>
          <w:p w14:paraId="6CCE7315"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51.1 (14.9)</w:t>
            </w:r>
          </w:p>
        </w:tc>
        <w:tc>
          <w:tcPr>
            <w:tcW w:w="1417" w:type="dxa"/>
            <w:vAlign w:val="center"/>
          </w:tcPr>
          <w:p w14:paraId="4721EBDB"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43.0 (12.1)</w:t>
            </w:r>
          </w:p>
        </w:tc>
        <w:tc>
          <w:tcPr>
            <w:tcW w:w="1134" w:type="dxa"/>
            <w:vAlign w:val="center"/>
          </w:tcPr>
          <w:p w14:paraId="7B621AE1"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539B0733" w14:textId="77777777" w:rsidTr="00BB51F0">
        <w:trPr>
          <w:jc w:val="center"/>
        </w:trPr>
        <w:tc>
          <w:tcPr>
            <w:tcW w:w="2835" w:type="dxa"/>
            <w:vAlign w:val="center"/>
          </w:tcPr>
          <w:p w14:paraId="1C19050F"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LDL-C (mg/dl)</w:t>
            </w:r>
          </w:p>
        </w:tc>
        <w:tc>
          <w:tcPr>
            <w:tcW w:w="1560" w:type="dxa"/>
            <w:vAlign w:val="center"/>
          </w:tcPr>
          <w:p w14:paraId="06E3CC05"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122.0 (44.0)</w:t>
            </w:r>
          </w:p>
        </w:tc>
        <w:tc>
          <w:tcPr>
            <w:tcW w:w="1417" w:type="dxa"/>
            <w:vAlign w:val="center"/>
          </w:tcPr>
          <w:p w14:paraId="6C169ECD"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118.4 (43.8)</w:t>
            </w:r>
          </w:p>
        </w:tc>
        <w:tc>
          <w:tcPr>
            <w:tcW w:w="1418" w:type="dxa"/>
            <w:vAlign w:val="center"/>
          </w:tcPr>
          <w:p w14:paraId="3AD70726"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124.8 (44.7)</w:t>
            </w:r>
          </w:p>
        </w:tc>
        <w:tc>
          <w:tcPr>
            <w:tcW w:w="1417" w:type="dxa"/>
            <w:vAlign w:val="center"/>
          </w:tcPr>
          <w:p w14:paraId="663A0D33"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123.0 (43.5)</w:t>
            </w:r>
          </w:p>
        </w:tc>
        <w:tc>
          <w:tcPr>
            <w:tcW w:w="1134" w:type="dxa"/>
            <w:vAlign w:val="center"/>
          </w:tcPr>
          <w:p w14:paraId="5C1959E8"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0.128</w:t>
            </w:r>
          </w:p>
        </w:tc>
      </w:tr>
      <w:tr w:rsidR="00C20F1C" w:rsidRPr="003F20A5" w14:paraId="28368EB6" w14:textId="77777777" w:rsidTr="00BB51F0">
        <w:trPr>
          <w:jc w:val="center"/>
        </w:trPr>
        <w:tc>
          <w:tcPr>
            <w:tcW w:w="2835" w:type="dxa"/>
            <w:vAlign w:val="center"/>
          </w:tcPr>
          <w:p w14:paraId="7D701B45"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rPr>
              <w:t>Triglycerides (mg/dl)</w:t>
            </w:r>
          </w:p>
        </w:tc>
        <w:tc>
          <w:tcPr>
            <w:tcW w:w="1560" w:type="dxa"/>
            <w:vAlign w:val="center"/>
          </w:tcPr>
          <w:p w14:paraId="50D32DE9"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125.7 (72.4)</w:t>
            </w:r>
          </w:p>
        </w:tc>
        <w:tc>
          <w:tcPr>
            <w:tcW w:w="1417" w:type="dxa"/>
            <w:vAlign w:val="center"/>
          </w:tcPr>
          <w:p w14:paraId="5095299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69.4 (17.0)</w:t>
            </w:r>
          </w:p>
        </w:tc>
        <w:tc>
          <w:tcPr>
            <w:tcW w:w="1418" w:type="dxa"/>
            <w:vAlign w:val="center"/>
          </w:tcPr>
          <w:p w14:paraId="056A9AC6"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114.6 (24.1)</w:t>
            </w:r>
          </w:p>
        </w:tc>
        <w:tc>
          <w:tcPr>
            <w:tcW w:w="1417" w:type="dxa"/>
            <w:vAlign w:val="center"/>
          </w:tcPr>
          <w:p w14:paraId="65C04185"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192.9 (84.0)</w:t>
            </w:r>
          </w:p>
        </w:tc>
        <w:tc>
          <w:tcPr>
            <w:tcW w:w="1134" w:type="dxa"/>
            <w:vAlign w:val="center"/>
          </w:tcPr>
          <w:p w14:paraId="1B9E6FD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410BB9C1" w14:textId="77777777" w:rsidTr="00BB51F0">
        <w:trPr>
          <w:jc w:val="center"/>
        </w:trPr>
        <w:tc>
          <w:tcPr>
            <w:tcW w:w="2835" w:type="dxa"/>
            <w:vAlign w:val="center"/>
          </w:tcPr>
          <w:p w14:paraId="5D04B130" w14:textId="77777777" w:rsidR="00C20F1C" w:rsidRPr="003F20A5" w:rsidRDefault="00C20F1C" w:rsidP="00BB51F0">
            <w:pPr>
              <w:pStyle w:val="PlainText"/>
              <w:jc w:val="center"/>
              <w:rPr>
                <w:rFonts w:ascii="Times New Roman" w:hAnsi="Times New Roman"/>
                <w:sz w:val="22"/>
                <w:szCs w:val="22"/>
                <w:lang w:val="nl-NL"/>
              </w:rPr>
            </w:pPr>
            <w:r w:rsidRPr="003F20A5">
              <w:rPr>
                <w:rFonts w:ascii="Times New Roman" w:hAnsi="Times New Roman"/>
                <w:sz w:val="22"/>
                <w:szCs w:val="22"/>
                <w:lang w:val="nl-NL"/>
              </w:rPr>
              <w:t>hs-CRP (mg/L)</w:t>
            </w:r>
          </w:p>
        </w:tc>
        <w:tc>
          <w:tcPr>
            <w:tcW w:w="1560" w:type="dxa"/>
            <w:vAlign w:val="center"/>
          </w:tcPr>
          <w:p w14:paraId="180E7820"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3.1 (8.5)</w:t>
            </w:r>
          </w:p>
        </w:tc>
        <w:tc>
          <w:tcPr>
            <w:tcW w:w="1417" w:type="dxa"/>
            <w:vAlign w:val="center"/>
          </w:tcPr>
          <w:p w14:paraId="7E23167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2.0 (4.1)</w:t>
            </w:r>
          </w:p>
        </w:tc>
        <w:tc>
          <w:tcPr>
            <w:tcW w:w="1418" w:type="dxa"/>
            <w:vAlign w:val="center"/>
          </w:tcPr>
          <w:p w14:paraId="2323132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3.8 (10.8)</w:t>
            </w:r>
          </w:p>
        </w:tc>
        <w:tc>
          <w:tcPr>
            <w:tcW w:w="1417" w:type="dxa"/>
            <w:vAlign w:val="center"/>
          </w:tcPr>
          <w:p w14:paraId="13A29351"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3.5 (9.0)</w:t>
            </w:r>
          </w:p>
        </w:tc>
        <w:tc>
          <w:tcPr>
            <w:tcW w:w="1134" w:type="dxa"/>
            <w:vAlign w:val="center"/>
          </w:tcPr>
          <w:p w14:paraId="5EFA3D3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0.019</w:t>
            </w:r>
          </w:p>
        </w:tc>
      </w:tr>
      <w:tr w:rsidR="00C20F1C" w:rsidRPr="003F20A5" w14:paraId="68E517FB" w14:textId="77777777" w:rsidTr="00BB51F0">
        <w:trPr>
          <w:jc w:val="center"/>
        </w:trPr>
        <w:tc>
          <w:tcPr>
            <w:tcW w:w="2835" w:type="dxa"/>
            <w:vAlign w:val="center"/>
          </w:tcPr>
          <w:p w14:paraId="79E1F93A" w14:textId="77777777" w:rsidR="00C20F1C" w:rsidRPr="003F20A5" w:rsidRDefault="00C20F1C" w:rsidP="00BB51F0">
            <w:pPr>
              <w:pStyle w:val="PlainText"/>
              <w:jc w:val="center"/>
              <w:rPr>
                <w:rFonts w:ascii="Times New Roman" w:hAnsi="Times New Roman"/>
                <w:sz w:val="22"/>
                <w:szCs w:val="22"/>
              </w:rPr>
            </w:pPr>
            <w:proofErr w:type="spellStart"/>
            <w:r w:rsidRPr="003F20A5">
              <w:rPr>
                <w:rFonts w:ascii="Times New Roman" w:hAnsi="Times New Roman"/>
                <w:sz w:val="22"/>
                <w:szCs w:val="22"/>
              </w:rPr>
              <w:t>Creatinine</w:t>
            </w:r>
            <w:proofErr w:type="spellEnd"/>
            <w:r w:rsidRPr="003F20A5">
              <w:rPr>
                <w:rFonts w:ascii="Times New Roman" w:hAnsi="Times New Roman"/>
                <w:sz w:val="22"/>
                <w:szCs w:val="22"/>
              </w:rPr>
              <w:t xml:space="preserve"> (mg/dl)</w:t>
            </w:r>
          </w:p>
        </w:tc>
        <w:tc>
          <w:tcPr>
            <w:tcW w:w="1560" w:type="dxa"/>
            <w:vAlign w:val="center"/>
          </w:tcPr>
          <w:p w14:paraId="6D231749"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0.98 (0.69)</w:t>
            </w:r>
          </w:p>
        </w:tc>
        <w:tc>
          <w:tcPr>
            <w:tcW w:w="1417" w:type="dxa"/>
            <w:vAlign w:val="center"/>
          </w:tcPr>
          <w:p w14:paraId="7641370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0.77 (0.38)</w:t>
            </w:r>
          </w:p>
        </w:tc>
        <w:tc>
          <w:tcPr>
            <w:tcW w:w="1418" w:type="dxa"/>
            <w:vAlign w:val="center"/>
          </w:tcPr>
          <w:p w14:paraId="3EE96DA6"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1.04 (0.84)</w:t>
            </w:r>
          </w:p>
        </w:tc>
        <w:tc>
          <w:tcPr>
            <w:tcW w:w="1417" w:type="dxa"/>
            <w:vAlign w:val="center"/>
          </w:tcPr>
          <w:p w14:paraId="1C204C41"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1.12 (0.72)</w:t>
            </w:r>
          </w:p>
        </w:tc>
        <w:tc>
          <w:tcPr>
            <w:tcW w:w="1134" w:type="dxa"/>
            <w:vAlign w:val="center"/>
          </w:tcPr>
          <w:p w14:paraId="1E1A1003"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257EACF6" w14:textId="77777777" w:rsidTr="00BB51F0">
        <w:trPr>
          <w:jc w:val="center"/>
        </w:trPr>
        <w:tc>
          <w:tcPr>
            <w:tcW w:w="9781" w:type="dxa"/>
            <w:gridSpan w:val="6"/>
            <w:shd w:val="clear" w:color="auto" w:fill="BFBFBF" w:themeFill="background1" w:themeFillShade="BF"/>
            <w:vAlign w:val="center"/>
          </w:tcPr>
          <w:p w14:paraId="37D5F0AB"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Ultrasound lipid layers</w:t>
            </w:r>
          </w:p>
        </w:tc>
      </w:tr>
      <w:tr w:rsidR="00C20F1C" w:rsidRPr="003F20A5" w14:paraId="1F3A0D83" w14:textId="77777777" w:rsidTr="00BB51F0">
        <w:trPr>
          <w:jc w:val="center"/>
        </w:trPr>
        <w:tc>
          <w:tcPr>
            <w:tcW w:w="2835" w:type="dxa"/>
            <w:vAlign w:val="center"/>
          </w:tcPr>
          <w:p w14:paraId="07BE0EDF"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lang w:val="en-US"/>
              </w:rPr>
              <w:t>Subcutaneous fat (mm)</w:t>
            </w:r>
          </w:p>
        </w:tc>
        <w:tc>
          <w:tcPr>
            <w:tcW w:w="1560" w:type="dxa"/>
            <w:vAlign w:val="center"/>
          </w:tcPr>
          <w:p w14:paraId="214D28A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1.30 (0.58)</w:t>
            </w:r>
          </w:p>
        </w:tc>
        <w:tc>
          <w:tcPr>
            <w:tcW w:w="1417" w:type="dxa"/>
            <w:vAlign w:val="center"/>
          </w:tcPr>
          <w:p w14:paraId="281D4584"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1.21 (0.56)</w:t>
            </w:r>
          </w:p>
        </w:tc>
        <w:tc>
          <w:tcPr>
            <w:tcW w:w="1418" w:type="dxa"/>
            <w:vAlign w:val="center"/>
          </w:tcPr>
          <w:p w14:paraId="0600B14C"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1.35 (0.60)</w:t>
            </w:r>
          </w:p>
        </w:tc>
        <w:tc>
          <w:tcPr>
            <w:tcW w:w="1417" w:type="dxa"/>
            <w:vAlign w:val="center"/>
          </w:tcPr>
          <w:p w14:paraId="639E6A01"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1.32 (0.58)</w:t>
            </w:r>
          </w:p>
        </w:tc>
        <w:tc>
          <w:tcPr>
            <w:tcW w:w="1134" w:type="dxa"/>
            <w:vAlign w:val="center"/>
          </w:tcPr>
          <w:p w14:paraId="4F558772"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0.041</w:t>
            </w:r>
          </w:p>
        </w:tc>
      </w:tr>
      <w:tr w:rsidR="00C20F1C" w:rsidRPr="003F20A5" w14:paraId="32285CFA" w14:textId="77777777" w:rsidTr="00BB51F0">
        <w:trPr>
          <w:jc w:val="center"/>
        </w:trPr>
        <w:tc>
          <w:tcPr>
            <w:tcW w:w="2835" w:type="dxa"/>
            <w:vAlign w:val="center"/>
          </w:tcPr>
          <w:p w14:paraId="1125200D" w14:textId="77777777" w:rsidR="00C20F1C" w:rsidRPr="003F20A5" w:rsidRDefault="00C20F1C" w:rsidP="00BB51F0">
            <w:pPr>
              <w:pStyle w:val="PlainText"/>
              <w:jc w:val="center"/>
              <w:rPr>
                <w:rFonts w:ascii="Times New Roman" w:hAnsi="Times New Roman"/>
                <w:sz w:val="22"/>
                <w:szCs w:val="22"/>
              </w:rPr>
            </w:pPr>
            <w:r w:rsidRPr="003F20A5">
              <w:rPr>
                <w:rFonts w:ascii="Times New Roman" w:hAnsi="Times New Roman"/>
                <w:sz w:val="22"/>
                <w:szCs w:val="22"/>
                <w:lang w:val="en-US"/>
              </w:rPr>
              <w:t>Preperitoneal fat (mm)</w:t>
            </w:r>
          </w:p>
        </w:tc>
        <w:tc>
          <w:tcPr>
            <w:tcW w:w="1560" w:type="dxa"/>
            <w:vAlign w:val="center"/>
          </w:tcPr>
          <w:p w14:paraId="584B54C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1.44 (0.55)</w:t>
            </w:r>
          </w:p>
        </w:tc>
        <w:tc>
          <w:tcPr>
            <w:tcW w:w="1417" w:type="dxa"/>
            <w:vAlign w:val="center"/>
          </w:tcPr>
          <w:p w14:paraId="5D016AFB"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1.27 (0.50)</w:t>
            </w:r>
          </w:p>
        </w:tc>
        <w:tc>
          <w:tcPr>
            <w:tcW w:w="1418" w:type="dxa"/>
            <w:vAlign w:val="center"/>
          </w:tcPr>
          <w:p w14:paraId="1A71FA99"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1.50 (0.54)</w:t>
            </w:r>
          </w:p>
        </w:tc>
        <w:tc>
          <w:tcPr>
            <w:tcW w:w="1417" w:type="dxa"/>
            <w:vAlign w:val="center"/>
          </w:tcPr>
          <w:p w14:paraId="21A78A23"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1.55 (0.57)</w:t>
            </w:r>
          </w:p>
        </w:tc>
        <w:tc>
          <w:tcPr>
            <w:tcW w:w="1134" w:type="dxa"/>
            <w:vAlign w:val="center"/>
          </w:tcPr>
          <w:p w14:paraId="336B304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44376498" w14:textId="77777777" w:rsidTr="00BB51F0">
        <w:trPr>
          <w:trHeight w:val="172"/>
          <w:jc w:val="center"/>
        </w:trPr>
        <w:tc>
          <w:tcPr>
            <w:tcW w:w="9781" w:type="dxa"/>
            <w:gridSpan w:val="6"/>
            <w:shd w:val="clear" w:color="auto" w:fill="BFBFBF" w:themeFill="background1" w:themeFillShade="BF"/>
            <w:vAlign w:val="center"/>
          </w:tcPr>
          <w:p w14:paraId="5183B158" w14:textId="77777777" w:rsidR="00C20F1C" w:rsidRPr="003F20A5" w:rsidRDefault="00C20F1C" w:rsidP="00BB51F0">
            <w:pPr>
              <w:pStyle w:val="PlainText"/>
              <w:jc w:val="center"/>
              <w:rPr>
                <w:rFonts w:ascii="Times New Roman" w:hAnsi="Times New Roman"/>
                <w:b/>
                <w:bCs/>
                <w:sz w:val="22"/>
                <w:szCs w:val="22"/>
              </w:rPr>
            </w:pPr>
            <w:r w:rsidRPr="003F20A5">
              <w:rPr>
                <w:rFonts w:ascii="Times New Roman" w:hAnsi="Times New Roman"/>
                <w:b/>
                <w:bCs/>
                <w:sz w:val="22"/>
                <w:szCs w:val="22"/>
              </w:rPr>
              <w:t xml:space="preserve">Markers </w:t>
            </w:r>
            <w:proofErr w:type="spellStart"/>
            <w:r w:rsidRPr="003F20A5">
              <w:rPr>
                <w:rFonts w:ascii="Times New Roman" w:hAnsi="Times New Roman"/>
                <w:b/>
                <w:bCs/>
                <w:sz w:val="22"/>
                <w:szCs w:val="22"/>
              </w:rPr>
              <w:t>of</w:t>
            </w:r>
            <w:proofErr w:type="spellEnd"/>
            <w:r w:rsidRPr="003F20A5">
              <w:rPr>
                <w:rFonts w:ascii="Times New Roman" w:hAnsi="Times New Roman"/>
                <w:b/>
                <w:bCs/>
                <w:sz w:val="22"/>
                <w:szCs w:val="22"/>
              </w:rPr>
              <w:t xml:space="preserve"> </w:t>
            </w:r>
            <w:proofErr w:type="spellStart"/>
            <w:r w:rsidRPr="003F20A5">
              <w:rPr>
                <w:rFonts w:ascii="Times New Roman" w:hAnsi="Times New Roman"/>
                <w:b/>
                <w:bCs/>
                <w:sz w:val="22"/>
                <w:szCs w:val="22"/>
              </w:rPr>
              <w:t>subclinical</w:t>
            </w:r>
            <w:proofErr w:type="spellEnd"/>
            <w:r w:rsidRPr="003F20A5">
              <w:rPr>
                <w:rFonts w:ascii="Times New Roman" w:hAnsi="Times New Roman"/>
                <w:b/>
                <w:bCs/>
                <w:sz w:val="22"/>
                <w:szCs w:val="22"/>
              </w:rPr>
              <w:t xml:space="preserve"> </w:t>
            </w:r>
            <w:proofErr w:type="spellStart"/>
            <w:r w:rsidRPr="003F20A5">
              <w:rPr>
                <w:rFonts w:ascii="Times New Roman" w:hAnsi="Times New Roman"/>
                <w:b/>
                <w:bCs/>
                <w:sz w:val="22"/>
                <w:szCs w:val="22"/>
              </w:rPr>
              <w:t>atherosclerosis</w:t>
            </w:r>
            <w:proofErr w:type="spellEnd"/>
          </w:p>
        </w:tc>
      </w:tr>
      <w:tr w:rsidR="00C20F1C" w:rsidRPr="003F20A5" w14:paraId="08088E3E" w14:textId="77777777" w:rsidTr="00BB51F0">
        <w:trPr>
          <w:jc w:val="center"/>
        </w:trPr>
        <w:tc>
          <w:tcPr>
            <w:tcW w:w="2835" w:type="dxa"/>
            <w:vAlign w:val="center"/>
          </w:tcPr>
          <w:p w14:paraId="1C1AFD14" w14:textId="77777777" w:rsidR="00C20F1C" w:rsidRPr="003F20A5" w:rsidRDefault="00C20F1C" w:rsidP="00BB51F0">
            <w:pPr>
              <w:pStyle w:val="PlainText"/>
              <w:jc w:val="center"/>
              <w:rPr>
                <w:rFonts w:ascii="Times New Roman" w:hAnsi="Times New Roman"/>
                <w:sz w:val="22"/>
                <w:szCs w:val="22"/>
                <w:highlight w:val="green"/>
                <w:lang w:val="en-US"/>
              </w:rPr>
            </w:pPr>
            <w:r w:rsidRPr="003F20A5">
              <w:rPr>
                <w:rFonts w:ascii="Times New Roman" w:hAnsi="Times New Roman"/>
                <w:sz w:val="22"/>
                <w:szCs w:val="22"/>
              </w:rPr>
              <w:t xml:space="preserve">Mean </w:t>
            </w:r>
            <w:proofErr w:type="spellStart"/>
            <w:r w:rsidRPr="003F20A5">
              <w:rPr>
                <w:rFonts w:ascii="Times New Roman" w:hAnsi="Times New Roman"/>
                <w:sz w:val="22"/>
                <w:szCs w:val="22"/>
              </w:rPr>
              <w:t>carotid</w:t>
            </w:r>
            <w:proofErr w:type="spellEnd"/>
            <w:r w:rsidRPr="003F20A5">
              <w:rPr>
                <w:rFonts w:ascii="Times New Roman" w:hAnsi="Times New Roman"/>
                <w:sz w:val="22"/>
                <w:szCs w:val="22"/>
              </w:rPr>
              <w:t xml:space="preserve"> IMT (mm)</w:t>
            </w:r>
          </w:p>
        </w:tc>
        <w:tc>
          <w:tcPr>
            <w:tcW w:w="1560" w:type="dxa"/>
            <w:vAlign w:val="center"/>
          </w:tcPr>
          <w:p w14:paraId="526BA448"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0.88 (0.16)</w:t>
            </w:r>
          </w:p>
        </w:tc>
        <w:tc>
          <w:tcPr>
            <w:tcW w:w="1417" w:type="dxa"/>
            <w:vAlign w:val="center"/>
          </w:tcPr>
          <w:p w14:paraId="068A4AF5"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0.85 (0.16)</w:t>
            </w:r>
          </w:p>
        </w:tc>
        <w:tc>
          <w:tcPr>
            <w:tcW w:w="1418" w:type="dxa"/>
            <w:vAlign w:val="center"/>
          </w:tcPr>
          <w:p w14:paraId="026A4298"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0.88 (0.15)</w:t>
            </w:r>
          </w:p>
        </w:tc>
        <w:tc>
          <w:tcPr>
            <w:tcW w:w="1417" w:type="dxa"/>
            <w:vAlign w:val="center"/>
          </w:tcPr>
          <w:p w14:paraId="41896D6D"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0.91 (0.16)</w:t>
            </w:r>
          </w:p>
        </w:tc>
        <w:tc>
          <w:tcPr>
            <w:tcW w:w="1134" w:type="dxa"/>
            <w:vAlign w:val="center"/>
          </w:tcPr>
          <w:p w14:paraId="5037CEE2"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642FE4DE" w14:textId="77777777" w:rsidTr="00BB51F0">
        <w:trPr>
          <w:jc w:val="center"/>
        </w:trPr>
        <w:tc>
          <w:tcPr>
            <w:tcW w:w="2835" w:type="dxa"/>
            <w:vAlign w:val="center"/>
          </w:tcPr>
          <w:p w14:paraId="4B45A7B4" w14:textId="77777777" w:rsidR="00C20F1C" w:rsidRPr="003F20A5" w:rsidRDefault="00C20F1C" w:rsidP="00BB51F0">
            <w:pPr>
              <w:pStyle w:val="PlainText"/>
              <w:jc w:val="center"/>
              <w:rPr>
                <w:rFonts w:ascii="Times New Roman" w:hAnsi="Times New Roman"/>
                <w:sz w:val="22"/>
                <w:szCs w:val="22"/>
                <w:lang w:val="en-US"/>
              </w:rPr>
            </w:pPr>
            <w:proofErr w:type="spellStart"/>
            <w:r w:rsidRPr="003F20A5">
              <w:rPr>
                <w:rFonts w:ascii="Times New Roman" w:hAnsi="Times New Roman"/>
                <w:sz w:val="22"/>
                <w:szCs w:val="22"/>
              </w:rPr>
              <w:t>MaxWT</w:t>
            </w:r>
            <w:proofErr w:type="spellEnd"/>
            <w:r w:rsidRPr="003F20A5">
              <w:rPr>
                <w:rFonts w:ascii="Times New Roman" w:hAnsi="Times New Roman"/>
                <w:sz w:val="22"/>
                <w:szCs w:val="22"/>
              </w:rPr>
              <w:t xml:space="preserve"> (mm)</w:t>
            </w:r>
          </w:p>
        </w:tc>
        <w:tc>
          <w:tcPr>
            <w:tcW w:w="1560" w:type="dxa"/>
            <w:vAlign w:val="center"/>
          </w:tcPr>
          <w:p w14:paraId="4A3F93A9"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1.83 (0.89)</w:t>
            </w:r>
          </w:p>
        </w:tc>
        <w:tc>
          <w:tcPr>
            <w:tcW w:w="1417" w:type="dxa"/>
            <w:vAlign w:val="center"/>
          </w:tcPr>
          <w:p w14:paraId="04108A1F"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1.48 (0.72)</w:t>
            </w:r>
          </w:p>
        </w:tc>
        <w:tc>
          <w:tcPr>
            <w:tcW w:w="1418" w:type="dxa"/>
            <w:vAlign w:val="center"/>
          </w:tcPr>
          <w:p w14:paraId="098F84EE"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1.88 (0.86)</w:t>
            </w:r>
          </w:p>
        </w:tc>
        <w:tc>
          <w:tcPr>
            <w:tcW w:w="1417" w:type="dxa"/>
            <w:vAlign w:val="center"/>
          </w:tcPr>
          <w:p w14:paraId="61EB64BE"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2.13 (0.96)</w:t>
            </w:r>
          </w:p>
        </w:tc>
        <w:tc>
          <w:tcPr>
            <w:tcW w:w="1134" w:type="dxa"/>
            <w:vAlign w:val="center"/>
          </w:tcPr>
          <w:p w14:paraId="1E84B56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3A12EC28" w14:textId="77777777" w:rsidTr="00BB51F0">
        <w:trPr>
          <w:jc w:val="center"/>
        </w:trPr>
        <w:tc>
          <w:tcPr>
            <w:tcW w:w="2835" w:type="dxa"/>
            <w:vAlign w:val="center"/>
          </w:tcPr>
          <w:p w14:paraId="1C6BF82F" w14:textId="77777777" w:rsidR="00C20F1C" w:rsidRPr="003F20A5" w:rsidRDefault="00C20F1C" w:rsidP="00BB51F0">
            <w:pPr>
              <w:pStyle w:val="PlainText"/>
              <w:jc w:val="center"/>
              <w:rPr>
                <w:rFonts w:ascii="Times New Roman" w:hAnsi="Times New Roman"/>
                <w:sz w:val="22"/>
                <w:szCs w:val="22"/>
                <w:lang w:val="en-US"/>
              </w:rPr>
            </w:pPr>
            <w:r w:rsidRPr="003F20A5">
              <w:rPr>
                <w:rFonts w:ascii="Times New Roman" w:hAnsi="Times New Roman"/>
                <w:sz w:val="22"/>
                <w:szCs w:val="22"/>
                <w:lang w:val="en-US"/>
              </w:rPr>
              <w:t>Number of carotid plaques (n)</w:t>
            </w:r>
          </w:p>
        </w:tc>
        <w:tc>
          <w:tcPr>
            <w:tcW w:w="1560" w:type="dxa"/>
            <w:vAlign w:val="center"/>
          </w:tcPr>
          <w:p w14:paraId="751CED40"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1.25 (1.48)</w:t>
            </w:r>
          </w:p>
        </w:tc>
        <w:tc>
          <w:tcPr>
            <w:tcW w:w="1417" w:type="dxa"/>
            <w:vAlign w:val="center"/>
          </w:tcPr>
          <w:p w14:paraId="71C6A9B5"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0.72 (1.22)</w:t>
            </w:r>
          </w:p>
        </w:tc>
        <w:tc>
          <w:tcPr>
            <w:tcW w:w="1418" w:type="dxa"/>
            <w:vAlign w:val="center"/>
          </w:tcPr>
          <w:p w14:paraId="6D696F86"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1.38 (1.49)</w:t>
            </w:r>
          </w:p>
        </w:tc>
        <w:tc>
          <w:tcPr>
            <w:tcW w:w="1417" w:type="dxa"/>
            <w:vAlign w:val="center"/>
          </w:tcPr>
          <w:p w14:paraId="00E861BE"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1.66 (1.55)</w:t>
            </w:r>
          </w:p>
        </w:tc>
        <w:tc>
          <w:tcPr>
            <w:tcW w:w="1134" w:type="dxa"/>
            <w:vAlign w:val="center"/>
          </w:tcPr>
          <w:p w14:paraId="6DFA6573"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6A726AE0" w14:textId="77777777" w:rsidTr="00BB51F0">
        <w:trPr>
          <w:jc w:val="center"/>
        </w:trPr>
        <w:tc>
          <w:tcPr>
            <w:tcW w:w="2835" w:type="dxa"/>
            <w:vAlign w:val="center"/>
          </w:tcPr>
          <w:p w14:paraId="02FA97D2" w14:textId="77777777" w:rsidR="00C20F1C" w:rsidRPr="003F20A5" w:rsidRDefault="00C20F1C" w:rsidP="00BB51F0">
            <w:pPr>
              <w:pStyle w:val="PlainText"/>
              <w:jc w:val="center"/>
              <w:rPr>
                <w:rFonts w:ascii="Times New Roman" w:hAnsi="Times New Roman"/>
                <w:sz w:val="22"/>
                <w:szCs w:val="22"/>
                <w:highlight w:val="green"/>
                <w:lang w:val="en-US"/>
              </w:rPr>
            </w:pPr>
            <w:r w:rsidRPr="003F20A5">
              <w:rPr>
                <w:rFonts w:ascii="Times New Roman" w:hAnsi="Times New Roman"/>
                <w:sz w:val="22"/>
                <w:szCs w:val="22"/>
                <w:lang w:val="en-US"/>
              </w:rPr>
              <w:t>Presence of carotid plaque (n, %)</w:t>
            </w:r>
          </w:p>
        </w:tc>
        <w:tc>
          <w:tcPr>
            <w:tcW w:w="1560" w:type="dxa"/>
            <w:vAlign w:val="center"/>
          </w:tcPr>
          <w:p w14:paraId="629F0C3C"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529 (45.2)</w:t>
            </w:r>
          </w:p>
        </w:tc>
        <w:tc>
          <w:tcPr>
            <w:tcW w:w="1417" w:type="dxa"/>
            <w:vAlign w:val="center"/>
          </w:tcPr>
          <w:p w14:paraId="0AA53571"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120 (30.8)</w:t>
            </w:r>
          </w:p>
        </w:tc>
        <w:tc>
          <w:tcPr>
            <w:tcW w:w="1418" w:type="dxa"/>
            <w:vAlign w:val="center"/>
          </w:tcPr>
          <w:p w14:paraId="7EFFD9C8"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192 (49.2)</w:t>
            </w:r>
          </w:p>
        </w:tc>
        <w:tc>
          <w:tcPr>
            <w:tcW w:w="1417" w:type="dxa"/>
            <w:vAlign w:val="center"/>
          </w:tcPr>
          <w:p w14:paraId="3852D48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217 (55.6)</w:t>
            </w:r>
          </w:p>
        </w:tc>
        <w:tc>
          <w:tcPr>
            <w:tcW w:w="1134" w:type="dxa"/>
            <w:vAlign w:val="center"/>
          </w:tcPr>
          <w:p w14:paraId="5CB01715"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3F20A5" w14:paraId="09A59AE0" w14:textId="77777777" w:rsidTr="00BB51F0">
        <w:trPr>
          <w:jc w:val="center"/>
        </w:trPr>
        <w:tc>
          <w:tcPr>
            <w:tcW w:w="2835" w:type="dxa"/>
            <w:vAlign w:val="center"/>
          </w:tcPr>
          <w:p w14:paraId="427B02F2" w14:textId="77777777" w:rsidR="00C20F1C" w:rsidRPr="003F20A5" w:rsidRDefault="00C20F1C" w:rsidP="00BB51F0">
            <w:pPr>
              <w:pStyle w:val="PlainText"/>
              <w:jc w:val="center"/>
              <w:rPr>
                <w:rFonts w:ascii="Times New Roman" w:hAnsi="Times New Roman"/>
                <w:sz w:val="22"/>
                <w:szCs w:val="22"/>
                <w:highlight w:val="green"/>
                <w:lang w:val="en-US"/>
              </w:rPr>
            </w:pPr>
            <w:r w:rsidRPr="003F20A5">
              <w:rPr>
                <w:rFonts w:ascii="Times New Roman" w:hAnsi="Times New Roman"/>
                <w:sz w:val="22"/>
                <w:szCs w:val="22"/>
                <w:lang w:val="en-US"/>
              </w:rPr>
              <w:t>Presence of femoral plaque (n, %)</w:t>
            </w:r>
          </w:p>
        </w:tc>
        <w:tc>
          <w:tcPr>
            <w:tcW w:w="1560" w:type="dxa"/>
            <w:vAlign w:val="center"/>
          </w:tcPr>
          <w:p w14:paraId="042CC327"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401 (34.3)</w:t>
            </w:r>
          </w:p>
        </w:tc>
        <w:tc>
          <w:tcPr>
            <w:tcW w:w="1417" w:type="dxa"/>
            <w:vAlign w:val="center"/>
          </w:tcPr>
          <w:p w14:paraId="44475C5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98 (25.1)</w:t>
            </w:r>
          </w:p>
        </w:tc>
        <w:tc>
          <w:tcPr>
            <w:tcW w:w="1418" w:type="dxa"/>
            <w:vAlign w:val="center"/>
          </w:tcPr>
          <w:p w14:paraId="00AEB07B"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155 (39.7)</w:t>
            </w:r>
          </w:p>
        </w:tc>
        <w:tc>
          <w:tcPr>
            <w:tcW w:w="1417" w:type="dxa"/>
            <w:vAlign w:val="center"/>
          </w:tcPr>
          <w:p w14:paraId="48B5129C"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148 (37.9)</w:t>
            </w:r>
          </w:p>
        </w:tc>
        <w:tc>
          <w:tcPr>
            <w:tcW w:w="1134" w:type="dxa"/>
            <w:vAlign w:val="center"/>
          </w:tcPr>
          <w:p w14:paraId="6597BFCA" w14:textId="77777777" w:rsidR="00C20F1C" w:rsidRPr="003F20A5" w:rsidRDefault="00C20F1C" w:rsidP="00BB51F0">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&lt;0.001</w:t>
            </w:r>
          </w:p>
        </w:tc>
      </w:tr>
      <w:tr w:rsidR="00C20F1C" w:rsidRPr="00C3460E" w14:paraId="1233616D" w14:textId="77777777" w:rsidTr="00BB51F0">
        <w:trPr>
          <w:jc w:val="center"/>
        </w:trPr>
        <w:tc>
          <w:tcPr>
            <w:tcW w:w="9781" w:type="dxa"/>
            <w:gridSpan w:val="6"/>
            <w:vAlign w:val="center"/>
          </w:tcPr>
          <w:p w14:paraId="31334BD5" w14:textId="77CBF5CB" w:rsidR="00C20F1C" w:rsidRPr="00D05556" w:rsidRDefault="00C20F1C" w:rsidP="00BB51F0">
            <w:pPr>
              <w:pStyle w:val="PlainText"/>
              <w:jc w:val="both"/>
              <w:rPr>
                <w:rFonts w:ascii="Times New Roman" w:hAnsi="Times New Roman"/>
                <w:sz w:val="22"/>
                <w:szCs w:val="22"/>
                <w:lang w:val="en-US"/>
              </w:rPr>
            </w:pPr>
            <w:r w:rsidRPr="00D05556">
              <w:rPr>
                <w:rFonts w:ascii="Times New Roman" w:hAnsi="Times New Roman"/>
                <w:sz w:val="22"/>
                <w:szCs w:val="22"/>
                <w:lang w:val="en-US"/>
              </w:rPr>
              <w:t xml:space="preserve">Abbreviations: </w:t>
            </w:r>
            <w:proofErr w:type="spellStart"/>
            <w:r w:rsidRPr="00D05556">
              <w:rPr>
                <w:rFonts w:ascii="Times New Roman" w:hAnsi="Times New Roman"/>
                <w:sz w:val="22"/>
                <w:szCs w:val="22"/>
                <w:lang w:val="en-US"/>
              </w:rPr>
              <w:t>TyG</w:t>
            </w:r>
            <w:proofErr w:type="spellEnd"/>
            <w:r w:rsidRPr="00D05556">
              <w:rPr>
                <w:rFonts w:ascii="Times New Roman" w:hAnsi="Times New Roman"/>
                <w:sz w:val="22"/>
                <w:szCs w:val="22"/>
                <w:lang w:val="en-US"/>
              </w:rPr>
              <w:t xml:space="preserve"> index, triglyceride-glucose index; BMI, body mass index; SBP, systolic blood pressure; DBP, diastolic blood pressure; HDL-C, high-density lipoprotein cholesterol; LDL-C, low-density lipoprotein cholesterol; </w:t>
            </w:r>
            <w:proofErr w:type="spellStart"/>
            <w:r w:rsidRPr="00D05556">
              <w:rPr>
                <w:rFonts w:ascii="Times New Roman" w:hAnsi="Times New Roman"/>
                <w:sz w:val="22"/>
                <w:szCs w:val="22"/>
                <w:lang w:val="en-US"/>
              </w:rPr>
              <w:t>hs</w:t>
            </w:r>
            <w:proofErr w:type="spellEnd"/>
            <w:r w:rsidRPr="00D05556">
              <w:rPr>
                <w:rFonts w:ascii="Times New Roman" w:hAnsi="Times New Roman"/>
                <w:sz w:val="22"/>
                <w:szCs w:val="22"/>
                <w:lang w:val="en-US"/>
              </w:rPr>
              <w:t xml:space="preserve">-CRP, high sensitivity C-reactive protein; IMT, intima-media thickness; </w:t>
            </w:r>
            <w:proofErr w:type="spellStart"/>
            <w:r w:rsidRPr="00D05556">
              <w:rPr>
                <w:rFonts w:ascii="Times New Roman" w:hAnsi="Times New Roman"/>
                <w:sz w:val="22"/>
                <w:szCs w:val="22"/>
                <w:lang w:val="en-US"/>
              </w:rPr>
              <w:t>MaxWT</w:t>
            </w:r>
            <w:proofErr w:type="spellEnd"/>
            <w:r w:rsidRPr="00D05556">
              <w:rPr>
                <w:rFonts w:ascii="Times New Roman" w:hAnsi="Times New Roman"/>
                <w:sz w:val="22"/>
                <w:szCs w:val="22"/>
                <w:lang w:val="en-US"/>
              </w:rPr>
              <w:t xml:space="preserve">, maximal wall thickness. </w:t>
            </w:r>
          </w:p>
          <w:p w14:paraId="17F0F6A9" w14:textId="77777777" w:rsidR="00C20F1C" w:rsidRPr="003F20A5" w:rsidRDefault="00C20F1C" w:rsidP="00BB51F0">
            <w:pPr>
              <w:pStyle w:val="PlainText"/>
              <w:rPr>
                <w:rFonts w:ascii="Times New Roman" w:hAnsi="Times New Roman"/>
                <w:b/>
                <w:bCs/>
                <w:sz w:val="22"/>
                <w:szCs w:val="22"/>
                <w:lang w:val="en-US"/>
              </w:rPr>
            </w:pPr>
            <w:r w:rsidRPr="003F20A5">
              <w:rPr>
                <w:rFonts w:ascii="Times New Roman" w:hAnsi="Times New Roman"/>
                <w:sz w:val="22"/>
                <w:szCs w:val="22"/>
                <w:lang w:val="en-US"/>
              </w:rPr>
              <w:t xml:space="preserve">P-value is derived by one way analysis of variance (ANOVA) for continuous variables and the chi-squared test for categorical ones. </w:t>
            </w:r>
            <w:r w:rsidRPr="003F20A5">
              <w:rPr>
                <w:rFonts w:ascii="Times New Roman" w:hAnsi="Times New Roman"/>
                <w:sz w:val="22"/>
                <w:szCs w:val="22"/>
                <w:lang w:val="en-US"/>
              </w:rPr>
              <w:br/>
            </w:r>
            <w:bookmarkStart w:id="0" w:name="_Hlk190867823"/>
            <w:r w:rsidRPr="003F20A5">
              <w:rPr>
                <w:rFonts w:ascii="Times New Roman" w:hAnsi="Times New Roman"/>
                <w:sz w:val="22"/>
                <w:szCs w:val="22"/>
                <w:lang w:val="en-US"/>
              </w:rPr>
              <w:t>According to WHO,</w:t>
            </w:r>
            <w:bookmarkStart w:id="1" w:name="_Hlk193189823"/>
            <w:r w:rsidRPr="003F20A5">
              <w:rPr>
                <w:rFonts w:ascii="Times New Roman" w:hAnsi="Times New Roman"/>
                <w:sz w:val="22"/>
                <w:szCs w:val="22"/>
                <w:lang w:val="en-US"/>
              </w:rPr>
              <w:t xml:space="preserve"> abdominal obesity is defined as a waist-to-hip ratio of at least 0.90 in men and of 0.85 or more in women.  </w:t>
            </w:r>
            <w:bookmarkEnd w:id="0"/>
            <w:bookmarkEnd w:id="1"/>
            <w:r w:rsidRPr="003F20A5">
              <w:rPr>
                <w:rFonts w:ascii="Times New Roman" w:hAnsi="Times New Roman"/>
                <w:sz w:val="22"/>
                <w:szCs w:val="22"/>
                <w:lang w:val="en-US"/>
              </w:rPr>
              <w:br/>
              <w:t>Note: Continuous variables are presented as mean (SD) and nominal as count (absolute percentages). Boldface values indicate statistical significance, which was set at the level of p-value &lt;0.05.</w:t>
            </w:r>
          </w:p>
        </w:tc>
      </w:tr>
    </w:tbl>
    <w:p w14:paraId="582D56A2" w14:textId="77777777" w:rsidR="00C20F1C" w:rsidRPr="003F20A5" w:rsidRDefault="00C20F1C" w:rsidP="00C20F1C">
      <w:pPr>
        <w:rPr>
          <w:rFonts w:ascii="Times New Roman" w:hAnsi="Times New Roman" w:cs="Times New Roman"/>
          <w:b/>
          <w:bCs/>
          <w:lang w:val="en-US"/>
        </w:rPr>
      </w:pPr>
    </w:p>
    <w:p w14:paraId="5E615BFE" w14:textId="77777777" w:rsidR="00C20F1C" w:rsidRDefault="00C20F1C" w:rsidP="00C20F1C">
      <w:pPr>
        <w:rPr>
          <w:rFonts w:ascii="Times New Roman" w:hAnsi="Times New Roman" w:cs="Times New Roman"/>
          <w:b/>
          <w:bCs/>
          <w:sz w:val="24"/>
          <w:szCs w:val="24"/>
          <w:lang w:val="en-US"/>
        </w:rPr>
      </w:pPr>
    </w:p>
    <w:p w14:paraId="581302A1" w14:textId="77777777" w:rsidR="00C20F1C" w:rsidRDefault="00C20F1C" w:rsidP="00C20F1C">
      <w:pPr>
        <w:rPr>
          <w:rFonts w:ascii="Times New Roman" w:hAnsi="Times New Roman" w:cs="Times New Roman"/>
          <w:b/>
          <w:bCs/>
          <w:sz w:val="24"/>
          <w:szCs w:val="24"/>
          <w:lang w:val="en-US"/>
        </w:rPr>
      </w:pPr>
    </w:p>
    <w:p w14:paraId="6C58AEC8" w14:textId="77777777" w:rsidR="00C20F1C" w:rsidRDefault="00C20F1C" w:rsidP="00C20F1C">
      <w:pPr>
        <w:rPr>
          <w:rFonts w:ascii="Times New Roman" w:hAnsi="Times New Roman" w:cs="Times New Roman"/>
          <w:b/>
          <w:bCs/>
          <w:sz w:val="24"/>
          <w:szCs w:val="24"/>
          <w:lang w:val="en-US"/>
        </w:rPr>
      </w:pPr>
    </w:p>
    <w:p w14:paraId="213615C3" w14:textId="77777777" w:rsidR="00C20F1C" w:rsidRDefault="00C20F1C" w:rsidP="00C20F1C">
      <w:pPr>
        <w:rPr>
          <w:rFonts w:ascii="Times New Roman" w:hAnsi="Times New Roman" w:cs="Times New Roman"/>
          <w:b/>
          <w:bCs/>
          <w:sz w:val="24"/>
          <w:szCs w:val="24"/>
          <w:lang w:val="en-US"/>
        </w:rPr>
      </w:pPr>
    </w:p>
    <w:p w14:paraId="4DB2F4A7" w14:textId="77777777" w:rsidR="00383FC1" w:rsidRDefault="00383FC1" w:rsidP="00C20F1C">
      <w:pPr>
        <w:rPr>
          <w:rFonts w:ascii="Times New Roman" w:hAnsi="Times New Roman" w:cs="Times New Roman"/>
          <w:b/>
          <w:bCs/>
          <w:sz w:val="24"/>
          <w:szCs w:val="24"/>
          <w:lang w:val="en-US"/>
        </w:rPr>
      </w:pPr>
    </w:p>
    <w:p w14:paraId="193E0375" w14:textId="77777777" w:rsidR="00923193" w:rsidRDefault="00923193" w:rsidP="00C20F1C">
      <w:pPr>
        <w:rPr>
          <w:rFonts w:ascii="Times New Roman" w:hAnsi="Times New Roman" w:cs="Times New Roman"/>
          <w:b/>
          <w:bCs/>
          <w:sz w:val="24"/>
          <w:szCs w:val="24"/>
          <w:lang w:val="en-US"/>
        </w:rPr>
      </w:pPr>
    </w:p>
    <w:p w14:paraId="1C72ED3B" w14:textId="3D9BF02D" w:rsidR="006C7BBB" w:rsidRDefault="006C7BBB" w:rsidP="006C7BBB">
      <w:pPr>
        <w:rPr>
          <w:rFonts w:ascii="Times New Roman" w:eastAsia="Calibri" w:hAnsi="Times New Roman" w:cs="Times New Roman"/>
          <w:b/>
          <w:bCs/>
          <w:sz w:val="24"/>
          <w:szCs w:val="24"/>
          <w:bdr w:val="nil"/>
          <w:lang w:val="en-US"/>
        </w:rPr>
      </w:pPr>
      <w:r w:rsidRPr="00CC67E2">
        <w:rPr>
          <w:rFonts w:ascii="Times New Roman" w:hAnsi="Times New Roman" w:cs="Times New Roman"/>
          <w:b/>
          <w:bCs/>
          <w:sz w:val="24"/>
          <w:szCs w:val="24"/>
          <w:lang w:val="en-US"/>
        </w:rPr>
        <w:t>Supplementa</w:t>
      </w:r>
      <w:r w:rsidR="00B90847">
        <w:rPr>
          <w:rFonts w:ascii="Times New Roman" w:hAnsi="Times New Roman" w:cs="Times New Roman"/>
          <w:b/>
          <w:bCs/>
          <w:sz w:val="24"/>
          <w:szCs w:val="24"/>
          <w:lang w:val="en-US"/>
        </w:rPr>
        <w:t>ry</w:t>
      </w:r>
      <w:r w:rsidRPr="00CC67E2">
        <w:rPr>
          <w:rFonts w:ascii="Times New Roman" w:hAnsi="Times New Roman" w:cs="Times New Roman"/>
          <w:b/>
          <w:bCs/>
          <w:sz w:val="24"/>
          <w:szCs w:val="24"/>
          <w:lang w:val="en-US"/>
        </w:rPr>
        <w:t xml:space="preserve"> Table </w:t>
      </w:r>
      <w:r w:rsidR="00576195" w:rsidRPr="00D04BED">
        <w:rPr>
          <w:rFonts w:ascii="Times New Roman" w:hAnsi="Times New Roman" w:cs="Times New Roman"/>
          <w:b/>
          <w:bCs/>
          <w:sz w:val="24"/>
          <w:szCs w:val="24"/>
          <w:lang w:val="en-US"/>
        </w:rPr>
        <w:t>4</w:t>
      </w:r>
      <w:r w:rsidRPr="00CC67E2">
        <w:rPr>
          <w:rFonts w:ascii="Times New Roman" w:hAnsi="Times New Roman" w:cs="Times New Roman"/>
          <w:b/>
          <w:bCs/>
          <w:sz w:val="24"/>
          <w:szCs w:val="24"/>
          <w:lang w:val="en-US"/>
        </w:rPr>
        <w:t xml:space="preserve">. </w:t>
      </w:r>
      <w:r w:rsidRPr="00CC67E2">
        <w:rPr>
          <w:rFonts w:ascii="Times New Roman" w:eastAsia="Calibri" w:hAnsi="Times New Roman" w:cs="Times New Roman"/>
          <w:b/>
          <w:bCs/>
          <w:sz w:val="24"/>
          <w:szCs w:val="24"/>
          <w:bdr w:val="nil"/>
          <w:lang w:val="en-US"/>
        </w:rPr>
        <w:t xml:space="preserve">Independent association of </w:t>
      </w:r>
      <w:proofErr w:type="spellStart"/>
      <w:r w:rsidRPr="00CC67E2">
        <w:rPr>
          <w:rFonts w:ascii="Times New Roman" w:eastAsia="Calibri" w:hAnsi="Times New Roman" w:cs="Times New Roman"/>
          <w:b/>
          <w:bCs/>
          <w:sz w:val="24"/>
          <w:szCs w:val="24"/>
          <w:bdr w:val="nil"/>
          <w:lang w:val="en-US"/>
        </w:rPr>
        <w:t>TyG</w:t>
      </w:r>
      <w:proofErr w:type="spellEnd"/>
      <w:r w:rsidRPr="00CC67E2">
        <w:rPr>
          <w:rFonts w:ascii="Times New Roman" w:eastAsia="Calibri" w:hAnsi="Times New Roman" w:cs="Times New Roman"/>
          <w:b/>
          <w:bCs/>
          <w:sz w:val="24"/>
          <w:szCs w:val="24"/>
          <w:bdr w:val="nil"/>
          <w:lang w:val="en-US"/>
        </w:rPr>
        <w:t xml:space="preserve"> index with main parameters of interest by multivariable regression analysis</w:t>
      </w:r>
    </w:p>
    <w:p w14:paraId="1220FCB4" w14:textId="77777777" w:rsidR="00013C20" w:rsidRDefault="00013C20" w:rsidP="006C7BBB">
      <w:pPr>
        <w:rPr>
          <w:rFonts w:ascii="Times New Roman" w:eastAsia="Calibri" w:hAnsi="Times New Roman" w:cs="Times New Roman"/>
          <w:b/>
          <w:bCs/>
          <w:sz w:val="24"/>
          <w:szCs w:val="24"/>
          <w:bdr w:val="nil"/>
          <w:lang w:val="en-US"/>
        </w:rPr>
      </w:pPr>
    </w:p>
    <w:tbl>
      <w:tblPr>
        <w:tblStyle w:val="TableGrid"/>
        <w:tblW w:w="10485" w:type="dxa"/>
        <w:jc w:val="center"/>
        <w:tblLayout w:type="fixed"/>
        <w:tblLook w:val="04A0" w:firstRow="1" w:lastRow="0" w:firstColumn="1" w:lastColumn="0" w:noHBand="0" w:noVBand="1"/>
      </w:tblPr>
      <w:tblGrid>
        <w:gridCol w:w="1985"/>
        <w:gridCol w:w="1276"/>
        <w:gridCol w:w="850"/>
        <w:gridCol w:w="1276"/>
        <w:gridCol w:w="851"/>
        <w:gridCol w:w="1275"/>
        <w:gridCol w:w="851"/>
        <w:gridCol w:w="1276"/>
        <w:gridCol w:w="845"/>
      </w:tblGrid>
      <w:tr w:rsidR="00B21E15" w:rsidRPr="003F20A5" w14:paraId="1C5FE70E" w14:textId="77777777" w:rsidTr="007F633C">
        <w:trPr>
          <w:trHeight w:val="500"/>
          <w:jc w:val="center"/>
        </w:trPr>
        <w:tc>
          <w:tcPr>
            <w:tcW w:w="10485" w:type="dxa"/>
            <w:gridSpan w:val="9"/>
            <w:shd w:val="clear" w:color="auto" w:fill="BFBFBF" w:themeFill="background1" w:themeFillShade="BF"/>
            <w:vAlign w:val="center"/>
          </w:tcPr>
          <w:p w14:paraId="249FAA95"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Entire study population (n=1,170)</w:t>
            </w:r>
          </w:p>
        </w:tc>
      </w:tr>
      <w:tr w:rsidR="00B21E15" w:rsidRPr="003F20A5" w14:paraId="795DA515" w14:textId="77777777" w:rsidTr="007F633C">
        <w:trPr>
          <w:trHeight w:val="549"/>
          <w:jc w:val="center"/>
        </w:trPr>
        <w:tc>
          <w:tcPr>
            <w:tcW w:w="1985" w:type="dxa"/>
            <w:vAlign w:val="center"/>
          </w:tcPr>
          <w:p w14:paraId="262FBE28" w14:textId="77777777" w:rsidR="00B21E15" w:rsidRPr="003F20A5" w:rsidRDefault="00B21E15" w:rsidP="007F633C">
            <w:pPr>
              <w:jc w:val="center"/>
              <w:rPr>
                <w:rFonts w:ascii="Times New Roman" w:hAnsi="Times New Roman" w:cs="Times New Roman"/>
                <w:sz w:val="22"/>
                <w:szCs w:val="22"/>
                <w:lang w:val="en-US"/>
              </w:rPr>
            </w:pPr>
          </w:p>
        </w:tc>
        <w:tc>
          <w:tcPr>
            <w:tcW w:w="2126" w:type="dxa"/>
            <w:gridSpan w:val="2"/>
            <w:vAlign w:val="center"/>
          </w:tcPr>
          <w:p w14:paraId="109ED59B"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Multiple diseased vascular beds  </w:t>
            </w:r>
          </w:p>
        </w:tc>
        <w:tc>
          <w:tcPr>
            <w:tcW w:w="2127" w:type="dxa"/>
            <w:gridSpan w:val="2"/>
            <w:vAlign w:val="center"/>
          </w:tcPr>
          <w:p w14:paraId="38756351"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hs</w:t>
            </w:r>
            <w:proofErr w:type="spellEnd"/>
            <w:r w:rsidRPr="003F20A5">
              <w:rPr>
                <w:rFonts w:ascii="Times New Roman" w:hAnsi="Times New Roman" w:cs="Times New Roman"/>
                <w:sz w:val="22"/>
                <w:szCs w:val="22"/>
                <w:lang w:val="en-US"/>
              </w:rPr>
              <w:t>-CRP&gt;2mg/dl</w:t>
            </w:r>
          </w:p>
        </w:tc>
        <w:tc>
          <w:tcPr>
            <w:tcW w:w="2126" w:type="dxa"/>
            <w:gridSpan w:val="2"/>
            <w:vAlign w:val="center"/>
          </w:tcPr>
          <w:p w14:paraId="0A6FE342"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MaxWT</w:t>
            </w:r>
            <w:proofErr w:type="spellEnd"/>
            <w:r w:rsidRPr="003F20A5">
              <w:rPr>
                <w:rFonts w:ascii="Times New Roman" w:hAnsi="Times New Roman" w:cs="Times New Roman"/>
                <w:sz w:val="22"/>
                <w:szCs w:val="22"/>
                <w:lang w:val="en-US"/>
              </w:rPr>
              <w:t>&gt;2mm</w:t>
            </w:r>
          </w:p>
        </w:tc>
        <w:tc>
          <w:tcPr>
            <w:tcW w:w="2121" w:type="dxa"/>
            <w:gridSpan w:val="2"/>
            <w:vAlign w:val="center"/>
          </w:tcPr>
          <w:p w14:paraId="016E23BC"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PWV&gt;10m/s</w:t>
            </w:r>
          </w:p>
        </w:tc>
      </w:tr>
      <w:tr w:rsidR="00B21E15" w:rsidRPr="003F20A5" w14:paraId="09429EE3" w14:textId="77777777" w:rsidTr="007F633C">
        <w:trPr>
          <w:trHeight w:val="549"/>
          <w:jc w:val="center"/>
        </w:trPr>
        <w:tc>
          <w:tcPr>
            <w:tcW w:w="1985" w:type="dxa"/>
            <w:shd w:val="clear" w:color="auto" w:fill="BFBFBF" w:themeFill="background1" w:themeFillShade="BF"/>
            <w:vAlign w:val="center"/>
          </w:tcPr>
          <w:p w14:paraId="189302E7" w14:textId="77777777" w:rsidR="00B21E15" w:rsidRPr="003F20A5" w:rsidRDefault="00B21E15" w:rsidP="007F633C">
            <w:pPr>
              <w:jc w:val="center"/>
              <w:rPr>
                <w:rFonts w:ascii="Times New Roman" w:hAnsi="Times New Roman" w:cs="Times New Roman"/>
                <w:sz w:val="22"/>
                <w:szCs w:val="22"/>
                <w:lang w:val="en-US"/>
              </w:rPr>
            </w:pPr>
          </w:p>
        </w:tc>
        <w:tc>
          <w:tcPr>
            <w:tcW w:w="1276" w:type="dxa"/>
            <w:shd w:val="clear" w:color="auto" w:fill="BFBFBF" w:themeFill="background1" w:themeFillShade="BF"/>
            <w:vAlign w:val="center"/>
          </w:tcPr>
          <w:p w14:paraId="5AE32910"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OR </w:t>
            </w:r>
            <w:r w:rsidRPr="003F20A5">
              <w:rPr>
                <w:rFonts w:ascii="Times New Roman" w:hAnsi="Times New Roman" w:cs="Times New Roman"/>
                <w:sz w:val="22"/>
                <w:szCs w:val="22"/>
                <w:lang w:val="en-US"/>
              </w:rPr>
              <w:br/>
              <w:t>(95% CI)</w:t>
            </w:r>
          </w:p>
        </w:tc>
        <w:tc>
          <w:tcPr>
            <w:tcW w:w="850" w:type="dxa"/>
            <w:shd w:val="clear" w:color="auto" w:fill="BFBFBF" w:themeFill="background1" w:themeFillShade="BF"/>
            <w:vAlign w:val="center"/>
          </w:tcPr>
          <w:p w14:paraId="57AB4026"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P-value</w:t>
            </w:r>
          </w:p>
        </w:tc>
        <w:tc>
          <w:tcPr>
            <w:tcW w:w="1276" w:type="dxa"/>
            <w:shd w:val="clear" w:color="auto" w:fill="BFBFBF" w:themeFill="background1" w:themeFillShade="BF"/>
          </w:tcPr>
          <w:p w14:paraId="5FC8DCE0" w14:textId="77777777" w:rsidR="00B21E15" w:rsidRPr="003F20A5" w:rsidRDefault="00B21E15" w:rsidP="007F633C">
            <w:pPr>
              <w:jc w:val="center"/>
              <w:rPr>
                <w:rFonts w:ascii="Times New Roman" w:hAnsi="Times New Roman" w:cs="Times New Roman"/>
                <w:sz w:val="22"/>
                <w:szCs w:val="22"/>
              </w:rPr>
            </w:pPr>
            <w:r w:rsidRPr="003F20A5">
              <w:rPr>
                <w:rFonts w:ascii="Times New Roman" w:hAnsi="Times New Roman" w:cs="Times New Roman"/>
                <w:sz w:val="22"/>
                <w:szCs w:val="22"/>
                <w:lang w:val="en-US"/>
              </w:rPr>
              <w:t xml:space="preserve">OR </w:t>
            </w:r>
            <w:r w:rsidRPr="003F20A5">
              <w:rPr>
                <w:rFonts w:ascii="Times New Roman" w:hAnsi="Times New Roman" w:cs="Times New Roman"/>
                <w:sz w:val="22"/>
                <w:szCs w:val="22"/>
                <w:lang w:val="en-US"/>
              </w:rPr>
              <w:br/>
              <w:t>(95% CI)</w:t>
            </w:r>
          </w:p>
        </w:tc>
        <w:tc>
          <w:tcPr>
            <w:tcW w:w="851" w:type="dxa"/>
            <w:shd w:val="clear" w:color="auto" w:fill="BFBFBF" w:themeFill="background1" w:themeFillShade="BF"/>
            <w:vAlign w:val="center"/>
          </w:tcPr>
          <w:p w14:paraId="37CE6CDE" w14:textId="77777777" w:rsidR="00B21E15" w:rsidRPr="003F20A5" w:rsidRDefault="00B21E15" w:rsidP="007F633C">
            <w:pPr>
              <w:jc w:val="center"/>
              <w:rPr>
                <w:rFonts w:ascii="Times New Roman" w:hAnsi="Times New Roman" w:cs="Times New Roman"/>
                <w:sz w:val="22"/>
                <w:szCs w:val="22"/>
              </w:rPr>
            </w:pPr>
            <w:r w:rsidRPr="003F20A5">
              <w:rPr>
                <w:rFonts w:ascii="Times New Roman" w:hAnsi="Times New Roman" w:cs="Times New Roman"/>
                <w:sz w:val="22"/>
                <w:szCs w:val="22"/>
                <w:lang w:val="en-US"/>
              </w:rPr>
              <w:t>P-value</w:t>
            </w:r>
          </w:p>
        </w:tc>
        <w:tc>
          <w:tcPr>
            <w:tcW w:w="1275" w:type="dxa"/>
            <w:shd w:val="clear" w:color="auto" w:fill="BFBFBF" w:themeFill="background1" w:themeFillShade="BF"/>
            <w:vAlign w:val="center"/>
          </w:tcPr>
          <w:p w14:paraId="05336548"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OR </w:t>
            </w:r>
            <w:r w:rsidRPr="003F20A5">
              <w:rPr>
                <w:rFonts w:ascii="Times New Roman" w:hAnsi="Times New Roman" w:cs="Times New Roman"/>
                <w:sz w:val="22"/>
                <w:szCs w:val="22"/>
                <w:lang w:val="en-US"/>
              </w:rPr>
              <w:br/>
              <w:t>(95% CI)</w:t>
            </w:r>
          </w:p>
        </w:tc>
        <w:tc>
          <w:tcPr>
            <w:tcW w:w="851" w:type="dxa"/>
            <w:shd w:val="clear" w:color="auto" w:fill="BFBFBF" w:themeFill="background1" w:themeFillShade="BF"/>
            <w:vAlign w:val="center"/>
          </w:tcPr>
          <w:p w14:paraId="1FC12C76"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P-value</w:t>
            </w:r>
          </w:p>
        </w:tc>
        <w:tc>
          <w:tcPr>
            <w:tcW w:w="1276" w:type="dxa"/>
            <w:shd w:val="clear" w:color="auto" w:fill="BFBFBF" w:themeFill="background1" w:themeFillShade="BF"/>
          </w:tcPr>
          <w:p w14:paraId="50D37246"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OR </w:t>
            </w:r>
            <w:r w:rsidRPr="003F20A5">
              <w:rPr>
                <w:rFonts w:ascii="Times New Roman" w:hAnsi="Times New Roman" w:cs="Times New Roman"/>
                <w:sz w:val="22"/>
                <w:szCs w:val="22"/>
                <w:lang w:val="en-US"/>
              </w:rPr>
              <w:br/>
              <w:t>(95% CI)</w:t>
            </w:r>
          </w:p>
        </w:tc>
        <w:tc>
          <w:tcPr>
            <w:tcW w:w="845" w:type="dxa"/>
            <w:shd w:val="clear" w:color="auto" w:fill="BFBFBF" w:themeFill="background1" w:themeFillShade="BF"/>
            <w:vAlign w:val="center"/>
          </w:tcPr>
          <w:p w14:paraId="5AD3C53D"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P-value</w:t>
            </w:r>
          </w:p>
        </w:tc>
      </w:tr>
      <w:tr w:rsidR="00B21E15" w:rsidRPr="003F20A5" w14:paraId="79E3ACFA" w14:textId="77777777" w:rsidTr="007F633C">
        <w:trPr>
          <w:jc w:val="center"/>
        </w:trPr>
        <w:tc>
          <w:tcPr>
            <w:tcW w:w="1985" w:type="dxa"/>
            <w:vAlign w:val="center"/>
          </w:tcPr>
          <w:p w14:paraId="5BD62941"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*Univariable</w:t>
            </w:r>
          </w:p>
          <w:p w14:paraId="41F984B2"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p>
        </w:tc>
        <w:tc>
          <w:tcPr>
            <w:tcW w:w="1276" w:type="dxa"/>
            <w:vAlign w:val="center"/>
          </w:tcPr>
          <w:p w14:paraId="1C64719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2.91</w:t>
            </w:r>
            <w:r w:rsidRPr="003F20A5">
              <w:rPr>
                <w:rFonts w:ascii="Times New Roman" w:hAnsi="Times New Roman" w:cs="Times New Roman"/>
                <w:b/>
                <w:bCs/>
                <w:sz w:val="22"/>
                <w:szCs w:val="22"/>
                <w:lang w:val="en-US"/>
              </w:rPr>
              <w:br/>
              <w:t>(2.13, 3.99)</w:t>
            </w:r>
          </w:p>
        </w:tc>
        <w:tc>
          <w:tcPr>
            <w:tcW w:w="850" w:type="dxa"/>
            <w:vAlign w:val="center"/>
          </w:tcPr>
          <w:p w14:paraId="546667ED"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77ADC02B"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1.38</w:t>
            </w:r>
            <w:r w:rsidRPr="003F20A5">
              <w:rPr>
                <w:rFonts w:ascii="Times New Roman" w:hAnsi="Times New Roman" w:cs="Times New Roman"/>
                <w:b/>
                <w:bCs/>
                <w:sz w:val="22"/>
                <w:szCs w:val="22"/>
                <w:lang w:val="en-US"/>
              </w:rPr>
              <w:br/>
              <w:t>(1.12, 1.71)</w:t>
            </w:r>
          </w:p>
        </w:tc>
        <w:tc>
          <w:tcPr>
            <w:tcW w:w="851" w:type="dxa"/>
            <w:vAlign w:val="center"/>
          </w:tcPr>
          <w:p w14:paraId="5FB21FFD"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0.003</w:t>
            </w:r>
          </w:p>
        </w:tc>
        <w:tc>
          <w:tcPr>
            <w:tcW w:w="1275" w:type="dxa"/>
            <w:vAlign w:val="center"/>
          </w:tcPr>
          <w:p w14:paraId="4F821C2E"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2.58</w:t>
            </w:r>
            <w:r w:rsidRPr="003F20A5">
              <w:rPr>
                <w:rFonts w:ascii="Times New Roman" w:hAnsi="Times New Roman" w:cs="Times New Roman"/>
                <w:b/>
                <w:bCs/>
                <w:sz w:val="22"/>
                <w:szCs w:val="22"/>
                <w:lang w:val="en-US"/>
              </w:rPr>
              <w:br/>
              <w:t>(2.03, 3.29)</w:t>
            </w:r>
          </w:p>
        </w:tc>
        <w:tc>
          <w:tcPr>
            <w:tcW w:w="851" w:type="dxa"/>
            <w:vAlign w:val="center"/>
          </w:tcPr>
          <w:p w14:paraId="4D7FE06F"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3DD1E65B"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2.56</w:t>
            </w:r>
            <w:r w:rsidRPr="003F20A5">
              <w:rPr>
                <w:rFonts w:ascii="Times New Roman" w:hAnsi="Times New Roman" w:cs="Times New Roman"/>
                <w:b/>
                <w:bCs/>
                <w:sz w:val="22"/>
                <w:szCs w:val="22"/>
                <w:lang w:val="en-US"/>
              </w:rPr>
              <w:br/>
              <w:t>(2.04, 3.21)</w:t>
            </w:r>
          </w:p>
        </w:tc>
        <w:tc>
          <w:tcPr>
            <w:tcW w:w="845" w:type="dxa"/>
            <w:vAlign w:val="center"/>
          </w:tcPr>
          <w:p w14:paraId="387EF758"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00060B37" w14:textId="77777777" w:rsidTr="007F633C">
        <w:trPr>
          <w:jc w:val="center"/>
        </w:trPr>
        <w:tc>
          <w:tcPr>
            <w:tcW w:w="1985" w:type="dxa"/>
            <w:vAlign w:val="center"/>
          </w:tcPr>
          <w:p w14:paraId="2E6FF400"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Age</w:t>
            </w:r>
          </w:p>
        </w:tc>
        <w:tc>
          <w:tcPr>
            <w:tcW w:w="1276" w:type="dxa"/>
            <w:vAlign w:val="center"/>
          </w:tcPr>
          <w:p w14:paraId="17F05D2C" w14:textId="77777777" w:rsidR="00B21E15" w:rsidRPr="008A441E" w:rsidRDefault="00B21E15" w:rsidP="007F633C">
            <w:pPr>
              <w:jc w:val="center"/>
              <w:rPr>
                <w:rFonts w:ascii="Times New Roman" w:hAnsi="Times New Roman" w:cs="Times New Roman"/>
                <w:b/>
                <w:bCs/>
                <w:sz w:val="22"/>
                <w:szCs w:val="22"/>
                <w:lang w:val="en-US"/>
              </w:rPr>
            </w:pPr>
            <w:r w:rsidRPr="008A441E">
              <w:rPr>
                <w:rFonts w:ascii="Times New Roman" w:hAnsi="Times New Roman" w:cs="Times New Roman"/>
                <w:b/>
                <w:bCs/>
                <w:sz w:val="22"/>
                <w:szCs w:val="22"/>
                <w:lang w:val="en-US"/>
              </w:rPr>
              <w:t>3.08</w:t>
            </w:r>
            <w:r w:rsidRPr="008A441E">
              <w:rPr>
                <w:rFonts w:ascii="Times New Roman" w:hAnsi="Times New Roman" w:cs="Times New Roman"/>
                <w:b/>
                <w:bCs/>
                <w:sz w:val="22"/>
                <w:szCs w:val="22"/>
                <w:lang w:val="en-US"/>
              </w:rPr>
              <w:br/>
              <w:t>(2.11, 4.50)</w:t>
            </w:r>
          </w:p>
        </w:tc>
        <w:tc>
          <w:tcPr>
            <w:tcW w:w="850" w:type="dxa"/>
            <w:vAlign w:val="center"/>
          </w:tcPr>
          <w:p w14:paraId="7B332B29" w14:textId="77777777" w:rsidR="00B21E15" w:rsidRPr="008A441E" w:rsidRDefault="00B21E15" w:rsidP="007F633C">
            <w:pPr>
              <w:jc w:val="center"/>
              <w:rPr>
                <w:rFonts w:ascii="Times New Roman" w:hAnsi="Times New Roman" w:cs="Times New Roman"/>
                <w:b/>
                <w:bCs/>
                <w:sz w:val="22"/>
                <w:szCs w:val="22"/>
                <w:lang w:val="en-US"/>
              </w:rPr>
            </w:pPr>
            <w:r w:rsidRPr="008A441E">
              <w:rPr>
                <w:rFonts w:ascii="Times New Roman" w:hAnsi="Times New Roman" w:cs="Times New Roman"/>
                <w:b/>
                <w:bCs/>
                <w:sz w:val="22"/>
                <w:szCs w:val="22"/>
                <w:lang w:val="en-US"/>
              </w:rPr>
              <w:t>&lt;0.001</w:t>
            </w:r>
          </w:p>
        </w:tc>
        <w:tc>
          <w:tcPr>
            <w:tcW w:w="1276" w:type="dxa"/>
            <w:vAlign w:val="center"/>
          </w:tcPr>
          <w:p w14:paraId="750BBD5A" w14:textId="77777777" w:rsidR="00B21E15" w:rsidRPr="008A441E" w:rsidRDefault="00B21E15" w:rsidP="007F633C">
            <w:pPr>
              <w:jc w:val="center"/>
              <w:rPr>
                <w:rFonts w:ascii="Times New Roman" w:hAnsi="Times New Roman" w:cs="Times New Roman"/>
                <w:b/>
                <w:bCs/>
                <w:sz w:val="22"/>
                <w:szCs w:val="22"/>
                <w:lang w:val="en-US"/>
              </w:rPr>
            </w:pPr>
            <w:r w:rsidRPr="008A441E">
              <w:rPr>
                <w:rFonts w:ascii="Times New Roman" w:hAnsi="Times New Roman" w:cs="Times New Roman"/>
                <w:b/>
                <w:bCs/>
                <w:sz w:val="22"/>
                <w:szCs w:val="22"/>
                <w:lang w:val="en-US"/>
              </w:rPr>
              <w:t>1.39</w:t>
            </w:r>
            <w:r w:rsidRPr="008A441E">
              <w:rPr>
                <w:rFonts w:ascii="Times New Roman" w:hAnsi="Times New Roman" w:cs="Times New Roman"/>
                <w:b/>
                <w:bCs/>
                <w:sz w:val="22"/>
                <w:szCs w:val="22"/>
                <w:lang w:val="en-US"/>
              </w:rPr>
              <w:br/>
              <w:t>(1.12, 1.72)</w:t>
            </w:r>
          </w:p>
        </w:tc>
        <w:tc>
          <w:tcPr>
            <w:tcW w:w="851" w:type="dxa"/>
            <w:vAlign w:val="center"/>
          </w:tcPr>
          <w:p w14:paraId="5E6C1077" w14:textId="77777777" w:rsidR="00B21E15" w:rsidRPr="008A441E" w:rsidRDefault="00B21E15" w:rsidP="007F633C">
            <w:pPr>
              <w:jc w:val="center"/>
              <w:rPr>
                <w:rFonts w:ascii="Times New Roman" w:hAnsi="Times New Roman" w:cs="Times New Roman"/>
                <w:b/>
                <w:bCs/>
                <w:sz w:val="22"/>
                <w:szCs w:val="22"/>
                <w:lang w:val="en-US"/>
              </w:rPr>
            </w:pPr>
            <w:r w:rsidRPr="008A441E">
              <w:rPr>
                <w:rFonts w:ascii="Times New Roman" w:hAnsi="Times New Roman" w:cs="Times New Roman"/>
                <w:b/>
                <w:bCs/>
                <w:sz w:val="22"/>
                <w:szCs w:val="22"/>
                <w:lang w:val="en-US"/>
              </w:rPr>
              <w:t>0.003</w:t>
            </w:r>
          </w:p>
        </w:tc>
        <w:tc>
          <w:tcPr>
            <w:tcW w:w="1275" w:type="dxa"/>
            <w:vAlign w:val="center"/>
          </w:tcPr>
          <w:p w14:paraId="72C09F49" w14:textId="77777777" w:rsidR="00B21E15" w:rsidRPr="008A441E" w:rsidRDefault="00B21E15" w:rsidP="007F633C">
            <w:pPr>
              <w:jc w:val="center"/>
              <w:rPr>
                <w:rFonts w:ascii="Times New Roman" w:hAnsi="Times New Roman" w:cs="Times New Roman"/>
                <w:b/>
                <w:bCs/>
                <w:sz w:val="22"/>
                <w:szCs w:val="22"/>
                <w:lang w:val="en-US"/>
              </w:rPr>
            </w:pPr>
            <w:r w:rsidRPr="008A441E">
              <w:rPr>
                <w:rFonts w:ascii="Times New Roman" w:hAnsi="Times New Roman" w:cs="Times New Roman"/>
                <w:b/>
                <w:bCs/>
                <w:sz w:val="22"/>
                <w:szCs w:val="22"/>
                <w:lang w:val="en-US"/>
              </w:rPr>
              <w:t>2.40</w:t>
            </w:r>
            <w:r w:rsidRPr="008A441E">
              <w:rPr>
                <w:rFonts w:ascii="Times New Roman" w:hAnsi="Times New Roman" w:cs="Times New Roman"/>
                <w:b/>
                <w:bCs/>
                <w:sz w:val="22"/>
                <w:szCs w:val="22"/>
                <w:lang w:val="en-US"/>
              </w:rPr>
              <w:br/>
              <w:t>(1.84, 3.13)</w:t>
            </w:r>
          </w:p>
        </w:tc>
        <w:tc>
          <w:tcPr>
            <w:tcW w:w="851" w:type="dxa"/>
            <w:vAlign w:val="center"/>
          </w:tcPr>
          <w:p w14:paraId="62ABAF99" w14:textId="77777777" w:rsidR="00B21E15" w:rsidRPr="008A441E" w:rsidRDefault="00B21E15" w:rsidP="007F633C">
            <w:pPr>
              <w:jc w:val="center"/>
              <w:rPr>
                <w:rFonts w:ascii="Times New Roman" w:hAnsi="Times New Roman" w:cs="Times New Roman"/>
                <w:b/>
                <w:bCs/>
                <w:sz w:val="22"/>
                <w:szCs w:val="22"/>
                <w:lang w:val="en-US"/>
              </w:rPr>
            </w:pPr>
            <w:r w:rsidRPr="008A441E">
              <w:rPr>
                <w:rFonts w:ascii="Times New Roman" w:hAnsi="Times New Roman" w:cs="Times New Roman"/>
                <w:b/>
                <w:bCs/>
                <w:sz w:val="22"/>
                <w:szCs w:val="22"/>
                <w:lang w:val="en-US"/>
              </w:rPr>
              <w:t>&lt;0.001</w:t>
            </w:r>
          </w:p>
        </w:tc>
        <w:tc>
          <w:tcPr>
            <w:tcW w:w="1276" w:type="dxa"/>
            <w:vAlign w:val="center"/>
          </w:tcPr>
          <w:p w14:paraId="6F7C78FD" w14:textId="77777777" w:rsidR="00B21E15" w:rsidRPr="008A441E" w:rsidRDefault="00B21E15" w:rsidP="007F633C">
            <w:pPr>
              <w:jc w:val="center"/>
              <w:rPr>
                <w:rFonts w:ascii="Times New Roman" w:hAnsi="Times New Roman" w:cs="Times New Roman"/>
                <w:b/>
                <w:bCs/>
                <w:sz w:val="22"/>
                <w:szCs w:val="22"/>
                <w:lang w:val="en-US"/>
              </w:rPr>
            </w:pPr>
            <w:r w:rsidRPr="008A441E">
              <w:rPr>
                <w:rFonts w:ascii="Times New Roman" w:hAnsi="Times New Roman" w:cs="Times New Roman"/>
                <w:b/>
                <w:bCs/>
                <w:sz w:val="22"/>
                <w:szCs w:val="22"/>
                <w:lang w:val="en-US"/>
              </w:rPr>
              <w:t>2.42</w:t>
            </w:r>
            <w:r w:rsidRPr="008A441E">
              <w:rPr>
                <w:rFonts w:ascii="Times New Roman" w:hAnsi="Times New Roman" w:cs="Times New Roman"/>
                <w:b/>
                <w:bCs/>
                <w:sz w:val="22"/>
                <w:szCs w:val="22"/>
                <w:lang w:val="en-US"/>
              </w:rPr>
              <w:br/>
              <w:t>(1.85, 3.16)</w:t>
            </w:r>
          </w:p>
        </w:tc>
        <w:tc>
          <w:tcPr>
            <w:tcW w:w="845" w:type="dxa"/>
            <w:vAlign w:val="center"/>
          </w:tcPr>
          <w:p w14:paraId="153A7E25" w14:textId="77777777" w:rsidR="00B21E15" w:rsidRPr="008A441E" w:rsidRDefault="00B21E15" w:rsidP="007F633C">
            <w:pPr>
              <w:jc w:val="center"/>
              <w:rPr>
                <w:rFonts w:ascii="Times New Roman" w:hAnsi="Times New Roman" w:cs="Times New Roman"/>
                <w:b/>
                <w:bCs/>
                <w:sz w:val="22"/>
                <w:szCs w:val="22"/>
                <w:lang w:val="en-US"/>
              </w:rPr>
            </w:pPr>
            <w:r w:rsidRPr="008A441E">
              <w:rPr>
                <w:rFonts w:ascii="Times New Roman" w:hAnsi="Times New Roman" w:cs="Times New Roman"/>
                <w:b/>
                <w:bCs/>
                <w:sz w:val="22"/>
                <w:szCs w:val="22"/>
                <w:lang w:val="en-US"/>
              </w:rPr>
              <w:t>&lt;0.001</w:t>
            </w:r>
          </w:p>
        </w:tc>
      </w:tr>
      <w:tr w:rsidR="00B21E15" w:rsidRPr="003F20A5" w14:paraId="0C4B3FF1" w14:textId="77777777" w:rsidTr="007F633C">
        <w:trPr>
          <w:jc w:val="center"/>
        </w:trPr>
        <w:tc>
          <w:tcPr>
            <w:tcW w:w="1985" w:type="dxa"/>
            <w:vAlign w:val="center"/>
          </w:tcPr>
          <w:p w14:paraId="02E8F22F"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Sex (male)</w:t>
            </w:r>
          </w:p>
        </w:tc>
        <w:tc>
          <w:tcPr>
            <w:tcW w:w="1276" w:type="dxa"/>
            <w:vAlign w:val="center"/>
          </w:tcPr>
          <w:p w14:paraId="3D9FA734"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2.22</w:t>
            </w:r>
            <w:r w:rsidRPr="003F20A5">
              <w:rPr>
                <w:rFonts w:ascii="Times New Roman" w:hAnsi="Times New Roman" w:cs="Times New Roman"/>
                <w:b/>
                <w:bCs/>
                <w:sz w:val="22"/>
                <w:szCs w:val="22"/>
                <w:lang w:val="en-US"/>
              </w:rPr>
              <w:br/>
              <w:t>(1.59, 3.11)</w:t>
            </w:r>
          </w:p>
        </w:tc>
        <w:tc>
          <w:tcPr>
            <w:tcW w:w="850" w:type="dxa"/>
            <w:vAlign w:val="center"/>
          </w:tcPr>
          <w:p w14:paraId="30DE4AE1"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5AEB6AF6"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1.39</w:t>
            </w:r>
            <w:r w:rsidRPr="003F20A5">
              <w:rPr>
                <w:rFonts w:ascii="Times New Roman" w:hAnsi="Times New Roman" w:cs="Times New Roman"/>
                <w:b/>
                <w:bCs/>
                <w:sz w:val="22"/>
                <w:szCs w:val="22"/>
                <w:lang w:val="en-US"/>
              </w:rPr>
              <w:br/>
              <w:t>(1.11, 1.73)</w:t>
            </w:r>
          </w:p>
        </w:tc>
        <w:tc>
          <w:tcPr>
            <w:tcW w:w="851" w:type="dxa"/>
            <w:vAlign w:val="center"/>
          </w:tcPr>
          <w:p w14:paraId="14733550"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0.004</w:t>
            </w:r>
          </w:p>
        </w:tc>
        <w:tc>
          <w:tcPr>
            <w:tcW w:w="1275" w:type="dxa"/>
            <w:vAlign w:val="center"/>
          </w:tcPr>
          <w:p w14:paraId="22D0FEA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2.21</w:t>
            </w:r>
            <w:r w:rsidRPr="003F20A5">
              <w:rPr>
                <w:rFonts w:ascii="Times New Roman" w:hAnsi="Times New Roman" w:cs="Times New Roman"/>
                <w:b/>
                <w:bCs/>
                <w:sz w:val="22"/>
                <w:szCs w:val="22"/>
                <w:lang w:val="en-US"/>
              </w:rPr>
              <w:br/>
              <w:t>(1.72, 2.84)</w:t>
            </w:r>
          </w:p>
        </w:tc>
        <w:tc>
          <w:tcPr>
            <w:tcW w:w="851" w:type="dxa"/>
            <w:vAlign w:val="center"/>
          </w:tcPr>
          <w:p w14:paraId="46C6162C"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384D7718"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2.19</w:t>
            </w:r>
            <w:r w:rsidRPr="003F20A5">
              <w:rPr>
                <w:rFonts w:ascii="Times New Roman" w:hAnsi="Times New Roman" w:cs="Times New Roman"/>
                <w:b/>
                <w:bCs/>
                <w:sz w:val="22"/>
                <w:szCs w:val="22"/>
                <w:lang w:val="en-US"/>
              </w:rPr>
              <w:br/>
              <w:t>(1.73, 2.77)</w:t>
            </w:r>
          </w:p>
        </w:tc>
        <w:tc>
          <w:tcPr>
            <w:tcW w:w="845" w:type="dxa"/>
            <w:vAlign w:val="center"/>
          </w:tcPr>
          <w:p w14:paraId="0EDE96C8"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68CB70F8" w14:textId="77777777" w:rsidTr="007F633C">
        <w:trPr>
          <w:jc w:val="center"/>
        </w:trPr>
        <w:tc>
          <w:tcPr>
            <w:tcW w:w="1985" w:type="dxa"/>
            <w:vAlign w:val="center"/>
          </w:tcPr>
          <w:p w14:paraId="3DE0A664"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Diabetes</w:t>
            </w:r>
          </w:p>
        </w:tc>
        <w:tc>
          <w:tcPr>
            <w:tcW w:w="1276" w:type="dxa"/>
            <w:vAlign w:val="center"/>
          </w:tcPr>
          <w:p w14:paraId="6E5C19C0"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2.22</w:t>
            </w:r>
            <w:r w:rsidRPr="003F20A5">
              <w:rPr>
                <w:rFonts w:ascii="Times New Roman" w:hAnsi="Times New Roman" w:cs="Times New Roman"/>
                <w:b/>
                <w:bCs/>
                <w:sz w:val="22"/>
                <w:szCs w:val="22"/>
                <w:lang w:val="en-US"/>
              </w:rPr>
              <w:br/>
              <w:t>(1.58, 3.11)</w:t>
            </w:r>
          </w:p>
        </w:tc>
        <w:tc>
          <w:tcPr>
            <w:tcW w:w="850" w:type="dxa"/>
            <w:vAlign w:val="center"/>
          </w:tcPr>
          <w:p w14:paraId="5E54C945"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75BA32E8"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1.29</w:t>
            </w:r>
            <w:r w:rsidRPr="003F20A5">
              <w:rPr>
                <w:rFonts w:ascii="Times New Roman" w:hAnsi="Times New Roman" w:cs="Times New Roman"/>
                <w:b/>
                <w:bCs/>
                <w:sz w:val="22"/>
                <w:szCs w:val="22"/>
                <w:lang w:val="en-US"/>
              </w:rPr>
              <w:br/>
              <w:t>(1.02, 1.63)</w:t>
            </w:r>
          </w:p>
        </w:tc>
        <w:tc>
          <w:tcPr>
            <w:tcW w:w="851" w:type="dxa"/>
            <w:vAlign w:val="center"/>
          </w:tcPr>
          <w:p w14:paraId="033FDC21"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0.032</w:t>
            </w:r>
          </w:p>
        </w:tc>
        <w:tc>
          <w:tcPr>
            <w:tcW w:w="1275" w:type="dxa"/>
            <w:vAlign w:val="center"/>
          </w:tcPr>
          <w:p w14:paraId="43EC9C8E"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2.11</w:t>
            </w:r>
            <w:r w:rsidRPr="003F20A5">
              <w:rPr>
                <w:rFonts w:ascii="Times New Roman" w:hAnsi="Times New Roman" w:cs="Times New Roman"/>
                <w:b/>
                <w:bCs/>
                <w:sz w:val="22"/>
                <w:szCs w:val="22"/>
                <w:lang w:val="en-US"/>
              </w:rPr>
              <w:br/>
              <w:t>(1.63, 2.73)</w:t>
            </w:r>
          </w:p>
        </w:tc>
        <w:tc>
          <w:tcPr>
            <w:tcW w:w="851" w:type="dxa"/>
            <w:vAlign w:val="center"/>
          </w:tcPr>
          <w:p w14:paraId="673EC0C3"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6D75ED20"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1.90</w:t>
            </w:r>
            <w:r w:rsidRPr="003F20A5">
              <w:rPr>
                <w:rFonts w:ascii="Times New Roman" w:hAnsi="Times New Roman" w:cs="Times New Roman"/>
                <w:b/>
                <w:bCs/>
                <w:sz w:val="22"/>
                <w:szCs w:val="22"/>
                <w:lang w:val="en-US"/>
              </w:rPr>
              <w:br/>
              <w:t>(1.48, 2.43)</w:t>
            </w:r>
          </w:p>
        </w:tc>
        <w:tc>
          <w:tcPr>
            <w:tcW w:w="845" w:type="dxa"/>
            <w:vAlign w:val="center"/>
          </w:tcPr>
          <w:p w14:paraId="6016E13B"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478F960B" w14:textId="77777777" w:rsidTr="007F633C">
        <w:trPr>
          <w:jc w:val="center"/>
        </w:trPr>
        <w:tc>
          <w:tcPr>
            <w:tcW w:w="1985" w:type="dxa"/>
            <w:vAlign w:val="center"/>
          </w:tcPr>
          <w:p w14:paraId="5FB9C072"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Smoking</w:t>
            </w:r>
          </w:p>
        </w:tc>
        <w:tc>
          <w:tcPr>
            <w:tcW w:w="1276" w:type="dxa"/>
            <w:vAlign w:val="center"/>
          </w:tcPr>
          <w:p w14:paraId="7418B3E5"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 xml:space="preserve">2.87 </w:t>
            </w:r>
            <w:r w:rsidRPr="003F20A5">
              <w:rPr>
                <w:rFonts w:ascii="Times New Roman" w:hAnsi="Times New Roman" w:cs="Times New Roman"/>
                <w:b/>
                <w:bCs/>
                <w:sz w:val="22"/>
                <w:szCs w:val="22"/>
                <w:lang w:val="en-US"/>
              </w:rPr>
              <w:br/>
              <w:t>(2.10, 3.92)</w:t>
            </w:r>
          </w:p>
        </w:tc>
        <w:tc>
          <w:tcPr>
            <w:tcW w:w="850" w:type="dxa"/>
            <w:vAlign w:val="center"/>
          </w:tcPr>
          <w:p w14:paraId="72BA5A44"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7225C921"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1.40</w:t>
            </w:r>
            <w:r w:rsidRPr="003F20A5">
              <w:rPr>
                <w:rFonts w:ascii="Times New Roman" w:hAnsi="Times New Roman" w:cs="Times New Roman"/>
                <w:b/>
                <w:bCs/>
                <w:sz w:val="22"/>
                <w:szCs w:val="22"/>
                <w:lang w:val="en-US"/>
              </w:rPr>
              <w:br/>
              <w:t>(1.13, 1.74)</w:t>
            </w:r>
          </w:p>
        </w:tc>
        <w:tc>
          <w:tcPr>
            <w:tcW w:w="851" w:type="dxa"/>
            <w:vAlign w:val="center"/>
          </w:tcPr>
          <w:p w14:paraId="2EA1DC84"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0.002</w:t>
            </w:r>
          </w:p>
        </w:tc>
        <w:tc>
          <w:tcPr>
            <w:tcW w:w="1275" w:type="dxa"/>
            <w:vAlign w:val="center"/>
          </w:tcPr>
          <w:p w14:paraId="1295929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2.55</w:t>
            </w:r>
            <w:r w:rsidRPr="003F20A5">
              <w:rPr>
                <w:rFonts w:ascii="Times New Roman" w:hAnsi="Times New Roman" w:cs="Times New Roman"/>
                <w:b/>
                <w:bCs/>
                <w:sz w:val="22"/>
                <w:szCs w:val="22"/>
                <w:lang w:val="en-US"/>
              </w:rPr>
              <w:br/>
              <w:t>(2.00, 3.25)</w:t>
            </w:r>
          </w:p>
        </w:tc>
        <w:tc>
          <w:tcPr>
            <w:tcW w:w="851" w:type="dxa"/>
            <w:vAlign w:val="center"/>
          </w:tcPr>
          <w:p w14:paraId="0F256E25"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29FF3944"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2.69</w:t>
            </w:r>
            <w:r w:rsidRPr="003F20A5">
              <w:rPr>
                <w:rFonts w:ascii="Times New Roman" w:hAnsi="Times New Roman" w:cs="Times New Roman"/>
                <w:b/>
                <w:bCs/>
                <w:sz w:val="22"/>
                <w:szCs w:val="22"/>
                <w:lang w:val="en-US"/>
              </w:rPr>
              <w:br/>
              <w:t>(2.13, 3.40)</w:t>
            </w:r>
          </w:p>
        </w:tc>
        <w:tc>
          <w:tcPr>
            <w:tcW w:w="845" w:type="dxa"/>
            <w:vAlign w:val="center"/>
          </w:tcPr>
          <w:p w14:paraId="3F44A58B"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22FB2A5A" w14:textId="77777777" w:rsidTr="007F633C">
        <w:trPr>
          <w:jc w:val="center"/>
        </w:trPr>
        <w:tc>
          <w:tcPr>
            <w:tcW w:w="1985" w:type="dxa"/>
            <w:vAlign w:val="center"/>
          </w:tcPr>
          <w:p w14:paraId="6A7C07F3"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Hyperlipidemia</w:t>
            </w:r>
          </w:p>
        </w:tc>
        <w:tc>
          <w:tcPr>
            <w:tcW w:w="1276" w:type="dxa"/>
            <w:vAlign w:val="center"/>
          </w:tcPr>
          <w:p w14:paraId="3349DAF5"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 xml:space="preserve">2.51 </w:t>
            </w:r>
            <w:r w:rsidRPr="003F20A5">
              <w:rPr>
                <w:rFonts w:ascii="Times New Roman" w:hAnsi="Times New Roman" w:cs="Times New Roman"/>
                <w:b/>
                <w:bCs/>
                <w:sz w:val="22"/>
                <w:szCs w:val="22"/>
                <w:lang w:val="en-US"/>
              </w:rPr>
              <w:br/>
              <w:t>(1.82, 3.48)</w:t>
            </w:r>
          </w:p>
        </w:tc>
        <w:tc>
          <w:tcPr>
            <w:tcW w:w="850" w:type="dxa"/>
            <w:vAlign w:val="center"/>
          </w:tcPr>
          <w:p w14:paraId="3361AF23"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4588AC2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1.40</w:t>
            </w:r>
            <w:r w:rsidRPr="003F20A5">
              <w:rPr>
                <w:rFonts w:ascii="Times New Roman" w:hAnsi="Times New Roman" w:cs="Times New Roman"/>
                <w:b/>
                <w:bCs/>
                <w:sz w:val="22"/>
                <w:szCs w:val="22"/>
                <w:lang w:val="en-US"/>
              </w:rPr>
              <w:br/>
              <w:t>(1.12, 1.74)</w:t>
            </w:r>
          </w:p>
        </w:tc>
        <w:tc>
          <w:tcPr>
            <w:tcW w:w="851" w:type="dxa"/>
            <w:vAlign w:val="center"/>
          </w:tcPr>
          <w:p w14:paraId="2741373A"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0.003</w:t>
            </w:r>
          </w:p>
        </w:tc>
        <w:tc>
          <w:tcPr>
            <w:tcW w:w="1275" w:type="dxa"/>
            <w:vAlign w:val="center"/>
          </w:tcPr>
          <w:p w14:paraId="0BF0647F"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2.32</w:t>
            </w:r>
            <w:r w:rsidRPr="003F20A5">
              <w:rPr>
                <w:rFonts w:ascii="Times New Roman" w:hAnsi="Times New Roman" w:cs="Times New Roman"/>
                <w:b/>
                <w:bCs/>
                <w:sz w:val="22"/>
                <w:szCs w:val="22"/>
                <w:lang w:val="en-US"/>
              </w:rPr>
              <w:br/>
              <w:t>(1.81, 2.97)</w:t>
            </w:r>
          </w:p>
        </w:tc>
        <w:tc>
          <w:tcPr>
            <w:tcW w:w="851" w:type="dxa"/>
            <w:vAlign w:val="center"/>
          </w:tcPr>
          <w:p w14:paraId="204C06FF"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1FB53A95"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2.38</w:t>
            </w:r>
            <w:r w:rsidRPr="003F20A5">
              <w:rPr>
                <w:rFonts w:ascii="Times New Roman" w:hAnsi="Times New Roman" w:cs="Times New Roman"/>
                <w:b/>
                <w:bCs/>
                <w:sz w:val="22"/>
                <w:szCs w:val="22"/>
                <w:lang w:val="en-US"/>
              </w:rPr>
              <w:br/>
              <w:t>(1.88, 3.00)</w:t>
            </w:r>
          </w:p>
        </w:tc>
        <w:tc>
          <w:tcPr>
            <w:tcW w:w="845" w:type="dxa"/>
            <w:vAlign w:val="center"/>
          </w:tcPr>
          <w:p w14:paraId="069526B9"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3D90AE47" w14:textId="77777777" w:rsidTr="007F633C">
        <w:trPr>
          <w:jc w:val="center"/>
        </w:trPr>
        <w:tc>
          <w:tcPr>
            <w:tcW w:w="1985" w:type="dxa"/>
            <w:vAlign w:val="center"/>
          </w:tcPr>
          <w:p w14:paraId="18947971"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n-US"/>
              </w:rPr>
              <w:br/>
            </w:r>
            <w:r w:rsidRPr="003F20A5">
              <w:rPr>
                <w:rFonts w:ascii="Times New Roman" w:hAnsi="Times New Roman" w:cs="Times New Roman"/>
                <w:sz w:val="22"/>
                <w:szCs w:val="22"/>
                <w:lang w:val="el-GR"/>
              </w:rPr>
              <w:t xml:space="preserve"> </w:t>
            </w:r>
            <w:r w:rsidRPr="003F20A5">
              <w:rPr>
                <w:rFonts w:ascii="Times New Roman" w:hAnsi="Times New Roman" w:cs="Times New Roman"/>
                <w:sz w:val="22"/>
                <w:szCs w:val="22"/>
                <w:lang w:val="en-US"/>
              </w:rPr>
              <w:t>+ Hypertension</w:t>
            </w:r>
          </w:p>
        </w:tc>
        <w:tc>
          <w:tcPr>
            <w:tcW w:w="1276" w:type="dxa"/>
            <w:vAlign w:val="center"/>
          </w:tcPr>
          <w:p w14:paraId="1303A71D"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1.92</w:t>
            </w:r>
            <w:r w:rsidRPr="003F20A5">
              <w:rPr>
                <w:rFonts w:ascii="Times New Roman" w:hAnsi="Times New Roman" w:cs="Times New Roman"/>
                <w:b/>
                <w:bCs/>
                <w:sz w:val="22"/>
                <w:szCs w:val="22"/>
                <w:lang w:val="en-US"/>
              </w:rPr>
              <w:br/>
              <w:t>(1.35, 2.75)</w:t>
            </w:r>
          </w:p>
        </w:tc>
        <w:tc>
          <w:tcPr>
            <w:tcW w:w="850" w:type="dxa"/>
            <w:vAlign w:val="center"/>
          </w:tcPr>
          <w:p w14:paraId="0E2ECCD2"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34743A21"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1.35</w:t>
            </w:r>
            <w:r w:rsidRPr="003F20A5">
              <w:rPr>
                <w:rFonts w:ascii="Times New Roman" w:hAnsi="Times New Roman" w:cs="Times New Roman"/>
                <w:b/>
                <w:bCs/>
                <w:sz w:val="22"/>
                <w:szCs w:val="22"/>
                <w:lang w:val="en-US"/>
              </w:rPr>
              <w:br/>
              <w:t>(1.08, 1.70)</w:t>
            </w:r>
          </w:p>
        </w:tc>
        <w:tc>
          <w:tcPr>
            <w:tcW w:w="851" w:type="dxa"/>
            <w:vAlign w:val="center"/>
          </w:tcPr>
          <w:p w14:paraId="69E6D369"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0.009</w:t>
            </w:r>
          </w:p>
        </w:tc>
        <w:tc>
          <w:tcPr>
            <w:tcW w:w="1275" w:type="dxa"/>
            <w:vAlign w:val="center"/>
          </w:tcPr>
          <w:p w14:paraId="574951AA"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1.89</w:t>
            </w:r>
            <w:r w:rsidRPr="003F20A5">
              <w:rPr>
                <w:rFonts w:ascii="Times New Roman" w:hAnsi="Times New Roman" w:cs="Times New Roman"/>
                <w:b/>
                <w:bCs/>
                <w:sz w:val="22"/>
                <w:szCs w:val="22"/>
                <w:lang w:val="en-US"/>
              </w:rPr>
              <w:br/>
              <w:t>(1.46, 2.45)</w:t>
            </w:r>
          </w:p>
        </w:tc>
        <w:tc>
          <w:tcPr>
            <w:tcW w:w="851" w:type="dxa"/>
            <w:vAlign w:val="center"/>
          </w:tcPr>
          <w:p w14:paraId="32CEBD8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4049A48E"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1.73</w:t>
            </w:r>
            <w:r w:rsidRPr="003F20A5">
              <w:rPr>
                <w:rFonts w:ascii="Times New Roman" w:hAnsi="Times New Roman" w:cs="Times New Roman"/>
                <w:b/>
                <w:bCs/>
                <w:sz w:val="22"/>
                <w:szCs w:val="22"/>
                <w:lang w:val="en-US"/>
              </w:rPr>
              <w:br/>
              <w:t>(1.35, 2.23)</w:t>
            </w:r>
          </w:p>
        </w:tc>
        <w:tc>
          <w:tcPr>
            <w:tcW w:w="845" w:type="dxa"/>
            <w:vAlign w:val="center"/>
          </w:tcPr>
          <w:p w14:paraId="643AC47C"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74E818CC" w14:textId="77777777" w:rsidTr="007F633C">
        <w:trPr>
          <w:jc w:val="center"/>
        </w:trPr>
        <w:tc>
          <w:tcPr>
            <w:tcW w:w="1985" w:type="dxa"/>
            <w:vAlign w:val="center"/>
          </w:tcPr>
          <w:p w14:paraId="727A9C7A"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BMI</w:t>
            </w:r>
          </w:p>
        </w:tc>
        <w:tc>
          <w:tcPr>
            <w:tcW w:w="1276" w:type="dxa"/>
            <w:vAlign w:val="center"/>
          </w:tcPr>
          <w:p w14:paraId="64D1E77C"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2.98</w:t>
            </w:r>
            <w:r w:rsidRPr="003F20A5">
              <w:rPr>
                <w:rFonts w:ascii="Times New Roman" w:hAnsi="Times New Roman" w:cs="Times New Roman"/>
                <w:b/>
                <w:bCs/>
                <w:sz w:val="22"/>
                <w:szCs w:val="22"/>
                <w:lang w:val="en-US"/>
              </w:rPr>
              <w:br/>
              <w:t>(2.15, 4.14)</w:t>
            </w:r>
          </w:p>
        </w:tc>
        <w:tc>
          <w:tcPr>
            <w:tcW w:w="850" w:type="dxa"/>
            <w:vAlign w:val="center"/>
          </w:tcPr>
          <w:p w14:paraId="63AA60ED"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1A555EFC"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1.11</w:t>
            </w:r>
            <w:r w:rsidRPr="003F20A5">
              <w:rPr>
                <w:rFonts w:ascii="Times New Roman" w:hAnsi="Times New Roman" w:cs="Times New Roman"/>
                <w:sz w:val="22"/>
                <w:szCs w:val="22"/>
                <w:lang w:val="en-US"/>
              </w:rPr>
              <w:br/>
              <w:t>(0.88, 1.41)</w:t>
            </w:r>
          </w:p>
        </w:tc>
        <w:tc>
          <w:tcPr>
            <w:tcW w:w="851" w:type="dxa"/>
            <w:vAlign w:val="center"/>
          </w:tcPr>
          <w:p w14:paraId="582998D3"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0.391</w:t>
            </w:r>
          </w:p>
        </w:tc>
        <w:tc>
          <w:tcPr>
            <w:tcW w:w="1275" w:type="dxa"/>
            <w:vAlign w:val="center"/>
          </w:tcPr>
          <w:p w14:paraId="4ED8C818"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2.67</w:t>
            </w:r>
            <w:r w:rsidRPr="003F20A5">
              <w:rPr>
                <w:rFonts w:ascii="Times New Roman" w:hAnsi="Times New Roman" w:cs="Times New Roman"/>
                <w:b/>
                <w:bCs/>
                <w:sz w:val="22"/>
                <w:szCs w:val="22"/>
                <w:lang w:val="en-US"/>
              </w:rPr>
              <w:br/>
              <w:t>(2.06, 3.47)</w:t>
            </w:r>
          </w:p>
        </w:tc>
        <w:tc>
          <w:tcPr>
            <w:tcW w:w="851" w:type="dxa"/>
            <w:vAlign w:val="center"/>
          </w:tcPr>
          <w:p w14:paraId="6D811AB5"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0CEA715E"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2.38</w:t>
            </w:r>
            <w:r w:rsidRPr="003F20A5">
              <w:rPr>
                <w:rFonts w:ascii="Times New Roman" w:hAnsi="Times New Roman" w:cs="Times New Roman"/>
                <w:b/>
                <w:bCs/>
                <w:sz w:val="22"/>
                <w:szCs w:val="22"/>
                <w:lang w:val="en-US"/>
              </w:rPr>
              <w:br/>
              <w:t>(1.87, 3.03)</w:t>
            </w:r>
          </w:p>
        </w:tc>
        <w:tc>
          <w:tcPr>
            <w:tcW w:w="845" w:type="dxa"/>
            <w:vAlign w:val="center"/>
          </w:tcPr>
          <w:p w14:paraId="190BCDEF"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135D2115" w14:textId="77777777" w:rsidTr="007F633C">
        <w:trPr>
          <w:jc w:val="center"/>
        </w:trPr>
        <w:tc>
          <w:tcPr>
            <w:tcW w:w="1985" w:type="dxa"/>
            <w:vAlign w:val="center"/>
          </w:tcPr>
          <w:p w14:paraId="070C3530"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n-US"/>
              </w:rPr>
              <w:br/>
              <w:t>+ Waist-to-hip ratio</w:t>
            </w:r>
          </w:p>
        </w:tc>
        <w:tc>
          <w:tcPr>
            <w:tcW w:w="1276" w:type="dxa"/>
            <w:vAlign w:val="center"/>
          </w:tcPr>
          <w:p w14:paraId="7A61154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 xml:space="preserve">1.88 </w:t>
            </w:r>
            <w:r w:rsidRPr="003F20A5">
              <w:rPr>
                <w:rFonts w:ascii="Times New Roman" w:hAnsi="Times New Roman" w:cs="Times New Roman"/>
                <w:b/>
                <w:bCs/>
                <w:sz w:val="22"/>
                <w:szCs w:val="22"/>
                <w:lang w:val="en-US"/>
              </w:rPr>
              <w:br/>
              <w:t>(1.32, 2.68)</w:t>
            </w:r>
          </w:p>
        </w:tc>
        <w:tc>
          <w:tcPr>
            <w:tcW w:w="850" w:type="dxa"/>
            <w:vAlign w:val="center"/>
          </w:tcPr>
          <w:p w14:paraId="797A3063"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5F9F3FDF"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1.20</w:t>
            </w:r>
            <w:r w:rsidRPr="003F20A5">
              <w:rPr>
                <w:rFonts w:ascii="Times New Roman" w:hAnsi="Times New Roman" w:cs="Times New Roman"/>
                <w:sz w:val="22"/>
                <w:szCs w:val="22"/>
                <w:lang w:val="en-US"/>
              </w:rPr>
              <w:br/>
              <w:t>(0.93, 1.54)</w:t>
            </w:r>
          </w:p>
        </w:tc>
        <w:tc>
          <w:tcPr>
            <w:tcW w:w="851" w:type="dxa"/>
            <w:vAlign w:val="center"/>
          </w:tcPr>
          <w:p w14:paraId="7B623C3A"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0.164</w:t>
            </w:r>
          </w:p>
        </w:tc>
        <w:tc>
          <w:tcPr>
            <w:tcW w:w="1275" w:type="dxa"/>
            <w:vAlign w:val="center"/>
          </w:tcPr>
          <w:p w14:paraId="02AD84B2"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2.04</w:t>
            </w:r>
            <w:r w:rsidRPr="003F20A5">
              <w:rPr>
                <w:rFonts w:ascii="Times New Roman" w:hAnsi="Times New Roman" w:cs="Times New Roman"/>
                <w:b/>
                <w:bCs/>
                <w:sz w:val="22"/>
                <w:szCs w:val="22"/>
                <w:lang w:val="en-US"/>
              </w:rPr>
              <w:br/>
              <w:t>(1.55, 2.68)</w:t>
            </w:r>
          </w:p>
        </w:tc>
        <w:tc>
          <w:tcPr>
            <w:tcW w:w="851" w:type="dxa"/>
            <w:vAlign w:val="center"/>
          </w:tcPr>
          <w:p w14:paraId="55C84B72"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000349C2"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1.86</w:t>
            </w:r>
            <w:r w:rsidRPr="003F20A5">
              <w:rPr>
                <w:rFonts w:ascii="Times New Roman" w:hAnsi="Times New Roman" w:cs="Times New Roman"/>
                <w:b/>
                <w:bCs/>
                <w:sz w:val="22"/>
                <w:szCs w:val="22"/>
                <w:lang w:val="en-US"/>
              </w:rPr>
              <w:br/>
              <w:t>(1.44, 2.41)</w:t>
            </w:r>
          </w:p>
        </w:tc>
        <w:tc>
          <w:tcPr>
            <w:tcW w:w="845" w:type="dxa"/>
            <w:vAlign w:val="center"/>
          </w:tcPr>
          <w:p w14:paraId="19314CD4"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7F651505" w14:textId="77777777" w:rsidTr="007F633C">
        <w:trPr>
          <w:jc w:val="center"/>
        </w:trPr>
        <w:tc>
          <w:tcPr>
            <w:tcW w:w="1985" w:type="dxa"/>
            <w:vAlign w:val="center"/>
          </w:tcPr>
          <w:p w14:paraId="76CAEF8A"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SBP</w:t>
            </w:r>
          </w:p>
        </w:tc>
        <w:tc>
          <w:tcPr>
            <w:tcW w:w="1276" w:type="dxa"/>
            <w:vAlign w:val="center"/>
          </w:tcPr>
          <w:p w14:paraId="62547F93"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2.35</w:t>
            </w:r>
            <w:r w:rsidRPr="003F20A5">
              <w:rPr>
                <w:rFonts w:ascii="Times New Roman" w:hAnsi="Times New Roman" w:cs="Times New Roman"/>
                <w:b/>
                <w:bCs/>
                <w:sz w:val="22"/>
                <w:szCs w:val="22"/>
                <w:lang w:val="en-US"/>
              </w:rPr>
              <w:br/>
              <w:t>(1.66, 3.33)</w:t>
            </w:r>
          </w:p>
        </w:tc>
        <w:tc>
          <w:tcPr>
            <w:tcW w:w="850" w:type="dxa"/>
            <w:vAlign w:val="center"/>
          </w:tcPr>
          <w:p w14:paraId="5EAF04FD"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7B5F4EE6"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1.25</w:t>
            </w:r>
            <w:r w:rsidRPr="003F20A5">
              <w:rPr>
                <w:rFonts w:ascii="Times New Roman" w:hAnsi="Times New Roman" w:cs="Times New Roman"/>
                <w:sz w:val="22"/>
                <w:szCs w:val="22"/>
                <w:lang w:val="en-US"/>
              </w:rPr>
              <w:br/>
              <w:t>(1.00, 1.56)</w:t>
            </w:r>
          </w:p>
        </w:tc>
        <w:tc>
          <w:tcPr>
            <w:tcW w:w="851" w:type="dxa"/>
            <w:vAlign w:val="center"/>
          </w:tcPr>
          <w:p w14:paraId="1262CA77"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0.051</w:t>
            </w:r>
          </w:p>
        </w:tc>
        <w:tc>
          <w:tcPr>
            <w:tcW w:w="1275" w:type="dxa"/>
            <w:vAlign w:val="center"/>
          </w:tcPr>
          <w:p w14:paraId="72FDE2E9"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2.25</w:t>
            </w:r>
            <w:r w:rsidRPr="003F20A5">
              <w:rPr>
                <w:rFonts w:ascii="Times New Roman" w:hAnsi="Times New Roman" w:cs="Times New Roman"/>
                <w:b/>
                <w:bCs/>
                <w:sz w:val="22"/>
                <w:szCs w:val="22"/>
                <w:lang w:val="en-US"/>
              </w:rPr>
              <w:br/>
              <w:t>(1.75, 2.90)</w:t>
            </w:r>
          </w:p>
        </w:tc>
        <w:tc>
          <w:tcPr>
            <w:tcW w:w="851" w:type="dxa"/>
            <w:vAlign w:val="center"/>
          </w:tcPr>
          <w:p w14:paraId="10F700E1"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6EE97181"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2.02</w:t>
            </w:r>
            <w:r w:rsidRPr="003F20A5">
              <w:rPr>
                <w:rFonts w:ascii="Times New Roman" w:hAnsi="Times New Roman" w:cs="Times New Roman"/>
                <w:b/>
                <w:bCs/>
                <w:sz w:val="22"/>
                <w:szCs w:val="22"/>
                <w:lang w:val="en-US"/>
              </w:rPr>
              <w:br/>
              <w:t>(1.57, 2.60)</w:t>
            </w:r>
          </w:p>
        </w:tc>
        <w:tc>
          <w:tcPr>
            <w:tcW w:w="845" w:type="dxa"/>
            <w:vAlign w:val="center"/>
          </w:tcPr>
          <w:p w14:paraId="0CB463CB"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3F8DBEB7" w14:textId="77777777" w:rsidTr="007F633C">
        <w:trPr>
          <w:jc w:val="center"/>
        </w:trPr>
        <w:tc>
          <w:tcPr>
            <w:tcW w:w="1985" w:type="dxa"/>
            <w:vAlign w:val="center"/>
          </w:tcPr>
          <w:p w14:paraId="63E45C72"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xml:space="preserve">+ </w:t>
            </w:r>
            <w:proofErr w:type="spellStart"/>
            <w:r w:rsidRPr="003F20A5">
              <w:rPr>
                <w:rFonts w:ascii="Times New Roman" w:hAnsi="Times New Roman" w:cs="Times New Roman"/>
                <w:sz w:val="22"/>
                <w:szCs w:val="22"/>
                <w:lang w:val="en-US"/>
              </w:rPr>
              <w:t>hs</w:t>
            </w:r>
            <w:proofErr w:type="spellEnd"/>
            <w:r w:rsidRPr="003F20A5">
              <w:rPr>
                <w:rFonts w:ascii="Times New Roman" w:hAnsi="Times New Roman" w:cs="Times New Roman"/>
                <w:sz w:val="22"/>
                <w:szCs w:val="22"/>
                <w:lang w:val="en-US"/>
              </w:rPr>
              <w:t>-CRP</w:t>
            </w:r>
          </w:p>
        </w:tc>
        <w:tc>
          <w:tcPr>
            <w:tcW w:w="1276" w:type="dxa"/>
            <w:vAlign w:val="center"/>
          </w:tcPr>
          <w:p w14:paraId="4ABB768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2.70</w:t>
            </w:r>
            <w:r w:rsidRPr="003F20A5">
              <w:rPr>
                <w:rFonts w:ascii="Times New Roman" w:hAnsi="Times New Roman" w:cs="Times New Roman"/>
                <w:b/>
                <w:bCs/>
                <w:sz w:val="22"/>
                <w:szCs w:val="22"/>
                <w:lang w:val="en-US"/>
              </w:rPr>
              <w:br/>
              <w:t>(1.91, 3.83)</w:t>
            </w:r>
          </w:p>
        </w:tc>
        <w:tc>
          <w:tcPr>
            <w:tcW w:w="850" w:type="dxa"/>
            <w:vAlign w:val="center"/>
          </w:tcPr>
          <w:p w14:paraId="14BEEF3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7BEBC01B"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NA</w:t>
            </w:r>
          </w:p>
        </w:tc>
        <w:tc>
          <w:tcPr>
            <w:tcW w:w="851" w:type="dxa"/>
            <w:vAlign w:val="center"/>
          </w:tcPr>
          <w:p w14:paraId="1E35D5AE" w14:textId="77777777" w:rsidR="00B21E15" w:rsidRPr="003F20A5" w:rsidRDefault="00B21E15" w:rsidP="007F633C">
            <w:pPr>
              <w:jc w:val="center"/>
              <w:rPr>
                <w:rFonts w:ascii="Times New Roman" w:hAnsi="Times New Roman" w:cs="Times New Roman"/>
                <w:b/>
                <w:bCs/>
                <w:sz w:val="22"/>
                <w:szCs w:val="22"/>
                <w:lang w:val="en-US"/>
              </w:rPr>
            </w:pPr>
          </w:p>
        </w:tc>
        <w:tc>
          <w:tcPr>
            <w:tcW w:w="1275" w:type="dxa"/>
            <w:vAlign w:val="center"/>
          </w:tcPr>
          <w:p w14:paraId="12533015"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2.59</w:t>
            </w:r>
            <w:r w:rsidRPr="003F20A5">
              <w:rPr>
                <w:rFonts w:ascii="Times New Roman" w:hAnsi="Times New Roman" w:cs="Times New Roman"/>
                <w:b/>
                <w:bCs/>
                <w:sz w:val="22"/>
                <w:szCs w:val="22"/>
                <w:lang w:val="en-US"/>
              </w:rPr>
              <w:br/>
              <w:t>(2.00, 3.36)</w:t>
            </w:r>
          </w:p>
        </w:tc>
        <w:tc>
          <w:tcPr>
            <w:tcW w:w="851" w:type="dxa"/>
            <w:vAlign w:val="center"/>
          </w:tcPr>
          <w:p w14:paraId="1C684E21"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6889F9D0"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2.37</w:t>
            </w:r>
            <w:r w:rsidRPr="003F20A5">
              <w:rPr>
                <w:rFonts w:ascii="Times New Roman" w:hAnsi="Times New Roman" w:cs="Times New Roman"/>
                <w:b/>
                <w:bCs/>
                <w:sz w:val="22"/>
                <w:szCs w:val="22"/>
                <w:lang w:val="en-US"/>
              </w:rPr>
              <w:br/>
              <w:t>(1.86, 3.02)</w:t>
            </w:r>
          </w:p>
        </w:tc>
        <w:tc>
          <w:tcPr>
            <w:tcW w:w="845" w:type="dxa"/>
            <w:vAlign w:val="center"/>
          </w:tcPr>
          <w:p w14:paraId="104198C0"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B21E15" w:rsidRPr="003F20A5" w14:paraId="2D887E9A" w14:textId="77777777" w:rsidTr="007F633C">
        <w:trPr>
          <w:jc w:val="center"/>
        </w:trPr>
        <w:tc>
          <w:tcPr>
            <w:tcW w:w="1985" w:type="dxa"/>
            <w:vAlign w:val="center"/>
          </w:tcPr>
          <w:p w14:paraId="3BDA3877" w14:textId="77777777" w:rsidR="00B21E15" w:rsidRPr="003F20A5" w:rsidRDefault="00B21E15" w:rsidP="007F633C">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GFR</w:t>
            </w:r>
          </w:p>
        </w:tc>
        <w:tc>
          <w:tcPr>
            <w:tcW w:w="1276" w:type="dxa"/>
            <w:vAlign w:val="center"/>
          </w:tcPr>
          <w:p w14:paraId="3DB4F9BC"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2.13</w:t>
            </w:r>
            <w:r w:rsidRPr="003F20A5">
              <w:rPr>
                <w:rFonts w:ascii="Times New Roman" w:hAnsi="Times New Roman" w:cs="Times New Roman"/>
                <w:b/>
                <w:bCs/>
                <w:sz w:val="22"/>
                <w:szCs w:val="22"/>
                <w:lang w:val="en-US"/>
              </w:rPr>
              <w:br/>
              <w:t>(1.50, 3.02)</w:t>
            </w:r>
          </w:p>
        </w:tc>
        <w:tc>
          <w:tcPr>
            <w:tcW w:w="850" w:type="dxa"/>
            <w:vAlign w:val="center"/>
          </w:tcPr>
          <w:p w14:paraId="62DD663B"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62A7C378"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1.44</w:t>
            </w:r>
            <w:r w:rsidRPr="003F20A5">
              <w:rPr>
                <w:rFonts w:ascii="Times New Roman" w:hAnsi="Times New Roman" w:cs="Times New Roman"/>
                <w:b/>
                <w:bCs/>
                <w:sz w:val="22"/>
                <w:szCs w:val="22"/>
                <w:lang w:val="en-US"/>
              </w:rPr>
              <w:br/>
              <w:t>(1.13, 1.85)</w:t>
            </w:r>
          </w:p>
        </w:tc>
        <w:tc>
          <w:tcPr>
            <w:tcW w:w="851" w:type="dxa"/>
            <w:vAlign w:val="center"/>
          </w:tcPr>
          <w:p w14:paraId="5902AADC"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0.004</w:t>
            </w:r>
          </w:p>
        </w:tc>
        <w:tc>
          <w:tcPr>
            <w:tcW w:w="1275" w:type="dxa"/>
            <w:vAlign w:val="center"/>
          </w:tcPr>
          <w:p w14:paraId="566192B6"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2.10</w:t>
            </w:r>
            <w:r w:rsidRPr="003F20A5">
              <w:rPr>
                <w:rFonts w:ascii="Times New Roman" w:hAnsi="Times New Roman" w:cs="Times New Roman"/>
                <w:b/>
                <w:bCs/>
                <w:sz w:val="22"/>
                <w:szCs w:val="22"/>
                <w:lang w:val="en-US"/>
              </w:rPr>
              <w:br/>
              <w:t>(1.62, 2.71)</w:t>
            </w:r>
          </w:p>
        </w:tc>
        <w:tc>
          <w:tcPr>
            <w:tcW w:w="851" w:type="dxa"/>
            <w:vAlign w:val="center"/>
          </w:tcPr>
          <w:p w14:paraId="78463352"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382BBD83"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1.86</w:t>
            </w:r>
            <w:r w:rsidRPr="003F20A5">
              <w:rPr>
                <w:rFonts w:ascii="Times New Roman" w:hAnsi="Times New Roman" w:cs="Times New Roman"/>
                <w:b/>
                <w:bCs/>
                <w:sz w:val="22"/>
                <w:szCs w:val="22"/>
                <w:lang w:val="en-US"/>
              </w:rPr>
              <w:br/>
              <w:t>(1.43, 2.43)</w:t>
            </w:r>
          </w:p>
        </w:tc>
        <w:tc>
          <w:tcPr>
            <w:tcW w:w="845" w:type="dxa"/>
            <w:vAlign w:val="center"/>
          </w:tcPr>
          <w:p w14:paraId="011213A6"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&lt;0.001</w:t>
            </w:r>
          </w:p>
        </w:tc>
      </w:tr>
      <w:tr w:rsidR="00B21E15" w:rsidRPr="003F20A5" w14:paraId="7A530D8E" w14:textId="77777777" w:rsidTr="007F633C">
        <w:trPr>
          <w:trHeight w:val="305"/>
          <w:jc w:val="center"/>
        </w:trPr>
        <w:tc>
          <w:tcPr>
            <w:tcW w:w="1985" w:type="dxa"/>
            <w:vAlign w:val="center"/>
          </w:tcPr>
          <w:p w14:paraId="686DB5BB"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Multivariable (model 1) </w:t>
            </w:r>
            <w:r w:rsidRPr="003F20A5">
              <w:rPr>
                <w:rFonts w:ascii="Times New Roman" w:hAnsi="Times New Roman" w:cs="Times New Roman"/>
                <w:sz w:val="22"/>
                <w:szCs w:val="22"/>
                <w:vertAlign w:val="superscript"/>
                <w:lang w:val="en-US"/>
              </w:rPr>
              <w:t>a</w:t>
            </w:r>
          </w:p>
        </w:tc>
        <w:tc>
          <w:tcPr>
            <w:tcW w:w="1276" w:type="dxa"/>
            <w:vAlign w:val="center"/>
          </w:tcPr>
          <w:p w14:paraId="53E1BFD4"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1.71</w:t>
            </w:r>
            <w:r w:rsidRPr="003F20A5">
              <w:rPr>
                <w:rFonts w:ascii="Times New Roman" w:hAnsi="Times New Roman" w:cs="Times New Roman"/>
                <w:b/>
                <w:bCs/>
                <w:sz w:val="22"/>
                <w:szCs w:val="22"/>
                <w:lang w:val="en-US"/>
              </w:rPr>
              <w:br/>
              <w:t>(1.10, 2.66)</w:t>
            </w:r>
          </w:p>
        </w:tc>
        <w:tc>
          <w:tcPr>
            <w:tcW w:w="850" w:type="dxa"/>
            <w:vAlign w:val="center"/>
          </w:tcPr>
          <w:p w14:paraId="168917F6"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0.017</w:t>
            </w:r>
          </w:p>
        </w:tc>
        <w:tc>
          <w:tcPr>
            <w:tcW w:w="1276" w:type="dxa"/>
            <w:vAlign w:val="center"/>
          </w:tcPr>
          <w:p w14:paraId="2468FA15"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1.28</w:t>
            </w:r>
            <w:r w:rsidRPr="003F20A5">
              <w:rPr>
                <w:rFonts w:ascii="Times New Roman" w:hAnsi="Times New Roman" w:cs="Times New Roman"/>
                <w:b/>
                <w:bCs/>
                <w:sz w:val="22"/>
                <w:szCs w:val="22"/>
                <w:lang w:val="en-US"/>
              </w:rPr>
              <w:br/>
              <w:t>(1.01, 1.65)</w:t>
            </w:r>
          </w:p>
        </w:tc>
        <w:tc>
          <w:tcPr>
            <w:tcW w:w="851" w:type="dxa"/>
            <w:vAlign w:val="center"/>
          </w:tcPr>
          <w:p w14:paraId="6A4EB691"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0.049</w:t>
            </w:r>
          </w:p>
        </w:tc>
        <w:tc>
          <w:tcPr>
            <w:tcW w:w="1275" w:type="dxa"/>
            <w:vAlign w:val="center"/>
          </w:tcPr>
          <w:p w14:paraId="68BEC8B1"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1.65</w:t>
            </w:r>
            <w:r w:rsidRPr="003F20A5">
              <w:rPr>
                <w:rFonts w:ascii="Times New Roman" w:hAnsi="Times New Roman" w:cs="Times New Roman"/>
                <w:b/>
                <w:bCs/>
                <w:sz w:val="22"/>
                <w:szCs w:val="22"/>
                <w:lang w:val="en-US"/>
              </w:rPr>
              <w:br/>
              <w:t>(1.22, 2.22)</w:t>
            </w:r>
          </w:p>
        </w:tc>
        <w:tc>
          <w:tcPr>
            <w:tcW w:w="851" w:type="dxa"/>
            <w:vAlign w:val="center"/>
          </w:tcPr>
          <w:p w14:paraId="7A261D5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0.001</w:t>
            </w:r>
          </w:p>
        </w:tc>
        <w:tc>
          <w:tcPr>
            <w:tcW w:w="1276" w:type="dxa"/>
            <w:vAlign w:val="center"/>
          </w:tcPr>
          <w:p w14:paraId="23409A2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1.51</w:t>
            </w:r>
            <w:r w:rsidRPr="003F20A5">
              <w:rPr>
                <w:rFonts w:ascii="Times New Roman" w:hAnsi="Times New Roman" w:cs="Times New Roman"/>
                <w:b/>
                <w:bCs/>
                <w:sz w:val="22"/>
                <w:szCs w:val="22"/>
                <w:lang w:val="en-US"/>
              </w:rPr>
              <w:br/>
              <w:t>(1.10, 2.06)</w:t>
            </w:r>
          </w:p>
        </w:tc>
        <w:tc>
          <w:tcPr>
            <w:tcW w:w="845" w:type="dxa"/>
            <w:vAlign w:val="center"/>
          </w:tcPr>
          <w:p w14:paraId="00669447"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0.010</w:t>
            </w:r>
          </w:p>
        </w:tc>
      </w:tr>
      <w:tr w:rsidR="00B21E15" w:rsidRPr="003F20A5" w14:paraId="4B34E832" w14:textId="77777777" w:rsidTr="007F633C">
        <w:trPr>
          <w:trHeight w:val="305"/>
          <w:jc w:val="center"/>
        </w:trPr>
        <w:tc>
          <w:tcPr>
            <w:tcW w:w="1985" w:type="dxa"/>
            <w:vAlign w:val="center"/>
          </w:tcPr>
          <w:p w14:paraId="5F3BEF68"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Multivariable (model 2) </w:t>
            </w:r>
            <w:r w:rsidRPr="003F20A5">
              <w:rPr>
                <w:rFonts w:ascii="Times New Roman" w:hAnsi="Times New Roman" w:cs="Times New Roman"/>
                <w:sz w:val="22"/>
                <w:szCs w:val="22"/>
                <w:vertAlign w:val="superscript"/>
                <w:lang w:val="en-US"/>
              </w:rPr>
              <w:t>b</w:t>
            </w:r>
          </w:p>
        </w:tc>
        <w:tc>
          <w:tcPr>
            <w:tcW w:w="1276" w:type="dxa"/>
            <w:vAlign w:val="center"/>
          </w:tcPr>
          <w:p w14:paraId="195C4386"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2.00</w:t>
            </w:r>
            <w:r w:rsidRPr="003F20A5">
              <w:rPr>
                <w:rFonts w:ascii="Times New Roman" w:hAnsi="Times New Roman" w:cs="Times New Roman"/>
                <w:b/>
                <w:bCs/>
                <w:sz w:val="22"/>
                <w:szCs w:val="22"/>
                <w:lang w:val="en-US"/>
              </w:rPr>
              <w:br/>
              <w:t>(1.24, 3.24)</w:t>
            </w:r>
          </w:p>
        </w:tc>
        <w:tc>
          <w:tcPr>
            <w:tcW w:w="850" w:type="dxa"/>
            <w:vAlign w:val="center"/>
          </w:tcPr>
          <w:p w14:paraId="03971DE3"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0.005</w:t>
            </w:r>
          </w:p>
        </w:tc>
        <w:tc>
          <w:tcPr>
            <w:tcW w:w="1276" w:type="dxa"/>
            <w:vAlign w:val="center"/>
          </w:tcPr>
          <w:p w14:paraId="57623567"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1.32</w:t>
            </w:r>
            <w:r w:rsidRPr="003F20A5">
              <w:rPr>
                <w:rFonts w:ascii="Times New Roman" w:hAnsi="Times New Roman" w:cs="Times New Roman"/>
                <w:b/>
                <w:bCs/>
                <w:sz w:val="22"/>
                <w:szCs w:val="22"/>
                <w:lang w:val="en-US"/>
              </w:rPr>
              <w:br/>
              <w:t>(1.02, 1.69)</w:t>
            </w:r>
          </w:p>
        </w:tc>
        <w:tc>
          <w:tcPr>
            <w:tcW w:w="851" w:type="dxa"/>
            <w:vAlign w:val="center"/>
          </w:tcPr>
          <w:p w14:paraId="6DA78323"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0.032</w:t>
            </w:r>
          </w:p>
        </w:tc>
        <w:tc>
          <w:tcPr>
            <w:tcW w:w="1275" w:type="dxa"/>
            <w:vAlign w:val="center"/>
          </w:tcPr>
          <w:p w14:paraId="4E5EC3EF"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1.57</w:t>
            </w:r>
            <w:r w:rsidRPr="003F20A5">
              <w:rPr>
                <w:rFonts w:ascii="Times New Roman" w:hAnsi="Times New Roman" w:cs="Times New Roman"/>
                <w:b/>
                <w:bCs/>
                <w:sz w:val="22"/>
                <w:szCs w:val="22"/>
                <w:lang w:val="en-US"/>
              </w:rPr>
              <w:br/>
              <w:t>(1.16, 2.14)</w:t>
            </w:r>
          </w:p>
        </w:tc>
        <w:tc>
          <w:tcPr>
            <w:tcW w:w="851" w:type="dxa"/>
            <w:vAlign w:val="center"/>
          </w:tcPr>
          <w:p w14:paraId="248F8928"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0.004</w:t>
            </w:r>
          </w:p>
        </w:tc>
        <w:tc>
          <w:tcPr>
            <w:tcW w:w="1276" w:type="dxa"/>
            <w:vAlign w:val="center"/>
          </w:tcPr>
          <w:p w14:paraId="318D9B80" w14:textId="77777777" w:rsidR="00B21E15" w:rsidRPr="003F20A5" w:rsidRDefault="00B21E15" w:rsidP="007F633C">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1.51</w:t>
            </w:r>
            <w:r w:rsidRPr="003F20A5">
              <w:rPr>
                <w:rFonts w:ascii="Times New Roman" w:hAnsi="Times New Roman" w:cs="Times New Roman"/>
                <w:b/>
                <w:bCs/>
                <w:sz w:val="22"/>
                <w:szCs w:val="22"/>
                <w:lang w:val="en-US"/>
              </w:rPr>
              <w:br/>
              <w:t>(1.10, 2.06)</w:t>
            </w:r>
          </w:p>
        </w:tc>
        <w:tc>
          <w:tcPr>
            <w:tcW w:w="845" w:type="dxa"/>
            <w:vAlign w:val="center"/>
          </w:tcPr>
          <w:p w14:paraId="20933A6B" w14:textId="77777777" w:rsidR="00B21E15" w:rsidRPr="003F20A5" w:rsidRDefault="00B21E15" w:rsidP="007F633C">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&lt;0.001</w:t>
            </w:r>
          </w:p>
        </w:tc>
      </w:tr>
      <w:tr w:rsidR="00B21E15" w:rsidRPr="00C3460E" w14:paraId="03D8D2AA" w14:textId="77777777" w:rsidTr="007F633C">
        <w:trPr>
          <w:jc w:val="center"/>
        </w:trPr>
        <w:tc>
          <w:tcPr>
            <w:tcW w:w="10485" w:type="dxa"/>
            <w:gridSpan w:val="9"/>
          </w:tcPr>
          <w:p w14:paraId="47BCB163" w14:textId="77777777" w:rsidR="00B21E15" w:rsidRPr="003F20A5" w:rsidRDefault="00B21E15" w:rsidP="007F633C">
            <w:pPr>
              <w:rPr>
                <w:rFonts w:ascii="Times New Roman" w:hAnsi="Times New Roman" w:cs="Times New Roman"/>
                <w:sz w:val="22"/>
                <w:szCs w:val="22"/>
                <w:lang w:val="en-US"/>
              </w:rPr>
            </w:pPr>
            <w:r w:rsidRPr="003F20A5">
              <w:rPr>
                <w:rFonts w:ascii="Times New Roman" w:hAnsi="Times New Roman" w:cs="Times New Roman"/>
                <w:sz w:val="22"/>
                <w:szCs w:val="22"/>
                <w:lang w:val="en-US"/>
              </w:rPr>
              <w:t>*</w:t>
            </w:r>
            <w:r w:rsidRPr="00D05556">
              <w:rPr>
                <w:sz w:val="22"/>
                <w:szCs w:val="22"/>
                <w:lang w:val="en-US"/>
              </w:rPr>
              <w:t xml:space="preserve"> </w:t>
            </w:r>
            <w:r w:rsidRPr="003F20A5">
              <w:rPr>
                <w:rFonts w:ascii="Times New Roman" w:hAnsi="Times New Roman" w:cs="Times New Roman"/>
                <w:sz w:val="22"/>
                <w:szCs w:val="22"/>
                <w:lang w:val="en-US"/>
              </w:rPr>
              <w:t>The number of vascular beds with abnormal vascular markers (defined as multiple diseased vascular beds) was defined as presence of 3 out of 4 markers as follows: a) carotid arteries (presence of plaque), b) coronary arteries (presence of plaque with stenosis &gt;50%), c) aorta (increased PWV), d) femoral arteries (presence of plaque).</w:t>
            </w:r>
            <w:r w:rsidRPr="003F20A5">
              <w:rPr>
                <w:rFonts w:ascii="Times New Roman" w:hAnsi="Times New Roman" w:cs="Times New Roman"/>
                <w:sz w:val="22"/>
                <w:szCs w:val="22"/>
                <w:lang w:val="en-US"/>
              </w:rPr>
              <w:br/>
              <w:t xml:space="preserve">Abbreviations: </w:t>
            </w:r>
            <w:proofErr w:type="spellStart"/>
            <w:r w:rsidRPr="00D05556">
              <w:rPr>
                <w:rFonts w:ascii="Times New Roman" w:hAnsi="Times New Roman" w:cs="Times New Roman"/>
                <w:sz w:val="22"/>
                <w:szCs w:val="22"/>
                <w:lang w:val="en-US"/>
              </w:rPr>
              <w:t>TyG</w:t>
            </w:r>
            <w:proofErr w:type="spellEnd"/>
            <w:r w:rsidRPr="00D05556">
              <w:rPr>
                <w:rFonts w:ascii="Times New Roman" w:hAnsi="Times New Roman" w:cs="Times New Roman"/>
                <w:sz w:val="22"/>
                <w:szCs w:val="22"/>
                <w:lang w:val="en-US"/>
              </w:rPr>
              <w:t xml:space="preserve"> index, triglyceride-glucose index</w:t>
            </w:r>
            <w:r w:rsidRPr="003F20A5">
              <w:rPr>
                <w:rFonts w:ascii="Times New Roman" w:hAnsi="Times New Roman" w:cs="Times New Roman"/>
                <w:sz w:val="22"/>
                <w:szCs w:val="22"/>
                <w:lang w:val="en-US"/>
              </w:rPr>
              <w:t xml:space="preserve">; </w:t>
            </w:r>
            <w:proofErr w:type="spellStart"/>
            <w:r w:rsidRPr="003F20A5">
              <w:rPr>
                <w:rFonts w:ascii="Times New Roman" w:hAnsi="Times New Roman" w:cs="Times New Roman"/>
                <w:sz w:val="22"/>
                <w:szCs w:val="22"/>
                <w:lang w:val="en-US"/>
              </w:rPr>
              <w:t>hs</w:t>
            </w:r>
            <w:proofErr w:type="spellEnd"/>
            <w:r w:rsidRPr="003F20A5">
              <w:rPr>
                <w:rFonts w:ascii="Times New Roman" w:hAnsi="Times New Roman" w:cs="Times New Roman"/>
                <w:sz w:val="22"/>
                <w:szCs w:val="22"/>
                <w:lang w:val="en-US"/>
              </w:rPr>
              <w:t xml:space="preserve">-CRP, high sensitivity C-reactive protein; </w:t>
            </w:r>
            <w:proofErr w:type="spellStart"/>
            <w:r w:rsidRPr="003F20A5">
              <w:rPr>
                <w:rFonts w:ascii="Times New Roman" w:hAnsi="Times New Roman" w:cs="Times New Roman"/>
                <w:sz w:val="22"/>
                <w:szCs w:val="22"/>
                <w:lang w:val="en-US"/>
              </w:rPr>
              <w:t>maxWT</w:t>
            </w:r>
            <w:proofErr w:type="spellEnd"/>
            <w:r w:rsidRPr="003F20A5">
              <w:rPr>
                <w:rFonts w:ascii="Times New Roman" w:hAnsi="Times New Roman" w:cs="Times New Roman"/>
                <w:sz w:val="22"/>
                <w:szCs w:val="22"/>
                <w:lang w:val="en-US"/>
              </w:rPr>
              <w:t>, maximal wall thickness; PWV, pulse wave velocity; OR, odds ratio; CI, confidence interval; BMI, body mass index; SBP, systolic blood pressure; GFR, glomerular filtration rate; CAD, coronary artery disease.</w:t>
            </w:r>
          </w:p>
          <w:p w14:paraId="2CEDFA08" w14:textId="77777777" w:rsidR="00B21E15" w:rsidRPr="003F20A5" w:rsidRDefault="00B21E15" w:rsidP="007F633C">
            <w:pPr>
              <w:rPr>
                <w:rFonts w:ascii="Times New Roman" w:hAnsi="Times New Roman" w:cs="Times New Roman"/>
                <w:sz w:val="22"/>
                <w:szCs w:val="22"/>
                <w:lang w:val="en-US"/>
              </w:rPr>
            </w:pPr>
            <w:r w:rsidRPr="003F20A5">
              <w:rPr>
                <w:rFonts w:ascii="Times New Roman" w:hAnsi="Times New Roman" w:cs="Times New Roman"/>
                <w:sz w:val="22"/>
                <w:szCs w:val="22"/>
                <w:lang w:val="en-US"/>
              </w:rPr>
              <w:t>P-values are derived from linear or logistic regression models.</w:t>
            </w:r>
          </w:p>
          <w:p w14:paraId="409DE14B" w14:textId="77777777" w:rsidR="00B21E15" w:rsidRPr="00D05556" w:rsidRDefault="00B21E15" w:rsidP="007F633C">
            <w:pPr>
              <w:rPr>
                <w:rFonts w:ascii="Times New Roman" w:hAnsi="Times New Roman" w:cs="Times New Roman"/>
                <w:sz w:val="22"/>
                <w:szCs w:val="22"/>
                <w:lang w:val="en-US"/>
              </w:rPr>
            </w:pPr>
            <w:r w:rsidRPr="003F20A5">
              <w:rPr>
                <w:rFonts w:ascii="Times New Roman" w:hAnsi="Times New Roman" w:cs="Times New Roman"/>
                <w:sz w:val="22"/>
                <w:szCs w:val="22"/>
                <w:vertAlign w:val="superscript"/>
                <w:lang w:val="en-US"/>
              </w:rPr>
              <w:t xml:space="preserve">a </w:t>
            </w:r>
            <w:r w:rsidRPr="003F20A5">
              <w:rPr>
                <w:rFonts w:ascii="Times New Roman" w:hAnsi="Times New Roman" w:cs="Times New Roman"/>
                <w:sz w:val="22"/>
                <w:szCs w:val="22"/>
                <w:lang w:val="en-US"/>
              </w:rPr>
              <w:t xml:space="preserve">Adjusted for age, sex, smoking, hypertension, hyperlipidemia and diabetes mellitus. </w:t>
            </w:r>
            <w:r w:rsidRPr="003F20A5">
              <w:rPr>
                <w:rFonts w:ascii="Times New Roman" w:hAnsi="Times New Roman" w:cs="Times New Roman"/>
                <w:sz w:val="22"/>
                <w:szCs w:val="22"/>
                <w:lang w:val="en-US"/>
              </w:rPr>
              <w:br/>
            </w:r>
            <w:r w:rsidRPr="003F20A5">
              <w:rPr>
                <w:rFonts w:ascii="Times New Roman" w:hAnsi="Times New Roman" w:cs="Times New Roman"/>
                <w:sz w:val="22"/>
                <w:szCs w:val="22"/>
                <w:vertAlign w:val="superscript"/>
                <w:lang w:val="en-US"/>
              </w:rPr>
              <w:t xml:space="preserve">b </w:t>
            </w:r>
            <w:r w:rsidRPr="003F20A5">
              <w:rPr>
                <w:rFonts w:ascii="Times New Roman" w:hAnsi="Times New Roman" w:cs="Times New Roman"/>
                <w:sz w:val="22"/>
                <w:szCs w:val="22"/>
                <w:lang w:val="en-US"/>
              </w:rPr>
              <w:t>Adjusted for age, sex, smoking, hypertension, hyperlipidemia and diabetes mellitus and presence of CAD.</w:t>
            </w:r>
            <w:r w:rsidRPr="003F20A5">
              <w:rPr>
                <w:rFonts w:ascii="Times New Roman" w:hAnsi="Times New Roman" w:cs="Times New Roman"/>
                <w:sz w:val="22"/>
                <w:szCs w:val="22"/>
                <w:lang w:val="en-US"/>
              </w:rPr>
              <w:br/>
              <w:t>Boldface values indicate statistical significance, which was set at the level of p-value &lt;0.05.</w:t>
            </w:r>
          </w:p>
        </w:tc>
      </w:tr>
    </w:tbl>
    <w:p w14:paraId="3016841F" w14:textId="77777777" w:rsidR="00B21E15" w:rsidRPr="003F20A5" w:rsidRDefault="00B21E15" w:rsidP="00B21E15">
      <w:pPr>
        <w:rPr>
          <w:rFonts w:ascii="Times New Roman" w:eastAsia="Calibri" w:hAnsi="Times New Roman" w:cs="Times New Roman"/>
          <w:b/>
          <w:bCs/>
          <w:lang w:val="en-US"/>
        </w:rPr>
      </w:pPr>
    </w:p>
    <w:p w14:paraId="794A6933" w14:textId="77777777" w:rsidR="00013C20" w:rsidRPr="00CC67E2" w:rsidRDefault="00013C20" w:rsidP="006C7BBB">
      <w:pPr>
        <w:rPr>
          <w:rFonts w:ascii="Times New Roman" w:eastAsia="Calibri" w:hAnsi="Times New Roman" w:cs="Times New Roman"/>
          <w:b/>
          <w:bCs/>
          <w:sz w:val="24"/>
          <w:szCs w:val="24"/>
          <w:bdr w:val="nil"/>
          <w:lang w:val="en-US"/>
        </w:rPr>
      </w:pPr>
    </w:p>
    <w:p w14:paraId="24F9CF43" w14:textId="77777777" w:rsidR="006C7BBB" w:rsidRPr="003F20A5" w:rsidRDefault="006C7BBB" w:rsidP="006C7BBB">
      <w:pPr>
        <w:rPr>
          <w:rFonts w:ascii="Times New Roman" w:eastAsia="Calibri" w:hAnsi="Times New Roman" w:cs="Times New Roman"/>
          <w:b/>
          <w:bCs/>
          <w:lang w:val="en-US"/>
        </w:rPr>
      </w:pPr>
    </w:p>
    <w:p w14:paraId="1E90FD7B" w14:textId="77777777" w:rsidR="006C7BBB" w:rsidRPr="003F20A5" w:rsidRDefault="006C7BBB" w:rsidP="006C7BBB">
      <w:pPr>
        <w:rPr>
          <w:rFonts w:ascii="Times New Roman" w:eastAsia="Calibri" w:hAnsi="Times New Roman" w:cs="Times New Roman"/>
          <w:b/>
          <w:bCs/>
          <w:lang w:val="en-US"/>
        </w:rPr>
      </w:pPr>
    </w:p>
    <w:p w14:paraId="3B591DBE" w14:textId="77777777" w:rsidR="006C7BBB" w:rsidRDefault="006C7BBB" w:rsidP="006C7BBB">
      <w:pPr>
        <w:rPr>
          <w:rFonts w:ascii="Times New Roman" w:eastAsia="Calibri" w:hAnsi="Times New Roman" w:cs="Times New Roman"/>
          <w:b/>
          <w:bCs/>
          <w:lang w:val="en-US"/>
        </w:rPr>
      </w:pPr>
    </w:p>
    <w:p w14:paraId="72AA15A0" w14:textId="77777777" w:rsidR="008F097C" w:rsidRPr="00BF4740" w:rsidRDefault="008F097C" w:rsidP="006C7BBB">
      <w:pPr>
        <w:rPr>
          <w:rFonts w:ascii="Times New Roman" w:eastAsia="Calibri" w:hAnsi="Times New Roman" w:cs="Times New Roman"/>
          <w:b/>
          <w:bCs/>
          <w:sz w:val="24"/>
          <w:szCs w:val="24"/>
          <w:lang w:val="en-US"/>
        </w:rPr>
      </w:pPr>
    </w:p>
    <w:p w14:paraId="64D6D57E" w14:textId="2259B754" w:rsidR="006C7BBB" w:rsidRDefault="006C7BBB" w:rsidP="006C7BBB">
      <w:pPr>
        <w:rPr>
          <w:rFonts w:ascii="Times New Roman" w:eastAsia="Calibri" w:hAnsi="Times New Roman" w:cs="Times New Roman"/>
          <w:b/>
          <w:bCs/>
          <w:sz w:val="24"/>
          <w:szCs w:val="24"/>
          <w:bdr w:val="nil"/>
          <w:lang w:val="en-US"/>
        </w:rPr>
      </w:pPr>
      <w:r w:rsidRPr="00CC67E2">
        <w:rPr>
          <w:rFonts w:ascii="Times New Roman" w:eastAsia="Calibri" w:hAnsi="Times New Roman" w:cs="Times New Roman"/>
          <w:b/>
          <w:bCs/>
          <w:sz w:val="24"/>
          <w:szCs w:val="24"/>
          <w:lang w:val="en-US"/>
        </w:rPr>
        <w:t>Supplementa</w:t>
      </w:r>
      <w:r w:rsidR="00B90847">
        <w:rPr>
          <w:rFonts w:ascii="Times New Roman" w:eastAsia="Calibri" w:hAnsi="Times New Roman" w:cs="Times New Roman"/>
          <w:b/>
          <w:bCs/>
          <w:sz w:val="24"/>
          <w:szCs w:val="24"/>
          <w:lang w:val="en-US"/>
        </w:rPr>
        <w:t xml:space="preserve">ry </w:t>
      </w:r>
      <w:r w:rsidRPr="00CC67E2">
        <w:rPr>
          <w:rFonts w:ascii="Times New Roman" w:eastAsia="Calibri" w:hAnsi="Times New Roman" w:cs="Times New Roman"/>
          <w:b/>
          <w:bCs/>
          <w:sz w:val="24"/>
          <w:szCs w:val="24"/>
          <w:lang w:val="en-US"/>
        </w:rPr>
        <w:t xml:space="preserve">Table </w:t>
      </w:r>
      <w:r w:rsidR="00576195" w:rsidRPr="00D04BED">
        <w:rPr>
          <w:rFonts w:ascii="Times New Roman" w:eastAsia="Calibri" w:hAnsi="Times New Roman" w:cs="Times New Roman"/>
          <w:b/>
          <w:bCs/>
          <w:sz w:val="24"/>
          <w:szCs w:val="24"/>
          <w:lang w:val="en-US"/>
        </w:rPr>
        <w:t>5</w:t>
      </w:r>
      <w:r w:rsidRPr="00CC67E2">
        <w:rPr>
          <w:rFonts w:ascii="Times New Roman" w:eastAsia="Calibri" w:hAnsi="Times New Roman" w:cs="Times New Roman"/>
          <w:b/>
          <w:bCs/>
          <w:sz w:val="24"/>
          <w:szCs w:val="24"/>
          <w:lang w:val="en-US"/>
        </w:rPr>
        <w:t xml:space="preserve">. </w:t>
      </w:r>
      <w:r w:rsidRPr="00CC67E2">
        <w:rPr>
          <w:rFonts w:ascii="Times New Roman" w:eastAsia="Calibri" w:hAnsi="Times New Roman" w:cs="Times New Roman"/>
          <w:b/>
          <w:bCs/>
          <w:sz w:val="24"/>
          <w:szCs w:val="24"/>
          <w:bdr w:val="nil"/>
          <w:lang w:val="en-US"/>
        </w:rPr>
        <w:t xml:space="preserve">Independent association of </w:t>
      </w:r>
      <w:proofErr w:type="spellStart"/>
      <w:r w:rsidRPr="00CC67E2">
        <w:rPr>
          <w:rFonts w:ascii="Times New Roman" w:eastAsia="Calibri" w:hAnsi="Times New Roman" w:cs="Times New Roman"/>
          <w:b/>
          <w:bCs/>
          <w:sz w:val="24"/>
          <w:szCs w:val="24"/>
          <w:lang w:val="en-US"/>
        </w:rPr>
        <w:t>TyG</w:t>
      </w:r>
      <w:proofErr w:type="spellEnd"/>
      <w:r w:rsidRPr="00CC67E2">
        <w:rPr>
          <w:rFonts w:ascii="Times New Roman" w:eastAsia="Calibri" w:hAnsi="Times New Roman" w:cs="Times New Roman"/>
          <w:b/>
          <w:bCs/>
          <w:sz w:val="24"/>
          <w:szCs w:val="24"/>
          <w:lang w:val="en-US"/>
        </w:rPr>
        <w:t xml:space="preserve"> index</w:t>
      </w:r>
      <w:r w:rsidRPr="00CC67E2">
        <w:rPr>
          <w:rFonts w:ascii="Times New Roman" w:eastAsia="Calibri" w:hAnsi="Times New Roman" w:cs="Times New Roman"/>
          <w:b/>
          <w:bCs/>
          <w:sz w:val="24"/>
          <w:szCs w:val="24"/>
          <w:bdr w:val="nil"/>
          <w:lang w:val="en-US"/>
        </w:rPr>
        <w:t xml:space="preserve"> with hemodynamic parameters by multivariable regression analysis</w:t>
      </w:r>
    </w:p>
    <w:p w14:paraId="13540564" w14:textId="77777777" w:rsidR="00013C20" w:rsidRPr="00CC67E2" w:rsidRDefault="00013C20" w:rsidP="006C7BBB">
      <w:pPr>
        <w:rPr>
          <w:rFonts w:ascii="Times New Roman" w:hAnsi="Times New Roman" w:cs="Times New Roman"/>
          <w:b/>
          <w:bCs/>
          <w:sz w:val="24"/>
          <w:szCs w:val="24"/>
          <w:lang w:val="en-US"/>
        </w:rPr>
      </w:pPr>
    </w:p>
    <w:tbl>
      <w:tblPr>
        <w:tblStyle w:val="TableGrid"/>
        <w:tblpPr w:leftFromText="180" w:rightFromText="180" w:vertAnchor="text" w:horzAnchor="margin" w:tblpXSpec="center" w:tblpY="361"/>
        <w:tblW w:w="11062" w:type="dxa"/>
        <w:tblLayout w:type="fixed"/>
        <w:tblLook w:val="04A0" w:firstRow="1" w:lastRow="0" w:firstColumn="1" w:lastColumn="0" w:noHBand="0" w:noVBand="1"/>
      </w:tblPr>
      <w:tblGrid>
        <w:gridCol w:w="1990"/>
        <w:gridCol w:w="1418"/>
        <w:gridCol w:w="850"/>
        <w:gridCol w:w="1418"/>
        <w:gridCol w:w="850"/>
        <w:gridCol w:w="1418"/>
        <w:gridCol w:w="850"/>
        <w:gridCol w:w="1418"/>
        <w:gridCol w:w="850"/>
      </w:tblGrid>
      <w:tr w:rsidR="006C7BBB" w:rsidRPr="003F20A5" w14:paraId="605B2DAF" w14:textId="77777777" w:rsidTr="00462061">
        <w:trPr>
          <w:trHeight w:val="274"/>
        </w:trPr>
        <w:tc>
          <w:tcPr>
            <w:tcW w:w="11062" w:type="dxa"/>
            <w:gridSpan w:val="9"/>
            <w:shd w:val="clear" w:color="auto" w:fill="BFBFBF"/>
          </w:tcPr>
          <w:p w14:paraId="20C929F4"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Entire cohort population (n=1,170)</w:t>
            </w:r>
          </w:p>
        </w:tc>
      </w:tr>
      <w:tr w:rsidR="006C7BBB" w:rsidRPr="003F20A5" w14:paraId="3EAA3599" w14:textId="77777777" w:rsidTr="00462061">
        <w:trPr>
          <w:trHeight w:val="265"/>
        </w:trPr>
        <w:tc>
          <w:tcPr>
            <w:tcW w:w="1990" w:type="dxa"/>
            <w:vAlign w:val="center"/>
          </w:tcPr>
          <w:p w14:paraId="24F48DAF" w14:textId="77777777" w:rsidR="006C7BBB" w:rsidRPr="003F20A5" w:rsidRDefault="006C7BBB" w:rsidP="00462061">
            <w:pPr>
              <w:jc w:val="center"/>
              <w:rPr>
                <w:rFonts w:ascii="Times New Roman" w:eastAsia="Calibri" w:hAnsi="Times New Roman" w:cs="Times New Roman"/>
                <w:sz w:val="22"/>
                <w:szCs w:val="22"/>
                <w:lang w:val="en-US"/>
              </w:rPr>
            </w:pPr>
          </w:p>
        </w:tc>
        <w:tc>
          <w:tcPr>
            <w:tcW w:w="2268" w:type="dxa"/>
            <w:gridSpan w:val="2"/>
            <w:vAlign w:val="center"/>
          </w:tcPr>
          <w:p w14:paraId="54EC36C2"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 xml:space="preserve">SBP </w:t>
            </w:r>
          </w:p>
        </w:tc>
        <w:tc>
          <w:tcPr>
            <w:tcW w:w="2268" w:type="dxa"/>
            <w:gridSpan w:val="2"/>
            <w:vAlign w:val="center"/>
          </w:tcPr>
          <w:p w14:paraId="04FD958F"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 xml:space="preserve">DBP </w:t>
            </w:r>
          </w:p>
        </w:tc>
        <w:tc>
          <w:tcPr>
            <w:tcW w:w="2268" w:type="dxa"/>
            <w:gridSpan w:val="2"/>
            <w:vAlign w:val="center"/>
          </w:tcPr>
          <w:p w14:paraId="0F5F43B4"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Aortic SBP</w:t>
            </w:r>
          </w:p>
        </w:tc>
        <w:tc>
          <w:tcPr>
            <w:tcW w:w="2268" w:type="dxa"/>
            <w:gridSpan w:val="2"/>
            <w:vAlign w:val="center"/>
          </w:tcPr>
          <w:p w14:paraId="54B4FF12"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Aortic DBP</w:t>
            </w:r>
          </w:p>
        </w:tc>
      </w:tr>
      <w:tr w:rsidR="006C7BBB" w:rsidRPr="003F20A5" w14:paraId="49A7A822" w14:textId="77777777" w:rsidTr="00462061">
        <w:trPr>
          <w:trHeight w:val="549"/>
        </w:trPr>
        <w:tc>
          <w:tcPr>
            <w:tcW w:w="1990" w:type="dxa"/>
            <w:shd w:val="clear" w:color="auto" w:fill="BFBFBF"/>
            <w:vAlign w:val="center"/>
          </w:tcPr>
          <w:p w14:paraId="22D7032E" w14:textId="77777777" w:rsidR="006C7BBB" w:rsidRPr="003F20A5" w:rsidRDefault="006C7BBB" w:rsidP="00462061">
            <w:pPr>
              <w:jc w:val="center"/>
              <w:rPr>
                <w:rFonts w:ascii="Times New Roman" w:eastAsia="Calibri" w:hAnsi="Times New Roman" w:cs="Times New Roman"/>
                <w:sz w:val="22"/>
                <w:szCs w:val="22"/>
                <w:lang w:val="en-US"/>
              </w:rPr>
            </w:pPr>
          </w:p>
        </w:tc>
        <w:tc>
          <w:tcPr>
            <w:tcW w:w="1418" w:type="dxa"/>
            <w:shd w:val="clear" w:color="auto" w:fill="BFBFBF"/>
            <w:vAlign w:val="center"/>
          </w:tcPr>
          <w:p w14:paraId="2DA1B1F6"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rPr>
              <w:t>β</w:t>
            </w:r>
            <w:r w:rsidRPr="003F20A5">
              <w:rPr>
                <w:rFonts w:ascii="Times New Roman" w:eastAsia="Calibri" w:hAnsi="Times New Roman" w:cs="Times New Roman"/>
                <w:sz w:val="22"/>
                <w:szCs w:val="22"/>
                <w:lang w:val="en-US"/>
              </w:rPr>
              <w:t>-coefficient</w:t>
            </w:r>
            <w:r w:rsidRPr="003F20A5">
              <w:rPr>
                <w:rFonts w:ascii="Times New Roman" w:eastAsia="Calibri" w:hAnsi="Times New Roman" w:cs="Times New Roman"/>
                <w:sz w:val="22"/>
                <w:szCs w:val="22"/>
                <w:lang w:val="en-US"/>
              </w:rPr>
              <w:br/>
              <w:t>(95% CI)</w:t>
            </w:r>
          </w:p>
        </w:tc>
        <w:tc>
          <w:tcPr>
            <w:tcW w:w="850" w:type="dxa"/>
            <w:shd w:val="clear" w:color="auto" w:fill="BFBFBF"/>
            <w:vAlign w:val="center"/>
          </w:tcPr>
          <w:p w14:paraId="2F34F153"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P-value</w:t>
            </w:r>
          </w:p>
        </w:tc>
        <w:tc>
          <w:tcPr>
            <w:tcW w:w="1418" w:type="dxa"/>
            <w:shd w:val="clear" w:color="auto" w:fill="BFBFBF"/>
            <w:vAlign w:val="center"/>
          </w:tcPr>
          <w:p w14:paraId="1D1AD785"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rPr>
              <w:t>β</w:t>
            </w:r>
            <w:r w:rsidRPr="003F20A5">
              <w:rPr>
                <w:rFonts w:ascii="Times New Roman" w:eastAsia="Calibri" w:hAnsi="Times New Roman" w:cs="Times New Roman"/>
                <w:sz w:val="22"/>
                <w:szCs w:val="22"/>
                <w:lang w:val="en-US"/>
              </w:rPr>
              <w:t>-coefficient</w:t>
            </w:r>
            <w:r w:rsidRPr="003F20A5">
              <w:rPr>
                <w:rFonts w:ascii="Times New Roman" w:eastAsia="Calibri" w:hAnsi="Times New Roman" w:cs="Times New Roman"/>
                <w:sz w:val="22"/>
                <w:szCs w:val="22"/>
                <w:lang w:val="en-US"/>
              </w:rPr>
              <w:br/>
              <w:t>(95% CI)</w:t>
            </w:r>
          </w:p>
        </w:tc>
        <w:tc>
          <w:tcPr>
            <w:tcW w:w="850" w:type="dxa"/>
            <w:shd w:val="clear" w:color="auto" w:fill="BFBFBF"/>
            <w:vAlign w:val="center"/>
          </w:tcPr>
          <w:p w14:paraId="29CABF0B"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P-value</w:t>
            </w:r>
          </w:p>
        </w:tc>
        <w:tc>
          <w:tcPr>
            <w:tcW w:w="1418" w:type="dxa"/>
            <w:shd w:val="clear" w:color="auto" w:fill="BFBFBF"/>
            <w:vAlign w:val="center"/>
          </w:tcPr>
          <w:p w14:paraId="620FC589"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rPr>
              <w:t>β</w:t>
            </w:r>
            <w:r w:rsidRPr="003F20A5">
              <w:rPr>
                <w:rFonts w:ascii="Times New Roman" w:eastAsia="Calibri" w:hAnsi="Times New Roman" w:cs="Times New Roman"/>
                <w:sz w:val="22"/>
                <w:szCs w:val="22"/>
                <w:lang w:val="en-US"/>
              </w:rPr>
              <w:t>-coefficient</w:t>
            </w:r>
            <w:r w:rsidRPr="003F20A5">
              <w:rPr>
                <w:rFonts w:ascii="Times New Roman" w:eastAsia="Calibri" w:hAnsi="Times New Roman" w:cs="Times New Roman"/>
                <w:sz w:val="22"/>
                <w:szCs w:val="22"/>
                <w:lang w:val="en-US"/>
              </w:rPr>
              <w:br/>
              <w:t>(95% CI)</w:t>
            </w:r>
          </w:p>
        </w:tc>
        <w:tc>
          <w:tcPr>
            <w:tcW w:w="850" w:type="dxa"/>
            <w:shd w:val="clear" w:color="auto" w:fill="BFBFBF"/>
            <w:vAlign w:val="center"/>
          </w:tcPr>
          <w:p w14:paraId="121A0FFC"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P-value</w:t>
            </w:r>
          </w:p>
        </w:tc>
        <w:tc>
          <w:tcPr>
            <w:tcW w:w="1418" w:type="dxa"/>
            <w:shd w:val="clear" w:color="auto" w:fill="BFBFBF"/>
            <w:vAlign w:val="center"/>
          </w:tcPr>
          <w:p w14:paraId="0CE3E9A7"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rPr>
              <w:t>β</w:t>
            </w:r>
            <w:r w:rsidRPr="003F20A5">
              <w:rPr>
                <w:rFonts w:ascii="Times New Roman" w:eastAsia="Calibri" w:hAnsi="Times New Roman" w:cs="Times New Roman"/>
                <w:sz w:val="22"/>
                <w:szCs w:val="22"/>
                <w:lang w:val="en-US"/>
              </w:rPr>
              <w:t>-coefficient</w:t>
            </w:r>
            <w:r w:rsidRPr="003F20A5">
              <w:rPr>
                <w:rFonts w:ascii="Times New Roman" w:eastAsia="Calibri" w:hAnsi="Times New Roman" w:cs="Times New Roman"/>
                <w:sz w:val="22"/>
                <w:szCs w:val="22"/>
                <w:lang w:val="en-US"/>
              </w:rPr>
              <w:br/>
              <w:t>(95% CI)</w:t>
            </w:r>
          </w:p>
        </w:tc>
        <w:tc>
          <w:tcPr>
            <w:tcW w:w="850" w:type="dxa"/>
            <w:shd w:val="clear" w:color="auto" w:fill="BFBFBF"/>
            <w:vAlign w:val="center"/>
          </w:tcPr>
          <w:p w14:paraId="1E875A80" w14:textId="77777777" w:rsidR="006C7BBB" w:rsidRPr="003F20A5" w:rsidRDefault="006C7BBB" w:rsidP="00462061">
            <w:pPr>
              <w:jc w:val="center"/>
              <w:rPr>
                <w:rFonts w:ascii="Times New Roman" w:eastAsia="Calibri" w:hAnsi="Times New Roman" w:cs="Times New Roman"/>
                <w:sz w:val="22"/>
                <w:szCs w:val="22"/>
              </w:rPr>
            </w:pPr>
            <w:r w:rsidRPr="003F20A5">
              <w:rPr>
                <w:rFonts w:ascii="Times New Roman" w:eastAsia="Calibri" w:hAnsi="Times New Roman" w:cs="Times New Roman"/>
                <w:sz w:val="22"/>
                <w:szCs w:val="22"/>
                <w:lang w:val="en-US"/>
              </w:rPr>
              <w:t>P-value</w:t>
            </w:r>
          </w:p>
        </w:tc>
      </w:tr>
      <w:tr w:rsidR="006C7BBB" w:rsidRPr="003F20A5" w14:paraId="36D67F33" w14:textId="77777777" w:rsidTr="00462061">
        <w:tc>
          <w:tcPr>
            <w:tcW w:w="1990" w:type="dxa"/>
            <w:vAlign w:val="center"/>
          </w:tcPr>
          <w:p w14:paraId="3FE9ECB4"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Univariable</w:t>
            </w:r>
          </w:p>
          <w:p w14:paraId="0C2A92C1"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p>
        </w:tc>
        <w:tc>
          <w:tcPr>
            <w:tcW w:w="1418" w:type="dxa"/>
            <w:vAlign w:val="center"/>
          </w:tcPr>
          <w:p w14:paraId="584CB607"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7.18 </w:t>
            </w:r>
            <w:r w:rsidRPr="003F20A5">
              <w:rPr>
                <w:rFonts w:ascii="Times New Roman" w:eastAsia="Calibri" w:hAnsi="Times New Roman" w:cs="Times New Roman"/>
                <w:b/>
                <w:bCs/>
                <w:sz w:val="22"/>
                <w:szCs w:val="22"/>
                <w:lang w:val="en-US"/>
              </w:rPr>
              <w:br/>
              <w:t>(5.33, 9.02)</w:t>
            </w:r>
          </w:p>
        </w:tc>
        <w:tc>
          <w:tcPr>
            <w:tcW w:w="850" w:type="dxa"/>
            <w:vAlign w:val="center"/>
          </w:tcPr>
          <w:p w14:paraId="11F00210"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3F8BD948"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2.11 </w:t>
            </w:r>
            <w:r w:rsidRPr="003F20A5">
              <w:rPr>
                <w:rFonts w:ascii="Times New Roman" w:eastAsia="Calibri" w:hAnsi="Times New Roman" w:cs="Times New Roman"/>
                <w:b/>
                <w:bCs/>
                <w:sz w:val="22"/>
                <w:szCs w:val="22"/>
                <w:lang w:val="en-US"/>
              </w:rPr>
              <w:br/>
              <w:t>(1.10, 3.11)</w:t>
            </w:r>
          </w:p>
        </w:tc>
        <w:tc>
          <w:tcPr>
            <w:tcW w:w="850" w:type="dxa"/>
            <w:vAlign w:val="center"/>
          </w:tcPr>
          <w:p w14:paraId="731B8535"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01D22B3C"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6.00</w:t>
            </w:r>
            <w:r w:rsidRPr="003F20A5">
              <w:rPr>
                <w:rFonts w:ascii="Times New Roman" w:eastAsia="Calibri" w:hAnsi="Times New Roman" w:cs="Times New Roman"/>
                <w:b/>
                <w:bCs/>
                <w:sz w:val="22"/>
                <w:szCs w:val="22"/>
                <w:lang w:val="en-US"/>
              </w:rPr>
              <w:br/>
              <w:t>(4.03, 7.97)</w:t>
            </w:r>
          </w:p>
        </w:tc>
        <w:tc>
          <w:tcPr>
            <w:tcW w:w="850" w:type="dxa"/>
            <w:vAlign w:val="center"/>
          </w:tcPr>
          <w:p w14:paraId="76D13C57"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5404C181"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2.18</w:t>
            </w:r>
            <w:r w:rsidRPr="003F20A5">
              <w:rPr>
                <w:rFonts w:ascii="Times New Roman" w:eastAsia="Calibri" w:hAnsi="Times New Roman" w:cs="Times New Roman"/>
                <w:b/>
                <w:bCs/>
                <w:sz w:val="22"/>
                <w:szCs w:val="22"/>
                <w:lang w:val="en-US"/>
              </w:rPr>
              <w:br/>
              <w:t>(1.05, 3.30)</w:t>
            </w:r>
          </w:p>
        </w:tc>
        <w:tc>
          <w:tcPr>
            <w:tcW w:w="850" w:type="dxa"/>
            <w:vAlign w:val="center"/>
          </w:tcPr>
          <w:p w14:paraId="558051FF"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r>
      <w:tr w:rsidR="006C7BBB" w:rsidRPr="003F20A5" w14:paraId="2FC48F18" w14:textId="77777777" w:rsidTr="00462061">
        <w:tc>
          <w:tcPr>
            <w:tcW w:w="1990" w:type="dxa"/>
            <w:vAlign w:val="center"/>
          </w:tcPr>
          <w:p w14:paraId="5DDAA004"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r w:rsidRPr="003F20A5">
              <w:rPr>
                <w:rFonts w:ascii="Times New Roman" w:eastAsia="Calibri" w:hAnsi="Times New Roman" w:cs="Times New Roman"/>
                <w:sz w:val="22"/>
                <w:szCs w:val="22"/>
              </w:rPr>
              <w:t xml:space="preserve"> </w:t>
            </w:r>
            <w:r w:rsidRPr="003F20A5">
              <w:rPr>
                <w:rFonts w:ascii="Times New Roman" w:eastAsia="Calibri" w:hAnsi="Times New Roman" w:cs="Times New Roman"/>
                <w:sz w:val="22"/>
                <w:szCs w:val="22"/>
              </w:rPr>
              <w:br/>
            </w:r>
            <w:r w:rsidRPr="003F20A5">
              <w:rPr>
                <w:rFonts w:ascii="Times New Roman" w:eastAsia="Calibri" w:hAnsi="Times New Roman" w:cs="Times New Roman"/>
                <w:sz w:val="22"/>
                <w:szCs w:val="22"/>
                <w:lang w:val="en-US"/>
              </w:rPr>
              <w:t>+ Age</w:t>
            </w:r>
          </w:p>
        </w:tc>
        <w:tc>
          <w:tcPr>
            <w:tcW w:w="1418" w:type="dxa"/>
            <w:vAlign w:val="center"/>
          </w:tcPr>
          <w:p w14:paraId="2739A726"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4.84 </w:t>
            </w:r>
            <w:r w:rsidRPr="003F20A5">
              <w:rPr>
                <w:rFonts w:ascii="Times New Roman" w:eastAsia="Calibri" w:hAnsi="Times New Roman" w:cs="Times New Roman"/>
                <w:b/>
                <w:bCs/>
                <w:sz w:val="22"/>
                <w:szCs w:val="22"/>
                <w:lang w:val="en-US"/>
              </w:rPr>
              <w:br/>
              <w:t>(3.08, 6.61)</w:t>
            </w:r>
          </w:p>
        </w:tc>
        <w:tc>
          <w:tcPr>
            <w:tcW w:w="850" w:type="dxa"/>
            <w:vAlign w:val="center"/>
          </w:tcPr>
          <w:p w14:paraId="69CE33A5"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26A02ECA"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2.02</w:t>
            </w:r>
            <w:r w:rsidRPr="003F20A5">
              <w:rPr>
                <w:rFonts w:ascii="Times New Roman" w:eastAsia="Calibri" w:hAnsi="Times New Roman" w:cs="Times New Roman"/>
                <w:b/>
                <w:bCs/>
                <w:sz w:val="22"/>
                <w:szCs w:val="22"/>
                <w:lang w:val="en-US"/>
              </w:rPr>
              <w:br/>
              <w:t>(1.00, 3.05)</w:t>
            </w:r>
          </w:p>
        </w:tc>
        <w:tc>
          <w:tcPr>
            <w:tcW w:w="850" w:type="dxa"/>
            <w:vAlign w:val="center"/>
          </w:tcPr>
          <w:p w14:paraId="6A2FB9CC"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43F7ACB6"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3.29</w:t>
            </w:r>
            <w:r w:rsidRPr="003F20A5">
              <w:rPr>
                <w:rFonts w:ascii="Times New Roman" w:eastAsia="Calibri" w:hAnsi="Times New Roman" w:cs="Times New Roman"/>
                <w:b/>
                <w:bCs/>
                <w:sz w:val="22"/>
                <w:szCs w:val="22"/>
                <w:lang w:val="en-US"/>
              </w:rPr>
              <w:br/>
              <w:t>(1.47, 5.11)</w:t>
            </w:r>
          </w:p>
        </w:tc>
        <w:tc>
          <w:tcPr>
            <w:tcW w:w="850" w:type="dxa"/>
            <w:vAlign w:val="center"/>
          </w:tcPr>
          <w:p w14:paraId="0FA9A7A6"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7A91437F"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2.20</w:t>
            </w:r>
            <w:r w:rsidRPr="003F20A5">
              <w:rPr>
                <w:rFonts w:ascii="Times New Roman" w:eastAsia="Calibri" w:hAnsi="Times New Roman" w:cs="Times New Roman"/>
                <w:b/>
                <w:bCs/>
                <w:sz w:val="22"/>
                <w:szCs w:val="22"/>
                <w:lang w:val="en-US"/>
              </w:rPr>
              <w:br/>
              <w:t>(1.05, 3.35)</w:t>
            </w:r>
          </w:p>
        </w:tc>
        <w:tc>
          <w:tcPr>
            <w:tcW w:w="850" w:type="dxa"/>
            <w:vAlign w:val="center"/>
          </w:tcPr>
          <w:p w14:paraId="31D7682F"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r>
      <w:tr w:rsidR="006C7BBB" w:rsidRPr="003F20A5" w14:paraId="238BF45F" w14:textId="77777777" w:rsidTr="00462061">
        <w:tc>
          <w:tcPr>
            <w:tcW w:w="1990" w:type="dxa"/>
            <w:vAlign w:val="center"/>
          </w:tcPr>
          <w:p w14:paraId="22B25227"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 </w:t>
            </w:r>
            <w:r w:rsidRPr="003F20A5">
              <w:rPr>
                <w:rFonts w:ascii="Times New Roman" w:eastAsia="Calibri" w:hAnsi="Times New Roman" w:cs="Times New Roman"/>
                <w:sz w:val="22"/>
                <w:szCs w:val="22"/>
                <w:lang w:val="en-US"/>
              </w:rPr>
              <w:br/>
              <w:t>+ Sex (male)</w:t>
            </w:r>
          </w:p>
        </w:tc>
        <w:tc>
          <w:tcPr>
            <w:tcW w:w="1418" w:type="dxa"/>
            <w:vAlign w:val="center"/>
          </w:tcPr>
          <w:p w14:paraId="2E06721E"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5.73 </w:t>
            </w:r>
            <w:r w:rsidRPr="003F20A5">
              <w:rPr>
                <w:rFonts w:ascii="Times New Roman" w:eastAsia="Calibri" w:hAnsi="Times New Roman" w:cs="Times New Roman"/>
                <w:b/>
                <w:bCs/>
                <w:sz w:val="22"/>
                <w:szCs w:val="22"/>
                <w:lang w:val="en-US"/>
              </w:rPr>
              <w:br/>
              <w:t>(3.83, 7.64)</w:t>
            </w:r>
          </w:p>
        </w:tc>
        <w:tc>
          <w:tcPr>
            <w:tcW w:w="850" w:type="dxa"/>
            <w:vAlign w:val="center"/>
          </w:tcPr>
          <w:p w14:paraId="4854BB78"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75A8CAE0"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1.62</w:t>
            </w:r>
            <w:r w:rsidRPr="003F20A5">
              <w:rPr>
                <w:rFonts w:ascii="Times New Roman" w:eastAsia="Calibri" w:hAnsi="Times New Roman" w:cs="Times New Roman"/>
                <w:b/>
                <w:bCs/>
                <w:sz w:val="22"/>
                <w:szCs w:val="22"/>
                <w:lang w:val="en-US"/>
              </w:rPr>
              <w:br/>
              <w:t>(0.58, 2.67)</w:t>
            </w:r>
          </w:p>
        </w:tc>
        <w:tc>
          <w:tcPr>
            <w:tcW w:w="850" w:type="dxa"/>
            <w:vAlign w:val="center"/>
          </w:tcPr>
          <w:p w14:paraId="677BDCDF"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0.002</w:t>
            </w:r>
          </w:p>
        </w:tc>
        <w:tc>
          <w:tcPr>
            <w:tcW w:w="1418" w:type="dxa"/>
            <w:vAlign w:val="center"/>
          </w:tcPr>
          <w:p w14:paraId="15D54DA0"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5.25</w:t>
            </w:r>
            <w:r w:rsidRPr="003F20A5">
              <w:rPr>
                <w:rFonts w:ascii="Times New Roman" w:eastAsia="Calibri" w:hAnsi="Times New Roman" w:cs="Times New Roman"/>
                <w:b/>
                <w:bCs/>
                <w:sz w:val="22"/>
                <w:szCs w:val="22"/>
                <w:lang w:val="en-US"/>
              </w:rPr>
              <w:br/>
              <w:t>(3.21, 7.29)</w:t>
            </w:r>
          </w:p>
        </w:tc>
        <w:tc>
          <w:tcPr>
            <w:tcW w:w="850" w:type="dxa"/>
            <w:vAlign w:val="center"/>
          </w:tcPr>
          <w:p w14:paraId="330FBB35"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7D8DB00D"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1.79</w:t>
            </w:r>
            <w:r w:rsidRPr="003F20A5">
              <w:rPr>
                <w:rFonts w:ascii="Times New Roman" w:eastAsia="Calibri" w:hAnsi="Times New Roman" w:cs="Times New Roman"/>
                <w:b/>
                <w:bCs/>
                <w:sz w:val="22"/>
                <w:szCs w:val="22"/>
                <w:lang w:val="en-US"/>
              </w:rPr>
              <w:br/>
              <w:t>(0.62, 2.95)</w:t>
            </w:r>
          </w:p>
        </w:tc>
        <w:tc>
          <w:tcPr>
            <w:tcW w:w="850" w:type="dxa"/>
            <w:vAlign w:val="center"/>
          </w:tcPr>
          <w:p w14:paraId="3FA7CDB8"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0.003</w:t>
            </w:r>
          </w:p>
        </w:tc>
      </w:tr>
      <w:tr w:rsidR="006C7BBB" w:rsidRPr="003F20A5" w14:paraId="48CFC0C2" w14:textId="77777777" w:rsidTr="00462061">
        <w:tc>
          <w:tcPr>
            <w:tcW w:w="1990" w:type="dxa"/>
            <w:vAlign w:val="center"/>
          </w:tcPr>
          <w:p w14:paraId="4B2AA2E6"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r w:rsidRPr="003F20A5">
              <w:rPr>
                <w:rFonts w:ascii="Times New Roman" w:eastAsia="Calibri" w:hAnsi="Times New Roman" w:cs="Times New Roman"/>
                <w:sz w:val="22"/>
                <w:szCs w:val="22"/>
              </w:rPr>
              <w:t xml:space="preserve"> </w:t>
            </w:r>
            <w:r w:rsidRPr="003F20A5">
              <w:rPr>
                <w:rFonts w:ascii="Times New Roman" w:eastAsia="Calibri" w:hAnsi="Times New Roman" w:cs="Times New Roman"/>
                <w:sz w:val="22"/>
                <w:szCs w:val="22"/>
              </w:rPr>
              <w:br/>
            </w:r>
            <w:r w:rsidRPr="003F20A5">
              <w:rPr>
                <w:rFonts w:ascii="Times New Roman" w:eastAsia="Calibri" w:hAnsi="Times New Roman" w:cs="Times New Roman"/>
                <w:sz w:val="22"/>
                <w:szCs w:val="22"/>
                <w:lang w:val="en-US"/>
              </w:rPr>
              <w:t>+ Diabetes</w:t>
            </w:r>
          </w:p>
        </w:tc>
        <w:tc>
          <w:tcPr>
            <w:tcW w:w="1418" w:type="dxa"/>
            <w:vAlign w:val="center"/>
          </w:tcPr>
          <w:p w14:paraId="3DB828D9"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5.24 </w:t>
            </w:r>
            <w:r w:rsidRPr="003F20A5">
              <w:rPr>
                <w:rFonts w:ascii="Times New Roman" w:eastAsia="Calibri" w:hAnsi="Times New Roman" w:cs="Times New Roman"/>
                <w:b/>
                <w:bCs/>
                <w:sz w:val="22"/>
                <w:szCs w:val="22"/>
                <w:lang w:val="en-US"/>
              </w:rPr>
              <w:br/>
              <w:t>(3.25, 7.23)</w:t>
            </w:r>
          </w:p>
        </w:tc>
        <w:tc>
          <w:tcPr>
            <w:tcW w:w="850" w:type="dxa"/>
            <w:vAlign w:val="center"/>
          </w:tcPr>
          <w:p w14:paraId="5D03D7C2"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77791FE4"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2.79</w:t>
            </w:r>
            <w:r w:rsidRPr="003F20A5">
              <w:rPr>
                <w:rFonts w:ascii="Times New Roman" w:eastAsia="Calibri" w:hAnsi="Times New Roman" w:cs="Times New Roman"/>
                <w:b/>
                <w:bCs/>
                <w:sz w:val="22"/>
                <w:szCs w:val="22"/>
                <w:lang w:val="en-US"/>
              </w:rPr>
              <w:br/>
              <w:t>(1.70, 3.88)</w:t>
            </w:r>
          </w:p>
        </w:tc>
        <w:tc>
          <w:tcPr>
            <w:tcW w:w="850" w:type="dxa"/>
            <w:vAlign w:val="center"/>
          </w:tcPr>
          <w:p w14:paraId="7CC955AD"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52E8C4C2"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5.05</w:t>
            </w:r>
            <w:r w:rsidRPr="003F20A5">
              <w:rPr>
                <w:rFonts w:ascii="Times New Roman" w:eastAsia="Calibri" w:hAnsi="Times New Roman" w:cs="Times New Roman"/>
                <w:b/>
                <w:bCs/>
                <w:sz w:val="22"/>
                <w:szCs w:val="22"/>
                <w:lang w:val="en-US"/>
              </w:rPr>
              <w:br/>
              <w:t>(2.89, 7.20)</w:t>
            </w:r>
          </w:p>
        </w:tc>
        <w:tc>
          <w:tcPr>
            <w:tcW w:w="850" w:type="dxa"/>
            <w:vAlign w:val="center"/>
          </w:tcPr>
          <w:p w14:paraId="46D12A81"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61588382"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3.42</w:t>
            </w:r>
            <w:r w:rsidRPr="003F20A5">
              <w:rPr>
                <w:rFonts w:ascii="Times New Roman" w:eastAsia="Calibri" w:hAnsi="Times New Roman" w:cs="Times New Roman"/>
                <w:b/>
                <w:bCs/>
                <w:sz w:val="22"/>
                <w:szCs w:val="22"/>
                <w:lang w:val="en-US"/>
              </w:rPr>
              <w:br/>
              <w:t>(2.19, 4.65)</w:t>
            </w:r>
          </w:p>
        </w:tc>
        <w:tc>
          <w:tcPr>
            <w:tcW w:w="850" w:type="dxa"/>
            <w:vAlign w:val="center"/>
          </w:tcPr>
          <w:p w14:paraId="1BB9FA9B"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r>
      <w:tr w:rsidR="006C7BBB" w:rsidRPr="003F20A5" w14:paraId="73ED0482" w14:textId="77777777" w:rsidTr="00462061">
        <w:tc>
          <w:tcPr>
            <w:tcW w:w="1990" w:type="dxa"/>
            <w:vAlign w:val="center"/>
          </w:tcPr>
          <w:p w14:paraId="6522B202"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r w:rsidRPr="003F20A5">
              <w:rPr>
                <w:rFonts w:ascii="Times New Roman" w:eastAsia="Calibri" w:hAnsi="Times New Roman" w:cs="Times New Roman"/>
                <w:sz w:val="22"/>
                <w:szCs w:val="22"/>
              </w:rPr>
              <w:t xml:space="preserve"> </w:t>
            </w:r>
            <w:r w:rsidRPr="003F20A5">
              <w:rPr>
                <w:rFonts w:ascii="Times New Roman" w:eastAsia="Calibri" w:hAnsi="Times New Roman" w:cs="Times New Roman"/>
                <w:sz w:val="22"/>
                <w:szCs w:val="22"/>
              </w:rPr>
              <w:br/>
            </w:r>
            <w:r w:rsidRPr="003F20A5">
              <w:rPr>
                <w:rFonts w:ascii="Times New Roman" w:eastAsia="Calibri" w:hAnsi="Times New Roman" w:cs="Times New Roman"/>
                <w:sz w:val="22"/>
                <w:szCs w:val="22"/>
                <w:lang w:val="en-US"/>
              </w:rPr>
              <w:t>+ Smoking</w:t>
            </w:r>
          </w:p>
        </w:tc>
        <w:tc>
          <w:tcPr>
            <w:tcW w:w="1418" w:type="dxa"/>
            <w:vAlign w:val="center"/>
          </w:tcPr>
          <w:p w14:paraId="7F13E744"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7.31 </w:t>
            </w:r>
            <w:r w:rsidRPr="003F20A5">
              <w:rPr>
                <w:rFonts w:ascii="Times New Roman" w:eastAsia="Calibri" w:hAnsi="Times New Roman" w:cs="Times New Roman"/>
                <w:b/>
                <w:bCs/>
                <w:sz w:val="22"/>
                <w:szCs w:val="22"/>
                <w:lang w:val="en-US"/>
              </w:rPr>
              <w:br/>
              <w:t>(5.49, 9.13)</w:t>
            </w:r>
          </w:p>
        </w:tc>
        <w:tc>
          <w:tcPr>
            <w:tcW w:w="850" w:type="dxa"/>
            <w:vAlign w:val="center"/>
          </w:tcPr>
          <w:p w14:paraId="399C152A"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33E4B0AB"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2.27 </w:t>
            </w:r>
            <w:r w:rsidRPr="003F20A5">
              <w:rPr>
                <w:rFonts w:ascii="Times New Roman" w:eastAsia="Calibri" w:hAnsi="Times New Roman" w:cs="Times New Roman"/>
                <w:b/>
                <w:bCs/>
                <w:sz w:val="22"/>
                <w:szCs w:val="22"/>
                <w:lang w:val="en-US"/>
              </w:rPr>
              <w:br/>
              <w:t>(1.26, 3.28)</w:t>
            </w:r>
          </w:p>
        </w:tc>
        <w:tc>
          <w:tcPr>
            <w:tcW w:w="850" w:type="dxa"/>
            <w:vAlign w:val="center"/>
          </w:tcPr>
          <w:p w14:paraId="675A63BD"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11B13EC7"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5.89</w:t>
            </w:r>
            <w:r w:rsidRPr="003F20A5">
              <w:rPr>
                <w:rFonts w:ascii="Times New Roman" w:eastAsia="Calibri" w:hAnsi="Times New Roman" w:cs="Times New Roman"/>
                <w:b/>
                <w:bCs/>
                <w:sz w:val="22"/>
                <w:szCs w:val="22"/>
                <w:lang w:val="en-US"/>
              </w:rPr>
              <w:br/>
              <w:t>(3.96, 7.81)</w:t>
            </w:r>
          </w:p>
        </w:tc>
        <w:tc>
          <w:tcPr>
            <w:tcW w:w="850" w:type="dxa"/>
            <w:vAlign w:val="center"/>
          </w:tcPr>
          <w:p w14:paraId="57C20819"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49BD7C93"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2.26</w:t>
            </w:r>
            <w:r w:rsidRPr="003F20A5">
              <w:rPr>
                <w:rFonts w:ascii="Times New Roman" w:eastAsia="Calibri" w:hAnsi="Times New Roman" w:cs="Times New Roman"/>
                <w:b/>
                <w:bCs/>
                <w:sz w:val="22"/>
                <w:szCs w:val="22"/>
                <w:lang w:val="en-US"/>
              </w:rPr>
              <w:br/>
              <w:t>(1.14, 3.39)</w:t>
            </w:r>
          </w:p>
        </w:tc>
        <w:tc>
          <w:tcPr>
            <w:tcW w:w="850" w:type="dxa"/>
            <w:vAlign w:val="center"/>
          </w:tcPr>
          <w:p w14:paraId="0560F6E9"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r>
      <w:tr w:rsidR="006C7BBB" w:rsidRPr="003F20A5" w14:paraId="57271FBE" w14:textId="77777777" w:rsidTr="00462061">
        <w:tc>
          <w:tcPr>
            <w:tcW w:w="1990" w:type="dxa"/>
            <w:vAlign w:val="center"/>
          </w:tcPr>
          <w:p w14:paraId="66D2F472"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r w:rsidRPr="003F20A5">
              <w:rPr>
                <w:rFonts w:ascii="Times New Roman" w:eastAsia="Calibri" w:hAnsi="Times New Roman" w:cs="Times New Roman"/>
                <w:sz w:val="22"/>
                <w:szCs w:val="22"/>
              </w:rPr>
              <w:t xml:space="preserve"> </w:t>
            </w:r>
            <w:r w:rsidRPr="003F20A5">
              <w:rPr>
                <w:rFonts w:ascii="Times New Roman" w:eastAsia="Calibri" w:hAnsi="Times New Roman" w:cs="Times New Roman"/>
                <w:sz w:val="22"/>
                <w:szCs w:val="22"/>
              </w:rPr>
              <w:br/>
            </w:r>
            <w:r w:rsidRPr="003F20A5">
              <w:rPr>
                <w:rFonts w:ascii="Times New Roman" w:eastAsia="Calibri" w:hAnsi="Times New Roman" w:cs="Times New Roman"/>
                <w:sz w:val="22"/>
                <w:szCs w:val="22"/>
                <w:lang w:val="en-US"/>
              </w:rPr>
              <w:t>+ Hyperlipidemia</w:t>
            </w:r>
          </w:p>
        </w:tc>
        <w:tc>
          <w:tcPr>
            <w:tcW w:w="1418" w:type="dxa"/>
            <w:vAlign w:val="center"/>
          </w:tcPr>
          <w:p w14:paraId="45F8B81E"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6.30 </w:t>
            </w:r>
            <w:r w:rsidRPr="003F20A5">
              <w:rPr>
                <w:rFonts w:ascii="Times New Roman" w:eastAsia="Calibri" w:hAnsi="Times New Roman" w:cs="Times New Roman"/>
                <w:b/>
                <w:bCs/>
                <w:sz w:val="22"/>
                <w:szCs w:val="22"/>
                <w:lang w:val="en-US"/>
              </w:rPr>
              <w:br/>
              <w:t>(4.40, 8.19)</w:t>
            </w:r>
          </w:p>
        </w:tc>
        <w:tc>
          <w:tcPr>
            <w:tcW w:w="850" w:type="dxa"/>
            <w:vAlign w:val="center"/>
          </w:tcPr>
          <w:p w14:paraId="71BC36A7"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5C89AA1D"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2.12</w:t>
            </w:r>
            <w:r w:rsidRPr="003F20A5">
              <w:rPr>
                <w:rFonts w:ascii="Times New Roman" w:eastAsia="Calibri" w:hAnsi="Times New Roman" w:cs="Times New Roman"/>
                <w:b/>
                <w:bCs/>
                <w:sz w:val="22"/>
                <w:szCs w:val="22"/>
                <w:lang w:val="en-US"/>
              </w:rPr>
              <w:br/>
              <w:t>(1.08, 3.15)</w:t>
            </w:r>
          </w:p>
        </w:tc>
        <w:tc>
          <w:tcPr>
            <w:tcW w:w="850" w:type="dxa"/>
            <w:vAlign w:val="center"/>
          </w:tcPr>
          <w:p w14:paraId="285007B5"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2144772F"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5.29</w:t>
            </w:r>
            <w:r w:rsidRPr="003F20A5">
              <w:rPr>
                <w:rFonts w:ascii="Times New Roman" w:eastAsia="Calibri" w:hAnsi="Times New Roman" w:cs="Times New Roman"/>
                <w:b/>
                <w:bCs/>
                <w:sz w:val="22"/>
                <w:szCs w:val="22"/>
                <w:lang w:val="en-US"/>
              </w:rPr>
              <w:br/>
              <w:t>(3.27, 7.31)</w:t>
            </w:r>
          </w:p>
        </w:tc>
        <w:tc>
          <w:tcPr>
            <w:tcW w:w="850" w:type="dxa"/>
            <w:vAlign w:val="center"/>
          </w:tcPr>
          <w:p w14:paraId="5A9D040A"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54B0D5CA"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2.13</w:t>
            </w:r>
            <w:r w:rsidRPr="003F20A5">
              <w:rPr>
                <w:rFonts w:ascii="Times New Roman" w:eastAsia="Calibri" w:hAnsi="Times New Roman" w:cs="Times New Roman"/>
                <w:b/>
                <w:bCs/>
                <w:sz w:val="22"/>
                <w:szCs w:val="22"/>
                <w:lang w:val="en-US"/>
              </w:rPr>
              <w:br/>
              <w:t>(0.96, 3.29)</w:t>
            </w:r>
          </w:p>
        </w:tc>
        <w:tc>
          <w:tcPr>
            <w:tcW w:w="850" w:type="dxa"/>
            <w:vAlign w:val="center"/>
          </w:tcPr>
          <w:p w14:paraId="1F067E47"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r>
      <w:tr w:rsidR="006C7BBB" w:rsidRPr="003F20A5" w14:paraId="7E0D4456" w14:textId="77777777" w:rsidTr="00462061">
        <w:tc>
          <w:tcPr>
            <w:tcW w:w="1990" w:type="dxa"/>
            <w:vAlign w:val="center"/>
          </w:tcPr>
          <w:p w14:paraId="12F98D79"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r w:rsidRPr="003F20A5">
              <w:rPr>
                <w:rFonts w:ascii="Times New Roman" w:eastAsia="Calibri" w:hAnsi="Times New Roman" w:cs="Times New Roman"/>
                <w:sz w:val="22"/>
                <w:szCs w:val="22"/>
              </w:rPr>
              <w:t xml:space="preserve"> </w:t>
            </w:r>
            <w:r w:rsidRPr="003F20A5">
              <w:rPr>
                <w:rFonts w:ascii="Times New Roman" w:eastAsia="Calibri" w:hAnsi="Times New Roman" w:cs="Times New Roman"/>
                <w:sz w:val="22"/>
                <w:szCs w:val="22"/>
              </w:rPr>
              <w:br/>
            </w:r>
            <w:r w:rsidRPr="003F20A5">
              <w:rPr>
                <w:rFonts w:ascii="Times New Roman" w:eastAsia="Calibri" w:hAnsi="Times New Roman" w:cs="Times New Roman"/>
                <w:sz w:val="22"/>
                <w:szCs w:val="22"/>
                <w:lang w:val="en-US"/>
              </w:rPr>
              <w:t>+ Hypertension</w:t>
            </w:r>
          </w:p>
        </w:tc>
        <w:tc>
          <w:tcPr>
            <w:tcW w:w="1418" w:type="dxa"/>
            <w:vAlign w:val="center"/>
          </w:tcPr>
          <w:p w14:paraId="0AB51F72"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2.75 </w:t>
            </w:r>
            <w:r w:rsidRPr="003F20A5">
              <w:rPr>
                <w:rFonts w:ascii="Times New Roman" w:eastAsia="Calibri" w:hAnsi="Times New Roman" w:cs="Times New Roman"/>
                <w:b/>
                <w:bCs/>
                <w:sz w:val="22"/>
                <w:szCs w:val="22"/>
                <w:lang w:val="en-US"/>
              </w:rPr>
              <w:br/>
              <w:t>(0.93, 4.57)</w:t>
            </w:r>
          </w:p>
        </w:tc>
        <w:tc>
          <w:tcPr>
            <w:tcW w:w="850" w:type="dxa"/>
            <w:vAlign w:val="center"/>
          </w:tcPr>
          <w:p w14:paraId="61840CA3"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0.003</w:t>
            </w:r>
          </w:p>
        </w:tc>
        <w:tc>
          <w:tcPr>
            <w:tcW w:w="1418" w:type="dxa"/>
            <w:vAlign w:val="center"/>
          </w:tcPr>
          <w:p w14:paraId="21E5BA35"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1.50</w:t>
            </w:r>
            <w:r w:rsidRPr="003F20A5">
              <w:rPr>
                <w:rFonts w:ascii="Times New Roman" w:eastAsia="Calibri" w:hAnsi="Times New Roman" w:cs="Times New Roman"/>
                <w:b/>
                <w:bCs/>
                <w:sz w:val="22"/>
                <w:szCs w:val="22"/>
                <w:lang w:val="en-US"/>
              </w:rPr>
              <w:br/>
              <w:t>(0.43, 2.57)</w:t>
            </w:r>
          </w:p>
        </w:tc>
        <w:tc>
          <w:tcPr>
            <w:tcW w:w="850" w:type="dxa"/>
            <w:vAlign w:val="center"/>
          </w:tcPr>
          <w:p w14:paraId="052559CD"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0.006</w:t>
            </w:r>
          </w:p>
        </w:tc>
        <w:tc>
          <w:tcPr>
            <w:tcW w:w="1418" w:type="dxa"/>
            <w:vAlign w:val="center"/>
          </w:tcPr>
          <w:p w14:paraId="04F2B916"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1.81</w:t>
            </w:r>
            <w:r w:rsidRPr="003F20A5">
              <w:rPr>
                <w:rFonts w:ascii="Times New Roman" w:eastAsia="Calibri" w:hAnsi="Times New Roman" w:cs="Times New Roman"/>
                <w:b/>
                <w:bCs/>
                <w:sz w:val="22"/>
                <w:szCs w:val="22"/>
                <w:lang w:val="en-US"/>
              </w:rPr>
              <w:br/>
              <w:t>(-0.15, 3.76)</w:t>
            </w:r>
          </w:p>
        </w:tc>
        <w:tc>
          <w:tcPr>
            <w:tcW w:w="850" w:type="dxa"/>
            <w:vAlign w:val="center"/>
          </w:tcPr>
          <w:p w14:paraId="6EB32987"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0.070</w:t>
            </w:r>
          </w:p>
        </w:tc>
        <w:tc>
          <w:tcPr>
            <w:tcW w:w="1418" w:type="dxa"/>
            <w:vAlign w:val="center"/>
          </w:tcPr>
          <w:p w14:paraId="6A4D0425"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1.67</w:t>
            </w:r>
            <w:r w:rsidRPr="003F20A5">
              <w:rPr>
                <w:rFonts w:ascii="Times New Roman" w:eastAsia="Calibri" w:hAnsi="Times New Roman" w:cs="Times New Roman"/>
                <w:b/>
                <w:bCs/>
                <w:sz w:val="22"/>
                <w:szCs w:val="22"/>
                <w:lang w:val="en-US"/>
              </w:rPr>
              <w:br/>
              <w:t>(0.48, 2.87)</w:t>
            </w:r>
          </w:p>
        </w:tc>
        <w:tc>
          <w:tcPr>
            <w:tcW w:w="850" w:type="dxa"/>
            <w:vAlign w:val="center"/>
          </w:tcPr>
          <w:p w14:paraId="27A4F30F"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0.006</w:t>
            </w:r>
          </w:p>
        </w:tc>
      </w:tr>
      <w:tr w:rsidR="006C7BBB" w:rsidRPr="003F20A5" w14:paraId="4F023DB2" w14:textId="77777777" w:rsidTr="00462061">
        <w:tc>
          <w:tcPr>
            <w:tcW w:w="1990" w:type="dxa"/>
            <w:vAlign w:val="center"/>
          </w:tcPr>
          <w:p w14:paraId="5E0398CB"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r w:rsidRPr="003F20A5">
              <w:rPr>
                <w:rFonts w:ascii="Times New Roman" w:eastAsia="Calibri" w:hAnsi="Times New Roman" w:cs="Times New Roman"/>
                <w:sz w:val="22"/>
                <w:szCs w:val="22"/>
              </w:rPr>
              <w:t xml:space="preserve"> </w:t>
            </w:r>
            <w:r w:rsidRPr="003F20A5">
              <w:rPr>
                <w:rFonts w:ascii="Times New Roman" w:eastAsia="Calibri" w:hAnsi="Times New Roman" w:cs="Times New Roman"/>
                <w:sz w:val="22"/>
                <w:szCs w:val="22"/>
              </w:rPr>
              <w:br/>
            </w:r>
            <w:r w:rsidRPr="003F20A5">
              <w:rPr>
                <w:rFonts w:ascii="Times New Roman" w:eastAsia="Calibri" w:hAnsi="Times New Roman" w:cs="Times New Roman"/>
                <w:sz w:val="22"/>
                <w:szCs w:val="22"/>
                <w:lang w:val="en-US"/>
              </w:rPr>
              <w:t>+ BMI</w:t>
            </w:r>
          </w:p>
        </w:tc>
        <w:tc>
          <w:tcPr>
            <w:tcW w:w="1418" w:type="dxa"/>
            <w:vAlign w:val="center"/>
          </w:tcPr>
          <w:p w14:paraId="4B097FD5"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5.74 </w:t>
            </w:r>
            <w:r w:rsidRPr="003F20A5">
              <w:rPr>
                <w:rFonts w:ascii="Times New Roman" w:eastAsia="Calibri" w:hAnsi="Times New Roman" w:cs="Times New Roman"/>
                <w:b/>
                <w:bCs/>
                <w:sz w:val="22"/>
                <w:szCs w:val="22"/>
                <w:lang w:val="en-US"/>
              </w:rPr>
              <w:br/>
              <w:t>(3.77, 7.71)</w:t>
            </w:r>
          </w:p>
        </w:tc>
        <w:tc>
          <w:tcPr>
            <w:tcW w:w="850" w:type="dxa"/>
            <w:vAlign w:val="center"/>
          </w:tcPr>
          <w:p w14:paraId="4679F149"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4F2A4E5E"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1.45 </w:t>
            </w:r>
            <w:r w:rsidRPr="003F20A5">
              <w:rPr>
                <w:rFonts w:ascii="Times New Roman" w:eastAsia="Calibri" w:hAnsi="Times New Roman" w:cs="Times New Roman"/>
                <w:b/>
                <w:bCs/>
                <w:sz w:val="22"/>
                <w:szCs w:val="22"/>
                <w:lang w:val="en-US"/>
              </w:rPr>
              <w:br/>
              <w:t>(0.37, 2.52)</w:t>
            </w:r>
          </w:p>
        </w:tc>
        <w:tc>
          <w:tcPr>
            <w:tcW w:w="850" w:type="dxa"/>
            <w:vAlign w:val="center"/>
          </w:tcPr>
          <w:p w14:paraId="250D459D"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0.008</w:t>
            </w:r>
          </w:p>
        </w:tc>
        <w:tc>
          <w:tcPr>
            <w:tcW w:w="1418" w:type="dxa"/>
            <w:vAlign w:val="center"/>
          </w:tcPr>
          <w:p w14:paraId="09346D3B"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4.89</w:t>
            </w:r>
            <w:r w:rsidRPr="003F20A5">
              <w:rPr>
                <w:rFonts w:ascii="Times New Roman" w:eastAsia="Calibri" w:hAnsi="Times New Roman" w:cs="Times New Roman"/>
                <w:b/>
                <w:bCs/>
                <w:sz w:val="22"/>
                <w:szCs w:val="22"/>
                <w:lang w:val="en-US"/>
              </w:rPr>
              <w:br/>
              <w:t>(2.81, 6.97)</w:t>
            </w:r>
          </w:p>
        </w:tc>
        <w:tc>
          <w:tcPr>
            <w:tcW w:w="850" w:type="dxa"/>
            <w:vAlign w:val="center"/>
          </w:tcPr>
          <w:p w14:paraId="3B4F3811"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6926B087"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1.53</w:t>
            </w:r>
            <w:r w:rsidRPr="003F20A5">
              <w:rPr>
                <w:rFonts w:ascii="Times New Roman" w:eastAsia="Calibri" w:hAnsi="Times New Roman" w:cs="Times New Roman"/>
                <w:b/>
                <w:bCs/>
                <w:sz w:val="22"/>
                <w:szCs w:val="22"/>
                <w:lang w:val="en-US"/>
              </w:rPr>
              <w:br/>
              <w:t>(0.35, 2.72)</w:t>
            </w:r>
          </w:p>
        </w:tc>
        <w:tc>
          <w:tcPr>
            <w:tcW w:w="850" w:type="dxa"/>
            <w:vAlign w:val="center"/>
          </w:tcPr>
          <w:p w14:paraId="0C4F0868"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0.011</w:t>
            </w:r>
          </w:p>
        </w:tc>
      </w:tr>
      <w:tr w:rsidR="006C7BBB" w:rsidRPr="003F20A5" w14:paraId="7A2D1ED4" w14:textId="77777777" w:rsidTr="00462061">
        <w:tc>
          <w:tcPr>
            <w:tcW w:w="1990" w:type="dxa"/>
            <w:vAlign w:val="center"/>
          </w:tcPr>
          <w:p w14:paraId="2405AD2F"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r w:rsidRPr="00D05556">
              <w:rPr>
                <w:rFonts w:ascii="Times New Roman" w:eastAsia="Calibri" w:hAnsi="Times New Roman" w:cs="Times New Roman"/>
                <w:sz w:val="22"/>
                <w:szCs w:val="22"/>
                <w:lang w:val="en-US"/>
              </w:rPr>
              <w:t xml:space="preserve"> </w:t>
            </w:r>
            <w:r w:rsidRPr="00D05556">
              <w:rPr>
                <w:rFonts w:ascii="Times New Roman" w:eastAsia="Calibri" w:hAnsi="Times New Roman" w:cs="Times New Roman"/>
                <w:sz w:val="22"/>
                <w:szCs w:val="22"/>
                <w:lang w:val="en-US"/>
              </w:rPr>
              <w:br/>
            </w:r>
            <w:r w:rsidRPr="003F20A5">
              <w:rPr>
                <w:rFonts w:ascii="Times New Roman" w:eastAsia="Calibri" w:hAnsi="Times New Roman" w:cs="Times New Roman"/>
                <w:sz w:val="22"/>
                <w:szCs w:val="22"/>
                <w:lang w:val="en-US"/>
              </w:rPr>
              <w:t>+ Waist-to hip ratio</w:t>
            </w:r>
          </w:p>
        </w:tc>
        <w:tc>
          <w:tcPr>
            <w:tcW w:w="1418" w:type="dxa"/>
            <w:vAlign w:val="center"/>
          </w:tcPr>
          <w:p w14:paraId="08D19D8C"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4.37 </w:t>
            </w:r>
            <w:r w:rsidRPr="003F20A5">
              <w:rPr>
                <w:rFonts w:ascii="Times New Roman" w:eastAsia="Calibri" w:hAnsi="Times New Roman" w:cs="Times New Roman"/>
                <w:b/>
                <w:bCs/>
                <w:sz w:val="22"/>
                <w:szCs w:val="22"/>
                <w:lang w:val="en-US"/>
              </w:rPr>
              <w:br/>
              <w:t>(2.28, 6.47)</w:t>
            </w:r>
          </w:p>
        </w:tc>
        <w:tc>
          <w:tcPr>
            <w:tcW w:w="850" w:type="dxa"/>
            <w:vAlign w:val="center"/>
          </w:tcPr>
          <w:p w14:paraId="6C95C38C"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487BBAD5"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1.54 </w:t>
            </w:r>
            <w:r w:rsidRPr="003F20A5">
              <w:rPr>
                <w:rFonts w:ascii="Times New Roman" w:eastAsia="Calibri" w:hAnsi="Times New Roman" w:cs="Times New Roman"/>
                <w:b/>
                <w:bCs/>
                <w:sz w:val="22"/>
                <w:szCs w:val="22"/>
                <w:lang w:val="en-US"/>
              </w:rPr>
              <w:br/>
              <w:t>(0.37, 2.71)</w:t>
            </w:r>
          </w:p>
        </w:tc>
        <w:tc>
          <w:tcPr>
            <w:tcW w:w="850" w:type="dxa"/>
            <w:vAlign w:val="center"/>
          </w:tcPr>
          <w:p w14:paraId="4DBB69A6"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0.010</w:t>
            </w:r>
          </w:p>
        </w:tc>
        <w:tc>
          <w:tcPr>
            <w:tcW w:w="1418" w:type="dxa"/>
            <w:vAlign w:val="center"/>
          </w:tcPr>
          <w:p w14:paraId="29D0F134"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3.48</w:t>
            </w:r>
            <w:r w:rsidRPr="003F20A5">
              <w:rPr>
                <w:rFonts w:ascii="Times New Roman" w:eastAsia="Calibri" w:hAnsi="Times New Roman" w:cs="Times New Roman"/>
                <w:b/>
                <w:bCs/>
                <w:sz w:val="22"/>
                <w:szCs w:val="22"/>
                <w:lang w:val="en-US"/>
              </w:rPr>
              <w:br/>
              <w:t>(1.32, 5.65)</w:t>
            </w:r>
          </w:p>
        </w:tc>
        <w:tc>
          <w:tcPr>
            <w:tcW w:w="850" w:type="dxa"/>
            <w:vAlign w:val="center"/>
          </w:tcPr>
          <w:p w14:paraId="4FC220F2"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0.002</w:t>
            </w:r>
          </w:p>
        </w:tc>
        <w:tc>
          <w:tcPr>
            <w:tcW w:w="1418" w:type="dxa"/>
            <w:vAlign w:val="center"/>
          </w:tcPr>
          <w:p w14:paraId="6576C193"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1.48</w:t>
            </w:r>
            <w:r w:rsidRPr="003F20A5">
              <w:rPr>
                <w:rFonts w:ascii="Times New Roman" w:eastAsia="Calibri" w:hAnsi="Times New Roman" w:cs="Times New Roman"/>
                <w:b/>
                <w:bCs/>
                <w:sz w:val="22"/>
                <w:szCs w:val="22"/>
                <w:lang w:val="en-US"/>
              </w:rPr>
              <w:br/>
              <w:t>(0.24, 2.73)</w:t>
            </w:r>
          </w:p>
        </w:tc>
        <w:tc>
          <w:tcPr>
            <w:tcW w:w="850" w:type="dxa"/>
            <w:vAlign w:val="center"/>
          </w:tcPr>
          <w:p w14:paraId="17ED0031"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0.020</w:t>
            </w:r>
          </w:p>
        </w:tc>
      </w:tr>
      <w:tr w:rsidR="006C7BBB" w:rsidRPr="003F20A5" w14:paraId="3DAFF45C" w14:textId="77777777" w:rsidTr="00462061">
        <w:tc>
          <w:tcPr>
            <w:tcW w:w="1990" w:type="dxa"/>
            <w:vAlign w:val="center"/>
          </w:tcPr>
          <w:p w14:paraId="3004B2B6"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r w:rsidRPr="003F20A5">
              <w:rPr>
                <w:rFonts w:ascii="Times New Roman" w:eastAsia="Calibri" w:hAnsi="Times New Roman" w:cs="Times New Roman"/>
                <w:sz w:val="22"/>
                <w:szCs w:val="22"/>
              </w:rPr>
              <w:t xml:space="preserve"> </w:t>
            </w:r>
            <w:r w:rsidRPr="003F20A5">
              <w:rPr>
                <w:rFonts w:ascii="Times New Roman" w:eastAsia="Calibri" w:hAnsi="Times New Roman" w:cs="Times New Roman"/>
                <w:sz w:val="22"/>
                <w:szCs w:val="22"/>
              </w:rPr>
              <w:br/>
            </w:r>
            <w:r w:rsidRPr="003F20A5">
              <w:rPr>
                <w:rFonts w:ascii="Times New Roman" w:eastAsia="Calibri" w:hAnsi="Times New Roman" w:cs="Times New Roman"/>
                <w:sz w:val="22"/>
                <w:szCs w:val="22"/>
                <w:lang w:val="en-US"/>
              </w:rPr>
              <w:t xml:space="preserve">+ </w:t>
            </w:r>
            <w:proofErr w:type="spellStart"/>
            <w:r w:rsidRPr="003F20A5">
              <w:rPr>
                <w:rFonts w:ascii="Times New Roman" w:eastAsia="Calibri" w:hAnsi="Times New Roman" w:cs="Times New Roman"/>
                <w:sz w:val="22"/>
                <w:szCs w:val="22"/>
                <w:lang w:val="en-US"/>
              </w:rPr>
              <w:t>hs</w:t>
            </w:r>
            <w:proofErr w:type="spellEnd"/>
            <w:r w:rsidRPr="003F20A5">
              <w:rPr>
                <w:rFonts w:ascii="Times New Roman" w:eastAsia="Calibri" w:hAnsi="Times New Roman" w:cs="Times New Roman"/>
                <w:sz w:val="22"/>
                <w:szCs w:val="22"/>
                <w:lang w:val="en-US"/>
              </w:rPr>
              <w:t>-CRP</w:t>
            </w:r>
          </w:p>
        </w:tc>
        <w:tc>
          <w:tcPr>
            <w:tcW w:w="1418" w:type="dxa"/>
            <w:vAlign w:val="center"/>
          </w:tcPr>
          <w:p w14:paraId="3F48C829"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6.57</w:t>
            </w:r>
            <w:r w:rsidRPr="003F20A5">
              <w:rPr>
                <w:rFonts w:ascii="Times New Roman" w:eastAsia="Calibri" w:hAnsi="Times New Roman" w:cs="Times New Roman"/>
                <w:b/>
                <w:bCs/>
                <w:sz w:val="22"/>
                <w:szCs w:val="22"/>
                <w:lang w:val="en-US"/>
              </w:rPr>
              <w:br/>
              <w:t>(4.59, 8.55)</w:t>
            </w:r>
          </w:p>
        </w:tc>
        <w:tc>
          <w:tcPr>
            <w:tcW w:w="850" w:type="dxa"/>
            <w:vAlign w:val="center"/>
          </w:tcPr>
          <w:p w14:paraId="663390C7"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634611DC"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2.10</w:t>
            </w:r>
            <w:r w:rsidRPr="003F20A5">
              <w:rPr>
                <w:rFonts w:ascii="Times New Roman" w:eastAsia="Calibri" w:hAnsi="Times New Roman" w:cs="Times New Roman"/>
                <w:b/>
                <w:bCs/>
                <w:sz w:val="22"/>
                <w:szCs w:val="22"/>
                <w:lang w:val="en-US"/>
              </w:rPr>
              <w:br/>
              <w:t>(1.02, 3.17)</w:t>
            </w:r>
          </w:p>
        </w:tc>
        <w:tc>
          <w:tcPr>
            <w:tcW w:w="850" w:type="dxa"/>
            <w:vAlign w:val="center"/>
          </w:tcPr>
          <w:p w14:paraId="12281086"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260E91DD"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5.42</w:t>
            </w:r>
            <w:r w:rsidRPr="003F20A5">
              <w:rPr>
                <w:rFonts w:ascii="Times New Roman" w:eastAsia="Calibri" w:hAnsi="Times New Roman" w:cs="Times New Roman"/>
                <w:b/>
                <w:bCs/>
                <w:sz w:val="22"/>
                <w:szCs w:val="22"/>
                <w:lang w:val="en-US"/>
              </w:rPr>
              <w:br/>
              <w:t>(3.30, 7.53)</w:t>
            </w:r>
          </w:p>
        </w:tc>
        <w:tc>
          <w:tcPr>
            <w:tcW w:w="850" w:type="dxa"/>
            <w:vAlign w:val="center"/>
          </w:tcPr>
          <w:p w14:paraId="17FE9312"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1C5CCD78"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2.21</w:t>
            </w:r>
            <w:r w:rsidRPr="003F20A5">
              <w:rPr>
                <w:rFonts w:ascii="Times New Roman" w:eastAsia="Calibri" w:hAnsi="Times New Roman" w:cs="Times New Roman"/>
                <w:b/>
                <w:bCs/>
                <w:sz w:val="22"/>
                <w:szCs w:val="22"/>
                <w:lang w:val="en-US"/>
              </w:rPr>
              <w:br/>
              <w:t>(1.01, 3.41)</w:t>
            </w:r>
          </w:p>
        </w:tc>
        <w:tc>
          <w:tcPr>
            <w:tcW w:w="850" w:type="dxa"/>
            <w:vAlign w:val="center"/>
          </w:tcPr>
          <w:p w14:paraId="2F43235A"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r>
      <w:tr w:rsidR="006C7BBB" w:rsidRPr="003F20A5" w14:paraId="58E99FA6" w14:textId="77777777" w:rsidTr="00462061">
        <w:tc>
          <w:tcPr>
            <w:tcW w:w="1990" w:type="dxa"/>
            <w:vAlign w:val="center"/>
          </w:tcPr>
          <w:p w14:paraId="223E3DE6" w14:textId="77777777" w:rsidR="006C7BBB" w:rsidRPr="003F20A5" w:rsidRDefault="006C7BBB" w:rsidP="00462061">
            <w:pPr>
              <w:jc w:val="center"/>
              <w:rPr>
                <w:rFonts w:ascii="Times New Roman" w:eastAsia="Calibri" w:hAnsi="Times New Roman" w:cs="Times New Roman"/>
                <w:sz w:val="22"/>
                <w:szCs w:val="22"/>
                <w:lang w:val="en-US"/>
              </w:rPr>
            </w:pPr>
            <w:proofErr w:type="spellStart"/>
            <w:r w:rsidRPr="003F20A5">
              <w:rPr>
                <w:rFonts w:ascii="Times New Roman" w:eastAsia="Calibri" w:hAnsi="Times New Roman" w:cs="Times New Roman"/>
                <w:sz w:val="22"/>
                <w:szCs w:val="22"/>
                <w:lang w:val="en-US"/>
              </w:rPr>
              <w:t>TyG</w:t>
            </w:r>
            <w:proofErr w:type="spellEnd"/>
            <w:r w:rsidRPr="003F20A5">
              <w:rPr>
                <w:rFonts w:ascii="Times New Roman" w:eastAsia="Calibri" w:hAnsi="Times New Roman" w:cs="Times New Roman"/>
                <w:sz w:val="22"/>
                <w:szCs w:val="22"/>
                <w:lang w:val="en-US"/>
              </w:rPr>
              <w:t xml:space="preserve"> index</w:t>
            </w:r>
            <w:r w:rsidRPr="003F20A5">
              <w:rPr>
                <w:rFonts w:ascii="Times New Roman" w:eastAsia="Calibri" w:hAnsi="Times New Roman" w:cs="Times New Roman"/>
                <w:sz w:val="22"/>
                <w:szCs w:val="22"/>
              </w:rPr>
              <w:t xml:space="preserve"> </w:t>
            </w:r>
            <w:r w:rsidRPr="003F20A5">
              <w:rPr>
                <w:rFonts w:ascii="Times New Roman" w:eastAsia="Calibri" w:hAnsi="Times New Roman" w:cs="Times New Roman"/>
                <w:sz w:val="22"/>
                <w:szCs w:val="22"/>
              </w:rPr>
              <w:br/>
            </w:r>
            <w:r w:rsidRPr="003F20A5">
              <w:rPr>
                <w:rFonts w:ascii="Times New Roman" w:eastAsia="Calibri" w:hAnsi="Times New Roman" w:cs="Times New Roman"/>
                <w:sz w:val="22"/>
                <w:szCs w:val="22"/>
                <w:lang w:val="en-US"/>
              </w:rPr>
              <w:t>+ GFR</w:t>
            </w:r>
          </w:p>
        </w:tc>
        <w:tc>
          <w:tcPr>
            <w:tcW w:w="1418" w:type="dxa"/>
            <w:vAlign w:val="center"/>
          </w:tcPr>
          <w:p w14:paraId="48D9572D"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5.55 </w:t>
            </w:r>
            <w:r w:rsidRPr="003F20A5">
              <w:rPr>
                <w:rFonts w:ascii="Times New Roman" w:eastAsia="Calibri" w:hAnsi="Times New Roman" w:cs="Times New Roman"/>
                <w:b/>
                <w:bCs/>
                <w:sz w:val="22"/>
                <w:szCs w:val="22"/>
                <w:lang w:val="en-US"/>
              </w:rPr>
              <w:br/>
              <w:t>(3.46, 7.63)</w:t>
            </w:r>
          </w:p>
        </w:tc>
        <w:tc>
          <w:tcPr>
            <w:tcW w:w="850" w:type="dxa"/>
            <w:vAlign w:val="center"/>
          </w:tcPr>
          <w:p w14:paraId="54F24325"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6D06CE8F"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2.59</w:t>
            </w:r>
            <w:r w:rsidRPr="003F20A5">
              <w:rPr>
                <w:rFonts w:ascii="Times New Roman" w:eastAsia="Calibri" w:hAnsi="Times New Roman" w:cs="Times New Roman"/>
                <w:b/>
                <w:bCs/>
                <w:sz w:val="22"/>
                <w:szCs w:val="22"/>
                <w:lang w:val="en-US"/>
              </w:rPr>
              <w:br/>
              <w:t>(1.43, 3.76)</w:t>
            </w:r>
          </w:p>
        </w:tc>
        <w:tc>
          <w:tcPr>
            <w:tcW w:w="850" w:type="dxa"/>
            <w:vAlign w:val="center"/>
          </w:tcPr>
          <w:p w14:paraId="392F4846"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65F476E0"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4.61</w:t>
            </w:r>
            <w:r w:rsidRPr="003F20A5">
              <w:rPr>
                <w:rFonts w:ascii="Times New Roman" w:eastAsia="Calibri" w:hAnsi="Times New Roman" w:cs="Times New Roman"/>
                <w:b/>
                <w:bCs/>
                <w:sz w:val="22"/>
                <w:szCs w:val="22"/>
                <w:lang w:val="en-US"/>
              </w:rPr>
              <w:br/>
              <w:t>(2.35, 6.87)</w:t>
            </w:r>
          </w:p>
        </w:tc>
        <w:tc>
          <w:tcPr>
            <w:tcW w:w="850" w:type="dxa"/>
            <w:vAlign w:val="center"/>
          </w:tcPr>
          <w:p w14:paraId="6E815A38"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736F174B"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 xml:space="preserve">2.70 </w:t>
            </w:r>
            <w:r w:rsidRPr="003F20A5">
              <w:rPr>
                <w:rFonts w:ascii="Times New Roman" w:eastAsia="Calibri" w:hAnsi="Times New Roman" w:cs="Times New Roman"/>
                <w:b/>
                <w:bCs/>
                <w:sz w:val="22"/>
                <w:szCs w:val="22"/>
                <w:lang w:val="en-US"/>
              </w:rPr>
              <w:br/>
              <w:t>(1.39, 4.02)</w:t>
            </w:r>
          </w:p>
        </w:tc>
        <w:tc>
          <w:tcPr>
            <w:tcW w:w="850" w:type="dxa"/>
            <w:vAlign w:val="center"/>
          </w:tcPr>
          <w:p w14:paraId="07DD8951"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r>
      <w:tr w:rsidR="006C7BBB" w:rsidRPr="003F20A5" w14:paraId="6715B479" w14:textId="77777777" w:rsidTr="00462061">
        <w:tc>
          <w:tcPr>
            <w:tcW w:w="1990" w:type="dxa"/>
            <w:vAlign w:val="center"/>
          </w:tcPr>
          <w:p w14:paraId="159E7820"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Multivariable</w:t>
            </w:r>
            <w:r w:rsidRPr="003F20A5">
              <w:rPr>
                <w:rFonts w:ascii="Times New Roman" w:eastAsia="Calibri" w:hAnsi="Times New Roman" w:cs="Times New Roman"/>
                <w:sz w:val="22"/>
                <w:szCs w:val="22"/>
                <w:vertAlign w:val="superscript"/>
                <w:lang w:val="en-US"/>
              </w:rPr>
              <w:br/>
            </w:r>
            <w:r w:rsidRPr="003F20A5">
              <w:rPr>
                <w:rFonts w:ascii="Times New Roman" w:eastAsia="Calibri" w:hAnsi="Times New Roman" w:cs="Times New Roman"/>
                <w:sz w:val="22"/>
                <w:szCs w:val="22"/>
                <w:lang w:val="en-US"/>
              </w:rPr>
              <w:t xml:space="preserve">(model 1) </w:t>
            </w:r>
            <w:r w:rsidRPr="003F20A5">
              <w:rPr>
                <w:rFonts w:ascii="Times New Roman" w:eastAsia="Calibri" w:hAnsi="Times New Roman" w:cs="Times New Roman"/>
                <w:sz w:val="22"/>
                <w:szCs w:val="22"/>
                <w:vertAlign w:val="superscript"/>
                <w:lang w:val="en-US"/>
              </w:rPr>
              <w:t>a</w:t>
            </w:r>
          </w:p>
        </w:tc>
        <w:tc>
          <w:tcPr>
            <w:tcW w:w="1418" w:type="dxa"/>
            <w:vAlign w:val="center"/>
          </w:tcPr>
          <w:p w14:paraId="7B732EC6"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2.06</w:t>
            </w:r>
            <w:r w:rsidRPr="003F20A5">
              <w:rPr>
                <w:rFonts w:ascii="Times New Roman" w:eastAsia="Calibri" w:hAnsi="Times New Roman" w:cs="Times New Roman"/>
                <w:sz w:val="22"/>
                <w:szCs w:val="22"/>
                <w:lang w:val="en-US"/>
              </w:rPr>
              <w:br/>
              <w:t>(-0.06, 4.18)</w:t>
            </w:r>
          </w:p>
        </w:tc>
        <w:tc>
          <w:tcPr>
            <w:tcW w:w="850" w:type="dxa"/>
            <w:vAlign w:val="center"/>
          </w:tcPr>
          <w:p w14:paraId="0CD66941"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0.057</w:t>
            </w:r>
          </w:p>
        </w:tc>
        <w:tc>
          <w:tcPr>
            <w:tcW w:w="1418" w:type="dxa"/>
            <w:vAlign w:val="center"/>
          </w:tcPr>
          <w:p w14:paraId="189097E4"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2.07</w:t>
            </w:r>
            <w:r w:rsidRPr="003F20A5">
              <w:rPr>
                <w:rFonts w:ascii="Times New Roman" w:eastAsia="Calibri" w:hAnsi="Times New Roman" w:cs="Times New Roman"/>
                <w:b/>
                <w:bCs/>
                <w:sz w:val="22"/>
                <w:szCs w:val="22"/>
                <w:lang w:val="en-US"/>
              </w:rPr>
              <w:br/>
              <w:t>(0.91, 3.22)</w:t>
            </w:r>
          </w:p>
        </w:tc>
        <w:tc>
          <w:tcPr>
            <w:tcW w:w="850" w:type="dxa"/>
            <w:vAlign w:val="center"/>
          </w:tcPr>
          <w:p w14:paraId="7E1FBEEC"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22EC4D4F"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1.73</w:t>
            </w:r>
            <w:r w:rsidRPr="003F20A5">
              <w:rPr>
                <w:rFonts w:ascii="Times New Roman" w:eastAsia="Calibri" w:hAnsi="Times New Roman" w:cs="Times New Roman"/>
                <w:sz w:val="22"/>
                <w:szCs w:val="22"/>
                <w:lang w:val="en-US"/>
              </w:rPr>
              <w:br/>
              <w:t>(-0.30, 3.76)</w:t>
            </w:r>
          </w:p>
        </w:tc>
        <w:tc>
          <w:tcPr>
            <w:tcW w:w="850" w:type="dxa"/>
            <w:vAlign w:val="center"/>
          </w:tcPr>
          <w:p w14:paraId="5E5EA6FD"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0.094</w:t>
            </w:r>
          </w:p>
        </w:tc>
        <w:tc>
          <w:tcPr>
            <w:tcW w:w="1418" w:type="dxa"/>
            <w:vAlign w:val="center"/>
          </w:tcPr>
          <w:p w14:paraId="70392933"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2.62</w:t>
            </w:r>
            <w:r w:rsidRPr="003F20A5">
              <w:rPr>
                <w:rFonts w:ascii="Times New Roman" w:eastAsia="Calibri" w:hAnsi="Times New Roman" w:cs="Times New Roman"/>
                <w:b/>
                <w:bCs/>
                <w:sz w:val="22"/>
                <w:szCs w:val="22"/>
                <w:lang w:val="en-US"/>
              </w:rPr>
              <w:br/>
              <w:t>(1.33, 3.92)</w:t>
            </w:r>
          </w:p>
        </w:tc>
        <w:tc>
          <w:tcPr>
            <w:tcW w:w="850" w:type="dxa"/>
            <w:vAlign w:val="center"/>
          </w:tcPr>
          <w:p w14:paraId="5BEE7BF1"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r>
      <w:tr w:rsidR="006C7BBB" w:rsidRPr="003F20A5" w14:paraId="428AD302" w14:textId="77777777" w:rsidTr="00462061">
        <w:tc>
          <w:tcPr>
            <w:tcW w:w="1990" w:type="dxa"/>
            <w:vAlign w:val="center"/>
          </w:tcPr>
          <w:p w14:paraId="46B983B0"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Multivariable</w:t>
            </w:r>
            <w:r w:rsidRPr="003F20A5">
              <w:rPr>
                <w:rFonts w:ascii="Times New Roman" w:eastAsia="Calibri" w:hAnsi="Times New Roman" w:cs="Times New Roman"/>
                <w:sz w:val="22"/>
                <w:szCs w:val="22"/>
                <w:vertAlign w:val="superscript"/>
                <w:lang w:val="en-US"/>
              </w:rPr>
              <w:br/>
            </w:r>
            <w:r w:rsidRPr="003F20A5">
              <w:rPr>
                <w:rFonts w:ascii="Times New Roman" w:eastAsia="Calibri" w:hAnsi="Times New Roman" w:cs="Times New Roman"/>
                <w:sz w:val="22"/>
                <w:szCs w:val="22"/>
                <w:lang w:val="en-US"/>
              </w:rPr>
              <w:t xml:space="preserve">(model 2) </w:t>
            </w:r>
            <w:r w:rsidRPr="003F20A5">
              <w:rPr>
                <w:rFonts w:ascii="Times New Roman" w:eastAsia="Calibri" w:hAnsi="Times New Roman" w:cs="Times New Roman"/>
                <w:sz w:val="22"/>
                <w:szCs w:val="22"/>
                <w:vertAlign w:val="superscript"/>
                <w:lang w:val="en-US"/>
              </w:rPr>
              <w:t>b</w:t>
            </w:r>
          </w:p>
        </w:tc>
        <w:tc>
          <w:tcPr>
            <w:tcW w:w="1418" w:type="dxa"/>
            <w:vAlign w:val="center"/>
          </w:tcPr>
          <w:p w14:paraId="55FDC8D5"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 xml:space="preserve">2.04 </w:t>
            </w:r>
            <w:r w:rsidRPr="003F20A5">
              <w:rPr>
                <w:rFonts w:ascii="Times New Roman" w:eastAsia="Calibri" w:hAnsi="Times New Roman" w:cs="Times New Roman"/>
                <w:sz w:val="22"/>
                <w:szCs w:val="22"/>
                <w:lang w:val="en-US"/>
              </w:rPr>
              <w:br/>
              <w:t>(-0.09, 4.16)</w:t>
            </w:r>
          </w:p>
        </w:tc>
        <w:tc>
          <w:tcPr>
            <w:tcW w:w="850" w:type="dxa"/>
            <w:vAlign w:val="center"/>
          </w:tcPr>
          <w:p w14:paraId="040E81AD"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0.060</w:t>
            </w:r>
          </w:p>
        </w:tc>
        <w:tc>
          <w:tcPr>
            <w:tcW w:w="1418" w:type="dxa"/>
            <w:vAlign w:val="center"/>
          </w:tcPr>
          <w:p w14:paraId="3B918BB6"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2.07</w:t>
            </w:r>
            <w:r w:rsidRPr="003F20A5">
              <w:rPr>
                <w:rFonts w:ascii="Times New Roman" w:eastAsia="Calibri" w:hAnsi="Times New Roman" w:cs="Times New Roman"/>
                <w:b/>
                <w:bCs/>
                <w:sz w:val="22"/>
                <w:szCs w:val="22"/>
                <w:lang w:val="en-US"/>
              </w:rPr>
              <w:br/>
              <w:t>(0.92, 3.22)</w:t>
            </w:r>
          </w:p>
        </w:tc>
        <w:tc>
          <w:tcPr>
            <w:tcW w:w="850" w:type="dxa"/>
            <w:vAlign w:val="center"/>
          </w:tcPr>
          <w:p w14:paraId="59A991FE"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c>
          <w:tcPr>
            <w:tcW w:w="1418" w:type="dxa"/>
            <w:vAlign w:val="center"/>
          </w:tcPr>
          <w:p w14:paraId="5952A50C"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1.73</w:t>
            </w:r>
            <w:r w:rsidRPr="003F20A5">
              <w:rPr>
                <w:rFonts w:ascii="Times New Roman" w:eastAsia="Calibri" w:hAnsi="Times New Roman" w:cs="Times New Roman"/>
                <w:sz w:val="22"/>
                <w:szCs w:val="22"/>
                <w:lang w:val="en-US"/>
              </w:rPr>
              <w:br/>
              <w:t>(-0.29, 3.75)</w:t>
            </w:r>
          </w:p>
        </w:tc>
        <w:tc>
          <w:tcPr>
            <w:tcW w:w="850" w:type="dxa"/>
            <w:vAlign w:val="center"/>
          </w:tcPr>
          <w:p w14:paraId="5292AD27" w14:textId="77777777" w:rsidR="006C7BBB" w:rsidRPr="003F20A5" w:rsidRDefault="006C7BBB" w:rsidP="00462061">
            <w:pPr>
              <w:jc w:val="cente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0.093</w:t>
            </w:r>
          </w:p>
        </w:tc>
        <w:tc>
          <w:tcPr>
            <w:tcW w:w="1418" w:type="dxa"/>
            <w:vAlign w:val="center"/>
          </w:tcPr>
          <w:p w14:paraId="60098B4E"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2.63</w:t>
            </w:r>
            <w:r w:rsidRPr="003F20A5">
              <w:rPr>
                <w:rFonts w:ascii="Times New Roman" w:eastAsia="Calibri" w:hAnsi="Times New Roman" w:cs="Times New Roman"/>
                <w:b/>
                <w:bCs/>
                <w:sz w:val="22"/>
                <w:szCs w:val="22"/>
                <w:lang w:val="en-US"/>
              </w:rPr>
              <w:br/>
              <w:t>(1.33, 3.92)</w:t>
            </w:r>
          </w:p>
        </w:tc>
        <w:tc>
          <w:tcPr>
            <w:tcW w:w="850" w:type="dxa"/>
            <w:vAlign w:val="center"/>
          </w:tcPr>
          <w:p w14:paraId="69321CE1" w14:textId="77777777" w:rsidR="006C7BBB" w:rsidRPr="003F20A5" w:rsidRDefault="006C7BBB" w:rsidP="00462061">
            <w:pPr>
              <w:jc w:val="center"/>
              <w:rPr>
                <w:rFonts w:ascii="Times New Roman" w:eastAsia="Calibri" w:hAnsi="Times New Roman" w:cs="Times New Roman"/>
                <w:b/>
                <w:bCs/>
                <w:sz w:val="22"/>
                <w:szCs w:val="22"/>
                <w:lang w:val="en-US"/>
              </w:rPr>
            </w:pPr>
            <w:r w:rsidRPr="003F20A5">
              <w:rPr>
                <w:rFonts w:ascii="Times New Roman" w:eastAsia="Calibri" w:hAnsi="Times New Roman" w:cs="Times New Roman"/>
                <w:b/>
                <w:bCs/>
                <w:sz w:val="22"/>
                <w:szCs w:val="22"/>
                <w:lang w:val="en-US"/>
              </w:rPr>
              <w:t>&lt;0.001</w:t>
            </w:r>
          </w:p>
        </w:tc>
      </w:tr>
      <w:tr w:rsidR="006C7BBB" w:rsidRPr="00C3460E" w14:paraId="0A103C10" w14:textId="77777777" w:rsidTr="00462061">
        <w:tc>
          <w:tcPr>
            <w:tcW w:w="11062" w:type="dxa"/>
            <w:gridSpan w:val="9"/>
          </w:tcPr>
          <w:p w14:paraId="62CDC373" w14:textId="77777777" w:rsidR="006C7BBB" w:rsidRPr="003F20A5" w:rsidRDefault="006C7BBB" w:rsidP="00462061">
            <w:pP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 xml:space="preserve">Abbreviations: </w:t>
            </w:r>
            <w:proofErr w:type="spellStart"/>
            <w:r w:rsidRPr="00D05556">
              <w:rPr>
                <w:rFonts w:ascii="Times New Roman" w:hAnsi="Times New Roman" w:cs="Times New Roman"/>
                <w:sz w:val="22"/>
                <w:szCs w:val="22"/>
                <w:lang w:val="en-US"/>
              </w:rPr>
              <w:t>TyG</w:t>
            </w:r>
            <w:proofErr w:type="spellEnd"/>
            <w:r w:rsidRPr="00D05556">
              <w:rPr>
                <w:rFonts w:ascii="Times New Roman" w:hAnsi="Times New Roman" w:cs="Times New Roman"/>
                <w:sz w:val="22"/>
                <w:szCs w:val="22"/>
                <w:lang w:val="en-US"/>
              </w:rPr>
              <w:t xml:space="preserve"> index, triglyceride-glucose index</w:t>
            </w:r>
            <w:r w:rsidRPr="00D05556">
              <w:rPr>
                <w:rFonts w:ascii="Times New Roman" w:eastAsia="Calibri" w:hAnsi="Times New Roman" w:cs="Times New Roman"/>
                <w:sz w:val="22"/>
                <w:szCs w:val="22"/>
                <w:lang w:val="en-US"/>
              </w:rPr>
              <w:t>;</w:t>
            </w:r>
            <w:r w:rsidRPr="003F20A5">
              <w:rPr>
                <w:rFonts w:ascii="Times New Roman" w:eastAsia="Calibri" w:hAnsi="Times New Roman" w:cs="Times New Roman"/>
                <w:sz w:val="22"/>
                <w:szCs w:val="22"/>
                <w:lang w:val="en-US"/>
              </w:rPr>
              <w:t xml:space="preserve"> SBP, systolic blood pressure; DBP, diastolic blood pressure; BMI, body mass index; </w:t>
            </w:r>
            <w:proofErr w:type="spellStart"/>
            <w:r w:rsidRPr="003F20A5">
              <w:rPr>
                <w:rFonts w:ascii="Times New Roman" w:eastAsia="Calibri" w:hAnsi="Times New Roman" w:cs="Times New Roman"/>
                <w:sz w:val="22"/>
                <w:szCs w:val="22"/>
                <w:lang w:val="en-US"/>
              </w:rPr>
              <w:t>hs</w:t>
            </w:r>
            <w:proofErr w:type="spellEnd"/>
            <w:r w:rsidRPr="003F20A5">
              <w:rPr>
                <w:rFonts w:ascii="Times New Roman" w:eastAsia="Calibri" w:hAnsi="Times New Roman" w:cs="Times New Roman"/>
                <w:sz w:val="22"/>
                <w:szCs w:val="22"/>
                <w:lang w:val="en-US"/>
              </w:rPr>
              <w:t>-CRP, high sensitivity C-reactive protein; GFR, glomerular filtration rate; CAD, coronary artery disease.</w:t>
            </w:r>
          </w:p>
          <w:p w14:paraId="0ACFF6CF" w14:textId="77777777" w:rsidR="006C7BBB" w:rsidRPr="003F20A5" w:rsidRDefault="006C7BBB" w:rsidP="00462061">
            <w:pP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lang w:val="en-US"/>
              </w:rPr>
              <w:t>P-values are derived from linear models.</w:t>
            </w:r>
          </w:p>
          <w:p w14:paraId="673C297B" w14:textId="77777777" w:rsidR="006C7BBB" w:rsidRPr="003F20A5" w:rsidRDefault="006C7BBB" w:rsidP="00462061">
            <w:pPr>
              <w:rPr>
                <w:rFonts w:ascii="Times New Roman" w:eastAsia="Calibri" w:hAnsi="Times New Roman" w:cs="Times New Roman"/>
                <w:sz w:val="22"/>
                <w:szCs w:val="22"/>
                <w:lang w:val="en-US"/>
              </w:rPr>
            </w:pPr>
            <w:r w:rsidRPr="003F20A5">
              <w:rPr>
                <w:rFonts w:ascii="Times New Roman" w:eastAsia="Calibri" w:hAnsi="Times New Roman" w:cs="Times New Roman"/>
                <w:sz w:val="22"/>
                <w:szCs w:val="22"/>
                <w:vertAlign w:val="superscript"/>
                <w:lang w:val="en-US"/>
              </w:rPr>
              <w:t xml:space="preserve">a </w:t>
            </w:r>
            <w:r w:rsidRPr="003F20A5">
              <w:rPr>
                <w:rFonts w:ascii="Times New Roman" w:eastAsia="Calibri" w:hAnsi="Times New Roman" w:cs="Times New Roman"/>
                <w:sz w:val="22"/>
                <w:szCs w:val="22"/>
                <w:lang w:val="en-US"/>
              </w:rPr>
              <w:t xml:space="preserve">Adjusted for age, sex, smoking, hyperlipidemia and diabetes mellitus. </w:t>
            </w:r>
            <w:r w:rsidRPr="003F20A5">
              <w:rPr>
                <w:rFonts w:ascii="Times New Roman" w:eastAsia="Calibri" w:hAnsi="Times New Roman" w:cs="Times New Roman"/>
                <w:sz w:val="22"/>
                <w:szCs w:val="22"/>
                <w:lang w:val="en-US"/>
              </w:rPr>
              <w:br/>
            </w:r>
            <w:r w:rsidRPr="003F20A5">
              <w:rPr>
                <w:rFonts w:ascii="Times New Roman" w:hAnsi="Times New Roman" w:cs="Times New Roman"/>
                <w:sz w:val="22"/>
                <w:szCs w:val="22"/>
                <w:vertAlign w:val="superscript"/>
                <w:lang w:val="en-US"/>
              </w:rPr>
              <w:t xml:space="preserve"> b </w:t>
            </w:r>
            <w:r w:rsidRPr="003F20A5">
              <w:rPr>
                <w:rFonts w:ascii="Times New Roman" w:hAnsi="Times New Roman" w:cs="Times New Roman"/>
                <w:sz w:val="22"/>
                <w:szCs w:val="22"/>
                <w:lang w:val="en-US"/>
              </w:rPr>
              <w:t>Adjusted for age, sex, smoking, hypertension, hyperlipidemia and diabetes mellitus and presence of CAD.</w:t>
            </w:r>
            <w:r w:rsidRPr="003F20A5">
              <w:rPr>
                <w:rFonts w:ascii="Times New Roman" w:hAnsi="Times New Roman" w:cs="Times New Roman"/>
                <w:sz w:val="22"/>
                <w:szCs w:val="22"/>
                <w:lang w:val="en-US"/>
              </w:rPr>
              <w:br/>
            </w:r>
            <w:r w:rsidRPr="003F20A5">
              <w:rPr>
                <w:rFonts w:ascii="Times New Roman" w:eastAsia="Calibri" w:hAnsi="Times New Roman" w:cs="Times New Roman"/>
                <w:sz w:val="22"/>
                <w:szCs w:val="22"/>
                <w:lang w:val="en-US"/>
              </w:rPr>
              <w:t>Boldface values indicate statistical significance, which was set at the level of p-value &lt;0.05.</w:t>
            </w:r>
          </w:p>
        </w:tc>
      </w:tr>
    </w:tbl>
    <w:p w14:paraId="2BDCE644" w14:textId="77777777" w:rsidR="006C7BBB" w:rsidRPr="003F20A5" w:rsidRDefault="006C7BBB" w:rsidP="006C7BBB">
      <w:pPr>
        <w:rPr>
          <w:rFonts w:ascii="Times New Roman" w:hAnsi="Times New Roman" w:cs="Times New Roman"/>
          <w:b/>
          <w:bCs/>
          <w:lang w:val="en-US"/>
        </w:rPr>
      </w:pPr>
    </w:p>
    <w:p w14:paraId="547A77DF" w14:textId="77777777" w:rsidR="006C7BBB" w:rsidRPr="003F20A5" w:rsidRDefault="006C7BBB" w:rsidP="006C7BBB">
      <w:pPr>
        <w:rPr>
          <w:rFonts w:ascii="Times New Roman" w:hAnsi="Times New Roman" w:cs="Times New Roman"/>
          <w:b/>
          <w:bCs/>
          <w:lang w:val="en-US"/>
        </w:rPr>
      </w:pPr>
    </w:p>
    <w:p w14:paraId="7955968D" w14:textId="77777777" w:rsidR="006C7BBB" w:rsidRPr="003F20A5" w:rsidRDefault="006C7BBB" w:rsidP="006C7BBB">
      <w:pPr>
        <w:rPr>
          <w:rFonts w:ascii="Times New Roman" w:hAnsi="Times New Roman" w:cs="Times New Roman"/>
          <w:b/>
          <w:bCs/>
          <w:lang w:val="en-US"/>
        </w:rPr>
      </w:pPr>
    </w:p>
    <w:p w14:paraId="637D98AE" w14:textId="77777777" w:rsidR="006C7BBB" w:rsidRPr="003F20A5" w:rsidRDefault="006C7BBB" w:rsidP="006C7BBB">
      <w:pPr>
        <w:rPr>
          <w:rFonts w:ascii="Times New Roman" w:hAnsi="Times New Roman" w:cs="Times New Roman"/>
          <w:b/>
          <w:bCs/>
          <w:lang w:val="en-US"/>
        </w:rPr>
      </w:pPr>
    </w:p>
    <w:p w14:paraId="645735FB" w14:textId="77777777" w:rsidR="006C7BBB" w:rsidRPr="003F20A5" w:rsidRDefault="006C7BBB" w:rsidP="006C7BBB">
      <w:pPr>
        <w:rPr>
          <w:rFonts w:ascii="Times New Roman" w:hAnsi="Times New Roman" w:cs="Times New Roman"/>
          <w:b/>
          <w:bCs/>
          <w:lang w:val="en-US"/>
        </w:rPr>
      </w:pPr>
    </w:p>
    <w:p w14:paraId="00BED82C" w14:textId="77777777" w:rsidR="006C7BBB" w:rsidRPr="003F20A5" w:rsidRDefault="006C7BBB" w:rsidP="006C7BBB">
      <w:pPr>
        <w:rPr>
          <w:rFonts w:ascii="Times New Roman" w:hAnsi="Times New Roman" w:cs="Times New Roman"/>
          <w:b/>
          <w:bCs/>
          <w:lang w:val="en-US"/>
        </w:rPr>
      </w:pPr>
    </w:p>
    <w:p w14:paraId="3477B85F" w14:textId="77777777" w:rsidR="006C7BBB" w:rsidRDefault="006C7BBB" w:rsidP="006C7BBB">
      <w:pPr>
        <w:rPr>
          <w:rFonts w:ascii="Times New Roman" w:hAnsi="Times New Roman" w:cs="Times New Roman"/>
          <w:b/>
          <w:bCs/>
          <w:lang w:val="en-US"/>
        </w:rPr>
      </w:pPr>
    </w:p>
    <w:p w14:paraId="4DDE2D55" w14:textId="77777777" w:rsidR="006E6A81" w:rsidRDefault="006E6A81" w:rsidP="006C7BBB">
      <w:pPr>
        <w:rPr>
          <w:rFonts w:ascii="Times New Roman" w:hAnsi="Times New Roman" w:cs="Times New Roman"/>
          <w:b/>
          <w:bCs/>
          <w:lang w:val="en-US"/>
        </w:rPr>
      </w:pPr>
    </w:p>
    <w:p w14:paraId="7BA1CBB0" w14:textId="77777777" w:rsidR="006E6A81" w:rsidRDefault="006E6A81" w:rsidP="006C7BBB">
      <w:pPr>
        <w:rPr>
          <w:rFonts w:ascii="Times New Roman" w:hAnsi="Times New Roman" w:cs="Times New Roman"/>
          <w:b/>
          <w:bCs/>
          <w:lang w:val="en-US"/>
        </w:rPr>
      </w:pPr>
    </w:p>
    <w:p w14:paraId="4911CAA3" w14:textId="77777777" w:rsidR="006E6A81" w:rsidRPr="003F20A5" w:rsidRDefault="006E6A81" w:rsidP="006C7BBB">
      <w:pPr>
        <w:rPr>
          <w:rFonts w:ascii="Times New Roman" w:hAnsi="Times New Roman" w:cs="Times New Roman"/>
          <w:b/>
          <w:bCs/>
          <w:lang w:val="en-US"/>
        </w:rPr>
      </w:pPr>
    </w:p>
    <w:p w14:paraId="6FE8EAAE" w14:textId="77777777" w:rsidR="006C7BBB" w:rsidRPr="003F20A5" w:rsidRDefault="006C7BBB" w:rsidP="006C7BBB">
      <w:pPr>
        <w:rPr>
          <w:rFonts w:ascii="Times New Roman" w:hAnsi="Times New Roman" w:cs="Times New Roman"/>
          <w:b/>
          <w:bCs/>
          <w:lang w:val="en-US"/>
        </w:rPr>
      </w:pPr>
    </w:p>
    <w:p w14:paraId="557FF634" w14:textId="66DAE835" w:rsidR="006C7BBB" w:rsidRDefault="006C7BBB" w:rsidP="006C7BBB">
      <w:pPr>
        <w:rPr>
          <w:rFonts w:ascii="Times New Roman" w:eastAsia="Calibri" w:hAnsi="Times New Roman" w:cs="Times New Roman"/>
          <w:b/>
          <w:bCs/>
          <w:sz w:val="24"/>
          <w:szCs w:val="24"/>
          <w:bdr w:val="nil"/>
          <w:lang w:val="en-US"/>
        </w:rPr>
      </w:pPr>
      <w:r w:rsidRPr="00CC67E2">
        <w:rPr>
          <w:rFonts w:ascii="Times New Roman" w:hAnsi="Times New Roman" w:cs="Times New Roman"/>
          <w:b/>
          <w:bCs/>
          <w:sz w:val="24"/>
          <w:szCs w:val="24"/>
          <w:lang w:val="en-US"/>
        </w:rPr>
        <w:t>Supplementa</w:t>
      </w:r>
      <w:r w:rsidR="00B90847">
        <w:rPr>
          <w:rFonts w:ascii="Times New Roman" w:hAnsi="Times New Roman" w:cs="Times New Roman"/>
          <w:b/>
          <w:bCs/>
          <w:sz w:val="24"/>
          <w:szCs w:val="24"/>
          <w:lang w:val="en-US"/>
        </w:rPr>
        <w:t xml:space="preserve">ry </w:t>
      </w:r>
      <w:r w:rsidRPr="00CC67E2">
        <w:rPr>
          <w:rFonts w:ascii="Times New Roman" w:hAnsi="Times New Roman" w:cs="Times New Roman"/>
          <w:b/>
          <w:bCs/>
          <w:sz w:val="24"/>
          <w:szCs w:val="24"/>
          <w:lang w:val="en-US"/>
        </w:rPr>
        <w:t xml:space="preserve">Table </w:t>
      </w:r>
      <w:r w:rsidR="00576195" w:rsidRPr="00D04BED">
        <w:rPr>
          <w:rFonts w:ascii="Times New Roman" w:hAnsi="Times New Roman" w:cs="Times New Roman"/>
          <w:b/>
          <w:bCs/>
          <w:sz w:val="24"/>
          <w:szCs w:val="24"/>
          <w:lang w:val="en-US"/>
        </w:rPr>
        <w:t>6</w:t>
      </w:r>
      <w:r w:rsidRPr="00CC67E2">
        <w:rPr>
          <w:rFonts w:ascii="Times New Roman" w:hAnsi="Times New Roman" w:cs="Times New Roman"/>
          <w:b/>
          <w:bCs/>
          <w:sz w:val="24"/>
          <w:szCs w:val="24"/>
          <w:lang w:val="en-US"/>
        </w:rPr>
        <w:t xml:space="preserve">. </w:t>
      </w:r>
      <w:r w:rsidRPr="00CC67E2">
        <w:rPr>
          <w:rFonts w:ascii="Times New Roman" w:eastAsia="Calibri" w:hAnsi="Times New Roman" w:cs="Times New Roman"/>
          <w:b/>
          <w:bCs/>
          <w:sz w:val="24"/>
          <w:szCs w:val="24"/>
          <w:bdr w:val="nil"/>
          <w:lang w:val="en-US"/>
        </w:rPr>
        <w:t xml:space="preserve">Independent association of </w:t>
      </w:r>
      <w:proofErr w:type="spellStart"/>
      <w:r w:rsidRPr="00CC67E2">
        <w:rPr>
          <w:rFonts w:ascii="Times New Roman" w:eastAsia="Calibri" w:hAnsi="Times New Roman" w:cs="Times New Roman"/>
          <w:b/>
          <w:bCs/>
          <w:sz w:val="24"/>
          <w:szCs w:val="24"/>
          <w:bdr w:val="nil"/>
          <w:lang w:val="en-US"/>
        </w:rPr>
        <w:t>TyG</w:t>
      </w:r>
      <w:proofErr w:type="spellEnd"/>
      <w:r w:rsidRPr="00CC67E2">
        <w:rPr>
          <w:rFonts w:ascii="Times New Roman" w:eastAsia="Calibri" w:hAnsi="Times New Roman" w:cs="Times New Roman"/>
          <w:b/>
          <w:bCs/>
          <w:sz w:val="24"/>
          <w:szCs w:val="24"/>
          <w:bdr w:val="nil"/>
          <w:lang w:val="en-US"/>
        </w:rPr>
        <w:t xml:space="preserve"> index with obesity parameters of interest by multivariable regression analysis</w:t>
      </w:r>
    </w:p>
    <w:p w14:paraId="0152DFB3" w14:textId="77777777" w:rsidR="00013C20" w:rsidRDefault="00013C20" w:rsidP="006C7BBB">
      <w:pPr>
        <w:rPr>
          <w:rFonts w:ascii="Times New Roman" w:eastAsia="Calibri" w:hAnsi="Times New Roman" w:cs="Times New Roman"/>
          <w:b/>
          <w:bCs/>
          <w:sz w:val="24"/>
          <w:szCs w:val="24"/>
          <w:bdr w:val="nil"/>
          <w:lang w:val="en-US"/>
        </w:rPr>
      </w:pPr>
    </w:p>
    <w:p w14:paraId="703669FB" w14:textId="77777777" w:rsidR="00013C20" w:rsidRPr="00CC67E2" w:rsidRDefault="00013C20" w:rsidP="006C7BBB">
      <w:pPr>
        <w:rPr>
          <w:rFonts w:ascii="Times New Roman" w:eastAsia="Calibri" w:hAnsi="Times New Roman" w:cs="Times New Roman"/>
          <w:b/>
          <w:bCs/>
          <w:sz w:val="24"/>
          <w:szCs w:val="24"/>
          <w:bdr w:val="nil"/>
          <w:lang w:val="en-US"/>
        </w:rPr>
      </w:pPr>
    </w:p>
    <w:tbl>
      <w:tblPr>
        <w:tblStyle w:val="TableGrid"/>
        <w:tblW w:w="10768" w:type="dxa"/>
        <w:jc w:val="center"/>
        <w:tblLayout w:type="fixed"/>
        <w:tblLook w:val="04A0" w:firstRow="1" w:lastRow="0" w:firstColumn="1" w:lastColumn="0" w:noHBand="0" w:noVBand="1"/>
      </w:tblPr>
      <w:tblGrid>
        <w:gridCol w:w="1985"/>
        <w:gridCol w:w="1276"/>
        <w:gridCol w:w="850"/>
        <w:gridCol w:w="1276"/>
        <w:gridCol w:w="851"/>
        <w:gridCol w:w="1412"/>
        <w:gridCol w:w="850"/>
        <w:gridCol w:w="1418"/>
        <w:gridCol w:w="850"/>
      </w:tblGrid>
      <w:tr w:rsidR="006C7BBB" w:rsidRPr="003F20A5" w14:paraId="29BFA772" w14:textId="77777777" w:rsidTr="00462061">
        <w:trPr>
          <w:trHeight w:val="500"/>
          <w:jc w:val="center"/>
        </w:trPr>
        <w:tc>
          <w:tcPr>
            <w:tcW w:w="10768" w:type="dxa"/>
            <w:gridSpan w:val="9"/>
            <w:shd w:val="clear" w:color="auto" w:fill="BFBFBF" w:themeFill="background1" w:themeFillShade="BF"/>
            <w:vAlign w:val="center"/>
          </w:tcPr>
          <w:p w14:paraId="29151B28"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Entire study population (n=1,170)</w:t>
            </w:r>
          </w:p>
        </w:tc>
      </w:tr>
      <w:tr w:rsidR="006C7BBB" w:rsidRPr="003F20A5" w14:paraId="1AF750AE" w14:textId="77777777" w:rsidTr="00462061">
        <w:trPr>
          <w:trHeight w:val="549"/>
          <w:jc w:val="center"/>
        </w:trPr>
        <w:tc>
          <w:tcPr>
            <w:tcW w:w="1985" w:type="dxa"/>
            <w:vAlign w:val="center"/>
          </w:tcPr>
          <w:p w14:paraId="3887990E" w14:textId="77777777" w:rsidR="006C7BBB" w:rsidRPr="003F20A5" w:rsidRDefault="006C7BBB" w:rsidP="00462061">
            <w:pPr>
              <w:jc w:val="center"/>
              <w:rPr>
                <w:rFonts w:ascii="Times New Roman" w:hAnsi="Times New Roman" w:cs="Times New Roman"/>
                <w:sz w:val="22"/>
                <w:szCs w:val="22"/>
                <w:lang w:val="en-US"/>
              </w:rPr>
            </w:pPr>
          </w:p>
        </w:tc>
        <w:tc>
          <w:tcPr>
            <w:tcW w:w="2126" w:type="dxa"/>
            <w:gridSpan w:val="2"/>
            <w:vAlign w:val="center"/>
          </w:tcPr>
          <w:p w14:paraId="4507835B"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BMI&gt; 30kg/m</w:t>
            </w:r>
            <w:r w:rsidRPr="003F20A5">
              <w:rPr>
                <w:rFonts w:ascii="Times New Roman" w:hAnsi="Times New Roman" w:cs="Times New Roman"/>
                <w:sz w:val="22"/>
                <w:szCs w:val="22"/>
                <w:vertAlign w:val="superscript"/>
                <w:lang w:val="en-US"/>
              </w:rPr>
              <w:t>2</w:t>
            </w:r>
          </w:p>
        </w:tc>
        <w:tc>
          <w:tcPr>
            <w:tcW w:w="2127" w:type="dxa"/>
            <w:gridSpan w:val="2"/>
            <w:vAlign w:val="center"/>
          </w:tcPr>
          <w:p w14:paraId="4C4708A8"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Abdominal obesity</w:t>
            </w:r>
          </w:p>
        </w:tc>
        <w:tc>
          <w:tcPr>
            <w:tcW w:w="2262" w:type="dxa"/>
            <w:gridSpan w:val="2"/>
            <w:vAlign w:val="center"/>
          </w:tcPr>
          <w:p w14:paraId="5C2403A0"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Preperitoneal fat</w:t>
            </w:r>
          </w:p>
        </w:tc>
        <w:tc>
          <w:tcPr>
            <w:tcW w:w="2268" w:type="dxa"/>
            <w:gridSpan w:val="2"/>
            <w:vAlign w:val="center"/>
          </w:tcPr>
          <w:p w14:paraId="6CABEEDC"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Subcutaneous fat</w:t>
            </w:r>
          </w:p>
        </w:tc>
      </w:tr>
      <w:tr w:rsidR="006C7BBB" w:rsidRPr="003F20A5" w14:paraId="2D246BE8" w14:textId="77777777" w:rsidTr="00462061">
        <w:trPr>
          <w:trHeight w:val="549"/>
          <w:jc w:val="center"/>
        </w:trPr>
        <w:tc>
          <w:tcPr>
            <w:tcW w:w="1985" w:type="dxa"/>
            <w:shd w:val="clear" w:color="auto" w:fill="BFBFBF" w:themeFill="background1" w:themeFillShade="BF"/>
            <w:vAlign w:val="center"/>
          </w:tcPr>
          <w:p w14:paraId="1CDEE646" w14:textId="77777777" w:rsidR="006C7BBB" w:rsidRPr="003F20A5" w:rsidRDefault="006C7BBB" w:rsidP="00462061">
            <w:pPr>
              <w:jc w:val="center"/>
              <w:rPr>
                <w:rFonts w:ascii="Times New Roman" w:hAnsi="Times New Roman" w:cs="Times New Roman"/>
                <w:sz w:val="22"/>
                <w:szCs w:val="22"/>
                <w:lang w:val="en-US"/>
              </w:rPr>
            </w:pPr>
          </w:p>
        </w:tc>
        <w:tc>
          <w:tcPr>
            <w:tcW w:w="1276" w:type="dxa"/>
            <w:shd w:val="clear" w:color="auto" w:fill="BFBFBF" w:themeFill="background1" w:themeFillShade="BF"/>
            <w:vAlign w:val="center"/>
          </w:tcPr>
          <w:p w14:paraId="2E34D4B6"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OR </w:t>
            </w:r>
            <w:r w:rsidRPr="003F20A5">
              <w:rPr>
                <w:rFonts w:ascii="Times New Roman" w:hAnsi="Times New Roman" w:cs="Times New Roman"/>
                <w:sz w:val="22"/>
                <w:szCs w:val="22"/>
                <w:lang w:val="en-US"/>
              </w:rPr>
              <w:br/>
              <w:t>(95% CI)</w:t>
            </w:r>
          </w:p>
        </w:tc>
        <w:tc>
          <w:tcPr>
            <w:tcW w:w="850" w:type="dxa"/>
            <w:shd w:val="clear" w:color="auto" w:fill="BFBFBF" w:themeFill="background1" w:themeFillShade="BF"/>
            <w:vAlign w:val="center"/>
          </w:tcPr>
          <w:p w14:paraId="3BD11652"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P-value</w:t>
            </w:r>
          </w:p>
        </w:tc>
        <w:tc>
          <w:tcPr>
            <w:tcW w:w="1276" w:type="dxa"/>
            <w:shd w:val="clear" w:color="auto" w:fill="BFBFBF" w:themeFill="background1" w:themeFillShade="BF"/>
          </w:tcPr>
          <w:p w14:paraId="5F521736" w14:textId="77777777" w:rsidR="006C7BBB" w:rsidRPr="003F20A5" w:rsidRDefault="006C7BBB" w:rsidP="00462061">
            <w:pPr>
              <w:jc w:val="center"/>
              <w:rPr>
                <w:rFonts w:ascii="Times New Roman" w:hAnsi="Times New Roman" w:cs="Times New Roman"/>
                <w:sz w:val="22"/>
                <w:szCs w:val="22"/>
              </w:rPr>
            </w:pPr>
            <w:r w:rsidRPr="003F20A5">
              <w:rPr>
                <w:rFonts w:ascii="Times New Roman" w:hAnsi="Times New Roman" w:cs="Times New Roman"/>
                <w:sz w:val="22"/>
                <w:szCs w:val="22"/>
                <w:lang w:val="en-US"/>
              </w:rPr>
              <w:t xml:space="preserve">OR </w:t>
            </w:r>
            <w:r w:rsidRPr="003F20A5">
              <w:rPr>
                <w:rFonts w:ascii="Times New Roman" w:hAnsi="Times New Roman" w:cs="Times New Roman"/>
                <w:sz w:val="22"/>
                <w:szCs w:val="22"/>
                <w:lang w:val="en-US"/>
              </w:rPr>
              <w:br/>
              <w:t>(95% CI)</w:t>
            </w:r>
          </w:p>
        </w:tc>
        <w:tc>
          <w:tcPr>
            <w:tcW w:w="851" w:type="dxa"/>
            <w:shd w:val="clear" w:color="auto" w:fill="BFBFBF" w:themeFill="background1" w:themeFillShade="BF"/>
            <w:vAlign w:val="center"/>
          </w:tcPr>
          <w:p w14:paraId="6B516122" w14:textId="77777777" w:rsidR="006C7BBB" w:rsidRPr="003F20A5" w:rsidRDefault="006C7BBB" w:rsidP="00462061">
            <w:pPr>
              <w:jc w:val="center"/>
              <w:rPr>
                <w:rFonts w:ascii="Times New Roman" w:hAnsi="Times New Roman" w:cs="Times New Roman"/>
                <w:sz w:val="22"/>
                <w:szCs w:val="22"/>
              </w:rPr>
            </w:pPr>
            <w:r w:rsidRPr="003F20A5">
              <w:rPr>
                <w:rFonts w:ascii="Times New Roman" w:hAnsi="Times New Roman" w:cs="Times New Roman"/>
                <w:sz w:val="22"/>
                <w:szCs w:val="22"/>
                <w:lang w:val="en-US"/>
              </w:rPr>
              <w:t>P-value</w:t>
            </w:r>
          </w:p>
        </w:tc>
        <w:tc>
          <w:tcPr>
            <w:tcW w:w="1412" w:type="dxa"/>
            <w:shd w:val="clear" w:color="auto" w:fill="BFBFBF" w:themeFill="background1" w:themeFillShade="BF"/>
            <w:vAlign w:val="center"/>
          </w:tcPr>
          <w:p w14:paraId="2C08527C"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 </w:t>
            </w:r>
            <w:r w:rsidRPr="003F20A5">
              <w:rPr>
                <w:rFonts w:ascii="Times New Roman" w:hAnsi="Times New Roman" w:cs="Times New Roman"/>
                <w:sz w:val="22"/>
                <w:szCs w:val="22"/>
                <w:lang w:val="el-GR"/>
              </w:rPr>
              <w:t>β-</w:t>
            </w:r>
            <w:r w:rsidRPr="003F20A5">
              <w:rPr>
                <w:rFonts w:ascii="Times New Roman" w:hAnsi="Times New Roman" w:cs="Times New Roman"/>
                <w:sz w:val="22"/>
                <w:szCs w:val="22"/>
                <w:lang w:val="en-US"/>
              </w:rPr>
              <w:t>coefficient</w:t>
            </w:r>
            <w:r w:rsidRPr="003F20A5">
              <w:rPr>
                <w:rFonts w:ascii="Times New Roman" w:hAnsi="Times New Roman" w:cs="Times New Roman"/>
                <w:sz w:val="22"/>
                <w:szCs w:val="22"/>
                <w:lang w:val="en-US"/>
              </w:rPr>
              <w:br/>
              <w:t>(95% CI)</w:t>
            </w:r>
          </w:p>
        </w:tc>
        <w:tc>
          <w:tcPr>
            <w:tcW w:w="850" w:type="dxa"/>
            <w:shd w:val="clear" w:color="auto" w:fill="BFBFBF" w:themeFill="background1" w:themeFillShade="BF"/>
            <w:vAlign w:val="center"/>
          </w:tcPr>
          <w:p w14:paraId="56511FB5"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P-value</w:t>
            </w:r>
          </w:p>
        </w:tc>
        <w:tc>
          <w:tcPr>
            <w:tcW w:w="1418" w:type="dxa"/>
            <w:shd w:val="clear" w:color="auto" w:fill="BFBFBF" w:themeFill="background1" w:themeFillShade="BF"/>
            <w:vAlign w:val="center"/>
          </w:tcPr>
          <w:p w14:paraId="013A5998"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 </w:t>
            </w:r>
            <w:r w:rsidRPr="003F20A5">
              <w:rPr>
                <w:rFonts w:ascii="Times New Roman" w:hAnsi="Times New Roman" w:cs="Times New Roman"/>
                <w:sz w:val="22"/>
                <w:szCs w:val="22"/>
                <w:lang w:val="el-GR"/>
              </w:rPr>
              <w:t>β-</w:t>
            </w:r>
            <w:r w:rsidRPr="003F20A5">
              <w:rPr>
                <w:rFonts w:ascii="Times New Roman" w:hAnsi="Times New Roman" w:cs="Times New Roman"/>
                <w:sz w:val="22"/>
                <w:szCs w:val="22"/>
                <w:lang w:val="en-US"/>
              </w:rPr>
              <w:t>coefficient</w:t>
            </w:r>
            <w:r w:rsidRPr="003F20A5">
              <w:rPr>
                <w:rFonts w:ascii="Times New Roman" w:hAnsi="Times New Roman" w:cs="Times New Roman"/>
                <w:sz w:val="22"/>
                <w:szCs w:val="22"/>
                <w:lang w:val="en-US"/>
              </w:rPr>
              <w:br/>
              <w:t>(95% CI)</w:t>
            </w:r>
          </w:p>
        </w:tc>
        <w:tc>
          <w:tcPr>
            <w:tcW w:w="850" w:type="dxa"/>
            <w:shd w:val="clear" w:color="auto" w:fill="BFBFBF" w:themeFill="background1" w:themeFillShade="BF"/>
            <w:vAlign w:val="center"/>
          </w:tcPr>
          <w:p w14:paraId="368BD2D8"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P-value</w:t>
            </w:r>
          </w:p>
        </w:tc>
      </w:tr>
      <w:tr w:rsidR="006C7BBB" w:rsidRPr="003F20A5" w14:paraId="05BEE538" w14:textId="77777777" w:rsidTr="00462061">
        <w:trPr>
          <w:jc w:val="center"/>
        </w:trPr>
        <w:tc>
          <w:tcPr>
            <w:tcW w:w="1985" w:type="dxa"/>
            <w:vAlign w:val="center"/>
          </w:tcPr>
          <w:p w14:paraId="694C7480"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*Univariable</w:t>
            </w:r>
          </w:p>
          <w:p w14:paraId="351E4ECF"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p>
        </w:tc>
        <w:tc>
          <w:tcPr>
            <w:tcW w:w="1276" w:type="dxa"/>
            <w:vAlign w:val="center"/>
          </w:tcPr>
          <w:p w14:paraId="66C21BC9"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2.38</w:t>
            </w:r>
            <w:r w:rsidRPr="003F20A5">
              <w:rPr>
                <w:rFonts w:ascii="Times New Roman" w:hAnsi="Times New Roman" w:cs="Times New Roman"/>
                <w:b/>
                <w:bCs/>
                <w:sz w:val="22"/>
                <w:szCs w:val="22"/>
                <w:lang w:val="en-US"/>
              </w:rPr>
              <w:br/>
              <w:t>(1.90, 2.99)</w:t>
            </w:r>
          </w:p>
        </w:tc>
        <w:tc>
          <w:tcPr>
            <w:tcW w:w="850" w:type="dxa"/>
            <w:vAlign w:val="center"/>
          </w:tcPr>
          <w:p w14:paraId="3FB0DDE3"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7F3D2E92"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4.88</w:t>
            </w:r>
            <w:r w:rsidRPr="003F20A5">
              <w:rPr>
                <w:rFonts w:ascii="Times New Roman" w:hAnsi="Times New Roman" w:cs="Times New Roman"/>
                <w:b/>
                <w:bCs/>
                <w:sz w:val="22"/>
                <w:szCs w:val="22"/>
                <w:lang w:val="en-US"/>
              </w:rPr>
              <w:br/>
              <w:t>(3.40, 7.01)</w:t>
            </w:r>
          </w:p>
        </w:tc>
        <w:tc>
          <w:tcPr>
            <w:tcW w:w="851" w:type="dxa"/>
            <w:vAlign w:val="center"/>
          </w:tcPr>
          <w:p w14:paraId="69308076"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04BD1E97"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0.16</w:t>
            </w:r>
            <w:r w:rsidRPr="003F20A5">
              <w:rPr>
                <w:rFonts w:ascii="Times New Roman" w:hAnsi="Times New Roman" w:cs="Times New Roman"/>
                <w:b/>
                <w:bCs/>
                <w:sz w:val="22"/>
                <w:szCs w:val="22"/>
                <w:lang w:val="en-US"/>
              </w:rPr>
              <w:br/>
              <w:t>(0.09, 0.24)</w:t>
            </w:r>
          </w:p>
        </w:tc>
        <w:tc>
          <w:tcPr>
            <w:tcW w:w="850" w:type="dxa"/>
            <w:vAlign w:val="center"/>
          </w:tcPr>
          <w:p w14:paraId="664B33A9"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6E09CC0F"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0.06</w:t>
            </w:r>
            <w:r w:rsidRPr="003F20A5">
              <w:rPr>
                <w:rFonts w:ascii="Times New Roman" w:hAnsi="Times New Roman" w:cs="Times New Roman"/>
                <w:sz w:val="22"/>
                <w:szCs w:val="22"/>
                <w:lang w:val="en-US"/>
              </w:rPr>
              <w:br/>
              <w:t>(-0.02, 0.14)</w:t>
            </w:r>
          </w:p>
        </w:tc>
        <w:tc>
          <w:tcPr>
            <w:tcW w:w="850" w:type="dxa"/>
            <w:vAlign w:val="center"/>
          </w:tcPr>
          <w:p w14:paraId="08E64A59"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0.144</w:t>
            </w:r>
          </w:p>
        </w:tc>
      </w:tr>
      <w:tr w:rsidR="006C7BBB" w:rsidRPr="003F20A5" w14:paraId="777B5F7E" w14:textId="77777777" w:rsidTr="00462061">
        <w:trPr>
          <w:jc w:val="center"/>
        </w:trPr>
        <w:tc>
          <w:tcPr>
            <w:tcW w:w="1985" w:type="dxa"/>
            <w:vAlign w:val="center"/>
          </w:tcPr>
          <w:p w14:paraId="076C4141"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Age</w:t>
            </w:r>
          </w:p>
        </w:tc>
        <w:tc>
          <w:tcPr>
            <w:tcW w:w="1276" w:type="dxa"/>
            <w:vAlign w:val="center"/>
          </w:tcPr>
          <w:p w14:paraId="5F101F05"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2.38</w:t>
            </w:r>
            <w:r w:rsidRPr="003F20A5">
              <w:rPr>
                <w:rFonts w:ascii="Times New Roman" w:hAnsi="Times New Roman" w:cs="Times New Roman"/>
                <w:b/>
                <w:bCs/>
                <w:sz w:val="22"/>
                <w:szCs w:val="22"/>
                <w:lang w:val="en-US"/>
              </w:rPr>
              <w:br/>
              <w:t>(1.89, 3.00)</w:t>
            </w:r>
          </w:p>
        </w:tc>
        <w:tc>
          <w:tcPr>
            <w:tcW w:w="850" w:type="dxa"/>
            <w:vAlign w:val="center"/>
          </w:tcPr>
          <w:p w14:paraId="0882FCCE"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24291339"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3.85</w:t>
            </w:r>
            <w:r w:rsidRPr="003F20A5">
              <w:rPr>
                <w:rFonts w:ascii="Times New Roman" w:hAnsi="Times New Roman" w:cs="Times New Roman"/>
                <w:b/>
                <w:bCs/>
                <w:sz w:val="22"/>
                <w:szCs w:val="22"/>
                <w:lang w:val="en-US"/>
              </w:rPr>
              <w:br/>
              <w:t>(2.67, 5.55)</w:t>
            </w:r>
          </w:p>
        </w:tc>
        <w:tc>
          <w:tcPr>
            <w:tcW w:w="851" w:type="dxa"/>
            <w:vAlign w:val="center"/>
          </w:tcPr>
          <w:p w14:paraId="56D347E0"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027931DF"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0.20</w:t>
            </w:r>
            <w:r w:rsidRPr="003F20A5">
              <w:rPr>
                <w:rFonts w:ascii="Times New Roman" w:hAnsi="Times New Roman" w:cs="Times New Roman"/>
                <w:b/>
                <w:bCs/>
                <w:sz w:val="22"/>
                <w:szCs w:val="22"/>
                <w:lang w:val="en-US"/>
              </w:rPr>
              <w:br/>
              <w:t>(0.12, 0.27)</w:t>
            </w:r>
          </w:p>
        </w:tc>
        <w:tc>
          <w:tcPr>
            <w:tcW w:w="850" w:type="dxa"/>
            <w:vAlign w:val="center"/>
          </w:tcPr>
          <w:p w14:paraId="7E7AF526"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4E1BBB67"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0.07</w:t>
            </w:r>
            <w:r w:rsidRPr="003F20A5">
              <w:rPr>
                <w:rFonts w:ascii="Times New Roman" w:hAnsi="Times New Roman" w:cs="Times New Roman"/>
                <w:sz w:val="22"/>
                <w:szCs w:val="22"/>
                <w:lang w:val="en-US"/>
              </w:rPr>
              <w:br/>
              <w:t>(-0.01, 0.15)</w:t>
            </w:r>
          </w:p>
        </w:tc>
        <w:tc>
          <w:tcPr>
            <w:tcW w:w="850" w:type="dxa"/>
            <w:vAlign w:val="center"/>
          </w:tcPr>
          <w:p w14:paraId="18F12DEB"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0.077</w:t>
            </w:r>
          </w:p>
        </w:tc>
      </w:tr>
      <w:tr w:rsidR="006C7BBB" w:rsidRPr="003F20A5" w14:paraId="40C94DE2" w14:textId="77777777" w:rsidTr="00462061">
        <w:trPr>
          <w:jc w:val="center"/>
        </w:trPr>
        <w:tc>
          <w:tcPr>
            <w:tcW w:w="1985" w:type="dxa"/>
            <w:vAlign w:val="center"/>
          </w:tcPr>
          <w:p w14:paraId="530B5DC8"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Sex (male)</w:t>
            </w:r>
          </w:p>
        </w:tc>
        <w:tc>
          <w:tcPr>
            <w:tcW w:w="1276" w:type="dxa"/>
            <w:vAlign w:val="center"/>
          </w:tcPr>
          <w:p w14:paraId="7619A8FB"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2.40</w:t>
            </w:r>
            <w:r w:rsidRPr="003F20A5">
              <w:rPr>
                <w:rFonts w:ascii="Times New Roman" w:hAnsi="Times New Roman" w:cs="Times New Roman"/>
                <w:b/>
                <w:bCs/>
                <w:sz w:val="22"/>
                <w:szCs w:val="22"/>
                <w:lang w:val="en-US"/>
              </w:rPr>
              <w:br/>
              <w:t>(1.90, 3.03)</w:t>
            </w:r>
          </w:p>
        </w:tc>
        <w:tc>
          <w:tcPr>
            <w:tcW w:w="850" w:type="dxa"/>
            <w:vAlign w:val="center"/>
          </w:tcPr>
          <w:p w14:paraId="51749187"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7FFFDB0E"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4.08</w:t>
            </w:r>
            <w:r w:rsidRPr="003F20A5">
              <w:rPr>
                <w:rFonts w:ascii="Times New Roman" w:hAnsi="Times New Roman" w:cs="Times New Roman"/>
                <w:b/>
                <w:bCs/>
                <w:sz w:val="22"/>
                <w:szCs w:val="22"/>
                <w:lang w:val="en-US"/>
              </w:rPr>
              <w:br/>
              <w:t>(2.82, 5.91)</w:t>
            </w:r>
          </w:p>
        </w:tc>
        <w:tc>
          <w:tcPr>
            <w:tcW w:w="851" w:type="dxa"/>
            <w:vAlign w:val="center"/>
          </w:tcPr>
          <w:p w14:paraId="1583A153"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75D09CBB"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0.14</w:t>
            </w:r>
            <w:r w:rsidRPr="003F20A5">
              <w:rPr>
                <w:rFonts w:ascii="Times New Roman" w:hAnsi="Times New Roman" w:cs="Times New Roman"/>
                <w:b/>
                <w:bCs/>
                <w:sz w:val="22"/>
                <w:szCs w:val="22"/>
                <w:lang w:val="en-US"/>
              </w:rPr>
              <w:br/>
              <w:t>(0.06, 0.21)</w:t>
            </w:r>
          </w:p>
        </w:tc>
        <w:tc>
          <w:tcPr>
            <w:tcW w:w="850" w:type="dxa"/>
            <w:vAlign w:val="center"/>
          </w:tcPr>
          <w:p w14:paraId="5F1998E2"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740B061E"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0.14</w:t>
            </w:r>
            <w:r w:rsidRPr="003F20A5">
              <w:rPr>
                <w:rFonts w:ascii="Times New Roman" w:hAnsi="Times New Roman" w:cs="Times New Roman"/>
                <w:b/>
                <w:bCs/>
                <w:sz w:val="22"/>
                <w:szCs w:val="22"/>
                <w:lang w:val="en-US"/>
              </w:rPr>
              <w:br/>
              <w:t>(0.06, 0.22)</w:t>
            </w:r>
          </w:p>
        </w:tc>
        <w:tc>
          <w:tcPr>
            <w:tcW w:w="850" w:type="dxa"/>
            <w:vAlign w:val="center"/>
          </w:tcPr>
          <w:p w14:paraId="65F69BF1"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6C7BBB" w:rsidRPr="003F20A5" w14:paraId="21B28935" w14:textId="77777777" w:rsidTr="00462061">
        <w:trPr>
          <w:jc w:val="center"/>
        </w:trPr>
        <w:tc>
          <w:tcPr>
            <w:tcW w:w="1985" w:type="dxa"/>
            <w:vAlign w:val="center"/>
          </w:tcPr>
          <w:p w14:paraId="05BDAF12"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Diabetes</w:t>
            </w:r>
          </w:p>
        </w:tc>
        <w:tc>
          <w:tcPr>
            <w:tcW w:w="1276" w:type="dxa"/>
            <w:vAlign w:val="center"/>
          </w:tcPr>
          <w:p w14:paraId="58F20274"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2.20</w:t>
            </w:r>
            <w:r w:rsidRPr="003F20A5">
              <w:rPr>
                <w:rFonts w:ascii="Times New Roman" w:hAnsi="Times New Roman" w:cs="Times New Roman"/>
                <w:b/>
                <w:bCs/>
                <w:sz w:val="22"/>
                <w:szCs w:val="22"/>
                <w:lang w:val="en-US"/>
              </w:rPr>
              <w:br/>
              <w:t>(1.72, 2.81)</w:t>
            </w:r>
          </w:p>
        </w:tc>
        <w:tc>
          <w:tcPr>
            <w:tcW w:w="850" w:type="dxa"/>
            <w:vAlign w:val="center"/>
          </w:tcPr>
          <w:p w14:paraId="57550FD4"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754D233C"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4.14</w:t>
            </w:r>
            <w:r w:rsidRPr="003F20A5">
              <w:rPr>
                <w:rFonts w:ascii="Times New Roman" w:hAnsi="Times New Roman" w:cs="Times New Roman"/>
                <w:b/>
                <w:bCs/>
                <w:sz w:val="22"/>
                <w:szCs w:val="22"/>
                <w:lang w:val="en-US"/>
              </w:rPr>
              <w:br/>
              <w:t>(2.84, 6.03)</w:t>
            </w:r>
          </w:p>
        </w:tc>
        <w:tc>
          <w:tcPr>
            <w:tcW w:w="851" w:type="dxa"/>
            <w:vAlign w:val="center"/>
          </w:tcPr>
          <w:p w14:paraId="2B4DB23A"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5EBB379B"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0.25</w:t>
            </w:r>
            <w:r w:rsidRPr="003F20A5">
              <w:rPr>
                <w:rFonts w:ascii="Times New Roman" w:hAnsi="Times New Roman" w:cs="Times New Roman"/>
                <w:b/>
                <w:bCs/>
                <w:sz w:val="22"/>
                <w:szCs w:val="22"/>
                <w:lang w:val="en-US"/>
              </w:rPr>
              <w:br/>
              <w:t>(0.17, 0.33)</w:t>
            </w:r>
          </w:p>
        </w:tc>
        <w:tc>
          <w:tcPr>
            <w:tcW w:w="850" w:type="dxa"/>
            <w:vAlign w:val="center"/>
          </w:tcPr>
          <w:p w14:paraId="4F511BA9"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759F00E0"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0.06</w:t>
            </w:r>
            <w:r w:rsidRPr="003F20A5">
              <w:rPr>
                <w:rFonts w:ascii="Times New Roman" w:hAnsi="Times New Roman" w:cs="Times New Roman"/>
                <w:sz w:val="22"/>
                <w:szCs w:val="22"/>
                <w:lang w:val="en-US"/>
              </w:rPr>
              <w:br/>
              <w:t>(-0.03, 0.14)</w:t>
            </w:r>
          </w:p>
        </w:tc>
        <w:tc>
          <w:tcPr>
            <w:tcW w:w="850" w:type="dxa"/>
            <w:vAlign w:val="center"/>
          </w:tcPr>
          <w:p w14:paraId="6FF19373"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0.189</w:t>
            </w:r>
          </w:p>
        </w:tc>
      </w:tr>
      <w:tr w:rsidR="006C7BBB" w:rsidRPr="003F20A5" w14:paraId="581985A0" w14:textId="77777777" w:rsidTr="00462061">
        <w:trPr>
          <w:jc w:val="center"/>
        </w:trPr>
        <w:tc>
          <w:tcPr>
            <w:tcW w:w="1985" w:type="dxa"/>
            <w:vAlign w:val="center"/>
          </w:tcPr>
          <w:p w14:paraId="5946756B"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Smoking</w:t>
            </w:r>
          </w:p>
        </w:tc>
        <w:tc>
          <w:tcPr>
            <w:tcW w:w="1276" w:type="dxa"/>
            <w:vAlign w:val="center"/>
          </w:tcPr>
          <w:p w14:paraId="7F13686D"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2.41</w:t>
            </w:r>
            <w:r w:rsidRPr="003F20A5">
              <w:rPr>
                <w:rFonts w:ascii="Times New Roman" w:hAnsi="Times New Roman" w:cs="Times New Roman"/>
                <w:b/>
                <w:bCs/>
                <w:sz w:val="22"/>
                <w:szCs w:val="22"/>
                <w:lang w:val="en-US"/>
              </w:rPr>
              <w:br/>
              <w:t>(1.92, 3.03)</w:t>
            </w:r>
          </w:p>
        </w:tc>
        <w:tc>
          <w:tcPr>
            <w:tcW w:w="850" w:type="dxa"/>
            <w:vAlign w:val="center"/>
          </w:tcPr>
          <w:p w14:paraId="269A26A5"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02C943F7"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4.93</w:t>
            </w:r>
            <w:r w:rsidRPr="003F20A5">
              <w:rPr>
                <w:rFonts w:ascii="Times New Roman" w:hAnsi="Times New Roman" w:cs="Times New Roman"/>
                <w:b/>
                <w:bCs/>
                <w:sz w:val="22"/>
                <w:szCs w:val="22"/>
                <w:lang w:val="en-US"/>
              </w:rPr>
              <w:br/>
              <w:t>(3.42, 7.11)</w:t>
            </w:r>
          </w:p>
        </w:tc>
        <w:tc>
          <w:tcPr>
            <w:tcW w:w="851" w:type="dxa"/>
            <w:vAlign w:val="center"/>
          </w:tcPr>
          <w:p w14:paraId="7E40FACC"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1DE25A6D"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0.16</w:t>
            </w:r>
            <w:r w:rsidRPr="003F20A5">
              <w:rPr>
                <w:rFonts w:ascii="Times New Roman" w:hAnsi="Times New Roman" w:cs="Times New Roman"/>
                <w:b/>
                <w:bCs/>
                <w:sz w:val="22"/>
                <w:szCs w:val="22"/>
                <w:lang w:val="en-US"/>
              </w:rPr>
              <w:br/>
              <w:t>(0.09, 0.24)</w:t>
            </w:r>
          </w:p>
        </w:tc>
        <w:tc>
          <w:tcPr>
            <w:tcW w:w="850" w:type="dxa"/>
            <w:vAlign w:val="center"/>
          </w:tcPr>
          <w:p w14:paraId="0FB3CAD0"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7F783E6A"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0.06</w:t>
            </w:r>
            <w:r w:rsidRPr="003F20A5">
              <w:rPr>
                <w:rFonts w:ascii="Times New Roman" w:hAnsi="Times New Roman" w:cs="Times New Roman"/>
                <w:sz w:val="22"/>
                <w:szCs w:val="22"/>
                <w:lang w:val="en-US"/>
              </w:rPr>
              <w:br/>
              <w:t>(-0.02, 0.14)</w:t>
            </w:r>
          </w:p>
        </w:tc>
        <w:tc>
          <w:tcPr>
            <w:tcW w:w="850" w:type="dxa"/>
            <w:vAlign w:val="center"/>
          </w:tcPr>
          <w:p w14:paraId="42FF52D5"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0.166</w:t>
            </w:r>
          </w:p>
        </w:tc>
      </w:tr>
      <w:tr w:rsidR="006C7BBB" w:rsidRPr="003F20A5" w14:paraId="39A4B005" w14:textId="77777777" w:rsidTr="00462061">
        <w:trPr>
          <w:jc w:val="center"/>
        </w:trPr>
        <w:tc>
          <w:tcPr>
            <w:tcW w:w="1985" w:type="dxa"/>
            <w:vAlign w:val="center"/>
          </w:tcPr>
          <w:p w14:paraId="66283991"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Hyperlipidemia</w:t>
            </w:r>
          </w:p>
        </w:tc>
        <w:tc>
          <w:tcPr>
            <w:tcW w:w="1276" w:type="dxa"/>
            <w:vAlign w:val="center"/>
          </w:tcPr>
          <w:p w14:paraId="303565D7"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2.36</w:t>
            </w:r>
            <w:r w:rsidRPr="003F20A5">
              <w:rPr>
                <w:rFonts w:ascii="Times New Roman" w:hAnsi="Times New Roman" w:cs="Times New Roman"/>
                <w:b/>
                <w:bCs/>
                <w:sz w:val="22"/>
                <w:szCs w:val="22"/>
                <w:lang w:val="en-US"/>
              </w:rPr>
              <w:br/>
              <w:t>(1.87, 2.98)</w:t>
            </w:r>
          </w:p>
        </w:tc>
        <w:tc>
          <w:tcPr>
            <w:tcW w:w="850" w:type="dxa"/>
            <w:vAlign w:val="center"/>
          </w:tcPr>
          <w:p w14:paraId="0B90ADBE"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4866142F"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4.54</w:t>
            </w:r>
            <w:r w:rsidRPr="003F20A5">
              <w:rPr>
                <w:rFonts w:ascii="Times New Roman" w:hAnsi="Times New Roman" w:cs="Times New Roman"/>
                <w:b/>
                <w:bCs/>
                <w:sz w:val="22"/>
                <w:szCs w:val="22"/>
                <w:lang w:val="en-US"/>
              </w:rPr>
              <w:br/>
              <w:t>(3.12, 6.59)</w:t>
            </w:r>
          </w:p>
        </w:tc>
        <w:tc>
          <w:tcPr>
            <w:tcW w:w="851" w:type="dxa"/>
            <w:vAlign w:val="center"/>
          </w:tcPr>
          <w:p w14:paraId="0F2137D4"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086770F3"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0.17</w:t>
            </w:r>
            <w:r w:rsidRPr="003F20A5">
              <w:rPr>
                <w:rFonts w:ascii="Times New Roman" w:hAnsi="Times New Roman" w:cs="Times New Roman"/>
                <w:b/>
                <w:bCs/>
                <w:sz w:val="22"/>
                <w:szCs w:val="22"/>
                <w:lang w:val="en-US"/>
              </w:rPr>
              <w:br/>
              <w:t>(0.09, 0.24)</w:t>
            </w:r>
          </w:p>
        </w:tc>
        <w:tc>
          <w:tcPr>
            <w:tcW w:w="850" w:type="dxa"/>
            <w:vAlign w:val="center"/>
          </w:tcPr>
          <w:p w14:paraId="0364BED9"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4AFA3085"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0.06</w:t>
            </w:r>
            <w:r w:rsidRPr="003F20A5">
              <w:rPr>
                <w:rFonts w:ascii="Times New Roman" w:hAnsi="Times New Roman" w:cs="Times New Roman"/>
                <w:sz w:val="22"/>
                <w:szCs w:val="22"/>
                <w:lang w:val="en-US"/>
              </w:rPr>
              <w:br/>
              <w:t>(-0.02, 0.14)</w:t>
            </w:r>
          </w:p>
        </w:tc>
        <w:tc>
          <w:tcPr>
            <w:tcW w:w="850" w:type="dxa"/>
            <w:vAlign w:val="center"/>
          </w:tcPr>
          <w:p w14:paraId="7B24462A"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0.140</w:t>
            </w:r>
          </w:p>
        </w:tc>
      </w:tr>
      <w:tr w:rsidR="006C7BBB" w:rsidRPr="003F20A5" w14:paraId="2DE45BF0" w14:textId="77777777" w:rsidTr="00462061">
        <w:trPr>
          <w:jc w:val="center"/>
        </w:trPr>
        <w:tc>
          <w:tcPr>
            <w:tcW w:w="1985" w:type="dxa"/>
            <w:vAlign w:val="center"/>
          </w:tcPr>
          <w:p w14:paraId="7E0185E8"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n-US"/>
              </w:rPr>
              <w:br/>
            </w:r>
            <w:r w:rsidRPr="003F20A5">
              <w:rPr>
                <w:rFonts w:ascii="Times New Roman" w:hAnsi="Times New Roman" w:cs="Times New Roman"/>
                <w:sz w:val="22"/>
                <w:szCs w:val="22"/>
                <w:lang w:val="el-GR"/>
              </w:rPr>
              <w:t xml:space="preserve"> </w:t>
            </w:r>
            <w:r w:rsidRPr="003F20A5">
              <w:rPr>
                <w:rFonts w:ascii="Times New Roman" w:hAnsi="Times New Roman" w:cs="Times New Roman"/>
                <w:sz w:val="22"/>
                <w:szCs w:val="22"/>
                <w:lang w:val="en-US"/>
              </w:rPr>
              <w:t>+ Hypertension</w:t>
            </w:r>
          </w:p>
        </w:tc>
        <w:tc>
          <w:tcPr>
            <w:tcW w:w="1276" w:type="dxa"/>
            <w:vAlign w:val="center"/>
          </w:tcPr>
          <w:p w14:paraId="1B7B0A2C"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2.03</w:t>
            </w:r>
            <w:r w:rsidRPr="003F20A5">
              <w:rPr>
                <w:rFonts w:ascii="Times New Roman" w:hAnsi="Times New Roman" w:cs="Times New Roman"/>
                <w:b/>
                <w:bCs/>
                <w:sz w:val="22"/>
                <w:szCs w:val="22"/>
                <w:lang w:val="en-US"/>
              </w:rPr>
              <w:br/>
              <w:t>(1.59, 2.58)</w:t>
            </w:r>
          </w:p>
        </w:tc>
        <w:tc>
          <w:tcPr>
            <w:tcW w:w="850" w:type="dxa"/>
            <w:vAlign w:val="center"/>
          </w:tcPr>
          <w:p w14:paraId="5A41FB3F"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305081BF"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3.89</w:t>
            </w:r>
            <w:r w:rsidRPr="003F20A5">
              <w:rPr>
                <w:rFonts w:ascii="Times New Roman" w:hAnsi="Times New Roman" w:cs="Times New Roman"/>
                <w:b/>
                <w:bCs/>
                <w:sz w:val="22"/>
                <w:szCs w:val="22"/>
                <w:lang w:val="en-US"/>
              </w:rPr>
              <w:br/>
              <w:t>(2.67, 5.66)</w:t>
            </w:r>
          </w:p>
        </w:tc>
        <w:tc>
          <w:tcPr>
            <w:tcW w:w="851" w:type="dxa"/>
            <w:vAlign w:val="center"/>
          </w:tcPr>
          <w:p w14:paraId="1B8E3868"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3A16B437"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0.18</w:t>
            </w:r>
            <w:r w:rsidRPr="003F20A5">
              <w:rPr>
                <w:rFonts w:ascii="Times New Roman" w:hAnsi="Times New Roman" w:cs="Times New Roman"/>
                <w:b/>
                <w:bCs/>
                <w:sz w:val="22"/>
                <w:szCs w:val="22"/>
                <w:lang w:val="en-US"/>
              </w:rPr>
              <w:br/>
              <w:t>(0.10, 0.26)</w:t>
            </w:r>
          </w:p>
        </w:tc>
        <w:tc>
          <w:tcPr>
            <w:tcW w:w="850" w:type="dxa"/>
            <w:vAlign w:val="center"/>
          </w:tcPr>
          <w:p w14:paraId="140C71EF"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3C7B8A08"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0.09</w:t>
            </w:r>
            <w:r w:rsidRPr="003F20A5">
              <w:rPr>
                <w:rFonts w:ascii="Times New Roman" w:hAnsi="Times New Roman" w:cs="Times New Roman"/>
                <w:b/>
                <w:bCs/>
                <w:sz w:val="22"/>
                <w:szCs w:val="22"/>
                <w:lang w:val="en-US"/>
              </w:rPr>
              <w:br/>
              <w:t>(0.01, 0.18)</w:t>
            </w:r>
          </w:p>
        </w:tc>
        <w:tc>
          <w:tcPr>
            <w:tcW w:w="850" w:type="dxa"/>
            <w:vAlign w:val="center"/>
          </w:tcPr>
          <w:p w14:paraId="6A6B3530"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0.030</w:t>
            </w:r>
          </w:p>
        </w:tc>
      </w:tr>
      <w:tr w:rsidR="006C7BBB" w:rsidRPr="003F20A5" w14:paraId="765A43B8" w14:textId="77777777" w:rsidTr="00462061">
        <w:trPr>
          <w:jc w:val="center"/>
        </w:trPr>
        <w:tc>
          <w:tcPr>
            <w:tcW w:w="1985" w:type="dxa"/>
            <w:vAlign w:val="center"/>
          </w:tcPr>
          <w:p w14:paraId="2CA7D670"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BMI</w:t>
            </w:r>
          </w:p>
        </w:tc>
        <w:tc>
          <w:tcPr>
            <w:tcW w:w="1276" w:type="dxa"/>
            <w:vAlign w:val="center"/>
          </w:tcPr>
          <w:p w14:paraId="3DDA4EC5"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NA</w:t>
            </w:r>
          </w:p>
        </w:tc>
        <w:tc>
          <w:tcPr>
            <w:tcW w:w="850" w:type="dxa"/>
            <w:vAlign w:val="center"/>
          </w:tcPr>
          <w:p w14:paraId="7B0CAB5D"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3016F9C9"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3.20</w:t>
            </w:r>
            <w:r w:rsidRPr="003F20A5">
              <w:rPr>
                <w:rFonts w:ascii="Times New Roman" w:hAnsi="Times New Roman" w:cs="Times New Roman"/>
                <w:b/>
                <w:bCs/>
                <w:sz w:val="22"/>
                <w:szCs w:val="22"/>
                <w:lang w:val="en-US"/>
              </w:rPr>
              <w:br/>
              <w:t>(2.20, 4.65)</w:t>
            </w:r>
          </w:p>
        </w:tc>
        <w:tc>
          <w:tcPr>
            <w:tcW w:w="851" w:type="dxa"/>
            <w:vAlign w:val="center"/>
          </w:tcPr>
          <w:p w14:paraId="7C79562E"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55EC0B76"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0.05</w:t>
            </w:r>
            <w:r w:rsidRPr="003F20A5">
              <w:rPr>
                <w:rFonts w:ascii="Times New Roman" w:hAnsi="Times New Roman" w:cs="Times New Roman"/>
                <w:b/>
                <w:bCs/>
                <w:sz w:val="22"/>
                <w:szCs w:val="22"/>
                <w:lang w:val="en-US"/>
              </w:rPr>
              <w:br/>
              <w:t>(-0.02, 0.12)</w:t>
            </w:r>
          </w:p>
        </w:tc>
        <w:tc>
          <w:tcPr>
            <w:tcW w:w="850" w:type="dxa"/>
            <w:vAlign w:val="center"/>
          </w:tcPr>
          <w:p w14:paraId="5B80854F"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0.169</w:t>
            </w:r>
          </w:p>
        </w:tc>
        <w:tc>
          <w:tcPr>
            <w:tcW w:w="1418" w:type="dxa"/>
            <w:vAlign w:val="center"/>
          </w:tcPr>
          <w:p w14:paraId="6C870090"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-0.10</w:t>
            </w:r>
            <w:r w:rsidRPr="003F20A5">
              <w:rPr>
                <w:rFonts w:ascii="Times New Roman" w:hAnsi="Times New Roman" w:cs="Times New Roman"/>
                <w:b/>
                <w:bCs/>
                <w:sz w:val="22"/>
                <w:szCs w:val="22"/>
                <w:lang w:val="en-US"/>
              </w:rPr>
              <w:br/>
              <w:t>(-0.17, -0.03)</w:t>
            </w:r>
          </w:p>
        </w:tc>
        <w:tc>
          <w:tcPr>
            <w:tcW w:w="850" w:type="dxa"/>
            <w:vAlign w:val="center"/>
          </w:tcPr>
          <w:p w14:paraId="122D7E7D"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r>
      <w:tr w:rsidR="006C7BBB" w:rsidRPr="003F20A5" w14:paraId="0AA5A06D" w14:textId="77777777" w:rsidTr="00462061">
        <w:trPr>
          <w:jc w:val="center"/>
        </w:trPr>
        <w:tc>
          <w:tcPr>
            <w:tcW w:w="1985" w:type="dxa"/>
            <w:vAlign w:val="center"/>
          </w:tcPr>
          <w:p w14:paraId="7FE4E087"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n-US"/>
              </w:rPr>
              <w:br/>
              <w:t>+ Waist-to-hip ratio</w:t>
            </w:r>
          </w:p>
        </w:tc>
        <w:tc>
          <w:tcPr>
            <w:tcW w:w="1276" w:type="dxa"/>
            <w:vAlign w:val="center"/>
          </w:tcPr>
          <w:p w14:paraId="0A869076"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1.59</w:t>
            </w:r>
            <w:r w:rsidRPr="003F20A5">
              <w:rPr>
                <w:rFonts w:ascii="Times New Roman" w:hAnsi="Times New Roman" w:cs="Times New Roman"/>
                <w:b/>
                <w:bCs/>
                <w:sz w:val="22"/>
                <w:szCs w:val="22"/>
                <w:lang w:val="en-US"/>
              </w:rPr>
              <w:br/>
              <w:t>(1.22, 2.07)</w:t>
            </w:r>
          </w:p>
        </w:tc>
        <w:tc>
          <w:tcPr>
            <w:tcW w:w="850" w:type="dxa"/>
            <w:vAlign w:val="center"/>
          </w:tcPr>
          <w:p w14:paraId="6760A441"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0.001</w:t>
            </w:r>
          </w:p>
        </w:tc>
        <w:tc>
          <w:tcPr>
            <w:tcW w:w="1276" w:type="dxa"/>
            <w:vAlign w:val="center"/>
          </w:tcPr>
          <w:p w14:paraId="018A43F5"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NA</w:t>
            </w:r>
          </w:p>
        </w:tc>
        <w:tc>
          <w:tcPr>
            <w:tcW w:w="851" w:type="dxa"/>
            <w:vAlign w:val="center"/>
          </w:tcPr>
          <w:p w14:paraId="305DC886"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18E29134"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0.10</w:t>
            </w:r>
            <w:r w:rsidRPr="003F20A5">
              <w:rPr>
                <w:rFonts w:ascii="Times New Roman" w:hAnsi="Times New Roman" w:cs="Times New Roman"/>
                <w:b/>
                <w:bCs/>
                <w:sz w:val="22"/>
                <w:szCs w:val="22"/>
                <w:lang w:val="en-US"/>
              </w:rPr>
              <w:br/>
              <w:t>(0.02, 0.18)</w:t>
            </w:r>
          </w:p>
        </w:tc>
        <w:tc>
          <w:tcPr>
            <w:tcW w:w="850" w:type="dxa"/>
            <w:vAlign w:val="center"/>
          </w:tcPr>
          <w:p w14:paraId="46E932AC"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0.013</w:t>
            </w:r>
          </w:p>
        </w:tc>
        <w:tc>
          <w:tcPr>
            <w:tcW w:w="1418" w:type="dxa"/>
            <w:vAlign w:val="center"/>
          </w:tcPr>
          <w:p w14:paraId="7B49CA35"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0.06</w:t>
            </w:r>
            <w:r w:rsidRPr="003F20A5">
              <w:rPr>
                <w:rFonts w:ascii="Times New Roman" w:hAnsi="Times New Roman" w:cs="Times New Roman"/>
                <w:sz w:val="22"/>
                <w:szCs w:val="22"/>
                <w:lang w:val="en-US"/>
              </w:rPr>
              <w:br/>
              <w:t>(-0.03, 0.14)</w:t>
            </w:r>
          </w:p>
        </w:tc>
        <w:tc>
          <w:tcPr>
            <w:tcW w:w="850" w:type="dxa"/>
            <w:vAlign w:val="center"/>
          </w:tcPr>
          <w:p w14:paraId="58DF53FB"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0.195</w:t>
            </w:r>
          </w:p>
        </w:tc>
      </w:tr>
      <w:tr w:rsidR="006C7BBB" w:rsidRPr="003F20A5" w14:paraId="5A22E65F" w14:textId="77777777" w:rsidTr="00462061">
        <w:trPr>
          <w:jc w:val="center"/>
        </w:trPr>
        <w:tc>
          <w:tcPr>
            <w:tcW w:w="1985" w:type="dxa"/>
            <w:vAlign w:val="center"/>
          </w:tcPr>
          <w:p w14:paraId="0F0819B7"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SBP</w:t>
            </w:r>
          </w:p>
        </w:tc>
        <w:tc>
          <w:tcPr>
            <w:tcW w:w="1276" w:type="dxa"/>
            <w:vAlign w:val="center"/>
          </w:tcPr>
          <w:p w14:paraId="44CF4A16"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2.21</w:t>
            </w:r>
            <w:r w:rsidRPr="003F20A5">
              <w:rPr>
                <w:rFonts w:ascii="Times New Roman" w:hAnsi="Times New Roman" w:cs="Times New Roman"/>
                <w:b/>
                <w:bCs/>
                <w:sz w:val="22"/>
                <w:szCs w:val="22"/>
                <w:lang w:val="en-US"/>
              </w:rPr>
              <w:br/>
              <w:t>(1.75, 2.78)</w:t>
            </w:r>
          </w:p>
        </w:tc>
        <w:tc>
          <w:tcPr>
            <w:tcW w:w="850" w:type="dxa"/>
            <w:vAlign w:val="center"/>
          </w:tcPr>
          <w:p w14:paraId="5F5A0834"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1BF9A768"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3.85</w:t>
            </w:r>
            <w:r w:rsidRPr="003F20A5">
              <w:rPr>
                <w:rFonts w:ascii="Times New Roman" w:hAnsi="Times New Roman" w:cs="Times New Roman"/>
                <w:b/>
                <w:bCs/>
                <w:sz w:val="22"/>
                <w:szCs w:val="22"/>
                <w:lang w:val="en-US"/>
              </w:rPr>
              <w:br/>
              <w:t>(2.65, 5.58)</w:t>
            </w:r>
          </w:p>
        </w:tc>
        <w:tc>
          <w:tcPr>
            <w:tcW w:w="851" w:type="dxa"/>
            <w:vAlign w:val="center"/>
          </w:tcPr>
          <w:p w14:paraId="53980591"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0A1A5BC7"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0.16</w:t>
            </w:r>
            <w:r w:rsidRPr="003F20A5">
              <w:rPr>
                <w:rFonts w:ascii="Times New Roman" w:hAnsi="Times New Roman" w:cs="Times New Roman"/>
                <w:b/>
                <w:bCs/>
                <w:sz w:val="22"/>
                <w:szCs w:val="22"/>
                <w:lang w:val="en-US"/>
              </w:rPr>
              <w:br/>
              <w:t>(0.08, 0.24)</w:t>
            </w:r>
          </w:p>
        </w:tc>
        <w:tc>
          <w:tcPr>
            <w:tcW w:w="850" w:type="dxa"/>
            <w:vAlign w:val="center"/>
          </w:tcPr>
          <w:p w14:paraId="303F9B70"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133AEFBB"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0.08</w:t>
            </w:r>
          </w:p>
          <w:p w14:paraId="570B9CD1"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(0.00, 0.16)</w:t>
            </w:r>
          </w:p>
        </w:tc>
        <w:tc>
          <w:tcPr>
            <w:tcW w:w="850" w:type="dxa"/>
            <w:vAlign w:val="center"/>
          </w:tcPr>
          <w:p w14:paraId="738BED7E"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0.066</w:t>
            </w:r>
          </w:p>
        </w:tc>
      </w:tr>
      <w:tr w:rsidR="006C7BBB" w:rsidRPr="003F20A5" w14:paraId="2E22A401" w14:textId="77777777" w:rsidTr="00462061">
        <w:trPr>
          <w:jc w:val="center"/>
        </w:trPr>
        <w:tc>
          <w:tcPr>
            <w:tcW w:w="1985" w:type="dxa"/>
            <w:vAlign w:val="center"/>
          </w:tcPr>
          <w:p w14:paraId="07EC9E0F"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xml:space="preserve">+ </w:t>
            </w:r>
            <w:proofErr w:type="spellStart"/>
            <w:r w:rsidRPr="003F20A5">
              <w:rPr>
                <w:rFonts w:ascii="Times New Roman" w:hAnsi="Times New Roman" w:cs="Times New Roman"/>
                <w:sz w:val="22"/>
                <w:szCs w:val="22"/>
                <w:lang w:val="en-US"/>
              </w:rPr>
              <w:t>hs</w:t>
            </w:r>
            <w:proofErr w:type="spellEnd"/>
            <w:r w:rsidRPr="003F20A5">
              <w:rPr>
                <w:rFonts w:ascii="Times New Roman" w:hAnsi="Times New Roman" w:cs="Times New Roman"/>
                <w:sz w:val="22"/>
                <w:szCs w:val="22"/>
                <w:lang w:val="en-US"/>
              </w:rPr>
              <w:t>-CRP</w:t>
            </w:r>
          </w:p>
        </w:tc>
        <w:tc>
          <w:tcPr>
            <w:tcW w:w="1276" w:type="dxa"/>
            <w:vAlign w:val="center"/>
          </w:tcPr>
          <w:p w14:paraId="1B786D3C"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2.47</w:t>
            </w:r>
            <w:r w:rsidRPr="003F20A5">
              <w:rPr>
                <w:rFonts w:ascii="Times New Roman" w:hAnsi="Times New Roman" w:cs="Times New Roman"/>
                <w:b/>
                <w:bCs/>
                <w:sz w:val="22"/>
                <w:szCs w:val="22"/>
                <w:lang w:val="en-US"/>
              </w:rPr>
              <w:br/>
              <w:t>(1.93, 3.16)</w:t>
            </w:r>
          </w:p>
        </w:tc>
        <w:tc>
          <w:tcPr>
            <w:tcW w:w="850" w:type="dxa"/>
            <w:vAlign w:val="center"/>
          </w:tcPr>
          <w:p w14:paraId="76034AB8"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77567053"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4.29</w:t>
            </w:r>
            <w:r w:rsidRPr="003F20A5">
              <w:rPr>
                <w:rFonts w:ascii="Times New Roman" w:hAnsi="Times New Roman" w:cs="Times New Roman"/>
                <w:b/>
                <w:bCs/>
                <w:sz w:val="22"/>
                <w:szCs w:val="22"/>
                <w:lang w:val="en-US"/>
              </w:rPr>
              <w:br/>
              <w:t>(2.94, 6.24)</w:t>
            </w:r>
          </w:p>
        </w:tc>
        <w:tc>
          <w:tcPr>
            <w:tcW w:w="851" w:type="dxa"/>
            <w:vAlign w:val="center"/>
          </w:tcPr>
          <w:p w14:paraId="4A20072E"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49C04042"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0.17</w:t>
            </w:r>
            <w:r w:rsidRPr="003F20A5">
              <w:rPr>
                <w:rFonts w:ascii="Times New Roman" w:hAnsi="Times New Roman" w:cs="Times New Roman"/>
                <w:b/>
                <w:bCs/>
                <w:sz w:val="22"/>
                <w:szCs w:val="22"/>
                <w:lang w:val="en-US"/>
              </w:rPr>
              <w:br/>
              <w:t>(0.10, 0.25)</w:t>
            </w:r>
          </w:p>
        </w:tc>
        <w:tc>
          <w:tcPr>
            <w:tcW w:w="850" w:type="dxa"/>
            <w:vAlign w:val="center"/>
          </w:tcPr>
          <w:p w14:paraId="6F6E07EE"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6B331B23"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0.07</w:t>
            </w:r>
            <w:r w:rsidRPr="003F20A5">
              <w:rPr>
                <w:rFonts w:ascii="Times New Roman" w:hAnsi="Times New Roman" w:cs="Times New Roman"/>
                <w:sz w:val="22"/>
                <w:szCs w:val="22"/>
                <w:lang w:val="en-US"/>
              </w:rPr>
              <w:br/>
              <w:t>(-0.01, 0.16)</w:t>
            </w:r>
          </w:p>
        </w:tc>
        <w:tc>
          <w:tcPr>
            <w:tcW w:w="850" w:type="dxa"/>
            <w:vAlign w:val="center"/>
          </w:tcPr>
          <w:p w14:paraId="22A4FA4A"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0.078</w:t>
            </w:r>
          </w:p>
        </w:tc>
      </w:tr>
      <w:tr w:rsidR="006C7BBB" w:rsidRPr="003F20A5" w14:paraId="0F2281A8" w14:textId="77777777" w:rsidTr="00462061">
        <w:trPr>
          <w:jc w:val="center"/>
        </w:trPr>
        <w:tc>
          <w:tcPr>
            <w:tcW w:w="1985" w:type="dxa"/>
            <w:vAlign w:val="center"/>
          </w:tcPr>
          <w:p w14:paraId="01FA79E8" w14:textId="77777777" w:rsidR="006C7BBB" w:rsidRPr="003F20A5" w:rsidRDefault="006C7BBB" w:rsidP="00462061">
            <w:pPr>
              <w:jc w:val="center"/>
              <w:rPr>
                <w:rFonts w:ascii="Times New Roman" w:hAnsi="Times New Roman" w:cs="Times New Roman"/>
                <w:sz w:val="22"/>
                <w:szCs w:val="22"/>
                <w:lang w:val="en-US"/>
              </w:rPr>
            </w:pP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hAnsi="Times New Roman" w:cs="Times New Roman"/>
                <w:sz w:val="22"/>
                <w:szCs w:val="22"/>
                <w:lang w:val="el-GR"/>
              </w:rPr>
              <w:br/>
            </w:r>
            <w:r w:rsidRPr="003F20A5">
              <w:rPr>
                <w:rFonts w:ascii="Times New Roman" w:hAnsi="Times New Roman" w:cs="Times New Roman"/>
                <w:sz w:val="22"/>
                <w:szCs w:val="22"/>
                <w:lang w:val="en-US"/>
              </w:rPr>
              <w:t>+ GFR</w:t>
            </w:r>
          </w:p>
        </w:tc>
        <w:tc>
          <w:tcPr>
            <w:tcW w:w="1276" w:type="dxa"/>
            <w:vAlign w:val="center"/>
          </w:tcPr>
          <w:p w14:paraId="01236DF6"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2.61</w:t>
            </w:r>
            <w:r w:rsidRPr="003F20A5">
              <w:rPr>
                <w:rFonts w:ascii="Times New Roman" w:hAnsi="Times New Roman" w:cs="Times New Roman"/>
                <w:b/>
                <w:bCs/>
                <w:sz w:val="22"/>
                <w:szCs w:val="22"/>
                <w:lang w:val="en-US"/>
              </w:rPr>
              <w:br/>
              <w:t>(2.01, 3.39)</w:t>
            </w:r>
          </w:p>
        </w:tc>
        <w:tc>
          <w:tcPr>
            <w:tcW w:w="850" w:type="dxa"/>
            <w:vAlign w:val="center"/>
          </w:tcPr>
          <w:p w14:paraId="473E1E15"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3514E071"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4.32</w:t>
            </w:r>
            <w:r w:rsidRPr="003F20A5">
              <w:rPr>
                <w:rFonts w:ascii="Times New Roman" w:hAnsi="Times New Roman" w:cs="Times New Roman"/>
                <w:b/>
                <w:bCs/>
                <w:sz w:val="22"/>
                <w:szCs w:val="22"/>
                <w:lang w:val="en-US"/>
              </w:rPr>
              <w:br/>
              <w:t>(2.90, 6.44)</w:t>
            </w:r>
          </w:p>
        </w:tc>
        <w:tc>
          <w:tcPr>
            <w:tcW w:w="851" w:type="dxa"/>
            <w:vAlign w:val="center"/>
          </w:tcPr>
          <w:p w14:paraId="7CF32D75"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1823DC9D"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0.24</w:t>
            </w:r>
            <w:r w:rsidRPr="003F20A5">
              <w:rPr>
                <w:rFonts w:ascii="Times New Roman" w:hAnsi="Times New Roman" w:cs="Times New Roman"/>
                <w:b/>
                <w:bCs/>
                <w:sz w:val="22"/>
                <w:szCs w:val="22"/>
                <w:lang w:val="en-US"/>
              </w:rPr>
              <w:br/>
              <w:t>(0.15, 0.33)</w:t>
            </w:r>
          </w:p>
        </w:tc>
        <w:tc>
          <w:tcPr>
            <w:tcW w:w="850" w:type="dxa"/>
            <w:vAlign w:val="center"/>
          </w:tcPr>
          <w:p w14:paraId="32D3374C"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6BFD244A"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0.10</w:t>
            </w:r>
            <w:r w:rsidRPr="003F20A5">
              <w:rPr>
                <w:rFonts w:ascii="Times New Roman" w:hAnsi="Times New Roman" w:cs="Times New Roman"/>
                <w:b/>
                <w:bCs/>
                <w:sz w:val="22"/>
                <w:szCs w:val="22"/>
                <w:lang w:val="en-US"/>
              </w:rPr>
              <w:br/>
              <w:t>(0.01, 0.20)</w:t>
            </w:r>
          </w:p>
        </w:tc>
        <w:tc>
          <w:tcPr>
            <w:tcW w:w="850" w:type="dxa"/>
            <w:vAlign w:val="center"/>
          </w:tcPr>
          <w:p w14:paraId="6966283C"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0.035</w:t>
            </w:r>
          </w:p>
        </w:tc>
      </w:tr>
      <w:tr w:rsidR="006C7BBB" w:rsidRPr="003F20A5" w14:paraId="61E8EA43" w14:textId="77777777" w:rsidTr="00462061">
        <w:trPr>
          <w:trHeight w:val="305"/>
          <w:jc w:val="center"/>
        </w:trPr>
        <w:tc>
          <w:tcPr>
            <w:tcW w:w="1985" w:type="dxa"/>
            <w:vAlign w:val="center"/>
          </w:tcPr>
          <w:p w14:paraId="39D4C72C"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Multivariable (model 1) </w:t>
            </w:r>
            <w:r w:rsidRPr="003F20A5">
              <w:rPr>
                <w:rFonts w:ascii="Times New Roman" w:hAnsi="Times New Roman" w:cs="Times New Roman"/>
                <w:sz w:val="22"/>
                <w:szCs w:val="22"/>
                <w:vertAlign w:val="superscript"/>
                <w:lang w:val="en-US"/>
              </w:rPr>
              <w:t>a</w:t>
            </w:r>
          </w:p>
        </w:tc>
        <w:tc>
          <w:tcPr>
            <w:tcW w:w="1276" w:type="dxa"/>
            <w:vAlign w:val="center"/>
          </w:tcPr>
          <w:p w14:paraId="32E9C537"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2.06</w:t>
            </w:r>
            <w:r w:rsidRPr="003F20A5">
              <w:rPr>
                <w:rFonts w:ascii="Times New Roman" w:hAnsi="Times New Roman" w:cs="Times New Roman"/>
                <w:b/>
                <w:bCs/>
                <w:sz w:val="22"/>
                <w:szCs w:val="22"/>
                <w:lang w:val="en-US"/>
              </w:rPr>
              <w:br/>
              <w:t>(1.59, 2.67)</w:t>
            </w:r>
          </w:p>
        </w:tc>
        <w:tc>
          <w:tcPr>
            <w:tcW w:w="850" w:type="dxa"/>
            <w:vAlign w:val="center"/>
          </w:tcPr>
          <w:p w14:paraId="4D3FADD7"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1EFCE94C"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2.91</w:t>
            </w:r>
            <w:r w:rsidRPr="003F20A5">
              <w:rPr>
                <w:rFonts w:ascii="Times New Roman" w:hAnsi="Times New Roman" w:cs="Times New Roman"/>
                <w:b/>
                <w:bCs/>
                <w:sz w:val="22"/>
                <w:szCs w:val="22"/>
                <w:lang w:val="en-US"/>
              </w:rPr>
              <w:br/>
              <w:t>(1.93, 4.39)</w:t>
            </w:r>
          </w:p>
        </w:tc>
        <w:tc>
          <w:tcPr>
            <w:tcW w:w="851" w:type="dxa"/>
            <w:vAlign w:val="center"/>
          </w:tcPr>
          <w:p w14:paraId="678EDA6E"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6E5E9549"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0.24</w:t>
            </w:r>
            <w:r w:rsidRPr="003F20A5">
              <w:rPr>
                <w:rFonts w:ascii="Times New Roman" w:hAnsi="Times New Roman" w:cs="Times New Roman"/>
                <w:b/>
                <w:bCs/>
                <w:sz w:val="22"/>
                <w:szCs w:val="22"/>
                <w:lang w:val="en-US"/>
              </w:rPr>
              <w:br/>
              <w:t>(0.16, 0.32)</w:t>
            </w:r>
          </w:p>
        </w:tc>
        <w:tc>
          <w:tcPr>
            <w:tcW w:w="850" w:type="dxa"/>
            <w:vAlign w:val="center"/>
          </w:tcPr>
          <w:p w14:paraId="3D91FDDE"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24C4FA4D"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0.14</w:t>
            </w:r>
            <w:r w:rsidRPr="003F20A5">
              <w:rPr>
                <w:rFonts w:ascii="Times New Roman" w:hAnsi="Times New Roman" w:cs="Times New Roman"/>
                <w:b/>
                <w:bCs/>
                <w:sz w:val="22"/>
                <w:szCs w:val="22"/>
                <w:lang w:val="en-US"/>
              </w:rPr>
              <w:br/>
              <w:t>(0.06, 0.23)</w:t>
            </w:r>
          </w:p>
        </w:tc>
        <w:tc>
          <w:tcPr>
            <w:tcW w:w="850" w:type="dxa"/>
            <w:vAlign w:val="center"/>
          </w:tcPr>
          <w:p w14:paraId="33C32ED8"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0.001</w:t>
            </w:r>
          </w:p>
        </w:tc>
      </w:tr>
      <w:tr w:rsidR="006C7BBB" w:rsidRPr="003F20A5" w14:paraId="52753FE8" w14:textId="77777777" w:rsidTr="00462061">
        <w:trPr>
          <w:trHeight w:val="305"/>
          <w:jc w:val="center"/>
        </w:trPr>
        <w:tc>
          <w:tcPr>
            <w:tcW w:w="1985" w:type="dxa"/>
            <w:vAlign w:val="center"/>
          </w:tcPr>
          <w:p w14:paraId="3F6FE55B"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Multivariable (model 2) </w:t>
            </w:r>
            <w:r w:rsidRPr="003F20A5">
              <w:rPr>
                <w:rFonts w:ascii="Times New Roman" w:hAnsi="Times New Roman" w:cs="Times New Roman"/>
                <w:sz w:val="22"/>
                <w:szCs w:val="22"/>
                <w:vertAlign w:val="superscript"/>
                <w:lang w:val="en-US"/>
              </w:rPr>
              <w:t>b</w:t>
            </w:r>
          </w:p>
        </w:tc>
        <w:tc>
          <w:tcPr>
            <w:tcW w:w="1276" w:type="dxa"/>
            <w:vAlign w:val="center"/>
          </w:tcPr>
          <w:p w14:paraId="42BEA5CE"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2.06</w:t>
            </w:r>
            <w:r w:rsidRPr="003F20A5">
              <w:rPr>
                <w:rFonts w:ascii="Times New Roman" w:hAnsi="Times New Roman" w:cs="Times New Roman"/>
                <w:b/>
                <w:bCs/>
                <w:sz w:val="22"/>
                <w:szCs w:val="22"/>
                <w:lang w:val="en-US"/>
              </w:rPr>
              <w:br/>
              <w:t>(1.59, 2.68)</w:t>
            </w:r>
          </w:p>
        </w:tc>
        <w:tc>
          <w:tcPr>
            <w:tcW w:w="850" w:type="dxa"/>
            <w:vAlign w:val="center"/>
          </w:tcPr>
          <w:p w14:paraId="26EBB032"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276" w:type="dxa"/>
            <w:vAlign w:val="center"/>
          </w:tcPr>
          <w:p w14:paraId="3AD33845"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2.88</w:t>
            </w:r>
            <w:r w:rsidRPr="003F20A5">
              <w:rPr>
                <w:rFonts w:ascii="Times New Roman" w:hAnsi="Times New Roman" w:cs="Times New Roman"/>
                <w:b/>
                <w:bCs/>
                <w:sz w:val="22"/>
                <w:szCs w:val="22"/>
                <w:lang w:val="en-US"/>
              </w:rPr>
              <w:br/>
              <w:t>(1.91, 4.35)</w:t>
            </w:r>
          </w:p>
        </w:tc>
        <w:tc>
          <w:tcPr>
            <w:tcW w:w="851" w:type="dxa"/>
            <w:vAlign w:val="center"/>
          </w:tcPr>
          <w:p w14:paraId="54227B31"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2" w:type="dxa"/>
            <w:vAlign w:val="center"/>
          </w:tcPr>
          <w:p w14:paraId="49DCF59F"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0.23</w:t>
            </w:r>
            <w:r w:rsidRPr="003F20A5">
              <w:rPr>
                <w:rFonts w:ascii="Times New Roman" w:hAnsi="Times New Roman" w:cs="Times New Roman"/>
                <w:b/>
                <w:bCs/>
                <w:sz w:val="22"/>
                <w:szCs w:val="22"/>
                <w:lang w:val="en-US"/>
              </w:rPr>
              <w:br/>
              <w:t>(0.15, 0.32)</w:t>
            </w:r>
          </w:p>
        </w:tc>
        <w:tc>
          <w:tcPr>
            <w:tcW w:w="850" w:type="dxa"/>
            <w:vAlign w:val="center"/>
          </w:tcPr>
          <w:p w14:paraId="3CC7A10A"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&lt;0.001</w:t>
            </w:r>
          </w:p>
        </w:tc>
        <w:tc>
          <w:tcPr>
            <w:tcW w:w="1418" w:type="dxa"/>
            <w:vAlign w:val="center"/>
          </w:tcPr>
          <w:p w14:paraId="5179D306" w14:textId="77777777" w:rsidR="006C7BBB" w:rsidRPr="003F20A5" w:rsidRDefault="006C7BBB" w:rsidP="00462061">
            <w:pPr>
              <w:jc w:val="center"/>
              <w:rPr>
                <w:rFonts w:ascii="Times New Roman" w:hAnsi="Times New Roman" w:cs="Times New Roman"/>
                <w:b/>
                <w:bCs/>
                <w:sz w:val="22"/>
                <w:szCs w:val="22"/>
                <w:lang w:val="en-US"/>
              </w:rPr>
            </w:pPr>
            <w:r w:rsidRPr="003F20A5">
              <w:rPr>
                <w:rFonts w:ascii="Times New Roman" w:hAnsi="Times New Roman" w:cs="Times New Roman"/>
                <w:b/>
                <w:bCs/>
                <w:sz w:val="22"/>
                <w:szCs w:val="22"/>
                <w:lang w:val="en-US"/>
              </w:rPr>
              <w:t>0.14</w:t>
            </w:r>
            <w:r w:rsidRPr="003F20A5">
              <w:rPr>
                <w:rFonts w:ascii="Times New Roman" w:hAnsi="Times New Roman" w:cs="Times New Roman"/>
                <w:b/>
                <w:bCs/>
                <w:sz w:val="22"/>
                <w:szCs w:val="22"/>
                <w:lang w:val="en-US"/>
              </w:rPr>
              <w:br/>
              <w:t>(0.05, 0.22)</w:t>
            </w:r>
          </w:p>
        </w:tc>
        <w:tc>
          <w:tcPr>
            <w:tcW w:w="850" w:type="dxa"/>
            <w:vAlign w:val="center"/>
          </w:tcPr>
          <w:p w14:paraId="49A17794" w14:textId="77777777" w:rsidR="006C7BBB" w:rsidRPr="003F20A5" w:rsidRDefault="006C7BBB" w:rsidP="00462061">
            <w:pPr>
              <w:jc w:val="center"/>
              <w:rPr>
                <w:rFonts w:ascii="Times New Roman" w:hAnsi="Times New Roman" w:cs="Times New Roman"/>
                <w:sz w:val="22"/>
                <w:szCs w:val="22"/>
                <w:lang w:val="en-US"/>
              </w:rPr>
            </w:pPr>
            <w:r w:rsidRPr="003F20A5">
              <w:rPr>
                <w:rFonts w:ascii="Times New Roman" w:hAnsi="Times New Roman" w:cs="Times New Roman"/>
                <w:b/>
                <w:bCs/>
                <w:sz w:val="22"/>
                <w:szCs w:val="22"/>
                <w:lang w:val="en-US"/>
              </w:rPr>
              <w:t>0.001</w:t>
            </w:r>
          </w:p>
        </w:tc>
      </w:tr>
      <w:tr w:rsidR="006C7BBB" w:rsidRPr="00C3460E" w14:paraId="524CC406" w14:textId="77777777" w:rsidTr="00462061">
        <w:trPr>
          <w:jc w:val="center"/>
        </w:trPr>
        <w:tc>
          <w:tcPr>
            <w:tcW w:w="10768" w:type="dxa"/>
            <w:gridSpan w:val="9"/>
          </w:tcPr>
          <w:p w14:paraId="77218AA2" w14:textId="77777777" w:rsidR="006C7BBB" w:rsidRPr="003F20A5" w:rsidRDefault="006C7BBB" w:rsidP="00462061">
            <w:pPr>
              <w:rPr>
                <w:rFonts w:ascii="Times New Roman" w:hAnsi="Times New Roman" w:cs="Times New Roman"/>
                <w:sz w:val="22"/>
                <w:szCs w:val="22"/>
                <w:lang w:val="en-US"/>
              </w:rPr>
            </w:pPr>
            <w:r w:rsidRPr="003F20A5">
              <w:rPr>
                <w:rFonts w:ascii="Times New Roman" w:hAnsi="Times New Roman" w:cs="Times New Roman"/>
                <w:sz w:val="22"/>
                <w:szCs w:val="22"/>
                <w:lang w:val="en-US"/>
              </w:rPr>
              <w:t xml:space="preserve">Abbreviations: </w:t>
            </w:r>
            <w:proofErr w:type="spellStart"/>
            <w:r w:rsidRPr="00D05556">
              <w:rPr>
                <w:rFonts w:ascii="Times New Roman" w:hAnsi="Times New Roman" w:cs="Times New Roman"/>
                <w:sz w:val="22"/>
                <w:szCs w:val="22"/>
                <w:lang w:val="en-US"/>
              </w:rPr>
              <w:t>TyG</w:t>
            </w:r>
            <w:proofErr w:type="spellEnd"/>
            <w:r w:rsidRPr="00D05556">
              <w:rPr>
                <w:rFonts w:ascii="Times New Roman" w:hAnsi="Times New Roman" w:cs="Times New Roman"/>
                <w:sz w:val="22"/>
                <w:szCs w:val="22"/>
                <w:lang w:val="en-US"/>
              </w:rPr>
              <w:t xml:space="preserve"> index, triglyceride-glucose index</w:t>
            </w:r>
            <w:r w:rsidRPr="00D05556">
              <w:rPr>
                <w:rFonts w:ascii="Times New Roman" w:eastAsia="Calibri" w:hAnsi="Times New Roman" w:cs="Times New Roman"/>
                <w:sz w:val="22"/>
                <w:szCs w:val="22"/>
                <w:lang w:val="en-US"/>
              </w:rPr>
              <w:t>;</w:t>
            </w:r>
            <w:r w:rsidRPr="003F20A5">
              <w:rPr>
                <w:rFonts w:ascii="Times New Roman" w:eastAsia="Calibri" w:hAnsi="Times New Roman" w:cs="Times New Roman"/>
                <w:sz w:val="22"/>
                <w:szCs w:val="22"/>
                <w:lang w:val="en-US"/>
              </w:rPr>
              <w:t xml:space="preserve"> </w:t>
            </w:r>
            <w:r w:rsidRPr="003F20A5">
              <w:rPr>
                <w:rFonts w:ascii="Times New Roman" w:hAnsi="Times New Roman" w:cs="Times New Roman"/>
                <w:sz w:val="22"/>
                <w:szCs w:val="22"/>
                <w:lang w:val="en-US"/>
              </w:rPr>
              <w:t xml:space="preserve">BMI, body mass index; OR, odds ratio; CI, confidence interval; SBP, systolic blood pressure; </w:t>
            </w:r>
            <w:proofErr w:type="spellStart"/>
            <w:r w:rsidRPr="003F20A5">
              <w:rPr>
                <w:rFonts w:ascii="Times New Roman" w:hAnsi="Times New Roman" w:cs="Times New Roman"/>
                <w:sz w:val="22"/>
                <w:szCs w:val="22"/>
                <w:lang w:val="en-US"/>
              </w:rPr>
              <w:t>hs</w:t>
            </w:r>
            <w:proofErr w:type="spellEnd"/>
            <w:r w:rsidRPr="003F20A5">
              <w:rPr>
                <w:rFonts w:ascii="Times New Roman" w:hAnsi="Times New Roman" w:cs="Times New Roman"/>
                <w:sz w:val="22"/>
                <w:szCs w:val="22"/>
                <w:lang w:val="en-US"/>
              </w:rPr>
              <w:t>-CRP, high sensitivity C-reactive protein; GFR, glomerular filtration rate; CAD, coronary artery disease.</w:t>
            </w:r>
          </w:p>
          <w:p w14:paraId="5CD06382" w14:textId="77777777" w:rsidR="006C7BBB" w:rsidRPr="003F20A5" w:rsidRDefault="006C7BBB" w:rsidP="00462061">
            <w:pPr>
              <w:rPr>
                <w:rFonts w:ascii="Times New Roman" w:hAnsi="Times New Roman" w:cs="Times New Roman"/>
                <w:sz w:val="22"/>
                <w:szCs w:val="22"/>
                <w:lang w:val="en-US"/>
              </w:rPr>
            </w:pPr>
            <w:r w:rsidRPr="003F20A5">
              <w:rPr>
                <w:rFonts w:ascii="Times New Roman" w:hAnsi="Times New Roman" w:cs="Times New Roman"/>
                <w:sz w:val="22"/>
                <w:szCs w:val="22"/>
                <w:lang w:val="en-US"/>
              </w:rPr>
              <w:t>P-values are derived from linear or logistic regression models.</w:t>
            </w:r>
          </w:p>
          <w:p w14:paraId="41865967" w14:textId="77777777" w:rsidR="006C7BBB" w:rsidRPr="003F20A5" w:rsidRDefault="006C7BBB" w:rsidP="00462061">
            <w:pPr>
              <w:rPr>
                <w:rFonts w:ascii="Times New Roman" w:hAnsi="Times New Roman" w:cs="Times New Roman"/>
                <w:sz w:val="22"/>
                <w:szCs w:val="22"/>
                <w:lang w:val="en-US"/>
              </w:rPr>
            </w:pPr>
            <w:r w:rsidRPr="003F20A5">
              <w:rPr>
                <w:rFonts w:ascii="Times New Roman" w:hAnsi="Times New Roman" w:cs="Times New Roman"/>
                <w:sz w:val="22"/>
                <w:szCs w:val="22"/>
                <w:vertAlign w:val="superscript"/>
                <w:lang w:val="en-US"/>
              </w:rPr>
              <w:t xml:space="preserve">a </w:t>
            </w:r>
            <w:r w:rsidRPr="003F20A5">
              <w:rPr>
                <w:rFonts w:ascii="Times New Roman" w:hAnsi="Times New Roman" w:cs="Times New Roman"/>
                <w:sz w:val="22"/>
                <w:szCs w:val="22"/>
                <w:lang w:val="en-US"/>
              </w:rPr>
              <w:t xml:space="preserve">Adjusted for age, sex, smoking, hypertension, hyperlipidemia and diabetes mellitus. </w:t>
            </w:r>
          </w:p>
          <w:p w14:paraId="5A20A2D4" w14:textId="77777777" w:rsidR="006C7BBB" w:rsidRPr="003F20A5" w:rsidRDefault="006C7BBB" w:rsidP="00462061">
            <w:pPr>
              <w:rPr>
                <w:rFonts w:ascii="Times New Roman" w:hAnsi="Times New Roman" w:cs="Times New Roman"/>
                <w:b/>
                <w:bCs/>
                <w:sz w:val="22"/>
                <w:szCs w:val="22"/>
                <w:lang w:val="en-US"/>
              </w:rPr>
            </w:pPr>
            <w:r w:rsidRPr="003F20A5">
              <w:rPr>
                <w:rFonts w:ascii="Times New Roman" w:hAnsi="Times New Roman" w:cs="Times New Roman"/>
                <w:sz w:val="22"/>
                <w:szCs w:val="22"/>
                <w:vertAlign w:val="superscript"/>
                <w:lang w:val="en-US"/>
              </w:rPr>
              <w:t xml:space="preserve">b </w:t>
            </w:r>
            <w:r w:rsidRPr="003F20A5">
              <w:rPr>
                <w:rFonts w:ascii="Times New Roman" w:hAnsi="Times New Roman" w:cs="Times New Roman"/>
                <w:sz w:val="22"/>
                <w:szCs w:val="22"/>
                <w:lang w:val="en-US"/>
              </w:rPr>
              <w:t>Adjusted for age, sex, smoking, hypertension, hyperlipidemia and diabetes mellitus and presence of CAD.</w:t>
            </w:r>
          </w:p>
          <w:p w14:paraId="311373C3" w14:textId="77777777" w:rsidR="006C7BBB" w:rsidRPr="003F20A5" w:rsidRDefault="006C7BBB" w:rsidP="00462061">
            <w:pPr>
              <w:rPr>
                <w:rFonts w:ascii="Times New Roman" w:hAnsi="Times New Roman" w:cs="Times New Roman"/>
                <w:sz w:val="22"/>
                <w:szCs w:val="22"/>
                <w:lang w:val="en-US"/>
              </w:rPr>
            </w:pPr>
            <w:r w:rsidRPr="003F20A5">
              <w:rPr>
                <w:rFonts w:ascii="Times New Roman" w:hAnsi="Times New Roman" w:cs="Times New Roman"/>
                <w:sz w:val="22"/>
                <w:szCs w:val="22"/>
                <w:lang w:val="en-US"/>
              </w:rPr>
              <w:t>Boldface values indicate statistical significance, which was set at the level of p-value &lt;0.05.</w:t>
            </w:r>
          </w:p>
        </w:tc>
      </w:tr>
    </w:tbl>
    <w:p w14:paraId="6608FF42" w14:textId="77777777" w:rsidR="006C7BBB" w:rsidRPr="003F20A5" w:rsidRDefault="006C7BBB" w:rsidP="006C7BBB">
      <w:pPr>
        <w:rPr>
          <w:rFonts w:ascii="Times New Roman" w:hAnsi="Times New Roman" w:cs="Times New Roman"/>
          <w:b/>
          <w:bCs/>
          <w:lang w:val="en-US"/>
        </w:rPr>
      </w:pPr>
    </w:p>
    <w:p w14:paraId="02356218" w14:textId="77777777" w:rsidR="006C7BBB" w:rsidRPr="003F20A5" w:rsidRDefault="006C7BBB" w:rsidP="006C7BBB">
      <w:pPr>
        <w:spacing w:line="360" w:lineRule="auto"/>
        <w:rPr>
          <w:rFonts w:ascii="Times New Roman" w:hAnsi="Times New Roman" w:cs="Times New Roman"/>
          <w:lang w:val="en-US"/>
        </w:rPr>
      </w:pPr>
    </w:p>
    <w:p w14:paraId="5500E166" w14:textId="77777777" w:rsidR="006C7BBB" w:rsidRPr="003F20A5" w:rsidRDefault="006C7BBB" w:rsidP="006C7BBB">
      <w:pPr>
        <w:spacing w:line="360" w:lineRule="auto"/>
        <w:rPr>
          <w:rFonts w:ascii="Times New Roman" w:hAnsi="Times New Roman" w:cs="Times New Roman"/>
          <w:lang w:val="en-US"/>
        </w:rPr>
      </w:pPr>
    </w:p>
    <w:p w14:paraId="1DD3E61E" w14:textId="77777777" w:rsidR="006C7BBB" w:rsidRPr="003F20A5" w:rsidRDefault="006C7BBB" w:rsidP="006C7BBB">
      <w:pPr>
        <w:spacing w:line="360" w:lineRule="auto"/>
        <w:rPr>
          <w:rFonts w:ascii="Times New Roman" w:hAnsi="Times New Roman" w:cs="Times New Roman"/>
          <w:lang w:val="en-US"/>
        </w:rPr>
      </w:pPr>
    </w:p>
    <w:p w14:paraId="652FD221" w14:textId="77777777" w:rsidR="006C7BBB" w:rsidRPr="003F20A5" w:rsidRDefault="006C7BBB" w:rsidP="006C7BBB">
      <w:pPr>
        <w:rPr>
          <w:rFonts w:ascii="Times New Roman" w:hAnsi="Times New Roman" w:cs="Times New Roman"/>
          <w:b/>
          <w:bCs/>
          <w:lang w:val="en-US"/>
        </w:rPr>
      </w:pPr>
    </w:p>
    <w:p w14:paraId="226FBDED" w14:textId="77777777" w:rsidR="006C7BBB" w:rsidRDefault="006C7BBB" w:rsidP="00651500">
      <w:pPr>
        <w:spacing w:line="480" w:lineRule="auto"/>
        <w:jc w:val="both"/>
        <w:rPr>
          <w:rFonts w:ascii="Times New Roman" w:hAnsi="Times New Roman" w:cs="Times New Roman"/>
          <w:lang w:val="en-US"/>
        </w:rPr>
      </w:pPr>
    </w:p>
    <w:p w14:paraId="09B6EDF6" w14:textId="770B1929" w:rsidR="003027EE" w:rsidRPr="006E4684" w:rsidRDefault="003027EE" w:rsidP="003027EE">
      <w:pPr>
        <w:rPr>
          <w:b/>
          <w:bCs/>
          <w:i/>
          <w:iCs/>
          <w:sz w:val="24"/>
          <w:szCs w:val="24"/>
          <w:lang w:val="en-US"/>
        </w:rPr>
      </w:pPr>
      <w:r>
        <w:rPr>
          <w:rFonts w:ascii="Times New Roman" w:hAnsi="Times New Roman" w:cs="Times New Roman"/>
          <w:b/>
          <w:bCs/>
          <w:sz w:val="24"/>
          <w:szCs w:val="24"/>
          <w:lang w:val="en-US"/>
        </w:rPr>
        <w:t>Supplementary T</w:t>
      </w:r>
      <w:r w:rsidRPr="006E4684">
        <w:rPr>
          <w:rFonts w:ascii="Times New Roman" w:hAnsi="Times New Roman" w:cs="Times New Roman"/>
          <w:b/>
          <w:bCs/>
          <w:sz w:val="24"/>
          <w:szCs w:val="24"/>
          <w:lang w:val="en-US"/>
        </w:rPr>
        <w:t>able</w:t>
      </w:r>
      <w:r>
        <w:rPr>
          <w:rFonts w:ascii="Times New Roman" w:hAnsi="Times New Roman" w:cs="Times New Roman"/>
          <w:b/>
          <w:bCs/>
          <w:sz w:val="24"/>
          <w:szCs w:val="24"/>
          <w:lang w:val="en-US"/>
        </w:rPr>
        <w:t xml:space="preserve"> </w:t>
      </w:r>
      <w:r w:rsidR="00576195" w:rsidRPr="00D04BED">
        <w:rPr>
          <w:rFonts w:ascii="Times New Roman" w:hAnsi="Times New Roman" w:cs="Times New Roman"/>
          <w:b/>
          <w:bCs/>
          <w:sz w:val="24"/>
          <w:szCs w:val="24"/>
          <w:lang w:val="en-US"/>
        </w:rPr>
        <w:t>7</w:t>
      </w:r>
      <w:r w:rsidR="00781FF7">
        <w:rPr>
          <w:rFonts w:ascii="Times New Roman" w:hAnsi="Times New Roman" w:cs="Times New Roman"/>
          <w:b/>
          <w:bCs/>
          <w:sz w:val="24"/>
          <w:szCs w:val="24"/>
          <w:lang w:val="en-US"/>
        </w:rPr>
        <w:t>.</w:t>
      </w:r>
      <w:r w:rsidRPr="006E4684">
        <w:rPr>
          <w:rFonts w:ascii="Times New Roman" w:hAnsi="Times New Roman" w:cs="Times New Roman"/>
          <w:b/>
          <w:bCs/>
          <w:sz w:val="24"/>
          <w:szCs w:val="24"/>
          <w:lang w:val="en-US"/>
        </w:rPr>
        <w:t xml:space="preserve"> Association between </w:t>
      </w:r>
      <w:proofErr w:type="spellStart"/>
      <w:r w:rsidRPr="006E4684">
        <w:rPr>
          <w:rFonts w:ascii="Times New Roman" w:hAnsi="Times New Roman" w:cs="Times New Roman"/>
          <w:b/>
          <w:bCs/>
          <w:sz w:val="24"/>
          <w:szCs w:val="24"/>
          <w:lang w:val="en-US"/>
        </w:rPr>
        <w:t>TyG</w:t>
      </w:r>
      <w:proofErr w:type="spellEnd"/>
      <w:r w:rsidRPr="006E4684">
        <w:rPr>
          <w:rFonts w:ascii="Times New Roman" w:hAnsi="Times New Roman" w:cs="Times New Roman"/>
          <w:b/>
          <w:bCs/>
          <w:sz w:val="24"/>
          <w:szCs w:val="24"/>
          <w:lang w:val="en-US"/>
        </w:rPr>
        <w:t xml:space="preserve"> index at baseline and acceleration of atherosclerotic burden in non-CAD patients</w:t>
      </w:r>
    </w:p>
    <w:tbl>
      <w:tblPr>
        <w:tblStyle w:val="TableGrid"/>
        <w:tblW w:w="11199" w:type="dxa"/>
        <w:jc w:val="center"/>
        <w:tblLayout w:type="fixed"/>
        <w:tblLook w:val="04A0" w:firstRow="1" w:lastRow="0" w:firstColumn="1" w:lastColumn="0" w:noHBand="0" w:noVBand="1"/>
      </w:tblPr>
      <w:tblGrid>
        <w:gridCol w:w="2983"/>
        <w:gridCol w:w="1842"/>
        <w:gridCol w:w="851"/>
        <w:gridCol w:w="1843"/>
        <w:gridCol w:w="850"/>
        <w:gridCol w:w="1979"/>
        <w:gridCol w:w="851"/>
      </w:tblGrid>
      <w:tr w:rsidR="003027EE" w:rsidRPr="00C3460E" w14:paraId="760714A3" w14:textId="77777777" w:rsidTr="000C03D4">
        <w:trPr>
          <w:trHeight w:val="737"/>
          <w:jc w:val="center"/>
        </w:trPr>
        <w:tc>
          <w:tcPr>
            <w:tcW w:w="2983" w:type="dxa"/>
            <w:tcBorders>
              <w:bottom w:val="single" w:sz="4" w:space="0" w:color="auto"/>
            </w:tcBorders>
            <w:shd w:val="clear" w:color="auto" w:fill="E7E6E6" w:themeFill="background2"/>
            <w:vAlign w:val="center"/>
          </w:tcPr>
          <w:p w14:paraId="49D3A57F" w14:textId="77777777" w:rsidR="003027EE" w:rsidRPr="003F20A5" w:rsidRDefault="003027EE" w:rsidP="000C03D4">
            <w:pPr>
              <w:pStyle w:val="PlainText"/>
              <w:jc w:val="center"/>
              <w:rPr>
                <w:rFonts w:ascii="Times New Roman" w:hAnsi="Times New Roman"/>
                <w:b/>
                <w:bCs/>
                <w:sz w:val="22"/>
                <w:szCs w:val="22"/>
                <w:lang w:val="en-US"/>
              </w:rPr>
            </w:pPr>
          </w:p>
        </w:tc>
        <w:tc>
          <w:tcPr>
            <w:tcW w:w="2693" w:type="dxa"/>
            <w:gridSpan w:val="2"/>
            <w:tcBorders>
              <w:bottom w:val="single" w:sz="4" w:space="0" w:color="auto"/>
            </w:tcBorders>
            <w:shd w:val="clear" w:color="auto" w:fill="E7E6E6" w:themeFill="background2"/>
            <w:vAlign w:val="center"/>
          </w:tcPr>
          <w:p w14:paraId="5780DCA4"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 plaques in the carotid/femoral arteries compared with baseline</w:t>
            </w:r>
          </w:p>
        </w:tc>
        <w:tc>
          <w:tcPr>
            <w:tcW w:w="2693" w:type="dxa"/>
            <w:gridSpan w:val="2"/>
            <w:tcBorders>
              <w:bottom w:val="single" w:sz="4" w:space="0" w:color="auto"/>
            </w:tcBorders>
            <w:shd w:val="clear" w:color="auto" w:fill="E7E6E6" w:themeFill="background2"/>
            <w:vAlign w:val="center"/>
          </w:tcPr>
          <w:p w14:paraId="059D61D0"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 plaques in the carotid arteries compared with baseline</w:t>
            </w:r>
          </w:p>
        </w:tc>
        <w:tc>
          <w:tcPr>
            <w:tcW w:w="2830" w:type="dxa"/>
            <w:gridSpan w:val="2"/>
            <w:tcBorders>
              <w:bottom w:val="single" w:sz="4" w:space="0" w:color="auto"/>
            </w:tcBorders>
            <w:shd w:val="clear" w:color="auto" w:fill="E7E6E6" w:themeFill="background2"/>
          </w:tcPr>
          <w:p w14:paraId="01BE2110"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 xml:space="preserve">&gt;50% increase in </w:t>
            </w:r>
            <w:proofErr w:type="spellStart"/>
            <w:r w:rsidRPr="003F20A5">
              <w:rPr>
                <w:rFonts w:ascii="Times New Roman" w:hAnsi="Times New Roman"/>
                <w:b/>
                <w:bCs/>
                <w:sz w:val="22"/>
                <w:szCs w:val="22"/>
                <w:lang w:val="en-US"/>
              </w:rPr>
              <w:t>maxWT</w:t>
            </w:r>
            <w:proofErr w:type="spellEnd"/>
            <w:r w:rsidRPr="003F20A5">
              <w:rPr>
                <w:rFonts w:ascii="Times New Roman" w:hAnsi="Times New Roman"/>
                <w:b/>
                <w:bCs/>
                <w:sz w:val="22"/>
                <w:szCs w:val="22"/>
                <w:lang w:val="en-US"/>
              </w:rPr>
              <w:t xml:space="preserve"> at follow-up </w:t>
            </w:r>
            <w:r w:rsidRPr="003F20A5">
              <w:rPr>
                <w:rFonts w:ascii="Times New Roman" w:hAnsi="Times New Roman"/>
                <w:b/>
                <w:bCs/>
                <w:sz w:val="22"/>
                <w:szCs w:val="22"/>
                <w:lang w:val="en-US"/>
              </w:rPr>
              <w:br/>
              <w:t>compared with baseline</w:t>
            </w:r>
          </w:p>
        </w:tc>
      </w:tr>
      <w:tr w:rsidR="003027EE" w:rsidRPr="003F20A5" w14:paraId="5603A8FC" w14:textId="77777777" w:rsidTr="000C03D4">
        <w:trPr>
          <w:trHeight w:val="549"/>
          <w:jc w:val="center"/>
        </w:trPr>
        <w:tc>
          <w:tcPr>
            <w:tcW w:w="2983" w:type="dxa"/>
            <w:tcBorders>
              <w:bottom w:val="single" w:sz="4" w:space="0" w:color="auto"/>
            </w:tcBorders>
            <w:shd w:val="clear" w:color="auto" w:fill="E7E6E6" w:themeFill="background2"/>
            <w:vAlign w:val="center"/>
          </w:tcPr>
          <w:p w14:paraId="08AFA968" w14:textId="77777777" w:rsidR="003027EE" w:rsidRPr="003F20A5" w:rsidRDefault="003027EE" w:rsidP="000C03D4">
            <w:pPr>
              <w:pStyle w:val="PlainText"/>
              <w:jc w:val="center"/>
              <w:rPr>
                <w:rFonts w:ascii="Times New Roman" w:hAnsi="Times New Roman"/>
                <w:b/>
                <w:bCs/>
                <w:sz w:val="22"/>
                <w:szCs w:val="22"/>
              </w:rPr>
            </w:pPr>
            <w:r w:rsidRPr="003F20A5">
              <w:rPr>
                <w:rFonts w:ascii="Times New Roman" w:hAnsi="Times New Roman"/>
                <w:b/>
                <w:bCs/>
                <w:sz w:val="22"/>
                <w:szCs w:val="22"/>
              </w:rPr>
              <w:t>N=</w:t>
            </w:r>
            <w:r w:rsidRPr="003F20A5">
              <w:rPr>
                <w:rFonts w:ascii="Times New Roman" w:hAnsi="Times New Roman"/>
                <w:b/>
                <w:bCs/>
                <w:sz w:val="22"/>
                <w:szCs w:val="22"/>
                <w:lang w:val="en-US"/>
              </w:rPr>
              <w:t>199</w:t>
            </w:r>
            <w:r w:rsidRPr="003F20A5">
              <w:rPr>
                <w:rFonts w:ascii="Times New Roman" w:hAnsi="Times New Roman"/>
                <w:b/>
                <w:bCs/>
                <w:sz w:val="22"/>
                <w:szCs w:val="22"/>
              </w:rPr>
              <w:t xml:space="preserve"> </w:t>
            </w:r>
            <w:proofErr w:type="spellStart"/>
            <w:r w:rsidRPr="003F20A5">
              <w:rPr>
                <w:rFonts w:ascii="Times New Roman" w:hAnsi="Times New Roman"/>
                <w:b/>
                <w:bCs/>
                <w:sz w:val="22"/>
                <w:szCs w:val="22"/>
              </w:rPr>
              <w:t>patients</w:t>
            </w:r>
            <w:proofErr w:type="spellEnd"/>
          </w:p>
        </w:tc>
        <w:tc>
          <w:tcPr>
            <w:tcW w:w="1842" w:type="dxa"/>
            <w:tcBorders>
              <w:bottom w:val="single" w:sz="4" w:space="0" w:color="auto"/>
            </w:tcBorders>
            <w:shd w:val="clear" w:color="auto" w:fill="E7E6E6" w:themeFill="background2"/>
            <w:vAlign w:val="center"/>
          </w:tcPr>
          <w:p w14:paraId="5602AC75" w14:textId="77777777" w:rsidR="003027EE" w:rsidRPr="003F20A5" w:rsidRDefault="003027EE" w:rsidP="000C03D4">
            <w:pPr>
              <w:pStyle w:val="PlainText"/>
              <w:jc w:val="center"/>
              <w:rPr>
                <w:rFonts w:ascii="Times New Roman" w:hAnsi="Times New Roman"/>
                <w:b/>
                <w:bCs/>
                <w:sz w:val="22"/>
                <w:szCs w:val="22"/>
              </w:rPr>
            </w:pPr>
            <w:r w:rsidRPr="003F20A5">
              <w:rPr>
                <w:rFonts w:ascii="Times New Roman" w:hAnsi="Times New Roman"/>
                <w:b/>
                <w:bCs/>
                <w:sz w:val="22"/>
                <w:szCs w:val="22"/>
              </w:rPr>
              <w:t>OR (95% CI)</w:t>
            </w:r>
          </w:p>
        </w:tc>
        <w:tc>
          <w:tcPr>
            <w:tcW w:w="851" w:type="dxa"/>
            <w:tcBorders>
              <w:bottom w:val="single" w:sz="4" w:space="0" w:color="auto"/>
            </w:tcBorders>
            <w:shd w:val="clear" w:color="auto" w:fill="E7E6E6" w:themeFill="background2"/>
            <w:vAlign w:val="center"/>
          </w:tcPr>
          <w:p w14:paraId="3F9EEEC1" w14:textId="77777777" w:rsidR="003027EE" w:rsidRPr="003F20A5" w:rsidRDefault="003027EE" w:rsidP="000C03D4">
            <w:pPr>
              <w:pStyle w:val="PlainText"/>
              <w:jc w:val="center"/>
              <w:rPr>
                <w:rFonts w:ascii="Times New Roman" w:hAnsi="Times New Roman"/>
                <w:b/>
                <w:bCs/>
                <w:sz w:val="22"/>
                <w:szCs w:val="22"/>
              </w:rPr>
            </w:pPr>
            <w:r w:rsidRPr="003F20A5">
              <w:rPr>
                <w:rFonts w:ascii="Times New Roman" w:hAnsi="Times New Roman"/>
                <w:b/>
                <w:bCs/>
                <w:sz w:val="22"/>
                <w:szCs w:val="22"/>
              </w:rPr>
              <w:t>P-</w:t>
            </w:r>
            <w:proofErr w:type="spellStart"/>
            <w:r w:rsidRPr="003F20A5">
              <w:rPr>
                <w:rFonts w:ascii="Times New Roman" w:hAnsi="Times New Roman"/>
                <w:b/>
                <w:bCs/>
                <w:sz w:val="22"/>
                <w:szCs w:val="22"/>
              </w:rPr>
              <w:t>value</w:t>
            </w:r>
            <w:proofErr w:type="spellEnd"/>
          </w:p>
        </w:tc>
        <w:tc>
          <w:tcPr>
            <w:tcW w:w="1843" w:type="dxa"/>
            <w:tcBorders>
              <w:bottom w:val="single" w:sz="4" w:space="0" w:color="auto"/>
            </w:tcBorders>
            <w:shd w:val="clear" w:color="auto" w:fill="E7E6E6" w:themeFill="background2"/>
            <w:vAlign w:val="center"/>
          </w:tcPr>
          <w:p w14:paraId="4F3A2B51" w14:textId="77777777" w:rsidR="003027EE" w:rsidRPr="003F20A5" w:rsidRDefault="003027EE" w:rsidP="000C03D4">
            <w:pPr>
              <w:pStyle w:val="PlainText"/>
              <w:jc w:val="center"/>
              <w:rPr>
                <w:rFonts w:ascii="Times New Roman" w:hAnsi="Times New Roman"/>
                <w:b/>
                <w:bCs/>
                <w:sz w:val="22"/>
                <w:szCs w:val="22"/>
              </w:rPr>
            </w:pPr>
            <w:r w:rsidRPr="003F20A5">
              <w:rPr>
                <w:rFonts w:ascii="Times New Roman" w:hAnsi="Times New Roman"/>
                <w:b/>
                <w:bCs/>
                <w:sz w:val="22"/>
                <w:szCs w:val="22"/>
              </w:rPr>
              <w:t>OR (95% CI)</w:t>
            </w:r>
          </w:p>
        </w:tc>
        <w:tc>
          <w:tcPr>
            <w:tcW w:w="850" w:type="dxa"/>
            <w:tcBorders>
              <w:bottom w:val="single" w:sz="4" w:space="0" w:color="auto"/>
            </w:tcBorders>
            <w:shd w:val="clear" w:color="auto" w:fill="E7E6E6" w:themeFill="background2"/>
            <w:vAlign w:val="center"/>
          </w:tcPr>
          <w:p w14:paraId="059CAE07" w14:textId="77777777" w:rsidR="003027EE" w:rsidRPr="003F20A5" w:rsidRDefault="003027EE" w:rsidP="000C03D4">
            <w:pPr>
              <w:pStyle w:val="PlainText"/>
              <w:jc w:val="center"/>
              <w:rPr>
                <w:rFonts w:ascii="Times New Roman" w:hAnsi="Times New Roman"/>
                <w:b/>
                <w:bCs/>
                <w:sz w:val="22"/>
                <w:szCs w:val="22"/>
              </w:rPr>
            </w:pPr>
            <w:r w:rsidRPr="003F20A5">
              <w:rPr>
                <w:rFonts w:ascii="Times New Roman" w:hAnsi="Times New Roman"/>
                <w:b/>
                <w:bCs/>
                <w:sz w:val="22"/>
                <w:szCs w:val="22"/>
              </w:rPr>
              <w:t>P-</w:t>
            </w:r>
            <w:proofErr w:type="spellStart"/>
            <w:r w:rsidRPr="003F20A5">
              <w:rPr>
                <w:rFonts w:ascii="Times New Roman" w:hAnsi="Times New Roman"/>
                <w:b/>
                <w:bCs/>
                <w:sz w:val="22"/>
                <w:szCs w:val="22"/>
              </w:rPr>
              <w:t>value</w:t>
            </w:r>
            <w:proofErr w:type="spellEnd"/>
          </w:p>
        </w:tc>
        <w:tc>
          <w:tcPr>
            <w:tcW w:w="1979" w:type="dxa"/>
            <w:tcBorders>
              <w:bottom w:val="single" w:sz="4" w:space="0" w:color="auto"/>
            </w:tcBorders>
            <w:shd w:val="clear" w:color="auto" w:fill="E7E6E6" w:themeFill="background2"/>
            <w:vAlign w:val="center"/>
          </w:tcPr>
          <w:p w14:paraId="66CCEFB9" w14:textId="77777777" w:rsidR="003027EE" w:rsidRPr="003F20A5" w:rsidRDefault="003027EE" w:rsidP="000C03D4">
            <w:pPr>
              <w:pStyle w:val="PlainText"/>
              <w:jc w:val="center"/>
              <w:rPr>
                <w:rFonts w:ascii="Times New Roman" w:hAnsi="Times New Roman"/>
                <w:b/>
                <w:bCs/>
                <w:sz w:val="22"/>
                <w:szCs w:val="22"/>
              </w:rPr>
            </w:pPr>
            <w:r w:rsidRPr="003F20A5">
              <w:rPr>
                <w:rFonts w:ascii="Times New Roman" w:hAnsi="Times New Roman"/>
                <w:b/>
                <w:bCs/>
                <w:sz w:val="22"/>
                <w:szCs w:val="22"/>
              </w:rPr>
              <w:t>OR (95% CI)</w:t>
            </w:r>
          </w:p>
        </w:tc>
        <w:tc>
          <w:tcPr>
            <w:tcW w:w="851" w:type="dxa"/>
            <w:tcBorders>
              <w:bottom w:val="single" w:sz="4" w:space="0" w:color="auto"/>
            </w:tcBorders>
            <w:shd w:val="clear" w:color="auto" w:fill="E7E6E6" w:themeFill="background2"/>
            <w:vAlign w:val="center"/>
          </w:tcPr>
          <w:p w14:paraId="5F157A5A" w14:textId="77777777" w:rsidR="003027EE" w:rsidRPr="003F20A5" w:rsidRDefault="003027EE" w:rsidP="000C03D4">
            <w:pPr>
              <w:pStyle w:val="PlainText"/>
              <w:jc w:val="center"/>
              <w:rPr>
                <w:rFonts w:ascii="Times New Roman" w:hAnsi="Times New Roman"/>
                <w:b/>
                <w:bCs/>
                <w:sz w:val="22"/>
                <w:szCs w:val="22"/>
              </w:rPr>
            </w:pPr>
            <w:r w:rsidRPr="003F20A5">
              <w:rPr>
                <w:rFonts w:ascii="Times New Roman" w:hAnsi="Times New Roman"/>
                <w:b/>
                <w:bCs/>
                <w:sz w:val="22"/>
                <w:szCs w:val="22"/>
              </w:rPr>
              <w:t>P-</w:t>
            </w:r>
            <w:proofErr w:type="spellStart"/>
            <w:r w:rsidRPr="003F20A5">
              <w:rPr>
                <w:rFonts w:ascii="Times New Roman" w:hAnsi="Times New Roman"/>
                <w:b/>
                <w:bCs/>
                <w:sz w:val="22"/>
                <w:szCs w:val="22"/>
              </w:rPr>
              <w:t>value</w:t>
            </w:r>
            <w:proofErr w:type="spellEnd"/>
          </w:p>
        </w:tc>
      </w:tr>
      <w:tr w:rsidR="003027EE" w:rsidRPr="00C3460E" w14:paraId="12FE80CA" w14:textId="77777777" w:rsidTr="000C03D4">
        <w:trPr>
          <w:trHeight w:val="224"/>
          <w:jc w:val="center"/>
        </w:trPr>
        <w:tc>
          <w:tcPr>
            <w:tcW w:w="11199" w:type="dxa"/>
            <w:gridSpan w:val="7"/>
            <w:tcBorders>
              <w:top w:val="single" w:sz="4" w:space="0" w:color="auto"/>
            </w:tcBorders>
            <w:shd w:val="clear" w:color="auto" w:fill="A6A6A6" w:themeFill="background1" w:themeFillShade="A6"/>
            <w:vAlign w:val="center"/>
          </w:tcPr>
          <w:p w14:paraId="6576A0AA" w14:textId="77777777" w:rsidR="003027EE" w:rsidRPr="003F20A5" w:rsidRDefault="003027EE" w:rsidP="000C03D4">
            <w:pPr>
              <w:pStyle w:val="PlainText"/>
              <w:jc w:val="center"/>
              <w:rPr>
                <w:rFonts w:ascii="Times New Roman" w:hAnsi="Times New Roman"/>
                <w:b/>
                <w:bCs/>
                <w:sz w:val="22"/>
                <w:szCs w:val="22"/>
                <w:lang w:val="en-US"/>
              </w:rPr>
            </w:pPr>
            <w:proofErr w:type="spellStart"/>
            <w:r w:rsidRPr="003F20A5">
              <w:rPr>
                <w:rFonts w:ascii="Times New Roman" w:hAnsi="Times New Roman"/>
                <w:b/>
                <w:bCs/>
                <w:sz w:val="22"/>
                <w:szCs w:val="22"/>
                <w:lang w:val="en-US"/>
              </w:rPr>
              <w:t>TyG</w:t>
            </w:r>
            <w:proofErr w:type="spellEnd"/>
            <w:r w:rsidRPr="003F20A5">
              <w:rPr>
                <w:rFonts w:ascii="Times New Roman" w:hAnsi="Times New Roman"/>
                <w:b/>
                <w:bCs/>
                <w:sz w:val="22"/>
                <w:szCs w:val="22"/>
                <w:lang w:val="en-US"/>
              </w:rPr>
              <w:t xml:space="preserve"> index+ Cardiometabolic risk factors</w:t>
            </w:r>
          </w:p>
        </w:tc>
      </w:tr>
      <w:tr w:rsidR="003027EE" w:rsidRPr="003F20A5" w14:paraId="6D26FE44" w14:textId="77777777" w:rsidTr="000C03D4">
        <w:trPr>
          <w:trHeight w:val="558"/>
          <w:jc w:val="center"/>
        </w:trPr>
        <w:tc>
          <w:tcPr>
            <w:tcW w:w="2983" w:type="dxa"/>
            <w:vAlign w:val="center"/>
          </w:tcPr>
          <w:p w14:paraId="489F6F7E" w14:textId="77777777" w:rsidR="003027EE" w:rsidRPr="003F20A5" w:rsidRDefault="003027EE" w:rsidP="000C03D4">
            <w:pPr>
              <w:jc w:val="center"/>
              <w:rPr>
                <w:rFonts w:ascii="Times New Roman" w:hAnsi="Times New Roman" w:cs="Times New Roman"/>
                <w:sz w:val="22"/>
                <w:szCs w:val="22"/>
                <w:lang w:val="en-US"/>
              </w:rPr>
            </w:pPr>
            <w:r w:rsidRPr="003F20A5">
              <w:rPr>
                <w:rFonts w:ascii="Times New Roman" w:hAnsi="Times New Roman" w:cs="Times New Roman"/>
                <w:sz w:val="22"/>
                <w:szCs w:val="22"/>
                <w:lang w:val="en-US"/>
              </w:rPr>
              <w:t>Univariable</w:t>
            </w:r>
          </w:p>
          <w:p w14:paraId="278511C3"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 xml:space="preserve">High </w:t>
            </w: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p>
        </w:tc>
        <w:tc>
          <w:tcPr>
            <w:tcW w:w="1842" w:type="dxa"/>
            <w:vAlign w:val="center"/>
          </w:tcPr>
          <w:p w14:paraId="37072947"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2.28 (1.14, 4.56)</w:t>
            </w:r>
          </w:p>
        </w:tc>
        <w:tc>
          <w:tcPr>
            <w:tcW w:w="851" w:type="dxa"/>
            <w:vAlign w:val="center"/>
          </w:tcPr>
          <w:p w14:paraId="28C74E8E"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0.019</w:t>
            </w:r>
          </w:p>
        </w:tc>
        <w:tc>
          <w:tcPr>
            <w:tcW w:w="1843" w:type="dxa"/>
            <w:vAlign w:val="center"/>
          </w:tcPr>
          <w:p w14:paraId="011D5530"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2.80 (1.27, 6.16)</w:t>
            </w:r>
          </w:p>
        </w:tc>
        <w:tc>
          <w:tcPr>
            <w:tcW w:w="850" w:type="dxa"/>
            <w:vAlign w:val="center"/>
          </w:tcPr>
          <w:p w14:paraId="5D59BD5F"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0.011</w:t>
            </w:r>
          </w:p>
        </w:tc>
        <w:tc>
          <w:tcPr>
            <w:tcW w:w="1979" w:type="dxa"/>
            <w:vAlign w:val="center"/>
          </w:tcPr>
          <w:p w14:paraId="56C2C26C"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b/>
                <w:bCs/>
                <w:sz w:val="22"/>
                <w:szCs w:val="22"/>
                <w:lang w:val="en-US"/>
              </w:rPr>
              <w:t>3.61 (1.40, 9.35)</w:t>
            </w:r>
          </w:p>
        </w:tc>
        <w:tc>
          <w:tcPr>
            <w:tcW w:w="851" w:type="dxa"/>
            <w:vAlign w:val="center"/>
          </w:tcPr>
          <w:p w14:paraId="08A99788"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b/>
                <w:bCs/>
                <w:sz w:val="22"/>
                <w:szCs w:val="22"/>
                <w:lang w:val="en-US"/>
              </w:rPr>
              <w:t>0.008</w:t>
            </w:r>
          </w:p>
        </w:tc>
      </w:tr>
      <w:tr w:rsidR="003027EE" w:rsidRPr="003F20A5" w14:paraId="6D562B0C" w14:textId="77777777" w:rsidTr="000C03D4">
        <w:trPr>
          <w:trHeight w:val="558"/>
          <w:jc w:val="center"/>
        </w:trPr>
        <w:tc>
          <w:tcPr>
            <w:tcW w:w="2983" w:type="dxa"/>
            <w:vAlign w:val="center"/>
          </w:tcPr>
          <w:p w14:paraId="0BF569F2"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r w:rsidRPr="003F20A5">
              <w:rPr>
                <w:rFonts w:ascii="Times New Roman" w:hAnsi="Times New Roman"/>
                <w:sz w:val="22"/>
                <w:szCs w:val="22"/>
                <w:lang w:val="en-US"/>
              </w:rPr>
              <w:br/>
              <w:t>+ Age</w:t>
            </w:r>
          </w:p>
        </w:tc>
        <w:tc>
          <w:tcPr>
            <w:tcW w:w="1842" w:type="dxa"/>
            <w:vAlign w:val="center"/>
          </w:tcPr>
          <w:p w14:paraId="60EE2A7A"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2.45 (1.18, 5.10)</w:t>
            </w:r>
          </w:p>
        </w:tc>
        <w:tc>
          <w:tcPr>
            <w:tcW w:w="851" w:type="dxa"/>
            <w:vAlign w:val="center"/>
          </w:tcPr>
          <w:p w14:paraId="2BE061B0"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0.016</w:t>
            </w:r>
          </w:p>
        </w:tc>
        <w:tc>
          <w:tcPr>
            <w:tcW w:w="1843" w:type="dxa"/>
            <w:vAlign w:val="center"/>
          </w:tcPr>
          <w:p w14:paraId="5A106ED5"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3.52 (1.43, 8.68)</w:t>
            </w:r>
          </w:p>
        </w:tc>
        <w:tc>
          <w:tcPr>
            <w:tcW w:w="850" w:type="dxa"/>
            <w:vAlign w:val="center"/>
          </w:tcPr>
          <w:p w14:paraId="4378CFAC"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0.006</w:t>
            </w:r>
          </w:p>
        </w:tc>
        <w:tc>
          <w:tcPr>
            <w:tcW w:w="1979" w:type="dxa"/>
            <w:vAlign w:val="center"/>
          </w:tcPr>
          <w:p w14:paraId="0CC3E1B7"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1.81 (0.82, 4.02)</w:t>
            </w:r>
          </w:p>
        </w:tc>
        <w:tc>
          <w:tcPr>
            <w:tcW w:w="851" w:type="dxa"/>
            <w:vAlign w:val="center"/>
          </w:tcPr>
          <w:p w14:paraId="51B6CFFE"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0.143</w:t>
            </w:r>
          </w:p>
        </w:tc>
      </w:tr>
      <w:tr w:rsidR="003027EE" w:rsidRPr="003F20A5" w14:paraId="32A3D256" w14:textId="77777777" w:rsidTr="000C03D4">
        <w:trPr>
          <w:trHeight w:val="555"/>
          <w:jc w:val="center"/>
        </w:trPr>
        <w:tc>
          <w:tcPr>
            <w:tcW w:w="2983" w:type="dxa"/>
            <w:vAlign w:val="center"/>
          </w:tcPr>
          <w:p w14:paraId="1DBE5B28"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r w:rsidRPr="003F20A5">
              <w:rPr>
                <w:rFonts w:ascii="Times New Roman" w:hAnsi="Times New Roman"/>
                <w:sz w:val="22"/>
                <w:szCs w:val="22"/>
                <w:lang w:val="en-US"/>
              </w:rPr>
              <w:br/>
              <w:t>+ Sex (male)</w:t>
            </w:r>
          </w:p>
        </w:tc>
        <w:tc>
          <w:tcPr>
            <w:tcW w:w="1842" w:type="dxa"/>
            <w:vAlign w:val="center"/>
          </w:tcPr>
          <w:p w14:paraId="2ABBC14F"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2.25 (1.09, 4.65)</w:t>
            </w:r>
          </w:p>
        </w:tc>
        <w:tc>
          <w:tcPr>
            <w:tcW w:w="851" w:type="dxa"/>
            <w:vAlign w:val="center"/>
          </w:tcPr>
          <w:p w14:paraId="7FF3BAE1"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0.028</w:t>
            </w:r>
          </w:p>
        </w:tc>
        <w:tc>
          <w:tcPr>
            <w:tcW w:w="1843" w:type="dxa"/>
            <w:vAlign w:val="center"/>
          </w:tcPr>
          <w:p w14:paraId="44553902"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2.47 (1.08, 5.64)</w:t>
            </w:r>
          </w:p>
        </w:tc>
        <w:tc>
          <w:tcPr>
            <w:tcW w:w="850" w:type="dxa"/>
            <w:vAlign w:val="center"/>
          </w:tcPr>
          <w:p w14:paraId="1478D187"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0.032</w:t>
            </w:r>
          </w:p>
        </w:tc>
        <w:tc>
          <w:tcPr>
            <w:tcW w:w="1979" w:type="dxa"/>
            <w:vAlign w:val="center"/>
          </w:tcPr>
          <w:p w14:paraId="7A0AECAD"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1.70 (0.75, 3.86)</w:t>
            </w:r>
          </w:p>
        </w:tc>
        <w:tc>
          <w:tcPr>
            <w:tcW w:w="851" w:type="dxa"/>
            <w:vAlign w:val="center"/>
          </w:tcPr>
          <w:p w14:paraId="10269160"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0.208</w:t>
            </w:r>
          </w:p>
        </w:tc>
      </w:tr>
      <w:tr w:rsidR="003027EE" w:rsidRPr="003F20A5" w14:paraId="4CBA1797" w14:textId="77777777" w:rsidTr="000C03D4">
        <w:trPr>
          <w:trHeight w:val="404"/>
          <w:jc w:val="center"/>
        </w:trPr>
        <w:tc>
          <w:tcPr>
            <w:tcW w:w="2983" w:type="dxa"/>
            <w:vAlign w:val="center"/>
          </w:tcPr>
          <w:p w14:paraId="51C90B80"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r w:rsidRPr="003F20A5">
              <w:rPr>
                <w:rFonts w:ascii="Times New Roman" w:hAnsi="Times New Roman"/>
                <w:sz w:val="22"/>
                <w:szCs w:val="22"/>
                <w:lang w:val="en-US"/>
              </w:rPr>
              <w:br/>
              <w:t>+ Diabetes</w:t>
            </w:r>
          </w:p>
        </w:tc>
        <w:tc>
          <w:tcPr>
            <w:tcW w:w="1842" w:type="dxa"/>
            <w:vAlign w:val="center"/>
          </w:tcPr>
          <w:p w14:paraId="28CB1AAC"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2.60 (1.22, 5.53)</w:t>
            </w:r>
          </w:p>
        </w:tc>
        <w:tc>
          <w:tcPr>
            <w:tcW w:w="851" w:type="dxa"/>
            <w:vAlign w:val="center"/>
          </w:tcPr>
          <w:p w14:paraId="12CB04EA"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0.013</w:t>
            </w:r>
          </w:p>
        </w:tc>
        <w:tc>
          <w:tcPr>
            <w:tcW w:w="1843" w:type="dxa"/>
            <w:vAlign w:val="center"/>
          </w:tcPr>
          <w:p w14:paraId="118842FA"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2.91 (1.25, 6.78)</w:t>
            </w:r>
          </w:p>
        </w:tc>
        <w:tc>
          <w:tcPr>
            <w:tcW w:w="850" w:type="dxa"/>
            <w:vAlign w:val="center"/>
          </w:tcPr>
          <w:p w14:paraId="337E2C9D"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0.014</w:t>
            </w:r>
          </w:p>
        </w:tc>
        <w:tc>
          <w:tcPr>
            <w:tcW w:w="1979" w:type="dxa"/>
            <w:vAlign w:val="center"/>
          </w:tcPr>
          <w:p w14:paraId="0A825AEE"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1.20 (0.85, 4.61)</w:t>
            </w:r>
          </w:p>
        </w:tc>
        <w:tc>
          <w:tcPr>
            <w:tcW w:w="851" w:type="dxa"/>
            <w:vAlign w:val="center"/>
          </w:tcPr>
          <w:p w14:paraId="45E71269"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0.115</w:t>
            </w:r>
          </w:p>
        </w:tc>
      </w:tr>
      <w:tr w:rsidR="003027EE" w:rsidRPr="003F20A5" w14:paraId="375948D5" w14:textId="77777777" w:rsidTr="000C03D4">
        <w:trPr>
          <w:trHeight w:val="562"/>
          <w:jc w:val="center"/>
        </w:trPr>
        <w:tc>
          <w:tcPr>
            <w:tcW w:w="2983" w:type="dxa"/>
            <w:vAlign w:val="center"/>
          </w:tcPr>
          <w:p w14:paraId="1A27E6B5"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r w:rsidRPr="003F20A5">
              <w:rPr>
                <w:rFonts w:ascii="Times New Roman" w:hAnsi="Times New Roman"/>
                <w:sz w:val="22"/>
                <w:szCs w:val="22"/>
                <w:lang w:val="en-US"/>
              </w:rPr>
              <w:br/>
              <w:t>+ Smoking</w:t>
            </w:r>
          </w:p>
        </w:tc>
        <w:tc>
          <w:tcPr>
            <w:tcW w:w="1842" w:type="dxa"/>
            <w:vAlign w:val="center"/>
          </w:tcPr>
          <w:p w14:paraId="07CA61FC"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2.22 (1.09, 4.51)</w:t>
            </w:r>
          </w:p>
        </w:tc>
        <w:tc>
          <w:tcPr>
            <w:tcW w:w="851" w:type="dxa"/>
            <w:vAlign w:val="center"/>
          </w:tcPr>
          <w:p w14:paraId="7A1DA4CF"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0.028</w:t>
            </w:r>
          </w:p>
        </w:tc>
        <w:tc>
          <w:tcPr>
            <w:tcW w:w="1843" w:type="dxa"/>
            <w:vAlign w:val="center"/>
          </w:tcPr>
          <w:p w14:paraId="5E48961A"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2.72 (1.21, 6.08)</w:t>
            </w:r>
          </w:p>
        </w:tc>
        <w:tc>
          <w:tcPr>
            <w:tcW w:w="850" w:type="dxa"/>
            <w:vAlign w:val="center"/>
          </w:tcPr>
          <w:p w14:paraId="21B35BDB"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0.015</w:t>
            </w:r>
          </w:p>
        </w:tc>
        <w:tc>
          <w:tcPr>
            <w:tcW w:w="1979" w:type="dxa"/>
            <w:vAlign w:val="center"/>
          </w:tcPr>
          <w:p w14:paraId="78D7B66C"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1.73 (0.77, 3.88)</w:t>
            </w:r>
          </w:p>
        </w:tc>
        <w:tc>
          <w:tcPr>
            <w:tcW w:w="851" w:type="dxa"/>
            <w:vAlign w:val="center"/>
          </w:tcPr>
          <w:p w14:paraId="067E5396"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0.187</w:t>
            </w:r>
          </w:p>
        </w:tc>
      </w:tr>
      <w:tr w:rsidR="003027EE" w:rsidRPr="003F20A5" w14:paraId="0CBF4C0E" w14:textId="77777777" w:rsidTr="000C03D4">
        <w:trPr>
          <w:trHeight w:val="562"/>
          <w:jc w:val="center"/>
        </w:trPr>
        <w:tc>
          <w:tcPr>
            <w:tcW w:w="2983" w:type="dxa"/>
            <w:vAlign w:val="center"/>
          </w:tcPr>
          <w:p w14:paraId="774BD4B7"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r w:rsidRPr="003F20A5">
              <w:rPr>
                <w:rFonts w:ascii="Times New Roman" w:hAnsi="Times New Roman"/>
                <w:sz w:val="22"/>
                <w:szCs w:val="22"/>
                <w:lang w:val="en-US"/>
              </w:rPr>
              <w:br/>
              <w:t>+ Hyperlipidemia</w:t>
            </w:r>
          </w:p>
        </w:tc>
        <w:tc>
          <w:tcPr>
            <w:tcW w:w="1842" w:type="dxa"/>
            <w:vAlign w:val="center"/>
          </w:tcPr>
          <w:p w14:paraId="332C594E"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2.26 (1.10, 4.62)</w:t>
            </w:r>
          </w:p>
        </w:tc>
        <w:tc>
          <w:tcPr>
            <w:tcW w:w="851" w:type="dxa"/>
            <w:vAlign w:val="center"/>
          </w:tcPr>
          <w:p w14:paraId="476AE3AC"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0.026</w:t>
            </w:r>
          </w:p>
        </w:tc>
        <w:tc>
          <w:tcPr>
            <w:tcW w:w="1843" w:type="dxa"/>
            <w:vAlign w:val="center"/>
          </w:tcPr>
          <w:p w14:paraId="6AAD0B42"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2.56 (1.13, 5.77)</w:t>
            </w:r>
          </w:p>
        </w:tc>
        <w:tc>
          <w:tcPr>
            <w:tcW w:w="850" w:type="dxa"/>
            <w:vAlign w:val="center"/>
          </w:tcPr>
          <w:p w14:paraId="0B95D1A6"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0.024</w:t>
            </w:r>
          </w:p>
        </w:tc>
        <w:tc>
          <w:tcPr>
            <w:tcW w:w="1979" w:type="dxa"/>
            <w:vAlign w:val="center"/>
          </w:tcPr>
          <w:p w14:paraId="0D988BA6"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1.93 (0.85, 4.39)</w:t>
            </w:r>
          </w:p>
        </w:tc>
        <w:tc>
          <w:tcPr>
            <w:tcW w:w="851" w:type="dxa"/>
            <w:vAlign w:val="center"/>
          </w:tcPr>
          <w:p w14:paraId="30321794"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0.116</w:t>
            </w:r>
          </w:p>
        </w:tc>
      </w:tr>
      <w:tr w:rsidR="003027EE" w:rsidRPr="003F20A5" w14:paraId="55435ED5" w14:textId="77777777" w:rsidTr="000C03D4">
        <w:trPr>
          <w:trHeight w:val="562"/>
          <w:jc w:val="center"/>
        </w:trPr>
        <w:tc>
          <w:tcPr>
            <w:tcW w:w="2983" w:type="dxa"/>
            <w:vAlign w:val="center"/>
          </w:tcPr>
          <w:p w14:paraId="21D56CE9"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r w:rsidRPr="003F20A5">
              <w:rPr>
                <w:rFonts w:ascii="Times New Roman" w:hAnsi="Times New Roman"/>
                <w:sz w:val="22"/>
                <w:szCs w:val="22"/>
                <w:lang w:val="en-US"/>
              </w:rPr>
              <w:br/>
              <w:t>+ Hypertension</w:t>
            </w:r>
          </w:p>
        </w:tc>
        <w:tc>
          <w:tcPr>
            <w:tcW w:w="1842" w:type="dxa"/>
            <w:vAlign w:val="center"/>
          </w:tcPr>
          <w:p w14:paraId="13BFE67D"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2.26 (1.13, 4.53)</w:t>
            </w:r>
          </w:p>
        </w:tc>
        <w:tc>
          <w:tcPr>
            <w:tcW w:w="851" w:type="dxa"/>
            <w:vAlign w:val="center"/>
          </w:tcPr>
          <w:p w14:paraId="43F9F398"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0.022</w:t>
            </w:r>
          </w:p>
        </w:tc>
        <w:tc>
          <w:tcPr>
            <w:tcW w:w="1843" w:type="dxa"/>
            <w:vAlign w:val="center"/>
          </w:tcPr>
          <w:p w14:paraId="6702F22C"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2.76 (1.23, 6.19)</w:t>
            </w:r>
          </w:p>
        </w:tc>
        <w:tc>
          <w:tcPr>
            <w:tcW w:w="850" w:type="dxa"/>
            <w:vAlign w:val="center"/>
          </w:tcPr>
          <w:p w14:paraId="771167A9"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0.014</w:t>
            </w:r>
          </w:p>
        </w:tc>
        <w:tc>
          <w:tcPr>
            <w:tcW w:w="1979" w:type="dxa"/>
            <w:vAlign w:val="center"/>
          </w:tcPr>
          <w:p w14:paraId="71C2AAE3"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1.86 (0.85, 4.06)</w:t>
            </w:r>
          </w:p>
        </w:tc>
        <w:tc>
          <w:tcPr>
            <w:tcW w:w="851" w:type="dxa"/>
            <w:vAlign w:val="center"/>
          </w:tcPr>
          <w:p w14:paraId="5422C744"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0.118</w:t>
            </w:r>
          </w:p>
        </w:tc>
      </w:tr>
      <w:tr w:rsidR="003027EE" w:rsidRPr="003F20A5" w14:paraId="3CE327C6" w14:textId="77777777" w:rsidTr="000C03D4">
        <w:trPr>
          <w:trHeight w:val="562"/>
          <w:jc w:val="center"/>
        </w:trPr>
        <w:tc>
          <w:tcPr>
            <w:tcW w:w="2983" w:type="dxa"/>
            <w:vAlign w:val="center"/>
          </w:tcPr>
          <w:p w14:paraId="1499F722"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r w:rsidRPr="003F20A5">
              <w:rPr>
                <w:rFonts w:ascii="Times New Roman" w:hAnsi="Times New Roman"/>
                <w:sz w:val="22"/>
                <w:szCs w:val="22"/>
                <w:lang w:val="en-US"/>
              </w:rPr>
              <w:br/>
              <w:t>+ BMI</w:t>
            </w:r>
          </w:p>
        </w:tc>
        <w:tc>
          <w:tcPr>
            <w:tcW w:w="1842" w:type="dxa"/>
            <w:vAlign w:val="center"/>
          </w:tcPr>
          <w:p w14:paraId="71AAA073"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2.52 (1.21, 5.24)</w:t>
            </w:r>
          </w:p>
        </w:tc>
        <w:tc>
          <w:tcPr>
            <w:tcW w:w="851" w:type="dxa"/>
            <w:vAlign w:val="center"/>
          </w:tcPr>
          <w:p w14:paraId="39DA5875"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0.014</w:t>
            </w:r>
          </w:p>
        </w:tc>
        <w:tc>
          <w:tcPr>
            <w:tcW w:w="1843" w:type="dxa"/>
            <w:vAlign w:val="center"/>
          </w:tcPr>
          <w:p w14:paraId="088063F0"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2.86 (1.26, 6.50)</w:t>
            </w:r>
          </w:p>
        </w:tc>
        <w:tc>
          <w:tcPr>
            <w:tcW w:w="850" w:type="dxa"/>
            <w:vAlign w:val="center"/>
          </w:tcPr>
          <w:p w14:paraId="4086A316"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0.012</w:t>
            </w:r>
          </w:p>
        </w:tc>
        <w:tc>
          <w:tcPr>
            <w:tcW w:w="1979" w:type="dxa"/>
            <w:vAlign w:val="center"/>
          </w:tcPr>
          <w:p w14:paraId="082B65FA"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1.99 (0.87, 4.56)</w:t>
            </w:r>
          </w:p>
        </w:tc>
        <w:tc>
          <w:tcPr>
            <w:tcW w:w="851" w:type="dxa"/>
            <w:vAlign w:val="center"/>
          </w:tcPr>
          <w:p w14:paraId="03F3D947"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0.103</w:t>
            </w:r>
          </w:p>
        </w:tc>
      </w:tr>
      <w:tr w:rsidR="003027EE" w:rsidRPr="003F20A5" w14:paraId="37E13ADB" w14:textId="77777777" w:rsidTr="000C03D4">
        <w:trPr>
          <w:trHeight w:val="562"/>
          <w:jc w:val="center"/>
        </w:trPr>
        <w:tc>
          <w:tcPr>
            <w:tcW w:w="2983" w:type="dxa"/>
            <w:vAlign w:val="center"/>
          </w:tcPr>
          <w:p w14:paraId="7179AC7F"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r w:rsidRPr="003F20A5">
              <w:rPr>
                <w:rFonts w:ascii="Times New Roman" w:hAnsi="Times New Roman"/>
                <w:sz w:val="22"/>
                <w:szCs w:val="22"/>
                <w:lang w:val="en-US"/>
              </w:rPr>
              <w:br/>
              <w:t>+ Waist-to-hip ratio</w:t>
            </w:r>
          </w:p>
        </w:tc>
        <w:tc>
          <w:tcPr>
            <w:tcW w:w="1842" w:type="dxa"/>
            <w:vAlign w:val="center"/>
          </w:tcPr>
          <w:p w14:paraId="63DB6E9C"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2.38 (1.09, 5.21)</w:t>
            </w:r>
          </w:p>
        </w:tc>
        <w:tc>
          <w:tcPr>
            <w:tcW w:w="851" w:type="dxa"/>
            <w:vAlign w:val="center"/>
          </w:tcPr>
          <w:p w14:paraId="742F34DB"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0.030</w:t>
            </w:r>
          </w:p>
        </w:tc>
        <w:tc>
          <w:tcPr>
            <w:tcW w:w="1843" w:type="dxa"/>
            <w:vAlign w:val="center"/>
          </w:tcPr>
          <w:p w14:paraId="520B9BC3"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3.16 (1.29, 7.74)</w:t>
            </w:r>
          </w:p>
        </w:tc>
        <w:tc>
          <w:tcPr>
            <w:tcW w:w="850" w:type="dxa"/>
            <w:vAlign w:val="center"/>
          </w:tcPr>
          <w:p w14:paraId="22635864"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0.012</w:t>
            </w:r>
          </w:p>
        </w:tc>
        <w:tc>
          <w:tcPr>
            <w:tcW w:w="1979" w:type="dxa"/>
            <w:vAlign w:val="center"/>
          </w:tcPr>
          <w:p w14:paraId="5842B1EB"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1.91 (0.81, 4.54)</w:t>
            </w:r>
          </w:p>
        </w:tc>
        <w:tc>
          <w:tcPr>
            <w:tcW w:w="851" w:type="dxa"/>
            <w:vAlign w:val="center"/>
          </w:tcPr>
          <w:p w14:paraId="11B06A0D"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0.141</w:t>
            </w:r>
          </w:p>
        </w:tc>
      </w:tr>
      <w:tr w:rsidR="003027EE" w:rsidRPr="003F20A5" w14:paraId="65A69828" w14:textId="77777777" w:rsidTr="000C03D4">
        <w:trPr>
          <w:trHeight w:val="552"/>
          <w:jc w:val="center"/>
        </w:trPr>
        <w:tc>
          <w:tcPr>
            <w:tcW w:w="2983" w:type="dxa"/>
            <w:vAlign w:val="center"/>
          </w:tcPr>
          <w:p w14:paraId="569BBDFF"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TyG</w:t>
            </w:r>
            <w:proofErr w:type="spellEnd"/>
            <w:r w:rsidRPr="003F20A5">
              <w:rPr>
                <w:rFonts w:ascii="Times New Roman" w:hAnsi="Times New Roman"/>
                <w:sz w:val="22"/>
                <w:szCs w:val="22"/>
                <w:lang w:val="en-US"/>
              </w:rPr>
              <w:t xml:space="preserve"> index</w:t>
            </w:r>
            <w:r w:rsidRPr="003F20A5">
              <w:rPr>
                <w:rFonts w:ascii="Times New Roman" w:hAnsi="Times New Roman"/>
                <w:sz w:val="22"/>
                <w:szCs w:val="22"/>
                <w:lang w:val="en-US"/>
              </w:rPr>
              <w:br/>
              <w:t>+ GFR</w:t>
            </w:r>
          </w:p>
        </w:tc>
        <w:tc>
          <w:tcPr>
            <w:tcW w:w="1842" w:type="dxa"/>
            <w:vAlign w:val="center"/>
          </w:tcPr>
          <w:p w14:paraId="2FD4C2B1"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2.64 (1.25, 5.58)</w:t>
            </w:r>
          </w:p>
        </w:tc>
        <w:tc>
          <w:tcPr>
            <w:tcW w:w="851" w:type="dxa"/>
            <w:vAlign w:val="center"/>
          </w:tcPr>
          <w:p w14:paraId="103DDF17"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0.011</w:t>
            </w:r>
          </w:p>
        </w:tc>
        <w:tc>
          <w:tcPr>
            <w:tcW w:w="1843" w:type="dxa"/>
            <w:vAlign w:val="center"/>
          </w:tcPr>
          <w:p w14:paraId="30A42037"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3.12 (1.33, 7.34)</w:t>
            </w:r>
          </w:p>
        </w:tc>
        <w:tc>
          <w:tcPr>
            <w:tcW w:w="850" w:type="dxa"/>
            <w:vAlign w:val="center"/>
          </w:tcPr>
          <w:p w14:paraId="2374B3ED"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0.009</w:t>
            </w:r>
          </w:p>
        </w:tc>
        <w:tc>
          <w:tcPr>
            <w:tcW w:w="1979" w:type="dxa"/>
            <w:vAlign w:val="center"/>
          </w:tcPr>
          <w:p w14:paraId="4F274BAF"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2.06 (0.89, 4.78)</w:t>
            </w:r>
          </w:p>
        </w:tc>
        <w:tc>
          <w:tcPr>
            <w:tcW w:w="851" w:type="dxa"/>
            <w:vAlign w:val="center"/>
          </w:tcPr>
          <w:p w14:paraId="318F6872" w14:textId="77777777" w:rsidR="003027EE" w:rsidRPr="003F20A5" w:rsidRDefault="003027EE" w:rsidP="000C03D4">
            <w:pPr>
              <w:pStyle w:val="PlainText"/>
              <w:jc w:val="center"/>
              <w:rPr>
                <w:rFonts w:ascii="Times New Roman" w:hAnsi="Times New Roman"/>
                <w:sz w:val="22"/>
                <w:szCs w:val="22"/>
                <w:lang w:val="en-US"/>
              </w:rPr>
            </w:pPr>
            <w:r w:rsidRPr="003F20A5">
              <w:rPr>
                <w:rFonts w:ascii="Times New Roman" w:hAnsi="Times New Roman"/>
                <w:sz w:val="22"/>
                <w:szCs w:val="22"/>
                <w:lang w:val="en-US"/>
              </w:rPr>
              <w:t>0.093</w:t>
            </w:r>
          </w:p>
        </w:tc>
      </w:tr>
      <w:tr w:rsidR="003027EE" w:rsidRPr="003F20A5" w14:paraId="755EC348" w14:textId="77777777" w:rsidTr="000C03D4">
        <w:trPr>
          <w:trHeight w:val="296"/>
          <w:jc w:val="center"/>
        </w:trPr>
        <w:tc>
          <w:tcPr>
            <w:tcW w:w="11199" w:type="dxa"/>
            <w:gridSpan w:val="7"/>
            <w:shd w:val="clear" w:color="auto" w:fill="A6A6A6" w:themeFill="background1" w:themeFillShade="A6"/>
            <w:vAlign w:val="center"/>
          </w:tcPr>
          <w:p w14:paraId="43281FF5"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Multivariable analysis</w:t>
            </w:r>
          </w:p>
        </w:tc>
      </w:tr>
      <w:tr w:rsidR="003027EE" w:rsidRPr="003F20A5" w14:paraId="5EF37D62" w14:textId="77777777" w:rsidTr="000C03D4">
        <w:trPr>
          <w:trHeight w:val="484"/>
          <w:jc w:val="center"/>
        </w:trPr>
        <w:tc>
          <w:tcPr>
            <w:tcW w:w="2983" w:type="dxa"/>
            <w:vAlign w:val="center"/>
          </w:tcPr>
          <w:p w14:paraId="4F7693B9" w14:textId="77777777" w:rsidR="003027EE" w:rsidRPr="003F20A5" w:rsidRDefault="003027EE" w:rsidP="000C03D4">
            <w:pPr>
              <w:pStyle w:val="PlainText"/>
              <w:jc w:val="center"/>
              <w:rPr>
                <w:rFonts w:ascii="Times New Roman" w:hAnsi="Times New Roman"/>
                <w:sz w:val="22"/>
                <w:szCs w:val="22"/>
                <w:lang w:val="en-US"/>
              </w:rPr>
            </w:pPr>
            <w:proofErr w:type="spellStart"/>
            <w:r w:rsidRPr="003F20A5">
              <w:rPr>
                <w:rFonts w:ascii="Times New Roman" w:hAnsi="Times New Roman"/>
                <w:sz w:val="22"/>
                <w:szCs w:val="22"/>
                <w:lang w:val="en-US"/>
              </w:rPr>
              <w:t>Multivariable</w:t>
            </w:r>
            <w:r w:rsidRPr="003F20A5">
              <w:rPr>
                <w:rFonts w:ascii="Times New Roman" w:hAnsi="Times New Roman"/>
                <w:sz w:val="22"/>
                <w:szCs w:val="22"/>
                <w:vertAlign w:val="superscript"/>
                <w:lang w:val="en-US"/>
              </w:rPr>
              <w:t>a</w:t>
            </w:r>
            <w:proofErr w:type="spellEnd"/>
            <w:r w:rsidRPr="003F20A5">
              <w:rPr>
                <w:rFonts w:ascii="Times New Roman" w:hAnsi="Times New Roman"/>
                <w:sz w:val="22"/>
                <w:szCs w:val="22"/>
                <w:lang w:val="en-US"/>
              </w:rPr>
              <w:t xml:space="preserve"> </w:t>
            </w:r>
          </w:p>
        </w:tc>
        <w:tc>
          <w:tcPr>
            <w:tcW w:w="1842" w:type="dxa"/>
            <w:vAlign w:val="center"/>
          </w:tcPr>
          <w:p w14:paraId="130DEFB6"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2.60 (1.10, 6.14)</w:t>
            </w:r>
          </w:p>
        </w:tc>
        <w:tc>
          <w:tcPr>
            <w:tcW w:w="851" w:type="dxa"/>
            <w:vAlign w:val="center"/>
          </w:tcPr>
          <w:p w14:paraId="18B1C1E2"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0.030</w:t>
            </w:r>
          </w:p>
        </w:tc>
        <w:tc>
          <w:tcPr>
            <w:tcW w:w="1843" w:type="dxa"/>
            <w:vAlign w:val="center"/>
          </w:tcPr>
          <w:p w14:paraId="7667A762"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2.99 (1.10, 8.17)</w:t>
            </w:r>
          </w:p>
        </w:tc>
        <w:tc>
          <w:tcPr>
            <w:tcW w:w="850" w:type="dxa"/>
            <w:vAlign w:val="center"/>
          </w:tcPr>
          <w:p w14:paraId="018D41DB"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0.033</w:t>
            </w:r>
          </w:p>
        </w:tc>
        <w:tc>
          <w:tcPr>
            <w:tcW w:w="1979" w:type="dxa"/>
            <w:vAlign w:val="center"/>
          </w:tcPr>
          <w:p w14:paraId="23242DBA"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4.37 (1.50, 12.69)</w:t>
            </w:r>
          </w:p>
        </w:tc>
        <w:tc>
          <w:tcPr>
            <w:tcW w:w="851" w:type="dxa"/>
            <w:vAlign w:val="center"/>
          </w:tcPr>
          <w:p w14:paraId="3DFAF0C5" w14:textId="77777777" w:rsidR="003027EE" w:rsidRPr="003F20A5" w:rsidRDefault="003027EE" w:rsidP="000C03D4">
            <w:pPr>
              <w:pStyle w:val="PlainText"/>
              <w:jc w:val="center"/>
              <w:rPr>
                <w:rFonts w:ascii="Times New Roman" w:hAnsi="Times New Roman"/>
                <w:b/>
                <w:bCs/>
                <w:sz w:val="22"/>
                <w:szCs w:val="22"/>
                <w:lang w:val="en-US"/>
              </w:rPr>
            </w:pPr>
            <w:r w:rsidRPr="003F20A5">
              <w:rPr>
                <w:rFonts w:ascii="Times New Roman" w:hAnsi="Times New Roman"/>
                <w:b/>
                <w:bCs/>
                <w:sz w:val="22"/>
                <w:szCs w:val="22"/>
                <w:lang w:val="en-US"/>
              </w:rPr>
              <w:t>0.007</w:t>
            </w:r>
          </w:p>
        </w:tc>
      </w:tr>
      <w:tr w:rsidR="003027EE" w:rsidRPr="00C3460E" w14:paraId="69A224CF" w14:textId="77777777" w:rsidTr="000C03D4">
        <w:trPr>
          <w:trHeight w:val="406"/>
          <w:jc w:val="center"/>
        </w:trPr>
        <w:tc>
          <w:tcPr>
            <w:tcW w:w="11199" w:type="dxa"/>
            <w:gridSpan w:val="7"/>
          </w:tcPr>
          <w:p w14:paraId="3E1E0998" w14:textId="77777777" w:rsidR="003027EE" w:rsidRPr="003F20A5" w:rsidRDefault="003027EE" w:rsidP="000C03D4">
            <w:pPr>
              <w:rPr>
                <w:rFonts w:ascii="Times New Roman" w:eastAsia="Calibri" w:hAnsi="Times New Roman" w:cs="Times New Roman"/>
                <w:sz w:val="22"/>
                <w:szCs w:val="22"/>
                <w:lang w:val="en-US"/>
              </w:rPr>
            </w:pPr>
            <w:r w:rsidRPr="00D05556">
              <w:rPr>
                <w:rFonts w:ascii="Times New Roman" w:eastAsia="Calibri" w:hAnsi="Times New Roman" w:cs="Times New Roman"/>
                <w:sz w:val="22"/>
                <w:szCs w:val="22"/>
                <w:lang w:val="en-US"/>
              </w:rPr>
              <w:t>*</w:t>
            </w:r>
            <w:r w:rsidRPr="003F20A5">
              <w:rPr>
                <w:rFonts w:ascii="Times New Roman" w:eastAsia="Calibri" w:hAnsi="Times New Roman" w:cs="Times New Roman"/>
                <w:sz w:val="22"/>
                <w:szCs w:val="22"/>
              </w:rPr>
              <w:t>Ε</w:t>
            </w:r>
            <w:proofErr w:type="spellStart"/>
            <w:r w:rsidRPr="003F20A5">
              <w:rPr>
                <w:rFonts w:ascii="Times New Roman" w:eastAsia="Calibri" w:hAnsi="Times New Roman" w:cs="Times New Roman"/>
                <w:sz w:val="22"/>
                <w:szCs w:val="22"/>
                <w:lang w:val="en-US"/>
              </w:rPr>
              <w:t>ffect</w:t>
            </w:r>
            <w:proofErr w:type="spellEnd"/>
            <w:r w:rsidRPr="003F20A5">
              <w:rPr>
                <w:rFonts w:ascii="Times New Roman" w:eastAsia="Calibri" w:hAnsi="Times New Roman" w:cs="Times New Roman"/>
                <w:sz w:val="22"/>
                <w:szCs w:val="22"/>
                <w:lang w:val="en-US"/>
              </w:rPr>
              <w:t xml:space="preserve"> size corresponds to </w:t>
            </w:r>
            <w:r w:rsidRPr="003F20A5">
              <w:rPr>
                <w:rFonts w:ascii="Times New Roman" w:hAnsi="Times New Roman" w:cs="Times New Roman"/>
                <w:sz w:val="22"/>
                <w:szCs w:val="22"/>
                <w:lang w:val="en-US"/>
              </w:rPr>
              <w:t xml:space="preserve">highest vs lower quartiles of </w:t>
            </w:r>
            <w:proofErr w:type="spellStart"/>
            <w:r w:rsidRPr="003F20A5">
              <w:rPr>
                <w:rFonts w:ascii="Times New Roman" w:hAnsi="Times New Roman" w:cs="Times New Roman"/>
                <w:sz w:val="22"/>
                <w:szCs w:val="22"/>
                <w:lang w:val="en-US"/>
              </w:rPr>
              <w:t>TyG</w:t>
            </w:r>
            <w:proofErr w:type="spellEnd"/>
            <w:r w:rsidRPr="003F20A5">
              <w:rPr>
                <w:rFonts w:ascii="Times New Roman" w:hAnsi="Times New Roman" w:cs="Times New Roman"/>
                <w:sz w:val="22"/>
                <w:szCs w:val="22"/>
                <w:lang w:val="en-US"/>
              </w:rPr>
              <w:t xml:space="preserve"> index.</w:t>
            </w:r>
            <w:r w:rsidRPr="003F20A5">
              <w:rPr>
                <w:rFonts w:ascii="Times New Roman" w:eastAsia="Calibri" w:hAnsi="Times New Roman" w:cs="Times New Roman"/>
                <w:sz w:val="22"/>
                <w:szCs w:val="22"/>
                <w:lang w:val="en-US"/>
              </w:rPr>
              <w:br/>
            </w:r>
            <w:r w:rsidRPr="003F20A5">
              <w:rPr>
                <w:rFonts w:ascii="Times New Roman" w:hAnsi="Times New Roman" w:cs="Times New Roman"/>
                <w:sz w:val="22"/>
                <w:szCs w:val="22"/>
                <w:lang w:val="en-US"/>
              </w:rPr>
              <w:t xml:space="preserve">Abbreviations: </w:t>
            </w:r>
            <w:proofErr w:type="spellStart"/>
            <w:r w:rsidRPr="00D05556">
              <w:rPr>
                <w:rFonts w:ascii="Times New Roman" w:hAnsi="Times New Roman"/>
                <w:sz w:val="22"/>
                <w:szCs w:val="22"/>
                <w:lang w:val="en-US"/>
              </w:rPr>
              <w:t>TyG</w:t>
            </w:r>
            <w:proofErr w:type="spellEnd"/>
            <w:r w:rsidRPr="00D05556">
              <w:rPr>
                <w:rFonts w:ascii="Times New Roman" w:hAnsi="Times New Roman"/>
                <w:sz w:val="22"/>
                <w:szCs w:val="22"/>
                <w:lang w:val="en-US"/>
              </w:rPr>
              <w:t xml:space="preserve"> index, triglyceride-glucose index</w:t>
            </w:r>
            <w:r w:rsidRPr="003F20A5">
              <w:rPr>
                <w:rFonts w:ascii="Times New Roman" w:hAnsi="Times New Roman" w:cs="Times New Roman"/>
                <w:sz w:val="22"/>
                <w:szCs w:val="22"/>
                <w:lang w:val="en-US"/>
              </w:rPr>
              <w:t xml:space="preserve">; CAD, coronary artery disease; </w:t>
            </w:r>
            <w:proofErr w:type="spellStart"/>
            <w:r w:rsidRPr="003F20A5">
              <w:rPr>
                <w:rFonts w:ascii="Times New Roman" w:hAnsi="Times New Roman" w:cs="Times New Roman"/>
                <w:sz w:val="22"/>
                <w:szCs w:val="22"/>
                <w:lang w:val="en-US"/>
              </w:rPr>
              <w:t>maxWT</w:t>
            </w:r>
            <w:proofErr w:type="spellEnd"/>
            <w:r w:rsidRPr="003F20A5">
              <w:rPr>
                <w:rFonts w:ascii="Times New Roman" w:hAnsi="Times New Roman" w:cs="Times New Roman"/>
                <w:sz w:val="22"/>
                <w:szCs w:val="22"/>
                <w:lang w:val="en-US"/>
              </w:rPr>
              <w:t>, maximal wall thickness; OR, odds ratio; CI, confidence interval; BMI, body mass index; GFR, glomerular filtration rate.</w:t>
            </w:r>
          </w:p>
          <w:p w14:paraId="2162E2C3" w14:textId="77777777" w:rsidR="003027EE" w:rsidRPr="003F20A5" w:rsidRDefault="003027EE" w:rsidP="000C03D4">
            <w:pPr>
              <w:rPr>
                <w:rFonts w:ascii="Times New Roman" w:hAnsi="Times New Roman" w:cs="Times New Roman"/>
                <w:sz w:val="22"/>
                <w:szCs w:val="22"/>
                <w:lang w:val="en-US"/>
              </w:rPr>
            </w:pPr>
            <w:r w:rsidRPr="003F20A5">
              <w:rPr>
                <w:rFonts w:ascii="Times New Roman" w:hAnsi="Times New Roman" w:cs="Times New Roman"/>
                <w:sz w:val="22"/>
                <w:szCs w:val="22"/>
                <w:vertAlign w:val="superscript"/>
                <w:lang w:val="en-US"/>
              </w:rPr>
              <w:t xml:space="preserve">a </w:t>
            </w:r>
            <w:r w:rsidRPr="003F20A5">
              <w:rPr>
                <w:rFonts w:ascii="Times New Roman" w:hAnsi="Times New Roman" w:cs="Times New Roman"/>
                <w:sz w:val="22"/>
                <w:szCs w:val="22"/>
                <w:lang w:val="en-US"/>
              </w:rPr>
              <w:t>Adjusted for age, sex, smoking, hypertension, hyperlipidemia and diabetes mellitus. Boldface values indicate statistical significance, which was set at the level of p-value &lt;0.05.</w:t>
            </w:r>
          </w:p>
        </w:tc>
      </w:tr>
    </w:tbl>
    <w:p w14:paraId="0C6B0E77" w14:textId="77777777" w:rsidR="003027EE" w:rsidRPr="003F20A5" w:rsidRDefault="003027EE" w:rsidP="003027EE">
      <w:pPr>
        <w:rPr>
          <w:rFonts w:ascii="Times New Roman" w:hAnsi="Times New Roman" w:cs="Times New Roman"/>
          <w:b/>
          <w:bCs/>
          <w:lang w:val="en-US"/>
        </w:rPr>
      </w:pPr>
    </w:p>
    <w:p w14:paraId="0216A8FA" w14:textId="77777777" w:rsidR="003027EE" w:rsidRDefault="003027EE" w:rsidP="003027EE">
      <w:pPr>
        <w:rPr>
          <w:rFonts w:ascii="Times New Roman" w:hAnsi="Times New Roman" w:cs="Times New Roman"/>
          <w:b/>
          <w:bCs/>
          <w:lang w:val="en-US"/>
        </w:rPr>
      </w:pPr>
    </w:p>
    <w:p w14:paraId="3A5D25B5" w14:textId="77777777" w:rsidR="003027EE" w:rsidRDefault="003027EE" w:rsidP="003027EE">
      <w:pPr>
        <w:rPr>
          <w:rFonts w:ascii="Times New Roman" w:hAnsi="Times New Roman" w:cs="Times New Roman"/>
          <w:b/>
          <w:bCs/>
          <w:lang w:val="en-US"/>
        </w:rPr>
      </w:pPr>
    </w:p>
    <w:p w14:paraId="227C7503" w14:textId="77777777" w:rsidR="003027EE" w:rsidRDefault="003027EE" w:rsidP="003027EE">
      <w:pPr>
        <w:rPr>
          <w:rFonts w:ascii="Times New Roman" w:hAnsi="Times New Roman" w:cs="Times New Roman"/>
          <w:b/>
          <w:bCs/>
          <w:lang w:val="en-US"/>
        </w:rPr>
      </w:pPr>
    </w:p>
    <w:p w14:paraId="1BA1BFEB" w14:textId="77777777" w:rsidR="003027EE" w:rsidRDefault="003027EE" w:rsidP="003027EE">
      <w:pPr>
        <w:rPr>
          <w:rFonts w:ascii="Times New Roman" w:hAnsi="Times New Roman" w:cs="Times New Roman"/>
          <w:b/>
          <w:bCs/>
          <w:lang w:val="en-US"/>
        </w:rPr>
      </w:pPr>
    </w:p>
    <w:p w14:paraId="7DDD2630" w14:textId="77777777" w:rsidR="00CD7B12" w:rsidRDefault="00CD7B12" w:rsidP="003027EE">
      <w:pPr>
        <w:rPr>
          <w:rFonts w:ascii="Times New Roman" w:hAnsi="Times New Roman" w:cs="Times New Roman"/>
          <w:b/>
          <w:bCs/>
          <w:lang w:val="en-US"/>
        </w:rPr>
      </w:pPr>
    </w:p>
    <w:p w14:paraId="636EFCF1" w14:textId="77777777" w:rsidR="00CD7B12" w:rsidRDefault="00CD7B12" w:rsidP="003027EE">
      <w:pPr>
        <w:rPr>
          <w:rFonts w:ascii="Times New Roman" w:hAnsi="Times New Roman" w:cs="Times New Roman"/>
          <w:b/>
          <w:bCs/>
          <w:lang w:val="en-US"/>
        </w:rPr>
      </w:pPr>
    </w:p>
    <w:p w14:paraId="4ADE5589" w14:textId="77777777" w:rsidR="00CD7B12" w:rsidRDefault="00CD7B12" w:rsidP="003027EE">
      <w:pPr>
        <w:rPr>
          <w:rFonts w:ascii="Times New Roman" w:hAnsi="Times New Roman" w:cs="Times New Roman"/>
          <w:b/>
          <w:bCs/>
          <w:lang w:val="en-US"/>
        </w:rPr>
      </w:pPr>
    </w:p>
    <w:p w14:paraId="463AE6F8" w14:textId="77777777" w:rsidR="00CD7B12" w:rsidRDefault="00CD7B12" w:rsidP="003027EE">
      <w:pPr>
        <w:rPr>
          <w:rFonts w:ascii="Times New Roman" w:hAnsi="Times New Roman" w:cs="Times New Roman"/>
          <w:b/>
          <w:bCs/>
          <w:lang w:val="en-US"/>
        </w:rPr>
      </w:pPr>
    </w:p>
    <w:p w14:paraId="2286F340" w14:textId="77777777" w:rsidR="00CD7B12" w:rsidRDefault="00CD7B12" w:rsidP="003027EE">
      <w:pPr>
        <w:rPr>
          <w:rFonts w:ascii="Times New Roman" w:hAnsi="Times New Roman" w:cs="Times New Roman"/>
          <w:b/>
          <w:bCs/>
          <w:lang w:val="en-US"/>
        </w:rPr>
      </w:pPr>
    </w:p>
    <w:p w14:paraId="7CBEB13A" w14:textId="24066A9A" w:rsidR="005D6831" w:rsidRPr="00C3460E" w:rsidRDefault="00C97106" w:rsidP="005D6831">
      <w:pPr>
        <w:pStyle w:val="EndNoteBibliographyTitle"/>
        <w:rPr>
          <w:rFonts w:ascii="Times New Roman" w:hAnsi="Times New Roman" w:cs="Times New Roman"/>
          <w:b/>
          <w:bCs/>
        </w:rPr>
      </w:pPr>
      <w:r w:rsidRPr="000572B3">
        <w:lastRenderedPageBreak/>
        <w:fldChar w:fldCharType="begin"/>
      </w:r>
      <w:r w:rsidRPr="000572B3">
        <w:instrText xml:space="preserve"> ADDIN EN.REFLIST </w:instrText>
      </w:r>
      <w:r w:rsidRPr="000572B3">
        <w:fldChar w:fldCharType="separate"/>
      </w:r>
      <w:r w:rsidR="00C3460E" w:rsidRPr="00C3460E">
        <w:rPr>
          <w:rFonts w:ascii="Times New Roman" w:hAnsi="Times New Roman" w:cs="Times New Roman"/>
          <w:b/>
          <w:bCs/>
        </w:rPr>
        <w:t>References</w:t>
      </w:r>
    </w:p>
    <w:p w14:paraId="71ECC909" w14:textId="77777777" w:rsidR="005D6831" w:rsidRPr="005D6831" w:rsidRDefault="005D6831" w:rsidP="005D6831">
      <w:pPr>
        <w:pStyle w:val="EndNoteBibliographyTitle"/>
      </w:pPr>
    </w:p>
    <w:p w14:paraId="6E3C03E4"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1.</w:t>
      </w:r>
      <w:r w:rsidRPr="00D00E43">
        <w:rPr>
          <w:rFonts w:ascii="Times New Roman" w:hAnsi="Times New Roman" w:cs="Times New Roman"/>
        </w:rPr>
        <w:tab/>
        <w:t xml:space="preserve">Williams B, Mancia G, Spiering W, et al. 2018 ESC/ESH Guidelines for the management of arterial hypertension. </w:t>
      </w:r>
      <w:r w:rsidRPr="00D00E43">
        <w:rPr>
          <w:rFonts w:ascii="Times New Roman" w:hAnsi="Times New Roman" w:cs="Times New Roman"/>
          <w:i/>
        </w:rPr>
        <w:t>Eur Heart J</w:t>
      </w:r>
      <w:r w:rsidRPr="00D00E43">
        <w:rPr>
          <w:rFonts w:ascii="Times New Roman" w:hAnsi="Times New Roman" w:cs="Times New Roman"/>
        </w:rPr>
        <w:t>. Sep 1 2018;39(33):3021-3104. doi:10.1093/eurheartj/ehy339</w:t>
      </w:r>
    </w:p>
    <w:p w14:paraId="2CEB23C5" w14:textId="77777777" w:rsidR="005D6831" w:rsidRPr="00D00E43" w:rsidRDefault="005D6831" w:rsidP="005D6831">
      <w:pPr>
        <w:pStyle w:val="EndNoteBibliography"/>
        <w:rPr>
          <w:rFonts w:ascii="Times New Roman" w:hAnsi="Times New Roman" w:cs="Times New Roman"/>
        </w:rPr>
      </w:pPr>
      <w:r w:rsidRPr="00D00E43">
        <w:rPr>
          <w:rFonts w:ascii="Times New Roman" w:hAnsi="Times New Roman" w:cs="Times New Roman"/>
        </w:rPr>
        <w:t>2.</w:t>
      </w:r>
      <w:r w:rsidRPr="00D00E43">
        <w:rPr>
          <w:rFonts w:ascii="Times New Roman" w:hAnsi="Times New Roman" w:cs="Times New Roman"/>
        </w:rPr>
        <w:tab/>
        <w:t xml:space="preserve">Purnell JQ. Definitions, Classification, and Epidemiology of Obesity. In: Feingold KR, Anawalt B, Blackman MR, et al, eds. </w:t>
      </w:r>
      <w:r w:rsidRPr="00D00E43">
        <w:rPr>
          <w:rFonts w:ascii="Times New Roman" w:hAnsi="Times New Roman" w:cs="Times New Roman"/>
          <w:i/>
        </w:rPr>
        <w:t>Endotext</w:t>
      </w:r>
      <w:r w:rsidRPr="00D00E43">
        <w:rPr>
          <w:rFonts w:ascii="Times New Roman" w:hAnsi="Times New Roman" w:cs="Times New Roman"/>
        </w:rPr>
        <w:t>. MDText.com, Inc.</w:t>
      </w:r>
    </w:p>
    <w:p w14:paraId="3B86C2AE"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Copyright © 2000-2025, MDText.com, Inc.; 2000.</w:t>
      </w:r>
    </w:p>
    <w:p w14:paraId="6EB45035"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3.</w:t>
      </w:r>
      <w:r w:rsidRPr="00D00E43">
        <w:rPr>
          <w:rFonts w:ascii="Times New Roman" w:hAnsi="Times New Roman" w:cs="Times New Roman"/>
        </w:rPr>
        <w:tab/>
        <w:t xml:space="preserve">Hu G, Jousilahti P, Antikainen R, Katzmarzyk PT, Tuomilehto J. Joint effects of physical activity, body mass index, waist circumference, and waist-to-hip ratio on the risk of heart failure. </w:t>
      </w:r>
      <w:r w:rsidRPr="00D00E43">
        <w:rPr>
          <w:rFonts w:ascii="Times New Roman" w:hAnsi="Times New Roman" w:cs="Times New Roman"/>
          <w:i/>
        </w:rPr>
        <w:t>Circulation</w:t>
      </w:r>
      <w:r w:rsidRPr="00D00E43">
        <w:rPr>
          <w:rFonts w:ascii="Times New Roman" w:hAnsi="Times New Roman" w:cs="Times New Roman"/>
        </w:rPr>
        <w:t>. Jan 19 2010;121(2):237-44. doi:10.1161/circulationaha.109.887893</w:t>
      </w:r>
    </w:p>
    <w:p w14:paraId="106D7352"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4.</w:t>
      </w:r>
      <w:r w:rsidRPr="00D00E43">
        <w:rPr>
          <w:rFonts w:ascii="Times New Roman" w:hAnsi="Times New Roman" w:cs="Times New Roman"/>
        </w:rPr>
        <w:tab/>
        <w:t xml:space="preserve">Kouvari M, Tsiampalis T, Chrysohoou C, et al. Quality of plant-based diets in relation to 10-year cardiovascular disease risk: the ATTICA cohort study. </w:t>
      </w:r>
      <w:r w:rsidRPr="00D00E43">
        <w:rPr>
          <w:rFonts w:ascii="Times New Roman" w:hAnsi="Times New Roman" w:cs="Times New Roman"/>
          <w:i/>
        </w:rPr>
        <w:t>Eur J Nutr</w:t>
      </w:r>
      <w:r w:rsidRPr="00D00E43">
        <w:rPr>
          <w:rFonts w:ascii="Times New Roman" w:hAnsi="Times New Roman" w:cs="Times New Roman"/>
        </w:rPr>
        <w:t>. Aug 2022;61(5):2639-2649. doi:10.1007/s00394-022-02831-0</w:t>
      </w:r>
    </w:p>
    <w:p w14:paraId="3164A01B"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5.</w:t>
      </w:r>
      <w:r w:rsidRPr="00D00E43">
        <w:rPr>
          <w:rFonts w:ascii="Times New Roman" w:hAnsi="Times New Roman" w:cs="Times New Roman"/>
        </w:rPr>
        <w:tab/>
        <w:t xml:space="preserve">Georgiopoulos G, Mavraganis G, Delialis D, et al. Carotid ultrasonography improves residual risk stratification in guidelines-defined high cardiovascular risk patients. </w:t>
      </w:r>
      <w:r w:rsidRPr="00D00E43">
        <w:rPr>
          <w:rFonts w:ascii="Times New Roman" w:hAnsi="Times New Roman" w:cs="Times New Roman"/>
          <w:i/>
        </w:rPr>
        <w:t>Eur J Prev Cardiol</w:t>
      </w:r>
      <w:r w:rsidRPr="00D00E43">
        <w:rPr>
          <w:rFonts w:ascii="Times New Roman" w:hAnsi="Times New Roman" w:cs="Times New Roman"/>
        </w:rPr>
        <w:t>. Oct 18 2022;29(13):1773-1784. doi:10.1093/eurjpc/zwac095</w:t>
      </w:r>
    </w:p>
    <w:p w14:paraId="3D8DC4DB"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6.</w:t>
      </w:r>
      <w:r w:rsidRPr="00D00E43">
        <w:rPr>
          <w:rFonts w:ascii="Times New Roman" w:hAnsi="Times New Roman" w:cs="Times New Roman"/>
        </w:rPr>
        <w:tab/>
        <w:t xml:space="preserve">Touboul PJ, Hennerici MG, Meairs S, et al. Mannheim carotid intima-media thickness and plaque consensus (2004-2006-2011). An update on behalf of the advisory board of the 3rd, 4th and 5th watching the risk symposia, at the 13th, 15th and 20th European Stroke Conferences, Mannheim, Germany, 2004, Brussels, Belgium, 2006, and Hamburg, Germany, 2011. </w:t>
      </w:r>
      <w:r w:rsidRPr="00D00E43">
        <w:rPr>
          <w:rFonts w:ascii="Times New Roman" w:hAnsi="Times New Roman" w:cs="Times New Roman"/>
          <w:i/>
        </w:rPr>
        <w:t>Cerebrovasc Dis</w:t>
      </w:r>
      <w:r w:rsidRPr="00D00E43">
        <w:rPr>
          <w:rFonts w:ascii="Times New Roman" w:hAnsi="Times New Roman" w:cs="Times New Roman"/>
        </w:rPr>
        <w:t>. 2012;34(4):290-6. doi:10.1159/000343145</w:t>
      </w:r>
    </w:p>
    <w:p w14:paraId="7C741996"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7.</w:t>
      </w:r>
      <w:r w:rsidRPr="00D00E43">
        <w:rPr>
          <w:rFonts w:ascii="Times New Roman" w:hAnsi="Times New Roman" w:cs="Times New Roman"/>
        </w:rPr>
        <w:tab/>
        <w:t xml:space="preserve">Georgiopoulos G, Lambrinoudaki I, Athanasouli F, et al. Prolactin as a predictor of endothelial dysfunction and arterial stiffness progression in menopause. </w:t>
      </w:r>
      <w:r w:rsidRPr="00D00E43">
        <w:rPr>
          <w:rFonts w:ascii="Times New Roman" w:hAnsi="Times New Roman" w:cs="Times New Roman"/>
          <w:i/>
        </w:rPr>
        <w:t>J Hum Hypertens</w:t>
      </w:r>
      <w:r w:rsidRPr="00D00E43">
        <w:rPr>
          <w:rFonts w:ascii="Times New Roman" w:hAnsi="Times New Roman" w:cs="Times New Roman"/>
        </w:rPr>
        <w:t>. Aug 2017;31(8):520-524. doi:10.1038/jhh.2017.15</w:t>
      </w:r>
    </w:p>
    <w:p w14:paraId="080F1F14"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8.</w:t>
      </w:r>
      <w:r w:rsidRPr="00D00E43">
        <w:rPr>
          <w:rFonts w:ascii="Times New Roman" w:hAnsi="Times New Roman" w:cs="Times New Roman"/>
        </w:rPr>
        <w:tab/>
        <w:t xml:space="preserve">Ikonomidis I, Thymis J, Georgiopoulos G, et al. The incremental predictive value of arterial stiffness over SCORE2 in the setting of primary cardiovascular prevention: a 6-year follow-up study. </w:t>
      </w:r>
      <w:r w:rsidRPr="00D00E43">
        <w:rPr>
          <w:rFonts w:ascii="Times New Roman" w:hAnsi="Times New Roman" w:cs="Times New Roman"/>
          <w:i/>
        </w:rPr>
        <w:t>J Hypertens</w:t>
      </w:r>
      <w:r w:rsidRPr="00D00E43">
        <w:rPr>
          <w:rFonts w:ascii="Times New Roman" w:hAnsi="Times New Roman" w:cs="Times New Roman"/>
        </w:rPr>
        <w:t>. Feb 1 2025;43(2):271-279. doi:10.1097/hjh.0000000000003897</w:t>
      </w:r>
    </w:p>
    <w:p w14:paraId="01F3DE99"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9.</w:t>
      </w:r>
      <w:r w:rsidRPr="00D00E43">
        <w:rPr>
          <w:rFonts w:ascii="Times New Roman" w:hAnsi="Times New Roman" w:cs="Times New Roman"/>
        </w:rPr>
        <w:tab/>
        <w:t xml:space="preserve">Bampatsias D, Mavroeidis I, Tual-Chalot S, et al. Beta-Secretase-1 Antisense RNA Is Associated with Vascular Ageing and Atherosclerotic Cardiovascular Disease. </w:t>
      </w:r>
      <w:r w:rsidRPr="00D00E43">
        <w:rPr>
          <w:rFonts w:ascii="Times New Roman" w:hAnsi="Times New Roman" w:cs="Times New Roman"/>
          <w:i/>
        </w:rPr>
        <w:t>Thromb Haemost</w:t>
      </w:r>
      <w:r w:rsidRPr="00D00E43">
        <w:rPr>
          <w:rFonts w:ascii="Times New Roman" w:hAnsi="Times New Roman" w:cs="Times New Roman"/>
        </w:rPr>
        <w:t>. Nov 2022;122(11):1932-1942. doi:10.1055/a-1914-2094</w:t>
      </w:r>
    </w:p>
    <w:p w14:paraId="4BA15441"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10.</w:t>
      </w:r>
      <w:r w:rsidRPr="00D00E43">
        <w:rPr>
          <w:rFonts w:ascii="Times New Roman" w:hAnsi="Times New Roman" w:cs="Times New Roman"/>
        </w:rPr>
        <w:tab/>
        <w:t xml:space="preserve">Hacıhamdioğlu B, Öçal G, Berberoğlu M, et al. Preperitoneal fat tissue may be associated with arterial stiffness in obese adolescents. </w:t>
      </w:r>
      <w:r w:rsidRPr="00D00E43">
        <w:rPr>
          <w:rFonts w:ascii="Times New Roman" w:hAnsi="Times New Roman" w:cs="Times New Roman"/>
          <w:i/>
        </w:rPr>
        <w:t>Ultrasound Med Biol</w:t>
      </w:r>
      <w:r w:rsidRPr="00D00E43">
        <w:rPr>
          <w:rFonts w:ascii="Times New Roman" w:hAnsi="Times New Roman" w:cs="Times New Roman"/>
        </w:rPr>
        <w:t>. May 2014;40(5):871-6. doi:10.1016/j.ultrasmedbio.2013.11.014</w:t>
      </w:r>
    </w:p>
    <w:p w14:paraId="476A8266"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11.</w:t>
      </w:r>
      <w:r w:rsidRPr="00D00E43">
        <w:rPr>
          <w:rFonts w:ascii="Times New Roman" w:hAnsi="Times New Roman" w:cs="Times New Roman"/>
        </w:rPr>
        <w:tab/>
        <w:t xml:space="preserve">Liu KH, Chan YL, Chan WB, Chan JC, Chu CW. Mesenteric fat thickness is an independent determinant of metabolic syndrome and identifies subjects with increased carotid intima-media thickness. </w:t>
      </w:r>
      <w:r w:rsidRPr="00D00E43">
        <w:rPr>
          <w:rFonts w:ascii="Times New Roman" w:hAnsi="Times New Roman" w:cs="Times New Roman"/>
          <w:i/>
        </w:rPr>
        <w:t>Diabetes Care</w:t>
      </w:r>
      <w:r w:rsidRPr="00D00E43">
        <w:rPr>
          <w:rFonts w:ascii="Times New Roman" w:hAnsi="Times New Roman" w:cs="Times New Roman"/>
        </w:rPr>
        <w:t>. Feb 2006;29(2):379-84. doi:10.2337/diacare.29.02.06.dc05-1578</w:t>
      </w:r>
    </w:p>
    <w:p w14:paraId="21B81BB3"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12.</w:t>
      </w:r>
      <w:r w:rsidRPr="00D00E43">
        <w:rPr>
          <w:rFonts w:ascii="Times New Roman" w:hAnsi="Times New Roman" w:cs="Times New Roman"/>
        </w:rPr>
        <w:tab/>
        <w:t xml:space="preserve">Liu KH, Chan YL, Chan JC, Chan WB. Association of carotid intima-media thickness with mesenteric, preperitoneal and subcutaneous fat thickness. </w:t>
      </w:r>
      <w:r w:rsidRPr="00D00E43">
        <w:rPr>
          <w:rFonts w:ascii="Times New Roman" w:hAnsi="Times New Roman" w:cs="Times New Roman"/>
          <w:i/>
        </w:rPr>
        <w:t>Atherosclerosis</w:t>
      </w:r>
      <w:r w:rsidRPr="00D00E43">
        <w:rPr>
          <w:rFonts w:ascii="Times New Roman" w:hAnsi="Times New Roman" w:cs="Times New Roman"/>
        </w:rPr>
        <w:t>. Apr 2005;179(2):299-304. doi:10.1016/j.atherosclerosis.2004.10.038</w:t>
      </w:r>
    </w:p>
    <w:p w14:paraId="3AA2ED47"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13.</w:t>
      </w:r>
      <w:r w:rsidRPr="00D00E43">
        <w:rPr>
          <w:rFonts w:ascii="Times New Roman" w:hAnsi="Times New Roman" w:cs="Times New Roman"/>
        </w:rPr>
        <w:tab/>
        <w:t xml:space="preserve">De Lucia Rolfe E, Sleigh A, Finucane FM, et al. Ultrasound measurements of visceral and subcutaneous abdominal thickness to predict abdominal adiposity among older men and women. </w:t>
      </w:r>
      <w:r w:rsidRPr="00D00E43">
        <w:rPr>
          <w:rFonts w:ascii="Times New Roman" w:hAnsi="Times New Roman" w:cs="Times New Roman"/>
          <w:i/>
        </w:rPr>
        <w:t>Obesity (Silver Spring)</w:t>
      </w:r>
      <w:r w:rsidRPr="00D00E43">
        <w:rPr>
          <w:rFonts w:ascii="Times New Roman" w:hAnsi="Times New Roman" w:cs="Times New Roman"/>
        </w:rPr>
        <w:t>. Mar 2010;18(3):625-31. doi:10.1038/oby.2009.309</w:t>
      </w:r>
    </w:p>
    <w:p w14:paraId="209EC490"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14.</w:t>
      </w:r>
      <w:r w:rsidRPr="00D00E43">
        <w:rPr>
          <w:rFonts w:ascii="Times New Roman" w:hAnsi="Times New Roman" w:cs="Times New Roman"/>
        </w:rPr>
        <w:tab/>
        <w:t xml:space="preserve">Bewick V, Cheek L, Ball J. Statistics review 9: one-way analysis of variance. </w:t>
      </w:r>
      <w:r w:rsidRPr="00D00E43">
        <w:rPr>
          <w:rFonts w:ascii="Times New Roman" w:hAnsi="Times New Roman" w:cs="Times New Roman"/>
          <w:i/>
        </w:rPr>
        <w:t>Crit Care</w:t>
      </w:r>
      <w:r w:rsidRPr="00D00E43">
        <w:rPr>
          <w:rFonts w:ascii="Times New Roman" w:hAnsi="Times New Roman" w:cs="Times New Roman"/>
        </w:rPr>
        <w:t>. Apr 2004;8(2):130-6. doi:10.1186/cc2836</w:t>
      </w:r>
    </w:p>
    <w:p w14:paraId="1A78D5F1"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15.</w:t>
      </w:r>
      <w:r w:rsidRPr="00D00E43">
        <w:rPr>
          <w:rFonts w:ascii="Times New Roman" w:hAnsi="Times New Roman" w:cs="Times New Roman"/>
        </w:rPr>
        <w:tab/>
        <w:t xml:space="preserve">Georgiopoulos G, Athanasopoulos S, Mavraganis G, et al. Incremental value of blood-based markers of liver fibrosis in cardiovascular risk stratification. </w:t>
      </w:r>
      <w:r w:rsidRPr="00D00E43">
        <w:rPr>
          <w:rFonts w:ascii="Times New Roman" w:hAnsi="Times New Roman" w:cs="Times New Roman"/>
          <w:i/>
        </w:rPr>
        <w:t>J Clin Endocrinol Metab</w:t>
      </w:r>
      <w:r w:rsidRPr="00D00E43">
        <w:rPr>
          <w:rFonts w:ascii="Times New Roman" w:hAnsi="Times New Roman" w:cs="Times New Roman"/>
        </w:rPr>
        <w:t>. Sep 11 2024;doi:10.1210/clinem/dgae619</w:t>
      </w:r>
    </w:p>
    <w:p w14:paraId="255A37EC" w14:textId="77777777" w:rsidR="005D6831" w:rsidRPr="00D00E43" w:rsidRDefault="005D6831" w:rsidP="005D6831">
      <w:pPr>
        <w:pStyle w:val="EndNoteBibliography"/>
        <w:spacing w:after="0"/>
        <w:rPr>
          <w:rFonts w:ascii="Times New Roman" w:hAnsi="Times New Roman" w:cs="Times New Roman"/>
        </w:rPr>
      </w:pPr>
      <w:r w:rsidRPr="00D00E43">
        <w:rPr>
          <w:rFonts w:ascii="Times New Roman" w:hAnsi="Times New Roman" w:cs="Times New Roman"/>
        </w:rPr>
        <w:t>16.</w:t>
      </w:r>
      <w:r w:rsidRPr="00D00E43">
        <w:rPr>
          <w:rFonts w:ascii="Times New Roman" w:hAnsi="Times New Roman" w:cs="Times New Roman"/>
        </w:rPr>
        <w:tab/>
        <w:t xml:space="preserve">Kang L, Chen W, Petrick NA, Gallas BD. Comparing two correlated C indices with right-censored survival outcome: a one-shot nonparametric approach. </w:t>
      </w:r>
      <w:r w:rsidRPr="00D00E43">
        <w:rPr>
          <w:rFonts w:ascii="Times New Roman" w:hAnsi="Times New Roman" w:cs="Times New Roman"/>
          <w:i/>
        </w:rPr>
        <w:t>Stat Med</w:t>
      </w:r>
      <w:r w:rsidRPr="00D00E43">
        <w:rPr>
          <w:rFonts w:ascii="Times New Roman" w:hAnsi="Times New Roman" w:cs="Times New Roman"/>
        </w:rPr>
        <w:t>. Feb 20 2015;34(4):685-703. doi:10.1002/sim.6370</w:t>
      </w:r>
    </w:p>
    <w:p w14:paraId="0B1BF7E9" w14:textId="77777777" w:rsidR="005D6831" w:rsidRPr="00D00E43" w:rsidRDefault="005D6831" w:rsidP="005D6831">
      <w:pPr>
        <w:pStyle w:val="EndNoteBibliography"/>
        <w:rPr>
          <w:rFonts w:ascii="Times New Roman" w:hAnsi="Times New Roman" w:cs="Times New Roman"/>
        </w:rPr>
      </w:pPr>
      <w:r w:rsidRPr="00D00E43">
        <w:rPr>
          <w:rFonts w:ascii="Times New Roman" w:hAnsi="Times New Roman" w:cs="Times New Roman"/>
        </w:rPr>
        <w:t>17.</w:t>
      </w:r>
      <w:r w:rsidRPr="00D00E43">
        <w:rPr>
          <w:rFonts w:ascii="Times New Roman" w:hAnsi="Times New Roman" w:cs="Times New Roman"/>
        </w:rPr>
        <w:tab/>
        <w:t xml:space="preserve">Pencina MJ, D'Agostino RB, Sr., Steyerberg EW. Extensions of net reclassification improvement calculations to measure usefulness of new biomarkers. </w:t>
      </w:r>
      <w:r w:rsidRPr="00D00E43">
        <w:rPr>
          <w:rFonts w:ascii="Times New Roman" w:hAnsi="Times New Roman" w:cs="Times New Roman"/>
          <w:i/>
        </w:rPr>
        <w:t>Stat Med</w:t>
      </w:r>
      <w:r w:rsidRPr="00D00E43">
        <w:rPr>
          <w:rFonts w:ascii="Times New Roman" w:hAnsi="Times New Roman" w:cs="Times New Roman"/>
        </w:rPr>
        <w:t>. Jan 15 2011;30(1):11-21. doi:10.1002/sim.4085</w:t>
      </w:r>
    </w:p>
    <w:p w14:paraId="7EB96B47" w14:textId="181C274A" w:rsidR="00CB3665" w:rsidRPr="000572B3" w:rsidRDefault="00C97106" w:rsidP="00651500">
      <w:pPr>
        <w:spacing w:line="480" w:lineRule="auto"/>
        <w:jc w:val="both"/>
        <w:rPr>
          <w:rFonts w:ascii="Times New Roman" w:hAnsi="Times New Roman" w:cs="Times New Roman"/>
          <w:sz w:val="24"/>
          <w:szCs w:val="24"/>
          <w:lang w:val="en-US"/>
        </w:rPr>
      </w:pPr>
      <w:r w:rsidRPr="000572B3">
        <w:rPr>
          <w:rFonts w:ascii="Times New Roman" w:hAnsi="Times New Roman" w:cs="Times New Roman"/>
          <w:sz w:val="24"/>
          <w:szCs w:val="24"/>
          <w:lang w:val="en-US"/>
        </w:rPr>
        <w:fldChar w:fldCharType="end"/>
      </w:r>
    </w:p>
    <w:sectPr w:rsidR="00CB3665" w:rsidRPr="000572B3" w:rsidSect="001658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style charset=&quot;161&quot;&gt;Βιβλιογραφία&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55w5dw0a0xx4exsd6vstr0aftevtw9r9pv&quot;&gt;My EndNote Library&lt;record-ids&gt;&lt;item&gt;93&lt;/item&gt;&lt;item&gt;246&lt;/item&gt;&lt;item&gt;280&lt;/item&gt;&lt;item&gt;364&lt;/item&gt;&lt;item&gt;426&lt;/item&gt;&lt;item&gt;822&lt;/item&gt;&lt;item&gt;823&lt;/item&gt;&lt;item&gt;1625&lt;/item&gt;&lt;item&gt;1661&lt;/item&gt;&lt;item&gt;1664&lt;/item&gt;&lt;item&gt;1665&lt;/item&gt;&lt;item&gt;1666&lt;/item&gt;&lt;item&gt;1667&lt;/item&gt;&lt;item&gt;1668&lt;/item&gt;&lt;item&gt;1669&lt;/item&gt;&lt;item&gt;1670&lt;/item&gt;&lt;item&gt;1671&lt;/item&gt;&lt;item&gt;1676&lt;/item&gt;&lt;item&gt;3459&lt;/item&gt;&lt;/record-ids&gt;&lt;/item&gt;&lt;/Libraries&gt;"/>
  </w:docVars>
  <w:rsids>
    <w:rsidRoot w:val="00651500"/>
    <w:rsid w:val="000119B1"/>
    <w:rsid w:val="00013C20"/>
    <w:rsid w:val="00044509"/>
    <w:rsid w:val="00045F33"/>
    <w:rsid w:val="00046BEA"/>
    <w:rsid w:val="000572B3"/>
    <w:rsid w:val="00064AB7"/>
    <w:rsid w:val="000700E0"/>
    <w:rsid w:val="000754E0"/>
    <w:rsid w:val="00081769"/>
    <w:rsid w:val="000825F8"/>
    <w:rsid w:val="0008794D"/>
    <w:rsid w:val="00097638"/>
    <w:rsid w:val="000B7AE6"/>
    <w:rsid w:val="000C2653"/>
    <w:rsid w:val="000C27E2"/>
    <w:rsid w:val="000E4A86"/>
    <w:rsid w:val="000F4F23"/>
    <w:rsid w:val="00101E8B"/>
    <w:rsid w:val="0011275A"/>
    <w:rsid w:val="00114DED"/>
    <w:rsid w:val="00132154"/>
    <w:rsid w:val="00157A52"/>
    <w:rsid w:val="001629D8"/>
    <w:rsid w:val="001658F6"/>
    <w:rsid w:val="00171D79"/>
    <w:rsid w:val="00174C21"/>
    <w:rsid w:val="00182881"/>
    <w:rsid w:val="00195633"/>
    <w:rsid w:val="00196DAA"/>
    <w:rsid w:val="001A1E69"/>
    <w:rsid w:val="001D0581"/>
    <w:rsid w:val="001E67E3"/>
    <w:rsid w:val="001F73CC"/>
    <w:rsid w:val="00201EE6"/>
    <w:rsid w:val="00210801"/>
    <w:rsid w:val="0022050E"/>
    <w:rsid w:val="00245B30"/>
    <w:rsid w:val="00250D17"/>
    <w:rsid w:val="00254F8A"/>
    <w:rsid w:val="00257236"/>
    <w:rsid w:val="00267ED3"/>
    <w:rsid w:val="00275F14"/>
    <w:rsid w:val="002853A9"/>
    <w:rsid w:val="002944DC"/>
    <w:rsid w:val="002C177B"/>
    <w:rsid w:val="002E7242"/>
    <w:rsid w:val="002F3D79"/>
    <w:rsid w:val="003027EE"/>
    <w:rsid w:val="00305488"/>
    <w:rsid w:val="00312EA9"/>
    <w:rsid w:val="00313582"/>
    <w:rsid w:val="00331518"/>
    <w:rsid w:val="0034174D"/>
    <w:rsid w:val="00352295"/>
    <w:rsid w:val="00356303"/>
    <w:rsid w:val="003629A5"/>
    <w:rsid w:val="00365DCE"/>
    <w:rsid w:val="00366536"/>
    <w:rsid w:val="0036704B"/>
    <w:rsid w:val="0037329C"/>
    <w:rsid w:val="00380C02"/>
    <w:rsid w:val="00383FC1"/>
    <w:rsid w:val="003A38BF"/>
    <w:rsid w:val="003A7951"/>
    <w:rsid w:val="003C16F3"/>
    <w:rsid w:val="003E049B"/>
    <w:rsid w:val="003E3C45"/>
    <w:rsid w:val="00414D2E"/>
    <w:rsid w:val="00424F6B"/>
    <w:rsid w:val="00425102"/>
    <w:rsid w:val="00434500"/>
    <w:rsid w:val="00463863"/>
    <w:rsid w:val="00473B45"/>
    <w:rsid w:val="00474755"/>
    <w:rsid w:val="004A14B0"/>
    <w:rsid w:val="004A55F3"/>
    <w:rsid w:val="004B6A86"/>
    <w:rsid w:val="004D12D4"/>
    <w:rsid w:val="004F1521"/>
    <w:rsid w:val="004F5410"/>
    <w:rsid w:val="004F70C1"/>
    <w:rsid w:val="00500288"/>
    <w:rsid w:val="00502C26"/>
    <w:rsid w:val="005129B7"/>
    <w:rsid w:val="005642B7"/>
    <w:rsid w:val="00571CBF"/>
    <w:rsid w:val="00576195"/>
    <w:rsid w:val="00587AEE"/>
    <w:rsid w:val="00593585"/>
    <w:rsid w:val="005A4195"/>
    <w:rsid w:val="005A45ED"/>
    <w:rsid w:val="005A7C86"/>
    <w:rsid w:val="005B6DF1"/>
    <w:rsid w:val="005D0A34"/>
    <w:rsid w:val="005D2B78"/>
    <w:rsid w:val="005D6831"/>
    <w:rsid w:val="005E0FBF"/>
    <w:rsid w:val="005E651C"/>
    <w:rsid w:val="005F4192"/>
    <w:rsid w:val="00605A94"/>
    <w:rsid w:val="00651500"/>
    <w:rsid w:val="00651EFB"/>
    <w:rsid w:val="00652D88"/>
    <w:rsid w:val="006841F0"/>
    <w:rsid w:val="00685B3C"/>
    <w:rsid w:val="0069302C"/>
    <w:rsid w:val="006A7362"/>
    <w:rsid w:val="006B0A7D"/>
    <w:rsid w:val="006C21BD"/>
    <w:rsid w:val="006C4B6A"/>
    <w:rsid w:val="006C6833"/>
    <w:rsid w:val="006C7BBB"/>
    <w:rsid w:val="006D17C4"/>
    <w:rsid w:val="006D32FC"/>
    <w:rsid w:val="006D5456"/>
    <w:rsid w:val="006D646D"/>
    <w:rsid w:val="006E6A81"/>
    <w:rsid w:val="006E7730"/>
    <w:rsid w:val="006F3E4B"/>
    <w:rsid w:val="006F70DF"/>
    <w:rsid w:val="007273C8"/>
    <w:rsid w:val="00740D81"/>
    <w:rsid w:val="007547ED"/>
    <w:rsid w:val="0076441F"/>
    <w:rsid w:val="00764432"/>
    <w:rsid w:val="00765CC0"/>
    <w:rsid w:val="00767C21"/>
    <w:rsid w:val="00781FF7"/>
    <w:rsid w:val="007A216D"/>
    <w:rsid w:val="007B6EDF"/>
    <w:rsid w:val="007D2256"/>
    <w:rsid w:val="00812C52"/>
    <w:rsid w:val="008259BC"/>
    <w:rsid w:val="00831BE4"/>
    <w:rsid w:val="00832B49"/>
    <w:rsid w:val="008376FB"/>
    <w:rsid w:val="00851444"/>
    <w:rsid w:val="0085429D"/>
    <w:rsid w:val="00860B7C"/>
    <w:rsid w:val="00875A29"/>
    <w:rsid w:val="008826E2"/>
    <w:rsid w:val="00887343"/>
    <w:rsid w:val="008A4F92"/>
    <w:rsid w:val="008A5377"/>
    <w:rsid w:val="008A7FBE"/>
    <w:rsid w:val="008C7806"/>
    <w:rsid w:val="008D78A7"/>
    <w:rsid w:val="008E3562"/>
    <w:rsid w:val="008F097C"/>
    <w:rsid w:val="008F4DB5"/>
    <w:rsid w:val="008F7D1E"/>
    <w:rsid w:val="00923193"/>
    <w:rsid w:val="009326FE"/>
    <w:rsid w:val="00943065"/>
    <w:rsid w:val="00966275"/>
    <w:rsid w:val="00966EA2"/>
    <w:rsid w:val="009707A5"/>
    <w:rsid w:val="009779F6"/>
    <w:rsid w:val="00982F6D"/>
    <w:rsid w:val="00983C64"/>
    <w:rsid w:val="00997E50"/>
    <w:rsid w:val="009A39E4"/>
    <w:rsid w:val="009A72D8"/>
    <w:rsid w:val="009F1827"/>
    <w:rsid w:val="009F5BDC"/>
    <w:rsid w:val="00A0468B"/>
    <w:rsid w:val="00A118D2"/>
    <w:rsid w:val="00A15A05"/>
    <w:rsid w:val="00A24528"/>
    <w:rsid w:val="00A27080"/>
    <w:rsid w:val="00A3246C"/>
    <w:rsid w:val="00A32669"/>
    <w:rsid w:val="00A342C8"/>
    <w:rsid w:val="00A5194B"/>
    <w:rsid w:val="00A7646B"/>
    <w:rsid w:val="00A82A69"/>
    <w:rsid w:val="00AC4C2D"/>
    <w:rsid w:val="00AD1D63"/>
    <w:rsid w:val="00B21E15"/>
    <w:rsid w:val="00B267C3"/>
    <w:rsid w:val="00B36B17"/>
    <w:rsid w:val="00B60F4E"/>
    <w:rsid w:val="00B86BBA"/>
    <w:rsid w:val="00B87C82"/>
    <w:rsid w:val="00B90847"/>
    <w:rsid w:val="00BC5598"/>
    <w:rsid w:val="00BD165A"/>
    <w:rsid w:val="00BD2201"/>
    <w:rsid w:val="00BD7856"/>
    <w:rsid w:val="00BF4740"/>
    <w:rsid w:val="00C13BBA"/>
    <w:rsid w:val="00C20F1C"/>
    <w:rsid w:val="00C2294C"/>
    <w:rsid w:val="00C3460E"/>
    <w:rsid w:val="00C36E41"/>
    <w:rsid w:val="00C4245A"/>
    <w:rsid w:val="00C44D86"/>
    <w:rsid w:val="00C51D0E"/>
    <w:rsid w:val="00C5249B"/>
    <w:rsid w:val="00C559F7"/>
    <w:rsid w:val="00C56B53"/>
    <w:rsid w:val="00C637A2"/>
    <w:rsid w:val="00C6420D"/>
    <w:rsid w:val="00C84BFA"/>
    <w:rsid w:val="00C97106"/>
    <w:rsid w:val="00CB2536"/>
    <w:rsid w:val="00CB3665"/>
    <w:rsid w:val="00CB5343"/>
    <w:rsid w:val="00CB7204"/>
    <w:rsid w:val="00CC1960"/>
    <w:rsid w:val="00CC2664"/>
    <w:rsid w:val="00CC67E2"/>
    <w:rsid w:val="00CD7B12"/>
    <w:rsid w:val="00CF23A3"/>
    <w:rsid w:val="00CF54FC"/>
    <w:rsid w:val="00D00E43"/>
    <w:rsid w:val="00D01309"/>
    <w:rsid w:val="00D01518"/>
    <w:rsid w:val="00D0298A"/>
    <w:rsid w:val="00D04BED"/>
    <w:rsid w:val="00D15FA6"/>
    <w:rsid w:val="00D2212F"/>
    <w:rsid w:val="00D32A38"/>
    <w:rsid w:val="00D40595"/>
    <w:rsid w:val="00D454FF"/>
    <w:rsid w:val="00D55D18"/>
    <w:rsid w:val="00D6005D"/>
    <w:rsid w:val="00D649D9"/>
    <w:rsid w:val="00D851AE"/>
    <w:rsid w:val="00DA7934"/>
    <w:rsid w:val="00DD3B20"/>
    <w:rsid w:val="00DD6E19"/>
    <w:rsid w:val="00DE251D"/>
    <w:rsid w:val="00DE2CDA"/>
    <w:rsid w:val="00DF1B37"/>
    <w:rsid w:val="00DF7FC4"/>
    <w:rsid w:val="00E046B0"/>
    <w:rsid w:val="00E2451C"/>
    <w:rsid w:val="00E57674"/>
    <w:rsid w:val="00E71C2C"/>
    <w:rsid w:val="00E72F7E"/>
    <w:rsid w:val="00E746E2"/>
    <w:rsid w:val="00E75D88"/>
    <w:rsid w:val="00E77139"/>
    <w:rsid w:val="00E83671"/>
    <w:rsid w:val="00EB06D5"/>
    <w:rsid w:val="00EC72C4"/>
    <w:rsid w:val="00ED5173"/>
    <w:rsid w:val="00ED6E2B"/>
    <w:rsid w:val="00EE20A5"/>
    <w:rsid w:val="00EE268E"/>
    <w:rsid w:val="00EE4CD9"/>
    <w:rsid w:val="00EF6ED3"/>
    <w:rsid w:val="00F101D9"/>
    <w:rsid w:val="00F1547A"/>
    <w:rsid w:val="00F15AD6"/>
    <w:rsid w:val="00F2150A"/>
    <w:rsid w:val="00F36B1B"/>
    <w:rsid w:val="00F41375"/>
    <w:rsid w:val="00F52E41"/>
    <w:rsid w:val="00F542B4"/>
    <w:rsid w:val="00F6082B"/>
    <w:rsid w:val="00F62630"/>
    <w:rsid w:val="00F63AC1"/>
    <w:rsid w:val="00F77869"/>
    <w:rsid w:val="00FA35CE"/>
    <w:rsid w:val="00FB1EA8"/>
    <w:rsid w:val="00FB74B8"/>
    <w:rsid w:val="00FD54F9"/>
    <w:rsid w:val="00FE17F4"/>
    <w:rsid w:val="00FE4D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A77D"/>
  <w15:chartTrackingRefBased/>
  <w15:docId w15:val="{AADA91E7-5439-4238-9C9D-A888BF06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5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5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5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5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5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5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500"/>
    <w:rPr>
      <w:rFonts w:eastAsiaTheme="majorEastAsia" w:cstheme="majorBidi"/>
      <w:color w:val="272727" w:themeColor="text1" w:themeTint="D8"/>
    </w:rPr>
  </w:style>
  <w:style w:type="paragraph" w:styleId="Title">
    <w:name w:val="Title"/>
    <w:basedOn w:val="Normal"/>
    <w:next w:val="Normal"/>
    <w:link w:val="TitleChar"/>
    <w:uiPriority w:val="10"/>
    <w:qFormat/>
    <w:rsid w:val="00651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500"/>
    <w:pPr>
      <w:spacing w:before="160"/>
      <w:jc w:val="center"/>
    </w:pPr>
    <w:rPr>
      <w:i/>
      <w:iCs/>
      <w:color w:val="404040" w:themeColor="text1" w:themeTint="BF"/>
    </w:rPr>
  </w:style>
  <w:style w:type="character" w:customStyle="1" w:styleId="QuoteChar">
    <w:name w:val="Quote Char"/>
    <w:basedOn w:val="DefaultParagraphFont"/>
    <w:link w:val="Quote"/>
    <w:uiPriority w:val="29"/>
    <w:rsid w:val="00651500"/>
    <w:rPr>
      <w:i/>
      <w:iCs/>
      <w:color w:val="404040" w:themeColor="text1" w:themeTint="BF"/>
    </w:rPr>
  </w:style>
  <w:style w:type="paragraph" w:styleId="ListParagraph">
    <w:name w:val="List Paragraph"/>
    <w:basedOn w:val="Normal"/>
    <w:uiPriority w:val="34"/>
    <w:qFormat/>
    <w:rsid w:val="00651500"/>
    <w:pPr>
      <w:ind w:left="720"/>
      <w:contextualSpacing/>
    </w:pPr>
  </w:style>
  <w:style w:type="character" w:styleId="IntenseEmphasis">
    <w:name w:val="Intense Emphasis"/>
    <w:basedOn w:val="DefaultParagraphFont"/>
    <w:uiPriority w:val="21"/>
    <w:qFormat/>
    <w:rsid w:val="00651500"/>
    <w:rPr>
      <w:i/>
      <w:iCs/>
      <w:color w:val="2F5496" w:themeColor="accent1" w:themeShade="BF"/>
    </w:rPr>
  </w:style>
  <w:style w:type="paragraph" w:styleId="IntenseQuote">
    <w:name w:val="Intense Quote"/>
    <w:basedOn w:val="Normal"/>
    <w:next w:val="Normal"/>
    <w:link w:val="IntenseQuoteChar"/>
    <w:uiPriority w:val="30"/>
    <w:qFormat/>
    <w:rsid w:val="00651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500"/>
    <w:rPr>
      <w:i/>
      <w:iCs/>
      <w:color w:val="2F5496" w:themeColor="accent1" w:themeShade="BF"/>
    </w:rPr>
  </w:style>
  <w:style w:type="character" w:styleId="IntenseReference">
    <w:name w:val="Intense Reference"/>
    <w:basedOn w:val="DefaultParagraphFont"/>
    <w:uiPriority w:val="32"/>
    <w:qFormat/>
    <w:rsid w:val="00651500"/>
    <w:rPr>
      <w:b/>
      <w:bCs/>
      <w:smallCaps/>
      <w:color w:val="2F5496" w:themeColor="accent1" w:themeShade="BF"/>
      <w:spacing w:val="5"/>
    </w:rPr>
  </w:style>
  <w:style w:type="character" w:styleId="Hyperlink">
    <w:name w:val="Hyperlink"/>
    <w:basedOn w:val="DefaultParagraphFont"/>
    <w:uiPriority w:val="99"/>
    <w:unhideWhenUsed/>
    <w:rsid w:val="00651500"/>
    <w:rPr>
      <w:color w:val="0563C1" w:themeColor="hyperlink"/>
      <w:u w:val="single"/>
    </w:rPr>
  </w:style>
  <w:style w:type="character" w:styleId="UnresolvedMention">
    <w:name w:val="Unresolved Mention"/>
    <w:basedOn w:val="DefaultParagraphFont"/>
    <w:uiPriority w:val="99"/>
    <w:semiHidden/>
    <w:unhideWhenUsed/>
    <w:rsid w:val="00651500"/>
    <w:rPr>
      <w:color w:val="605E5C"/>
      <w:shd w:val="clear" w:color="auto" w:fill="E1DFDD"/>
    </w:rPr>
  </w:style>
  <w:style w:type="character" w:styleId="CommentReference">
    <w:name w:val="annotation reference"/>
    <w:basedOn w:val="DefaultParagraphFont"/>
    <w:uiPriority w:val="99"/>
    <w:semiHidden/>
    <w:unhideWhenUsed/>
    <w:rsid w:val="00EF6ED3"/>
    <w:rPr>
      <w:sz w:val="16"/>
      <w:szCs w:val="16"/>
    </w:rPr>
  </w:style>
  <w:style w:type="paragraph" w:styleId="CommentText">
    <w:name w:val="annotation text"/>
    <w:basedOn w:val="Normal"/>
    <w:link w:val="CommentTextChar"/>
    <w:uiPriority w:val="99"/>
    <w:unhideWhenUsed/>
    <w:rsid w:val="00EF6ED3"/>
    <w:pPr>
      <w:spacing w:line="240" w:lineRule="auto"/>
    </w:pPr>
    <w:rPr>
      <w:sz w:val="20"/>
      <w:szCs w:val="20"/>
    </w:rPr>
  </w:style>
  <w:style w:type="character" w:customStyle="1" w:styleId="CommentTextChar">
    <w:name w:val="Comment Text Char"/>
    <w:basedOn w:val="DefaultParagraphFont"/>
    <w:link w:val="CommentText"/>
    <w:uiPriority w:val="99"/>
    <w:rsid w:val="00EF6ED3"/>
    <w:rPr>
      <w:sz w:val="20"/>
      <w:szCs w:val="20"/>
    </w:rPr>
  </w:style>
  <w:style w:type="paragraph" w:styleId="CommentSubject">
    <w:name w:val="annotation subject"/>
    <w:basedOn w:val="CommentText"/>
    <w:next w:val="CommentText"/>
    <w:link w:val="CommentSubjectChar"/>
    <w:uiPriority w:val="99"/>
    <w:semiHidden/>
    <w:unhideWhenUsed/>
    <w:rsid w:val="00EF6ED3"/>
    <w:rPr>
      <w:b/>
      <w:bCs/>
    </w:rPr>
  </w:style>
  <w:style w:type="character" w:customStyle="1" w:styleId="CommentSubjectChar">
    <w:name w:val="Comment Subject Char"/>
    <w:basedOn w:val="CommentTextChar"/>
    <w:link w:val="CommentSubject"/>
    <w:uiPriority w:val="99"/>
    <w:semiHidden/>
    <w:rsid w:val="00EF6ED3"/>
    <w:rPr>
      <w:b/>
      <w:bCs/>
      <w:sz w:val="20"/>
      <w:szCs w:val="20"/>
    </w:rPr>
  </w:style>
  <w:style w:type="paragraph" w:customStyle="1" w:styleId="EndNoteBibliographyTitle">
    <w:name w:val="EndNote Bibliography Title"/>
    <w:basedOn w:val="Normal"/>
    <w:link w:val="EndNoteBibliographyTitleChar"/>
    <w:rsid w:val="00C9710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97106"/>
    <w:rPr>
      <w:rFonts w:ascii="Calibri" w:hAnsi="Calibri" w:cs="Calibri"/>
      <w:noProof/>
      <w:lang w:val="en-US"/>
    </w:rPr>
  </w:style>
  <w:style w:type="paragraph" w:customStyle="1" w:styleId="EndNoteBibliography">
    <w:name w:val="EndNote Bibliography"/>
    <w:basedOn w:val="Normal"/>
    <w:link w:val="EndNoteBibliographyChar"/>
    <w:rsid w:val="00C97106"/>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C97106"/>
    <w:rPr>
      <w:rFonts w:ascii="Calibri" w:hAnsi="Calibri" w:cs="Calibri"/>
      <w:noProof/>
      <w:lang w:val="en-US"/>
    </w:rPr>
  </w:style>
  <w:style w:type="paragraph" w:styleId="PlainText">
    <w:name w:val="Plain Text"/>
    <w:basedOn w:val="Normal"/>
    <w:link w:val="PlainTextChar"/>
    <w:uiPriority w:val="99"/>
    <w:unhideWhenUsed/>
    <w:rsid w:val="006C7BBB"/>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6C7BBB"/>
    <w:rPr>
      <w:rFonts w:ascii="Consolas" w:eastAsia="Calibri" w:hAnsi="Consolas" w:cs="Times New Roman"/>
      <w:kern w:val="0"/>
      <w:sz w:val="21"/>
      <w:szCs w:val="21"/>
      <w14:ligatures w14:val="none"/>
    </w:rPr>
  </w:style>
  <w:style w:type="table" w:styleId="TableGrid">
    <w:name w:val="Table Grid"/>
    <w:basedOn w:val="TableNormal"/>
    <w:uiPriority w:val="39"/>
    <w:rsid w:val="006C7BBB"/>
    <w:pPr>
      <w:spacing w:after="0" w:line="240" w:lineRule="auto"/>
    </w:pPr>
    <w:rPr>
      <w:kern w:val="0"/>
      <w:sz w:val="24"/>
      <w:szCs w:val="24"/>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D0A34"/>
    <w:pPr>
      <w:widowControl w:val="0"/>
      <w:pBdr>
        <w:top w:val="nil"/>
        <w:left w:val="nil"/>
        <w:bottom w:val="nil"/>
        <w:right w:val="nil"/>
        <w:between w:val="nil"/>
        <w:bar w:val="nil"/>
      </w:pBdr>
      <w:suppressAutoHyphens/>
      <w:spacing w:after="0" w:line="360" w:lineRule="auto"/>
      <w:jc w:val="both"/>
    </w:pPr>
    <w:rPr>
      <w:rFonts w:ascii="Times New Roman" w:eastAsia="Arial Unicode MS" w:hAnsi="Arial Unicode MS" w:cs="Arial Unicode MS"/>
      <w:color w:val="000000"/>
      <w:sz w:val="20"/>
      <w:szCs w:val="20"/>
      <w:u w:color="000000"/>
      <w:bdr w:val="nil"/>
      <w:lang w:val="en-US" w:eastAsia="en-GB"/>
      <w14:ligatures w14:val="none"/>
    </w:rPr>
  </w:style>
  <w:style w:type="character" w:customStyle="1" w:styleId="citation-doi">
    <w:name w:val="citation-doi"/>
    <w:basedOn w:val="DefaultParagraphFont"/>
    <w:rsid w:val="00500288"/>
  </w:style>
  <w:style w:type="character" w:customStyle="1" w:styleId="referencesnote">
    <w:name w:val="references__note"/>
    <w:basedOn w:val="DefaultParagraphFont"/>
    <w:rsid w:val="00210801"/>
  </w:style>
  <w:style w:type="paragraph" w:styleId="Revision">
    <w:name w:val="Revision"/>
    <w:hidden/>
    <w:uiPriority w:val="99"/>
    <w:semiHidden/>
    <w:rsid w:val="00FE4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008ADF15A45A3974ECBB8C2CD2585"/>
        <w:category>
          <w:name w:val="General"/>
          <w:gallery w:val="placeholder"/>
        </w:category>
        <w:types>
          <w:type w:val="bbPlcHdr"/>
        </w:types>
        <w:behaviors>
          <w:behavior w:val="content"/>
        </w:behaviors>
        <w:guid w:val="{8717AA12-716C-44A0-8739-4FFB73C9BC23}"/>
      </w:docPartPr>
      <w:docPartBody>
        <w:p w:rsidR="0034656D" w:rsidRDefault="0034656D" w:rsidP="0034656D">
          <w:pPr>
            <w:pStyle w:val="09A008ADF15A45A3974ECBB8C2CD2585"/>
          </w:pPr>
          <w:r w:rsidRPr="00A94693">
            <w:rPr>
              <w:rStyle w:val="PlaceholderText"/>
            </w:rPr>
            <w:t>Click or tap here to enter text.</w:t>
          </w:r>
        </w:p>
      </w:docPartBody>
    </w:docPart>
    <w:docPart>
      <w:docPartPr>
        <w:name w:val="7871AF87CF10480FB0F513151D82A424"/>
        <w:category>
          <w:name w:val="General"/>
          <w:gallery w:val="placeholder"/>
        </w:category>
        <w:types>
          <w:type w:val="bbPlcHdr"/>
        </w:types>
        <w:behaviors>
          <w:behavior w:val="content"/>
        </w:behaviors>
        <w:guid w:val="{B390133E-C625-4B2C-B2A2-FD138711C138}"/>
      </w:docPartPr>
      <w:docPartBody>
        <w:p w:rsidR="0034656D" w:rsidRDefault="0034656D" w:rsidP="0034656D">
          <w:pPr>
            <w:pStyle w:val="7871AF87CF10480FB0F513151D82A424"/>
          </w:pPr>
          <w:r w:rsidRPr="00A946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6D"/>
    <w:rsid w:val="00081769"/>
    <w:rsid w:val="000C27E2"/>
    <w:rsid w:val="00101E8B"/>
    <w:rsid w:val="0011275A"/>
    <w:rsid w:val="00176219"/>
    <w:rsid w:val="0034656D"/>
    <w:rsid w:val="0037329C"/>
    <w:rsid w:val="006D646D"/>
    <w:rsid w:val="007B6EDF"/>
    <w:rsid w:val="008826E2"/>
    <w:rsid w:val="008C7806"/>
    <w:rsid w:val="009707A5"/>
    <w:rsid w:val="00983C64"/>
    <w:rsid w:val="00A0468B"/>
    <w:rsid w:val="00A3246C"/>
    <w:rsid w:val="00A82A69"/>
    <w:rsid w:val="00B86BBA"/>
    <w:rsid w:val="00C51D0E"/>
    <w:rsid w:val="00C5249B"/>
    <w:rsid w:val="00E97C93"/>
    <w:rsid w:val="00EE20A5"/>
    <w:rsid w:val="00F15AD6"/>
    <w:rsid w:val="00F2150A"/>
    <w:rsid w:val="00F41375"/>
    <w:rsid w:val="00FC2B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56D"/>
    <w:rPr>
      <w:color w:val="808080"/>
    </w:rPr>
  </w:style>
  <w:style w:type="paragraph" w:customStyle="1" w:styleId="09A008ADF15A45A3974ECBB8C2CD2585">
    <w:name w:val="09A008ADF15A45A3974ECBB8C2CD2585"/>
    <w:rsid w:val="0034656D"/>
  </w:style>
  <w:style w:type="paragraph" w:customStyle="1" w:styleId="7871AF87CF10480FB0F513151D82A424">
    <w:name w:val="7871AF87CF10480FB0F513151D82A424"/>
    <w:rsid w:val="0034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11</Pages>
  <Words>5913</Words>
  <Characters>31934</Characters>
  <Application>Microsoft Office Word</Application>
  <DocSecurity>0</DocSecurity>
  <Lines>266</Lines>
  <Paragraphs>75</Paragraphs>
  <ScaleCrop>false</ScaleCrop>
  <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Mavraganis</dc:creator>
  <cp:keywords/>
  <dc:description/>
  <cp:lastModifiedBy>Giorgos Mavraganis</cp:lastModifiedBy>
  <cp:revision>253</cp:revision>
  <dcterms:created xsi:type="dcterms:W3CDTF">2025-02-19T11:54:00Z</dcterms:created>
  <dcterms:modified xsi:type="dcterms:W3CDTF">2025-10-21T08:59:00Z</dcterms:modified>
</cp:coreProperties>
</file>