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F92464" w14:textId="1801722B" w:rsidR="0028482D" w:rsidRPr="00DC5F26" w:rsidRDefault="0028482D" w:rsidP="0028482D">
      <w:pPr>
        <w:spacing w:after="0" w:line="480" w:lineRule="auto"/>
        <w:jc w:val="both"/>
        <w:rPr>
          <w:rFonts w:ascii="Times New Roman" w:eastAsia="Times New Roman" w:hAnsi="Times New Roman" w:cs="Times New Roman"/>
          <w:b/>
          <w:sz w:val="24"/>
          <w:szCs w:val="24"/>
        </w:rPr>
      </w:pPr>
      <w:r w:rsidRPr="00DC5F26">
        <w:rPr>
          <w:rFonts w:ascii="Times New Roman" w:eastAsia="Times New Roman" w:hAnsi="Times New Roman" w:cs="Times New Roman"/>
          <w:b/>
          <w:sz w:val="24"/>
          <w:szCs w:val="24"/>
        </w:rPr>
        <w:t>Phylogenetic analysis of paired breast carcinomas identifies genetic events associated with clonal recurrence and invasive progression</w:t>
      </w:r>
    </w:p>
    <w:p w14:paraId="7EC50C9C" w14:textId="36755C80" w:rsidR="005756CE" w:rsidRPr="00DC5F26" w:rsidRDefault="00E73461" w:rsidP="005756CE">
      <w:pPr>
        <w:spacing w:line="480" w:lineRule="auto"/>
        <w:rPr>
          <w:rFonts w:ascii="Times New Roman" w:eastAsia="Times New Roman" w:hAnsi="Times New Roman" w:cs="Times New Roman"/>
          <w:b/>
          <w:bCs/>
          <w:color w:val="000000"/>
          <w:sz w:val="24"/>
          <w:szCs w:val="24"/>
        </w:rPr>
      </w:pPr>
      <w:r w:rsidRPr="00DC5F26">
        <w:rPr>
          <w:rFonts w:ascii="Times New Roman" w:eastAsia="Times New Roman" w:hAnsi="Times New Roman" w:cs="Times New Roman"/>
          <w:sz w:val="24"/>
          <w:szCs w:val="24"/>
          <w:lang w:val="nl-NL"/>
        </w:rPr>
        <w:t xml:space="preserve">T Kader, M Zethoven, S </w:t>
      </w:r>
      <w:proofErr w:type="spellStart"/>
      <w:r w:rsidRPr="00DC5F26">
        <w:rPr>
          <w:rFonts w:ascii="Times New Roman" w:eastAsia="Times New Roman" w:hAnsi="Times New Roman" w:cs="Times New Roman"/>
          <w:sz w:val="24"/>
          <w:szCs w:val="24"/>
          <w:lang w:val="nl-NL"/>
        </w:rPr>
        <w:t>Mahale</w:t>
      </w:r>
      <w:proofErr w:type="spellEnd"/>
      <w:r w:rsidRPr="00DC5F26">
        <w:rPr>
          <w:rFonts w:ascii="Times New Roman" w:eastAsia="Times New Roman" w:hAnsi="Times New Roman" w:cs="Times New Roman"/>
          <w:sz w:val="24"/>
          <w:szCs w:val="24"/>
          <w:lang w:val="nl-NL"/>
        </w:rPr>
        <w:t xml:space="preserve"> </w:t>
      </w:r>
      <w:r w:rsidR="005756CE" w:rsidRPr="00DC5F26">
        <w:rPr>
          <w:rFonts w:ascii="Times New Roman" w:hAnsi="Times New Roman" w:cs="Times New Roman"/>
          <w:i/>
          <w:sz w:val="24"/>
          <w:lang w:val="nl-NL"/>
        </w:rPr>
        <w:t xml:space="preserve">et al. </w:t>
      </w:r>
      <w:r w:rsidR="005756CE" w:rsidRPr="000E2BE9">
        <w:rPr>
          <w:rFonts w:ascii="Times New Roman" w:hAnsi="Times New Roman" w:cs="Times New Roman"/>
          <w:i/>
          <w:sz w:val="24"/>
        </w:rPr>
        <w:t xml:space="preserve">J </w:t>
      </w:r>
      <w:proofErr w:type="spellStart"/>
      <w:r w:rsidR="005756CE" w:rsidRPr="000E2BE9">
        <w:rPr>
          <w:rFonts w:ascii="Times New Roman" w:hAnsi="Times New Roman" w:cs="Times New Roman"/>
          <w:i/>
          <w:sz w:val="24"/>
        </w:rPr>
        <w:t>Pathol</w:t>
      </w:r>
      <w:proofErr w:type="spellEnd"/>
      <w:r w:rsidR="005756CE" w:rsidRPr="000E2BE9">
        <w:rPr>
          <w:rFonts w:ascii="Times New Roman" w:hAnsi="Times New Roman" w:cs="Times New Roman"/>
          <w:sz w:val="24"/>
        </w:rPr>
        <w:t xml:space="preserve"> </w:t>
      </w:r>
      <w:hyperlink r:id="rId8" w:history="1">
        <w:r w:rsidR="00BF16DF" w:rsidRPr="00A41A5C">
          <w:rPr>
            <w:rStyle w:val="Hyperlink"/>
            <w:rFonts w:ascii="Times New Roman" w:hAnsi="Times New Roman" w:cs="Times New Roman"/>
            <w:sz w:val="24"/>
          </w:rPr>
          <w:t>https://doi.org/10.1002/path.6461</w:t>
        </w:r>
      </w:hyperlink>
    </w:p>
    <w:p w14:paraId="13885DDC" w14:textId="77777777" w:rsidR="005756CE" w:rsidRPr="00DC5F26" w:rsidRDefault="005756CE" w:rsidP="005756CE">
      <w:pPr>
        <w:spacing w:line="480" w:lineRule="auto"/>
        <w:rPr>
          <w:rFonts w:ascii="Times New Roman" w:eastAsia="Times New Roman" w:hAnsi="Times New Roman" w:cs="Times New Roman"/>
          <w:b/>
          <w:bCs/>
          <w:color w:val="000000"/>
          <w:sz w:val="24"/>
          <w:szCs w:val="24"/>
        </w:rPr>
      </w:pPr>
    </w:p>
    <w:p w14:paraId="25AA17A7" w14:textId="58D58CD3" w:rsidR="005756CE" w:rsidRPr="00DC5F26" w:rsidRDefault="005756CE" w:rsidP="0036668C">
      <w:pPr>
        <w:spacing w:line="480" w:lineRule="auto"/>
        <w:rPr>
          <w:rFonts w:ascii="Times New Roman" w:hAnsi="Times New Roman" w:cs="Times New Roman"/>
          <w:b/>
          <w:bCs/>
          <w:color w:val="000000" w:themeColor="text1"/>
          <w:sz w:val="24"/>
          <w:szCs w:val="24"/>
        </w:rPr>
      </w:pPr>
      <w:r w:rsidRPr="00DC5F26">
        <w:rPr>
          <w:rFonts w:ascii="Times New Roman" w:hAnsi="Times New Roman" w:cs="Times New Roman"/>
          <w:b/>
          <w:bCs/>
          <w:color w:val="000000" w:themeColor="text1"/>
          <w:sz w:val="24"/>
          <w:szCs w:val="24"/>
        </w:rPr>
        <w:t>Supplementary materials and methods</w:t>
      </w:r>
    </w:p>
    <w:p w14:paraId="2A268417" w14:textId="0BCE92F7" w:rsidR="005756CE" w:rsidRPr="00DC5F26" w:rsidRDefault="005756CE" w:rsidP="0036668C">
      <w:pPr>
        <w:spacing w:line="480" w:lineRule="auto"/>
        <w:rPr>
          <w:rFonts w:ascii="Times New Roman" w:hAnsi="Times New Roman" w:cs="Times New Roman"/>
          <w:b/>
          <w:bCs/>
          <w:color w:val="000000" w:themeColor="text1"/>
          <w:sz w:val="24"/>
          <w:szCs w:val="24"/>
        </w:rPr>
      </w:pPr>
      <w:r w:rsidRPr="00DC5F26">
        <w:rPr>
          <w:rFonts w:ascii="Times New Roman" w:hAnsi="Times New Roman" w:cs="Times New Roman"/>
          <w:b/>
          <w:bCs/>
          <w:color w:val="000000" w:themeColor="text1"/>
          <w:sz w:val="24"/>
          <w:szCs w:val="24"/>
        </w:rPr>
        <w:t>Supplementary results</w:t>
      </w:r>
    </w:p>
    <w:p w14:paraId="095A234F" w14:textId="4437296F" w:rsidR="005756CE" w:rsidRPr="00DC5F26" w:rsidRDefault="005756CE" w:rsidP="000E2BE9">
      <w:pPr>
        <w:spacing w:line="480" w:lineRule="auto"/>
        <w:jc w:val="both"/>
        <w:rPr>
          <w:rFonts w:ascii="Times New Roman" w:hAnsi="Times New Roman" w:cs="Times New Roman"/>
          <w:b/>
          <w:bCs/>
          <w:color w:val="000000" w:themeColor="text1"/>
          <w:sz w:val="24"/>
          <w:szCs w:val="24"/>
        </w:rPr>
      </w:pPr>
      <w:r w:rsidRPr="00DC5F26">
        <w:rPr>
          <w:rFonts w:ascii="Times New Roman" w:hAnsi="Times New Roman" w:cs="Times New Roman"/>
          <w:b/>
          <w:bCs/>
          <w:color w:val="000000" w:themeColor="text1"/>
          <w:sz w:val="24"/>
          <w:szCs w:val="24"/>
        </w:rPr>
        <w:t>Supplementary Figures S1–</w:t>
      </w:r>
      <w:r w:rsidRPr="00F00652">
        <w:rPr>
          <w:rFonts w:ascii="Times New Roman" w:hAnsi="Times New Roman" w:cs="Times New Roman"/>
          <w:b/>
          <w:bCs/>
          <w:sz w:val="24"/>
          <w:szCs w:val="24"/>
        </w:rPr>
        <w:t>S</w:t>
      </w:r>
      <w:r w:rsidR="00FB4E85" w:rsidRPr="00F00652">
        <w:rPr>
          <w:rFonts w:ascii="Times New Roman" w:hAnsi="Times New Roman" w:cs="Times New Roman"/>
          <w:b/>
          <w:bCs/>
          <w:sz w:val="24"/>
          <w:szCs w:val="24"/>
        </w:rPr>
        <w:t>1</w:t>
      </w:r>
      <w:r w:rsidR="00B84859" w:rsidRPr="00F00652">
        <w:rPr>
          <w:rFonts w:ascii="Times New Roman" w:hAnsi="Times New Roman" w:cs="Times New Roman"/>
          <w:b/>
          <w:bCs/>
          <w:sz w:val="24"/>
          <w:szCs w:val="24"/>
        </w:rPr>
        <w:t>8</w:t>
      </w:r>
    </w:p>
    <w:p w14:paraId="021FB22A" w14:textId="1A8F5268" w:rsidR="006C709C" w:rsidRDefault="005756CE" w:rsidP="000E2BE9">
      <w:pPr>
        <w:spacing w:line="480" w:lineRule="auto"/>
        <w:rPr>
          <w:rFonts w:ascii="Times New Roman" w:hAnsi="Times New Roman" w:cs="Times New Roman"/>
          <w:b/>
          <w:bCs/>
          <w:color w:val="000000" w:themeColor="text1"/>
          <w:sz w:val="24"/>
          <w:szCs w:val="24"/>
        </w:rPr>
      </w:pPr>
      <w:r w:rsidRPr="00DC5F26">
        <w:rPr>
          <w:rFonts w:ascii="Times New Roman" w:hAnsi="Times New Roman" w:cs="Times New Roman"/>
          <w:b/>
          <w:bCs/>
          <w:color w:val="000000" w:themeColor="text1"/>
          <w:sz w:val="24"/>
          <w:szCs w:val="24"/>
        </w:rPr>
        <w:t>Supplementary Tables S</w:t>
      </w:r>
      <w:r w:rsidR="007E549B">
        <w:rPr>
          <w:rFonts w:ascii="Times New Roman" w:hAnsi="Times New Roman" w:cs="Times New Roman"/>
          <w:b/>
          <w:bCs/>
          <w:color w:val="000000" w:themeColor="text1"/>
          <w:sz w:val="24"/>
          <w:szCs w:val="24"/>
        </w:rPr>
        <w:t xml:space="preserve">2, S3, </w:t>
      </w:r>
      <w:r w:rsidR="00A71963">
        <w:rPr>
          <w:rFonts w:ascii="Times New Roman" w:hAnsi="Times New Roman" w:cs="Times New Roman"/>
          <w:b/>
          <w:bCs/>
          <w:color w:val="000000" w:themeColor="text1"/>
          <w:sz w:val="24"/>
          <w:szCs w:val="24"/>
        </w:rPr>
        <w:t xml:space="preserve">and </w:t>
      </w:r>
      <w:r w:rsidR="007E549B">
        <w:rPr>
          <w:rFonts w:ascii="Times New Roman" w:hAnsi="Times New Roman" w:cs="Times New Roman"/>
          <w:b/>
          <w:bCs/>
          <w:color w:val="000000" w:themeColor="text1"/>
          <w:sz w:val="24"/>
          <w:szCs w:val="24"/>
        </w:rPr>
        <w:t>S5</w:t>
      </w:r>
      <w:r w:rsidR="00A71963">
        <w:rPr>
          <w:rFonts w:ascii="Times New Roman" w:hAnsi="Times New Roman" w:cs="Times New Roman"/>
          <w:b/>
          <w:bCs/>
          <w:color w:val="000000" w:themeColor="text1"/>
          <w:sz w:val="24"/>
          <w:szCs w:val="24"/>
        </w:rPr>
        <w:t>–</w:t>
      </w:r>
      <w:r w:rsidR="007E549B">
        <w:rPr>
          <w:rFonts w:ascii="Times New Roman" w:hAnsi="Times New Roman" w:cs="Times New Roman"/>
          <w:b/>
          <w:bCs/>
          <w:color w:val="000000" w:themeColor="text1"/>
          <w:sz w:val="24"/>
          <w:szCs w:val="24"/>
        </w:rPr>
        <w:t>S9</w:t>
      </w:r>
    </w:p>
    <w:p w14:paraId="0E668951" w14:textId="07590FE4" w:rsidR="00FB4E85" w:rsidRPr="000E2BE9" w:rsidRDefault="00FB4E85" w:rsidP="000E2BE9">
      <w:pPr>
        <w:spacing w:line="48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Supplementary </w:t>
      </w:r>
      <w:r w:rsidR="005B590D">
        <w:rPr>
          <w:rFonts w:ascii="Times New Roman" w:hAnsi="Times New Roman" w:cs="Times New Roman"/>
          <w:b/>
          <w:bCs/>
          <w:color w:val="000000" w:themeColor="text1"/>
          <w:sz w:val="24"/>
          <w:szCs w:val="24"/>
        </w:rPr>
        <w:t>Tables</w:t>
      </w:r>
      <w:r>
        <w:rPr>
          <w:rFonts w:ascii="Times New Roman" w:hAnsi="Times New Roman" w:cs="Times New Roman"/>
          <w:b/>
          <w:bCs/>
          <w:color w:val="000000" w:themeColor="text1"/>
          <w:sz w:val="24"/>
          <w:szCs w:val="24"/>
        </w:rPr>
        <w:t xml:space="preserve"> </w:t>
      </w:r>
      <w:r w:rsidRPr="00F00652">
        <w:rPr>
          <w:rFonts w:ascii="Times New Roman" w:hAnsi="Times New Roman" w:cs="Times New Roman"/>
          <w:b/>
          <w:bCs/>
          <w:sz w:val="24"/>
          <w:szCs w:val="24"/>
        </w:rPr>
        <w:t>S1</w:t>
      </w:r>
      <w:r w:rsidR="00A71963">
        <w:rPr>
          <w:rFonts w:ascii="Times New Roman" w:hAnsi="Times New Roman" w:cs="Times New Roman"/>
          <w:b/>
          <w:bCs/>
          <w:sz w:val="24"/>
          <w:szCs w:val="24"/>
        </w:rPr>
        <w:t xml:space="preserve"> and</w:t>
      </w:r>
      <w:r w:rsidR="00A71963" w:rsidRPr="00F00652">
        <w:rPr>
          <w:rFonts w:ascii="Times New Roman" w:hAnsi="Times New Roman" w:cs="Times New Roman"/>
          <w:b/>
          <w:bCs/>
          <w:sz w:val="24"/>
          <w:szCs w:val="24"/>
        </w:rPr>
        <w:t xml:space="preserve"> </w:t>
      </w:r>
      <w:r w:rsidRPr="00F00652">
        <w:rPr>
          <w:rFonts w:ascii="Times New Roman" w:hAnsi="Times New Roman" w:cs="Times New Roman"/>
          <w:b/>
          <w:bCs/>
          <w:sz w:val="24"/>
          <w:szCs w:val="24"/>
        </w:rPr>
        <w:t>S</w:t>
      </w:r>
      <w:r w:rsidR="007E549B" w:rsidRPr="00F00652">
        <w:rPr>
          <w:rFonts w:ascii="Times New Roman" w:hAnsi="Times New Roman" w:cs="Times New Roman"/>
          <w:b/>
          <w:bCs/>
          <w:sz w:val="24"/>
          <w:szCs w:val="24"/>
        </w:rPr>
        <w:t>4</w:t>
      </w:r>
      <w:r w:rsidRPr="00F00652">
        <w:rPr>
          <w:rFonts w:ascii="Times New Roman" w:hAnsi="Times New Roman" w:cs="Times New Roman"/>
          <w:sz w:val="24"/>
          <w:szCs w:val="24"/>
        </w:rPr>
        <w:t xml:space="preserve"> </w:t>
      </w:r>
      <w:r w:rsidRPr="00F00652">
        <w:rPr>
          <w:rFonts w:ascii="Times New Roman" w:hAnsi="Times New Roman" w:cs="Times New Roman"/>
          <w:b/>
          <w:bCs/>
          <w:sz w:val="24"/>
          <w:szCs w:val="24"/>
        </w:rPr>
        <w:t xml:space="preserve">(provided </w:t>
      </w:r>
      <w:r>
        <w:rPr>
          <w:rFonts w:ascii="Times New Roman" w:hAnsi="Times New Roman" w:cs="Times New Roman"/>
          <w:b/>
          <w:bCs/>
          <w:color w:val="000000" w:themeColor="text1"/>
          <w:sz w:val="24"/>
          <w:szCs w:val="24"/>
        </w:rPr>
        <w:t>as separate Excel files)</w:t>
      </w:r>
    </w:p>
    <w:p w14:paraId="72A43C92" w14:textId="77777777" w:rsidR="002A42EC" w:rsidRPr="00DC5F26" w:rsidRDefault="002A42EC">
      <w:pPr>
        <w:spacing w:after="0" w:line="480" w:lineRule="auto"/>
        <w:jc w:val="both"/>
        <w:rPr>
          <w:rFonts w:ascii="Times New Roman" w:eastAsia="Times New Roman" w:hAnsi="Times New Roman" w:cs="Times New Roman"/>
          <w:b/>
          <w:bCs/>
          <w:color w:val="000000"/>
          <w:sz w:val="24"/>
          <w:szCs w:val="24"/>
        </w:rPr>
      </w:pPr>
    </w:p>
    <w:p w14:paraId="2BB1EBE3" w14:textId="7EC34277" w:rsidR="00A71963" w:rsidRPr="00DA2A12" w:rsidRDefault="002A42EC" w:rsidP="000E2BE9">
      <w:pPr>
        <w:spacing w:after="0" w:line="480" w:lineRule="auto"/>
        <w:jc w:val="both"/>
        <w:rPr>
          <w:rFonts w:ascii="Times New Roman" w:eastAsia="Times New Roman" w:hAnsi="Times New Roman" w:cs="Times New Roman"/>
          <w:bCs/>
          <w:color w:val="000000"/>
          <w:sz w:val="24"/>
          <w:szCs w:val="24"/>
        </w:rPr>
      </w:pPr>
      <w:r w:rsidRPr="00DA2A12">
        <w:rPr>
          <w:rFonts w:ascii="Times New Roman" w:eastAsia="Times New Roman" w:hAnsi="Times New Roman" w:cs="Times New Roman"/>
          <w:bCs/>
          <w:color w:val="000000"/>
          <w:sz w:val="24"/>
          <w:szCs w:val="24"/>
        </w:rPr>
        <w:t>Reference numbers refer to the main text list</w:t>
      </w:r>
    </w:p>
    <w:p w14:paraId="475FC129" w14:textId="63B33AD4" w:rsidR="00D32532" w:rsidRPr="000E2BE9" w:rsidRDefault="00D32532" w:rsidP="000E2BE9">
      <w:pPr>
        <w:spacing w:after="0" w:line="480" w:lineRule="auto"/>
        <w:jc w:val="both"/>
        <w:rPr>
          <w:rFonts w:ascii="Times New Roman" w:eastAsia="Times New Roman" w:hAnsi="Times New Roman" w:cs="Times New Roman"/>
          <w:b/>
          <w:bCs/>
          <w:color w:val="000000"/>
          <w:sz w:val="24"/>
          <w:szCs w:val="24"/>
        </w:rPr>
      </w:pPr>
      <w:r w:rsidRPr="000E2BE9">
        <w:rPr>
          <w:rFonts w:ascii="Times New Roman" w:eastAsia="Times New Roman" w:hAnsi="Times New Roman" w:cs="Times New Roman"/>
          <w:b/>
          <w:bCs/>
          <w:color w:val="000000"/>
          <w:sz w:val="24"/>
          <w:szCs w:val="24"/>
        </w:rPr>
        <w:br w:type="page"/>
      </w:r>
    </w:p>
    <w:p w14:paraId="32468AE9" w14:textId="37E465BD" w:rsidR="00B505D8" w:rsidRPr="001E52C3" w:rsidRDefault="00350B39" w:rsidP="00DA2A12">
      <w:pPr>
        <w:spacing w:line="480" w:lineRule="auto"/>
        <w:jc w:val="both"/>
        <w:rPr>
          <w:rFonts w:ascii="Times New Roman" w:eastAsia="Times New Roman" w:hAnsi="Times New Roman" w:cs="Times New Roman"/>
          <w:sz w:val="24"/>
          <w:szCs w:val="24"/>
          <w:shd w:val="clear" w:color="auto" w:fill="FFFF00"/>
          <w:lang w:eastAsia="en-GB"/>
        </w:rPr>
      </w:pPr>
      <w:r w:rsidRPr="000E2BE9">
        <w:rPr>
          <w:rFonts w:ascii="Times New Roman" w:eastAsia="Times New Roman" w:hAnsi="Times New Roman" w:cs="Times New Roman"/>
          <w:b/>
          <w:bCs/>
          <w:color w:val="000000"/>
          <w:sz w:val="24"/>
          <w:szCs w:val="24"/>
        </w:rPr>
        <w:lastRenderedPageBreak/>
        <w:t>Supplementary</w:t>
      </w:r>
      <w:r w:rsidR="00F82210" w:rsidRPr="000E2BE9">
        <w:rPr>
          <w:rFonts w:ascii="Times New Roman" w:eastAsia="Times New Roman" w:hAnsi="Times New Roman" w:cs="Times New Roman"/>
          <w:b/>
          <w:bCs/>
          <w:color w:val="000000"/>
          <w:sz w:val="24"/>
          <w:szCs w:val="24"/>
        </w:rPr>
        <w:t xml:space="preserve"> methods</w:t>
      </w:r>
      <w:r w:rsidR="00D32532" w:rsidRPr="000E2BE9">
        <w:rPr>
          <w:rFonts w:ascii="Times New Roman" w:eastAsia="Times New Roman" w:hAnsi="Times New Roman" w:cs="Times New Roman"/>
          <w:b/>
          <w:bCs/>
          <w:color w:val="000000"/>
          <w:sz w:val="24"/>
          <w:szCs w:val="24"/>
        </w:rPr>
        <w:t xml:space="preserve"> and methods</w:t>
      </w:r>
    </w:p>
    <w:p w14:paraId="22792BC8" w14:textId="77777777" w:rsidR="00554873" w:rsidRPr="004C4AF0" w:rsidRDefault="00554873">
      <w:pPr>
        <w:spacing w:after="0" w:line="480" w:lineRule="auto"/>
        <w:jc w:val="both"/>
        <w:rPr>
          <w:rFonts w:ascii="Times New Roman" w:eastAsia="Times New Roman" w:hAnsi="Times New Roman" w:cs="Times New Roman"/>
          <w:b/>
          <w:iCs/>
          <w:sz w:val="24"/>
          <w:szCs w:val="24"/>
        </w:rPr>
      </w:pPr>
      <w:r w:rsidRPr="004C4AF0">
        <w:rPr>
          <w:rFonts w:ascii="Times New Roman" w:eastAsia="Times New Roman" w:hAnsi="Times New Roman" w:cs="Times New Roman"/>
          <w:b/>
          <w:iCs/>
          <w:sz w:val="24"/>
          <w:szCs w:val="24"/>
        </w:rPr>
        <w:t>Additional case description</w:t>
      </w:r>
    </w:p>
    <w:p w14:paraId="1D916E93" w14:textId="26BCC4E7" w:rsidR="00554873" w:rsidRPr="000E2BE9" w:rsidRDefault="00554873">
      <w:pPr>
        <w:spacing w:after="0" w:line="480" w:lineRule="auto"/>
        <w:jc w:val="both"/>
        <w:rPr>
          <w:rFonts w:ascii="Times New Roman" w:eastAsia="Times New Roman" w:hAnsi="Times New Roman" w:cs="Times New Roman"/>
          <w:sz w:val="24"/>
          <w:szCs w:val="24"/>
        </w:rPr>
      </w:pPr>
      <w:r w:rsidRPr="000E2BE9">
        <w:rPr>
          <w:rFonts w:ascii="Times New Roman" w:eastAsia="Times New Roman" w:hAnsi="Times New Roman" w:cs="Times New Roman"/>
          <w:sz w:val="24"/>
          <w:szCs w:val="24"/>
        </w:rPr>
        <w:t xml:space="preserve">All but two of the recurrent tumours had the same ER status as the primary DCIS when data were </w:t>
      </w:r>
      <w:r w:rsidRPr="00863405">
        <w:rPr>
          <w:rFonts w:ascii="Times New Roman" w:eastAsia="Times New Roman" w:hAnsi="Times New Roman" w:cs="Times New Roman"/>
          <w:sz w:val="24"/>
          <w:szCs w:val="24"/>
        </w:rPr>
        <w:t>available for both of the pair (</w:t>
      </w:r>
      <w:r w:rsidRPr="00DC5F26">
        <w:rPr>
          <w:rFonts w:ascii="Times New Roman" w:eastAsia="Times New Roman" w:hAnsi="Times New Roman" w:cs="Times New Roman"/>
          <w:sz w:val="24"/>
          <w:szCs w:val="24"/>
        </w:rPr>
        <w:t xml:space="preserve">supplementary material, </w:t>
      </w:r>
      <w:r w:rsidR="00973CD8">
        <w:rPr>
          <w:rFonts w:ascii="Times New Roman" w:eastAsia="Times New Roman" w:hAnsi="Times New Roman" w:cs="Times New Roman"/>
          <w:sz w:val="24"/>
          <w:szCs w:val="24"/>
        </w:rPr>
        <w:t>Table </w:t>
      </w:r>
      <w:r w:rsidRPr="00DC5F26">
        <w:rPr>
          <w:rFonts w:ascii="Times New Roman" w:eastAsia="Times New Roman" w:hAnsi="Times New Roman" w:cs="Times New Roman"/>
          <w:sz w:val="24"/>
          <w:szCs w:val="24"/>
        </w:rPr>
        <w:t>S</w:t>
      </w:r>
      <w:r w:rsidRPr="000E2BE9">
        <w:rPr>
          <w:rFonts w:ascii="Times New Roman" w:eastAsia="Times New Roman" w:hAnsi="Times New Roman" w:cs="Times New Roman"/>
          <w:sz w:val="24"/>
          <w:szCs w:val="24"/>
        </w:rPr>
        <w:t xml:space="preserve">1). These two </w:t>
      </w:r>
      <w:r w:rsidR="0018047B" w:rsidRPr="000E2BE9">
        <w:rPr>
          <w:rFonts w:ascii="Times New Roman" w:eastAsia="Times New Roman" w:hAnsi="Times New Roman" w:cs="Times New Roman"/>
          <w:sz w:val="24"/>
          <w:szCs w:val="24"/>
        </w:rPr>
        <w:t>ER</w:t>
      </w:r>
      <w:r w:rsidR="0018047B">
        <w:rPr>
          <w:rFonts w:ascii="Times New Roman" w:eastAsia="Times New Roman" w:hAnsi="Times New Roman" w:cs="Times New Roman"/>
          <w:sz w:val="24"/>
          <w:szCs w:val="24"/>
        </w:rPr>
        <w:t>-</w:t>
      </w:r>
      <w:r w:rsidRPr="000E2BE9">
        <w:rPr>
          <w:rFonts w:ascii="Times New Roman" w:eastAsia="Times New Roman" w:hAnsi="Times New Roman" w:cs="Times New Roman"/>
          <w:sz w:val="24"/>
          <w:szCs w:val="24"/>
        </w:rPr>
        <w:t xml:space="preserve">positive primary DCIS (LP004, DCIS00498) recurred as </w:t>
      </w:r>
      <w:r w:rsidR="0018047B" w:rsidRPr="000E2BE9">
        <w:rPr>
          <w:rFonts w:ascii="Times New Roman" w:eastAsia="Times New Roman" w:hAnsi="Times New Roman" w:cs="Times New Roman"/>
          <w:sz w:val="24"/>
          <w:szCs w:val="24"/>
        </w:rPr>
        <w:t>ER</w:t>
      </w:r>
      <w:r w:rsidR="0018047B">
        <w:rPr>
          <w:rFonts w:ascii="Times New Roman" w:eastAsia="Times New Roman" w:hAnsi="Times New Roman" w:cs="Times New Roman"/>
          <w:sz w:val="24"/>
          <w:szCs w:val="24"/>
        </w:rPr>
        <w:t>-</w:t>
      </w:r>
      <w:r w:rsidRPr="000E2BE9">
        <w:rPr>
          <w:rFonts w:ascii="Times New Roman" w:eastAsia="Times New Roman" w:hAnsi="Times New Roman" w:cs="Times New Roman"/>
          <w:sz w:val="24"/>
          <w:szCs w:val="24"/>
        </w:rPr>
        <w:t>negative disease. Keeping in mind that IBC grade is not directly comparable to DCIS grade, the grade of recurrent tumours was not always similar to the primary DCIS. When grades of both were available (75/</w:t>
      </w:r>
      <w:r w:rsidR="0018047B" w:rsidRPr="000E2BE9">
        <w:rPr>
          <w:rFonts w:ascii="Times New Roman" w:eastAsia="Times New Roman" w:hAnsi="Times New Roman" w:cs="Times New Roman"/>
          <w:sz w:val="24"/>
          <w:szCs w:val="24"/>
        </w:rPr>
        <w:t>78</w:t>
      </w:r>
      <w:r w:rsidR="0018047B">
        <w:rPr>
          <w:rFonts w:ascii="Times New Roman" w:eastAsia="Times New Roman" w:hAnsi="Times New Roman" w:cs="Times New Roman"/>
          <w:sz w:val="24"/>
          <w:szCs w:val="24"/>
        </w:rPr>
        <w:t xml:space="preserve"> </w:t>
      </w:r>
      <w:r w:rsidRPr="00DC5F26">
        <w:rPr>
          <w:rFonts w:ascii="Times New Roman" w:eastAsia="Times New Roman" w:hAnsi="Times New Roman" w:cs="Times New Roman"/>
          <w:sz w:val="24"/>
          <w:szCs w:val="24"/>
        </w:rPr>
        <w:t>pairs</w:t>
      </w:r>
      <w:r w:rsidRPr="000E2BE9">
        <w:rPr>
          <w:rFonts w:ascii="Times New Roman" w:eastAsia="Times New Roman" w:hAnsi="Times New Roman" w:cs="Times New Roman"/>
          <w:sz w:val="24"/>
          <w:szCs w:val="24"/>
        </w:rPr>
        <w:t xml:space="preserve">), </w:t>
      </w:r>
      <w:r w:rsidR="0018047B" w:rsidRPr="000E2BE9">
        <w:rPr>
          <w:rFonts w:ascii="Times New Roman" w:eastAsia="Times New Roman" w:hAnsi="Times New Roman" w:cs="Times New Roman"/>
          <w:sz w:val="24"/>
          <w:szCs w:val="24"/>
        </w:rPr>
        <w:t>23</w:t>
      </w:r>
      <w:r w:rsidR="0018047B">
        <w:rPr>
          <w:rFonts w:ascii="Times New Roman" w:eastAsia="Times New Roman" w:hAnsi="Times New Roman" w:cs="Times New Roman"/>
          <w:sz w:val="24"/>
          <w:szCs w:val="24"/>
        </w:rPr>
        <w:t xml:space="preserve"> </w:t>
      </w:r>
      <w:r w:rsidRPr="000E2BE9">
        <w:rPr>
          <w:rFonts w:ascii="Times New Roman" w:eastAsia="Times New Roman" w:hAnsi="Times New Roman" w:cs="Times New Roman"/>
          <w:sz w:val="24"/>
          <w:szCs w:val="24"/>
        </w:rPr>
        <w:t xml:space="preserve">out of </w:t>
      </w:r>
      <w:r w:rsidR="0018047B" w:rsidRPr="000E2BE9">
        <w:rPr>
          <w:rFonts w:ascii="Times New Roman" w:eastAsia="Times New Roman" w:hAnsi="Times New Roman" w:cs="Times New Roman"/>
          <w:sz w:val="24"/>
          <w:szCs w:val="24"/>
        </w:rPr>
        <w:t>75</w:t>
      </w:r>
      <w:r w:rsidR="0018047B">
        <w:rPr>
          <w:rFonts w:ascii="Times New Roman" w:eastAsia="Times New Roman" w:hAnsi="Times New Roman" w:cs="Times New Roman"/>
          <w:sz w:val="24"/>
          <w:szCs w:val="24"/>
        </w:rPr>
        <w:t xml:space="preserve"> </w:t>
      </w:r>
      <w:r w:rsidRPr="00DC5F26">
        <w:rPr>
          <w:rFonts w:ascii="Times New Roman" w:eastAsia="Times New Roman" w:hAnsi="Times New Roman" w:cs="Times New Roman"/>
          <w:sz w:val="24"/>
          <w:szCs w:val="24"/>
        </w:rPr>
        <w:t>pairs</w:t>
      </w:r>
      <w:r w:rsidRPr="000E2BE9">
        <w:rPr>
          <w:rFonts w:ascii="Times New Roman" w:eastAsia="Times New Roman" w:hAnsi="Times New Roman" w:cs="Times New Roman"/>
          <w:sz w:val="24"/>
          <w:szCs w:val="24"/>
        </w:rPr>
        <w:t xml:space="preserve"> (31%) recurred as a lower grade than </w:t>
      </w:r>
      <w:r w:rsidR="00E4087D">
        <w:rPr>
          <w:rFonts w:ascii="Times New Roman" w:eastAsia="Times New Roman" w:hAnsi="Times New Roman" w:cs="Times New Roman"/>
          <w:sz w:val="24"/>
          <w:szCs w:val="24"/>
        </w:rPr>
        <w:t xml:space="preserve">the </w:t>
      </w:r>
      <w:r w:rsidRPr="000E2BE9">
        <w:rPr>
          <w:rFonts w:ascii="Times New Roman" w:eastAsia="Times New Roman" w:hAnsi="Times New Roman" w:cs="Times New Roman"/>
          <w:sz w:val="24"/>
          <w:szCs w:val="24"/>
        </w:rPr>
        <w:t>primary (i.e. high</w:t>
      </w:r>
      <w:r w:rsidR="0018047B">
        <w:rPr>
          <w:rFonts w:ascii="Times New Roman" w:eastAsia="Times New Roman" w:hAnsi="Times New Roman" w:cs="Times New Roman"/>
          <w:sz w:val="24"/>
          <w:szCs w:val="24"/>
        </w:rPr>
        <w:t>-</w:t>
      </w:r>
      <w:r w:rsidRPr="000E2BE9">
        <w:rPr>
          <w:rFonts w:ascii="Times New Roman" w:eastAsia="Times New Roman" w:hAnsi="Times New Roman" w:cs="Times New Roman"/>
          <w:sz w:val="24"/>
          <w:szCs w:val="24"/>
        </w:rPr>
        <w:t xml:space="preserve"> or </w:t>
      </w:r>
      <w:r w:rsidR="0018047B" w:rsidRPr="000E2BE9">
        <w:rPr>
          <w:rFonts w:ascii="Times New Roman" w:eastAsia="Times New Roman" w:hAnsi="Times New Roman" w:cs="Times New Roman"/>
          <w:sz w:val="24"/>
          <w:szCs w:val="24"/>
        </w:rPr>
        <w:t>intermediate</w:t>
      </w:r>
      <w:r w:rsidR="0018047B">
        <w:rPr>
          <w:rFonts w:ascii="Times New Roman" w:eastAsia="Times New Roman" w:hAnsi="Times New Roman" w:cs="Times New Roman"/>
          <w:sz w:val="24"/>
          <w:szCs w:val="24"/>
        </w:rPr>
        <w:t>-</w:t>
      </w:r>
      <w:r w:rsidRPr="000E2BE9">
        <w:rPr>
          <w:rFonts w:ascii="Times New Roman" w:eastAsia="Times New Roman" w:hAnsi="Times New Roman" w:cs="Times New Roman"/>
          <w:sz w:val="24"/>
          <w:szCs w:val="24"/>
        </w:rPr>
        <w:t xml:space="preserve">grade DCIS recurred as </w:t>
      </w:r>
      <w:r w:rsidR="0018047B" w:rsidRPr="000E2BE9">
        <w:rPr>
          <w:rFonts w:ascii="Times New Roman" w:eastAsia="Times New Roman" w:hAnsi="Times New Roman" w:cs="Times New Roman"/>
          <w:sz w:val="24"/>
          <w:szCs w:val="24"/>
        </w:rPr>
        <w:t>low</w:t>
      </w:r>
      <w:r w:rsidR="0018047B">
        <w:rPr>
          <w:rFonts w:ascii="Times New Roman" w:eastAsia="Times New Roman" w:hAnsi="Times New Roman" w:cs="Times New Roman"/>
          <w:sz w:val="24"/>
          <w:szCs w:val="24"/>
        </w:rPr>
        <w:t>-</w:t>
      </w:r>
      <w:r w:rsidRPr="000E2BE9">
        <w:rPr>
          <w:rFonts w:ascii="Times New Roman" w:eastAsia="Times New Roman" w:hAnsi="Times New Roman" w:cs="Times New Roman"/>
          <w:sz w:val="24"/>
          <w:szCs w:val="24"/>
        </w:rPr>
        <w:t xml:space="preserve">grade DCIS or </w:t>
      </w:r>
      <w:r w:rsidR="0018047B" w:rsidRPr="00DC5F26">
        <w:rPr>
          <w:rFonts w:ascii="Times New Roman" w:eastAsia="Times New Roman" w:hAnsi="Times New Roman" w:cs="Times New Roman"/>
          <w:sz w:val="24"/>
          <w:szCs w:val="24"/>
        </w:rPr>
        <w:t>grade</w:t>
      </w:r>
      <w:r w:rsidR="0018047B">
        <w:rPr>
          <w:rFonts w:ascii="Times New Roman" w:eastAsia="Times New Roman" w:hAnsi="Times New Roman" w:cs="Times New Roman"/>
          <w:sz w:val="24"/>
          <w:szCs w:val="24"/>
        </w:rPr>
        <w:t xml:space="preserve"> </w:t>
      </w:r>
      <w:r w:rsidRPr="000E2BE9">
        <w:rPr>
          <w:rFonts w:ascii="Times New Roman" w:eastAsia="Times New Roman" w:hAnsi="Times New Roman" w:cs="Times New Roman"/>
          <w:sz w:val="24"/>
          <w:szCs w:val="24"/>
        </w:rPr>
        <w:t>1 IBC</w:t>
      </w:r>
      <w:r w:rsidR="00E4087D">
        <w:rPr>
          <w:rFonts w:ascii="Times New Roman" w:eastAsia="Times New Roman" w:hAnsi="Times New Roman" w:cs="Times New Roman"/>
          <w:sz w:val="24"/>
          <w:szCs w:val="24"/>
        </w:rPr>
        <w:t>;</w:t>
      </w:r>
      <w:r w:rsidR="00E4087D" w:rsidRPr="000E2BE9">
        <w:rPr>
          <w:rFonts w:ascii="Times New Roman" w:eastAsia="Times New Roman" w:hAnsi="Times New Roman" w:cs="Times New Roman"/>
          <w:sz w:val="24"/>
          <w:szCs w:val="24"/>
        </w:rPr>
        <w:t xml:space="preserve"> </w:t>
      </w:r>
      <w:r w:rsidRPr="000E2BE9">
        <w:rPr>
          <w:rFonts w:ascii="Times New Roman" w:eastAsia="Times New Roman" w:hAnsi="Times New Roman" w:cs="Times New Roman"/>
          <w:sz w:val="24"/>
          <w:szCs w:val="24"/>
        </w:rPr>
        <w:t>e.g</w:t>
      </w:r>
      <w:r w:rsidRPr="0043699E">
        <w:rPr>
          <w:rFonts w:ascii="Times New Roman" w:eastAsia="Times New Roman" w:hAnsi="Times New Roman" w:cs="Times New Roman"/>
          <w:sz w:val="24"/>
          <w:szCs w:val="24"/>
        </w:rPr>
        <w:t>. DCIS00009</w:t>
      </w:r>
      <w:r w:rsidR="00E4087D" w:rsidRPr="0043699E">
        <w:rPr>
          <w:rFonts w:ascii="Times New Roman" w:eastAsia="Times New Roman" w:hAnsi="Times New Roman" w:cs="Times New Roman"/>
          <w:sz w:val="24"/>
          <w:szCs w:val="24"/>
        </w:rPr>
        <w:t>:</w:t>
      </w:r>
      <w:r w:rsidRPr="0043699E">
        <w:rPr>
          <w:rFonts w:ascii="Times New Roman" w:eastAsia="Times New Roman" w:hAnsi="Times New Roman" w:cs="Times New Roman"/>
          <w:sz w:val="24"/>
          <w:szCs w:val="24"/>
        </w:rPr>
        <w:t xml:space="preserve"> </w:t>
      </w:r>
      <w:r w:rsidR="0018047B" w:rsidRPr="0043699E">
        <w:rPr>
          <w:rFonts w:ascii="Times New Roman" w:eastAsia="Times New Roman" w:hAnsi="Times New Roman" w:cs="Times New Roman"/>
          <w:sz w:val="24"/>
          <w:szCs w:val="24"/>
        </w:rPr>
        <w:t>high</w:t>
      </w:r>
      <w:r w:rsidR="0018047B">
        <w:rPr>
          <w:rFonts w:ascii="Times New Roman" w:eastAsia="Times New Roman" w:hAnsi="Times New Roman" w:cs="Times New Roman"/>
          <w:sz w:val="24"/>
          <w:szCs w:val="24"/>
        </w:rPr>
        <w:t>-</w:t>
      </w:r>
      <w:r w:rsidRPr="000E2BE9">
        <w:rPr>
          <w:rFonts w:ascii="Times New Roman" w:eastAsia="Times New Roman" w:hAnsi="Times New Roman" w:cs="Times New Roman"/>
          <w:sz w:val="24"/>
          <w:szCs w:val="24"/>
        </w:rPr>
        <w:t xml:space="preserve">grade DCIS recurred as </w:t>
      </w:r>
      <w:r w:rsidR="0018047B" w:rsidRPr="000E2BE9">
        <w:rPr>
          <w:rFonts w:ascii="Times New Roman" w:eastAsia="Times New Roman" w:hAnsi="Times New Roman" w:cs="Times New Roman"/>
          <w:sz w:val="24"/>
          <w:szCs w:val="24"/>
        </w:rPr>
        <w:t>low</w:t>
      </w:r>
      <w:r w:rsidR="0018047B">
        <w:rPr>
          <w:rFonts w:ascii="Times New Roman" w:eastAsia="Times New Roman" w:hAnsi="Times New Roman" w:cs="Times New Roman"/>
          <w:sz w:val="24"/>
          <w:szCs w:val="24"/>
        </w:rPr>
        <w:t>-</w:t>
      </w:r>
      <w:r w:rsidRPr="000E2BE9">
        <w:rPr>
          <w:rFonts w:ascii="Times New Roman" w:eastAsia="Times New Roman" w:hAnsi="Times New Roman" w:cs="Times New Roman"/>
          <w:sz w:val="24"/>
          <w:szCs w:val="24"/>
        </w:rPr>
        <w:t xml:space="preserve">grade DCIS). On the other hand, </w:t>
      </w:r>
      <w:r w:rsidR="0018047B" w:rsidRPr="000E2BE9">
        <w:rPr>
          <w:rFonts w:ascii="Times New Roman" w:eastAsia="Times New Roman" w:hAnsi="Times New Roman" w:cs="Times New Roman"/>
          <w:sz w:val="24"/>
          <w:szCs w:val="24"/>
        </w:rPr>
        <w:t>13</w:t>
      </w:r>
      <w:r w:rsidR="0018047B">
        <w:rPr>
          <w:rFonts w:ascii="Times New Roman" w:eastAsia="Times New Roman" w:hAnsi="Times New Roman" w:cs="Times New Roman"/>
          <w:sz w:val="24"/>
          <w:szCs w:val="24"/>
        </w:rPr>
        <w:t xml:space="preserve"> </w:t>
      </w:r>
      <w:r w:rsidRPr="000E2BE9">
        <w:rPr>
          <w:rFonts w:ascii="Times New Roman" w:eastAsia="Times New Roman" w:hAnsi="Times New Roman" w:cs="Times New Roman"/>
          <w:sz w:val="24"/>
          <w:szCs w:val="24"/>
        </w:rPr>
        <w:t xml:space="preserve">out of </w:t>
      </w:r>
      <w:r w:rsidR="0018047B" w:rsidRPr="000E2BE9">
        <w:rPr>
          <w:rFonts w:ascii="Times New Roman" w:eastAsia="Times New Roman" w:hAnsi="Times New Roman" w:cs="Times New Roman"/>
          <w:sz w:val="24"/>
          <w:szCs w:val="24"/>
        </w:rPr>
        <w:t>75</w:t>
      </w:r>
      <w:r w:rsidR="0018047B">
        <w:rPr>
          <w:rFonts w:ascii="Times New Roman" w:eastAsia="Times New Roman" w:hAnsi="Times New Roman" w:cs="Times New Roman"/>
          <w:sz w:val="24"/>
          <w:szCs w:val="24"/>
        </w:rPr>
        <w:t xml:space="preserve"> </w:t>
      </w:r>
      <w:r w:rsidRPr="00DC5F26">
        <w:rPr>
          <w:rFonts w:ascii="Times New Roman" w:eastAsia="Times New Roman" w:hAnsi="Times New Roman" w:cs="Times New Roman"/>
          <w:sz w:val="24"/>
          <w:szCs w:val="24"/>
        </w:rPr>
        <w:t>pairs</w:t>
      </w:r>
      <w:r w:rsidRPr="000E2BE9">
        <w:rPr>
          <w:rFonts w:ascii="Times New Roman" w:eastAsia="Times New Roman" w:hAnsi="Times New Roman" w:cs="Times New Roman"/>
          <w:sz w:val="24"/>
          <w:szCs w:val="24"/>
        </w:rPr>
        <w:t xml:space="preserve"> (18%) recurred as a higher grade than </w:t>
      </w:r>
      <w:r w:rsidR="00E4087D">
        <w:rPr>
          <w:rFonts w:ascii="Times New Roman" w:eastAsia="Times New Roman" w:hAnsi="Times New Roman" w:cs="Times New Roman"/>
          <w:sz w:val="24"/>
          <w:szCs w:val="24"/>
        </w:rPr>
        <w:t xml:space="preserve">the </w:t>
      </w:r>
      <w:r w:rsidRPr="000E2BE9">
        <w:rPr>
          <w:rFonts w:ascii="Times New Roman" w:eastAsia="Times New Roman" w:hAnsi="Times New Roman" w:cs="Times New Roman"/>
          <w:sz w:val="24"/>
          <w:szCs w:val="24"/>
        </w:rPr>
        <w:t>primary (</w:t>
      </w:r>
      <w:r w:rsidR="00E4087D" w:rsidRPr="0043699E">
        <w:rPr>
          <w:rFonts w:ascii="Times New Roman" w:eastAsia="Times New Roman" w:hAnsi="Times New Roman" w:cs="Times New Roman"/>
          <w:sz w:val="24"/>
          <w:szCs w:val="24"/>
        </w:rPr>
        <w:t>e.g.</w:t>
      </w:r>
      <w:r w:rsidRPr="0043699E">
        <w:rPr>
          <w:rFonts w:ascii="Times New Roman" w:eastAsia="Times New Roman" w:hAnsi="Times New Roman" w:cs="Times New Roman"/>
          <w:sz w:val="24"/>
          <w:szCs w:val="24"/>
        </w:rPr>
        <w:t xml:space="preserve"> LP003</w:t>
      </w:r>
      <w:r w:rsidR="00E4087D" w:rsidRPr="0043699E">
        <w:rPr>
          <w:rFonts w:ascii="Times New Roman" w:eastAsia="Times New Roman" w:hAnsi="Times New Roman" w:cs="Times New Roman"/>
          <w:sz w:val="24"/>
          <w:szCs w:val="24"/>
        </w:rPr>
        <w:t>:</w:t>
      </w:r>
      <w:r w:rsidRPr="0043699E">
        <w:rPr>
          <w:rFonts w:ascii="Times New Roman" w:eastAsia="Times New Roman" w:hAnsi="Times New Roman" w:cs="Times New Roman"/>
          <w:sz w:val="24"/>
          <w:szCs w:val="24"/>
        </w:rPr>
        <w:t xml:space="preserve"> </w:t>
      </w:r>
      <w:r w:rsidR="0018047B" w:rsidRPr="0043699E">
        <w:rPr>
          <w:rFonts w:ascii="Times New Roman" w:eastAsia="Times New Roman" w:hAnsi="Times New Roman" w:cs="Times New Roman"/>
          <w:sz w:val="24"/>
          <w:szCs w:val="24"/>
        </w:rPr>
        <w:t>low</w:t>
      </w:r>
      <w:r w:rsidR="0018047B">
        <w:rPr>
          <w:rFonts w:ascii="Times New Roman" w:eastAsia="Times New Roman" w:hAnsi="Times New Roman" w:cs="Times New Roman"/>
          <w:sz w:val="24"/>
          <w:szCs w:val="24"/>
        </w:rPr>
        <w:t>-</w:t>
      </w:r>
      <w:r w:rsidRPr="000E2BE9">
        <w:rPr>
          <w:rFonts w:ascii="Times New Roman" w:eastAsia="Times New Roman" w:hAnsi="Times New Roman" w:cs="Times New Roman"/>
          <w:sz w:val="24"/>
          <w:szCs w:val="24"/>
        </w:rPr>
        <w:t xml:space="preserve">grade DCIS recurred as </w:t>
      </w:r>
      <w:r w:rsidR="0018047B" w:rsidRPr="00DC5F26">
        <w:rPr>
          <w:rFonts w:ascii="Times New Roman" w:eastAsia="Times New Roman" w:hAnsi="Times New Roman" w:cs="Times New Roman"/>
          <w:sz w:val="24"/>
          <w:szCs w:val="24"/>
        </w:rPr>
        <w:t>grade</w:t>
      </w:r>
      <w:r w:rsidR="0018047B">
        <w:rPr>
          <w:rFonts w:ascii="Times New Roman" w:eastAsia="Times New Roman" w:hAnsi="Times New Roman" w:cs="Times New Roman"/>
          <w:sz w:val="24"/>
          <w:szCs w:val="24"/>
        </w:rPr>
        <w:t xml:space="preserve"> </w:t>
      </w:r>
      <w:r w:rsidRPr="000E2BE9">
        <w:rPr>
          <w:rFonts w:ascii="Times New Roman" w:eastAsia="Times New Roman" w:hAnsi="Times New Roman" w:cs="Times New Roman"/>
          <w:sz w:val="24"/>
          <w:szCs w:val="24"/>
        </w:rPr>
        <w:t>2 IBC).</w:t>
      </w:r>
    </w:p>
    <w:p w14:paraId="6F4BCBDA" w14:textId="3927F011" w:rsidR="00554873" w:rsidRPr="000E2BE9" w:rsidRDefault="0018047B" w:rsidP="00554873">
      <w:pPr>
        <w:spacing w:after="0" w:line="480" w:lineRule="auto"/>
        <w:jc w:val="both"/>
        <w:rPr>
          <w:rFonts w:ascii="Times New Roman" w:eastAsia="Times New Roman" w:hAnsi="Times New Roman" w:cs="Times New Roman"/>
          <w:sz w:val="24"/>
          <w:szCs w:val="24"/>
        </w:rPr>
      </w:pPr>
      <w:r w:rsidRPr="000E2BE9">
        <w:rPr>
          <w:rFonts w:ascii="Times New Roman" w:eastAsia="Times New Roman" w:hAnsi="Times New Roman" w:cs="Times New Roman"/>
          <w:sz w:val="24"/>
          <w:szCs w:val="24"/>
        </w:rPr>
        <w:t>Cases</w:t>
      </w:r>
      <w:r>
        <w:rPr>
          <w:rFonts w:ascii="Times New Roman" w:eastAsia="Times New Roman" w:hAnsi="Times New Roman" w:cs="Times New Roman"/>
          <w:sz w:val="24"/>
          <w:szCs w:val="24"/>
        </w:rPr>
        <w:t xml:space="preserve"> </w:t>
      </w:r>
      <w:r w:rsidR="00554873" w:rsidRPr="000E2BE9">
        <w:rPr>
          <w:rFonts w:ascii="Times New Roman" w:eastAsia="Times New Roman" w:hAnsi="Times New Roman" w:cs="Times New Roman"/>
          <w:sz w:val="24"/>
          <w:szCs w:val="24"/>
        </w:rPr>
        <w:t xml:space="preserve">1783 and </w:t>
      </w:r>
      <w:r w:rsidRPr="000E2BE9">
        <w:rPr>
          <w:rFonts w:ascii="Times New Roman" w:eastAsia="Times New Roman" w:hAnsi="Times New Roman" w:cs="Times New Roman"/>
          <w:sz w:val="24"/>
          <w:szCs w:val="24"/>
        </w:rPr>
        <w:t>259</w:t>
      </w:r>
      <w:r w:rsidRPr="00DC5F26">
        <w:rPr>
          <w:rFonts w:ascii="Times New Roman" w:eastAsia="Times New Roman" w:hAnsi="Times New Roman" w:cs="Times New Roman"/>
          <w:sz w:val="24"/>
          <w:szCs w:val="24"/>
        </w:rPr>
        <w:t>4</w:t>
      </w:r>
      <w:r>
        <w:rPr>
          <w:rFonts w:ascii="Times New Roman" w:eastAsia="Times New Roman" w:hAnsi="Times New Roman" w:cs="Times New Roman"/>
          <w:sz w:val="24"/>
          <w:szCs w:val="24"/>
        </w:rPr>
        <w:t xml:space="preserve"> </w:t>
      </w:r>
      <w:r w:rsidR="00554873" w:rsidRPr="008C6AA3">
        <w:rPr>
          <w:rFonts w:ascii="Times New Roman" w:eastAsia="Times New Roman" w:hAnsi="Times New Roman" w:cs="Times New Roman"/>
          <w:sz w:val="24"/>
          <w:szCs w:val="24"/>
        </w:rPr>
        <w:t xml:space="preserve">were treated </w:t>
      </w:r>
      <w:r w:rsidR="00E4087D" w:rsidRPr="008C6AA3">
        <w:rPr>
          <w:rFonts w:ascii="Times New Roman" w:eastAsia="Times New Roman" w:hAnsi="Times New Roman" w:cs="Times New Roman"/>
          <w:sz w:val="24"/>
          <w:szCs w:val="24"/>
        </w:rPr>
        <w:t xml:space="preserve">by </w:t>
      </w:r>
      <w:r w:rsidR="00554873" w:rsidRPr="008C6AA3">
        <w:rPr>
          <w:rFonts w:ascii="Times New Roman" w:eastAsia="Times New Roman" w:hAnsi="Times New Roman" w:cs="Times New Roman"/>
          <w:sz w:val="24"/>
          <w:szCs w:val="24"/>
        </w:rPr>
        <w:t>mastectomy</w:t>
      </w:r>
      <w:r w:rsidR="00554873" w:rsidRPr="000E2BE9">
        <w:rPr>
          <w:rFonts w:ascii="Times New Roman" w:eastAsia="Times New Roman" w:hAnsi="Times New Roman" w:cs="Times New Roman"/>
          <w:sz w:val="24"/>
          <w:szCs w:val="24"/>
        </w:rPr>
        <w:t xml:space="preserve"> and then recurred. This would be unusual in a contemporary cohort</w:t>
      </w:r>
      <w:r w:rsidR="00E4087D">
        <w:rPr>
          <w:rFonts w:ascii="Times New Roman" w:eastAsia="Times New Roman" w:hAnsi="Times New Roman" w:cs="Times New Roman"/>
          <w:sz w:val="24"/>
          <w:szCs w:val="24"/>
        </w:rPr>
        <w:t>;</w:t>
      </w:r>
      <w:r w:rsidR="00E4087D" w:rsidRPr="000E2BE9">
        <w:rPr>
          <w:rFonts w:ascii="Times New Roman" w:eastAsia="Times New Roman" w:hAnsi="Times New Roman" w:cs="Times New Roman"/>
          <w:sz w:val="24"/>
          <w:szCs w:val="24"/>
        </w:rPr>
        <w:t xml:space="preserve"> </w:t>
      </w:r>
      <w:r w:rsidR="00554873" w:rsidRPr="000E2BE9">
        <w:rPr>
          <w:rFonts w:ascii="Times New Roman" w:eastAsia="Times New Roman" w:hAnsi="Times New Roman" w:cs="Times New Roman"/>
          <w:sz w:val="24"/>
          <w:szCs w:val="24"/>
        </w:rPr>
        <w:t>however</w:t>
      </w:r>
      <w:r w:rsidR="00E4087D">
        <w:rPr>
          <w:rFonts w:ascii="Times New Roman" w:eastAsia="Times New Roman" w:hAnsi="Times New Roman" w:cs="Times New Roman"/>
          <w:sz w:val="24"/>
          <w:szCs w:val="24"/>
        </w:rPr>
        <w:t>,</w:t>
      </w:r>
      <w:r w:rsidR="00554873" w:rsidRPr="000E2BE9">
        <w:rPr>
          <w:rFonts w:ascii="Times New Roman" w:eastAsia="Times New Roman" w:hAnsi="Times New Roman" w:cs="Times New Roman"/>
          <w:sz w:val="24"/>
          <w:szCs w:val="24"/>
        </w:rPr>
        <w:t xml:space="preserve"> these cases were diagnosed pre-2000. They were initially </w:t>
      </w:r>
      <w:r w:rsidR="00554873" w:rsidRPr="008C6AA3">
        <w:rPr>
          <w:rFonts w:ascii="Times New Roman" w:eastAsia="Times New Roman" w:hAnsi="Times New Roman" w:cs="Times New Roman"/>
          <w:sz w:val="24"/>
          <w:szCs w:val="24"/>
        </w:rPr>
        <w:t xml:space="preserve">treated with </w:t>
      </w:r>
      <w:r w:rsidRPr="008C6AA3">
        <w:rPr>
          <w:rFonts w:ascii="Times New Roman" w:eastAsia="Times New Roman" w:hAnsi="Times New Roman" w:cs="Times New Roman"/>
          <w:sz w:val="24"/>
          <w:szCs w:val="24"/>
        </w:rPr>
        <w:t>breast</w:t>
      </w:r>
      <w:r>
        <w:rPr>
          <w:rFonts w:ascii="Times New Roman" w:eastAsia="Times New Roman" w:hAnsi="Times New Roman" w:cs="Times New Roman"/>
          <w:sz w:val="24"/>
          <w:szCs w:val="24"/>
        </w:rPr>
        <w:t>-</w:t>
      </w:r>
      <w:r w:rsidR="00554873" w:rsidRPr="000E2BE9">
        <w:rPr>
          <w:rFonts w:ascii="Times New Roman" w:eastAsia="Times New Roman" w:hAnsi="Times New Roman" w:cs="Times New Roman"/>
          <w:sz w:val="24"/>
          <w:szCs w:val="24"/>
        </w:rPr>
        <w:t>conserving therapy</w:t>
      </w:r>
      <w:r w:rsidR="00F546B3">
        <w:rPr>
          <w:rFonts w:ascii="Times New Roman" w:eastAsia="Times New Roman" w:hAnsi="Times New Roman" w:cs="Times New Roman"/>
          <w:sz w:val="24"/>
          <w:szCs w:val="24"/>
        </w:rPr>
        <w:t>,</w:t>
      </w:r>
      <w:r w:rsidR="00554873" w:rsidRPr="000E2BE9">
        <w:rPr>
          <w:rFonts w:ascii="Times New Roman" w:eastAsia="Times New Roman" w:hAnsi="Times New Roman" w:cs="Times New Roman"/>
          <w:sz w:val="24"/>
          <w:szCs w:val="24"/>
        </w:rPr>
        <w:t xml:space="preserve"> but positive margins led to a second surgery and mastectomy.</w:t>
      </w:r>
    </w:p>
    <w:p w14:paraId="49D84ADA" w14:textId="77777777" w:rsidR="00554873" w:rsidRPr="000E2BE9"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b/>
          <w:bCs/>
          <w:color w:val="000000"/>
          <w:sz w:val="24"/>
          <w:szCs w:val="24"/>
        </w:rPr>
      </w:pPr>
    </w:p>
    <w:p w14:paraId="09BC732D" w14:textId="77777777" w:rsidR="00554873" w:rsidRPr="004C4AF0"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b/>
          <w:iCs/>
          <w:color w:val="000000"/>
          <w:sz w:val="24"/>
          <w:szCs w:val="24"/>
        </w:rPr>
      </w:pPr>
      <w:r w:rsidRPr="004C4AF0">
        <w:rPr>
          <w:rFonts w:ascii="Times New Roman" w:eastAsia="Times New Roman" w:hAnsi="Times New Roman" w:cs="Times New Roman"/>
          <w:b/>
          <w:iCs/>
          <w:color w:val="000000"/>
          <w:sz w:val="24"/>
          <w:szCs w:val="24"/>
        </w:rPr>
        <w:t>DNA extraction and sequencing</w:t>
      </w:r>
    </w:p>
    <w:p w14:paraId="1D9B40FE" w14:textId="5AE18988" w:rsidR="00554873" w:rsidRPr="000E2BE9"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color w:val="000000"/>
          <w:sz w:val="24"/>
          <w:szCs w:val="24"/>
        </w:rPr>
      </w:pPr>
      <w:r w:rsidRPr="000E2BE9">
        <w:rPr>
          <w:rFonts w:ascii="Times New Roman" w:eastAsia="Times New Roman" w:hAnsi="Times New Roman" w:cs="Times New Roman"/>
          <w:color w:val="000000"/>
          <w:sz w:val="24"/>
          <w:szCs w:val="24"/>
        </w:rPr>
        <w:t>Archival</w:t>
      </w:r>
      <w:r w:rsidRPr="00DC5F26">
        <w:rPr>
          <w:rFonts w:ascii="Times New Roman" w:eastAsia="Times New Roman" w:hAnsi="Times New Roman" w:cs="Times New Roman"/>
          <w:color w:val="000000"/>
          <w:sz w:val="24"/>
          <w:szCs w:val="24"/>
        </w:rPr>
        <w:t xml:space="preserve"> formalin-fixed</w:t>
      </w:r>
      <w:r w:rsidR="005609DD">
        <w:rPr>
          <w:rFonts w:ascii="Times New Roman" w:eastAsia="Times New Roman" w:hAnsi="Times New Roman" w:cs="Times New Roman"/>
          <w:color w:val="000000"/>
          <w:sz w:val="24"/>
          <w:szCs w:val="24"/>
        </w:rPr>
        <w:t>,</w:t>
      </w:r>
      <w:r w:rsidRPr="00DC5F26">
        <w:rPr>
          <w:rFonts w:ascii="Times New Roman" w:eastAsia="Times New Roman" w:hAnsi="Times New Roman" w:cs="Times New Roman"/>
          <w:color w:val="000000"/>
          <w:sz w:val="24"/>
          <w:szCs w:val="24"/>
        </w:rPr>
        <w:t xml:space="preserve"> paraffin-embedded (</w:t>
      </w:r>
      <w:r w:rsidRPr="000E2BE9">
        <w:rPr>
          <w:rFonts w:ascii="Times New Roman" w:eastAsia="Times New Roman" w:hAnsi="Times New Roman" w:cs="Times New Roman"/>
          <w:color w:val="000000"/>
          <w:sz w:val="24"/>
          <w:szCs w:val="24"/>
        </w:rPr>
        <w:t>FFPE</w:t>
      </w:r>
      <w:r w:rsidRPr="00DC5F26">
        <w:rPr>
          <w:rFonts w:ascii="Times New Roman" w:eastAsia="Times New Roman" w:hAnsi="Times New Roman" w:cs="Times New Roman"/>
          <w:color w:val="000000"/>
          <w:sz w:val="24"/>
          <w:szCs w:val="24"/>
        </w:rPr>
        <w:t>)</w:t>
      </w:r>
      <w:r w:rsidRPr="000E2BE9">
        <w:rPr>
          <w:rFonts w:ascii="Times New Roman" w:eastAsia="Times New Roman" w:hAnsi="Times New Roman" w:cs="Times New Roman"/>
          <w:color w:val="000000"/>
          <w:sz w:val="24"/>
          <w:szCs w:val="24"/>
        </w:rPr>
        <w:t xml:space="preserve"> blocks of non-recurrent DCIS, all primary DCIS</w:t>
      </w:r>
      <w:r w:rsidR="005609DD">
        <w:rPr>
          <w:rFonts w:ascii="Times New Roman" w:eastAsia="Times New Roman" w:hAnsi="Times New Roman" w:cs="Times New Roman"/>
          <w:color w:val="000000"/>
          <w:sz w:val="24"/>
          <w:szCs w:val="24"/>
        </w:rPr>
        <w:t>,</w:t>
      </w:r>
      <w:r w:rsidRPr="000E2BE9">
        <w:rPr>
          <w:rFonts w:ascii="Times New Roman" w:eastAsia="Times New Roman" w:hAnsi="Times New Roman" w:cs="Times New Roman"/>
          <w:color w:val="000000"/>
          <w:sz w:val="24"/>
          <w:szCs w:val="24"/>
        </w:rPr>
        <w:t xml:space="preserve"> and recurrent tumours were obtained from the associated hospitals</w:t>
      </w:r>
      <w:r w:rsidRPr="00DC5F26">
        <w:rPr>
          <w:rFonts w:ascii="Times New Roman" w:eastAsia="Times New Roman" w:hAnsi="Times New Roman" w:cs="Times New Roman"/>
          <w:color w:val="000000"/>
          <w:sz w:val="24"/>
          <w:szCs w:val="24"/>
        </w:rPr>
        <w:t>. H</w:t>
      </w:r>
      <w:r w:rsidRPr="000E2BE9">
        <w:rPr>
          <w:rFonts w:ascii="Times New Roman" w:eastAsia="Times New Roman" w:hAnsi="Times New Roman" w:cs="Times New Roman"/>
          <w:color w:val="000000"/>
          <w:sz w:val="24"/>
          <w:szCs w:val="24"/>
        </w:rPr>
        <w:t xml:space="preserve">aematoxylin and </w:t>
      </w:r>
      <w:r w:rsidR="005609DD" w:rsidRPr="000E2BE9">
        <w:rPr>
          <w:rFonts w:ascii="Times New Roman" w:eastAsia="Times New Roman" w:hAnsi="Times New Roman" w:cs="Times New Roman"/>
          <w:color w:val="000000"/>
          <w:sz w:val="24"/>
          <w:szCs w:val="24"/>
        </w:rPr>
        <w:t>eosin</w:t>
      </w:r>
      <w:r w:rsidR="005609DD">
        <w:rPr>
          <w:rFonts w:ascii="Times New Roman" w:eastAsia="Times New Roman" w:hAnsi="Times New Roman" w:cs="Times New Roman"/>
          <w:color w:val="000000"/>
          <w:sz w:val="24"/>
          <w:szCs w:val="24"/>
        </w:rPr>
        <w:t>-</w:t>
      </w:r>
      <w:r w:rsidRPr="000E2BE9">
        <w:rPr>
          <w:rFonts w:ascii="Times New Roman" w:eastAsia="Times New Roman" w:hAnsi="Times New Roman" w:cs="Times New Roman"/>
          <w:color w:val="000000"/>
          <w:sz w:val="24"/>
          <w:szCs w:val="24"/>
        </w:rPr>
        <w:t xml:space="preserve">stained slides were reviewed by pathologist(s) to choose the best </w:t>
      </w:r>
      <w:r w:rsidRPr="000E2BE9">
        <w:rPr>
          <w:rFonts w:ascii="Times New Roman" w:eastAsia="Times New Roman" w:hAnsi="Times New Roman" w:cs="Times New Roman"/>
          <w:sz w:val="24"/>
          <w:szCs w:val="24"/>
        </w:rPr>
        <w:t>areas</w:t>
      </w:r>
      <w:r w:rsidRPr="000E2BE9">
        <w:rPr>
          <w:rFonts w:ascii="Times New Roman" w:eastAsia="Times New Roman" w:hAnsi="Times New Roman" w:cs="Times New Roman"/>
          <w:color w:val="000000"/>
          <w:sz w:val="24"/>
          <w:szCs w:val="24"/>
        </w:rPr>
        <w:t xml:space="preserve"> for microdissection. Stromal regions from </w:t>
      </w:r>
      <w:r w:rsidR="005609DD">
        <w:rPr>
          <w:rFonts w:ascii="Times New Roman" w:eastAsia="Times New Roman" w:hAnsi="Times New Roman" w:cs="Times New Roman"/>
          <w:color w:val="000000"/>
          <w:sz w:val="24"/>
          <w:szCs w:val="24"/>
        </w:rPr>
        <w:t xml:space="preserve">ten </w:t>
      </w:r>
      <w:r w:rsidRPr="000E2BE9">
        <w:rPr>
          <w:rFonts w:ascii="Times New Roman" w:eastAsia="Times New Roman" w:hAnsi="Times New Roman" w:cs="Times New Roman"/>
          <w:sz w:val="24"/>
          <w:szCs w:val="24"/>
        </w:rPr>
        <w:t xml:space="preserve">breast </w:t>
      </w:r>
      <w:r w:rsidRPr="000E2BE9">
        <w:rPr>
          <w:rFonts w:ascii="Times New Roman" w:eastAsia="Times New Roman" w:hAnsi="Times New Roman" w:cs="Times New Roman"/>
          <w:color w:val="000000"/>
          <w:sz w:val="24"/>
          <w:szCs w:val="24"/>
        </w:rPr>
        <w:t xml:space="preserve">samples were </w:t>
      </w:r>
      <w:proofErr w:type="spellStart"/>
      <w:r w:rsidRPr="000E2BE9">
        <w:rPr>
          <w:rFonts w:ascii="Times New Roman" w:eastAsia="Times New Roman" w:hAnsi="Times New Roman" w:cs="Times New Roman"/>
          <w:color w:val="000000"/>
          <w:sz w:val="24"/>
          <w:szCs w:val="24"/>
        </w:rPr>
        <w:t>microdissected</w:t>
      </w:r>
      <w:proofErr w:type="spellEnd"/>
      <w:r w:rsidRPr="000E2BE9">
        <w:rPr>
          <w:rFonts w:ascii="Times New Roman" w:eastAsia="Times New Roman" w:hAnsi="Times New Roman" w:cs="Times New Roman"/>
          <w:color w:val="000000"/>
          <w:sz w:val="24"/>
          <w:szCs w:val="24"/>
        </w:rPr>
        <w:t xml:space="preserve"> </w:t>
      </w:r>
      <w:r w:rsidRPr="000E2BE9">
        <w:rPr>
          <w:rFonts w:ascii="Times New Roman" w:eastAsia="Times New Roman" w:hAnsi="Times New Roman" w:cs="Times New Roman"/>
          <w:sz w:val="24"/>
          <w:szCs w:val="24"/>
        </w:rPr>
        <w:t>and</w:t>
      </w:r>
      <w:r w:rsidRPr="000E2BE9">
        <w:rPr>
          <w:rFonts w:ascii="Times New Roman" w:eastAsia="Times New Roman" w:hAnsi="Times New Roman" w:cs="Times New Roman"/>
          <w:color w:val="000000"/>
          <w:sz w:val="24"/>
          <w:szCs w:val="24"/>
        </w:rPr>
        <w:t xml:space="preserve"> used in each sequencing run as a pooled normal control </w:t>
      </w:r>
      <w:r w:rsidRPr="000E2BE9">
        <w:rPr>
          <w:rFonts w:ascii="Times New Roman" w:eastAsia="Times New Roman" w:hAnsi="Times New Roman" w:cs="Times New Roman"/>
          <w:sz w:val="24"/>
          <w:szCs w:val="24"/>
        </w:rPr>
        <w:t>and</w:t>
      </w:r>
      <w:r w:rsidRPr="000E2BE9">
        <w:rPr>
          <w:rFonts w:ascii="Times New Roman" w:eastAsia="Times New Roman" w:hAnsi="Times New Roman" w:cs="Times New Roman"/>
          <w:color w:val="000000"/>
          <w:sz w:val="24"/>
          <w:szCs w:val="24"/>
        </w:rPr>
        <w:t xml:space="preserve"> for validating rare variants. </w:t>
      </w:r>
      <w:r w:rsidRPr="00DC5F26">
        <w:rPr>
          <w:rFonts w:ascii="Times New Roman" w:eastAsia="Times New Roman" w:hAnsi="Times New Roman" w:cs="Times New Roman"/>
          <w:color w:val="000000"/>
          <w:sz w:val="24"/>
          <w:szCs w:val="24"/>
        </w:rPr>
        <w:t>A</w:t>
      </w:r>
      <w:r w:rsidRPr="000E2BE9">
        <w:rPr>
          <w:rFonts w:ascii="Times New Roman" w:eastAsia="Times New Roman" w:hAnsi="Times New Roman" w:cs="Times New Roman"/>
          <w:color w:val="000000"/>
          <w:sz w:val="24"/>
          <w:szCs w:val="24"/>
        </w:rPr>
        <w:t xml:space="preserve"> summary of </w:t>
      </w:r>
      <w:r w:rsidRPr="001E52C3">
        <w:rPr>
          <w:rFonts w:ascii="Times New Roman" w:eastAsia="Times New Roman" w:hAnsi="Times New Roman" w:cs="Times New Roman"/>
          <w:color w:val="000000"/>
          <w:sz w:val="24"/>
          <w:szCs w:val="24"/>
        </w:rPr>
        <w:t>the cohorts, sequencing technologies</w:t>
      </w:r>
      <w:r w:rsidR="00194751">
        <w:rPr>
          <w:rFonts w:ascii="Times New Roman" w:eastAsia="Times New Roman" w:hAnsi="Times New Roman" w:cs="Times New Roman"/>
          <w:color w:val="000000"/>
          <w:sz w:val="24"/>
          <w:szCs w:val="24"/>
        </w:rPr>
        <w:t>,</w:t>
      </w:r>
      <w:r w:rsidRPr="001E52C3">
        <w:rPr>
          <w:rFonts w:ascii="Times New Roman" w:eastAsia="Times New Roman" w:hAnsi="Times New Roman" w:cs="Times New Roman"/>
          <w:color w:val="000000"/>
          <w:sz w:val="24"/>
          <w:szCs w:val="24"/>
        </w:rPr>
        <w:t xml:space="preserve"> and </w:t>
      </w:r>
      <w:r w:rsidRPr="00194751">
        <w:rPr>
          <w:rFonts w:ascii="Times New Roman" w:eastAsia="Times New Roman" w:hAnsi="Times New Roman" w:cs="Times New Roman"/>
          <w:color w:val="000000"/>
          <w:sz w:val="24"/>
          <w:szCs w:val="24"/>
        </w:rPr>
        <w:t xml:space="preserve">aims </w:t>
      </w:r>
      <w:r w:rsidR="00194751">
        <w:rPr>
          <w:rFonts w:ascii="Times New Roman" w:eastAsia="Times New Roman" w:hAnsi="Times New Roman" w:cs="Times New Roman"/>
          <w:color w:val="000000"/>
          <w:sz w:val="24"/>
          <w:szCs w:val="24"/>
        </w:rPr>
        <w:t xml:space="preserve">is </w:t>
      </w:r>
      <w:r w:rsidR="00194751" w:rsidRPr="00FD7F43">
        <w:rPr>
          <w:rFonts w:ascii="Times New Roman" w:eastAsia="Times New Roman" w:hAnsi="Times New Roman" w:cs="Times New Roman"/>
          <w:color w:val="000000"/>
          <w:sz w:val="24"/>
          <w:szCs w:val="24"/>
        </w:rPr>
        <w:t>shown</w:t>
      </w:r>
      <w:r w:rsidRPr="001E52C3">
        <w:rPr>
          <w:rFonts w:ascii="Times New Roman" w:eastAsia="Times New Roman" w:hAnsi="Times New Roman" w:cs="Times New Roman"/>
          <w:color w:val="000000"/>
          <w:sz w:val="24"/>
          <w:szCs w:val="24"/>
        </w:rPr>
        <w:t xml:space="preserve"> in </w:t>
      </w:r>
      <w:bookmarkStart w:id="0" w:name="here"/>
      <w:bookmarkEnd w:id="0"/>
      <w:r w:rsidR="00973CD8">
        <w:rPr>
          <w:rFonts w:ascii="Times New Roman" w:eastAsia="Times New Roman" w:hAnsi="Times New Roman" w:cs="Times New Roman"/>
          <w:color w:val="000000"/>
          <w:sz w:val="24"/>
          <w:szCs w:val="24"/>
        </w:rPr>
        <w:t>Figure </w:t>
      </w:r>
      <w:r w:rsidRPr="001E52C3">
        <w:rPr>
          <w:rFonts w:ascii="Times New Roman" w:eastAsia="Times New Roman" w:hAnsi="Times New Roman" w:cs="Times New Roman"/>
          <w:color w:val="000000"/>
          <w:sz w:val="24"/>
          <w:szCs w:val="24"/>
        </w:rPr>
        <w:t>1. Only DNA was</w:t>
      </w:r>
      <w:r w:rsidRPr="000E2BE9">
        <w:rPr>
          <w:rFonts w:ascii="Times New Roman" w:eastAsia="Times New Roman" w:hAnsi="Times New Roman" w:cs="Times New Roman"/>
          <w:color w:val="000000"/>
          <w:sz w:val="24"/>
          <w:szCs w:val="24"/>
        </w:rPr>
        <w:t xml:space="preserve"> used in this study and </w:t>
      </w:r>
      <w:r w:rsidR="00194751">
        <w:rPr>
          <w:rFonts w:ascii="Times New Roman" w:eastAsia="Times New Roman" w:hAnsi="Times New Roman" w:cs="Times New Roman"/>
          <w:color w:val="000000"/>
          <w:sz w:val="24"/>
          <w:szCs w:val="24"/>
        </w:rPr>
        <w:t xml:space="preserve">the </w:t>
      </w:r>
      <w:r w:rsidRPr="000E2BE9">
        <w:rPr>
          <w:rFonts w:ascii="Times New Roman" w:eastAsia="Times New Roman" w:hAnsi="Times New Roman" w:cs="Times New Roman"/>
          <w:color w:val="000000"/>
          <w:sz w:val="24"/>
          <w:szCs w:val="24"/>
        </w:rPr>
        <w:t>Quant-</w:t>
      </w:r>
      <w:proofErr w:type="spellStart"/>
      <w:r w:rsidRPr="000E2BE9">
        <w:rPr>
          <w:rFonts w:ascii="Times New Roman" w:eastAsia="Times New Roman" w:hAnsi="Times New Roman" w:cs="Times New Roman"/>
          <w:color w:val="000000"/>
          <w:sz w:val="24"/>
          <w:szCs w:val="24"/>
        </w:rPr>
        <w:t>iT</w:t>
      </w:r>
      <w:r w:rsidRPr="000E2BE9">
        <w:rPr>
          <w:rFonts w:ascii="Times New Roman" w:eastAsia="Times New Roman" w:hAnsi="Times New Roman" w:cs="Times New Roman"/>
          <w:color w:val="000000"/>
          <w:sz w:val="24"/>
          <w:szCs w:val="24"/>
          <w:vertAlign w:val="superscript"/>
        </w:rPr>
        <w:t>TM</w:t>
      </w:r>
      <w:proofErr w:type="spellEnd"/>
      <w:r w:rsidRPr="000E2BE9">
        <w:rPr>
          <w:rFonts w:ascii="Times New Roman" w:eastAsia="Times New Roman" w:hAnsi="Times New Roman" w:cs="Times New Roman"/>
          <w:color w:val="000000"/>
          <w:sz w:val="24"/>
          <w:szCs w:val="24"/>
        </w:rPr>
        <w:t xml:space="preserve"> dsDNA High-</w:t>
      </w:r>
      <w:r w:rsidR="00194751">
        <w:rPr>
          <w:rFonts w:ascii="Times New Roman" w:eastAsia="Times New Roman" w:hAnsi="Times New Roman" w:cs="Times New Roman"/>
          <w:color w:val="000000"/>
          <w:sz w:val="24"/>
          <w:szCs w:val="24"/>
        </w:rPr>
        <w:t>S</w:t>
      </w:r>
      <w:r w:rsidR="00194751" w:rsidRPr="000E2BE9">
        <w:rPr>
          <w:rFonts w:ascii="Times New Roman" w:eastAsia="Times New Roman" w:hAnsi="Times New Roman" w:cs="Times New Roman"/>
          <w:color w:val="000000"/>
          <w:sz w:val="24"/>
          <w:szCs w:val="24"/>
        </w:rPr>
        <w:t xml:space="preserve">ensitivity </w:t>
      </w:r>
      <w:r w:rsidRPr="000E2BE9">
        <w:rPr>
          <w:rFonts w:ascii="Times New Roman" w:eastAsia="Times New Roman" w:hAnsi="Times New Roman" w:cs="Times New Roman"/>
          <w:color w:val="000000"/>
          <w:sz w:val="24"/>
          <w:szCs w:val="24"/>
        </w:rPr>
        <w:t xml:space="preserve">Assay Kit (Invitrogen, Carlsbad, CA, USA) was used to determine </w:t>
      </w:r>
      <w:r w:rsidR="00194751">
        <w:rPr>
          <w:rFonts w:ascii="Times New Roman" w:eastAsia="Times New Roman" w:hAnsi="Times New Roman" w:cs="Times New Roman"/>
          <w:color w:val="000000"/>
          <w:sz w:val="24"/>
          <w:szCs w:val="24"/>
        </w:rPr>
        <w:t xml:space="preserve">the </w:t>
      </w:r>
      <w:r w:rsidRPr="000E2BE9">
        <w:rPr>
          <w:rFonts w:ascii="Times New Roman" w:eastAsia="Times New Roman" w:hAnsi="Times New Roman" w:cs="Times New Roman"/>
          <w:color w:val="000000"/>
          <w:sz w:val="24"/>
          <w:szCs w:val="24"/>
        </w:rPr>
        <w:t>DNA</w:t>
      </w:r>
      <w:r w:rsidRPr="000E2BE9">
        <w:rPr>
          <w:rFonts w:ascii="Times New Roman" w:eastAsia="Times New Roman" w:hAnsi="Times New Roman" w:cs="Times New Roman"/>
          <w:sz w:val="24"/>
          <w:szCs w:val="24"/>
        </w:rPr>
        <w:t xml:space="preserve"> concentration</w:t>
      </w:r>
      <w:r w:rsidRPr="000E2BE9">
        <w:rPr>
          <w:rFonts w:ascii="Times New Roman" w:eastAsia="Times New Roman" w:hAnsi="Times New Roman" w:cs="Times New Roman"/>
          <w:color w:val="000000"/>
          <w:sz w:val="24"/>
          <w:szCs w:val="24"/>
        </w:rPr>
        <w:t xml:space="preserve">. The quality of DNA was assessed by a multiplex </w:t>
      </w:r>
      <w:r w:rsidRPr="000E2BE9">
        <w:rPr>
          <w:rFonts w:ascii="Times New Roman" w:eastAsia="Times New Roman" w:hAnsi="Times New Roman" w:cs="Times New Roman"/>
          <w:color w:val="000000"/>
          <w:sz w:val="24"/>
          <w:szCs w:val="24"/>
        </w:rPr>
        <w:lastRenderedPageBreak/>
        <w:t>PCR assay with primer sets that produce 100</w:t>
      </w:r>
      <w:r w:rsidRPr="00DC5F26">
        <w:rPr>
          <w:rFonts w:ascii="Times New Roman" w:eastAsia="Times New Roman" w:hAnsi="Times New Roman" w:cs="Times New Roman"/>
          <w:color w:val="000000"/>
          <w:sz w:val="24"/>
          <w:szCs w:val="24"/>
        </w:rPr>
        <w:t>–</w:t>
      </w:r>
      <w:r w:rsidRPr="000E2BE9">
        <w:rPr>
          <w:rFonts w:ascii="Times New Roman" w:eastAsia="Times New Roman" w:hAnsi="Times New Roman" w:cs="Times New Roman"/>
          <w:color w:val="000000"/>
          <w:sz w:val="24"/>
          <w:szCs w:val="24"/>
        </w:rPr>
        <w:t>700</w:t>
      </w:r>
      <w:r w:rsidRPr="00DC5F26">
        <w:rPr>
          <w:rFonts w:ascii="Times New Roman" w:eastAsia="Times New Roman" w:hAnsi="Times New Roman" w:cs="Times New Roman"/>
          <w:color w:val="000000"/>
          <w:sz w:val="24"/>
          <w:szCs w:val="24"/>
        </w:rPr>
        <w:t> bp</w:t>
      </w:r>
      <w:r w:rsidRPr="000E2BE9">
        <w:rPr>
          <w:rFonts w:ascii="Times New Roman" w:eastAsia="Times New Roman" w:hAnsi="Times New Roman" w:cs="Times New Roman"/>
          <w:color w:val="000000"/>
          <w:sz w:val="24"/>
          <w:szCs w:val="24"/>
        </w:rPr>
        <w:t xml:space="preserve"> fragments from the </w:t>
      </w:r>
      <w:r w:rsidRPr="000E2BE9">
        <w:rPr>
          <w:rFonts w:ascii="Times New Roman" w:eastAsia="Times New Roman" w:hAnsi="Times New Roman" w:cs="Times New Roman"/>
          <w:i/>
          <w:color w:val="000000"/>
          <w:sz w:val="24"/>
          <w:szCs w:val="24"/>
        </w:rPr>
        <w:t>GAPDH</w:t>
      </w:r>
      <w:r w:rsidRPr="000E2BE9">
        <w:rPr>
          <w:rFonts w:ascii="Times New Roman" w:eastAsia="Times New Roman" w:hAnsi="Times New Roman" w:cs="Times New Roman"/>
          <w:color w:val="000000"/>
          <w:sz w:val="24"/>
          <w:szCs w:val="24"/>
        </w:rPr>
        <w:t xml:space="preserve"> gene as </w:t>
      </w:r>
      <w:r w:rsidRPr="00DC5F26">
        <w:rPr>
          <w:rFonts w:ascii="Times New Roman" w:eastAsia="Times New Roman" w:hAnsi="Times New Roman" w:cs="Times New Roman"/>
          <w:color w:val="000000"/>
          <w:sz w:val="24"/>
          <w:szCs w:val="24"/>
        </w:rPr>
        <w:t xml:space="preserve">previously </w:t>
      </w:r>
      <w:r w:rsidRPr="000E2BE9">
        <w:rPr>
          <w:rFonts w:ascii="Times New Roman" w:eastAsia="Times New Roman" w:hAnsi="Times New Roman" w:cs="Times New Roman"/>
          <w:color w:val="000000"/>
          <w:sz w:val="24"/>
          <w:szCs w:val="24"/>
        </w:rPr>
        <w:t xml:space="preserve">described </w:t>
      </w:r>
      <w:r w:rsidRPr="000E2BE9">
        <w:rPr>
          <w:rFonts w:ascii="Times New Roman" w:hAnsi="Times New Roman" w:cs="Times New Roman"/>
          <w:bCs/>
          <w:iCs/>
          <w:sz w:val="24"/>
          <w:szCs w:val="24"/>
        </w:rPr>
        <w:fldChar w:fldCharType="begin"/>
      </w:r>
      <w:r>
        <w:rPr>
          <w:rFonts w:ascii="Times New Roman" w:hAnsi="Times New Roman" w:cs="Times New Roman"/>
          <w:bCs/>
          <w:iCs/>
          <w:sz w:val="24"/>
          <w:szCs w:val="24"/>
        </w:rPr>
        <w:instrText xml:space="preserve"> ADDIN EN.CITE &lt;EndNote&gt;&lt;Cite&gt;&lt;Author&gt;Kader&lt;/Author&gt;&lt;Year&gt;2016&lt;/Year&gt;&lt;RecNum&gt;218&lt;/RecNum&gt;&lt;DisplayText&gt;[9]&lt;/DisplayText&gt;&lt;record&gt;&lt;rec-number&gt;218&lt;/rec-number&gt;&lt;foreign-keys&gt;&lt;key app="EN" db-id="x0tev2ethv5aphetaaup595oxwazsas9sp2s" timestamp="1486601650"&gt;218&lt;/key&gt;&lt;/foreign-keys&gt;&lt;ref-type name="Journal Article"&gt;17&lt;/ref-type&gt;&lt;contributors&gt;&lt;authors&gt;&lt;author&gt;Kader, Tanjina&lt;/author&gt;&lt;author&gt;Goode, David L&lt;/author&gt;&lt;author&gt;Wong, Stephen Q&lt;/author&gt;&lt;author&gt;Connaughton, Jacquie&lt;/author&gt;&lt;author&gt;Rowley, Simone M&lt;/author&gt;&lt;author&gt;Devereux, Lisa&lt;/author&gt;&lt;author&gt;Byrne, David&lt;/author&gt;&lt;author&gt;Fox, Stephen B&lt;/author&gt;&lt;author&gt;Arnau, Gisela Mir&lt;/author&gt;&lt;author&gt;Tothill, Richard W&lt;/author&gt;&lt;/authors&gt;&lt;/contributors&gt;&lt;titles&gt;&lt;title&gt;Copy number analysis by low coverage whole genome sequencing using ultra low-input DNA from formalin-fixed paraffin embedded tumor tissue&lt;/title&gt;&lt;secondary-title&gt;Genome Medicine&lt;/secondary-title&gt;&lt;/titles&gt;&lt;periodical&gt;&lt;full-title&gt;Genome medicine&lt;/full-title&gt;&lt;/periodical&gt;&lt;pages&gt;121&lt;/pages&gt;&lt;volume&gt;8&lt;/volume&gt;&lt;number&gt;1&lt;/number&gt;&lt;dates&gt;&lt;year&gt;2016&lt;/year&gt;&lt;/dates&gt;&lt;isbn&gt;1756-994X&lt;/isbn&gt;&lt;urls&gt;&lt;/urls&gt;&lt;/record&gt;&lt;/Cite&gt;&lt;/EndNote&gt;</w:instrText>
      </w:r>
      <w:r w:rsidRPr="000E2BE9">
        <w:rPr>
          <w:rFonts w:ascii="Times New Roman" w:hAnsi="Times New Roman" w:cs="Times New Roman"/>
          <w:bCs/>
          <w:iCs/>
          <w:sz w:val="24"/>
          <w:szCs w:val="24"/>
        </w:rPr>
        <w:fldChar w:fldCharType="separate"/>
      </w:r>
      <w:r>
        <w:rPr>
          <w:rFonts w:ascii="Times New Roman" w:hAnsi="Times New Roman" w:cs="Times New Roman"/>
          <w:bCs/>
          <w:iCs/>
          <w:noProof/>
          <w:sz w:val="24"/>
          <w:szCs w:val="24"/>
        </w:rPr>
        <w:t>[9]</w:t>
      </w:r>
      <w:r w:rsidRPr="000E2BE9">
        <w:rPr>
          <w:rFonts w:ascii="Times New Roman" w:hAnsi="Times New Roman" w:cs="Times New Roman"/>
          <w:bCs/>
          <w:iCs/>
          <w:sz w:val="24"/>
          <w:szCs w:val="24"/>
        </w:rPr>
        <w:fldChar w:fldCharType="end"/>
      </w:r>
      <w:r w:rsidRPr="000E2BE9">
        <w:rPr>
          <w:rFonts w:ascii="Times New Roman" w:eastAsia="Times New Roman" w:hAnsi="Times New Roman" w:cs="Times New Roman"/>
          <w:color w:val="000000"/>
          <w:sz w:val="24"/>
          <w:szCs w:val="24"/>
        </w:rPr>
        <w:t>.</w:t>
      </w:r>
    </w:p>
    <w:p w14:paraId="68191A3A" w14:textId="77777777" w:rsidR="00554873" w:rsidRPr="000E2BE9"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color w:val="000000"/>
          <w:sz w:val="24"/>
          <w:szCs w:val="24"/>
        </w:rPr>
      </w:pPr>
    </w:p>
    <w:p w14:paraId="261007A0" w14:textId="06F10633" w:rsidR="00554873" w:rsidRPr="003A3D59" w:rsidRDefault="00554873" w:rsidP="00554873">
      <w:pPr>
        <w:spacing w:after="0" w:line="480" w:lineRule="auto"/>
        <w:jc w:val="both"/>
        <w:rPr>
          <w:rFonts w:ascii="Times New Roman" w:hAnsi="Times New Roman" w:cs="Times New Roman"/>
          <w:b/>
          <w:bCs/>
          <w:iCs/>
          <w:sz w:val="24"/>
          <w:szCs w:val="24"/>
        </w:rPr>
      </w:pPr>
      <w:r w:rsidRPr="003A3D59">
        <w:rPr>
          <w:rFonts w:ascii="Times New Roman" w:hAnsi="Times New Roman" w:cs="Times New Roman"/>
          <w:b/>
          <w:bCs/>
          <w:iCs/>
          <w:sz w:val="24"/>
          <w:szCs w:val="24"/>
        </w:rPr>
        <w:t>Gene list of targeted sequencing panel (</w:t>
      </w:r>
      <w:r w:rsidR="00CC4DD5" w:rsidRPr="003A3D59">
        <w:rPr>
          <w:rFonts w:ascii="Times New Roman" w:hAnsi="Times New Roman" w:cs="Times New Roman"/>
          <w:b/>
          <w:bCs/>
          <w:iCs/>
          <w:sz w:val="24"/>
          <w:szCs w:val="24"/>
        </w:rPr>
        <w:t xml:space="preserve">supplementary material, </w:t>
      </w:r>
      <w:r w:rsidR="00973CD8" w:rsidRPr="003A3D59">
        <w:rPr>
          <w:rFonts w:ascii="Times New Roman" w:hAnsi="Times New Roman" w:cs="Times New Roman"/>
          <w:b/>
          <w:bCs/>
          <w:iCs/>
          <w:sz w:val="24"/>
          <w:szCs w:val="24"/>
        </w:rPr>
        <w:t>Table </w:t>
      </w:r>
      <w:r w:rsidRPr="003A3D59">
        <w:rPr>
          <w:rFonts w:ascii="Times New Roman" w:hAnsi="Times New Roman" w:cs="Times New Roman"/>
          <w:b/>
          <w:bCs/>
          <w:iCs/>
          <w:sz w:val="24"/>
          <w:szCs w:val="24"/>
        </w:rPr>
        <w:t>S2)</w:t>
      </w:r>
    </w:p>
    <w:p w14:paraId="500155D2" w14:textId="3E888091" w:rsidR="00554873" w:rsidRPr="000E2BE9" w:rsidRDefault="00554873" w:rsidP="00554873">
      <w:pPr>
        <w:spacing w:after="0" w:line="480" w:lineRule="auto"/>
        <w:jc w:val="both"/>
        <w:rPr>
          <w:rFonts w:ascii="Times New Roman" w:hAnsi="Times New Roman" w:cs="Times New Roman"/>
          <w:bCs/>
          <w:sz w:val="24"/>
          <w:szCs w:val="24"/>
        </w:rPr>
      </w:pPr>
      <w:r w:rsidRPr="000E2BE9">
        <w:rPr>
          <w:rFonts w:ascii="Times New Roman" w:hAnsi="Times New Roman" w:cs="Times New Roman"/>
          <w:bCs/>
          <w:i/>
          <w:sz w:val="24"/>
          <w:szCs w:val="24"/>
        </w:rPr>
        <w:t>1. Mutated genes</w:t>
      </w:r>
      <w:r w:rsidR="005609DD">
        <w:rPr>
          <w:rFonts w:ascii="Times New Roman" w:hAnsi="Times New Roman" w:cs="Times New Roman"/>
          <w:bCs/>
          <w:sz w:val="24"/>
          <w:szCs w:val="24"/>
        </w:rPr>
        <w:t>.</w:t>
      </w:r>
      <w:r w:rsidR="005609DD" w:rsidRPr="000E2BE9">
        <w:rPr>
          <w:rFonts w:ascii="Times New Roman" w:hAnsi="Times New Roman" w:cs="Times New Roman"/>
          <w:bCs/>
          <w:sz w:val="24"/>
          <w:szCs w:val="24"/>
        </w:rPr>
        <w:t xml:space="preserve"> </w:t>
      </w:r>
      <w:r w:rsidRPr="000E2BE9">
        <w:rPr>
          <w:rFonts w:ascii="Times New Roman" w:hAnsi="Times New Roman" w:cs="Times New Roman"/>
          <w:bCs/>
          <w:sz w:val="24"/>
          <w:szCs w:val="24"/>
        </w:rPr>
        <w:t xml:space="preserve">On the basis of the close genetic relationship between DCIS and invasive breast carcinoma (IBC) </w:t>
      </w:r>
      <w:r w:rsidRPr="000E2BE9">
        <w:rPr>
          <w:rFonts w:ascii="Times New Roman" w:hAnsi="Times New Roman" w:cs="Times New Roman"/>
          <w:bCs/>
          <w:sz w:val="24"/>
          <w:szCs w:val="24"/>
        </w:rPr>
        <w:fldChar w:fldCharType="begin"/>
      </w:r>
      <w:r>
        <w:rPr>
          <w:rFonts w:ascii="Times New Roman" w:hAnsi="Times New Roman" w:cs="Times New Roman"/>
          <w:bCs/>
          <w:sz w:val="24"/>
          <w:szCs w:val="24"/>
        </w:rPr>
        <w:instrText xml:space="preserve"> ADDIN EN.CITE &lt;EndNote&gt;&lt;Cite&gt;&lt;Author&gt;Johnson&lt;/Author&gt;&lt;Year&gt;2012&lt;/Year&gt;&lt;RecNum&gt;51&lt;/RecNum&gt;&lt;DisplayText&gt;[33]&lt;/DisplayText&gt;&lt;record&gt;&lt;rec-number&gt;51&lt;/rec-number&gt;&lt;foreign-keys&gt;&lt;key app="EN" db-id="rv2xa92x7e0er7ev9z2v0spr9zv9r52d9d9e" timestamp="1659743599"&gt;51&lt;/key&gt;&lt;/foreign-keys&gt;&lt;ref-type name="Journal Article"&gt;17&lt;/ref-type&gt;&lt;contributors&gt;&lt;authors&gt;&lt;author&gt;Johnson, C. E.&lt;/author&gt;&lt;author&gt;Gorringe, K. L.&lt;/author&gt;&lt;author&gt;Thompson, E. R.&lt;/author&gt;&lt;author&gt;Opeskin, K.&lt;/author&gt;&lt;author&gt;Boyle, S. E.&lt;/author&gt;&lt;author&gt;Wang, Y.&lt;/author&gt;&lt;author&gt;Hill, P.&lt;/author&gt;&lt;author&gt;Mann, G. B.&lt;/author&gt;&lt;author&gt;Campbell, I. G.&lt;/author&gt;&lt;/authors&gt;&lt;/contributors&gt;&lt;auth-address&gt;VBCRC Cancer Genetics Laboratory, Peter MacCallum Cancer Centre, Locked Bag 1, A&amp;apos;Beckett St, East Melbourne, Victoria, VIC 8006, Australia.&lt;/auth-address&gt;&lt;titles&gt;&lt;title&gt;Identification of copy number alterations associated with the progression of DCIS to invasive ductal carcinoma&lt;/title&gt;&lt;secondary-title&gt;Breast Cancer Res Treat&lt;/secondary-title&gt;&lt;/titles&gt;&lt;periodical&gt;&lt;full-title&gt;Breast Cancer Res Treat&lt;/full-title&gt;&lt;/periodical&gt;&lt;pages&gt;889-98&lt;/pages&gt;&lt;volume&gt;133&lt;/volume&gt;&lt;number&gt;3&lt;/number&gt;&lt;edition&gt;2011/11/05&lt;/edition&gt;&lt;keywords&gt;&lt;keyword&gt;Breast Neoplasms/*genetics/*pathology&lt;/keyword&gt;&lt;keyword&gt;Carcinoma, Ductal, Breast/*genetics/*pathology&lt;/keyword&gt;&lt;keyword&gt;Carcinoma, Intraductal, Noninfiltrating/*genetics/*pathology&lt;/keyword&gt;&lt;keyword&gt;Chromosome Aberrations&lt;/keyword&gt;&lt;keyword&gt;*DNA Copy Number Variations&lt;/keyword&gt;&lt;keyword&gt;Disease Progression&lt;/keyword&gt;&lt;keyword&gt;Female&lt;/keyword&gt;&lt;keyword&gt;Humans&lt;/keyword&gt;&lt;keyword&gt;Neoplasm Invasiveness/genetics&lt;/keyword&gt;&lt;keyword&gt;Recurrence&lt;/keyword&gt;&lt;/keywords&gt;&lt;dates&gt;&lt;year&gt;2012&lt;/year&gt;&lt;pub-dates&gt;&lt;date&gt;Jun&lt;/date&gt;&lt;/pub-dates&gt;&lt;/dates&gt;&lt;isbn&gt;1573-7217 (Electronic)&amp;#xD;0167-6806 (Linking)&lt;/isbn&gt;&lt;accession-num&gt;22052326&lt;/accession-num&gt;&lt;urls&gt;&lt;related-urls&gt;&lt;url&gt;https://www.ncbi.nlm.nih.gov/pubmed/22052326&lt;/url&gt;&lt;/related-urls&gt;&lt;/urls&gt;&lt;electronic-resource-num&gt;10.1007/s10549-011-1835-1&lt;/electronic-resource-num&gt;&lt;/record&gt;&lt;/Cite&gt;&lt;/EndNote&gt;</w:instrText>
      </w:r>
      <w:r w:rsidRPr="000E2BE9">
        <w:rPr>
          <w:rFonts w:ascii="Times New Roman" w:hAnsi="Times New Roman" w:cs="Times New Roman"/>
          <w:bCs/>
          <w:sz w:val="24"/>
          <w:szCs w:val="24"/>
        </w:rPr>
        <w:fldChar w:fldCharType="separate"/>
      </w:r>
      <w:r>
        <w:rPr>
          <w:rFonts w:ascii="Times New Roman" w:hAnsi="Times New Roman" w:cs="Times New Roman"/>
          <w:bCs/>
          <w:noProof/>
          <w:sz w:val="24"/>
          <w:szCs w:val="24"/>
        </w:rPr>
        <w:t>[33]</w:t>
      </w:r>
      <w:r w:rsidRPr="000E2BE9">
        <w:rPr>
          <w:rFonts w:ascii="Times New Roman" w:hAnsi="Times New Roman" w:cs="Times New Roman"/>
          <w:bCs/>
          <w:sz w:val="24"/>
          <w:szCs w:val="24"/>
        </w:rPr>
        <w:fldChar w:fldCharType="end"/>
      </w:r>
      <w:r w:rsidRPr="000E2BE9">
        <w:rPr>
          <w:rFonts w:ascii="Times New Roman" w:hAnsi="Times New Roman" w:cs="Times New Roman"/>
          <w:bCs/>
          <w:sz w:val="24"/>
          <w:szCs w:val="24"/>
        </w:rPr>
        <w:t>, it is likely that genes affected in IBC are also relevant for DCIS, and their presence in DCIS may indicate a subtype more likely to progress. Th</w:t>
      </w:r>
      <w:r w:rsidRPr="00DC5F26">
        <w:rPr>
          <w:rFonts w:ascii="Times New Roman" w:hAnsi="Times New Roman" w:cs="Times New Roman"/>
          <w:bCs/>
          <w:sz w:val="24"/>
          <w:szCs w:val="24"/>
        </w:rPr>
        <w:t>erefore</w:t>
      </w:r>
      <w:r w:rsidRPr="000E2BE9">
        <w:rPr>
          <w:rFonts w:ascii="Times New Roman" w:hAnsi="Times New Roman" w:cs="Times New Roman"/>
          <w:bCs/>
          <w:sz w:val="24"/>
          <w:szCs w:val="24"/>
        </w:rPr>
        <w:t xml:space="preserve">, we evaluated </w:t>
      </w:r>
      <w:r w:rsidR="005609DD" w:rsidRPr="000E2BE9">
        <w:rPr>
          <w:rFonts w:ascii="Times New Roman" w:hAnsi="Times New Roman" w:cs="Times New Roman"/>
          <w:bCs/>
          <w:sz w:val="24"/>
          <w:szCs w:val="24"/>
        </w:rPr>
        <w:t>21</w:t>
      </w:r>
      <w:r w:rsidR="003A3D59">
        <w:rPr>
          <w:rFonts w:ascii="Times New Roman" w:hAnsi="Times New Roman" w:cs="Times New Roman"/>
          <w:bCs/>
          <w:sz w:val="24"/>
          <w:szCs w:val="24"/>
        </w:rPr>
        <w:t> </w:t>
      </w:r>
      <w:r w:rsidRPr="000E2BE9">
        <w:rPr>
          <w:rFonts w:ascii="Times New Roman" w:hAnsi="Times New Roman" w:cs="Times New Roman"/>
          <w:bCs/>
          <w:sz w:val="24"/>
          <w:szCs w:val="24"/>
        </w:rPr>
        <w:t xml:space="preserve">significantly mutated breast cancer genes with a frequency </w:t>
      </w:r>
      <w:r w:rsidRPr="00323AD2">
        <w:rPr>
          <w:rFonts w:ascii="Times New Roman" w:hAnsi="Times New Roman" w:cs="Times New Roman"/>
          <w:bCs/>
          <w:sz w:val="24"/>
          <w:szCs w:val="24"/>
        </w:rPr>
        <w:t xml:space="preserve">of </w:t>
      </w:r>
      <w:r w:rsidR="005609DD" w:rsidRPr="00323AD2">
        <w:rPr>
          <w:rFonts w:ascii="Times New Roman" w:hAnsi="Times New Roman" w:cs="Times New Roman"/>
          <w:bCs/>
          <w:sz w:val="24"/>
          <w:szCs w:val="24"/>
        </w:rPr>
        <w:t>mutation </w:t>
      </w:r>
      <w:r w:rsidRPr="00323AD2">
        <w:rPr>
          <w:rFonts w:ascii="Times New Roman" w:hAnsi="Times New Roman" w:cs="Times New Roman"/>
          <w:bCs/>
          <w:sz w:val="24"/>
          <w:szCs w:val="24"/>
        </w:rPr>
        <w:sym w:font="Symbol" w:char="F0B3"/>
      </w:r>
      <w:r w:rsidRPr="00323AD2">
        <w:rPr>
          <w:rFonts w:ascii="Times New Roman" w:hAnsi="Times New Roman" w:cs="Times New Roman"/>
          <w:bCs/>
          <w:sz w:val="24"/>
          <w:szCs w:val="24"/>
        </w:rPr>
        <w:t> 2%</w:t>
      </w:r>
      <w:r w:rsidRPr="000E2BE9">
        <w:rPr>
          <w:rFonts w:ascii="Times New Roman" w:hAnsi="Times New Roman" w:cs="Times New Roman"/>
          <w:bCs/>
          <w:sz w:val="24"/>
          <w:szCs w:val="24"/>
        </w:rPr>
        <w:t xml:space="preserve"> based on analysis of The Cancer Genome Atlas (TCGA) data </w:t>
      </w:r>
      <w:r w:rsidRPr="000E2BE9">
        <w:rPr>
          <w:rFonts w:ascii="Times New Roman" w:hAnsi="Times New Roman" w:cs="Times New Roman"/>
          <w:bCs/>
          <w:sz w:val="24"/>
          <w:szCs w:val="24"/>
        </w:rPr>
        <w:fldChar w:fldCharType="begin">
          <w:fldData xml:space="preserve">PEVuZE5vdGU+PENpdGU+PEF1dGhvcj5DYW5jZXIgR2Vub21lIEF0bGFzPC9BdXRob3I+PFllYXI+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</w:fldData>
        </w:fldChar>
      </w:r>
      <w:r>
        <w:rPr>
          <w:rFonts w:ascii="Times New Roman" w:hAnsi="Times New Roman" w:cs="Times New Roman"/>
          <w:bCs/>
          <w:sz w:val="24"/>
          <w:szCs w:val="24"/>
        </w:rPr>
        <w:instrText xml:space="preserve"> ADDIN EN.CITE </w:instrText>
      </w:r>
      <w:r>
        <w:rPr>
          <w:rFonts w:ascii="Times New Roman" w:hAnsi="Times New Roman" w:cs="Times New Roman"/>
          <w:bCs/>
          <w:sz w:val="24"/>
          <w:szCs w:val="24"/>
        </w:rPr>
        <w:fldChar w:fldCharType="begin">
          <w:fldData xml:space="preserve">PEVuZE5vdGU+PENpdGU+PEF1dGhvcj5DYW5jZXIgR2Vub21lIEF0bGFzPC9BdXRob3I+PFllYXI+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</w:fldData>
        </w:fldChar>
      </w:r>
      <w:r>
        <w:rPr>
          <w:rFonts w:ascii="Times New Roman" w:hAnsi="Times New Roman" w:cs="Times New Roman"/>
          <w:bCs/>
          <w:sz w:val="24"/>
          <w:szCs w:val="24"/>
        </w:rPr>
        <w:instrText xml:space="preserve"> ADDIN EN.CITE.DATA </w:instrText>
      </w:r>
      <w:r>
        <w:rPr>
          <w:rFonts w:ascii="Times New Roman" w:hAnsi="Times New Roman" w:cs="Times New Roman"/>
          <w:bCs/>
          <w:sz w:val="24"/>
          <w:szCs w:val="24"/>
        </w:rPr>
      </w:r>
      <w:r>
        <w:rPr>
          <w:rFonts w:ascii="Times New Roman" w:hAnsi="Times New Roman" w:cs="Times New Roman"/>
          <w:bCs/>
          <w:sz w:val="24"/>
          <w:szCs w:val="24"/>
        </w:rPr>
        <w:fldChar w:fldCharType="end"/>
      </w:r>
      <w:r w:rsidRPr="000E2BE9">
        <w:rPr>
          <w:rFonts w:ascii="Times New Roman" w:hAnsi="Times New Roman" w:cs="Times New Roman"/>
          <w:bCs/>
          <w:sz w:val="24"/>
          <w:szCs w:val="24"/>
        </w:rPr>
      </w:r>
      <w:r w:rsidRPr="000E2BE9">
        <w:rPr>
          <w:rFonts w:ascii="Times New Roman" w:hAnsi="Times New Roman" w:cs="Times New Roman"/>
          <w:bCs/>
          <w:sz w:val="24"/>
          <w:szCs w:val="24"/>
        </w:rPr>
        <w:fldChar w:fldCharType="separate"/>
      </w:r>
      <w:r>
        <w:rPr>
          <w:rFonts w:ascii="Times New Roman" w:hAnsi="Times New Roman" w:cs="Times New Roman"/>
          <w:bCs/>
          <w:noProof/>
          <w:sz w:val="24"/>
          <w:szCs w:val="24"/>
        </w:rPr>
        <w:t>[37]</w:t>
      </w:r>
      <w:r w:rsidRPr="000E2BE9">
        <w:rPr>
          <w:rFonts w:ascii="Times New Roman" w:hAnsi="Times New Roman" w:cs="Times New Roman"/>
          <w:bCs/>
          <w:sz w:val="24"/>
          <w:szCs w:val="24"/>
        </w:rPr>
        <w:fldChar w:fldCharType="end"/>
      </w:r>
      <w:r w:rsidRPr="000E2BE9">
        <w:rPr>
          <w:rFonts w:ascii="Times New Roman" w:hAnsi="Times New Roman" w:cs="Times New Roman"/>
          <w:bCs/>
          <w:sz w:val="24"/>
          <w:szCs w:val="24"/>
        </w:rPr>
        <w:t xml:space="preserve"> and </w:t>
      </w:r>
      <w:r w:rsidR="005609DD">
        <w:rPr>
          <w:rFonts w:ascii="Times New Roman" w:hAnsi="Times New Roman" w:cs="Times New Roman"/>
          <w:bCs/>
          <w:sz w:val="24"/>
          <w:szCs w:val="24"/>
        </w:rPr>
        <w:t xml:space="preserve">five </w:t>
      </w:r>
      <w:r w:rsidRPr="000E2BE9">
        <w:rPr>
          <w:rFonts w:ascii="Times New Roman" w:hAnsi="Times New Roman" w:cs="Times New Roman"/>
          <w:bCs/>
          <w:sz w:val="24"/>
          <w:szCs w:val="24"/>
        </w:rPr>
        <w:t xml:space="preserve">additional genes based on the literature (e.g. </w:t>
      </w:r>
      <w:r w:rsidRPr="000E2BE9">
        <w:rPr>
          <w:rFonts w:ascii="Times New Roman" w:hAnsi="Times New Roman" w:cs="Times New Roman"/>
          <w:bCs/>
          <w:i/>
          <w:sz w:val="24"/>
          <w:szCs w:val="24"/>
        </w:rPr>
        <w:t>ESR1</w:t>
      </w:r>
      <w:r w:rsidRPr="000E2BE9">
        <w:rPr>
          <w:rFonts w:ascii="Times New Roman" w:hAnsi="Times New Roman" w:cs="Times New Roman"/>
          <w:bCs/>
          <w:sz w:val="24"/>
          <w:szCs w:val="24"/>
        </w:rPr>
        <w:t>).</w:t>
      </w:r>
    </w:p>
    <w:p w14:paraId="5E464B2E" w14:textId="6F3EFDA8" w:rsidR="00554873" w:rsidRPr="000E2BE9" w:rsidRDefault="00554873" w:rsidP="00554873">
      <w:pPr>
        <w:spacing w:after="0" w:line="480" w:lineRule="auto"/>
        <w:jc w:val="both"/>
        <w:rPr>
          <w:rFonts w:ascii="Times New Roman" w:hAnsi="Times New Roman" w:cs="Times New Roman"/>
          <w:bCs/>
          <w:sz w:val="24"/>
          <w:szCs w:val="24"/>
        </w:rPr>
      </w:pPr>
      <w:r w:rsidRPr="000E2BE9">
        <w:rPr>
          <w:rFonts w:ascii="Times New Roman" w:hAnsi="Times New Roman" w:cs="Times New Roman"/>
          <w:bCs/>
          <w:i/>
          <w:sz w:val="24"/>
          <w:szCs w:val="24"/>
        </w:rPr>
        <w:t>2. Invasive breast cancer</w:t>
      </w:r>
      <w:r w:rsidRPr="00DC5F26">
        <w:rPr>
          <w:rFonts w:ascii="Times New Roman" w:hAnsi="Times New Roman" w:cs="Times New Roman"/>
          <w:bCs/>
          <w:i/>
          <w:sz w:val="24"/>
          <w:szCs w:val="24"/>
        </w:rPr>
        <w:t xml:space="preserve"> copy number</w:t>
      </w:r>
      <w:r w:rsidRPr="000E2BE9">
        <w:rPr>
          <w:rFonts w:ascii="Times New Roman" w:hAnsi="Times New Roman" w:cs="Times New Roman"/>
          <w:bCs/>
          <w:i/>
          <w:sz w:val="24"/>
          <w:szCs w:val="24"/>
        </w:rPr>
        <w:t xml:space="preserve"> </w:t>
      </w:r>
      <w:r w:rsidRPr="00DA2A12">
        <w:rPr>
          <w:rFonts w:ascii="Times New Roman" w:hAnsi="Times New Roman" w:cs="Times New Roman"/>
          <w:bCs/>
          <w:sz w:val="24"/>
          <w:szCs w:val="24"/>
        </w:rPr>
        <w:t>(</w:t>
      </w:r>
      <w:r w:rsidRPr="000E2BE9">
        <w:rPr>
          <w:rFonts w:ascii="Times New Roman" w:hAnsi="Times New Roman" w:cs="Times New Roman"/>
          <w:bCs/>
          <w:i/>
          <w:sz w:val="24"/>
          <w:szCs w:val="24"/>
        </w:rPr>
        <w:t>CN</w:t>
      </w:r>
      <w:r w:rsidRPr="00DA2A12">
        <w:rPr>
          <w:rFonts w:ascii="Times New Roman" w:hAnsi="Times New Roman" w:cs="Times New Roman"/>
          <w:bCs/>
          <w:sz w:val="24"/>
          <w:szCs w:val="24"/>
        </w:rPr>
        <w:t>)</w:t>
      </w:r>
      <w:r w:rsidRPr="000E2BE9">
        <w:rPr>
          <w:rFonts w:ascii="Times New Roman" w:hAnsi="Times New Roman" w:cs="Times New Roman"/>
          <w:bCs/>
          <w:i/>
          <w:sz w:val="24"/>
          <w:szCs w:val="24"/>
        </w:rPr>
        <w:t xml:space="preserve"> regions</w:t>
      </w:r>
      <w:r w:rsidRPr="000E2BE9">
        <w:rPr>
          <w:rFonts w:ascii="Times New Roman" w:hAnsi="Times New Roman" w:cs="Times New Roman"/>
          <w:bCs/>
          <w:sz w:val="24"/>
          <w:szCs w:val="24"/>
        </w:rPr>
        <w:t xml:space="preserve">. </w:t>
      </w:r>
      <w:r w:rsidR="005609DD">
        <w:rPr>
          <w:rFonts w:ascii="Times New Roman" w:hAnsi="Times New Roman" w:cs="Times New Roman"/>
          <w:bCs/>
          <w:sz w:val="24"/>
          <w:szCs w:val="24"/>
        </w:rPr>
        <w:t xml:space="preserve">Fifty </w:t>
      </w:r>
      <w:r w:rsidRPr="000E2BE9">
        <w:rPr>
          <w:rFonts w:ascii="Times New Roman" w:hAnsi="Times New Roman" w:cs="Times New Roman"/>
          <w:bCs/>
          <w:sz w:val="24"/>
          <w:szCs w:val="24"/>
        </w:rPr>
        <w:t xml:space="preserve">regions of CN change </w:t>
      </w:r>
      <w:r w:rsidRPr="00DC5F26">
        <w:rPr>
          <w:rFonts w:ascii="Times New Roman" w:hAnsi="Times New Roman" w:cs="Times New Roman"/>
          <w:bCs/>
          <w:sz w:val="24"/>
          <w:szCs w:val="24"/>
        </w:rPr>
        <w:t>were</w:t>
      </w:r>
      <w:r w:rsidRPr="000E2BE9">
        <w:rPr>
          <w:rFonts w:ascii="Times New Roman" w:hAnsi="Times New Roman" w:cs="Times New Roman"/>
          <w:bCs/>
          <w:sz w:val="24"/>
          <w:szCs w:val="24"/>
        </w:rPr>
        <w:t xml:space="preserve"> included, comprising significant peaks identified by </w:t>
      </w:r>
      <w:r w:rsidR="004A37EA">
        <w:rPr>
          <w:rFonts w:ascii="Times New Roman" w:hAnsi="Times New Roman" w:cs="Times New Roman"/>
          <w:bCs/>
          <w:sz w:val="24"/>
          <w:szCs w:val="24"/>
        </w:rPr>
        <w:t xml:space="preserve">the </w:t>
      </w:r>
      <w:r w:rsidRPr="000E2BE9">
        <w:rPr>
          <w:rFonts w:ascii="Times New Roman" w:hAnsi="Times New Roman" w:cs="Times New Roman"/>
          <w:bCs/>
          <w:sz w:val="24"/>
          <w:szCs w:val="24"/>
        </w:rPr>
        <w:t>TCGA breast cancer analysis (</w:t>
      </w:r>
      <w:r w:rsidRPr="001E52C3">
        <w:rPr>
          <w:rFonts w:ascii="Times New Roman" w:hAnsi="Times New Roman" w:cs="Times New Roman"/>
          <w:bCs/>
          <w:i/>
          <w:iCs/>
          <w:sz w:val="24"/>
          <w:szCs w:val="24"/>
        </w:rPr>
        <w:t>q</w:t>
      </w:r>
      <w:r w:rsidRPr="00DC5F26">
        <w:rPr>
          <w:rFonts w:ascii="Times New Roman" w:hAnsi="Times New Roman" w:cs="Times New Roman"/>
          <w:bCs/>
          <w:sz w:val="24"/>
          <w:szCs w:val="24"/>
        </w:rPr>
        <w:t> &lt; </w:t>
      </w:r>
      <w:r w:rsidRPr="000E2BE9">
        <w:rPr>
          <w:rFonts w:ascii="Times New Roman" w:hAnsi="Times New Roman" w:cs="Times New Roman"/>
          <w:bCs/>
          <w:sz w:val="24"/>
          <w:szCs w:val="24"/>
        </w:rPr>
        <w:t xml:space="preserve">0.001) and </w:t>
      </w:r>
      <w:r w:rsidRPr="00323AD2">
        <w:rPr>
          <w:rFonts w:ascii="Times New Roman" w:hAnsi="Times New Roman" w:cs="Times New Roman"/>
          <w:bCs/>
          <w:sz w:val="24"/>
          <w:szCs w:val="24"/>
        </w:rPr>
        <w:t>with frequency &gt; 5% in</w:t>
      </w:r>
      <w:r w:rsidRPr="000E2BE9">
        <w:rPr>
          <w:rFonts w:ascii="Times New Roman" w:hAnsi="Times New Roman" w:cs="Times New Roman"/>
          <w:bCs/>
          <w:sz w:val="24"/>
          <w:szCs w:val="24"/>
        </w:rPr>
        <w:t xml:space="preserve"> the METABRIC study </w:t>
      </w:r>
      <w:r w:rsidRPr="000E2BE9">
        <w:rPr>
          <w:rFonts w:ascii="Times New Roman" w:hAnsi="Times New Roman" w:cs="Times New Roman"/>
          <w:bCs/>
          <w:sz w:val="24"/>
          <w:szCs w:val="24"/>
        </w:rPr>
        <w:fldChar w:fldCharType="begin">
          <w:fldData xml:space="preserve">PEVuZE5vdGU+PENpdGU+PEF1dGhvcj5DYW5jZXIgR2Vub21lIEF0bGFzPC9BdXRob3I+PFllYXI+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</w:fldData>
        </w:fldChar>
      </w:r>
      <w:r>
        <w:rPr>
          <w:rFonts w:ascii="Times New Roman" w:hAnsi="Times New Roman" w:cs="Times New Roman"/>
          <w:bCs/>
          <w:sz w:val="24"/>
          <w:szCs w:val="24"/>
        </w:rPr>
        <w:instrText xml:space="preserve"> ADDIN EN.CITE </w:instrText>
      </w:r>
      <w:r>
        <w:rPr>
          <w:rFonts w:ascii="Times New Roman" w:hAnsi="Times New Roman" w:cs="Times New Roman"/>
          <w:bCs/>
          <w:sz w:val="24"/>
          <w:szCs w:val="24"/>
        </w:rPr>
        <w:fldChar w:fldCharType="begin">
          <w:fldData xml:space="preserve">PEVuZE5vdGU+PENpdGU+PEF1dGhvcj5DYW5jZXIgR2Vub21lIEF0bGFzPC9BdXRob3I+PFllYXI+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</w:fldData>
        </w:fldChar>
      </w:r>
      <w:r>
        <w:rPr>
          <w:rFonts w:ascii="Times New Roman" w:hAnsi="Times New Roman" w:cs="Times New Roman"/>
          <w:bCs/>
          <w:sz w:val="24"/>
          <w:szCs w:val="24"/>
        </w:rPr>
        <w:instrText xml:space="preserve"> ADDIN EN.CITE.DATA </w:instrText>
      </w:r>
      <w:r>
        <w:rPr>
          <w:rFonts w:ascii="Times New Roman" w:hAnsi="Times New Roman" w:cs="Times New Roman"/>
          <w:bCs/>
          <w:sz w:val="24"/>
          <w:szCs w:val="24"/>
        </w:rPr>
      </w:r>
      <w:r>
        <w:rPr>
          <w:rFonts w:ascii="Times New Roman" w:hAnsi="Times New Roman" w:cs="Times New Roman"/>
          <w:bCs/>
          <w:sz w:val="24"/>
          <w:szCs w:val="24"/>
        </w:rPr>
        <w:fldChar w:fldCharType="end"/>
      </w:r>
      <w:r w:rsidRPr="000E2BE9">
        <w:rPr>
          <w:rFonts w:ascii="Times New Roman" w:hAnsi="Times New Roman" w:cs="Times New Roman"/>
          <w:bCs/>
          <w:sz w:val="24"/>
          <w:szCs w:val="24"/>
        </w:rPr>
      </w:r>
      <w:r w:rsidRPr="000E2BE9">
        <w:rPr>
          <w:rFonts w:ascii="Times New Roman" w:hAnsi="Times New Roman" w:cs="Times New Roman"/>
          <w:bCs/>
          <w:sz w:val="24"/>
          <w:szCs w:val="24"/>
        </w:rPr>
        <w:fldChar w:fldCharType="separate"/>
      </w:r>
      <w:r>
        <w:rPr>
          <w:rFonts w:ascii="Times New Roman" w:hAnsi="Times New Roman" w:cs="Times New Roman"/>
          <w:bCs/>
          <w:noProof/>
          <w:sz w:val="24"/>
          <w:szCs w:val="24"/>
        </w:rPr>
        <w:t>[37,38]</w:t>
      </w:r>
      <w:r w:rsidRPr="000E2BE9">
        <w:rPr>
          <w:rFonts w:ascii="Times New Roman" w:hAnsi="Times New Roman" w:cs="Times New Roman"/>
          <w:bCs/>
          <w:sz w:val="24"/>
          <w:szCs w:val="24"/>
        </w:rPr>
        <w:fldChar w:fldCharType="end"/>
      </w:r>
      <w:r w:rsidRPr="000E2BE9">
        <w:rPr>
          <w:rFonts w:ascii="Times New Roman" w:hAnsi="Times New Roman" w:cs="Times New Roman"/>
          <w:bCs/>
          <w:sz w:val="24"/>
          <w:szCs w:val="24"/>
        </w:rPr>
        <w:t xml:space="preserve">. Most regions </w:t>
      </w:r>
      <w:r w:rsidRPr="00DC5F26">
        <w:rPr>
          <w:rFonts w:ascii="Times New Roman" w:hAnsi="Times New Roman" w:cs="Times New Roman"/>
          <w:bCs/>
          <w:sz w:val="24"/>
          <w:szCs w:val="24"/>
        </w:rPr>
        <w:t>were</w:t>
      </w:r>
      <w:r w:rsidRPr="000E2BE9">
        <w:rPr>
          <w:rFonts w:ascii="Times New Roman" w:hAnsi="Times New Roman" w:cs="Times New Roman"/>
          <w:bCs/>
          <w:sz w:val="24"/>
          <w:szCs w:val="24"/>
        </w:rPr>
        <w:t xml:space="preserve"> represented by single genes, but some larger </w:t>
      </w:r>
      <w:r w:rsidRPr="00323AD2">
        <w:rPr>
          <w:rFonts w:ascii="Times New Roman" w:hAnsi="Times New Roman" w:cs="Times New Roman"/>
          <w:bCs/>
          <w:sz w:val="24"/>
          <w:szCs w:val="24"/>
        </w:rPr>
        <w:t>regions have multiple</w:t>
      </w:r>
      <w:r w:rsidRPr="000E2BE9">
        <w:rPr>
          <w:rFonts w:ascii="Times New Roman" w:hAnsi="Times New Roman" w:cs="Times New Roman"/>
          <w:bCs/>
          <w:sz w:val="24"/>
          <w:szCs w:val="24"/>
        </w:rPr>
        <w:t xml:space="preserve"> genes selected.</w:t>
      </w:r>
    </w:p>
    <w:p w14:paraId="49BF0125" w14:textId="619137B9" w:rsidR="00554873" w:rsidRPr="000E2BE9" w:rsidRDefault="00554873" w:rsidP="00554873">
      <w:pPr>
        <w:spacing w:after="0" w:line="480" w:lineRule="auto"/>
        <w:jc w:val="both"/>
        <w:rPr>
          <w:rFonts w:ascii="Times New Roman" w:hAnsi="Times New Roman" w:cs="Times New Roman"/>
          <w:bCs/>
          <w:sz w:val="24"/>
          <w:szCs w:val="24"/>
        </w:rPr>
      </w:pPr>
      <w:r w:rsidRPr="000E2BE9">
        <w:rPr>
          <w:rFonts w:ascii="Times New Roman" w:hAnsi="Times New Roman" w:cs="Times New Roman"/>
          <w:bCs/>
          <w:i/>
          <w:sz w:val="24"/>
          <w:szCs w:val="24"/>
        </w:rPr>
        <w:t>3. DCIS CN regions</w:t>
      </w:r>
      <w:r w:rsidRPr="000E2BE9">
        <w:rPr>
          <w:rFonts w:ascii="Times New Roman" w:hAnsi="Times New Roman" w:cs="Times New Roman"/>
          <w:bCs/>
          <w:sz w:val="24"/>
          <w:szCs w:val="24"/>
        </w:rPr>
        <w:t xml:space="preserve">. </w:t>
      </w:r>
      <w:r w:rsidR="005609DD">
        <w:rPr>
          <w:rFonts w:ascii="Times New Roman" w:hAnsi="Times New Roman" w:cs="Times New Roman"/>
          <w:bCs/>
          <w:sz w:val="24"/>
          <w:szCs w:val="24"/>
        </w:rPr>
        <w:t xml:space="preserve">Forty </w:t>
      </w:r>
      <w:r w:rsidRPr="000E2BE9">
        <w:rPr>
          <w:rFonts w:ascii="Times New Roman" w:hAnsi="Times New Roman" w:cs="Times New Roman"/>
          <w:bCs/>
          <w:sz w:val="24"/>
          <w:szCs w:val="24"/>
        </w:rPr>
        <w:t xml:space="preserve">significant regions of CN change or allelic imbalance from our analysis of DCIS with and without recurrence </w:t>
      </w:r>
      <w:r w:rsidRPr="00DC5F26">
        <w:rPr>
          <w:rFonts w:ascii="Times New Roman" w:hAnsi="Times New Roman" w:cs="Times New Roman"/>
          <w:bCs/>
          <w:sz w:val="24"/>
          <w:szCs w:val="24"/>
        </w:rPr>
        <w:t>were</w:t>
      </w:r>
      <w:r w:rsidRPr="000E2BE9">
        <w:rPr>
          <w:rFonts w:ascii="Times New Roman" w:hAnsi="Times New Roman" w:cs="Times New Roman"/>
          <w:bCs/>
          <w:sz w:val="24"/>
          <w:szCs w:val="24"/>
        </w:rPr>
        <w:t xml:space="preserve"> included </w:t>
      </w:r>
      <w:r w:rsidRPr="000E2BE9">
        <w:rPr>
          <w:rFonts w:ascii="Times New Roman" w:hAnsi="Times New Roman" w:cs="Times New Roman"/>
          <w:bCs/>
          <w:sz w:val="24"/>
          <w:szCs w:val="24"/>
        </w:rPr>
        <w:fldChar w:fldCharType="begin">
          <w:fldData xml:space="preserve">PEVuZE5vdGU+PENpdGU+PEF1dGhvcj5Hb3JyaW5nZTwvQXV0aG9yPjxZZWFyPjIwMTU8L1llYXI+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</w:fldData>
        </w:fldChar>
      </w:r>
      <w:r>
        <w:rPr>
          <w:rFonts w:ascii="Times New Roman" w:hAnsi="Times New Roman" w:cs="Times New Roman"/>
          <w:bCs/>
          <w:sz w:val="24"/>
          <w:szCs w:val="24"/>
        </w:rPr>
        <w:instrText xml:space="preserve"> ADDIN EN.CITE </w:instrText>
      </w:r>
      <w:r>
        <w:rPr>
          <w:rFonts w:ascii="Times New Roman" w:hAnsi="Times New Roman" w:cs="Times New Roman"/>
          <w:bCs/>
          <w:sz w:val="24"/>
          <w:szCs w:val="24"/>
        </w:rPr>
        <w:fldChar w:fldCharType="begin">
          <w:fldData xml:space="preserve">PEVuZE5vdGU+PENpdGU+PEF1dGhvcj5Hb3JyaW5nZTwvQXV0aG9yPjxZZWFyPjIwMTU8L1llYXI+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</w:fldData>
        </w:fldChar>
      </w:r>
      <w:r>
        <w:rPr>
          <w:rFonts w:ascii="Times New Roman" w:hAnsi="Times New Roman" w:cs="Times New Roman"/>
          <w:bCs/>
          <w:sz w:val="24"/>
          <w:szCs w:val="24"/>
        </w:rPr>
        <w:instrText xml:space="preserve"> ADDIN EN.CITE.DATA </w:instrText>
      </w:r>
      <w:r>
        <w:rPr>
          <w:rFonts w:ascii="Times New Roman" w:hAnsi="Times New Roman" w:cs="Times New Roman"/>
          <w:bCs/>
          <w:sz w:val="24"/>
          <w:szCs w:val="24"/>
        </w:rPr>
      </w:r>
      <w:r>
        <w:rPr>
          <w:rFonts w:ascii="Times New Roman" w:hAnsi="Times New Roman" w:cs="Times New Roman"/>
          <w:bCs/>
          <w:sz w:val="24"/>
          <w:szCs w:val="24"/>
        </w:rPr>
        <w:fldChar w:fldCharType="end"/>
      </w:r>
      <w:r w:rsidRPr="000E2BE9">
        <w:rPr>
          <w:rFonts w:ascii="Times New Roman" w:hAnsi="Times New Roman" w:cs="Times New Roman"/>
          <w:bCs/>
          <w:sz w:val="24"/>
          <w:szCs w:val="24"/>
        </w:rPr>
      </w:r>
      <w:r w:rsidRPr="000E2BE9">
        <w:rPr>
          <w:rFonts w:ascii="Times New Roman" w:hAnsi="Times New Roman" w:cs="Times New Roman"/>
          <w:bCs/>
          <w:sz w:val="24"/>
          <w:szCs w:val="24"/>
        </w:rPr>
        <w:fldChar w:fldCharType="separate"/>
      </w:r>
      <w:r>
        <w:rPr>
          <w:rFonts w:ascii="Times New Roman" w:hAnsi="Times New Roman" w:cs="Times New Roman"/>
          <w:bCs/>
          <w:noProof/>
          <w:sz w:val="24"/>
          <w:szCs w:val="24"/>
        </w:rPr>
        <w:t>[4]</w:t>
      </w:r>
      <w:r w:rsidRPr="000E2BE9">
        <w:rPr>
          <w:rFonts w:ascii="Times New Roman" w:hAnsi="Times New Roman" w:cs="Times New Roman"/>
          <w:bCs/>
          <w:sz w:val="24"/>
          <w:szCs w:val="24"/>
        </w:rPr>
        <w:fldChar w:fldCharType="end"/>
      </w:r>
      <w:r w:rsidRPr="000E2BE9">
        <w:rPr>
          <w:rFonts w:ascii="Times New Roman" w:hAnsi="Times New Roman" w:cs="Times New Roman"/>
          <w:bCs/>
          <w:sz w:val="24"/>
          <w:szCs w:val="24"/>
        </w:rPr>
        <w:t xml:space="preserve">: regions significant at </w:t>
      </w:r>
      <w:r w:rsidRPr="000E2BE9">
        <w:rPr>
          <w:rFonts w:ascii="Times New Roman" w:hAnsi="Times New Roman" w:cs="Times New Roman"/>
          <w:bCs/>
          <w:i/>
          <w:iCs/>
          <w:sz w:val="24"/>
          <w:szCs w:val="24"/>
        </w:rPr>
        <w:t>p</w:t>
      </w:r>
      <w:r w:rsidRPr="00DC5F26">
        <w:rPr>
          <w:rFonts w:ascii="Times New Roman" w:hAnsi="Times New Roman" w:cs="Times New Roman"/>
          <w:bCs/>
          <w:sz w:val="24"/>
          <w:szCs w:val="24"/>
        </w:rPr>
        <w:t> &lt; </w:t>
      </w:r>
      <w:r w:rsidRPr="000E2BE9">
        <w:rPr>
          <w:rFonts w:ascii="Times New Roman" w:hAnsi="Times New Roman" w:cs="Times New Roman"/>
          <w:bCs/>
          <w:sz w:val="24"/>
          <w:szCs w:val="24"/>
        </w:rPr>
        <w:t xml:space="preserve">0.002 in the all-types analysis, and </w:t>
      </w:r>
      <w:r w:rsidRPr="000E2BE9">
        <w:rPr>
          <w:rFonts w:ascii="Times New Roman" w:hAnsi="Times New Roman" w:cs="Times New Roman"/>
          <w:bCs/>
          <w:i/>
          <w:iCs/>
          <w:sz w:val="24"/>
          <w:szCs w:val="24"/>
        </w:rPr>
        <w:t>p</w:t>
      </w:r>
      <w:r w:rsidRPr="00DC5F26">
        <w:rPr>
          <w:rFonts w:ascii="Times New Roman" w:hAnsi="Times New Roman" w:cs="Times New Roman"/>
          <w:bCs/>
          <w:sz w:val="24"/>
          <w:szCs w:val="24"/>
        </w:rPr>
        <w:t> &lt; </w:t>
      </w:r>
      <w:r w:rsidRPr="000E2BE9">
        <w:rPr>
          <w:rFonts w:ascii="Times New Roman" w:hAnsi="Times New Roman" w:cs="Times New Roman"/>
          <w:bCs/>
          <w:sz w:val="24"/>
          <w:szCs w:val="24"/>
        </w:rPr>
        <w:t xml:space="preserve">0.02 in </w:t>
      </w:r>
      <w:r w:rsidR="004A37EA">
        <w:rPr>
          <w:rFonts w:ascii="Times New Roman" w:hAnsi="Times New Roman" w:cs="Times New Roman"/>
          <w:bCs/>
          <w:sz w:val="24"/>
          <w:szCs w:val="24"/>
        </w:rPr>
        <w:t xml:space="preserve">the </w:t>
      </w:r>
      <w:r w:rsidRPr="000E2BE9">
        <w:rPr>
          <w:rFonts w:ascii="Times New Roman" w:hAnsi="Times New Roman" w:cs="Times New Roman"/>
          <w:bCs/>
          <w:sz w:val="24"/>
          <w:szCs w:val="24"/>
        </w:rPr>
        <w:t xml:space="preserve">subgroup </w:t>
      </w:r>
      <w:r w:rsidRPr="001E52C3">
        <w:rPr>
          <w:rFonts w:ascii="Times New Roman" w:hAnsi="Times New Roman" w:cs="Times New Roman"/>
          <w:bCs/>
          <w:sz w:val="24"/>
          <w:szCs w:val="24"/>
        </w:rPr>
        <w:t xml:space="preserve">analyses, and also requiring significance in </w:t>
      </w:r>
      <w:r w:rsidR="004A37EA">
        <w:rPr>
          <w:rFonts w:ascii="Times New Roman" w:hAnsi="Times New Roman" w:cs="Times New Roman"/>
          <w:bCs/>
          <w:sz w:val="24"/>
          <w:szCs w:val="24"/>
        </w:rPr>
        <w:t xml:space="preserve">the </w:t>
      </w:r>
      <w:r w:rsidRPr="001E52C3">
        <w:rPr>
          <w:rFonts w:ascii="Times New Roman" w:hAnsi="Times New Roman" w:cs="Times New Roman"/>
          <w:bCs/>
          <w:sz w:val="24"/>
          <w:szCs w:val="24"/>
        </w:rPr>
        <w:t xml:space="preserve">TCGA analysis </w:t>
      </w:r>
      <w:r w:rsidR="004A37EA" w:rsidRPr="001E52C3">
        <w:rPr>
          <w:rFonts w:ascii="Times New Roman" w:hAnsi="Times New Roman" w:cs="Times New Roman"/>
          <w:bCs/>
          <w:sz w:val="24"/>
          <w:szCs w:val="24"/>
        </w:rPr>
        <w:t>or</w:t>
      </w:r>
      <w:r w:rsidR="004A37EA">
        <w:rPr>
          <w:rFonts w:ascii="Times New Roman" w:hAnsi="Times New Roman" w:cs="Times New Roman"/>
          <w:bCs/>
          <w:sz w:val="24"/>
          <w:szCs w:val="24"/>
        </w:rPr>
        <w:t xml:space="preserve"> </w:t>
      </w:r>
      <w:r w:rsidRPr="001E52C3">
        <w:rPr>
          <w:rFonts w:ascii="Times New Roman" w:hAnsi="Times New Roman" w:cs="Times New Roman"/>
          <w:bCs/>
          <w:sz w:val="24"/>
          <w:szCs w:val="24"/>
        </w:rPr>
        <w:t xml:space="preserve">&gt;5% CN change frequency in the METABRIC study </w:t>
      </w:r>
      <w:r w:rsidRPr="001E52C3">
        <w:rPr>
          <w:rFonts w:ascii="Times New Roman" w:hAnsi="Times New Roman" w:cs="Times New Roman"/>
          <w:bCs/>
          <w:sz w:val="24"/>
          <w:szCs w:val="24"/>
        </w:rPr>
        <w:fldChar w:fldCharType="begin">
          <w:fldData xml:space="preserve">PEVuZE5vdGU+PENpdGU+PEF1dGhvcj5DdXJ0aXM8L0F1dGhvcj48WWVhcj4yMDEyPC9ZZWFyPjxS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</w:fldData>
        </w:fldChar>
      </w:r>
      <w:r w:rsidRPr="001E52C3">
        <w:rPr>
          <w:rFonts w:ascii="Times New Roman" w:hAnsi="Times New Roman" w:cs="Times New Roman"/>
          <w:bCs/>
          <w:sz w:val="24"/>
          <w:szCs w:val="24"/>
        </w:rPr>
        <w:instrText xml:space="preserve"> ADDIN EN.CITE </w:instrText>
      </w:r>
      <w:r w:rsidRPr="001E52C3">
        <w:rPr>
          <w:rFonts w:ascii="Times New Roman" w:hAnsi="Times New Roman" w:cs="Times New Roman"/>
          <w:bCs/>
          <w:sz w:val="24"/>
          <w:szCs w:val="24"/>
        </w:rPr>
        <w:fldChar w:fldCharType="begin">
          <w:fldData xml:space="preserve">PEVuZE5vdGU+PENpdGU+PEF1dGhvcj5DdXJ0aXM8L0F1dGhvcj48WWVhcj4yMDEyPC9ZZWFyPjxS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</w:fldData>
        </w:fldChar>
      </w:r>
      <w:r w:rsidRPr="001E52C3">
        <w:rPr>
          <w:rFonts w:ascii="Times New Roman" w:hAnsi="Times New Roman" w:cs="Times New Roman"/>
          <w:bCs/>
          <w:sz w:val="24"/>
          <w:szCs w:val="24"/>
        </w:rPr>
        <w:instrText xml:space="preserve"> ADDIN EN.CITE.DATA </w:instrText>
      </w:r>
      <w:r w:rsidRPr="001E52C3">
        <w:rPr>
          <w:rFonts w:ascii="Times New Roman" w:hAnsi="Times New Roman" w:cs="Times New Roman"/>
          <w:bCs/>
          <w:sz w:val="24"/>
          <w:szCs w:val="24"/>
        </w:rPr>
      </w:r>
      <w:r w:rsidRPr="001E52C3">
        <w:rPr>
          <w:rFonts w:ascii="Times New Roman" w:hAnsi="Times New Roman" w:cs="Times New Roman"/>
          <w:bCs/>
          <w:sz w:val="24"/>
          <w:szCs w:val="24"/>
        </w:rPr>
        <w:fldChar w:fldCharType="end"/>
      </w:r>
      <w:r w:rsidRPr="001E52C3">
        <w:rPr>
          <w:rFonts w:ascii="Times New Roman" w:hAnsi="Times New Roman" w:cs="Times New Roman"/>
          <w:bCs/>
          <w:sz w:val="24"/>
          <w:szCs w:val="24"/>
        </w:rPr>
      </w:r>
      <w:r w:rsidRPr="001E52C3">
        <w:rPr>
          <w:rFonts w:ascii="Times New Roman" w:hAnsi="Times New Roman" w:cs="Times New Roman"/>
          <w:bCs/>
          <w:sz w:val="24"/>
          <w:szCs w:val="24"/>
        </w:rPr>
        <w:fldChar w:fldCharType="separate"/>
      </w:r>
      <w:r w:rsidRPr="001E52C3">
        <w:rPr>
          <w:rFonts w:ascii="Times New Roman" w:hAnsi="Times New Roman" w:cs="Times New Roman"/>
          <w:bCs/>
          <w:noProof/>
          <w:sz w:val="24"/>
          <w:szCs w:val="24"/>
        </w:rPr>
        <w:t>[38]</w:t>
      </w:r>
      <w:r w:rsidRPr="001E52C3">
        <w:rPr>
          <w:rFonts w:ascii="Times New Roman" w:hAnsi="Times New Roman" w:cs="Times New Roman"/>
          <w:bCs/>
          <w:sz w:val="24"/>
          <w:szCs w:val="24"/>
        </w:rPr>
        <w:fldChar w:fldCharType="end"/>
      </w:r>
      <w:r w:rsidRPr="001E52C3">
        <w:rPr>
          <w:rFonts w:ascii="Times New Roman" w:hAnsi="Times New Roman" w:cs="Times New Roman"/>
          <w:bCs/>
          <w:sz w:val="24"/>
          <w:szCs w:val="24"/>
        </w:rPr>
        <w:t>.</w:t>
      </w:r>
    </w:p>
    <w:p w14:paraId="3F9BD5B0" w14:textId="03840E0A" w:rsidR="00554873" w:rsidRPr="000E2BE9" w:rsidRDefault="00554873" w:rsidP="00554873">
      <w:pPr>
        <w:spacing w:after="0" w:line="480" w:lineRule="auto"/>
        <w:jc w:val="both"/>
        <w:rPr>
          <w:rFonts w:ascii="Times New Roman" w:hAnsi="Times New Roman" w:cs="Times New Roman"/>
          <w:bCs/>
          <w:sz w:val="24"/>
          <w:szCs w:val="24"/>
        </w:rPr>
      </w:pPr>
      <w:r w:rsidRPr="000E2BE9">
        <w:rPr>
          <w:rFonts w:ascii="Times New Roman" w:hAnsi="Times New Roman" w:cs="Times New Roman"/>
          <w:bCs/>
          <w:sz w:val="24"/>
          <w:szCs w:val="24"/>
        </w:rPr>
        <w:t>There was some overlap between these groups, enabling streamlining of design (</w:t>
      </w:r>
      <w:r w:rsidR="00630D9E" w:rsidRPr="000E2BE9">
        <w:rPr>
          <w:rFonts w:ascii="Times New Roman" w:hAnsi="Times New Roman" w:cs="Times New Roman"/>
          <w:bCs/>
          <w:sz w:val="24"/>
          <w:szCs w:val="24"/>
        </w:rPr>
        <w:t>107</w:t>
      </w:r>
      <w:r w:rsidR="003A3D59">
        <w:rPr>
          <w:rFonts w:ascii="Times New Roman" w:hAnsi="Times New Roman" w:cs="Times New Roman"/>
          <w:bCs/>
          <w:sz w:val="24"/>
          <w:szCs w:val="24"/>
        </w:rPr>
        <w:t> </w:t>
      </w:r>
      <w:r w:rsidRPr="000E2BE9">
        <w:rPr>
          <w:rFonts w:ascii="Times New Roman" w:hAnsi="Times New Roman" w:cs="Times New Roman"/>
          <w:bCs/>
          <w:sz w:val="24"/>
          <w:szCs w:val="24"/>
        </w:rPr>
        <w:t xml:space="preserve">genes </w:t>
      </w:r>
      <w:r w:rsidRPr="00DC5F26">
        <w:rPr>
          <w:rFonts w:ascii="Times New Roman" w:hAnsi="Times New Roman" w:cs="Times New Roman"/>
          <w:bCs/>
          <w:sz w:val="24"/>
          <w:szCs w:val="24"/>
        </w:rPr>
        <w:t xml:space="preserve">in </w:t>
      </w:r>
      <w:r w:rsidRPr="000E2BE9">
        <w:rPr>
          <w:rFonts w:ascii="Times New Roman" w:hAnsi="Times New Roman" w:cs="Times New Roman"/>
          <w:bCs/>
          <w:sz w:val="24"/>
          <w:szCs w:val="24"/>
        </w:rPr>
        <w:t>total).</w:t>
      </w:r>
    </w:p>
    <w:p w14:paraId="58619455" w14:textId="77777777" w:rsidR="00554873" w:rsidRPr="000E2BE9"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color w:val="000000"/>
          <w:sz w:val="24"/>
          <w:szCs w:val="24"/>
        </w:rPr>
      </w:pPr>
    </w:p>
    <w:p w14:paraId="32846117" w14:textId="77777777" w:rsidR="00554873" w:rsidRPr="004C4AF0"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b/>
          <w:iCs/>
          <w:color w:val="000000"/>
          <w:sz w:val="24"/>
          <w:szCs w:val="24"/>
        </w:rPr>
      </w:pPr>
      <w:r w:rsidRPr="004C4AF0">
        <w:rPr>
          <w:rFonts w:ascii="Times New Roman" w:eastAsia="Times New Roman" w:hAnsi="Times New Roman" w:cs="Times New Roman"/>
          <w:b/>
          <w:iCs/>
          <w:color w:val="000000"/>
          <w:sz w:val="24"/>
          <w:szCs w:val="24"/>
        </w:rPr>
        <w:t>Data analysis</w:t>
      </w:r>
    </w:p>
    <w:p w14:paraId="1B8D6B87" w14:textId="790155DD" w:rsidR="00554873" w:rsidRPr="000E2BE9" w:rsidRDefault="00554873" w:rsidP="00554873">
      <w:pPr>
        <w:pStyle w:val="Body"/>
        <w:spacing w:after="0" w:line="480" w:lineRule="auto"/>
        <w:jc w:val="both"/>
        <w:rPr>
          <w:rFonts w:ascii="Times New Roman" w:hAnsi="Times New Roman" w:cs="Times New Roman"/>
          <w:bCs/>
          <w:iCs/>
          <w:sz w:val="24"/>
          <w:szCs w:val="24"/>
          <w:lang w:val="en-GB"/>
        </w:rPr>
      </w:pPr>
      <w:r w:rsidRPr="00DC5F26">
        <w:rPr>
          <w:rFonts w:ascii="Times New Roman" w:hAnsi="Times New Roman" w:cs="Times New Roman"/>
          <w:bCs/>
          <w:iCs/>
          <w:sz w:val="24"/>
          <w:szCs w:val="24"/>
          <w:lang w:val="en-GB"/>
        </w:rPr>
        <w:t>P</w:t>
      </w:r>
      <w:r w:rsidRPr="000E2BE9">
        <w:rPr>
          <w:rFonts w:ascii="Times New Roman" w:hAnsi="Times New Roman" w:cs="Times New Roman"/>
          <w:bCs/>
          <w:iCs/>
          <w:sz w:val="24"/>
          <w:szCs w:val="24"/>
          <w:lang w:val="en-GB"/>
        </w:rPr>
        <w:t xml:space="preserve">aired-end sequence reads </w:t>
      </w:r>
      <w:r w:rsidRPr="00DC5F26">
        <w:rPr>
          <w:rFonts w:ascii="Times New Roman" w:hAnsi="Times New Roman" w:cs="Times New Roman"/>
          <w:bCs/>
          <w:iCs/>
          <w:sz w:val="24"/>
          <w:szCs w:val="24"/>
          <w:lang w:val="en-GB"/>
        </w:rPr>
        <w:t xml:space="preserve">from </w:t>
      </w:r>
      <w:r w:rsidR="00585A01">
        <w:rPr>
          <w:rFonts w:ascii="Times New Roman" w:hAnsi="Times New Roman" w:cs="Times New Roman"/>
          <w:bCs/>
          <w:iCs/>
          <w:sz w:val="24"/>
          <w:szCs w:val="24"/>
          <w:lang w:val="en-GB"/>
        </w:rPr>
        <w:t xml:space="preserve">the </w:t>
      </w:r>
      <w:r w:rsidRPr="00DC5F26">
        <w:rPr>
          <w:rFonts w:ascii="Times New Roman" w:hAnsi="Times New Roman" w:cs="Times New Roman"/>
          <w:bCs/>
          <w:iCs/>
          <w:sz w:val="24"/>
          <w:szCs w:val="24"/>
          <w:lang w:val="en-GB"/>
        </w:rPr>
        <w:t xml:space="preserve">targeted sequencing panel and whole exome sequencing (WES) </w:t>
      </w:r>
      <w:r w:rsidRPr="000E2BE9">
        <w:rPr>
          <w:rFonts w:ascii="Times New Roman" w:hAnsi="Times New Roman" w:cs="Times New Roman"/>
          <w:bCs/>
          <w:iCs/>
          <w:sz w:val="24"/>
          <w:szCs w:val="24"/>
          <w:lang w:val="en-GB"/>
        </w:rPr>
        <w:t xml:space="preserve">were aligned to the g1k v37 </w:t>
      </w:r>
      <w:r w:rsidRPr="00DC5F26">
        <w:rPr>
          <w:rFonts w:ascii="Times New Roman" w:hAnsi="Times New Roman" w:cs="Times New Roman"/>
          <w:bCs/>
          <w:iCs/>
          <w:sz w:val="24"/>
          <w:szCs w:val="24"/>
          <w:lang w:val="en-GB"/>
        </w:rPr>
        <w:t>(</w:t>
      </w:r>
      <w:r w:rsidRPr="000E2BE9">
        <w:rPr>
          <w:rFonts w:ascii="Times New Roman" w:hAnsi="Times New Roman" w:cs="Times New Roman"/>
          <w:bCs/>
          <w:iCs/>
          <w:sz w:val="24"/>
          <w:szCs w:val="24"/>
          <w:lang w:val="en-GB"/>
        </w:rPr>
        <w:t>hg19</w:t>
      </w:r>
      <w:r w:rsidRPr="00DC5F26">
        <w:rPr>
          <w:rFonts w:ascii="Times New Roman" w:hAnsi="Times New Roman" w:cs="Times New Roman"/>
          <w:bCs/>
          <w:iCs/>
          <w:sz w:val="24"/>
          <w:szCs w:val="24"/>
          <w:lang w:val="en-GB"/>
        </w:rPr>
        <w:t>)</w:t>
      </w:r>
      <w:r w:rsidRPr="000E2BE9">
        <w:rPr>
          <w:rFonts w:ascii="Times New Roman" w:hAnsi="Times New Roman" w:cs="Times New Roman"/>
          <w:bCs/>
          <w:iCs/>
          <w:sz w:val="24"/>
          <w:szCs w:val="24"/>
          <w:lang w:val="en-GB"/>
        </w:rPr>
        <w:t xml:space="preserve"> reference genome </w:t>
      </w:r>
      <w:r w:rsidRPr="001E52C3">
        <w:rPr>
          <w:rFonts w:ascii="Times New Roman" w:hAnsi="Times New Roman" w:cs="Times New Roman"/>
          <w:bCs/>
          <w:iCs/>
          <w:color w:val="auto"/>
          <w:sz w:val="24"/>
          <w:szCs w:val="24"/>
          <w:lang w:val="en-GB"/>
        </w:rPr>
        <w:t xml:space="preserve">using BWA v0.7.17 </w:t>
      </w:r>
      <w:r w:rsidRPr="001E52C3">
        <w:rPr>
          <w:rFonts w:ascii="Times New Roman" w:hAnsi="Times New Roman" w:cs="Times New Roman"/>
          <w:bCs/>
          <w:iCs/>
          <w:color w:val="auto"/>
          <w:sz w:val="24"/>
          <w:szCs w:val="24"/>
          <w:lang w:val="en-GB"/>
        </w:rPr>
        <w:fldChar w:fldCharType="begin"/>
      </w:r>
      <w:r w:rsidRPr="001E52C3">
        <w:rPr>
          <w:rFonts w:ascii="Times New Roman" w:hAnsi="Times New Roman" w:cs="Times New Roman"/>
          <w:bCs/>
          <w:iCs/>
          <w:color w:val="auto"/>
          <w:sz w:val="24"/>
          <w:szCs w:val="24"/>
          <w:lang w:val="en-GB"/>
        </w:rPr>
        <w:instrText xml:space="preserve"> ADDIN EN.CITE &lt;EndNote&gt;&lt;Cite&gt;&lt;Author&gt;Li&lt;/Author&gt;&lt;Year&gt;2013&lt;/Year&gt;&lt;RecNum&gt;424&lt;/RecNum&gt;&lt;DisplayText&gt;[11]&lt;/DisplayText&gt;&lt;record&gt;&lt;rec-number&gt;424&lt;/rec-number&gt;&lt;foreign-keys&gt;&lt;key app="EN" db-id="x0tev2ethv5aphetaaup595oxwazsas9sp2s" timestamp="1520743218"&gt;424&lt;/key&gt;&lt;/foreign-keys&gt;&lt;ref-type name="Journal Article"&gt;17&lt;/ref-type&gt;&lt;contributors&gt;&lt;authors&gt;&lt;author&gt;Li, Heng&lt;/author&gt;&lt;/authors&gt;&lt;/contributors&gt;&lt;titles&gt;&lt;title&gt;Aligning sequence reads, clone sequences and assembly contigs with BWA-MEM&lt;/title&gt;&lt;secondary-title&gt;arXiv preprint arXiv:1303.3997&lt;/secondary-title&gt;&lt;/titles&gt;&lt;periodical&gt;&lt;full-title&gt;arXiv preprint arXiv:1303.3997&lt;/full-title&gt;&lt;/periodical&gt;&lt;dates&gt;&lt;year&gt;2013&lt;/year&gt;&lt;/dates&gt;&lt;urls&gt;&lt;/urls&gt;&lt;/record&gt;&lt;/Cite&gt;&lt;/EndNote&gt;</w:instrText>
      </w:r>
      <w:r w:rsidRPr="001E52C3">
        <w:rPr>
          <w:rFonts w:ascii="Times New Roman" w:hAnsi="Times New Roman" w:cs="Times New Roman"/>
          <w:bCs/>
          <w:iCs/>
          <w:color w:val="auto"/>
          <w:sz w:val="24"/>
          <w:szCs w:val="24"/>
          <w:lang w:val="en-GB"/>
        </w:rPr>
        <w:fldChar w:fldCharType="separate"/>
      </w:r>
      <w:r w:rsidRPr="001E52C3">
        <w:rPr>
          <w:rFonts w:ascii="Times New Roman" w:hAnsi="Times New Roman" w:cs="Times New Roman"/>
          <w:bCs/>
          <w:iCs/>
          <w:noProof/>
          <w:color w:val="auto"/>
          <w:sz w:val="24"/>
          <w:szCs w:val="24"/>
          <w:lang w:val="en-GB"/>
        </w:rPr>
        <w:t>[11]</w:t>
      </w:r>
      <w:r w:rsidRPr="001E52C3">
        <w:rPr>
          <w:rFonts w:ascii="Times New Roman" w:hAnsi="Times New Roman" w:cs="Times New Roman"/>
          <w:bCs/>
          <w:iCs/>
          <w:color w:val="auto"/>
          <w:sz w:val="24"/>
          <w:szCs w:val="24"/>
          <w:lang w:val="en-GB"/>
        </w:rPr>
        <w:fldChar w:fldCharType="end"/>
      </w:r>
      <w:r w:rsidRPr="001E52C3">
        <w:rPr>
          <w:rFonts w:ascii="Times New Roman" w:hAnsi="Times New Roman" w:cs="Times New Roman"/>
          <w:bCs/>
          <w:iCs/>
          <w:color w:val="auto"/>
          <w:sz w:val="24"/>
          <w:szCs w:val="24"/>
          <w:lang w:val="en-GB"/>
        </w:rPr>
        <w:t xml:space="preserve">. Optical </w:t>
      </w:r>
      <w:r w:rsidRPr="001E52C3">
        <w:rPr>
          <w:rFonts w:ascii="Times New Roman" w:hAnsi="Times New Roman" w:cs="Times New Roman"/>
          <w:bCs/>
          <w:iCs/>
          <w:color w:val="auto"/>
          <w:sz w:val="24"/>
          <w:szCs w:val="24"/>
          <w:lang w:val="en-GB"/>
        </w:rPr>
        <w:lastRenderedPageBreak/>
        <w:t>duplicate reads were removed using Picard (v1.119), and then lo</w:t>
      </w:r>
      <w:r w:rsidRPr="000E2BE9">
        <w:rPr>
          <w:rFonts w:ascii="Times New Roman" w:hAnsi="Times New Roman" w:cs="Times New Roman"/>
          <w:bCs/>
          <w:iCs/>
          <w:sz w:val="24"/>
          <w:szCs w:val="24"/>
          <w:lang w:val="en-GB"/>
        </w:rPr>
        <w:t>cal realignment around indels and base quality score recalibration were performed using the Genome Analysis Tool Kit (GATK v</w:t>
      </w:r>
      <w:r w:rsidRPr="00DC5F26">
        <w:rPr>
          <w:rFonts w:ascii="Times New Roman" w:hAnsi="Times New Roman" w:cs="Times New Roman"/>
          <w:bCs/>
          <w:iCs/>
          <w:sz w:val="24"/>
          <w:szCs w:val="24"/>
          <w:lang w:val="en-GB"/>
        </w:rPr>
        <w:t xml:space="preserve">ersion </w:t>
      </w:r>
      <w:r w:rsidRPr="000E2BE9">
        <w:rPr>
          <w:rFonts w:ascii="Times New Roman" w:hAnsi="Times New Roman" w:cs="Times New Roman"/>
          <w:bCs/>
          <w:iCs/>
          <w:sz w:val="24"/>
          <w:szCs w:val="24"/>
          <w:lang w:val="en-GB"/>
        </w:rPr>
        <w:t xml:space="preserve">3.8) </w:t>
      </w:r>
      <w:r w:rsidRPr="000E2BE9">
        <w:rPr>
          <w:rFonts w:ascii="Times New Roman" w:hAnsi="Times New Roman" w:cs="Times New Roman"/>
          <w:bCs/>
          <w:iCs/>
          <w:sz w:val="24"/>
          <w:szCs w:val="24"/>
          <w:lang w:val="en-GB"/>
        </w:rPr>
        <w:fldChar w:fldCharType="begin"/>
      </w:r>
      <w:r>
        <w:rPr>
          <w:rFonts w:ascii="Times New Roman" w:hAnsi="Times New Roman" w:cs="Times New Roman"/>
          <w:bCs/>
          <w:iCs/>
          <w:sz w:val="24"/>
          <w:szCs w:val="24"/>
          <w:lang w:val="en-GB"/>
        </w:rPr>
        <w:instrText xml:space="preserve"> ADDIN EN.CITE &lt;EndNote&gt;&lt;Cite&gt;&lt;Author&gt;Van der Auwera&lt;/Author&gt;&lt;Year&gt;2013&lt;/Year&gt;&lt;RecNum&gt;457&lt;/RecNum&gt;&lt;DisplayText&gt;[39]&lt;/DisplayText&gt;&lt;record&gt;&lt;rec-number&gt;457&lt;/rec-number&gt;&lt;foreign-keys&gt;&lt;key app="EN" db-id="x0tev2ethv5aphetaaup595oxwazsas9sp2s" timestamp="1523433641"&gt;457&lt;/key&gt;&lt;/foreign-keys&gt;&lt;ref-type name="Journal Article"&gt;17&lt;/ref-type&gt;&lt;contributors&gt;&lt;authors&gt;&lt;author&gt;Van der Auwera, Geraldine A&lt;/author&gt;&lt;author&gt;Carneiro, Mauricio O&lt;/author&gt;&lt;author&gt;Hartl, Christopher&lt;/author&gt;&lt;author&gt;Poplin, Ryan&lt;/author&gt;&lt;author&gt;Del Angel, Guillermo&lt;/author&gt;&lt;author&gt;Levy‐Moonshine, Ami&lt;/author&gt;&lt;author&gt;Jordan, Tadeusz&lt;/author&gt;&lt;author&gt;Shakir, Khalid&lt;/author&gt;&lt;author&gt;Roazen, David&lt;/author&gt;&lt;author&gt;Thibault, Joel&lt;/author&gt;&lt;/authors&gt;&lt;/contributors&gt;&lt;titles&gt;&lt;title&gt;From FastQ data to high‐confidence variant calls: the genome analysis toolkit best practices pipeline&lt;/title&gt;&lt;secondary-title&gt;Current protocols in bioinformatics&lt;/secondary-title&gt;&lt;/titles&gt;&lt;periodical&gt;&lt;full-title&gt;Current protocols in bioinformatics&lt;/full-title&gt;&lt;/periodical&gt;&lt;pages&gt;11.10. 1-11.10. 33&lt;/pages&gt;&lt;dates&gt;&lt;year&gt;2013&lt;/year&gt;&lt;/dates&gt;&lt;isbn&gt;0471250953&lt;/isbn&gt;&lt;urls&gt;&lt;/urls&gt;&lt;/record&gt;&lt;/Cite&gt;&lt;/EndNote&gt;</w:instrText>
      </w:r>
      <w:r w:rsidRPr="000E2BE9">
        <w:rPr>
          <w:rFonts w:ascii="Times New Roman" w:hAnsi="Times New Roman" w:cs="Times New Roman"/>
          <w:bCs/>
          <w:iCs/>
          <w:sz w:val="24"/>
          <w:szCs w:val="24"/>
          <w:lang w:val="en-GB"/>
        </w:rPr>
        <w:fldChar w:fldCharType="separate"/>
      </w:r>
      <w:r>
        <w:rPr>
          <w:rFonts w:ascii="Times New Roman" w:hAnsi="Times New Roman" w:cs="Times New Roman"/>
          <w:bCs/>
          <w:iCs/>
          <w:noProof/>
          <w:sz w:val="24"/>
          <w:szCs w:val="24"/>
          <w:lang w:val="en-GB"/>
        </w:rPr>
        <w:t>[39]</w:t>
      </w:r>
      <w:r w:rsidRPr="000E2BE9">
        <w:rPr>
          <w:rFonts w:ascii="Times New Roman" w:hAnsi="Times New Roman" w:cs="Times New Roman"/>
          <w:bCs/>
          <w:iCs/>
          <w:sz w:val="24"/>
          <w:szCs w:val="24"/>
          <w:lang w:val="en-GB"/>
        </w:rPr>
        <w:fldChar w:fldCharType="end"/>
      </w:r>
      <w:r w:rsidRPr="000E2BE9">
        <w:rPr>
          <w:rFonts w:ascii="Times New Roman" w:hAnsi="Times New Roman" w:cs="Times New Roman"/>
          <w:bCs/>
          <w:iCs/>
          <w:sz w:val="24"/>
          <w:szCs w:val="24"/>
          <w:lang w:val="en-GB"/>
        </w:rPr>
        <w:t xml:space="preserve">. SNP and indel variants were called using GATK Unified </w:t>
      </w:r>
      <w:proofErr w:type="spellStart"/>
      <w:r w:rsidRPr="000E2BE9">
        <w:rPr>
          <w:rFonts w:ascii="Times New Roman" w:hAnsi="Times New Roman" w:cs="Times New Roman"/>
          <w:bCs/>
          <w:iCs/>
          <w:sz w:val="24"/>
          <w:szCs w:val="24"/>
          <w:lang w:val="en-GB"/>
        </w:rPr>
        <w:t>Genotyper</w:t>
      </w:r>
      <w:proofErr w:type="spellEnd"/>
      <w:r w:rsidRPr="000E2BE9">
        <w:rPr>
          <w:rFonts w:ascii="Times New Roman" w:hAnsi="Times New Roman" w:cs="Times New Roman"/>
          <w:bCs/>
          <w:iCs/>
          <w:sz w:val="24"/>
          <w:szCs w:val="24"/>
          <w:lang w:val="en-GB"/>
        </w:rPr>
        <w:t xml:space="preserve">, Platypus </w:t>
      </w:r>
      <w:r w:rsidRPr="000E2BE9">
        <w:rPr>
          <w:rFonts w:ascii="Times New Roman" w:hAnsi="Times New Roman" w:cs="Times New Roman"/>
          <w:bCs/>
          <w:iCs/>
          <w:sz w:val="24"/>
          <w:szCs w:val="24"/>
          <w:lang w:val="en-GB"/>
        </w:rPr>
        <w:fldChar w:fldCharType="begin"/>
      </w:r>
      <w:r>
        <w:rPr>
          <w:rFonts w:ascii="Times New Roman" w:hAnsi="Times New Roman" w:cs="Times New Roman"/>
          <w:bCs/>
          <w:iCs/>
          <w:sz w:val="24"/>
          <w:szCs w:val="24"/>
          <w:lang w:val="en-GB"/>
        </w:rPr>
        <w:instrText xml:space="preserve"> ADDIN EN.CITE &lt;EndNote&gt;&lt;Cite&gt;&lt;Author&gt;Rimmer&lt;/Author&gt;&lt;Year&gt;2014&lt;/Year&gt;&lt;RecNum&gt;459&lt;/RecNum&gt;&lt;DisplayText&gt;[40]&lt;/DisplayText&gt;&lt;record&gt;&lt;rec-number&gt;459&lt;/rec-number&gt;&lt;foreign-keys&gt;&lt;key app="EN" db-id="x0tev2ethv5aphetaaup595oxwazsas9sp2s" timestamp="1523433698"&gt;459&lt;/key&gt;&lt;/foreign-keys&gt;&lt;ref-type name="Journal Article"&gt;17&lt;/ref-type&gt;&lt;contributors&gt;&lt;authors&gt;&lt;author&gt;Rimmer, Andy&lt;/author&gt;&lt;author&gt;Phan, Hang&lt;/author&gt;&lt;author&gt;Mathieson, Iain&lt;/author&gt;&lt;author&gt;Iqbal, Zamin&lt;/author&gt;&lt;author&gt;Twigg, Stephen RF&lt;/author&gt;&lt;author&gt;Wilkie, Andrew OM&lt;/author&gt;&lt;author&gt;McVean, Gil&lt;/author&gt;&lt;author&gt;Lunter, Gerton&lt;/author&gt;&lt;author&gt;WGS500 Consortium&lt;/author&gt;&lt;/authors&gt;&lt;/contributors&gt;&lt;titles&gt;&lt;title&gt;Integrating mapping-, assembly-and haplotype-based approaches for calling variants in clinical sequencing applications&lt;/title&gt;&lt;secondary-title&gt;Nature genetics&lt;/secondary-title&gt;&lt;/titles&gt;&lt;periodical&gt;&lt;full-title&gt;Nature genetics&lt;/full-title&gt;&lt;/periodical&gt;&lt;pages&gt;912&lt;/pages&gt;&lt;volume&gt;46&lt;/volume&gt;&lt;number&gt;8&lt;/number&gt;&lt;dates&gt;&lt;year&gt;2014&lt;/year&gt;&lt;/dates&gt;&lt;isbn&gt;1546-1718&lt;/isbn&gt;&lt;urls&gt;&lt;/urls&gt;&lt;/record&gt;&lt;/Cite&gt;&lt;/EndNote&gt;</w:instrText>
      </w:r>
      <w:r w:rsidRPr="000E2BE9">
        <w:rPr>
          <w:rFonts w:ascii="Times New Roman" w:hAnsi="Times New Roman" w:cs="Times New Roman"/>
          <w:bCs/>
          <w:iCs/>
          <w:sz w:val="24"/>
          <w:szCs w:val="24"/>
          <w:lang w:val="en-GB"/>
        </w:rPr>
        <w:fldChar w:fldCharType="separate"/>
      </w:r>
      <w:r>
        <w:rPr>
          <w:rFonts w:ascii="Times New Roman" w:hAnsi="Times New Roman" w:cs="Times New Roman"/>
          <w:bCs/>
          <w:iCs/>
          <w:noProof/>
          <w:sz w:val="24"/>
          <w:szCs w:val="24"/>
          <w:lang w:val="en-GB"/>
        </w:rPr>
        <w:t>[40]</w:t>
      </w:r>
      <w:r w:rsidRPr="000E2BE9">
        <w:rPr>
          <w:rFonts w:ascii="Times New Roman" w:hAnsi="Times New Roman" w:cs="Times New Roman"/>
          <w:bCs/>
          <w:iCs/>
          <w:sz w:val="24"/>
          <w:szCs w:val="24"/>
          <w:lang w:val="en-GB"/>
        </w:rPr>
        <w:fldChar w:fldCharType="end"/>
      </w:r>
      <w:r w:rsidR="00585A01">
        <w:rPr>
          <w:rFonts w:ascii="Times New Roman" w:hAnsi="Times New Roman" w:cs="Times New Roman"/>
          <w:bCs/>
          <w:iCs/>
          <w:sz w:val="24"/>
          <w:szCs w:val="24"/>
          <w:lang w:val="en-GB"/>
        </w:rPr>
        <w:t>,</w:t>
      </w:r>
      <w:r w:rsidRPr="000E2BE9">
        <w:rPr>
          <w:rFonts w:ascii="Times New Roman" w:hAnsi="Times New Roman" w:cs="Times New Roman"/>
          <w:bCs/>
          <w:iCs/>
          <w:sz w:val="24"/>
          <w:szCs w:val="24"/>
          <w:lang w:val="en-GB"/>
        </w:rPr>
        <w:t xml:space="preserve"> and </w:t>
      </w:r>
      <w:proofErr w:type="spellStart"/>
      <w:r w:rsidRPr="000E2BE9">
        <w:rPr>
          <w:rFonts w:ascii="Times New Roman" w:hAnsi="Times New Roman" w:cs="Times New Roman"/>
          <w:bCs/>
          <w:iCs/>
          <w:sz w:val="24"/>
          <w:szCs w:val="24"/>
          <w:lang w:val="en-GB"/>
        </w:rPr>
        <w:t>Varscan</w:t>
      </w:r>
      <w:proofErr w:type="spellEnd"/>
      <w:r w:rsidR="003A3D59">
        <w:rPr>
          <w:rFonts w:ascii="Times New Roman" w:hAnsi="Times New Roman" w:cs="Times New Roman"/>
          <w:bCs/>
          <w:iCs/>
          <w:sz w:val="24"/>
          <w:szCs w:val="24"/>
          <w:lang w:val="en-GB"/>
        </w:rPr>
        <w:t> </w:t>
      </w:r>
      <w:r w:rsidRPr="000E2BE9">
        <w:rPr>
          <w:rFonts w:ascii="Times New Roman" w:hAnsi="Times New Roman" w:cs="Times New Roman"/>
          <w:bCs/>
          <w:iCs/>
          <w:sz w:val="24"/>
          <w:szCs w:val="24"/>
          <w:lang w:val="en-GB"/>
        </w:rPr>
        <w:t xml:space="preserve">2 </w:t>
      </w:r>
      <w:r w:rsidRPr="000E2BE9">
        <w:rPr>
          <w:rFonts w:ascii="Times New Roman" w:hAnsi="Times New Roman" w:cs="Times New Roman"/>
          <w:bCs/>
          <w:iCs/>
          <w:sz w:val="24"/>
          <w:szCs w:val="24"/>
          <w:lang w:val="en-GB"/>
        </w:rPr>
        <w:fldChar w:fldCharType="begin"/>
      </w:r>
      <w:r>
        <w:rPr>
          <w:rFonts w:ascii="Times New Roman" w:hAnsi="Times New Roman" w:cs="Times New Roman"/>
          <w:bCs/>
          <w:iCs/>
          <w:sz w:val="24"/>
          <w:szCs w:val="24"/>
          <w:lang w:val="en-GB"/>
        </w:rPr>
        <w:instrText xml:space="preserve"> ADDIN EN.CITE &lt;EndNote&gt;&lt;Cite&gt;&lt;Author&gt;Koboldt&lt;/Author&gt;&lt;Year&gt;2012&lt;/Year&gt;&lt;RecNum&gt;460&lt;/RecNum&gt;&lt;DisplayText&gt;[41]&lt;/DisplayText&gt;&lt;record&gt;&lt;rec-number&gt;460&lt;/rec-number&gt;&lt;foreign-keys&gt;&lt;key app="EN" db-id="x0tev2ethv5aphetaaup595oxwazsas9sp2s" timestamp="1523433749"&gt;460&lt;/key&gt;&lt;/foreign-keys&gt;&lt;ref-type name="Journal Article"&gt;17&lt;/ref-type&gt;&lt;contributors&gt;&lt;authors&gt;&lt;author&gt;Koboldt, Daniel C&lt;/author&gt;&lt;author&gt;Zhang, Qunyuan&lt;/author&gt;&lt;author&gt;Larson, David E&lt;/author&gt;&lt;author&gt;Shen, Dong&lt;/author&gt;&lt;author&gt;McLellan, Michael D&lt;/author&gt;&lt;author&gt;Lin, Ling&lt;/author&gt;&lt;author&gt;Miller, Christopher A&lt;/author&gt;&lt;author&gt;Mardis, Elaine R&lt;/author&gt;&lt;author&gt;Ding, Li&lt;/author&gt;&lt;author&gt;Wilson, Richard K&lt;/author&gt;&lt;/authors&gt;&lt;/contributors&gt;&lt;titles&gt;&lt;title&gt;VarScan 2: somatic mutation and copy number alteration discovery in cancer by exome sequencing&lt;/title&gt;&lt;secondary-title&gt;Genome research&lt;/secondary-title&gt;&lt;/titles&gt;&lt;periodical&gt;&lt;full-title&gt;Genome research&lt;/full-title&gt;&lt;/periodical&gt;&lt;pages&gt;568-576&lt;/pages&gt;&lt;volume&gt;22&lt;/volume&gt;&lt;number&gt;3&lt;/number&gt;&lt;dates&gt;&lt;year&gt;2012&lt;/year&gt;&lt;/dates&gt;&lt;isbn&gt;1088-9051&lt;/isbn&gt;&lt;urls&gt;&lt;/urls&gt;&lt;/record&gt;&lt;/Cite&gt;&lt;/EndNote&gt;</w:instrText>
      </w:r>
      <w:r w:rsidRPr="000E2BE9">
        <w:rPr>
          <w:rFonts w:ascii="Times New Roman" w:hAnsi="Times New Roman" w:cs="Times New Roman"/>
          <w:bCs/>
          <w:iCs/>
          <w:sz w:val="24"/>
          <w:szCs w:val="24"/>
          <w:lang w:val="en-GB"/>
        </w:rPr>
        <w:fldChar w:fldCharType="separate"/>
      </w:r>
      <w:r>
        <w:rPr>
          <w:rFonts w:ascii="Times New Roman" w:hAnsi="Times New Roman" w:cs="Times New Roman"/>
          <w:bCs/>
          <w:iCs/>
          <w:noProof/>
          <w:sz w:val="24"/>
          <w:szCs w:val="24"/>
          <w:lang w:val="en-GB"/>
        </w:rPr>
        <w:t>[41]</w:t>
      </w:r>
      <w:r w:rsidRPr="000E2BE9">
        <w:rPr>
          <w:rFonts w:ascii="Times New Roman" w:hAnsi="Times New Roman" w:cs="Times New Roman"/>
          <w:bCs/>
          <w:iCs/>
          <w:sz w:val="24"/>
          <w:szCs w:val="24"/>
          <w:lang w:val="en-GB"/>
        </w:rPr>
        <w:fldChar w:fldCharType="end"/>
      </w:r>
      <w:r w:rsidRPr="000E2BE9">
        <w:rPr>
          <w:rFonts w:ascii="Times New Roman" w:hAnsi="Times New Roman" w:cs="Times New Roman"/>
          <w:bCs/>
          <w:iCs/>
          <w:sz w:val="24"/>
          <w:szCs w:val="24"/>
          <w:lang w:val="en-GB"/>
        </w:rPr>
        <w:t xml:space="preserve">. Called variants were additionally annotated using the </w:t>
      </w:r>
      <w:proofErr w:type="spellStart"/>
      <w:r w:rsidRPr="000E2BE9">
        <w:rPr>
          <w:rFonts w:ascii="Times New Roman" w:hAnsi="Times New Roman" w:cs="Times New Roman"/>
          <w:bCs/>
          <w:iCs/>
          <w:sz w:val="24"/>
          <w:szCs w:val="24"/>
          <w:lang w:val="en-GB"/>
        </w:rPr>
        <w:t>Ensembl</w:t>
      </w:r>
      <w:proofErr w:type="spellEnd"/>
      <w:r w:rsidRPr="000E2BE9">
        <w:rPr>
          <w:rFonts w:ascii="Times New Roman" w:hAnsi="Times New Roman" w:cs="Times New Roman"/>
          <w:bCs/>
          <w:iCs/>
          <w:sz w:val="24"/>
          <w:szCs w:val="24"/>
          <w:lang w:val="en-GB"/>
        </w:rPr>
        <w:t xml:space="preserve"> Variant Effect Predictor </w:t>
      </w:r>
      <w:r w:rsidRPr="00DC5F26">
        <w:rPr>
          <w:rFonts w:ascii="Times New Roman" w:hAnsi="Times New Roman" w:cs="Times New Roman"/>
          <w:bCs/>
          <w:iCs/>
          <w:sz w:val="24"/>
          <w:szCs w:val="24"/>
          <w:lang w:val="en-GB"/>
        </w:rPr>
        <w:t xml:space="preserve">(VEP), </w:t>
      </w:r>
      <w:r w:rsidR="005609DD" w:rsidRPr="000E2BE9">
        <w:rPr>
          <w:rFonts w:ascii="Times New Roman" w:hAnsi="Times New Roman" w:cs="Times New Roman"/>
          <w:bCs/>
          <w:iCs/>
          <w:sz w:val="24"/>
          <w:szCs w:val="24"/>
          <w:lang w:val="en-GB"/>
        </w:rPr>
        <w:t>release</w:t>
      </w:r>
      <w:r w:rsidR="005609DD">
        <w:rPr>
          <w:rFonts w:ascii="Times New Roman" w:hAnsi="Times New Roman" w:cs="Times New Roman"/>
          <w:bCs/>
          <w:iCs/>
          <w:sz w:val="24"/>
          <w:szCs w:val="24"/>
          <w:lang w:val="en-GB"/>
        </w:rPr>
        <w:t xml:space="preserve"> </w:t>
      </w:r>
      <w:r w:rsidRPr="000E2BE9">
        <w:rPr>
          <w:rFonts w:ascii="Times New Roman" w:hAnsi="Times New Roman" w:cs="Times New Roman"/>
          <w:bCs/>
          <w:iCs/>
          <w:sz w:val="24"/>
          <w:szCs w:val="24"/>
          <w:lang w:val="en-GB"/>
        </w:rPr>
        <w:t xml:space="preserve">78 </w:t>
      </w:r>
      <w:r w:rsidRPr="000E2BE9">
        <w:rPr>
          <w:rFonts w:ascii="Times New Roman" w:hAnsi="Times New Roman" w:cs="Times New Roman"/>
          <w:bCs/>
          <w:iCs/>
          <w:sz w:val="24"/>
          <w:szCs w:val="24"/>
          <w:lang w:val="en-GB"/>
        </w:rPr>
        <w:fldChar w:fldCharType="begin"/>
      </w:r>
      <w:r>
        <w:rPr>
          <w:rFonts w:ascii="Times New Roman" w:hAnsi="Times New Roman" w:cs="Times New Roman"/>
          <w:bCs/>
          <w:iCs/>
          <w:sz w:val="24"/>
          <w:szCs w:val="24"/>
          <w:lang w:val="en-GB"/>
        </w:rPr>
        <w:instrText xml:space="preserve"> ADDIN EN.CITE &lt;EndNote&gt;&lt;Cite&gt;&lt;Author&gt;McLaren&lt;/Author&gt;&lt;Year&gt;2016&lt;/Year&gt;&lt;RecNum&gt;461&lt;/RecNum&gt;&lt;DisplayText&gt;[12]&lt;/DisplayText&gt;&lt;record&gt;&lt;rec-number&gt;461&lt;/rec-number&gt;&lt;foreign-keys&gt;&lt;key app="EN" db-id="x0tev2ethv5aphetaaup595oxwazsas9sp2s" timestamp="1523433890"&gt;461&lt;/key&gt;&lt;/foreign-keys&gt;&lt;ref-type name="Journal Article"&gt;17&lt;/ref-type&gt;&lt;contributors&gt;&lt;authors&gt;&lt;author&gt;McLaren, William&lt;/author&gt;&lt;author&gt;Gil, Laurent&lt;/author&gt;&lt;author&gt;Hunt, Sarah E&lt;/author&gt;&lt;author&gt;Riat, Harpreet Singh&lt;/author&gt;&lt;author&gt;Ritchie, Graham RS&lt;/author&gt;&lt;author&gt;Thormann, Anja&lt;/author&gt;&lt;author&gt;Flicek, Paul&lt;/author&gt;&lt;author&gt;Cunningham, Fiona&lt;/author&gt;&lt;/authors&gt;&lt;/contributors&gt;&lt;titles&gt;&lt;title&gt;The ensembl variant effect predictor&lt;/title&gt;&lt;secondary-title&gt;Genome biology&lt;/secondary-title&gt;&lt;/titles&gt;&lt;periodical&gt;&lt;full-title&gt;Genome Biology&lt;/full-title&gt;&lt;/periodical&gt;&lt;pages&gt;122&lt;/pages&gt;&lt;volume&gt;17&lt;/volume&gt;&lt;number&gt;1&lt;/number&gt;&lt;dates&gt;&lt;year&gt;2016&lt;/year&gt;&lt;/dates&gt;&lt;isbn&gt;1474-760X&lt;/isbn&gt;&lt;urls&gt;&lt;/urls&gt;&lt;/record&gt;&lt;/Cite&gt;&lt;/EndNote&gt;</w:instrText>
      </w:r>
      <w:r w:rsidRPr="000E2BE9">
        <w:rPr>
          <w:rFonts w:ascii="Times New Roman" w:hAnsi="Times New Roman" w:cs="Times New Roman"/>
          <w:bCs/>
          <w:iCs/>
          <w:sz w:val="24"/>
          <w:szCs w:val="24"/>
          <w:lang w:val="en-GB"/>
        </w:rPr>
        <w:fldChar w:fldCharType="separate"/>
      </w:r>
      <w:r>
        <w:rPr>
          <w:rFonts w:ascii="Times New Roman" w:hAnsi="Times New Roman" w:cs="Times New Roman"/>
          <w:bCs/>
          <w:iCs/>
          <w:noProof/>
          <w:sz w:val="24"/>
          <w:szCs w:val="24"/>
          <w:lang w:val="en-GB"/>
        </w:rPr>
        <w:t>[12]</w:t>
      </w:r>
      <w:r w:rsidRPr="000E2BE9">
        <w:rPr>
          <w:rFonts w:ascii="Times New Roman" w:hAnsi="Times New Roman" w:cs="Times New Roman"/>
          <w:bCs/>
          <w:iCs/>
          <w:sz w:val="24"/>
          <w:szCs w:val="24"/>
          <w:lang w:val="en-GB"/>
        </w:rPr>
        <w:fldChar w:fldCharType="end"/>
      </w:r>
      <w:r w:rsidRPr="000E2BE9">
        <w:rPr>
          <w:rFonts w:ascii="Times New Roman" w:hAnsi="Times New Roman" w:cs="Times New Roman"/>
          <w:bCs/>
          <w:iCs/>
          <w:sz w:val="24"/>
          <w:szCs w:val="24"/>
          <w:lang w:val="en-GB"/>
        </w:rPr>
        <w:t>.</w:t>
      </w:r>
    </w:p>
    <w:p w14:paraId="1B62C80D" w14:textId="07179BC1" w:rsidR="00554873" w:rsidRPr="000E2BE9" w:rsidRDefault="00554873" w:rsidP="00554873">
      <w:pPr>
        <w:pBdr>
          <w:top w:val="nil"/>
          <w:left w:val="nil"/>
          <w:bottom w:val="nil"/>
          <w:right w:val="nil"/>
          <w:between w:val="nil"/>
        </w:pBdr>
        <w:spacing w:after="0" w:line="480" w:lineRule="auto"/>
        <w:jc w:val="both"/>
        <w:rPr>
          <w:rFonts w:ascii="Times New Roman" w:hAnsi="Times New Roman" w:cs="Times New Roman"/>
          <w:bCs/>
          <w:iCs/>
          <w:sz w:val="24"/>
          <w:szCs w:val="24"/>
        </w:rPr>
      </w:pPr>
      <w:r w:rsidRPr="000E2BE9">
        <w:rPr>
          <w:rFonts w:ascii="Times New Roman" w:eastAsia="Times New Roman" w:hAnsi="Times New Roman" w:cs="Times New Roman"/>
          <w:color w:val="000000"/>
          <w:sz w:val="24"/>
          <w:szCs w:val="24"/>
        </w:rPr>
        <w:t>Somatic mutations in the tumour sequencing data were identified by applying the following filters: canonical transcript; variants identified by at least two variant callers</w:t>
      </w:r>
      <w:r w:rsidRPr="00B90425">
        <w:rPr>
          <w:rFonts w:ascii="Times New Roman" w:eastAsia="Times New Roman" w:hAnsi="Times New Roman" w:cs="Times New Roman"/>
          <w:color w:val="000000"/>
          <w:sz w:val="24"/>
          <w:szCs w:val="24"/>
        </w:rPr>
        <w:t>, allele depth &gt; 5</w:t>
      </w:r>
      <w:r w:rsidRPr="000E2BE9">
        <w:rPr>
          <w:rFonts w:ascii="Times New Roman" w:eastAsia="Times New Roman" w:hAnsi="Times New Roman" w:cs="Times New Roman"/>
          <w:color w:val="000000"/>
          <w:sz w:val="24"/>
          <w:szCs w:val="24"/>
        </w:rPr>
        <w:t xml:space="preserve"> and read depth</w:t>
      </w:r>
      <w:r w:rsidRPr="00DC5F26">
        <w:rPr>
          <w:rFonts w:ascii="Times New Roman" w:eastAsia="Times New Roman" w:hAnsi="Times New Roman" w:cs="Times New Roman"/>
          <w:color w:val="000000"/>
          <w:sz w:val="24"/>
          <w:szCs w:val="24"/>
        </w:rPr>
        <w:t> &gt; </w:t>
      </w:r>
      <w:r w:rsidR="005609DD" w:rsidRPr="000E2BE9">
        <w:rPr>
          <w:rFonts w:ascii="Times New Roman" w:eastAsia="Times New Roman" w:hAnsi="Times New Roman" w:cs="Times New Roman"/>
          <w:color w:val="000000"/>
          <w:sz w:val="24"/>
          <w:szCs w:val="24"/>
        </w:rPr>
        <w:t>1</w:t>
      </w:r>
      <w:r w:rsidR="005609DD" w:rsidRPr="00DC5F26">
        <w:rPr>
          <w:rFonts w:ascii="Times New Roman" w:eastAsia="Times New Roman" w:hAnsi="Times New Roman" w:cs="Times New Roman"/>
          <w:color w:val="000000"/>
          <w:sz w:val="24"/>
          <w:szCs w:val="24"/>
        </w:rPr>
        <w:t>0</w:t>
      </w:r>
      <w:r w:rsidR="005609DD">
        <w:rPr>
          <w:rFonts w:ascii="Times New Roman" w:eastAsia="Times New Roman" w:hAnsi="Times New Roman" w:cs="Times New Roman"/>
          <w:color w:val="000000"/>
          <w:sz w:val="24"/>
          <w:szCs w:val="24"/>
        </w:rPr>
        <w:t xml:space="preserve"> </w:t>
      </w:r>
      <w:r w:rsidRPr="000E2BE9">
        <w:rPr>
          <w:rFonts w:ascii="Times New Roman" w:eastAsia="Times New Roman" w:hAnsi="Times New Roman" w:cs="Times New Roman"/>
          <w:color w:val="000000"/>
          <w:sz w:val="24"/>
          <w:szCs w:val="24"/>
        </w:rPr>
        <w:t xml:space="preserve">unless the variant was in </w:t>
      </w:r>
      <w:r w:rsidRPr="000E2BE9">
        <w:rPr>
          <w:rFonts w:ascii="Times New Roman" w:eastAsia="Times New Roman" w:hAnsi="Times New Roman" w:cs="Times New Roman"/>
          <w:i/>
          <w:color w:val="000000"/>
          <w:sz w:val="24"/>
          <w:szCs w:val="24"/>
        </w:rPr>
        <w:t>PIK3CA</w:t>
      </w:r>
      <w:r w:rsidRPr="000E2BE9">
        <w:rPr>
          <w:rFonts w:ascii="Times New Roman" w:eastAsia="Times New Roman" w:hAnsi="Times New Roman" w:cs="Times New Roman"/>
          <w:color w:val="000000"/>
          <w:sz w:val="24"/>
          <w:szCs w:val="24"/>
        </w:rPr>
        <w:t xml:space="preserve"> or </w:t>
      </w:r>
      <w:r w:rsidRPr="000E2BE9">
        <w:rPr>
          <w:rFonts w:ascii="Times New Roman" w:eastAsia="Times New Roman" w:hAnsi="Times New Roman" w:cs="Times New Roman"/>
          <w:i/>
          <w:color w:val="000000"/>
          <w:sz w:val="24"/>
          <w:szCs w:val="24"/>
        </w:rPr>
        <w:t>TP53</w:t>
      </w:r>
      <w:r w:rsidRPr="000E2BE9">
        <w:rPr>
          <w:rFonts w:ascii="Times New Roman" w:eastAsia="Times New Roman" w:hAnsi="Times New Roman" w:cs="Times New Roman"/>
          <w:color w:val="000000"/>
          <w:sz w:val="24"/>
          <w:szCs w:val="24"/>
        </w:rPr>
        <w:t xml:space="preserve">. Since matched normal DNA was unavailable for this study for all samples, any variant with minor allele frequency present </w:t>
      </w:r>
      <w:r w:rsidRPr="001E52C3">
        <w:rPr>
          <w:rFonts w:ascii="Times New Roman" w:eastAsia="Times New Roman" w:hAnsi="Times New Roman" w:cs="Times New Roman"/>
          <w:color w:val="000000"/>
          <w:sz w:val="24"/>
          <w:szCs w:val="24"/>
        </w:rPr>
        <w:t xml:space="preserve">in the </w:t>
      </w:r>
      <w:proofErr w:type="spellStart"/>
      <w:r w:rsidRPr="001E52C3">
        <w:rPr>
          <w:rFonts w:ascii="Times New Roman" w:eastAsia="Times New Roman" w:hAnsi="Times New Roman" w:cs="Times New Roman"/>
          <w:color w:val="000000"/>
          <w:sz w:val="24"/>
          <w:szCs w:val="24"/>
        </w:rPr>
        <w:t>GnomAD</w:t>
      </w:r>
      <w:proofErr w:type="spellEnd"/>
      <w:r w:rsidRPr="001E52C3">
        <w:rPr>
          <w:rFonts w:ascii="Times New Roman" w:eastAsia="Times New Roman" w:hAnsi="Times New Roman" w:cs="Times New Roman"/>
          <w:color w:val="000000"/>
          <w:sz w:val="24"/>
          <w:szCs w:val="24"/>
        </w:rPr>
        <w:t xml:space="preserve"> non-cancer population (version 2.0) unless known to be pathogenic (e.g. </w:t>
      </w:r>
      <w:r w:rsidRPr="001E52C3">
        <w:rPr>
          <w:rFonts w:ascii="Times New Roman" w:eastAsia="Times New Roman" w:hAnsi="Times New Roman" w:cs="Times New Roman"/>
          <w:i/>
          <w:color w:val="000000"/>
          <w:sz w:val="24"/>
          <w:szCs w:val="24"/>
        </w:rPr>
        <w:t>TP53</w:t>
      </w:r>
      <w:r w:rsidRPr="001E52C3">
        <w:rPr>
          <w:rFonts w:ascii="Times New Roman" w:eastAsia="Times New Roman" w:hAnsi="Times New Roman" w:cs="Times New Roman"/>
          <w:color w:val="000000"/>
          <w:sz w:val="24"/>
          <w:szCs w:val="24"/>
        </w:rPr>
        <w:t>)</w:t>
      </w:r>
      <w:r w:rsidRPr="000E2BE9">
        <w:rPr>
          <w:rFonts w:ascii="Times New Roman" w:eastAsia="Times New Roman" w:hAnsi="Times New Roman" w:cs="Times New Roman"/>
          <w:color w:val="000000"/>
          <w:sz w:val="24"/>
          <w:szCs w:val="24"/>
        </w:rPr>
        <w:t xml:space="preserve"> was filtered out. Rare and uncommon pathogenic variants were validated along with their matched normal DNA</w:t>
      </w:r>
      <w:r w:rsidR="005B7E7C">
        <w:rPr>
          <w:rFonts w:ascii="Times New Roman" w:eastAsia="Times New Roman" w:hAnsi="Times New Roman" w:cs="Times New Roman"/>
          <w:color w:val="000000"/>
          <w:sz w:val="24"/>
          <w:szCs w:val="24"/>
        </w:rPr>
        <w:t>,</w:t>
      </w:r>
      <w:r w:rsidRPr="000E2BE9">
        <w:rPr>
          <w:rFonts w:ascii="Times New Roman" w:eastAsia="Times New Roman" w:hAnsi="Times New Roman" w:cs="Times New Roman"/>
          <w:color w:val="000000"/>
          <w:sz w:val="24"/>
          <w:szCs w:val="24"/>
        </w:rPr>
        <w:t xml:space="preserve"> where available</w:t>
      </w:r>
      <w:r w:rsidR="005B7E7C">
        <w:rPr>
          <w:rFonts w:ascii="Times New Roman" w:eastAsia="Times New Roman" w:hAnsi="Times New Roman" w:cs="Times New Roman"/>
          <w:color w:val="000000"/>
          <w:sz w:val="24"/>
          <w:szCs w:val="24"/>
        </w:rPr>
        <w:t>,</w:t>
      </w:r>
      <w:r w:rsidRPr="000E2BE9">
        <w:rPr>
          <w:rFonts w:ascii="Times New Roman" w:eastAsia="Times New Roman" w:hAnsi="Times New Roman" w:cs="Times New Roman"/>
          <w:color w:val="000000"/>
          <w:sz w:val="24"/>
          <w:szCs w:val="24"/>
        </w:rPr>
        <w:t xml:space="preserve"> by Sanger sequencing as </w:t>
      </w:r>
      <w:r w:rsidRPr="00DC5F26">
        <w:rPr>
          <w:rFonts w:ascii="Times New Roman" w:eastAsia="Times New Roman" w:hAnsi="Times New Roman" w:cs="Times New Roman"/>
          <w:color w:val="000000"/>
          <w:sz w:val="24"/>
          <w:szCs w:val="24"/>
        </w:rPr>
        <w:t xml:space="preserve">previously </w:t>
      </w:r>
      <w:r w:rsidRPr="000E2BE9">
        <w:rPr>
          <w:rFonts w:ascii="Times New Roman" w:eastAsia="Times New Roman" w:hAnsi="Times New Roman" w:cs="Times New Roman"/>
          <w:color w:val="000000"/>
          <w:sz w:val="24"/>
          <w:szCs w:val="24"/>
        </w:rPr>
        <w:t xml:space="preserve">described </w:t>
      </w:r>
      <w:r w:rsidRPr="000E2BE9">
        <w:rPr>
          <w:rFonts w:ascii="Times New Roman" w:hAnsi="Times New Roman" w:cs="Times New Roman"/>
          <w:bCs/>
          <w:iCs/>
          <w:sz w:val="24"/>
          <w:szCs w:val="24"/>
        </w:rPr>
        <w:fldChar w:fldCharType="begin">
          <w:fldData xml:space="preserve">PEVuZE5vdGU+PENpdGU+PEF1dGhvcj5QYW5nPC9BdXRob3I+PFllYXI+MjAxNzwvWWVhcj48UmVj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</w:fldData>
        </w:fldChar>
      </w:r>
      <w:r>
        <w:rPr>
          <w:rFonts w:ascii="Times New Roman" w:hAnsi="Times New Roman" w:cs="Times New Roman"/>
          <w:bCs/>
          <w:iCs/>
          <w:sz w:val="24"/>
          <w:szCs w:val="24"/>
        </w:rPr>
        <w:instrText xml:space="preserve"> ADDIN EN.CITE </w:instrText>
      </w:r>
      <w:r>
        <w:rPr>
          <w:rFonts w:ascii="Times New Roman" w:hAnsi="Times New Roman" w:cs="Times New Roman"/>
          <w:bCs/>
          <w:iCs/>
          <w:sz w:val="24"/>
          <w:szCs w:val="24"/>
        </w:rPr>
        <w:fldChar w:fldCharType="begin">
          <w:fldData xml:space="preserve">PEVuZE5vdGU+PENpdGU+PEF1dGhvcj5QYW5nPC9BdXRob3I+PFllYXI+MjAxNzwvWWVhcj48UmVj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</w:fldData>
        </w:fldChar>
      </w:r>
      <w:r>
        <w:rPr>
          <w:rFonts w:ascii="Times New Roman" w:hAnsi="Times New Roman" w:cs="Times New Roman"/>
          <w:bCs/>
          <w:iCs/>
          <w:sz w:val="24"/>
          <w:szCs w:val="24"/>
        </w:rPr>
        <w:instrText xml:space="preserve"> ADDIN EN.CITE.DATA </w:instrText>
      </w:r>
      <w:r>
        <w:rPr>
          <w:rFonts w:ascii="Times New Roman" w:hAnsi="Times New Roman" w:cs="Times New Roman"/>
          <w:bCs/>
          <w:iCs/>
          <w:sz w:val="24"/>
          <w:szCs w:val="24"/>
        </w:rPr>
      </w:r>
      <w:r>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r>
      <w:r w:rsidRPr="000E2BE9">
        <w:rPr>
          <w:rFonts w:ascii="Times New Roman" w:hAnsi="Times New Roman" w:cs="Times New Roman"/>
          <w:bCs/>
          <w:iCs/>
          <w:sz w:val="24"/>
          <w:szCs w:val="24"/>
        </w:rPr>
        <w:fldChar w:fldCharType="separate"/>
      </w:r>
      <w:r>
        <w:rPr>
          <w:rFonts w:ascii="Times New Roman" w:hAnsi="Times New Roman" w:cs="Times New Roman"/>
          <w:bCs/>
          <w:iCs/>
          <w:noProof/>
          <w:sz w:val="24"/>
          <w:szCs w:val="24"/>
        </w:rPr>
        <w:t>[6]</w:t>
      </w:r>
      <w:r w:rsidRPr="000E2BE9">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t xml:space="preserve"> to ensure their classification as a somatic mutation prior to clonality analysis. Any rare germline variant misclassified as somatic mutation could lead to a false clonality signal </w:t>
      </w:r>
      <w:r w:rsidRPr="000E2BE9">
        <w:rPr>
          <w:rFonts w:ascii="Times New Roman" w:hAnsi="Times New Roman" w:cs="Times New Roman"/>
          <w:bCs/>
          <w:iCs/>
          <w:sz w:val="24"/>
          <w:szCs w:val="24"/>
        </w:rPr>
        <w:fldChar w:fldCharType="begin"/>
      </w:r>
      <w:r>
        <w:rPr>
          <w:rFonts w:ascii="Times New Roman" w:hAnsi="Times New Roman" w:cs="Times New Roman"/>
          <w:bCs/>
          <w:iCs/>
          <w:sz w:val="24"/>
          <w:szCs w:val="24"/>
        </w:rPr>
        <w:instrText xml:space="preserve"> ADDIN EN.CITE &lt;EndNote&gt;&lt;Cite&gt;&lt;Author&gt;Kader&lt;/Author&gt;&lt;Year&gt;2022&lt;/Year&gt;&lt;RecNum&gt;895&lt;/RecNum&gt;&lt;DisplayText&gt;[42]&lt;/DisplayText&gt;&lt;record&gt;&lt;rec-number&gt;895&lt;/rec-number&gt;&lt;foreign-keys&gt;&lt;key app="EN" db-id="x0tev2ethv5aphetaaup595oxwazsas9sp2s" timestamp="1654056574"&gt;895&lt;/key&gt;&lt;/foreign-keys&gt;&lt;ref-type name="Journal Article"&gt;17&lt;/ref-type&gt;&lt;contributors&gt;&lt;authors&gt;&lt;author&gt;Kader, Tanjina&lt;/author&gt;&lt;author&gt;Zethoven, Magnus&lt;/author&gt;&lt;author&gt;Gorringe, Kylie L&lt;/author&gt;&lt;/authors&gt;&lt;/contributors&gt;&lt;titles&gt;&lt;title&gt;Evaluating statistical approaches to define clonal origin of tumours using bulk DNA sequencing: context is everything&lt;/title&gt;&lt;secondary-title&gt;Genome biology&lt;/secondary-title&gt;&lt;/titles&gt;&lt;periodical&gt;&lt;full-title&gt;Genome Biology&lt;/full-title&gt;&lt;/periodical&gt;&lt;pages&gt;1-23&lt;/pages&gt;&lt;volume&gt;23&lt;/volume&gt;&lt;number&gt;1&lt;/number&gt;&lt;dates&gt;&lt;year&gt;2022&lt;/year&gt;&lt;/dates&gt;&lt;isbn&gt;1474-760X&lt;/isbn&gt;&lt;urls&gt;&lt;/urls&gt;&lt;/record&gt;&lt;/Cite&gt;&lt;/EndNote&gt;</w:instrText>
      </w:r>
      <w:r w:rsidRPr="000E2BE9">
        <w:rPr>
          <w:rFonts w:ascii="Times New Roman" w:hAnsi="Times New Roman" w:cs="Times New Roman"/>
          <w:bCs/>
          <w:iCs/>
          <w:sz w:val="24"/>
          <w:szCs w:val="24"/>
        </w:rPr>
        <w:fldChar w:fldCharType="separate"/>
      </w:r>
      <w:r>
        <w:rPr>
          <w:rFonts w:ascii="Times New Roman" w:hAnsi="Times New Roman" w:cs="Times New Roman"/>
          <w:bCs/>
          <w:iCs/>
          <w:noProof/>
          <w:sz w:val="24"/>
          <w:szCs w:val="24"/>
        </w:rPr>
        <w:t>[42]</w:t>
      </w:r>
      <w:r w:rsidRPr="000E2BE9">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t xml:space="preserve">. Therefore, this step of filtering out from </w:t>
      </w:r>
      <w:r w:rsidR="00585A01">
        <w:rPr>
          <w:rFonts w:ascii="Times New Roman" w:hAnsi="Times New Roman" w:cs="Times New Roman"/>
          <w:bCs/>
          <w:iCs/>
          <w:sz w:val="24"/>
          <w:szCs w:val="24"/>
        </w:rPr>
        <w:t xml:space="preserve">the </w:t>
      </w:r>
      <w:proofErr w:type="spellStart"/>
      <w:r w:rsidRPr="000E2BE9">
        <w:rPr>
          <w:rFonts w:ascii="Times New Roman" w:hAnsi="Times New Roman" w:cs="Times New Roman"/>
          <w:bCs/>
          <w:iCs/>
          <w:sz w:val="24"/>
          <w:szCs w:val="24"/>
        </w:rPr>
        <w:t>GnomAD</w:t>
      </w:r>
      <w:proofErr w:type="spellEnd"/>
      <w:r w:rsidRPr="000E2BE9">
        <w:rPr>
          <w:rFonts w:ascii="Times New Roman" w:hAnsi="Times New Roman" w:cs="Times New Roman"/>
          <w:bCs/>
          <w:iCs/>
          <w:sz w:val="24"/>
          <w:szCs w:val="24"/>
        </w:rPr>
        <w:t xml:space="preserve"> non-cancer population was strictly maintained </w:t>
      </w:r>
      <w:r w:rsidRPr="000E2BE9">
        <w:rPr>
          <w:rFonts w:ascii="Times New Roman" w:hAnsi="Times New Roman" w:cs="Times New Roman"/>
          <w:bCs/>
          <w:iCs/>
          <w:sz w:val="24"/>
          <w:szCs w:val="24"/>
        </w:rPr>
        <w:fldChar w:fldCharType="begin">
          <w:fldData xml:space="preserve">PEVuZE5vdGU+PENpdGU+PEF1dGhvcj5TY2h1bHRoZWlzPC9BdXRob3I+PFllYXI+MjAxNjwvWWVh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</w:fldData>
        </w:fldChar>
      </w:r>
      <w:r>
        <w:rPr>
          <w:rFonts w:ascii="Times New Roman" w:hAnsi="Times New Roman" w:cs="Times New Roman"/>
          <w:bCs/>
          <w:iCs/>
          <w:sz w:val="24"/>
          <w:szCs w:val="24"/>
        </w:rPr>
        <w:instrText xml:space="preserve"> ADDIN EN.CITE </w:instrText>
      </w:r>
      <w:r>
        <w:rPr>
          <w:rFonts w:ascii="Times New Roman" w:hAnsi="Times New Roman" w:cs="Times New Roman"/>
          <w:bCs/>
          <w:iCs/>
          <w:sz w:val="24"/>
          <w:szCs w:val="24"/>
        </w:rPr>
        <w:fldChar w:fldCharType="begin">
          <w:fldData xml:space="preserve">PEVuZE5vdGU+PENpdGU+PEF1dGhvcj5TY2h1bHRoZWlzPC9BdXRob3I+PFllYXI+MjAxNjwvWWVh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</w:fldData>
        </w:fldChar>
      </w:r>
      <w:r>
        <w:rPr>
          <w:rFonts w:ascii="Times New Roman" w:hAnsi="Times New Roman" w:cs="Times New Roman"/>
          <w:bCs/>
          <w:iCs/>
          <w:sz w:val="24"/>
          <w:szCs w:val="24"/>
        </w:rPr>
        <w:instrText xml:space="preserve"> ADDIN EN.CITE.DATA </w:instrText>
      </w:r>
      <w:r>
        <w:rPr>
          <w:rFonts w:ascii="Times New Roman" w:hAnsi="Times New Roman" w:cs="Times New Roman"/>
          <w:bCs/>
          <w:iCs/>
          <w:sz w:val="24"/>
          <w:szCs w:val="24"/>
        </w:rPr>
      </w:r>
      <w:r>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r>
      <w:r w:rsidRPr="000E2BE9">
        <w:rPr>
          <w:rFonts w:ascii="Times New Roman" w:hAnsi="Times New Roman" w:cs="Times New Roman"/>
          <w:bCs/>
          <w:iCs/>
          <w:sz w:val="24"/>
          <w:szCs w:val="24"/>
        </w:rPr>
        <w:fldChar w:fldCharType="separate"/>
      </w:r>
      <w:r>
        <w:rPr>
          <w:rFonts w:ascii="Times New Roman" w:hAnsi="Times New Roman" w:cs="Times New Roman"/>
          <w:bCs/>
          <w:iCs/>
          <w:noProof/>
          <w:sz w:val="24"/>
          <w:szCs w:val="24"/>
        </w:rPr>
        <w:t>[20]</w:t>
      </w:r>
      <w:r w:rsidRPr="000E2BE9">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t xml:space="preserve">. Variants reported in the literature as sequence artefacts were filtered out </w:t>
      </w:r>
      <w:r w:rsidRPr="000E2BE9">
        <w:rPr>
          <w:rFonts w:ascii="Times New Roman" w:hAnsi="Times New Roman" w:cs="Times New Roman"/>
          <w:bCs/>
          <w:iCs/>
          <w:sz w:val="24"/>
          <w:szCs w:val="24"/>
        </w:rPr>
        <w:fldChar w:fldCharType="begin">
          <w:fldData xml:space="preserve">PEVuZE5vdGU+PENpdGU+PEF1dGhvcj5TY2hlaW5pbjwvQXV0aG9yPjxZZWFyPjIwMTQ8L1llYXI+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==
</w:fldData>
        </w:fldChar>
      </w:r>
      <w:r>
        <w:rPr>
          <w:rFonts w:ascii="Times New Roman" w:hAnsi="Times New Roman" w:cs="Times New Roman"/>
          <w:bCs/>
          <w:iCs/>
          <w:sz w:val="24"/>
          <w:szCs w:val="24"/>
        </w:rPr>
        <w:instrText xml:space="preserve"> ADDIN EN.CITE </w:instrText>
      </w:r>
      <w:r>
        <w:rPr>
          <w:rFonts w:ascii="Times New Roman" w:hAnsi="Times New Roman" w:cs="Times New Roman"/>
          <w:bCs/>
          <w:iCs/>
          <w:sz w:val="24"/>
          <w:szCs w:val="24"/>
        </w:rPr>
        <w:fldChar w:fldCharType="begin">
          <w:fldData xml:space="preserve">PEVuZE5vdGU+PENpdGU+PEF1dGhvcj5TY2hlaW5pbjwvQXV0aG9yPjxZZWFyPjIwMTQ8L1llYXI+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==
</w:fldData>
        </w:fldChar>
      </w:r>
      <w:r>
        <w:rPr>
          <w:rFonts w:ascii="Times New Roman" w:hAnsi="Times New Roman" w:cs="Times New Roman"/>
          <w:bCs/>
          <w:iCs/>
          <w:sz w:val="24"/>
          <w:szCs w:val="24"/>
        </w:rPr>
        <w:instrText xml:space="preserve"> ADDIN EN.CITE.DATA </w:instrText>
      </w:r>
      <w:r>
        <w:rPr>
          <w:rFonts w:ascii="Times New Roman" w:hAnsi="Times New Roman" w:cs="Times New Roman"/>
          <w:bCs/>
          <w:iCs/>
          <w:sz w:val="24"/>
          <w:szCs w:val="24"/>
        </w:rPr>
      </w:r>
      <w:r>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r>
      <w:r w:rsidRPr="000E2BE9">
        <w:rPr>
          <w:rFonts w:ascii="Times New Roman" w:hAnsi="Times New Roman" w:cs="Times New Roman"/>
          <w:bCs/>
          <w:iCs/>
          <w:sz w:val="24"/>
          <w:szCs w:val="24"/>
        </w:rPr>
        <w:fldChar w:fldCharType="separate"/>
      </w:r>
      <w:r>
        <w:rPr>
          <w:rFonts w:ascii="Times New Roman" w:hAnsi="Times New Roman" w:cs="Times New Roman"/>
          <w:bCs/>
          <w:iCs/>
          <w:noProof/>
          <w:sz w:val="24"/>
          <w:szCs w:val="24"/>
        </w:rPr>
        <w:t>[43]</w:t>
      </w:r>
      <w:r w:rsidRPr="000E2BE9">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t xml:space="preserve">. Manual inspection of the sequence reads using the Integrative Genomics Viewer </w:t>
      </w:r>
      <w:r w:rsidRPr="000E2BE9">
        <w:rPr>
          <w:rFonts w:ascii="Times New Roman" w:hAnsi="Times New Roman" w:cs="Times New Roman"/>
          <w:bCs/>
          <w:iCs/>
          <w:sz w:val="24"/>
          <w:szCs w:val="24"/>
        </w:rPr>
        <w:fldChar w:fldCharType="begin"/>
      </w:r>
      <w:r>
        <w:rPr>
          <w:rFonts w:ascii="Times New Roman" w:hAnsi="Times New Roman" w:cs="Times New Roman"/>
          <w:bCs/>
          <w:iCs/>
          <w:sz w:val="24"/>
          <w:szCs w:val="24"/>
        </w:rPr>
        <w:instrText xml:space="preserve"> ADDIN EN.CITE &lt;EndNote&gt;&lt;Cite&gt;&lt;Author&gt;Thorvaldsdóttir&lt;/Author&gt;&lt;Year&gt;2013&lt;/Year&gt;&lt;RecNum&gt;613&lt;/RecNum&gt;&lt;DisplayText&gt;[44]&lt;/DisplayText&gt;&lt;record&gt;&lt;rec-number&gt;613&lt;/rec-number&gt;&lt;foreign-keys&gt;&lt;key app="EN" db-id="x0tev2ethv5aphetaaup595oxwazsas9sp2s" timestamp="1546072051"&gt;613&lt;/key&gt;&lt;/foreign-keys&gt;&lt;ref-type name="Journal Article"&gt;17&lt;/ref-type&gt;&lt;contributors&gt;&lt;authors&gt;&lt;author&gt;Thorvaldsdóttir, Helga&lt;/author&gt;&lt;author&gt;Robinson, James T&lt;/author&gt;&lt;author&gt;Mesirov, Jill P&lt;/author&gt;&lt;/authors&gt;&lt;/contributors&gt;&lt;titles&gt;&lt;title&gt;Integrative Genomics Viewer (IGV): high-performance genomics data visualization and exploration&lt;/title&gt;&lt;secondary-title&gt;Briefings in bioinformatics&lt;/secondary-title&gt;&lt;/titles&gt;&lt;periodical&gt;&lt;full-title&gt;Briefings in bioinformatics&lt;/full-title&gt;&lt;/periodical&gt;&lt;pages&gt;178-192&lt;/pages&gt;&lt;volume&gt;14&lt;/volume&gt;&lt;number&gt;2&lt;/number&gt;&lt;dates&gt;&lt;year&gt;2013&lt;/year&gt;&lt;/dates&gt;&lt;isbn&gt;1467-5463&lt;/isbn&gt;&lt;urls&gt;&lt;/urls&gt;&lt;/record&gt;&lt;/Cite&gt;&lt;/EndNote&gt;</w:instrText>
      </w:r>
      <w:r w:rsidRPr="000E2BE9">
        <w:rPr>
          <w:rFonts w:ascii="Times New Roman" w:hAnsi="Times New Roman" w:cs="Times New Roman"/>
          <w:bCs/>
          <w:iCs/>
          <w:sz w:val="24"/>
          <w:szCs w:val="24"/>
        </w:rPr>
        <w:fldChar w:fldCharType="separate"/>
      </w:r>
      <w:r>
        <w:rPr>
          <w:rFonts w:ascii="Times New Roman" w:hAnsi="Times New Roman" w:cs="Times New Roman"/>
          <w:bCs/>
          <w:iCs/>
          <w:noProof/>
          <w:sz w:val="24"/>
          <w:szCs w:val="24"/>
        </w:rPr>
        <w:t>[44]</w:t>
      </w:r>
      <w:r w:rsidRPr="000E2BE9">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t xml:space="preserve"> was performed before finalising the somatic mutations. Any </w:t>
      </w:r>
      <w:r w:rsidR="00585A01" w:rsidRPr="000E2BE9">
        <w:rPr>
          <w:rFonts w:ascii="Times New Roman" w:hAnsi="Times New Roman" w:cs="Times New Roman"/>
          <w:bCs/>
          <w:iCs/>
          <w:sz w:val="24"/>
          <w:szCs w:val="24"/>
        </w:rPr>
        <w:t>false</w:t>
      </w:r>
      <w:r w:rsidR="00585A01">
        <w:rPr>
          <w:rFonts w:ascii="Times New Roman" w:hAnsi="Times New Roman" w:cs="Times New Roman"/>
          <w:bCs/>
          <w:iCs/>
          <w:sz w:val="24"/>
          <w:szCs w:val="24"/>
        </w:rPr>
        <w:t>-</w:t>
      </w:r>
      <w:r w:rsidRPr="000E2BE9">
        <w:rPr>
          <w:rFonts w:ascii="Times New Roman" w:hAnsi="Times New Roman" w:cs="Times New Roman"/>
          <w:bCs/>
          <w:iCs/>
          <w:sz w:val="24"/>
          <w:szCs w:val="24"/>
        </w:rPr>
        <w:t>positive variants due to sequencing artefacts were excluded from the final analysis.</w:t>
      </w:r>
    </w:p>
    <w:p w14:paraId="37A1626E" w14:textId="117D2AC1" w:rsidR="00554873" w:rsidRPr="000E2BE9"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color w:val="000000"/>
          <w:sz w:val="24"/>
          <w:szCs w:val="24"/>
        </w:rPr>
      </w:pPr>
      <w:r w:rsidRPr="000E2BE9">
        <w:rPr>
          <w:rFonts w:ascii="Times New Roman" w:eastAsia="Times New Roman" w:hAnsi="Times New Roman" w:cs="Times New Roman"/>
          <w:color w:val="000000"/>
          <w:sz w:val="24"/>
          <w:szCs w:val="24"/>
        </w:rPr>
        <w:t xml:space="preserve">Both off-target and on-target sequencing reads from the targeted panel were used to generate genome-wide copy number data using </w:t>
      </w:r>
      <w:proofErr w:type="spellStart"/>
      <w:r w:rsidRPr="000E2BE9">
        <w:rPr>
          <w:rFonts w:ascii="Times New Roman" w:eastAsia="Times New Roman" w:hAnsi="Times New Roman" w:cs="Times New Roman"/>
          <w:color w:val="000000"/>
          <w:sz w:val="24"/>
          <w:szCs w:val="24"/>
        </w:rPr>
        <w:t>PureCN</w:t>
      </w:r>
      <w:proofErr w:type="spellEnd"/>
      <w:r w:rsidRPr="000E2BE9">
        <w:rPr>
          <w:rFonts w:ascii="Times New Roman" w:eastAsia="Times New Roman" w:hAnsi="Times New Roman" w:cs="Times New Roman"/>
          <w:color w:val="000000"/>
          <w:sz w:val="24"/>
          <w:szCs w:val="24"/>
        </w:rPr>
        <w:t xml:space="preserve"> </w:t>
      </w:r>
      <w:sdt>
        <w:sdtPr>
          <w:rPr>
            <w:rFonts w:ascii="Times New Roman" w:hAnsi="Times New Roman" w:cs="Times New Roman"/>
            <w:sz w:val="24"/>
            <w:szCs w:val="24"/>
          </w:rPr>
          <w:tag w:val="goog_rdk_4"/>
          <w:id w:val="-745416891"/>
        </w:sdtPr>
        <w:sdtContent/>
      </w:sdt>
      <w:sdt>
        <w:sdtPr>
          <w:rPr>
            <w:rFonts w:ascii="Times New Roman" w:hAnsi="Times New Roman" w:cs="Times New Roman"/>
            <w:sz w:val="24"/>
            <w:szCs w:val="24"/>
          </w:rPr>
          <w:tag w:val="goog_rdk_5"/>
          <w:id w:val="-1410539997"/>
        </w:sdtPr>
        <w:sdtContent/>
      </w:sdt>
      <w:r w:rsidRPr="000E2BE9">
        <w:rPr>
          <w:rFonts w:ascii="Times New Roman" w:eastAsia="Times New Roman" w:hAnsi="Times New Roman" w:cs="Times New Roman"/>
          <w:color w:val="000000"/>
          <w:sz w:val="24"/>
          <w:szCs w:val="24"/>
        </w:rPr>
        <w:t xml:space="preserve">without matched normal </w:t>
      </w:r>
      <w:r w:rsidRPr="000E2BE9">
        <w:rPr>
          <w:rFonts w:ascii="Times New Roman" w:hAnsi="Times New Roman" w:cs="Times New Roman"/>
          <w:bCs/>
          <w:iCs/>
          <w:sz w:val="24"/>
          <w:szCs w:val="24"/>
        </w:rPr>
        <w:fldChar w:fldCharType="begin"/>
      </w:r>
      <w:r>
        <w:rPr>
          <w:rFonts w:ascii="Times New Roman" w:hAnsi="Times New Roman" w:cs="Times New Roman"/>
          <w:bCs/>
          <w:iCs/>
          <w:sz w:val="24"/>
          <w:szCs w:val="24"/>
        </w:rPr>
        <w:instrText xml:space="preserve"> ADDIN EN.CITE &lt;EndNote&gt;&lt;Cite&gt;&lt;Author&gt;Riester&lt;/Author&gt;&lt;Year&gt;2016&lt;/Year&gt;&lt;RecNum&gt;885&lt;/RecNum&gt;&lt;DisplayText&gt;[13]&lt;/DisplayText&gt;&lt;record&gt;&lt;rec-number&gt;885&lt;/rec-number&gt;&lt;foreign-keys&gt;&lt;key app="EN" db-id="x0tev2ethv5aphetaaup595oxwazsas9sp2s" timestamp="1641550687"&gt;885&lt;/key&gt;&lt;/foreign-keys&gt;&lt;ref-type name="Journal Article"&gt;17&lt;/ref-type&gt;&lt;contributors&gt;&lt;authors&gt;&lt;author&gt;Riester, Markus&lt;/author&gt;&lt;author&gt;Singh, Angad P&lt;/author&gt;&lt;author&gt;Brannon, A Rose&lt;/author&gt;&lt;author&gt;Yu, Kun&lt;/author&gt;&lt;author&gt;Campbell, Catarina D&lt;/author&gt;&lt;author&gt;Chiang, Derek Y&lt;/author&gt;&lt;author&gt;Morrissey, Michael P&lt;/author&gt;&lt;/authors&gt;&lt;/contributors&gt;&lt;titles&gt;&lt;title&gt;PureCN: copy number calling and SNV classification using targeted short read sequencing&lt;/title&gt;&lt;secondary-title&gt;Source code for biology and medicine&lt;/secondary-title&gt;&lt;/titles&gt;&lt;periodical&gt;&lt;full-title&gt;Source code for biology and medicine&lt;/full-title&gt;&lt;/periodical&gt;&lt;pages&gt;1-13&lt;/pages&gt;&lt;volume&gt;11&lt;/volume&gt;&lt;number&gt;1&lt;/number&gt;&lt;dates&gt;&lt;year&gt;2016&lt;/year&gt;&lt;/dates&gt;&lt;isbn&gt;1751-0473&lt;/isbn&gt;&lt;urls&gt;&lt;/urls&gt;&lt;/record&gt;&lt;/Cite&gt;&lt;/EndNote&gt;</w:instrText>
      </w:r>
      <w:r w:rsidRPr="000E2BE9">
        <w:rPr>
          <w:rFonts w:ascii="Times New Roman" w:hAnsi="Times New Roman" w:cs="Times New Roman"/>
          <w:bCs/>
          <w:iCs/>
          <w:sz w:val="24"/>
          <w:szCs w:val="24"/>
        </w:rPr>
        <w:fldChar w:fldCharType="separate"/>
      </w:r>
      <w:r>
        <w:rPr>
          <w:rFonts w:ascii="Times New Roman" w:hAnsi="Times New Roman" w:cs="Times New Roman"/>
          <w:bCs/>
          <w:iCs/>
          <w:noProof/>
          <w:sz w:val="24"/>
          <w:szCs w:val="24"/>
        </w:rPr>
        <w:t>[13]</w:t>
      </w:r>
      <w:r w:rsidRPr="000E2BE9">
        <w:rPr>
          <w:rFonts w:ascii="Times New Roman" w:hAnsi="Times New Roman" w:cs="Times New Roman"/>
          <w:bCs/>
          <w:iCs/>
          <w:sz w:val="24"/>
          <w:szCs w:val="24"/>
        </w:rPr>
        <w:fldChar w:fldCharType="end"/>
      </w:r>
      <w:r w:rsidRPr="000E2BE9">
        <w:rPr>
          <w:rFonts w:ascii="Times New Roman" w:eastAsia="Times New Roman" w:hAnsi="Times New Roman" w:cs="Times New Roman"/>
          <w:color w:val="000000"/>
          <w:sz w:val="24"/>
          <w:szCs w:val="24"/>
        </w:rPr>
        <w:t xml:space="preserve">. However, </w:t>
      </w:r>
      <w:r w:rsidR="005609DD" w:rsidRPr="000E2BE9">
        <w:rPr>
          <w:rFonts w:ascii="Times New Roman" w:eastAsia="Times New Roman" w:hAnsi="Times New Roman" w:cs="Times New Roman"/>
          <w:color w:val="000000"/>
          <w:sz w:val="24"/>
          <w:szCs w:val="24"/>
        </w:rPr>
        <w:t>2</w:t>
      </w:r>
      <w:r w:rsidR="005609DD" w:rsidRPr="00DC5F26">
        <w:rPr>
          <w:rFonts w:ascii="Times New Roman" w:eastAsia="Times New Roman" w:hAnsi="Times New Roman" w:cs="Times New Roman"/>
          <w:color w:val="000000"/>
          <w:sz w:val="24"/>
          <w:szCs w:val="24"/>
        </w:rPr>
        <w:t>4</w:t>
      </w:r>
      <w:r w:rsidR="00B5716C">
        <w:rPr>
          <w:rFonts w:ascii="Times New Roman" w:eastAsia="Times New Roman" w:hAnsi="Times New Roman" w:cs="Times New Roman"/>
          <w:color w:val="000000"/>
          <w:sz w:val="24"/>
          <w:szCs w:val="24"/>
        </w:rPr>
        <w:t> </w:t>
      </w:r>
      <w:r w:rsidRPr="000E2BE9">
        <w:rPr>
          <w:rFonts w:ascii="Times New Roman" w:eastAsia="Times New Roman" w:hAnsi="Times New Roman" w:cs="Times New Roman"/>
          <w:color w:val="000000"/>
          <w:sz w:val="24"/>
          <w:szCs w:val="24"/>
        </w:rPr>
        <w:t xml:space="preserve">normal DNA samples were pooled and used as a baseline of </w:t>
      </w:r>
      <w:proofErr w:type="spellStart"/>
      <w:r w:rsidRPr="000E2BE9">
        <w:rPr>
          <w:rFonts w:ascii="Times New Roman" w:eastAsia="Times New Roman" w:hAnsi="Times New Roman" w:cs="Times New Roman"/>
          <w:color w:val="000000"/>
          <w:sz w:val="24"/>
          <w:szCs w:val="24"/>
        </w:rPr>
        <w:t>PureCN</w:t>
      </w:r>
      <w:proofErr w:type="spellEnd"/>
      <w:r w:rsidRPr="000E2BE9">
        <w:rPr>
          <w:rFonts w:ascii="Times New Roman" w:eastAsia="Times New Roman" w:hAnsi="Times New Roman" w:cs="Times New Roman"/>
          <w:color w:val="000000"/>
          <w:sz w:val="24"/>
          <w:szCs w:val="24"/>
        </w:rPr>
        <w:t xml:space="preserve"> for most WES cases (Exome v1) except for </w:t>
      </w:r>
      <w:r w:rsidR="005609DD" w:rsidRPr="000E2BE9">
        <w:rPr>
          <w:rFonts w:ascii="Times New Roman" w:eastAsia="Times New Roman" w:hAnsi="Times New Roman" w:cs="Times New Roman"/>
          <w:color w:val="000000"/>
          <w:sz w:val="24"/>
          <w:szCs w:val="24"/>
        </w:rPr>
        <w:t>12</w:t>
      </w:r>
      <w:r w:rsidR="005609DD">
        <w:rPr>
          <w:rFonts w:ascii="Times New Roman" w:eastAsia="Times New Roman" w:hAnsi="Times New Roman" w:cs="Times New Roman"/>
          <w:color w:val="000000"/>
          <w:sz w:val="24"/>
          <w:szCs w:val="24"/>
        </w:rPr>
        <w:t xml:space="preserve"> </w:t>
      </w:r>
      <w:r w:rsidRPr="000E2BE9">
        <w:rPr>
          <w:rFonts w:ascii="Times New Roman" w:eastAsia="Times New Roman" w:hAnsi="Times New Roman" w:cs="Times New Roman"/>
          <w:color w:val="000000"/>
          <w:sz w:val="24"/>
          <w:szCs w:val="24"/>
        </w:rPr>
        <w:t>primary</w:t>
      </w:r>
      <w:r w:rsidR="00E567B5">
        <w:rPr>
          <w:rFonts w:ascii="Times New Roman" w:eastAsia="Times New Roman" w:hAnsi="Times New Roman" w:cs="Times New Roman"/>
          <w:color w:val="000000"/>
          <w:sz w:val="24"/>
          <w:szCs w:val="24"/>
        </w:rPr>
        <w:t>–</w:t>
      </w:r>
      <w:r w:rsidR="00605766" w:rsidRPr="000E2BE9">
        <w:rPr>
          <w:rFonts w:ascii="Times New Roman" w:eastAsia="Times New Roman" w:hAnsi="Times New Roman" w:cs="Times New Roman"/>
          <w:color w:val="000000"/>
          <w:sz w:val="24"/>
          <w:szCs w:val="24"/>
        </w:rPr>
        <w:t>recurren</w:t>
      </w:r>
      <w:r w:rsidR="004C2D5A">
        <w:rPr>
          <w:rFonts w:ascii="Times New Roman" w:eastAsia="Times New Roman" w:hAnsi="Times New Roman" w:cs="Times New Roman"/>
          <w:color w:val="000000"/>
          <w:sz w:val="24"/>
          <w:szCs w:val="24"/>
        </w:rPr>
        <w:t>t</w:t>
      </w:r>
      <w:r w:rsidR="00605766">
        <w:rPr>
          <w:rFonts w:ascii="Times New Roman" w:eastAsia="Times New Roman" w:hAnsi="Times New Roman" w:cs="Times New Roman"/>
          <w:color w:val="000000"/>
          <w:sz w:val="24"/>
          <w:szCs w:val="24"/>
        </w:rPr>
        <w:t xml:space="preserve"> </w:t>
      </w:r>
      <w:r w:rsidRPr="009A6000">
        <w:rPr>
          <w:rFonts w:ascii="Times New Roman" w:eastAsia="Times New Roman" w:hAnsi="Times New Roman" w:cs="Times New Roman"/>
          <w:color w:val="000000"/>
          <w:sz w:val="24"/>
          <w:szCs w:val="24"/>
        </w:rPr>
        <w:t>pairs for which only</w:t>
      </w:r>
      <w:r w:rsidRPr="000E2BE9">
        <w:rPr>
          <w:rFonts w:ascii="Times New Roman" w:eastAsia="Times New Roman" w:hAnsi="Times New Roman" w:cs="Times New Roman"/>
          <w:color w:val="000000"/>
          <w:sz w:val="24"/>
          <w:szCs w:val="24"/>
        </w:rPr>
        <w:t xml:space="preserve"> </w:t>
      </w:r>
      <w:r w:rsidR="005609DD">
        <w:rPr>
          <w:rFonts w:ascii="Times New Roman" w:eastAsia="Times New Roman" w:hAnsi="Times New Roman" w:cs="Times New Roman"/>
          <w:color w:val="000000"/>
          <w:sz w:val="24"/>
          <w:szCs w:val="24"/>
        </w:rPr>
        <w:t xml:space="preserve">one </w:t>
      </w:r>
      <w:r w:rsidRPr="000E2BE9">
        <w:rPr>
          <w:rFonts w:ascii="Times New Roman" w:eastAsia="Times New Roman" w:hAnsi="Times New Roman" w:cs="Times New Roman"/>
          <w:color w:val="000000"/>
          <w:sz w:val="24"/>
          <w:szCs w:val="24"/>
        </w:rPr>
        <w:t xml:space="preserve">normal DNA was used (Exome v2). </w:t>
      </w:r>
    </w:p>
    <w:p w14:paraId="4549E948" w14:textId="7015BF1A" w:rsidR="00554873" w:rsidRPr="000E2BE9"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color w:val="000000"/>
          <w:sz w:val="24"/>
          <w:szCs w:val="24"/>
        </w:rPr>
      </w:pPr>
      <w:r w:rsidRPr="000E2BE9">
        <w:rPr>
          <w:rFonts w:ascii="Times New Roman" w:eastAsia="Times New Roman" w:hAnsi="Times New Roman" w:cs="Times New Roman"/>
          <w:color w:val="000000"/>
          <w:sz w:val="24"/>
          <w:szCs w:val="24"/>
        </w:rPr>
        <w:lastRenderedPageBreak/>
        <w:t>CNA profiles, purity</w:t>
      </w:r>
      <w:r w:rsidR="004720C8">
        <w:rPr>
          <w:rFonts w:ascii="Times New Roman" w:eastAsia="Times New Roman" w:hAnsi="Times New Roman" w:cs="Times New Roman"/>
          <w:color w:val="000000"/>
          <w:sz w:val="24"/>
          <w:szCs w:val="24"/>
        </w:rPr>
        <w:t>,</w:t>
      </w:r>
      <w:r w:rsidRPr="000E2BE9">
        <w:rPr>
          <w:rFonts w:ascii="Times New Roman" w:eastAsia="Times New Roman" w:hAnsi="Times New Roman" w:cs="Times New Roman"/>
          <w:color w:val="000000"/>
          <w:sz w:val="24"/>
          <w:szCs w:val="24"/>
        </w:rPr>
        <w:t xml:space="preserve"> and ploidy status from </w:t>
      </w:r>
      <w:r w:rsidR="004720C8" w:rsidRPr="000E2BE9">
        <w:rPr>
          <w:rFonts w:ascii="Times New Roman" w:eastAsia="Times New Roman" w:hAnsi="Times New Roman" w:cs="Times New Roman"/>
          <w:color w:val="000000"/>
          <w:sz w:val="24"/>
          <w:szCs w:val="24"/>
        </w:rPr>
        <w:t>solution</w:t>
      </w:r>
      <w:r w:rsidR="004720C8">
        <w:rPr>
          <w:rFonts w:ascii="Times New Roman" w:eastAsia="Times New Roman" w:hAnsi="Times New Roman" w:cs="Times New Roman"/>
          <w:color w:val="000000"/>
          <w:sz w:val="24"/>
          <w:szCs w:val="24"/>
        </w:rPr>
        <w:t xml:space="preserve"> </w:t>
      </w:r>
      <w:r w:rsidRPr="000E2BE9">
        <w:rPr>
          <w:rFonts w:ascii="Times New Roman" w:eastAsia="Times New Roman" w:hAnsi="Times New Roman" w:cs="Times New Roman"/>
          <w:color w:val="000000"/>
          <w:sz w:val="24"/>
          <w:szCs w:val="24"/>
        </w:rPr>
        <w:t xml:space="preserve">1 of </w:t>
      </w:r>
      <w:proofErr w:type="spellStart"/>
      <w:r w:rsidRPr="000E2BE9">
        <w:rPr>
          <w:rFonts w:ascii="Times New Roman" w:eastAsia="Times New Roman" w:hAnsi="Times New Roman" w:cs="Times New Roman"/>
          <w:color w:val="000000"/>
          <w:sz w:val="24"/>
          <w:szCs w:val="24"/>
        </w:rPr>
        <w:t>PureCN</w:t>
      </w:r>
      <w:proofErr w:type="spellEnd"/>
      <w:r w:rsidRPr="000E2BE9">
        <w:rPr>
          <w:rFonts w:ascii="Times New Roman" w:eastAsia="Times New Roman" w:hAnsi="Times New Roman" w:cs="Times New Roman"/>
          <w:color w:val="000000"/>
          <w:sz w:val="24"/>
          <w:szCs w:val="24"/>
        </w:rPr>
        <w:t xml:space="preserve"> data from WES were used to generate haplotype-specific copy number changes by multi-sample phasing using </w:t>
      </w:r>
      <w:proofErr w:type="spellStart"/>
      <w:r w:rsidRPr="000E2BE9">
        <w:rPr>
          <w:rFonts w:ascii="Times New Roman" w:eastAsia="Times New Roman" w:hAnsi="Times New Roman" w:cs="Times New Roman"/>
          <w:color w:val="000000"/>
          <w:sz w:val="24"/>
          <w:szCs w:val="24"/>
        </w:rPr>
        <w:t>Refphase</w:t>
      </w:r>
      <w:proofErr w:type="spellEnd"/>
      <w:r w:rsidRPr="000E2BE9">
        <w:rPr>
          <w:rFonts w:ascii="Times New Roman" w:eastAsia="Times New Roman" w:hAnsi="Times New Roman" w:cs="Times New Roman"/>
          <w:color w:val="000000"/>
          <w:sz w:val="24"/>
          <w:szCs w:val="24"/>
        </w:rPr>
        <w:t xml:space="preserve"> </w:t>
      </w:r>
      <w:r w:rsidRPr="001E52C3">
        <w:rPr>
          <w:rFonts w:ascii="Times New Roman" w:eastAsia="Times New Roman" w:hAnsi="Times New Roman" w:cs="Times New Roman"/>
          <w:sz w:val="24"/>
          <w:szCs w:val="24"/>
        </w:rPr>
        <w:t>(</w:t>
      </w:r>
      <w:hyperlink r:id="rId9">
        <w:r w:rsidRPr="001E52C3">
          <w:rPr>
            <w:rFonts w:ascii="Times New Roman" w:eastAsia="Times New Roman" w:hAnsi="Times New Roman" w:cs="Times New Roman"/>
            <w:sz w:val="24"/>
            <w:szCs w:val="24"/>
            <w:u w:val="single"/>
          </w:rPr>
          <w:t>https://bitbucket.org/schwarzlab/refphase/src/master/</w:t>
        </w:r>
      </w:hyperlink>
      <w:r w:rsidRPr="001E52C3">
        <w:rPr>
          <w:rFonts w:ascii="Times New Roman" w:eastAsia="Times New Roman" w:hAnsi="Times New Roman" w:cs="Times New Roman"/>
          <w:sz w:val="24"/>
          <w:szCs w:val="24"/>
        </w:rPr>
        <w:t xml:space="preserve">) as previously described </w:t>
      </w:r>
      <w:r w:rsidRPr="001E52C3">
        <w:rPr>
          <w:rFonts w:ascii="Times New Roman" w:hAnsi="Times New Roman" w:cs="Times New Roman"/>
          <w:bCs/>
          <w:iCs/>
          <w:sz w:val="24"/>
          <w:szCs w:val="24"/>
        </w:rPr>
        <w:fldChar w:fldCharType="begin">
          <w:fldData xml:space="preserve">PEVuZE5vdGU+PENpdGU+PEF1dGhvcj5XYXRraW5zPC9BdXRob3I+PFllYXI+MjAyMDwvWWVhcj48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</w:fldData>
        </w:fldChar>
      </w:r>
      <w:r w:rsidRPr="001E52C3">
        <w:rPr>
          <w:rFonts w:ascii="Times New Roman" w:hAnsi="Times New Roman" w:cs="Times New Roman"/>
          <w:bCs/>
          <w:iCs/>
          <w:sz w:val="24"/>
          <w:szCs w:val="24"/>
        </w:rPr>
        <w:instrText xml:space="preserve"> ADDIN EN.CITE </w:instrText>
      </w:r>
      <w:r w:rsidRPr="001E52C3">
        <w:rPr>
          <w:rFonts w:ascii="Times New Roman" w:hAnsi="Times New Roman" w:cs="Times New Roman"/>
          <w:bCs/>
          <w:iCs/>
          <w:sz w:val="24"/>
          <w:szCs w:val="24"/>
        </w:rPr>
        <w:fldChar w:fldCharType="begin">
          <w:fldData xml:space="preserve">PEVuZE5vdGU+PENpdGU+PEF1dGhvcj5XYXRraW5zPC9BdXRob3I+PFllYXI+MjAyMDwvWWVhcj48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</w:fldData>
        </w:fldChar>
      </w:r>
      <w:r w:rsidRPr="001E52C3">
        <w:rPr>
          <w:rFonts w:ascii="Times New Roman" w:hAnsi="Times New Roman" w:cs="Times New Roman"/>
          <w:bCs/>
          <w:iCs/>
          <w:sz w:val="24"/>
          <w:szCs w:val="24"/>
        </w:rPr>
        <w:instrText xml:space="preserve"> ADDIN EN.CITE.DATA </w:instrText>
      </w:r>
      <w:r w:rsidRPr="001E52C3">
        <w:rPr>
          <w:rFonts w:ascii="Times New Roman" w:hAnsi="Times New Roman" w:cs="Times New Roman"/>
          <w:bCs/>
          <w:iCs/>
          <w:sz w:val="24"/>
          <w:szCs w:val="24"/>
        </w:rPr>
      </w:r>
      <w:r w:rsidRPr="001E52C3">
        <w:rPr>
          <w:rFonts w:ascii="Times New Roman" w:hAnsi="Times New Roman" w:cs="Times New Roman"/>
          <w:bCs/>
          <w:iCs/>
          <w:sz w:val="24"/>
          <w:szCs w:val="24"/>
        </w:rPr>
        <w:fldChar w:fldCharType="end"/>
      </w:r>
      <w:r w:rsidRPr="001E52C3">
        <w:rPr>
          <w:rFonts w:ascii="Times New Roman" w:hAnsi="Times New Roman" w:cs="Times New Roman"/>
          <w:bCs/>
          <w:iCs/>
          <w:sz w:val="24"/>
          <w:szCs w:val="24"/>
        </w:rPr>
      </w:r>
      <w:r w:rsidRPr="001E52C3">
        <w:rPr>
          <w:rFonts w:ascii="Times New Roman" w:hAnsi="Times New Roman" w:cs="Times New Roman"/>
          <w:bCs/>
          <w:iCs/>
          <w:sz w:val="24"/>
          <w:szCs w:val="24"/>
        </w:rPr>
        <w:fldChar w:fldCharType="separate"/>
      </w:r>
      <w:r w:rsidRPr="001E52C3">
        <w:rPr>
          <w:rFonts w:ascii="Times New Roman" w:hAnsi="Times New Roman" w:cs="Times New Roman"/>
          <w:bCs/>
          <w:iCs/>
          <w:noProof/>
          <w:sz w:val="24"/>
          <w:szCs w:val="24"/>
        </w:rPr>
        <w:t>[16]</w:t>
      </w:r>
      <w:r w:rsidRPr="001E52C3">
        <w:rPr>
          <w:rFonts w:ascii="Times New Roman" w:hAnsi="Times New Roman" w:cs="Times New Roman"/>
          <w:bCs/>
          <w:iCs/>
          <w:sz w:val="24"/>
          <w:szCs w:val="24"/>
        </w:rPr>
        <w:fldChar w:fldCharType="end"/>
      </w:r>
      <w:r w:rsidRPr="001E52C3">
        <w:rPr>
          <w:rFonts w:ascii="Times New Roman" w:eastAsia="Times New Roman" w:hAnsi="Times New Roman" w:cs="Times New Roman"/>
          <w:sz w:val="24"/>
          <w:szCs w:val="24"/>
        </w:rPr>
        <w:t>. Samples with insufficient depth and low quality failed to phase and were excluded (</w:t>
      </w:r>
      <w:r w:rsidRPr="001E52C3">
        <w:rPr>
          <w:rFonts w:ascii="Times New Roman" w:eastAsia="Times New Roman" w:hAnsi="Times New Roman" w:cs="Times New Roman"/>
          <w:i/>
          <w:iCs/>
          <w:sz w:val="24"/>
          <w:szCs w:val="24"/>
        </w:rPr>
        <w:t>n</w:t>
      </w:r>
      <w:r w:rsidRPr="001E52C3">
        <w:rPr>
          <w:rFonts w:ascii="Times New Roman" w:eastAsia="Times New Roman" w:hAnsi="Times New Roman" w:cs="Times New Roman"/>
          <w:sz w:val="24"/>
          <w:szCs w:val="24"/>
        </w:rPr>
        <w:t xml:space="preserve"> = 2: </w:t>
      </w:r>
      <w:r w:rsidR="004720C8">
        <w:rPr>
          <w:rFonts w:ascii="Times New Roman" w:eastAsia="Times New Roman" w:hAnsi="Times New Roman" w:cs="Times New Roman"/>
          <w:sz w:val="24"/>
          <w:szCs w:val="24"/>
        </w:rPr>
        <w:t>c</w:t>
      </w:r>
      <w:r w:rsidR="004720C8" w:rsidRPr="001E52C3">
        <w:rPr>
          <w:rFonts w:ascii="Times New Roman" w:eastAsia="Times New Roman" w:hAnsi="Times New Roman" w:cs="Times New Roman"/>
          <w:sz w:val="24"/>
          <w:szCs w:val="24"/>
        </w:rPr>
        <w:t>ase</w:t>
      </w:r>
      <w:r w:rsidR="004720C8">
        <w:rPr>
          <w:rFonts w:ascii="Times New Roman" w:eastAsia="Times New Roman" w:hAnsi="Times New Roman" w:cs="Times New Roman"/>
          <w:sz w:val="24"/>
          <w:szCs w:val="24"/>
        </w:rPr>
        <w:t>s</w:t>
      </w:r>
      <w:r w:rsidR="004720C8" w:rsidRPr="001E52C3">
        <w:rPr>
          <w:rFonts w:ascii="Times New Roman" w:eastAsia="Times New Roman" w:hAnsi="Times New Roman" w:cs="Times New Roman"/>
          <w:sz w:val="24"/>
          <w:szCs w:val="24"/>
        </w:rPr>
        <w:t xml:space="preserve"> </w:t>
      </w:r>
      <w:r w:rsidRPr="001E52C3">
        <w:rPr>
          <w:rFonts w:ascii="Times New Roman" w:eastAsia="Times New Roman" w:hAnsi="Times New Roman" w:cs="Times New Roman"/>
          <w:sz w:val="24"/>
          <w:szCs w:val="24"/>
        </w:rPr>
        <w:t>DCIS00191</w:t>
      </w:r>
      <w:r w:rsidR="004720C8">
        <w:rPr>
          <w:rFonts w:ascii="Times New Roman" w:eastAsia="Times New Roman" w:hAnsi="Times New Roman" w:cs="Times New Roman"/>
          <w:sz w:val="24"/>
          <w:szCs w:val="24"/>
        </w:rPr>
        <w:t xml:space="preserve"> and</w:t>
      </w:r>
      <w:r w:rsidR="004720C8" w:rsidRPr="001E52C3">
        <w:rPr>
          <w:rFonts w:ascii="Times New Roman" w:eastAsia="Times New Roman" w:hAnsi="Times New Roman" w:cs="Times New Roman"/>
          <w:sz w:val="24"/>
          <w:szCs w:val="24"/>
        </w:rPr>
        <w:t xml:space="preserve"> </w:t>
      </w:r>
      <w:r w:rsidRPr="001E52C3">
        <w:rPr>
          <w:rFonts w:ascii="Times New Roman" w:eastAsia="Times New Roman" w:hAnsi="Times New Roman" w:cs="Times New Roman"/>
          <w:sz w:val="24"/>
          <w:szCs w:val="24"/>
        </w:rPr>
        <w:t>DCIS00401). Haplotype-specific copy number changes were leveraged to infer phylogeny reconstruction and ancestral genomes between primary</w:t>
      </w:r>
      <w:r w:rsidR="009B3E56">
        <w:rPr>
          <w:rFonts w:ascii="Times New Roman" w:eastAsia="Times New Roman" w:hAnsi="Times New Roman" w:cs="Times New Roman"/>
          <w:sz w:val="24"/>
          <w:szCs w:val="24"/>
        </w:rPr>
        <w:t>–</w:t>
      </w:r>
      <w:r w:rsidR="009B3E56" w:rsidRPr="001E52C3">
        <w:rPr>
          <w:rFonts w:ascii="Times New Roman" w:eastAsia="Times New Roman" w:hAnsi="Times New Roman" w:cs="Times New Roman"/>
          <w:sz w:val="24"/>
          <w:szCs w:val="24"/>
        </w:rPr>
        <w:t>recurren</w:t>
      </w:r>
      <w:r w:rsidR="001666AF">
        <w:rPr>
          <w:rFonts w:ascii="Times New Roman" w:eastAsia="Times New Roman" w:hAnsi="Times New Roman" w:cs="Times New Roman"/>
          <w:sz w:val="24"/>
          <w:szCs w:val="24"/>
        </w:rPr>
        <w:t>t</w:t>
      </w:r>
      <w:r w:rsidR="009B3E56" w:rsidRPr="001E52C3">
        <w:rPr>
          <w:rFonts w:ascii="Times New Roman" w:eastAsia="Times New Roman" w:hAnsi="Times New Roman" w:cs="Times New Roman"/>
          <w:sz w:val="24"/>
          <w:szCs w:val="24"/>
        </w:rPr>
        <w:t xml:space="preserve"> </w:t>
      </w:r>
      <w:r w:rsidRPr="001E52C3">
        <w:rPr>
          <w:rFonts w:ascii="Times New Roman" w:eastAsia="Times New Roman" w:hAnsi="Times New Roman" w:cs="Times New Roman"/>
          <w:sz w:val="24"/>
          <w:szCs w:val="24"/>
        </w:rPr>
        <w:t>pair by Minimum Event Distance for Intra-tumour Copy-number Comparisons-2 (MEDICC2</w:t>
      </w:r>
      <w:r w:rsidR="001E52C3">
        <w:rPr>
          <w:rFonts w:ascii="Times New Roman" w:eastAsia="Times New Roman" w:hAnsi="Times New Roman" w:cs="Times New Roman"/>
          <w:sz w:val="24"/>
          <w:szCs w:val="24"/>
        </w:rPr>
        <w:t xml:space="preserve"> </w:t>
      </w:r>
      <w:r w:rsidRPr="001E52C3">
        <w:rPr>
          <w:rFonts w:ascii="Times New Roman" w:eastAsia="Times New Roman" w:hAnsi="Times New Roman" w:cs="Times New Roman"/>
          <w:sz w:val="24"/>
          <w:szCs w:val="24"/>
        </w:rPr>
        <w:fldChar w:fldCharType="begin">
          <w:fldData xml:space="preserve">PEVuZE5vdGU+PENpdGU+PEF1dGhvcj5LYXVmbWFubjwvQXV0aG9yPjxZZWFyPjIwMjI8L1llYXI+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</w:fldData>
        </w:fldChar>
      </w:r>
      <w:r w:rsidRPr="001E52C3">
        <w:rPr>
          <w:rFonts w:ascii="Times New Roman" w:eastAsia="Times New Roman" w:hAnsi="Times New Roman" w:cs="Times New Roman"/>
          <w:sz w:val="24"/>
          <w:szCs w:val="24"/>
        </w:rPr>
        <w:instrText xml:space="preserve"> ADDIN EN.CITE </w:instrText>
      </w:r>
      <w:r w:rsidRPr="001E52C3">
        <w:rPr>
          <w:rFonts w:ascii="Times New Roman" w:eastAsia="Times New Roman" w:hAnsi="Times New Roman" w:cs="Times New Roman"/>
          <w:sz w:val="24"/>
          <w:szCs w:val="24"/>
        </w:rPr>
        <w:fldChar w:fldCharType="begin">
          <w:fldData xml:space="preserve">PEVuZE5vdGU+PENpdGU+PEF1dGhvcj5LYXVmbWFubjwvQXV0aG9yPjxZZWFyPjIwMjI8L1llYXI+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</w:fldData>
        </w:fldChar>
      </w:r>
      <w:r w:rsidRPr="001E52C3">
        <w:rPr>
          <w:rFonts w:ascii="Times New Roman" w:eastAsia="Times New Roman" w:hAnsi="Times New Roman" w:cs="Times New Roman"/>
          <w:sz w:val="24"/>
          <w:szCs w:val="24"/>
        </w:rPr>
        <w:instrText xml:space="preserve"> ADDIN EN.CITE.DATA </w:instrText>
      </w:r>
      <w:r w:rsidRPr="001E52C3">
        <w:rPr>
          <w:rFonts w:ascii="Times New Roman" w:eastAsia="Times New Roman" w:hAnsi="Times New Roman" w:cs="Times New Roman"/>
          <w:sz w:val="24"/>
          <w:szCs w:val="24"/>
        </w:rPr>
      </w:r>
      <w:r w:rsidRPr="001E52C3">
        <w:rPr>
          <w:rFonts w:ascii="Times New Roman" w:eastAsia="Times New Roman" w:hAnsi="Times New Roman" w:cs="Times New Roman"/>
          <w:sz w:val="24"/>
          <w:szCs w:val="24"/>
        </w:rPr>
        <w:fldChar w:fldCharType="end"/>
      </w:r>
      <w:r w:rsidRPr="001E52C3">
        <w:rPr>
          <w:rFonts w:ascii="Times New Roman" w:eastAsia="Times New Roman" w:hAnsi="Times New Roman" w:cs="Times New Roman"/>
          <w:sz w:val="24"/>
          <w:szCs w:val="24"/>
        </w:rPr>
      </w:r>
      <w:r w:rsidRPr="001E52C3">
        <w:rPr>
          <w:rFonts w:ascii="Times New Roman" w:eastAsia="Times New Roman" w:hAnsi="Times New Roman" w:cs="Times New Roman"/>
          <w:sz w:val="24"/>
          <w:szCs w:val="24"/>
        </w:rPr>
        <w:fldChar w:fldCharType="separate"/>
      </w:r>
      <w:r w:rsidRPr="001E52C3">
        <w:rPr>
          <w:rFonts w:ascii="Times New Roman" w:eastAsia="Times New Roman" w:hAnsi="Times New Roman" w:cs="Times New Roman"/>
          <w:noProof/>
          <w:sz w:val="24"/>
          <w:szCs w:val="24"/>
        </w:rPr>
        <w:t>[17]</w:t>
      </w:r>
      <w:r w:rsidRPr="001E52C3">
        <w:rPr>
          <w:rFonts w:ascii="Times New Roman" w:eastAsia="Times New Roman" w:hAnsi="Times New Roman" w:cs="Times New Roman"/>
          <w:sz w:val="24"/>
          <w:szCs w:val="24"/>
        </w:rPr>
        <w:fldChar w:fldCharType="end"/>
      </w:r>
      <w:r w:rsidR="001E52C3">
        <w:rPr>
          <w:rFonts w:ascii="Times New Roman" w:eastAsia="Times New Roman" w:hAnsi="Times New Roman" w:cs="Times New Roman"/>
          <w:sz w:val="24"/>
          <w:szCs w:val="24"/>
        </w:rPr>
        <w:t>)</w:t>
      </w:r>
      <w:r w:rsidRPr="000E2BE9">
        <w:rPr>
          <w:rFonts w:ascii="Times New Roman" w:eastAsia="Times New Roman" w:hAnsi="Times New Roman" w:cs="Times New Roman"/>
          <w:color w:val="000000"/>
          <w:sz w:val="24"/>
          <w:szCs w:val="24"/>
        </w:rPr>
        <w:t xml:space="preserve"> (</w:t>
      </w:r>
      <w:r w:rsidRPr="000E2BE9">
        <w:rPr>
          <w:rFonts w:ascii="Times New Roman" w:eastAsia="Times New Roman" w:hAnsi="Times New Roman" w:cs="Times New Roman"/>
          <w:i/>
          <w:iCs/>
          <w:color w:val="000000"/>
          <w:sz w:val="24"/>
          <w:szCs w:val="24"/>
        </w:rPr>
        <w:t>n</w:t>
      </w:r>
      <w:r>
        <w:rPr>
          <w:rFonts w:ascii="Times New Roman" w:eastAsia="Times New Roman" w:hAnsi="Times New Roman" w:cs="Times New Roman"/>
          <w:color w:val="000000"/>
          <w:sz w:val="24"/>
          <w:szCs w:val="24"/>
        </w:rPr>
        <w:t> = </w:t>
      </w:r>
      <w:r w:rsidRPr="000E2BE9">
        <w:rPr>
          <w:rFonts w:ascii="Times New Roman" w:eastAsia="Times New Roman" w:hAnsi="Times New Roman" w:cs="Times New Roman"/>
          <w:color w:val="000000"/>
          <w:sz w:val="24"/>
          <w:szCs w:val="24"/>
        </w:rPr>
        <w:t>54/56).</w:t>
      </w:r>
    </w:p>
    <w:p w14:paraId="3F874865" w14:textId="73A4F283" w:rsidR="00554873" w:rsidRPr="000E2BE9" w:rsidRDefault="00554873" w:rsidP="00554873">
      <w:pPr>
        <w:pBdr>
          <w:top w:val="nil"/>
          <w:left w:val="nil"/>
          <w:bottom w:val="nil"/>
          <w:right w:val="nil"/>
          <w:between w:val="nil"/>
        </w:pBdr>
        <w:spacing w:after="0" w:line="480" w:lineRule="auto"/>
        <w:jc w:val="both"/>
        <w:rPr>
          <w:rFonts w:ascii="Times New Roman" w:hAnsi="Times New Roman" w:cs="Times New Roman"/>
          <w:bCs/>
          <w:iCs/>
          <w:sz w:val="24"/>
          <w:szCs w:val="24"/>
        </w:rPr>
      </w:pPr>
      <w:r w:rsidRPr="000E2BE9">
        <w:rPr>
          <w:rFonts w:ascii="Times New Roman" w:eastAsia="Times New Roman" w:hAnsi="Times New Roman" w:cs="Times New Roman"/>
          <w:color w:val="000000"/>
          <w:sz w:val="24"/>
          <w:szCs w:val="24"/>
        </w:rPr>
        <w:t xml:space="preserve">For LCWGS, reads </w:t>
      </w:r>
      <w:r w:rsidRPr="00D37ED4">
        <w:rPr>
          <w:rFonts w:ascii="Times New Roman" w:eastAsia="Times New Roman" w:hAnsi="Times New Roman" w:cs="Times New Roman"/>
          <w:color w:val="000000"/>
          <w:sz w:val="24"/>
          <w:szCs w:val="24"/>
        </w:rPr>
        <w:t xml:space="preserve">were aligned </w:t>
      </w:r>
      <w:r w:rsidR="00D37ED4" w:rsidRPr="00D37ED4">
        <w:rPr>
          <w:rFonts w:ascii="Times New Roman" w:eastAsia="Times New Roman" w:hAnsi="Times New Roman" w:cs="Times New Roman"/>
          <w:color w:val="000000"/>
          <w:sz w:val="24"/>
          <w:szCs w:val="24"/>
        </w:rPr>
        <w:t>using</w:t>
      </w:r>
      <w:r w:rsidR="00D37ED4" w:rsidRPr="000E2BE9">
        <w:rPr>
          <w:rFonts w:ascii="Times New Roman" w:eastAsia="Times New Roman" w:hAnsi="Times New Roman" w:cs="Times New Roman"/>
          <w:color w:val="000000"/>
          <w:sz w:val="24"/>
          <w:szCs w:val="24"/>
        </w:rPr>
        <w:t xml:space="preserve"> </w:t>
      </w:r>
      <w:r w:rsidR="008C29F7" w:rsidRPr="000E2BE9">
        <w:rPr>
          <w:rFonts w:ascii="Times New Roman" w:eastAsia="Times New Roman" w:hAnsi="Times New Roman" w:cs="Times New Roman"/>
          <w:color w:val="000000"/>
          <w:sz w:val="24"/>
          <w:szCs w:val="24"/>
        </w:rPr>
        <w:t>BWA</w:t>
      </w:r>
      <w:r w:rsidR="008C29F7">
        <w:rPr>
          <w:rFonts w:ascii="Times New Roman" w:eastAsia="Times New Roman" w:hAnsi="Times New Roman" w:cs="Times New Roman"/>
          <w:color w:val="000000"/>
          <w:sz w:val="24"/>
          <w:szCs w:val="24"/>
        </w:rPr>
        <w:t>-</w:t>
      </w:r>
      <w:r w:rsidR="008C29F7" w:rsidRPr="000E2BE9">
        <w:rPr>
          <w:rFonts w:ascii="Times New Roman" w:eastAsia="Times New Roman" w:hAnsi="Times New Roman" w:cs="Times New Roman"/>
          <w:color w:val="000000"/>
          <w:sz w:val="24"/>
          <w:szCs w:val="24"/>
        </w:rPr>
        <w:t xml:space="preserve">MEM </w:t>
      </w:r>
      <w:r w:rsidRPr="000E2BE9">
        <w:rPr>
          <w:rFonts w:ascii="Times New Roman" w:eastAsia="Times New Roman" w:hAnsi="Times New Roman" w:cs="Times New Roman"/>
          <w:color w:val="000000"/>
          <w:sz w:val="24"/>
          <w:szCs w:val="24"/>
        </w:rPr>
        <w:t xml:space="preserve">(v0.7.12-r1039) to hg19 (GRCh37) after removal of sequencing primers by </w:t>
      </w:r>
      <w:proofErr w:type="spellStart"/>
      <w:r w:rsidRPr="000E2BE9">
        <w:rPr>
          <w:rFonts w:ascii="Times New Roman" w:eastAsia="Times New Roman" w:hAnsi="Times New Roman" w:cs="Times New Roman"/>
          <w:color w:val="000000"/>
          <w:sz w:val="24"/>
          <w:szCs w:val="24"/>
        </w:rPr>
        <w:t>cutadapt</w:t>
      </w:r>
      <w:proofErr w:type="spellEnd"/>
      <w:r w:rsidRPr="000E2BE9">
        <w:rPr>
          <w:rFonts w:ascii="Times New Roman" w:eastAsia="Times New Roman" w:hAnsi="Times New Roman" w:cs="Times New Roman"/>
          <w:color w:val="000000"/>
          <w:sz w:val="24"/>
          <w:szCs w:val="24"/>
        </w:rPr>
        <w:t xml:space="preserve"> (v1.7.1) </w:t>
      </w:r>
      <w:r w:rsidRPr="000E2BE9">
        <w:rPr>
          <w:rFonts w:ascii="Times New Roman" w:hAnsi="Times New Roman" w:cs="Times New Roman"/>
          <w:bCs/>
          <w:iCs/>
          <w:sz w:val="24"/>
          <w:szCs w:val="24"/>
        </w:rPr>
        <w:t xml:space="preserve">as </w:t>
      </w:r>
      <w:r w:rsidRPr="00DC5F26">
        <w:rPr>
          <w:rFonts w:ascii="Times New Roman" w:hAnsi="Times New Roman" w:cs="Times New Roman"/>
          <w:bCs/>
          <w:iCs/>
          <w:sz w:val="24"/>
          <w:szCs w:val="24"/>
        </w:rPr>
        <w:t xml:space="preserve">previously </w:t>
      </w:r>
      <w:r w:rsidRPr="000E2BE9">
        <w:rPr>
          <w:rFonts w:ascii="Times New Roman" w:hAnsi="Times New Roman" w:cs="Times New Roman"/>
          <w:bCs/>
          <w:iCs/>
          <w:sz w:val="24"/>
          <w:szCs w:val="24"/>
        </w:rPr>
        <w:t xml:space="preserve">described </w:t>
      </w:r>
      <w:r w:rsidRPr="000E2BE9">
        <w:rPr>
          <w:rFonts w:ascii="Times New Roman" w:hAnsi="Times New Roman" w:cs="Times New Roman"/>
          <w:bCs/>
          <w:iCs/>
          <w:sz w:val="24"/>
          <w:szCs w:val="24"/>
        </w:rPr>
        <w:fldChar w:fldCharType="begin">
          <w:fldData xml:space="preserve">PEVuZE5vdGU+PENpdGU+PEF1dGhvcj5LYWRlcjwvQXV0aG9yPjxZZWFyPjIwMTY8L1llYXI+PFJl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</w:fldData>
        </w:fldChar>
      </w:r>
      <w:r>
        <w:rPr>
          <w:rFonts w:ascii="Times New Roman" w:hAnsi="Times New Roman" w:cs="Times New Roman"/>
          <w:bCs/>
          <w:iCs/>
          <w:sz w:val="24"/>
          <w:szCs w:val="24"/>
        </w:rPr>
        <w:instrText xml:space="preserve"> ADDIN EN.CITE </w:instrText>
      </w:r>
      <w:r>
        <w:rPr>
          <w:rFonts w:ascii="Times New Roman" w:hAnsi="Times New Roman" w:cs="Times New Roman"/>
          <w:bCs/>
          <w:iCs/>
          <w:sz w:val="24"/>
          <w:szCs w:val="24"/>
        </w:rPr>
        <w:fldChar w:fldCharType="begin">
          <w:fldData xml:space="preserve">PEVuZE5vdGU+PENpdGU+PEF1dGhvcj5LYWRlcjwvQXV0aG9yPjxZZWFyPjIwMTY8L1llYXI+PFJl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</w:fldData>
        </w:fldChar>
      </w:r>
      <w:r>
        <w:rPr>
          <w:rFonts w:ascii="Times New Roman" w:hAnsi="Times New Roman" w:cs="Times New Roman"/>
          <w:bCs/>
          <w:iCs/>
          <w:sz w:val="24"/>
          <w:szCs w:val="24"/>
        </w:rPr>
        <w:instrText xml:space="preserve"> ADDIN EN.CITE.DATA </w:instrText>
      </w:r>
      <w:r>
        <w:rPr>
          <w:rFonts w:ascii="Times New Roman" w:hAnsi="Times New Roman" w:cs="Times New Roman"/>
          <w:bCs/>
          <w:iCs/>
          <w:sz w:val="24"/>
          <w:szCs w:val="24"/>
        </w:rPr>
      </w:r>
      <w:r>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r>
      <w:r w:rsidRPr="000E2BE9">
        <w:rPr>
          <w:rFonts w:ascii="Times New Roman" w:hAnsi="Times New Roman" w:cs="Times New Roman"/>
          <w:bCs/>
          <w:iCs/>
          <w:sz w:val="24"/>
          <w:szCs w:val="24"/>
        </w:rPr>
        <w:fldChar w:fldCharType="separate"/>
      </w:r>
      <w:r>
        <w:rPr>
          <w:rFonts w:ascii="Times New Roman" w:hAnsi="Times New Roman" w:cs="Times New Roman"/>
          <w:bCs/>
          <w:iCs/>
          <w:noProof/>
          <w:sz w:val="24"/>
          <w:szCs w:val="24"/>
        </w:rPr>
        <w:t>[8</w:t>
      </w:r>
      <w:r w:rsidR="008C29F7">
        <w:rPr>
          <w:rFonts w:ascii="Times New Roman" w:hAnsi="Times New Roman" w:cs="Times New Roman"/>
          <w:bCs/>
          <w:iCs/>
          <w:noProof/>
          <w:sz w:val="24"/>
          <w:szCs w:val="24"/>
        </w:rPr>
        <w:t>–</w:t>
      </w:r>
      <w:r>
        <w:rPr>
          <w:rFonts w:ascii="Times New Roman" w:hAnsi="Times New Roman" w:cs="Times New Roman"/>
          <w:bCs/>
          <w:iCs/>
          <w:noProof/>
          <w:sz w:val="24"/>
          <w:szCs w:val="24"/>
        </w:rPr>
        <w:t>10,15]</w:t>
      </w:r>
      <w:r w:rsidRPr="000E2BE9">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t xml:space="preserve">. </w:t>
      </w:r>
      <w:proofErr w:type="spellStart"/>
      <w:r w:rsidRPr="000E2BE9">
        <w:rPr>
          <w:rFonts w:ascii="Times New Roman" w:hAnsi="Times New Roman" w:cs="Times New Roman"/>
          <w:bCs/>
          <w:iCs/>
          <w:sz w:val="24"/>
          <w:szCs w:val="24"/>
        </w:rPr>
        <w:t>ControlFREEC</w:t>
      </w:r>
      <w:proofErr w:type="spellEnd"/>
      <w:r w:rsidRPr="000E2BE9">
        <w:rPr>
          <w:rFonts w:ascii="Times New Roman" w:hAnsi="Times New Roman" w:cs="Times New Roman"/>
          <w:bCs/>
          <w:iCs/>
          <w:sz w:val="24"/>
          <w:szCs w:val="24"/>
        </w:rPr>
        <w:t xml:space="preserve"> (</w:t>
      </w:r>
      <w:r w:rsidR="00516310" w:rsidRPr="000E2BE9">
        <w:rPr>
          <w:rFonts w:ascii="Times New Roman" w:hAnsi="Times New Roman" w:cs="Times New Roman"/>
          <w:bCs/>
          <w:iCs/>
          <w:sz w:val="24"/>
          <w:szCs w:val="24"/>
        </w:rPr>
        <w:t>version</w:t>
      </w:r>
      <w:r w:rsidR="00516310">
        <w:rPr>
          <w:rFonts w:ascii="Times New Roman" w:hAnsi="Times New Roman" w:cs="Times New Roman"/>
          <w:bCs/>
          <w:iCs/>
          <w:sz w:val="24"/>
          <w:szCs w:val="24"/>
        </w:rPr>
        <w:t xml:space="preserve"> </w:t>
      </w:r>
      <w:r w:rsidRPr="000E2BE9">
        <w:rPr>
          <w:rFonts w:ascii="Times New Roman" w:hAnsi="Times New Roman" w:cs="Times New Roman"/>
          <w:bCs/>
          <w:iCs/>
          <w:sz w:val="24"/>
          <w:szCs w:val="24"/>
        </w:rPr>
        <w:t xml:space="preserve">6.7) </w:t>
      </w:r>
      <w:r w:rsidRPr="000E2BE9">
        <w:rPr>
          <w:rFonts w:ascii="Times New Roman" w:hAnsi="Times New Roman" w:cs="Times New Roman"/>
          <w:bCs/>
          <w:iCs/>
          <w:sz w:val="24"/>
          <w:szCs w:val="24"/>
        </w:rPr>
        <w:fldChar w:fldCharType="begin"/>
      </w:r>
      <w:r>
        <w:rPr>
          <w:rFonts w:ascii="Times New Roman" w:hAnsi="Times New Roman" w:cs="Times New Roman"/>
          <w:bCs/>
          <w:iCs/>
          <w:sz w:val="24"/>
          <w:szCs w:val="24"/>
        </w:rPr>
        <w:instrText xml:space="preserve"> ADDIN EN.CITE &lt;EndNote&gt;&lt;Cite&gt;&lt;Author&gt;Boeva&lt;/Author&gt;&lt;Year&gt;2012&lt;/Year&gt;&lt;RecNum&gt;174&lt;/RecNum&gt;&lt;DisplayText&gt;[14]&lt;/DisplayText&gt;&lt;record&gt;&lt;rec-number&gt;174&lt;/rec-number&gt;&lt;foreign-keys&gt;&lt;key app="EN" db-id="rv2xa92x7e0er7ev9z2v0spr9zv9r52d9d9e" timestamp="1751873190"&gt;174&lt;/key&gt;&lt;/foreign-keys&gt;&lt;ref-type name="Journal Article"&gt;17&lt;/ref-type&gt;&lt;contributors&gt;&lt;authors&gt;&lt;author&gt;Boeva, V.&lt;/author&gt;&lt;author&gt;Popova, T.&lt;/author&gt;&lt;author&gt;Bleakley, K.&lt;/author&gt;&lt;author&gt;Chiche, P.&lt;/author&gt;&lt;author&gt;Cappo, J.&lt;/author&gt;&lt;author&gt;Schleiermacher, G.&lt;/author&gt;&lt;author&gt;Janoueix-Lerosey, I.&lt;/author&gt;&lt;author&gt;Delattre, O.&lt;/author&gt;&lt;author&gt;Barillot, E.&lt;/author&gt;&lt;/authors&gt;&lt;/contributors&gt;&lt;auth-address&gt;Institut Curie, Paris 75248, France. freec@curie.fr&lt;/auth-address&gt;&lt;titles&gt;&lt;title&gt;Control-FREEC: a tool for assessing copy number and allelic content using next-generation sequencing data&lt;/title&gt;&lt;secondary-title&gt;Bioinformatics&lt;/secondary-title&gt;&lt;/titles&gt;&lt;periodical&gt;&lt;full-title&gt;Bioinformatics&lt;/full-title&gt;&lt;/periodical&gt;&lt;pages&gt;423-5&lt;/pages&gt;&lt;volume&gt;28&lt;/volume&gt;&lt;number&gt;3&lt;/number&gt;&lt;edition&gt;20111206&lt;/edition&gt;&lt;keywords&gt;&lt;keyword&gt;Alleles&lt;/keyword&gt;&lt;keyword&gt;*DNA Copy Number Variations&lt;/keyword&gt;&lt;keyword&gt;Humans&lt;/keyword&gt;&lt;keyword&gt;Loss of Heterozygosity&lt;/keyword&gt;&lt;keyword&gt;Neoplasms/genetics&lt;/keyword&gt;&lt;keyword&gt;Polymorphism, Single Nucleotide&lt;/keyword&gt;&lt;keyword&gt;*Software&lt;/keyword&gt;&lt;/keywords&gt;&lt;dates&gt;&lt;year&gt;2012&lt;/year&gt;&lt;pub-dates&gt;&lt;date&gt;Feb 1&lt;/date&gt;&lt;/pub-dates&gt;&lt;/dates&gt;&lt;isbn&gt;1367-4811 (Electronic)&amp;#xD;1367-4803 (Print)&amp;#xD;1367-4803 (Linking)&lt;/isbn&gt;&lt;accession-num&gt;22155870&lt;/accession-num&gt;&lt;urls&gt;&lt;related-urls&gt;&lt;url&gt;https://www.ncbi.nlm.nih.gov/pubmed/22155870&lt;/url&gt;&lt;/related-urls&gt;&lt;/urls&gt;&lt;custom2&gt;PMC3268243&lt;/custom2&gt;&lt;electronic-resource-num&gt;10.1093/bioinformatics/btr670&lt;/electronic-resource-num&gt;&lt;remote-database-name&gt;Medline&lt;/remote-database-name&gt;&lt;remote-database-provider&gt;NLM&lt;/remote-database-provider&gt;&lt;/record&gt;&lt;/Cite&gt;&lt;/EndNote&gt;</w:instrText>
      </w:r>
      <w:r w:rsidRPr="000E2BE9">
        <w:rPr>
          <w:rFonts w:ascii="Times New Roman" w:hAnsi="Times New Roman" w:cs="Times New Roman"/>
          <w:bCs/>
          <w:iCs/>
          <w:sz w:val="24"/>
          <w:szCs w:val="24"/>
        </w:rPr>
        <w:fldChar w:fldCharType="separate"/>
      </w:r>
      <w:r>
        <w:rPr>
          <w:rFonts w:ascii="Times New Roman" w:hAnsi="Times New Roman" w:cs="Times New Roman"/>
          <w:bCs/>
          <w:iCs/>
          <w:noProof/>
          <w:sz w:val="24"/>
          <w:szCs w:val="24"/>
        </w:rPr>
        <w:t>[14]</w:t>
      </w:r>
      <w:r w:rsidRPr="000E2BE9">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t xml:space="preserve"> was used to estimate copy number from the LCWGS data in 5</w:t>
      </w:r>
      <w:r w:rsidRPr="00DC5F26">
        <w:rPr>
          <w:rFonts w:ascii="Times New Roman" w:hAnsi="Times New Roman" w:cs="Times New Roman"/>
          <w:bCs/>
          <w:iCs/>
          <w:sz w:val="24"/>
          <w:szCs w:val="24"/>
        </w:rPr>
        <w:t>0 </w:t>
      </w:r>
      <w:r w:rsidRPr="000E2BE9">
        <w:rPr>
          <w:rFonts w:ascii="Times New Roman" w:hAnsi="Times New Roman" w:cs="Times New Roman"/>
          <w:bCs/>
          <w:iCs/>
          <w:sz w:val="24"/>
          <w:szCs w:val="24"/>
        </w:rPr>
        <w:t>kb windows, with default parameters, no matched normal sample</w:t>
      </w:r>
      <w:r w:rsidR="00516310">
        <w:rPr>
          <w:rFonts w:ascii="Times New Roman" w:hAnsi="Times New Roman" w:cs="Times New Roman"/>
          <w:bCs/>
          <w:iCs/>
          <w:sz w:val="24"/>
          <w:szCs w:val="24"/>
        </w:rPr>
        <w:t>,</w:t>
      </w:r>
      <w:r w:rsidRPr="000E2BE9">
        <w:rPr>
          <w:rFonts w:ascii="Times New Roman" w:hAnsi="Times New Roman" w:cs="Times New Roman"/>
          <w:bCs/>
          <w:iCs/>
          <w:sz w:val="24"/>
          <w:szCs w:val="24"/>
        </w:rPr>
        <w:t xml:space="preserve"> and baseline ploidy set </w:t>
      </w:r>
      <w:r w:rsidR="00AF5A82" w:rsidRPr="000E2BE9">
        <w:rPr>
          <w:rFonts w:ascii="Times New Roman" w:hAnsi="Times New Roman" w:cs="Times New Roman"/>
          <w:bCs/>
          <w:iCs/>
          <w:sz w:val="24"/>
          <w:szCs w:val="24"/>
        </w:rPr>
        <w:t>to</w:t>
      </w:r>
      <w:r w:rsidR="003A3D59">
        <w:rPr>
          <w:rFonts w:ascii="Times New Roman" w:hAnsi="Times New Roman" w:cs="Times New Roman"/>
          <w:bCs/>
          <w:iCs/>
          <w:sz w:val="24"/>
          <w:szCs w:val="24"/>
        </w:rPr>
        <w:t> </w:t>
      </w:r>
      <w:r w:rsidRPr="000E2BE9">
        <w:rPr>
          <w:rFonts w:ascii="Times New Roman" w:hAnsi="Times New Roman" w:cs="Times New Roman"/>
          <w:bCs/>
          <w:iCs/>
          <w:sz w:val="24"/>
          <w:szCs w:val="24"/>
        </w:rPr>
        <w:t xml:space="preserve">2. To reduce spurious calls, blacklisted regions as identified from </w:t>
      </w:r>
      <w:proofErr w:type="spellStart"/>
      <w:r w:rsidRPr="000E2BE9">
        <w:rPr>
          <w:rFonts w:ascii="Times New Roman" w:hAnsi="Times New Roman" w:cs="Times New Roman"/>
          <w:bCs/>
          <w:iCs/>
          <w:sz w:val="24"/>
          <w:szCs w:val="24"/>
        </w:rPr>
        <w:t>Scheinin</w:t>
      </w:r>
      <w:proofErr w:type="spellEnd"/>
      <w:r w:rsidRPr="000E2BE9">
        <w:rPr>
          <w:rFonts w:ascii="Times New Roman" w:hAnsi="Times New Roman" w:cs="Times New Roman"/>
          <w:bCs/>
          <w:iCs/>
          <w:sz w:val="24"/>
          <w:szCs w:val="24"/>
        </w:rPr>
        <w:t xml:space="preserve"> </w:t>
      </w:r>
      <w:r w:rsidRPr="000E2BE9">
        <w:rPr>
          <w:rFonts w:ascii="Times New Roman" w:hAnsi="Times New Roman" w:cs="Times New Roman"/>
          <w:bCs/>
          <w:i/>
          <w:iCs/>
          <w:sz w:val="24"/>
          <w:szCs w:val="24"/>
        </w:rPr>
        <w:t>et al</w:t>
      </w:r>
      <w:r w:rsidRPr="000E2BE9">
        <w:rPr>
          <w:rFonts w:ascii="Times New Roman" w:hAnsi="Times New Roman" w:cs="Times New Roman"/>
          <w:bCs/>
          <w:iCs/>
          <w:sz w:val="24"/>
          <w:szCs w:val="24"/>
        </w:rPr>
        <w:t xml:space="preserve"> </w:t>
      </w:r>
      <w:r w:rsidRPr="000E2BE9">
        <w:rPr>
          <w:rFonts w:ascii="Times New Roman" w:hAnsi="Times New Roman" w:cs="Times New Roman"/>
          <w:bCs/>
          <w:iCs/>
          <w:sz w:val="24"/>
          <w:szCs w:val="24"/>
        </w:rPr>
        <w:fldChar w:fldCharType="begin">
          <w:fldData xml:space="preserve">PEVuZE5vdGU+PENpdGU+PEF1dGhvcj5TY2hlaW5pbjwvQXV0aG9yPjxZZWFyPjIwMTQ8L1llYXI+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==
</w:fldData>
        </w:fldChar>
      </w:r>
      <w:r>
        <w:rPr>
          <w:rFonts w:ascii="Times New Roman" w:hAnsi="Times New Roman" w:cs="Times New Roman"/>
          <w:bCs/>
          <w:iCs/>
          <w:sz w:val="24"/>
          <w:szCs w:val="24"/>
        </w:rPr>
        <w:instrText xml:space="preserve"> ADDIN EN.CITE </w:instrText>
      </w:r>
      <w:r>
        <w:rPr>
          <w:rFonts w:ascii="Times New Roman" w:hAnsi="Times New Roman" w:cs="Times New Roman"/>
          <w:bCs/>
          <w:iCs/>
          <w:sz w:val="24"/>
          <w:szCs w:val="24"/>
        </w:rPr>
        <w:fldChar w:fldCharType="begin">
          <w:fldData xml:space="preserve">PEVuZE5vdGU+PENpdGU+PEF1dGhvcj5TY2hlaW5pbjwvQXV0aG9yPjxZZWFyPjIwMTQ8L1llYXI+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==
</w:fldData>
        </w:fldChar>
      </w:r>
      <w:r>
        <w:rPr>
          <w:rFonts w:ascii="Times New Roman" w:hAnsi="Times New Roman" w:cs="Times New Roman"/>
          <w:bCs/>
          <w:iCs/>
          <w:sz w:val="24"/>
          <w:szCs w:val="24"/>
        </w:rPr>
        <w:instrText xml:space="preserve"> ADDIN EN.CITE.DATA </w:instrText>
      </w:r>
      <w:r>
        <w:rPr>
          <w:rFonts w:ascii="Times New Roman" w:hAnsi="Times New Roman" w:cs="Times New Roman"/>
          <w:bCs/>
          <w:iCs/>
          <w:sz w:val="24"/>
          <w:szCs w:val="24"/>
        </w:rPr>
      </w:r>
      <w:r>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r>
      <w:r w:rsidRPr="000E2BE9">
        <w:rPr>
          <w:rFonts w:ascii="Times New Roman" w:hAnsi="Times New Roman" w:cs="Times New Roman"/>
          <w:bCs/>
          <w:iCs/>
          <w:sz w:val="24"/>
          <w:szCs w:val="24"/>
        </w:rPr>
        <w:fldChar w:fldCharType="separate"/>
      </w:r>
      <w:r>
        <w:rPr>
          <w:rFonts w:ascii="Times New Roman" w:hAnsi="Times New Roman" w:cs="Times New Roman"/>
          <w:bCs/>
          <w:iCs/>
          <w:noProof/>
          <w:sz w:val="24"/>
          <w:szCs w:val="24"/>
        </w:rPr>
        <w:t>[43]</w:t>
      </w:r>
      <w:r w:rsidRPr="000E2BE9">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t xml:space="preserve"> </w:t>
      </w:r>
      <w:r w:rsidRPr="000E2BE9">
        <w:rPr>
          <w:rFonts w:ascii="Times New Roman" w:eastAsia="Times New Roman" w:hAnsi="Times New Roman" w:cs="Times New Roman"/>
          <w:color w:val="000000"/>
          <w:sz w:val="24"/>
          <w:szCs w:val="24"/>
        </w:rPr>
        <w:t xml:space="preserve">were </w:t>
      </w:r>
      <w:r w:rsidRPr="000E2BE9">
        <w:rPr>
          <w:rFonts w:ascii="Times New Roman" w:eastAsia="Times New Roman" w:hAnsi="Times New Roman" w:cs="Times New Roman"/>
          <w:sz w:val="24"/>
          <w:szCs w:val="24"/>
        </w:rPr>
        <w:t>excluded</w:t>
      </w:r>
      <w:r w:rsidRPr="000E2BE9">
        <w:rPr>
          <w:rFonts w:ascii="Times New Roman" w:eastAsia="Times New Roman" w:hAnsi="Times New Roman" w:cs="Times New Roman"/>
          <w:color w:val="000000"/>
          <w:sz w:val="24"/>
          <w:szCs w:val="24"/>
        </w:rPr>
        <w:t xml:space="preserve">. Fraction of genome altered (FGA) was calculated as previously described </w:t>
      </w:r>
      <w:r w:rsidRPr="000E2BE9">
        <w:rPr>
          <w:rFonts w:ascii="Times New Roman" w:eastAsia="Times New Roman" w:hAnsi="Times New Roman" w:cs="Times New Roman"/>
          <w:color w:val="000000"/>
          <w:sz w:val="24"/>
          <w:szCs w:val="24"/>
        </w:rPr>
        <w:fldChar w:fldCharType="begin">
          <w:fldData xml:space="preserve">PEVuZE5vdGU+PENpdGU+PEF1dGhvcj5Hb3JyaW5nZTwvQXV0aG9yPjxZZWFyPjIwMTU8L1llYXI+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</w:fldData>
        </w:fldChar>
      </w:r>
      <w:r>
        <w:rPr>
          <w:rFonts w:ascii="Times New Roman" w:eastAsia="Times New Roman" w:hAnsi="Times New Roman" w:cs="Times New Roman"/>
          <w:color w:val="000000"/>
          <w:sz w:val="24"/>
          <w:szCs w:val="24"/>
        </w:rPr>
        <w:instrText xml:space="preserve"> ADDIN EN.CITE </w:instrText>
      </w:r>
      <w:r>
        <w:rPr>
          <w:rFonts w:ascii="Times New Roman" w:eastAsia="Times New Roman" w:hAnsi="Times New Roman" w:cs="Times New Roman"/>
          <w:color w:val="000000"/>
          <w:sz w:val="24"/>
          <w:szCs w:val="24"/>
        </w:rPr>
        <w:fldChar w:fldCharType="begin">
          <w:fldData xml:space="preserve">PEVuZE5vdGU+PENpdGU+PEF1dGhvcj5Hb3JyaW5nZTwvQXV0aG9yPjxZZWFyPjIwMTU8L1llYXI+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</w:fldData>
        </w:fldChar>
      </w:r>
      <w:r>
        <w:rPr>
          <w:rFonts w:ascii="Times New Roman" w:eastAsia="Times New Roman" w:hAnsi="Times New Roman" w:cs="Times New Roman"/>
          <w:color w:val="000000"/>
          <w:sz w:val="24"/>
          <w:szCs w:val="24"/>
        </w:rPr>
        <w:instrText xml:space="preserve"> ADDIN EN.CITE.DATA </w:instrText>
      </w:r>
      <w:r>
        <w:rPr>
          <w:rFonts w:ascii="Times New Roman" w:eastAsia="Times New Roman" w:hAnsi="Times New Roman" w:cs="Times New Roman"/>
          <w:color w:val="000000"/>
          <w:sz w:val="24"/>
          <w:szCs w:val="24"/>
        </w:rPr>
      </w:r>
      <w:r>
        <w:rPr>
          <w:rFonts w:ascii="Times New Roman" w:eastAsia="Times New Roman" w:hAnsi="Times New Roman" w:cs="Times New Roman"/>
          <w:color w:val="000000"/>
          <w:sz w:val="24"/>
          <w:szCs w:val="24"/>
        </w:rPr>
        <w:fldChar w:fldCharType="end"/>
      </w:r>
      <w:r w:rsidRPr="000E2BE9">
        <w:rPr>
          <w:rFonts w:ascii="Times New Roman" w:eastAsia="Times New Roman" w:hAnsi="Times New Roman" w:cs="Times New Roman"/>
          <w:color w:val="000000"/>
          <w:sz w:val="24"/>
          <w:szCs w:val="24"/>
        </w:rPr>
      </w:r>
      <w:r w:rsidRPr="000E2BE9">
        <w:rPr>
          <w:rFonts w:ascii="Times New Roman" w:eastAsia="Times New Roman" w:hAnsi="Times New Roman" w:cs="Times New Roman"/>
          <w:color w:val="000000"/>
          <w:sz w:val="24"/>
          <w:szCs w:val="24"/>
        </w:rPr>
        <w:fldChar w:fldCharType="separate"/>
      </w:r>
      <w:r>
        <w:rPr>
          <w:rFonts w:ascii="Times New Roman" w:eastAsia="Times New Roman" w:hAnsi="Times New Roman" w:cs="Times New Roman"/>
          <w:noProof/>
          <w:color w:val="000000"/>
          <w:sz w:val="24"/>
          <w:szCs w:val="24"/>
        </w:rPr>
        <w:t>[4]</w:t>
      </w:r>
      <w:r w:rsidRPr="000E2BE9">
        <w:rPr>
          <w:rFonts w:ascii="Times New Roman" w:eastAsia="Times New Roman" w:hAnsi="Times New Roman" w:cs="Times New Roman"/>
          <w:color w:val="000000"/>
          <w:sz w:val="24"/>
          <w:szCs w:val="24"/>
        </w:rPr>
        <w:fldChar w:fldCharType="end"/>
      </w:r>
      <w:r w:rsidRPr="000E2BE9">
        <w:rPr>
          <w:rFonts w:ascii="Times New Roman" w:eastAsia="Times New Roman" w:hAnsi="Times New Roman" w:cs="Times New Roman"/>
          <w:color w:val="000000"/>
          <w:sz w:val="24"/>
          <w:szCs w:val="24"/>
        </w:rPr>
        <w:t>.</w:t>
      </w:r>
    </w:p>
    <w:p w14:paraId="43F13158" w14:textId="77777777" w:rsidR="00554873" w:rsidRPr="000E2BE9" w:rsidRDefault="00554873" w:rsidP="00554873">
      <w:pPr>
        <w:pBdr>
          <w:top w:val="nil"/>
          <w:left w:val="nil"/>
          <w:bottom w:val="nil"/>
          <w:right w:val="nil"/>
          <w:between w:val="nil"/>
        </w:pBdr>
        <w:spacing w:after="0" w:line="480" w:lineRule="auto"/>
        <w:jc w:val="both"/>
        <w:rPr>
          <w:rFonts w:ascii="Times New Roman" w:hAnsi="Times New Roman" w:cs="Times New Roman"/>
          <w:bCs/>
          <w:iCs/>
          <w:sz w:val="24"/>
          <w:szCs w:val="24"/>
        </w:rPr>
      </w:pPr>
    </w:p>
    <w:p w14:paraId="16FED0F7" w14:textId="77777777" w:rsidR="00554873" w:rsidRPr="004C4AF0"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b/>
          <w:bCs/>
          <w:iCs/>
          <w:color w:val="000000"/>
          <w:sz w:val="24"/>
          <w:szCs w:val="24"/>
        </w:rPr>
      </w:pPr>
      <w:r w:rsidRPr="004C4AF0">
        <w:rPr>
          <w:rFonts w:ascii="Times New Roman" w:eastAsia="Times New Roman" w:hAnsi="Times New Roman" w:cs="Times New Roman"/>
          <w:b/>
          <w:bCs/>
          <w:iCs/>
          <w:color w:val="000000"/>
          <w:sz w:val="24"/>
          <w:szCs w:val="24"/>
        </w:rPr>
        <w:t>Clonality analysis</w:t>
      </w:r>
    </w:p>
    <w:p w14:paraId="48A35EF5" w14:textId="33AB121F" w:rsidR="00554873" w:rsidRPr="000E2BE9"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color w:val="000000"/>
          <w:sz w:val="24"/>
          <w:szCs w:val="24"/>
        </w:rPr>
      </w:pPr>
      <w:r w:rsidRPr="000E2BE9">
        <w:rPr>
          <w:rFonts w:ascii="Times New Roman" w:eastAsia="Times New Roman" w:hAnsi="Times New Roman" w:cs="Times New Roman"/>
          <w:color w:val="000000"/>
          <w:sz w:val="24"/>
          <w:szCs w:val="24"/>
        </w:rPr>
        <w:t>All sample log</w:t>
      </w:r>
      <w:r w:rsidRPr="000E2BE9">
        <w:rPr>
          <w:rFonts w:ascii="Times New Roman" w:eastAsia="Times New Roman" w:hAnsi="Times New Roman" w:cs="Times New Roman"/>
          <w:color w:val="000000"/>
          <w:sz w:val="24"/>
          <w:szCs w:val="24"/>
          <w:vertAlign w:val="subscript"/>
        </w:rPr>
        <w:t>2</w:t>
      </w:r>
      <w:r w:rsidRPr="000E2BE9">
        <w:rPr>
          <w:rFonts w:ascii="Times New Roman" w:eastAsia="Times New Roman" w:hAnsi="Times New Roman" w:cs="Times New Roman"/>
          <w:color w:val="000000"/>
          <w:sz w:val="24"/>
          <w:szCs w:val="24"/>
        </w:rPr>
        <w:t xml:space="preserve"> ratio raw data generated by </w:t>
      </w:r>
      <w:proofErr w:type="spellStart"/>
      <w:r w:rsidRPr="000E2BE9">
        <w:rPr>
          <w:rFonts w:ascii="Times New Roman" w:eastAsia="Times New Roman" w:hAnsi="Times New Roman" w:cs="Times New Roman"/>
          <w:color w:val="000000"/>
          <w:sz w:val="24"/>
          <w:szCs w:val="24"/>
        </w:rPr>
        <w:t>PureCN</w:t>
      </w:r>
      <w:proofErr w:type="spellEnd"/>
      <w:r w:rsidRPr="000E2BE9">
        <w:rPr>
          <w:rFonts w:ascii="Times New Roman" w:eastAsia="Times New Roman" w:hAnsi="Times New Roman" w:cs="Times New Roman"/>
          <w:color w:val="000000"/>
          <w:sz w:val="24"/>
          <w:szCs w:val="24"/>
        </w:rPr>
        <w:t xml:space="preserve"> were imported into Nexus (v10</w:t>
      </w:r>
      <w:r w:rsidR="00B7575F">
        <w:rPr>
          <w:rFonts w:ascii="Times New Roman" w:eastAsia="Times New Roman" w:hAnsi="Times New Roman" w:cs="Times New Roman"/>
          <w:color w:val="000000"/>
          <w:sz w:val="24"/>
          <w:szCs w:val="24"/>
        </w:rPr>
        <w:t>;</w:t>
      </w:r>
      <w:r w:rsidR="00B7575F" w:rsidRPr="000E2BE9">
        <w:rPr>
          <w:rFonts w:ascii="Times New Roman" w:eastAsia="Times New Roman" w:hAnsi="Times New Roman" w:cs="Times New Roman"/>
          <w:color w:val="000000"/>
          <w:sz w:val="24"/>
          <w:szCs w:val="24"/>
        </w:rPr>
        <w:t xml:space="preserve"> </w:t>
      </w:r>
      <w:proofErr w:type="spellStart"/>
      <w:r w:rsidRPr="000E2BE9">
        <w:rPr>
          <w:rFonts w:ascii="Times New Roman" w:eastAsia="Times New Roman" w:hAnsi="Times New Roman" w:cs="Times New Roman"/>
          <w:color w:val="000000"/>
          <w:sz w:val="24"/>
          <w:szCs w:val="24"/>
        </w:rPr>
        <w:t>BioDiscovery</w:t>
      </w:r>
      <w:proofErr w:type="spellEnd"/>
      <w:r w:rsidRPr="000E2BE9">
        <w:rPr>
          <w:rFonts w:ascii="Times New Roman" w:eastAsia="Times New Roman" w:hAnsi="Times New Roman" w:cs="Times New Roman"/>
          <w:color w:val="000000"/>
          <w:sz w:val="24"/>
          <w:szCs w:val="24"/>
        </w:rPr>
        <w:t xml:space="preserve"> Inc., Hawthorne, CA</w:t>
      </w:r>
      <w:r w:rsidRPr="00DC5F26">
        <w:rPr>
          <w:rFonts w:ascii="Times New Roman" w:eastAsia="Times New Roman" w:hAnsi="Times New Roman" w:cs="Times New Roman"/>
          <w:color w:val="000000"/>
          <w:sz w:val="24"/>
          <w:szCs w:val="24"/>
        </w:rPr>
        <w:t>, USA</w:t>
      </w:r>
      <w:r w:rsidRPr="000E2BE9">
        <w:rPr>
          <w:rFonts w:ascii="Times New Roman" w:eastAsia="Times New Roman" w:hAnsi="Times New Roman" w:cs="Times New Roman"/>
          <w:color w:val="000000"/>
          <w:sz w:val="24"/>
          <w:szCs w:val="24"/>
        </w:rPr>
        <w:t>) and segmented using SNP-FASST with a stringency of 1</w:t>
      </w:r>
      <w:r w:rsidR="00AF5A82">
        <w:rPr>
          <w:rFonts w:ascii="Times New Roman" w:eastAsia="Times New Roman" w:hAnsi="Times New Roman" w:cs="Times New Roman"/>
          <w:color w:val="000000"/>
          <w:sz w:val="24"/>
          <w:szCs w:val="24"/>
        </w:rPr>
        <w:t> </w:t>
      </w:r>
      <w:r w:rsidR="00AF5A82">
        <w:rPr>
          <w:rFonts w:ascii="Times New Roman" w:eastAsia="Times New Roman" w:hAnsi="Times New Roman" w:cs="Times New Roman"/>
          <w:color w:val="000000"/>
          <w:sz w:val="24"/>
          <w:szCs w:val="24"/>
        </w:rPr>
        <w:sym w:font="Symbol" w:char="F0B4"/>
      </w:r>
      <w:r w:rsidR="00AF5A82">
        <w:rPr>
          <w:rFonts w:ascii="Times New Roman" w:eastAsia="Times New Roman" w:hAnsi="Times New Roman" w:cs="Times New Roman"/>
          <w:color w:val="000000"/>
          <w:sz w:val="24"/>
          <w:szCs w:val="24"/>
        </w:rPr>
        <w:t> </w:t>
      </w:r>
      <w:r w:rsidRPr="000E2BE9">
        <w:rPr>
          <w:rFonts w:ascii="Times New Roman" w:eastAsia="Times New Roman" w:hAnsi="Times New Roman" w:cs="Times New Roman"/>
          <w:color w:val="000000"/>
          <w:sz w:val="24"/>
          <w:szCs w:val="24"/>
        </w:rPr>
        <w:t>10</w:t>
      </w:r>
      <w:r w:rsidRPr="000E2BE9">
        <w:rPr>
          <w:rFonts w:ascii="Times New Roman" w:eastAsia="Times New Roman" w:hAnsi="Times New Roman" w:cs="Times New Roman"/>
          <w:color w:val="000000"/>
          <w:sz w:val="24"/>
          <w:szCs w:val="24"/>
          <w:vertAlign w:val="superscript"/>
        </w:rPr>
        <w:t>−</w:t>
      </w:r>
      <w:r w:rsidR="00AF5A82" w:rsidRPr="000E2BE9">
        <w:rPr>
          <w:rFonts w:ascii="Times New Roman" w:eastAsia="Times New Roman" w:hAnsi="Times New Roman" w:cs="Times New Roman"/>
          <w:color w:val="000000"/>
          <w:sz w:val="24"/>
          <w:szCs w:val="24"/>
          <w:vertAlign w:val="superscript"/>
        </w:rPr>
        <w:t>8</w:t>
      </w:r>
      <w:r w:rsidR="00AF5A82">
        <w:rPr>
          <w:rFonts w:ascii="Times New Roman" w:eastAsia="Times New Roman" w:hAnsi="Times New Roman" w:cs="Times New Roman"/>
          <w:color w:val="000000"/>
          <w:sz w:val="24"/>
          <w:szCs w:val="24"/>
        </w:rPr>
        <w:t xml:space="preserve"> </w:t>
      </w:r>
      <w:r w:rsidRPr="000E2BE9">
        <w:rPr>
          <w:rFonts w:ascii="Times New Roman" w:eastAsia="Times New Roman" w:hAnsi="Times New Roman" w:cs="Times New Roman"/>
          <w:color w:val="000000"/>
          <w:sz w:val="24"/>
          <w:szCs w:val="24"/>
        </w:rPr>
        <w:t xml:space="preserve">for WES and </w:t>
      </w:r>
      <w:r w:rsidR="00B7575F">
        <w:rPr>
          <w:rFonts w:ascii="Times New Roman" w:eastAsia="Times New Roman" w:hAnsi="Times New Roman" w:cs="Times New Roman"/>
          <w:color w:val="000000"/>
          <w:sz w:val="24"/>
          <w:szCs w:val="24"/>
        </w:rPr>
        <w:t xml:space="preserve">the </w:t>
      </w:r>
      <w:r w:rsidRPr="000E2BE9">
        <w:rPr>
          <w:rFonts w:ascii="Times New Roman" w:eastAsia="Times New Roman" w:hAnsi="Times New Roman" w:cs="Times New Roman"/>
          <w:color w:val="000000"/>
          <w:sz w:val="24"/>
          <w:szCs w:val="24"/>
        </w:rPr>
        <w:t>targeted sequencing panel and 1</w:t>
      </w:r>
      <w:r w:rsidR="00AF5A82">
        <w:rPr>
          <w:rFonts w:ascii="Times New Roman" w:eastAsia="Times New Roman" w:hAnsi="Times New Roman" w:cs="Times New Roman"/>
          <w:color w:val="000000"/>
          <w:sz w:val="24"/>
          <w:szCs w:val="24"/>
        </w:rPr>
        <w:t> </w:t>
      </w:r>
      <w:r w:rsidR="00AF5A82">
        <w:rPr>
          <w:rFonts w:ascii="Times New Roman" w:eastAsia="Times New Roman" w:hAnsi="Times New Roman" w:cs="Times New Roman"/>
          <w:color w:val="000000"/>
          <w:sz w:val="24"/>
          <w:szCs w:val="24"/>
        </w:rPr>
        <w:sym w:font="Symbol" w:char="F0B4"/>
      </w:r>
      <w:r w:rsidR="00AF5A82">
        <w:rPr>
          <w:rFonts w:ascii="Times New Roman" w:eastAsia="Times New Roman" w:hAnsi="Times New Roman" w:cs="Times New Roman"/>
          <w:color w:val="000000"/>
          <w:sz w:val="24"/>
          <w:szCs w:val="24"/>
        </w:rPr>
        <w:t> </w:t>
      </w:r>
      <w:r w:rsidRPr="000E2BE9">
        <w:rPr>
          <w:rFonts w:ascii="Times New Roman" w:eastAsia="Times New Roman" w:hAnsi="Times New Roman" w:cs="Times New Roman"/>
          <w:color w:val="000000"/>
          <w:sz w:val="24"/>
          <w:szCs w:val="24"/>
        </w:rPr>
        <w:t>10</w:t>
      </w:r>
      <w:r w:rsidRPr="000E2BE9">
        <w:rPr>
          <w:rFonts w:ascii="Times New Roman" w:eastAsia="Times New Roman" w:hAnsi="Times New Roman" w:cs="Times New Roman"/>
          <w:color w:val="000000"/>
          <w:sz w:val="24"/>
          <w:szCs w:val="24"/>
          <w:vertAlign w:val="superscript"/>
        </w:rPr>
        <w:t>−</w:t>
      </w:r>
      <w:r w:rsidR="00AF5A82" w:rsidRPr="000E2BE9">
        <w:rPr>
          <w:rFonts w:ascii="Times New Roman" w:eastAsia="Times New Roman" w:hAnsi="Times New Roman" w:cs="Times New Roman"/>
          <w:color w:val="000000"/>
          <w:sz w:val="24"/>
          <w:szCs w:val="24"/>
          <w:vertAlign w:val="superscript"/>
        </w:rPr>
        <w:t>5</w:t>
      </w:r>
      <w:r w:rsidR="00AF5A82">
        <w:rPr>
          <w:rFonts w:ascii="Times New Roman" w:eastAsia="Times New Roman" w:hAnsi="Times New Roman" w:cs="Times New Roman"/>
          <w:color w:val="000000"/>
          <w:sz w:val="24"/>
          <w:szCs w:val="24"/>
        </w:rPr>
        <w:t xml:space="preserve"> </w:t>
      </w:r>
      <w:r w:rsidRPr="000E2BE9">
        <w:rPr>
          <w:rFonts w:ascii="Times New Roman" w:eastAsia="Times New Roman" w:hAnsi="Times New Roman" w:cs="Times New Roman"/>
          <w:color w:val="000000"/>
          <w:sz w:val="24"/>
          <w:szCs w:val="24"/>
        </w:rPr>
        <w:t>for LCWGS samples. Copy number gains were called if the log</w:t>
      </w:r>
      <w:r w:rsidRPr="000E2BE9">
        <w:rPr>
          <w:rFonts w:ascii="Times New Roman" w:eastAsia="Times New Roman" w:hAnsi="Times New Roman" w:cs="Times New Roman"/>
          <w:color w:val="000000"/>
          <w:sz w:val="24"/>
          <w:szCs w:val="24"/>
          <w:vertAlign w:val="subscript"/>
        </w:rPr>
        <w:t>2</w:t>
      </w:r>
      <w:r w:rsidRPr="000E2BE9">
        <w:rPr>
          <w:rFonts w:ascii="Times New Roman" w:eastAsia="Times New Roman" w:hAnsi="Times New Roman" w:cs="Times New Roman"/>
          <w:color w:val="000000"/>
          <w:sz w:val="24"/>
          <w:szCs w:val="24"/>
        </w:rPr>
        <w:t xml:space="preserve"> ratio of the segment was</w:t>
      </w:r>
      <w:r w:rsidR="00B7575F">
        <w:rPr>
          <w:rFonts w:ascii="Times New Roman" w:eastAsia="Times New Roman" w:hAnsi="Times New Roman" w:cs="Times New Roman"/>
          <w:color w:val="000000"/>
          <w:sz w:val="24"/>
          <w:szCs w:val="24"/>
        </w:rPr>
        <w:t xml:space="preserve"> greater than </w:t>
      </w:r>
      <w:r w:rsidRPr="000E2BE9">
        <w:rPr>
          <w:rFonts w:ascii="Times New Roman" w:eastAsia="Times New Roman" w:hAnsi="Times New Roman" w:cs="Times New Roman"/>
          <w:color w:val="000000"/>
          <w:sz w:val="24"/>
          <w:szCs w:val="24"/>
        </w:rPr>
        <w:t xml:space="preserve">0.18 and losses were called if </w:t>
      </w:r>
      <w:r w:rsidR="00B7575F">
        <w:rPr>
          <w:rFonts w:ascii="Times New Roman" w:eastAsia="Times New Roman" w:hAnsi="Times New Roman" w:cs="Times New Roman"/>
          <w:color w:val="000000"/>
          <w:sz w:val="24"/>
          <w:szCs w:val="24"/>
        </w:rPr>
        <w:t xml:space="preserve">it was less than </w:t>
      </w:r>
      <w:r w:rsidRPr="00DC5F26">
        <w:rPr>
          <w:rFonts w:ascii="Times New Roman" w:eastAsia="Times New Roman" w:hAnsi="Times New Roman" w:cs="Times New Roman"/>
          <w:color w:val="000000"/>
          <w:sz w:val="24"/>
          <w:szCs w:val="24"/>
        </w:rPr>
        <w:t>−</w:t>
      </w:r>
      <w:r w:rsidRPr="000E2BE9">
        <w:rPr>
          <w:rFonts w:ascii="Times New Roman" w:eastAsia="Times New Roman" w:hAnsi="Times New Roman" w:cs="Times New Roman"/>
          <w:color w:val="000000"/>
          <w:sz w:val="24"/>
          <w:szCs w:val="24"/>
        </w:rPr>
        <w:t xml:space="preserve">0.18 as previously described </w:t>
      </w:r>
      <w:r w:rsidRPr="000E2BE9">
        <w:rPr>
          <w:rFonts w:ascii="Times New Roman" w:hAnsi="Times New Roman" w:cs="Times New Roman"/>
          <w:bCs/>
          <w:iCs/>
          <w:sz w:val="24"/>
          <w:szCs w:val="24"/>
        </w:rPr>
        <w:fldChar w:fldCharType="begin">
          <w:fldData xml:space="preserve">PEVuZE5vdGU+PENpdGU+PEF1dGhvcj5LYWRlcjwvQXV0aG9yPjxZZWFyPjIwMTk8L1llYXI+PFJl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</w:fldData>
        </w:fldChar>
      </w:r>
      <w:r>
        <w:rPr>
          <w:rFonts w:ascii="Times New Roman" w:hAnsi="Times New Roman" w:cs="Times New Roman"/>
          <w:bCs/>
          <w:iCs/>
          <w:sz w:val="24"/>
          <w:szCs w:val="24"/>
        </w:rPr>
        <w:instrText xml:space="preserve"> ADDIN EN.CITE </w:instrText>
      </w:r>
      <w:r>
        <w:rPr>
          <w:rFonts w:ascii="Times New Roman" w:hAnsi="Times New Roman" w:cs="Times New Roman"/>
          <w:bCs/>
          <w:iCs/>
          <w:sz w:val="24"/>
          <w:szCs w:val="24"/>
        </w:rPr>
        <w:fldChar w:fldCharType="begin">
          <w:fldData xml:space="preserve">PEVuZE5vdGU+PENpdGU+PEF1dGhvcj5LYWRlcjwvQXV0aG9yPjxZZWFyPjIwMTk8L1llYXI+PFJl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</w:fldData>
        </w:fldChar>
      </w:r>
      <w:r>
        <w:rPr>
          <w:rFonts w:ascii="Times New Roman" w:hAnsi="Times New Roman" w:cs="Times New Roman"/>
          <w:bCs/>
          <w:iCs/>
          <w:sz w:val="24"/>
          <w:szCs w:val="24"/>
        </w:rPr>
        <w:instrText xml:space="preserve"> ADDIN EN.CITE.DATA </w:instrText>
      </w:r>
      <w:r>
        <w:rPr>
          <w:rFonts w:ascii="Times New Roman" w:hAnsi="Times New Roman" w:cs="Times New Roman"/>
          <w:bCs/>
          <w:iCs/>
          <w:sz w:val="24"/>
          <w:szCs w:val="24"/>
        </w:rPr>
      </w:r>
      <w:r>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r>
      <w:r w:rsidRPr="000E2BE9">
        <w:rPr>
          <w:rFonts w:ascii="Times New Roman" w:hAnsi="Times New Roman" w:cs="Times New Roman"/>
          <w:bCs/>
          <w:iCs/>
          <w:sz w:val="24"/>
          <w:szCs w:val="24"/>
        </w:rPr>
        <w:fldChar w:fldCharType="separate"/>
      </w:r>
      <w:r>
        <w:rPr>
          <w:rFonts w:ascii="Times New Roman" w:hAnsi="Times New Roman" w:cs="Times New Roman"/>
          <w:bCs/>
          <w:iCs/>
          <w:noProof/>
          <w:sz w:val="24"/>
          <w:szCs w:val="24"/>
        </w:rPr>
        <w:t>[4,8,10]</w:t>
      </w:r>
      <w:r w:rsidRPr="000E2BE9">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t>.</w:t>
      </w:r>
    </w:p>
    <w:p w14:paraId="3E7EC4EE" w14:textId="77777777" w:rsidR="00554873" w:rsidRPr="004C4AF0"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i/>
          <w:iCs/>
          <w:color w:val="000000"/>
          <w:sz w:val="24"/>
          <w:szCs w:val="24"/>
        </w:rPr>
      </w:pPr>
    </w:p>
    <w:p w14:paraId="2055B5D4" w14:textId="77777777" w:rsidR="00554873" w:rsidRPr="004C4AF0"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b/>
          <w:iCs/>
          <w:color w:val="000000"/>
          <w:sz w:val="24"/>
          <w:szCs w:val="24"/>
        </w:rPr>
      </w:pPr>
      <w:r w:rsidRPr="004C4AF0">
        <w:rPr>
          <w:rFonts w:ascii="Times New Roman" w:eastAsia="Times New Roman" w:hAnsi="Times New Roman" w:cs="Times New Roman"/>
          <w:b/>
          <w:iCs/>
          <w:color w:val="000000"/>
          <w:sz w:val="24"/>
          <w:szCs w:val="24"/>
        </w:rPr>
        <w:t>Clonality package</w:t>
      </w:r>
    </w:p>
    <w:p w14:paraId="132D57EA" w14:textId="55BF3F70" w:rsidR="00554873" w:rsidRPr="00961F1B" w:rsidRDefault="00554873" w:rsidP="00554873">
      <w:pPr>
        <w:pBdr>
          <w:top w:val="nil"/>
          <w:left w:val="nil"/>
          <w:bottom w:val="nil"/>
          <w:right w:val="nil"/>
          <w:between w:val="nil"/>
        </w:pBdr>
        <w:spacing w:after="0" w:line="480" w:lineRule="auto"/>
        <w:jc w:val="both"/>
        <w:rPr>
          <w:rFonts w:ascii="Times New Roman" w:hAnsi="Times New Roman" w:cs="Times New Roman"/>
          <w:sz w:val="24"/>
          <w:szCs w:val="24"/>
        </w:rPr>
      </w:pPr>
      <w:r w:rsidRPr="00961F1B">
        <w:rPr>
          <w:rFonts w:ascii="Times New Roman" w:eastAsia="Times New Roman" w:hAnsi="Times New Roman" w:cs="Times New Roman"/>
          <w:color w:val="000000"/>
          <w:sz w:val="24"/>
          <w:szCs w:val="24"/>
        </w:rPr>
        <w:t xml:space="preserve">A </w:t>
      </w:r>
      <w:bookmarkStart w:id="1" w:name="here2"/>
      <w:bookmarkEnd w:id="1"/>
      <w:r w:rsidRPr="00961F1B">
        <w:rPr>
          <w:rFonts w:ascii="Times New Roman" w:eastAsia="Times New Roman" w:hAnsi="Times New Roman" w:cs="Times New Roman"/>
          <w:color w:val="000000"/>
          <w:sz w:val="24"/>
          <w:szCs w:val="24"/>
        </w:rPr>
        <w:t>statistically based clonality analysis, Clonality, an R package (version 3.6), was used based</w:t>
      </w:r>
      <w:r w:rsidRPr="000E2BE9">
        <w:rPr>
          <w:rFonts w:ascii="Times New Roman" w:eastAsia="Times New Roman" w:hAnsi="Times New Roman" w:cs="Times New Roman"/>
          <w:color w:val="000000"/>
          <w:sz w:val="24"/>
          <w:szCs w:val="24"/>
        </w:rPr>
        <w:t xml:space="preserve"> on total CNA</w:t>
      </w:r>
      <w:r w:rsidR="00C01AFA">
        <w:rPr>
          <w:rFonts w:ascii="Times New Roman" w:eastAsia="Times New Roman" w:hAnsi="Times New Roman" w:cs="Times New Roman"/>
          <w:color w:val="000000"/>
          <w:sz w:val="24"/>
          <w:szCs w:val="24"/>
        </w:rPr>
        <w:t>s</w:t>
      </w:r>
      <w:r w:rsidRPr="000E2BE9">
        <w:rPr>
          <w:rFonts w:ascii="Times New Roman" w:eastAsia="Times New Roman" w:hAnsi="Times New Roman" w:cs="Times New Roman"/>
          <w:color w:val="000000"/>
          <w:sz w:val="24"/>
          <w:szCs w:val="24"/>
        </w:rPr>
        <w:t xml:space="preserve"> and mutations </w:t>
      </w:r>
      <w:r w:rsidRPr="000E2BE9">
        <w:rPr>
          <w:rFonts w:ascii="Times New Roman" w:hAnsi="Times New Roman" w:cs="Times New Roman"/>
          <w:bCs/>
          <w:iCs/>
          <w:sz w:val="24"/>
          <w:szCs w:val="24"/>
        </w:rPr>
        <w:fldChar w:fldCharType="begin"/>
      </w:r>
      <w:r>
        <w:rPr>
          <w:rFonts w:ascii="Times New Roman" w:hAnsi="Times New Roman" w:cs="Times New Roman"/>
          <w:bCs/>
          <w:iCs/>
          <w:sz w:val="24"/>
          <w:szCs w:val="24"/>
        </w:rPr>
        <w:instrText xml:space="preserve"> ADDIN EN.CITE &lt;EndNote&gt;&lt;Cite&gt;&lt;Author&gt;Mauguen&lt;/Author&gt;&lt;Year&gt;2019&lt;/Year&gt;&lt;RecNum&gt;776&lt;/RecNum&gt;&lt;DisplayText&gt;[18,19]&lt;/DisplayText&gt;&lt;record&gt;&lt;rec-number&gt;776&lt;/rec-number&gt;&lt;foreign-keys&gt;&lt;key app="EN" db-id="x0tev2ethv5aphetaaup595oxwazsas9sp2s" timestamp="1592796048"&gt;776&lt;/key&gt;&lt;/foreign-keys&gt;&lt;ref-type name="Journal Article"&gt;17&lt;/ref-type&gt;&lt;contributors&gt;&lt;authors&gt;&lt;author&gt;Mauguen, Audrey&lt;/author&gt;&lt;author&gt;Seshan, Venkatraman E&lt;/author&gt;&lt;author&gt;Begg, Colin B&lt;/author&gt;&lt;author&gt;Ostrovnaya, Irina&lt;/author&gt;&lt;/authors&gt;&lt;/contributors&gt;&lt;titles&gt;&lt;title&gt;Testing clonal relatedness of two tumors from the same patient based on their mutational profiles: update of the Clonality R package&lt;/title&gt;&lt;secondary-title&gt;Bioinformatics&lt;/secondary-title&gt;&lt;/titles&gt;&lt;periodical&gt;&lt;full-title&gt;Bioinformatics&lt;/full-title&gt;&lt;/periodical&gt;&lt;pages&gt;4776-4778&lt;/pages&gt;&lt;volume&gt;35&lt;/volume&gt;&lt;number&gt;22&lt;/number&gt;&lt;dates&gt;&lt;year&gt;2019&lt;/year&gt;&lt;/dates&gt;&lt;isbn&gt;1367-4803&lt;/isbn&gt;&lt;urls&gt;&lt;/urls&gt;&lt;/record&gt;&lt;/Cite&gt;&lt;Cite&gt;&lt;Author&gt;Ostrovnaya&lt;/Author&gt;&lt;Year&gt;2011&lt;/Year&gt;&lt;RecNum&gt;781&lt;/RecNum&gt;&lt;record&gt;&lt;rec-number&gt;781&lt;/rec-number&gt;&lt;foreign-keys&gt;&lt;key app="EN" db-id="x0tev2ethv5aphetaaup595oxwazsas9sp2s" timestamp="1592982870"&gt;781&lt;/key&gt;&lt;/foreign-keys&gt;&lt;ref-type name="Journal Article"&gt;17&lt;/ref-type&gt;&lt;contributors&gt;&lt;authors&gt;&lt;author&gt;Ostrovnaya, Irina&lt;/author&gt;&lt;author&gt;Seshan, Venkatraman E&lt;/author&gt;&lt;author&gt;Olshen, Adam B&lt;/author&gt;&lt;author&gt;Begg, Colin B&lt;/author&gt;&lt;/authors&gt;&lt;/contributors&gt;&lt;titles&gt;&lt;title&gt;Clonality: an R package for testing clonal relatedness of two tumors from the same patient based on their genomic profiles&lt;/title&gt;&lt;secondary-title&gt;Bioinformatics&lt;/secondary-title&gt;&lt;/titles&gt;&lt;periodical&gt;&lt;full-title&gt;Bioinformatics&lt;/full-title&gt;&lt;/periodical&gt;&lt;pages&gt;1698-1699&lt;/pages&gt;&lt;volume&gt;27&lt;/volume&gt;&lt;number&gt;12&lt;/number&gt;&lt;dates&gt;&lt;year&gt;2011&lt;/year&gt;&lt;/dates&gt;&lt;isbn&gt;1460-2059&lt;/isbn&gt;&lt;urls&gt;&lt;/urls&gt;&lt;/record&gt;&lt;/Cite&gt;&lt;/EndNote&gt;</w:instrText>
      </w:r>
      <w:r w:rsidRPr="000E2BE9">
        <w:rPr>
          <w:rFonts w:ascii="Times New Roman" w:hAnsi="Times New Roman" w:cs="Times New Roman"/>
          <w:bCs/>
          <w:iCs/>
          <w:sz w:val="24"/>
          <w:szCs w:val="24"/>
        </w:rPr>
        <w:fldChar w:fldCharType="separate"/>
      </w:r>
      <w:r>
        <w:rPr>
          <w:rFonts w:ascii="Times New Roman" w:hAnsi="Times New Roman" w:cs="Times New Roman"/>
          <w:bCs/>
          <w:iCs/>
          <w:noProof/>
          <w:sz w:val="24"/>
          <w:szCs w:val="24"/>
        </w:rPr>
        <w:t>[18,19]</w:t>
      </w:r>
      <w:r w:rsidRPr="000E2BE9">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t xml:space="preserve">. This statistical approach was only used for cases run by </w:t>
      </w:r>
      <w:r w:rsidR="00C01AFA">
        <w:rPr>
          <w:rFonts w:ascii="Times New Roman" w:hAnsi="Times New Roman" w:cs="Times New Roman"/>
          <w:bCs/>
          <w:iCs/>
          <w:sz w:val="24"/>
          <w:szCs w:val="24"/>
        </w:rPr>
        <w:lastRenderedPageBreak/>
        <w:t xml:space="preserve">the </w:t>
      </w:r>
      <w:r w:rsidRPr="000E2BE9">
        <w:rPr>
          <w:rFonts w:ascii="Times New Roman" w:hAnsi="Times New Roman" w:cs="Times New Roman"/>
          <w:bCs/>
          <w:iCs/>
          <w:sz w:val="24"/>
          <w:szCs w:val="24"/>
        </w:rPr>
        <w:t>targeted sequencing panel for CNA</w:t>
      </w:r>
      <w:r w:rsidR="00C01AFA">
        <w:rPr>
          <w:rFonts w:ascii="Times New Roman" w:hAnsi="Times New Roman" w:cs="Times New Roman"/>
          <w:bCs/>
          <w:iCs/>
          <w:sz w:val="24"/>
          <w:szCs w:val="24"/>
        </w:rPr>
        <w:t>s</w:t>
      </w:r>
      <w:r w:rsidRPr="000E2BE9">
        <w:rPr>
          <w:rFonts w:ascii="Times New Roman" w:hAnsi="Times New Roman" w:cs="Times New Roman"/>
          <w:bCs/>
          <w:iCs/>
          <w:sz w:val="24"/>
          <w:szCs w:val="24"/>
        </w:rPr>
        <w:t xml:space="preserve">. All samples were run together in the package to generate the reference distribution </w:t>
      </w:r>
      <w:r w:rsidRPr="000E2BE9">
        <w:rPr>
          <w:rFonts w:ascii="Times New Roman" w:hAnsi="Times New Roman" w:cs="Times New Roman"/>
          <w:bCs/>
          <w:iCs/>
          <w:sz w:val="24"/>
          <w:szCs w:val="24"/>
        </w:rPr>
        <w:fldChar w:fldCharType="begin"/>
      </w:r>
      <w:r>
        <w:rPr>
          <w:rFonts w:ascii="Times New Roman" w:hAnsi="Times New Roman" w:cs="Times New Roman"/>
          <w:bCs/>
          <w:iCs/>
          <w:sz w:val="24"/>
          <w:szCs w:val="24"/>
        </w:rPr>
        <w:instrText xml:space="preserve"> ADDIN EN.CITE &lt;EndNote&gt;&lt;Cite&gt;&lt;Author&gt;Ostrovnaya&lt;/Author&gt;&lt;Year&gt;2011&lt;/Year&gt;&lt;RecNum&gt;781&lt;/RecNum&gt;&lt;DisplayText&gt;[19]&lt;/DisplayText&gt;&lt;record&gt;&lt;rec-number&gt;781&lt;/rec-number&gt;&lt;foreign-keys&gt;&lt;key app="EN" db-id="x0tev2ethv5aphetaaup595oxwazsas9sp2s" timestamp="1592982870"&gt;781&lt;/key&gt;&lt;/foreign-keys&gt;&lt;ref-type name="Journal Article"&gt;17&lt;/ref-type&gt;&lt;contributors&gt;&lt;authors&gt;&lt;author&gt;Ostrovnaya, Irina&lt;/author&gt;&lt;author&gt;Seshan, Venkatraman E&lt;/author&gt;&lt;author&gt;Olshen, Adam B&lt;/author&gt;&lt;author&gt;Begg, Colin B&lt;/author&gt;&lt;/authors&gt;&lt;/contributors&gt;&lt;titles&gt;&lt;title&gt;Clonality: an R package for testing clonal relatedness of two tumors from the same patient based on their genomic profiles&lt;/title&gt;&lt;secondary-title&gt;Bioinformatics&lt;/secondary-title&gt;&lt;/titles&gt;&lt;periodical&gt;&lt;full-title&gt;Bioinformatics&lt;/full-title&gt;&lt;/periodical&gt;&lt;pages&gt;1698-1699&lt;/pages&gt;&lt;volume&gt;27&lt;/volume&gt;&lt;number&gt;12&lt;/number&gt;&lt;dates&gt;&lt;year&gt;2011&lt;/year&gt;&lt;/dates&gt;&lt;isbn&gt;1460-2059&lt;/isbn&gt;&lt;urls&gt;&lt;/urls&gt;&lt;/record&gt;&lt;/Cite&gt;&lt;/EndNote&gt;</w:instrText>
      </w:r>
      <w:r w:rsidRPr="000E2BE9">
        <w:rPr>
          <w:rFonts w:ascii="Times New Roman" w:hAnsi="Times New Roman" w:cs="Times New Roman"/>
          <w:bCs/>
          <w:iCs/>
          <w:sz w:val="24"/>
          <w:szCs w:val="24"/>
        </w:rPr>
        <w:fldChar w:fldCharType="separate"/>
      </w:r>
      <w:r>
        <w:rPr>
          <w:rFonts w:ascii="Times New Roman" w:hAnsi="Times New Roman" w:cs="Times New Roman"/>
          <w:bCs/>
          <w:iCs/>
          <w:noProof/>
          <w:sz w:val="24"/>
          <w:szCs w:val="24"/>
        </w:rPr>
        <w:t>[19]</w:t>
      </w:r>
      <w:r w:rsidRPr="000E2BE9">
        <w:rPr>
          <w:rFonts w:ascii="Times New Roman" w:hAnsi="Times New Roman" w:cs="Times New Roman"/>
          <w:bCs/>
          <w:iCs/>
          <w:sz w:val="24"/>
          <w:szCs w:val="24"/>
        </w:rPr>
        <w:fldChar w:fldCharType="end"/>
      </w:r>
      <w:r w:rsidRPr="000E2BE9">
        <w:rPr>
          <w:rFonts w:ascii="Times New Roman" w:hAnsi="Times New Roman" w:cs="Times New Roman"/>
          <w:bCs/>
          <w:iCs/>
          <w:sz w:val="24"/>
          <w:szCs w:val="24"/>
        </w:rPr>
        <w:t xml:space="preserve">. </w:t>
      </w:r>
      <w:r w:rsidRPr="000E2BE9">
        <w:rPr>
          <w:rFonts w:ascii="Times New Roman" w:eastAsia="Times New Roman" w:hAnsi="Times New Roman" w:cs="Times New Roman"/>
          <w:color w:val="000000"/>
          <w:sz w:val="24"/>
          <w:szCs w:val="24"/>
        </w:rPr>
        <w:t xml:space="preserve">The paired cases were analysed </w:t>
      </w:r>
      <w:r w:rsidR="00912DAD" w:rsidRPr="000E2BE9">
        <w:rPr>
          <w:rFonts w:ascii="Times New Roman" w:eastAsia="Times New Roman" w:hAnsi="Times New Roman" w:cs="Times New Roman"/>
          <w:color w:val="000000"/>
          <w:sz w:val="24"/>
          <w:szCs w:val="24"/>
        </w:rPr>
        <w:t xml:space="preserve">only </w:t>
      </w:r>
      <w:r w:rsidRPr="000E2BE9">
        <w:rPr>
          <w:rFonts w:ascii="Times New Roman" w:eastAsia="Times New Roman" w:hAnsi="Times New Roman" w:cs="Times New Roman"/>
          <w:color w:val="000000"/>
          <w:sz w:val="24"/>
          <w:szCs w:val="24"/>
        </w:rPr>
        <w:t xml:space="preserve">when both primary and </w:t>
      </w:r>
      <w:r w:rsidR="00895DF5" w:rsidRPr="00961F1B">
        <w:rPr>
          <w:rFonts w:ascii="Times New Roman" w:eastAsia="Times New Roman" w:hAnsi="Times New Roman" w:cs="Times New Roman"/>
          <w:color w:val="000000"/>
          <w:sz w:val="24"/>
          <w:szCs w:val="24"/>
        </w:rPr>
        <w:t>recurren</w:t>
      </w:r>
      <w:r w:rsidR="004C3825">
        <w:rPr>
          <w:rFonts w:ascii="Times New Roman" w:eastAsia="Times New Roman" w:hAnsi="Times New Roman" w:cs="Times New Roman"/>
          <w:color w:val="000000"/>
          <w:sz w:val="24"/>
          <w:szCs w:val="24"/>
        </w:rPr>
        <w:t>t</w:t>
      </w:r>
      <w:r w:rsidR="00895DF5">
        <w:rPr>
          <w:rFonts w:ascii="Times New Roman" w:eastAsia="Times New Roman" w:hAnsi="Times New Roman" w:cs="Times New Roman"/>
          <w:color w:val="000000"/>
          <w:sz w:val="24"/>
          <w:szCs w:val="24"/>
        </w:rPr>
        <w:t xml:space="preserve"> </w:t>
      </w:r>
      <w:r w:rsidRPr="00961F1B">
        <w:rPr>
          <w:rFonts w:ascii="Times New Roman" w:eastAsia="Times New Roman" w:hAnsi="Times New Roman" w:cs="Times New Roman"/>
          <w:color w:val="000000"/>
          <w:sz w:val="24"/>
          <w:szCs w:val="24"/>
        </w:rPr>
        <w:t xml:space="preserve">pairs were </w:t>
      </w:r>
      <w:r w:rsidRPr="009D30D3">
        <w:rPr>
          <w:rFonts w:ascii="Times New Roman" w:eastAsia="Times New Roman" w:hAnsi="Times New Roman" w:cs="Times New Roman"/>
          <w:color w:val="000000"/>
          <w:sz w:val="24"/>
          <w:szCs w:val="24"/>
        </w:rPr>
        <w:t>sequenced with the</w:t>
      </w:r>
      <w:r w:rsidRPr="00961F1B">
        <w:rPr>
          <w:rFonts w:ascii="Times New Roman" w:eastAsia="Times New Roman" w:hAnsi="Times New Roman" w:cs="Times New Roman"/>
          <w:color w:val="000000"/>
          <w:sz w:val="24"/>
          <w:szCs w:val="24"/>
        </w:rPr>
        <w:t xml:space="preserve"> same technology. Since the package was developed based on </w:t>
      </w:r>
      <w:r w:rsidR="00895DF5" w:rsidRPr="00961F1B">
        <w:rPr>
          <w:rFonts w:ascii="Times New Roman" w:eastAsia="Times New Roman" w:hAnsi="Times New Roman" w:cs="Times New Roman"/>
          <w:color w:val="000000"/>
          <w:sz w:val="24"/>
          <w:szCs w:val="24"/>
        </w:rPr>
        <w:t>low</w:t>
      </w:r>
      <w:r w:rsidR="00895DF5">
        <w:rPr>
          <w:rFonts w:ascii="Times New Roman" w:eastAsia="Times New Roman" w:hAnsi="Times New Roman" w:cs="Times New Roman"/>
          <w:color w:val="000000"/>
          <w:sz w:val="24"/>
          <w:szCs w:val="24"/>
        </w:rPr>
        <w:t>-</w:t>
      </w:r>
      <w:r w:rsidRPr="00961F1B">
        <w:rPr>
          <w:rFonts w:ascii="Times New Roman" w:eastAsia="Times New Roman" w:hAnsi="Times New Roman" w:cs="Times New Roman"/>
          <w:color w:val="000000"/>
          <w:sz w:val="24"/>
          <w:szCs w:val="24"/>
        </w:rPr>
        <w:t>resolution comparative genomic hybridisation and considers just one prominent CNA per chromosome arm, targeted sequencing panel data were reduced to ~10,</w:t>
      </w:r>
      <w:r w:rsidR="00895DF5" w:rsidRPr="00961F1B">
        <w:rPr>
          <w:rFonts w:ascii="Times New Roman" w:eastAsia="Times New Roman" w:hAnsi="Times New Roman" w:cs="Times New Roman"/>
          <w:color w:val="000000"/>
          <w:sz w:val="24"/>
          <w:szCs w:val="24"/>
        </w:rPr>
        <w:t>000</w:t>
      </w:r>
      <w:r w:rsidR="00B5716C">
        <w:rPr>
          <w:rFonts w:ascii="Times New Roman" w:eastAsia="Times New Roman" w:hAnsi="Times New Roman" w:cs="Times New Roman"/>
          <w:color w:val="000000"/>
          <w:sz w:val="24"/>
          <w:szCs w:val="24"/>
        </w:rPr>
        <w:t> </w:t>
      </w:r>
      <w:r w:rsidRPr="00961F1B">
        <w:rPr>
          <w:rFonts w:ascii="Times New Roman" w:eastAsia="Times New Roman" w:hAnsi="Times New Roman" w:cs="Times New Roman"/>
          <w:color w:val="000000"/>
          <w:sz w:val="24"/>
          <w:szCs w:val="24"/>
        </w:rPr>
        <w:t xml:space="preserve">locations as suggested. A </w:t>
      </w:r>
      <w:r w:rsidRPr="00961F1B">
        <w:rPr>
          <w:rFonts w:ascii="Times New Roman" w:eastAsia="Times New Roman" w:hAnsi="Times New Roman" w:cs="Times New Roman"/>
          <w:i/>
          <w:color w:val="000000"/>
          <w:sz w:val="24"/>
          <w:szCs w:val="24"/>
        </w:rPr>
        <w:t>p</w:t>
      </w:r>
      <w:r w:rsidR="00895DF5">
        <w:rPr>
          <w:rFonts w:ascii="Times New Roman" w:eastAsia="Times New Roman" w:hAnsi="Times New Roman" w:cs="Times New Roman"/>
          <w:sz w:val="24"/>
          <w:szCs w:val="24"/>
        </w:rPr>
        <w:t xml:space="preserve"> </w:t>
      </w:r>
      <w:r w:rsidRPr="00961F1B">
        <w:rPr>
          <w:rFonts w:ascii="Times New Roman" w:eastAsia="Times New Roman" w:hAnsi="Times New Roman" w:cs="Times New Roman"/>
          <w:color w:val="000000"/>
          <w:sz w:val="24"/>
          <w:szCs w:val="24"/>
        </w:rPr>
        <w:t xml:space="preserve">value of 0.01–0.05 </w:t>
      </w:r>
      <w:r w:rsidRPr="00961F1B">
        <w:rPr>
          <w:rFonts w:ascii="Times New Roman" w:eastAsia="Times New Roman" w:hAnsi="Times New Roman" w:cs="Times New Roman"/>
          <w:sz w:val="24"/>
          <w:szCs w:val="24"/>
        </w:rPr>
        <w:t>was</w:t>
      </w:r>
      <w:r w:rsidRPr="00961F1B">
        <w:rPr>
          <w:rFonts w:ascii="Times New Roman" w:eastAsia="Times New Roman" w:hAnsi="Times New Roman" w:cs="Times New Roman"/>
          <w:color w:val="000000"/>
          <w:sz w:val="24"/>
          <w:szCs w:val="24"/>
        </w:rPr>
        <w:t xml:space="preserve"> considered as equivocal</w:t>
      </w:r>
      <w:r w:rsidR="00895DF5">
        <w:rPr>
          <w:rFonts w:ascii="Times New Roman" w:eastAsia="Times New Roman" w:hAnsi="Times New Roman" w:cs="Times New Roman"/>
          <w:color w:val="000000"/>
          <w:sz w:val="24"/>
          <w:szCs w:val="24"/>
        </w:rPr>
        <w:t>;</w:t>
      </w:r>
      <w:r w:rsidR="00895DF5" w:rsidRPr="00961F1B">
        <w:rPr>
          <w:rFonts w:ascii="Times New Roman" w:eastAsia="Times New Roman" w:hAnsi="Times New Roman" w:cs="Times New Roman"/>
          <w:color w:val="000000"/>
          <w:sz w:val="24"/>
          <w:szCs w:val="24"/>
        </w:rPr>
        <w:t xml:space="preserve"> </w:t>
      </w:r>
      <w:r w:rsidRPr="00961F1B">
        <w:rPr>
          <w:rFonts w:ascii="Times New Roman" w:eastAsia="Times New Roman" w:hAnsi="Times New Roman" w:cs="Times New Roman"/>
          <w:i/>
          <w:color w:val="000000"/>
          <w:sz w:val="24"/>
          <w:szCs w:val="24"/>
        </w:rPr>
        <w:t>p</w:t>
      </w:r>
      <w:r w:rsidRPr="00961F1B">
        <w:rPr>
          <w:rFonts w:ascii="Times New Roman" w:eastAsia="Times New Roman" w:hAnsi="Times New Roman" w:cs="Times New Roman"/>
          <w:color w:val="000000"/>
          <w:sz w:val="24"/>
          <w:szCs w:val="24"/>
        </w:rPr>
        <w:t xml:space="preserve"> &lt; 0.01 </w:t>
      </w:r>
      <w:r w:rsidRPr="00961F1B">
        <w:rPr>
          <w:rFonts w:ascii="Times New Roman" w:eastAsia="Times New Roman" w:hAnsi="Times New Roman" w:cs="Times New Roman"/>
          <w:sz w:val="24"/>
          <w:szCs w:val="24"/>
        </w:rPr>
        <w:t xml:space="preserve">was </w:t>
      </w:r>
      <w:r w:rsidRPr="00961F1B">
        <w:rPr>
          <w:rFonts w:ascii="Times New Roman" w:eastAsia="Times New Roman" w:hAnsi="Times New Roman" w:cs="Times New Roman"/>
          <w:color w:val="000000"/>
          <w:sz w:val="24"/>
          <w:szCs w:val="24"/>
        </w:rPr>
        <w:t>clonal</w:t>
      </w:r>
      <w:r w:rsidR="00895DF5">
        <w:rPr>
          <w:rFonts w:ascii="Times New Roman" w:eastAsia="Times New Roman" w:hAnsi="Times New Roman" w:cs="Times New Roman"/>
          <w:color w:val="000000"/>
          <w:sz w:val="24"/>
          <w:szCs w:val="24"/>
        </w:rPr>
        <w:t>;</w:t>
      </w:r>
      <w:r w:rsidRPr="00961F1B">
        <w:rPr>
          <w:rFonts w:ascii="Times New Roman" w:eastAsia="Times New Roman" w:hAnsi="Times New Roman" w:cs="Times New Roman"/>
          <w:color w:val="000000"/>
          <w:sz w:val="24"/>
          <w:szCs w:val="24"/>
        </w:rPr>
        <w:t xml:space="preserve"> and </w:t>
      </w:r>
      <w:r w:rsidRPr="00961F1B">
        <w:rPr>
          <w:rFonts w:ascii="Times New Roman" w:eastAsia="Times New Roman" w:hAnsi="Times New Roman" w:cs="Times New Roman"/>
          <w:i/>
          <w:color w:val="000000"/>
          <w:sz w:val="24"/>
          <w:szCs w:val="24"/>
        </w:rPr>
        <w:t>p</w:t>
      </w:r>
      <w:r w:rsidRPr="00961F1B">
        <w:rPr>
          <w:rFonts w:ascii="Times New Roman" w:eastAsia="Times New Roman" w:hAnsi="Times New Roman" w:cs="Times New Roman"/>
          <w:color w:val="000000"/>
          <w:sz w:val="24"/>
          <w:szCs w:val="24"/>
        </w:rPr>
        <w:t xml:space="preserve"> &gt; 0.05 </w:t>
      </w:r>
      <w:r w:rsidRPr="00961F1B">
        <w:rPr>
          <w:rFonts w:ascii="Times New Roman" w:eastAsia="Times New Roman" w:hAnsi="Times New Roman" w:cs="Times New Roman"/>
          <w:sz w:val="24"/>
          <w:szCs w:val="24"/>
        </w:rPr>
        <w:t xml:space="preserve">was </w:t>
      </w:r>
      <w:r w:rsidRPr="00961F1B">
        <w:rPr>
          <w:rFonts w:ascii="Times New Roman" w:eastAsia="Times New Roman" w:hAnsi="Times New Roman" w:cs="Times New Roman"/>
          <w:color w:val="000000"/>
          <w:sz w:val="24"/>
          <w:szCs w:val="24"/>
        </w:rPr>
        <w:t xml:space="preserve">non-clonal (supplementary </w:t>
      </w:r>
      <w:r w:rsidRPr="00961F1B">
        <w:rPr>
          <w:rFonts w:ascii="Times New Roman" w:eastAsia="Times New Roman" w:hAnsi="Times New Roman" w:cs="Times New Roman"/>
          <w:sz w:val="24"/>
          <w:szCs w:val="24"/>
        </w:rPr>
        <w:t xml:space="preserve">material, </w:t>
      </w:r>
      <w:r w:rsidR="00973CD8">
        <w:rPr>
          <w:rFonts w:ascii="Times New Roman" w:eastAsia="Times New Roman" w:hAnsi="Times New Roman" w:cs="Times New Roman"/>
          <w:sz w:val="24"/>
          <w:szCs w:val="24"/>
        </w:rPr>
        <w:t>Figure </w:t>
      </w:r>
      <w:r w:rsidRPr="00961F1B">
        <w:rPr>
          <w:rFonts w:ascii="Times New Roman" w:eastAsia="Times New Roman" w:hAnsi="Times New Roman" w:cs="Times New Roman"/>
          <w:sz w:val="24"/>
          <w:szCs w:val="24"/>
        </w:rPr>
        <w:t>S1). Paired genome-wide copy number plots for all cases were generated as described in the package</w:t>
      </w:r>
      <w:r w:rsidR="00C37038">
        <w:rPr>
          <w:rFonts w:ascii="Times New Roman" w:eastAsia="Times New Roman" w:hAnsi="Times New Roman" w:cs="Times New Roman"/>
          <w:sz w:val="24"/>
          <w:szCs w:val="24"/>
        </w:rPr>
        <w:t>,</w:t>
      </w:r>
      <w:r w:rsidRPr="00961F1B">
        <w:rPr>
          <w:rFonts w:ascii="Times New Roman" w:eastAsia="Times New Roman" w:hAnsi="Times New Roman" w:cs="Times New Roman"/>
          <w:sz w:val="24"/>
          <w:szCs w:val="24"/>
        </w:rPr>
        <w:t xml:space="preserve"> and they all were manually verified using Nexus </w:t>
      </w:r>
      <w:r w:rsidRPr="00961F1B">
        <w:rPr>
          <w:rFonts w:ascii="Times New Roman" w:eastAsia="Times New Roman" w:hAnsi="Times New Roman" w:cs="Times New Roman"/>
          <w:sz w:val="24"/>
          <w:szCs w:val="24"/>
          <w:lang w:val="en-AU"/>
        </w:rPr>
        <w:t>Copy Number</w:t>
      </w:r>
      <w:r w:rsidRPr="00961F1B">
        <w:rPr>
          <w:rFonts w:ascii="Times New Roman" w:eastAsia="Times New Roman" w:hAnsi="Times New Roman" w:cs="Times New Roman"/>
          <w:sz w:val="24"/>
          <w:szCs w:val="24"/>
          <w:vertAlign w:val="superscript"/>
          <w:lang w:val="en-US"/>
        </w:rPr>
        <w:t>TM</w:t>
      </w:r>
      <w:r w:rsidRPr="00961F1B">
        <w:rPr>
          <w:rFonts w:ascii="Times New Roman" w:eastAsia="Times New Roman" w:hAnsi="Times New Roman" w:cs="Times New Roman"/>
          <w:sz w:val="24"/>
          <w:szCs w:val="24"/>
          <w:lang w:val="en-AU"/>
        </w:rPr>
        <w:t xml:space="preserve"> (v10</w:t>
      </w:r>
      <w:r w:rsidR="00895DF5">
        <w:rPr>
          <w:rFonts w:ascii="Times New Roman" w:eastAsia="Times New Roman" w:hAnsi="Times New Roman" w:cs="Times New Roman"/>
          <w:sz w:val="24"/>
          <w:szCs w:val="24"/>
          <w:lang w:val="en-AU"/>
        </w:rPr>
        <w:t>;</w:t>
      </w:r>
      <w:r w:rsidR="00895DF5" w:rsidRPr="00961F1B">
        <w:rPr>
          <w:rFonts w:ascii="Times New Roman" w:eastAsia="Times New Roman" w:hAnsi="Times New Roman" w:cs="Times New Roman"/>
          <w:sz w:val="24"/>
          <w:szCs w:val="24"/>
          <w:lang w:val="en-AU"/>
        </w:rPr>
        <w:t xml:space="preserve"> </w:t>
      </w:r>
      <w:proofErr w:type="spellStart"/>
      <w:r w:rsidRPr="00961F1B">
        <w:rPr>
          <w:rFonts w:ascii="Times New Roman" w:eastAsia="Times New Roman" w:hAnsi="Times New Roman" w:cs="Times New Roman"/>
          <w:sz w:val="24"/>
          <w:szCs w:val="24"/>
          <w:lang w:val="en-AU"/>
        </w:rPr>
        <w:t>BioDiscovery</w:t>
      </w:r>
      <w:proofErr w:type="spellEnd"/>
      <w:r w:rsidRPr="00961F1B">
        <w:rPr>
          <w:rFonts w:ascii="Times New Roman" w:eastAsia="Times New Roman" w:hAnsi="Times New Roman" w:cs="Times New Roman"/>
          <w:sz w:val="24"/>
          <w:szCs w:val="24"/>
          <w:lang w:val="en-AU"/>
        </w:rPr>
        <w:t xml:space="preserve"> Inc., </w:t>
      </w:r>
      <w:r w:rsidRPr="00961F1B">
        <w:rPr>
          <w:rFonts w:ascii="Times New Roman" w:eastAsia="Times New Roman" w:hAnsi="Times New Roman" w:cs="Times New Roman"/>
          <w:sz w:val="24"/>
          <w:szCs w:val="24"/>
        </w:rPr>
        <w:t xml:space="preserve">Hawthorne, </w:t>
      </w:r>
      <w:r w:rsidRPr="00961F1B">
        <w:rPr>
          <w:rFonts w:ascii="Times New Roman" w:eastAsia="Times New Roman" w:hAnsi="Times New Roman" w:cs="Times New Roman"/>
          <w:sz w:val="24"/>
          <w:szCs w:val="24"/>
          <w:lang w:val="en-AU"/>
        </w:rPr>
        <w:t>CA, USA)</w:t>
      </w:r>
      <w:r w:rsidRPr="00961F1B">
        <w:rPr>
          <w:rFonts w:ascii="Times New Roman" w:eastAsia="Times New Roman" w:hAnsi="Times New Roman" w:cs="Times New Roman"/>
          <w:sz w:val="24"/>
          <w:szCs w:val="24"/>
        </w:rPr>
        <w:t>. This manual verification was necessary for all cases. FFPE samples are notorious for spurious calls</w:t>
      </w:r>
      <w:r w:rsidR="0061602C">
        <w:rPr>
          <w:rFonts w:ascii="Times New Roman" w:eastAsia="Times New Roman" w:hAnsi="Times New Roman" w:cs="Times New Roman"/>
          <w:sz w:val="24"/>
          <w:szCs w:val="24"/>
        </w:rPr>
        <w:t>;</w:t>
      </w:r>
      <w:r w:rsidR="0061602C" w:rsidRPr="00961F1B">
        <w:rPr>
          <w:rFonts w:ascii="Times New Roman" w:eastAsia="Times New Roman" w:hAnsi="Times New Roman" w:cs="Times New Roman"/>
          <w:sz w:val="24"/>
          <w:szCs w:val="24"/>
        </w:rPr>
        <w:t xml:space="preserve"> </w:t>
      </w:r>
      <w:r w:rsidRPr="00961F1B">
        <w:rPr>
          <w:rFonts w:ascii="Times New Roman" w:eastAsia="Times New Roman" w:hAnsi="Times New Roman" w:cs="Times New Roman"/>
          <w:sz w:val="24"/>
          <w:szCs w:val="24"/>
        </w:rPr>
        <w:t>therefore, any apparent</w:t>
      </w:r>
      <w:r w:rsidRPr="00961F1B">
        <w:rPr>
          <w:rFonts w:ascii="Times New Roman" w:eastAsia="Times New Roman" w:hAnsi="Times New Roman" w:cs="Times New Roman"/>
          <w:i/>
          <w:sz w:val="24"/>
          <w:szCs w:val="24"/>
        </w:rPr>
        <w:t xml:space="preserve"> </w:t>
      </w:r>
      <w:r w:rsidRPr="00961F1B">
        <w:rPr>
          <w:rFonts w:ascii="Times New Roman" w:eastAsia="Times New Roman" w:hAnsi="Times New Roman" w:cs="Times New Roman"/>
          <w:sz w:val="24"/>
          <w:szCs w:val="24"/>
        </w:rPr>
        <w:t xml:space="preserve">rare or uncommon very small segment of gain/deletion might generate a low </w:t>
      </w:r>
      <w:r w:rsidRPr="00961F1B">
        <w:rPr>
          <w:rFonts w:ascii="Times New Roman" w:eastAsia="Times New Roman" w:hAnsi="Times New Roman" w:cs="Times New Roman"/>
          <w:i/>
          <w:sz w:val="24"/>
          <w:szCs w:val="24"/>
        </w:rPr>
        <w:t>p</w:t>
      </w:r>
      <w:r w:rsidR="00895DF5">
        <w:rPr>
          <w:rFonts w:ascii="Times New Roman" w:eastAsia="Times New Roman" w:hAnsi="Times New Roman" w:cs="Times New Roman"/>
          <w:sz w:val="24"/>
          <w:szCs w:val="24"/>
        </w:rPr>
        <w:t xml:space="preserve"> </w:t>
      </w:r>
      <w:r w:rsidRPr="00961F1B">
        <w:rPr>
          <w:rFonts w:ascii="Times New Roman" w:eastAsia="Times New Roman" w:hAnsi="Times New Roman" w:cs="Times New Roman"/>
          <w:sz w:val="24"/>
          <w:szCs w:val="24"/>
        </w:rPr>
        <w:t xml:space="preserve">value and be considered clonal by the package (supplementary material, </w:t>
      </w:r>
      <w:r w:rsidR="00973CD8">
        <w:rPr>
          <w:rFonts w:ascii="Times New Roman" w:eastAsia="Times New Roman" w:hAnsi="Times New Roman" w:cs="Times New Roman"/>
          <w:sz w:val="24"/>
          <w:szCs w:val="24"/>
        </w:rPr>
        <w:t>Figure </w:t>
      </w:r>
      <w:r w:rsidRPr="00961F1B">
        <w:rPr>
          <w:rFonts w:ascii="Times New Roman" w:eastAsia="Times New Roman" w:hAnsi="Times New Roman" w:cs="Times New Roman"/>
          <w:sz w:val="24"/>
          <w:szCs w:val="24"/>
        </w:rPr>
        <w:t xml:space="preserve">S2). Manual verification was also needed to rule out any sequencing-specific artefacts, such as 19p which often is seen as gained on the targeted sequencing panel (supplementary material, </w:t>
      </w:r>
      <w:r w:rsidR="00973CD8">
        <w:rPr>
          <w:rFonts w:ascii="Times New Roman" w:eastAsia="Times New Roman" w:hAnsi="Times New Roman" w:cs="Times New Roman"/>
          <w:sz w:val="24"/>
          <w:szCs w:val="24"/>
        </w:rPr>
        <w:t>Figure </w:t>
      </w:r>
      <w:r w:rsidRPr="00961F1B">
        <w:rPr>
          <w:rFonts w:ascii="Times New Roman" w:eastAsia="Times New Roman" w:hAnsi="Times New Roman" w:cs="Times New Roman"/>
          <w:sz w:val="24"/>
          <w:szCs w:val="24"/>
        </w:rPr>
        <w:t xml:space="preserve">S3). For somatic mutation, both the targeted </w:t>
      </w:r>
      <w:r w:rsidRPr="00961F1B">
        <w:rPr>
          <w:rFonts w:ascii="Times New Roman" w:eastAsia="Times New Roman" w:hAnsi="Times New Roman" w:cs="Times New Roman"/>
          <w:color w:val="000000"/>
          <w:sz w:val="24"/>
          <w:szCs w:val="24"/>
        </w:rPr>
        <w:t xml:space="preserve">sequencing panel and </w:t>
      </w:r>
      <w:r w:rsidR="00895DF5">
        <w:rPr>
          <w:rFonts w:ascii="Times New Roman" w:eastAsia="Times New Roman" w:hAnsi="Times New Roman" w:cs="Times New Roman"/>
          <w:color w:val="000000"/>
          <w:sz w:val="24"/>
          <w:szCs w:val="24"/>
        </w:rPr>
        <w:t xml:space="preserve">the </w:t>
      </w:r>
      <w:r w:rsidRPr="00961F1B">
        <w:rPr>
          <w:rFonts w:ascii="Times New Roman" w:eastAsia="Times New Roman" w:hAnsi="Times New Roman" w:cs="Times New Roman"/>
          <w:color w:val="000000"/>
          <w:sz w:val="24"/>
          <w:szCs w:val="24"/>
        </w:rPr>
        <w:t xml:space="preserve">WES data were considered. A </w:t>
      </w:r>
      <w:r w:rsidRPr="00961F1B">
        <w:rPr>
          <w:rFonts w:ascii="Times New Roman" w:eastAsia="Times New Roman" w:hAnsi="Times New Roman" w:cs="Times New Roman"/>
          <w:i/>
          <w:color w:val="000000"/>
          <w:sz w:val="24"/>
          <w:szCs w:val="24"/>
        </w:rPr>
        <w:t>p</w:t>
      </w:r>
      <w:r w:rsidR="000C1724">
        <w:rPr>
          <w:rFonts w:ascii="Times New Roman" w:eastAsia="Times New Roman" w:hAnsi="Times New Roman" w:cs="Times New Roman"/>
          <w:sz w:val="24"/>
          <w:szCs w:val="24"/>
        </w:rPr>
        <w:t xml:space="preserve"> </w:t>
      </w:r>
      <w:r w:rsidRPr="00961F1B">
        <w:rPr>
          <w:rFonts w:ascii="Times New Roman" w:eastAsia="Times New Roman" w:hAnsi="Times New Roman" w:cs="Times New Roman"/>
          <w:color w:val="000000"/>
          <w:sz w:val="24"/>
          <w:szCs w:val="24"/>
        </w:rPr>
        <w:t xml:space="preserve">value generated by the Clonality package </w:t>
      </w:r>
      <w:r w:rsidR="000C1724">
        <w:rPr>
          <w:rFonts w:ascii="Times New Roman" w:eastAsia="Times New Roman" w:hAnsi="Times New Roman" w:cs="Times New Roman"/>
          <w:color w:val="000000"/>
          <w:sz w:val="24"/>
          <w:szCs w:val="24"/>
        </w:rPr>
        <w:t>‘</w:t>
      </w:r>
      <w:proofErr w:type="spellStart"/>
      <w:r w:rsidRPr="00961F1B">
        <w:rPr>
          <w:rFonts w:ascii="Times New Roman" w:eastAsia="Times New Roman" w:hAnsi="Times New Roman" w:cs="Times New Roman"/>
          <w:i/>
          <w:iCs/>
          <w:color w:val="000000"/>
          <w:sz w:val="24"/>
          <w:szCs w:val="24"/>
        </w:rPr>
        <w:t>get.mutation.frequencies</w:t>
      </w:r>
      <w:proofErr w:type="spellEnd"/>
      <w:r w:rsidR="000C1724">
        <w:rPr>
          <w:rFonts w:ascii="Times New Roman" w:eastAsia="Times New Roman" w:hAnsi="Times New Roman" w:cs="Times New Roman"/>
          <w:color w:val="000000"/>
          <w:sz w:val="24"/>
          <w:szCs w:val="24"/>
        </w:rPr>
        <w:t>’</w:t>
      </w:r>
      <w:r w:rsidR="000C1724" w:rsidRPr="00961F1B">
        <w:rPr>
          <w:rFonts w:ascii="Times New Roman" w:eastAsia="Times New Roman" w:hAnsi="Times New Roman" w:cs="Times New Roman"/>
          <w:color w:val="000000"/>
          <w:sz w:val="24"/>
          <w:szCs w:val="24"/>
        </w:rPr>
        <w:t xml:space="preserve"> </w:t>
      </w:r>
      <w:r w:rsidRPr="00961F1B">
        <w:rPr>
          <w:rFonts w:ascii="Times New Roman" w:eastAsia="Times New Roman" w:hAnsi="Times New Roman" w:cs="Times New Roman"/>
          <w:color w:val="000000"/>
          <w:sz w:val="24"/>
          <w:szCs w:val="24"/>
        </w:rPr>
        <w:t xml:space="preserve">function suggests a clonal pair if </w:t>
      </w:r>
      <w:r w:rsidRPr="00961F1B">
        <w:rPr>
          <w:rFonts w:ascii="Times New Roman" w:eastAsia="Times New Roman" w:hAnsi="Times New Roman" w:cs="Times New Roman"/>
          <w:i/>
          <w:color w:val="000000"/>
          <w:sz w:val="24"/>
          <w:szCs w:val="24"/>
        </w:rPr>
        <w:t>p</w:t>
      </w:r>
      <w:r w:rsidRPr="00961F1B">
        <w:rPr>
          <w:rFonts w:ascii="Times New Roman" w:eastAsia="Times New Roman" w:hAnsi="Times New Roman" w:cs="Times New Roman"/>
          <w:color w:val="000000"/>
          <w:sz w:val="24"/>
          <w:szCs w:val="24"/>
        </w:rPr>
        <w:t xml:space="preserve"> &lt; 0.05, with </w:t>
      </w:r>
      <w:r w:rsidR="008C4E39">
        <w:rPr>
          <w:rFonts w:ascii="Times New Roman" w:eastAsia="Times New Roman" w:hAnsi="Times New Roman" w:cs="Times New Roman"/>
          <w:color w:val="000000"/>
          <w:sz w:val="24"/>
          <w:szCs w:val="24"/>
        </w:rPr>
        <w:t xml:space="preserve">the </w:t>
      </w:r>
      <w:r w:rsidRPr="00961F1B">
        <w:rPr>
          <w:rFonts w:ascii="Times New Roman" w:eastAsia="Times New Roman" w:hAnsi="Times New Roman" w:cs="Times New Roman"/>
          <w:color w:val="000000"/>
          <w:sz w:val="24"/>
          <w:szCs w:val="24"/>
        </w:rPr>
        <w:t xml:space="preserve">TCGA breast cancer cohort used as a reference cohort as suggested by </w:t>
      </w:r>
      <w:proofErr w:type="spellStart"/>
      <w:r w:rsidRPr="00961F1B">
        <w:rPr>
          <w:rFonts w:ascii="Times New Roman" w:eastAsia="Times New Roman" w:hAnsi="Times New Roman" w:cs="Times New Roman"/>
          <w:color w:val="000000"/>
          <w:sz w:val="24"/>
          <w:szCs w:val="24"/>
        </w:rPr>
        <w:t>Mauguen</w:t>
      </w:r>
      <w:proofErr w:type="spellEnd"/>
      <w:r w:rsidRPr="00961F1B">
        <w:rPr>
          <w:rFonts w:ascii="Times New Roman" w:eastAsia="Times New Roman" w:hAnsi="Times New Roman" w:cs="Times New Roman"/>
          <w:color w:val="000000"/>
          <w:sz w:val="24"/>
          <w:szCs w:val="24"/>
        </w:rPr>
        <w:t xml:space="preserve"> </w:t>
      </w:r>
      <w:r w:rsidRPr="00961F1B">
        <w:rPr>
          <w:rFonts w:ascii="Times New Roman" w:eastAsia="Times New Roman" w:hAnsi="Times New Roman" w:cs="Times New Roman"/>
          <w:i/>
          <w:color w:val="000000"/>
          <w:sz w:val="24"/>
          <w:szCs w:val="24"/>
        </w:rPr>
        <w:t>et al</w:t>
      </w:r>
      <w:r w:rsidRPr="00961F1B">
        <w:rPr>
          <w:rFonts w:ascii="Times New Roman" w:eastAsia="Times New Roman" w:hAnsi="Times New Roman" w:cs="Times New Roman"/>
          <w:color w:val="000000"/>
          <w:sz w:val="24"/>
          <w:szCs w:val="24"/>
        </w:rPr>
        <w:t xml:space="preserve"> </w:t>
      </w:r>
      <w:r w:rsidRPr="00961F1B">
        <w:rPr>
          <w:rFonts w:ascii="Times New Roman" w:hAnsi="Times New Roman" w:cs="Times New Roman"/>
          <w:bCs/>
          <w:iCs/>
          <w:sz w:val="24"/>
          <w:szCs w:val="24"/>
        </w:rPr>
        <w:fldChar w:fldCharType="begin"/>
      </w:r>
      <w:r w:rsidRPr="00961F1B">
        <w:rPr>
          <w:rFonts w:ascii="Times New Roman" w:hAnsi="Times New Roman" w:cs="Times New Roman"/>
          <w:bCs/>
          <w:iCs/>
          <w:sz w:val="24"/>
          <w:szCs w:val="24"/>
        </w:rPr>
        <w:instrText xml:space="preserve"> ADDIN EN.CITE &lt;EndNote&gt;&lt;Cite&gt;&lt;Author&gt;Mauguen&lt;/Author&gt;&lt;Year&gt;2019&lt;/Year&gt;&lt;RecNum&gt;776&lt;/RecNum&gt;&lt;DisplayText&gt;[18]&lt;/DisplayText&gt;&lt;record&gt;&lt;rec-number&gt;776&lt;/rec-number&gt;&lt;foreign-keys&gt;&lt;key app="EN" db-id="x0tev2ethv5aphetaaup595oxwazsas9sp2s" timestamp="1592796048"&gt;776&lt;/key&gt;&lt;/foreign-keys&gt;&lt;ref-type name="Journal Article"&gt;17&lt;/ref-type&gt;&lt;contributors&gt;&lt;authors&gt;&lt;author&gt;Mauguen, Audrey&lt;/author&gt;&lt;author&gt;Seshan, Venkatraman E&lt;/author&gt;&lt;author&gt;Begg, Colin B&lt;/author&gt;&lt;author&gt;Ostrovnaya, Irina&lt;/author&gt;&lt;/authors&gt;&lt;/contributors&gt;&lt;titles&gt;&lt;title&gt;Testing clonal relatedness of two tumors from the same patient based on their mutational profiles: update of the Clonality R package&lt;/title&gt;&lt;secondary-title&gt;Bioinformatics&lt;/secondary-title&gt;&lt;/titles&gt;&lt;periodical&gt;&lt;full-title&gt;Bioinformatics&lt;/full-title&gt;&lt;/periodical&gt;&lt;pages&gt;4776-4778&lt;/pages&gt;&lt;volume&gt;35&lt;/volume&gt;&lt;number&gt;22&lt;/number&gt;&lt;dates&gt;&lt;year&gt;2019&lt;/year&gt;&lt;/dates&gt;&lt;isbn&gt;1367-4803&lt;/isbn&gt;&lt;urls&gt;&lt;/urls&gt;&lt;/record&gt;&lt;/Cite&gt;&lt;/EndNote&gt;</w:instrText>
      </w:r>
      <w:r w:rsidRPr="00961F1B">
        <w:rPr>
          <w:rFonts w:ascii="Times New Roman" w:hAnsi="Times New Roman" w:cs="Times New Roman"/>
          <w:bCs/>
          <w:iCs/>
          <w:sz w:val="24"/>
          <w:szCs w:val="24"/>
        </w:rPr>
        <w:fldChar w:fldCharType="separate"/>
      </w:r>
      <w:r w:rsidRPr="00961F1B">
        <w:rPr>
          <w:rFonts w:ascii="Times New Roman" w:hAnsi="Times New Roman" w:cs="Times New Roman"/>
          <w:bCs/>
          <w:iCs/>
          <w:noProof/>
          <w:sz w:val="24"/>
          <w:szCs w:val="24"/>
        </w:rPr>
        <w:t>[18]</w:t>
      </w:r>
      <w:r w:rsidRPr="00961F1B">
        <w:rPr>
          <w:rFonts w:ascii="Times New Roman" w:hAnsi="Times New Roman" w:cs="Times New Roman"/>
          <w:bCs/>
          <w:iCs/>
          <w:sz w:val="24"/>
          <w:szCs w:val="24"/>
        </w:rPr>
        <w:fldChar w:fldCharType="end"/>
      </w:r>
      <w:r w:rsidRPr="00961F1B">
        <w:rPr>
          <w:rFonts w:ascii="Times New Roman" w:eastAsia="Times New Roman" w:hAnsi="Times New Roman" w:cs="Times New Roman"/>
          <w:color w:val="000000"/>
          <w:sz w:val="24"/>
          <w:szCs w:val="24"/>
        </w:rPr>
        <w:t xml:space="preserve">. The </w:t>
      </w:r>
      <w:r w:rsidRPr="00961F1B">
        <w:rPr>
          <w:rFonts w:ascii="Times New Roman" w:eastAsia="Times New Roman" w:hAnsi="Times New Roman" w:cs="Times New Roman"/>
          <w:i/>
          <w:color w:val="000000"/>
          <w:sz w:val="24"/>
          <w:szCs w:val="24"/>
        </w:rPr>
        <w:t>p</w:t>
      </w:r>
      <w:r w:rsidR="00B5716C">
        <w:rPr>
          <w:rFonts w:ascii="Times New Roman" w:eastAsia="Times New Roman" w:hAnsi="Times New Roman" w:cs="Times New Roman"/>
          <w:color w:val="000000"/>
          <w:sz w:val="24"/>
          <w:szCs w:val="24"/>
        </w:rPr>
        <w:t>-</w:t>
      </w:r>
      <w:r w:rsidRPr="00961F1B">
        <w:rPr>
          <w:rFonts w:ascii="Times New Roman" w:eastAsia="Times New Roman" w:hAnsi="Times New Roman" w:cs="Times New Roman"/>
          <w:color w:val="000000"/>
          <w:sz w:val="24"/>
          <w:szCs w:val="24"/>
        </w:rPr>
        <w:t xml:space="preserve">values generated by this package for both CNA and mutational profiles </w:t>
      </w:r>
      <w:r w:rsidRPr="00961F1B">
        <w:rPr>
          <w:rFonts w:ascii="Times New Roman" w:eastAsia="Times New Roman" w:hAnsi="Times New Roman" w:cs="Times New Roman"/>
          <w:sz w:val="24"/>
          <w:szCs w:val="24"/>
        </w:rPr>
        <w:t xml:space="preserve">are recorded in </w:t>
      </w:r>
      <w:r w:rsidR="00B5716C">
        <w:rPr>
          <w:rFonts w:ascii="Times New Roman" w:eastAsia="Times New Roman" w:hAnsi="Times New Roman" w:cs="Times New Roman"/>
          <w:sz w:val="24"/>
          <w:szCs w:val="24"/>
        </w:rPr>
        <w:t xml:space="preserve">the </w:t>
      </w:r>
      <w:r w:rsidRPr="00961F1B">
        <w:rPr>
          <w:rFonts w:ascii="Times New Roman" w:eastAsia="Times New Roman" w:hAnsi="Times New Roman" w:cs="Times New Roman"/>
          <w:sz w:val="24"/>
          <w:szCs w:val="24"/>
        </w:rPr>
        <w:t xml:space="preserve">supplementary material, </w:t>
      </w:r>
      <w:r w:rsidR="00973CD8">
        <w:rPr>
          <w:rFonts w:ascii="Times New Roman" w:eastAsia="Times New Roman" w:hAnsi="Times New Roman" w:cs="Times New Roman"/>
          <w:sz w:val="24"/>
          <w:szCs w:val="24"/>
        </w:rPr>
        <w:t>Table </w:t>
      </w:r>
      <w:r w:rsidRPr="00961F1B">
        <w:rPr>
          <w:rFonts w:ascii="Times New Roman" w:eastAsia="Times New Roman" w:hAnsi="Times New Roman" w:cs="Times New Roman"/>
          <w:sz w:val="24"/>
          <w:szCs w:val="24"/>
        </w:rPr>
        <w:t>S4.</w:t>
      </w:r>
    </w:p>
    <w:p w14:paraId="4D9273F0" w14:textId="77777777" w:rsidR="00554873" w:rsidRPr="00961F1B" w:rsidRDefault="00554873" w:rsidP="00554873">
      <w:pPr>
        <w:spacing w:after="0" w:line="480" w:lineRule="auto"/>
        <w:jc w:val="both"/>
        <w:rPr>
          <w:rFonts w:ascii="Times New Roman" w:eastAsia="Times New Roman" w:hAnsi="Times New Roman" w:cs="Times New Roman"/>
          <w:sz w:val="24"/>
          <w:szCs w:val="24"/>
          <w:u w:val="single"/>
        </w:rPr>
      </w:pPr>
    </w:p>
    <w:p w14:paraId="0676A66B" w14:textId="77777777" w:rsidR="00554873" w:rsidRPr="004C4AF0"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b/>
          <w:bCs/>
          <w:iCs/>
          <w:sz w:val="24"/>
          <w:szCs w:val="24"/>
          <w:u w:val="single"/>
        </w:rPr>
      </w:pPr>
      <w:r w:rsidRPr="004C4AF0">
        <w:rPr>
          <w:rFonts w:ascii="Times New Roman" w:eastAsia="Times New Roman" w:hAnsi="Times New Roman" w:cs="Times New Roman"/>
          <w:b/>
          <w:bCs/>
          <w:iCs/>
          <w:sz w:val="24"/>
          <w:szCs w:val="24"/>
        </w:rPr>
        <w:t>Clonality index only for somatic mutations</w:t>
      </w:r>
    </w:p>
    <w:p w14:paraId="10DAFD63" w14:textId="562B9AEF" w:rsidR="00554873" w:rsidRPr="00961F1B"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sz w:val="24"/>
          <w:szCs w:val="24"/>
        </w:rPr>
      </w:pPr>
      <w:r w:rsidRPr="00961F1B">
        <w:rPr>
          <w:rFonts w:ascii="Times New Roman" w:eastAsia="Times New Roman" w:hAnsi="Times New Roman" w:cs="Times New Roman"/>
          <w:sz w:val="24"/>
          <w:szCs w:val="24"/>
        </w:rPr>
        <w:t xml:space="preserve">An additional estimation for clonal relatedness was performed </w:t>
      </w:r>
      <w:r w:rsidR="00B953C2" w:rsidRPr="00B953C2">
        <w:rPr>
          <w:rFonts w:ascii="Times New Roman" w:eastAsia="Times New Roman" w:hAnsi="Times New Roman" w:cs="Times New Roman"/>
          <w:sz w:val="24"/>
          <w:szCs w:val="24"/>
        </w:rPr>
        <w:t xml:space="preserve">as </w:t>
      </w:r>
      <w:r w:rsidRPr="00B953C2">
        <w:rPr>
          <w:rFonts w:ascii="Times New Roman" w:eastAsia="Times New Roman" w:hAnsi="Times New Roman" w:cs="Times New Roman"/>
          <w:sz w:val="24"/>
          <w:szCs w:val="24"/>
        </w:rPr>
        <w:t>described by</w:t>
      </w:r>
      <w:r w:rsidRPr="00961F1B">
        <w:rPr>
          <w:rFonts w:ascii="Times New Roman" w:eastAsia="Times New Roman" w:hAnsi="Times New Roman" w:cs="Times New Roman"/>
          <w:sz w:val="24"/>
          <w:szCs w:val="24"/>
        </w:rPr>
        <w:t xml:space="preserve"> Schultheis </w:t>
      </w:r>
      <w:r w:rsidRPr="00961F1B">
        <w:rPr>
          <w:rFonts w:ascii="Times New Roman" w:eastAsia="Times New Roman" w:hAnsi="Times New Roman" w:cs="Times New Roman"/>
          <w:i/>
          <w:iCs/>
          <w:sz w:val="24"/>
          <w:szCs w:val="24"/>
        </w:rPr>
        <w:t>et al</w:t>
      </w:r>
      <w:r w:rsidRPr="00961F1B">
        <w:rPr>
          <w:rFonts w:ascii="Times New Roman" w:hAnsi="Times New Roman" w:cs="Times New Roman"/>
          <w:bCs/>
          <w:iCs/>
          <w:sz w:val="24"/>
          <w:szCs w:val="24"/>
        </w:rPr>
        <w:t xml:space="preserve"> </w:t>
      </w:r>
      <w:r w:rsidRPr="00961F1B">
        <w:rPr>
          <w:rFonts w:ascii="Times New Roman" w:hAnsi="Times New Roman" w:cs="Times New Roman"/>
          <w:bCs/>
          <w:iCs/>
          <w:sz w:val="24"/>
          <w:szCs w:val="24"/>
        </w:rPr>
        <w:fldChar w:fldCharType="begin">
          <w:fldData xml:space="preserve">PEVuZE5vdGU+PENpdGU+PEF1dGhvcj5TY2h1bHRoZWlzPC9BdXRob3I+PFllYXI+MjAxNjwvWWVh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</w:fldData>
        </w:fldChar>
      </w:r>
      <w:r w:rsidRPr="00961F1B">
        <w:rPr>
          <w:rFonts w:ascii="Times New Roman" w:hAnsi="Times New Roman" w:cs="Times New Roman"/>
          <w:bCs/>
          <w:iCs/>
          <w:sz w:val="24"/>
          <w:szCs w:val="24"/>
        </w:rPr>
        <w:instrText xml:space="preserve"> ADDIN EN.CITE </w:instrText>
      </w:r>
      <w:r w:rsidRPr="00961F1B">
        <w:rPr>
          <w:rFonts w:ascii="Times New Roman" w:hAnsi="Times New Roman" w:cs="Times New Roman"/>
          <w:bCs/>
          <w:iCs/>
          <w:sz w:val="24"/>
          <w:szCs w:val="24"/>
        </w:rPr>
        <w:fldChar w:fldCharType="begin">
          <w:fldData xml:space="preserve">PEVuZE5vdGU+PENpdGU+PEF1dGhvcj5TY2h1bHRoZWlzPC9BdXRob3I+PFllYXI+MjAxNjwvWWVh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</w:fldData>
        </w:fldChar>
      </w:r>
      <w:r w:rsidRPr="00961F1B">
        <w:rPr>
          <w:rFonts w:ascii="Times New Roman" w:hAnsi="Times New Roman" w:cs="Times New Roman"/>
          <w:bCs/>
          <w:iCs/>
          <w:sz w:val="24"/>
          <w:szCs w:val="24"/>
        </w:rPr>
        <w:instrText xml:space="preserve"> ADDIN EN.CITE.DATA </w:instrText>
      </w:r>
      <w:r w:rsidRPr="00961F1B">
        <w:rPr>
          <w:rFonts w:ascii="Times New Roman" w:hAnsi="Times New Roman" w:cs="Times New Roman"/>
          <w:bCs/>
          <w:iCs/>
          <w:sz w:val="24"/>
          <w:szCs w:val="24"/>
        </w:rPr>
      </w:r>
      <w:r w:rsidRPr="00961F1B">
        <w:rPr>
          <w:rFonts w:ascii="Times New Roman" w:hAnsi="Times New Roman" w:cs="Times New Roman"/>
          <w:bCs/>
          <w:iCs/>
          <w:sz w:val="24"/>
          <w:szCs w:val="24"/>
        </w:rPr>
        <w:fldChar w:fldCharType="end"/>
      </w:r>
      <w:r w:rsidRPr="00961F1B">
        <w:rPr>
          <w:rFonts w:ascii="Times New Roman" w:hAnsi="Times New Roman" w:cs="Times New Roman"/>
          <w:bCs/>
          <w:iCs/>
          <w:sz w:val="24"/>
          <w:szCs w:val="24"/>
        </w:rPr>
      </w:r>
      <w:r w:rsidRPr="00961F1B">
        <w:rPr>
          <w:rFonts w:ascii="Times New Roman" w:hAnsi="Times New Roman" w:cs="Times New Roman"/>
          <w:bCs/>
          <w:iCs/>
          <w:sz w:val="24"/>
          <w:szCs w:val="24"/>
        </w:rPr>
        <w:fldChar w:fldCharType="separate"/>
      </w:r>
      <w:r w:rsidRPr="00961F1B">
        <w:rPr>
          <w:rFonts w:ascii="Times New Roman" w:hAnsi="Times New Roman" w:cs="Times New Roman"/>
          <w:bCs/>
          <w:iCs/>
          <w:noProof/>
          <w:sz w:val="24"/>
          <w:szCs w:val="24"/>
        </w:rPr>
        <w:t>[20]</w:t>
      </w:r>
      <w:r w:rsidRPr="00961F1B">
        <w:rPr>
          <w:rFonts w:ascii="Times New Roman" w:hAnsi="Times New Roman" w:cs="Times New Roman"/>
          <w:bCs/>
          <w:iCs/>
          <w:sz w:val="24"/>
          <w:szCs w:val="24"/>
        </w:rPr>
        <w:fldChar w:fldCharType="end"/>
      </w:r>
      <w:r w:rsidRPr="00961F1B">
        <w:rPr>
          <w:rFonts w:ascii="Times New Roman" w:eastAsia="Times New Roman" w:hAnsi="Times New Roman" w:cs="Times New Roman"/>
          <w:sz w:val="24"/>
          <w:szCs w:val="24"/>
        </w:rPr>
        <w:t xml:space="preserve">, called </w:t>
      </w:r>
      <w:r w:rsidR="00D03F0D" w:rsidRPr="00961F1B">
        <w:rPr>
          <w:rFonts w:ascii="Times New Roman" w:eastAsia="Times New Roman" w:hAnsi="Times New Roman" w:cs="Times New Roman"/>
          <w:sz w:val="24"/>
          <w:szCs w:val="24"/>
        </w:rPr>
        <w:t xml:space="preserve">clonality index </w:t>
      </w:r>
      <w:r w:rsidRPr="00961F1B">
        <w:rPr>
          <w:rFonts w:ascii="Times New Roman" w:eastAsia="Times New Roman" w:hAnsi="Times New Roman" w:cs="Times New Roman"/>
          <w:sz w:val="24"/>
          <w:szCs w:val="24"/>
        </w:rPr>
        <w:t xml:space="preserve">(CI) and CI2. This approach was carried out for all cases run by </w:t>
      </w:r>
      <w:r w:rsidR="00553AFD">
        <w:rPr>
          <w:rFonts w:ascii="Times New Roman" w:eastAsia="Times New Roman" w:hAnsi="Times New Roman" w:cs="Times New Roman"/>
          <w:sz w:val="24"/>
          <w:szCs w:val="24"/>
        </w:rPr>
        <w:t xml:space="preserve">the </w:t>
      </w:r>
      <w:r w:rsidRPr="00961F1B">
        <w:rPr>
          <w:rFonts w:ascii="Times New Roman" w:eastAsia="Times New Roman" w:hAnsi="Times New Roman" w:cs="Times New Roman"/>
          <w:sz w:val="24"/>
          <w:szCs w:val="24"/>
        </w:rPr>
        <w:t>targeted sequencing panel and WES. The CI for a tumour pair was defined as</w:t>
      </w:r>
    </w:p>
    <w:p w14:paraId="3C378061" w14:textId="7E07ED48" w:rsidR="00554873" w:rsidRPr="00961F1B"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sz w:val="24"/>
          <w:szCs w:val="24"/>
        </w:rPr>
      </w:pPr>
      <w:r w:rsidRPr="00961F1B">
        <w:rPr>
          <w:rFonts w:ascii="Times New Roman" w:eastAsia="Times New Roman" w:hAnsi="Times New Roman" w:cs="Times New Roman"/>
          <w:sz w:val="24"/>
          <w:szCs w:val="24"/>
        </w:rPr>
        <w:lastRenderedPageBreak/>
        <w:t xml:space="preserve"> </w:t>
      </w:r>
      <m:oMath>
        <m:r>
          <m:rPr>
            <m:sty m:val="p"/>
          </m:rPr>
          <w:rPr>
            <w:rFonts w:ascii="Cambria Math" w:eastAsia="MS Mincho" w:hAnsi="Cambria Math" w:cs="Times New Roman"/>
            <w:sz w:val="24"/>
            <w:szCs w:val="24"/>
          </w:rPr>
          <m:t>CI</m:t>
        </m:r>
        <m:r>
          <w:rPr>
            <w:rFonts w:ascii="Cambria Math" w:eastAsia="MS Mincho" w:hAnsi="Cambria Math" w:cs="Times New Roman"/>
            <w:sz w:val="24"/>
            <w:szCs w:val="24"/>
          </w:rPr>
          <m:t> = </m:t>
        </m:r>
        <m:d>
          <m:dPr>
            <m:begChr m:val="{"/>
            <m:endChr m:val=""/>
            <m:ctrlPr>
              <w:rPr>
                <w:rFonts w:ascii="Cambria Math" w:eastAsia="MS Mincho" w:hAnsi="Cambria Math" w:cs="Times New Roman"/>
                <w:bCs/>
                <w:i/>
                <w:sz w:val="24"/>
                <w:szCs w:val="24"/>
              </w:rPr>
            </m:ctrlPr>
          </m:dPr>
          <m:e>
            <m:eqArr>
              <m:eqArrPr>
                <m:ctrlPr>
                  <w:rPr>
                    <w:rFonts w:ascii="Cambria Math" w:eastAsia="MS Mincho" w:hAnsi="Cambria Math" w:cs="Times New Roman"/>
                    <w:bCs/>
                    <w:i/>
                    <w:sz w:val="24"/>
                    <w:szCs w:val="24"/>
                  </w:rPr>
                </m:ctrlPr>
              </m:eqArrPr>
              <m:e>
                <m:r>
                  <w:rPr>
                    <w:rFonts w:ascii="Cambria Math" w:eastAsia="MS Mincho" w:hAnsi="Cambria Math" w:cs="Times New Roman"/>
                    <w:sz w:val="24"/>
                    <w:szCs w:val="24"/>
                  </w:rPr>
                  <m:t>1-</m:t>
                </m:r>
                <m:nary>
                  <m:naryPr>
                    <m:chr m:val="∏"/>
                    <m:limLoc m:val="subSup"/>
                    <m:ctrlPr>
                      <w:rPr>
                        <w:rFonts w:ascii="Cambria Math" w:eastAsia="MS Mincho" w:hAnsi="Cambria Math" w:cs="Times New Roman"/>
                        <w:bCs/>
                        <w:i/>
                        <w:sz w:val="24"/>
                        <w:szCs w:val="24"/>
                      </w:rPr>
                    </m:ctrlPr>
                  </m:naryPr>
                  <m:sub>
                    <m:r>
                      <w:rPr>
                        <w:rFonts w:ascii="Cambria Math" w:eastAsia="MS Mincho" w:hAnsi="Cambria Math" w:cs="Times New Roman"/>
                        <w:sz w:val="24"/>
                        <w:szCs w:val="24"/>
                      </w:rPr>
                      <m:t>k = 1</m:t>
                    </m:r>
                  </m:sub>
                  <m:sup>
                    <m:r>
                      <w:rPr>
                        <w:rFonts w:ascii="Cambria Math" w:eastAsia="MS Mincho" w:hAnsi="Cambria Math" w:cs="Times New Roman"/>
                        <w:sz w:val="24"/>
                        <w:szCs w:val="24"/>
                      </w:rPr>
                      <m:t>n</m:t>
                    </m:r>
                  </m:sup>
                  <m:e>
                    <m:sSub>
                      <m:sSubPr>
                        <m:ctrlPr>
                          <w:rPr>
                            <w:rFonts w:ascii="Cambria Math" w:eastAsia="MS Mincho" w:hAnsi="Cambria Math" w:cs="Times New Roman"/>
                            <w:bCs/>
                            <w:i/>
                            <w:sz w:val="24"/>
                            <w:szCs w:val="24"/>
                          </w:rPr>
                        </m:ctrlPr>
                      </m:sSubPr>
                      <m:e>
                        <m:r>
                          <w:rPr>
                            <w:rFonts w:ascii="Cambria Math" w:eastAsia="MS Mincho" w:hAnsi="Cambria Math" w:cs="Times New Roman"/>
                            <w:sz w:val="24"/>
                            <w:szCs w:val="24"/>
                          </w:rPr>
                          <m:t>f</m:t>
                        </m:r>
                      </m:e>
                      <m:sub>
                        <m:r>
                          <w:rPr>
                            <w:rFonts w:ascii="Cambria Math" w:eastAsia="MS Mincho" w:hAnsi="Cambria Math" w:cs="Times New Roman"/>
                            <w:sz w:val="24"/>
                            <w:szCs w:val="24"/>
                          </w:rPr>
                          <m:t>k</m:t>
                        </m:r>
                      </m:sub>
                    </m:sSub>
                  </m:e>
                </m:nary>
                <m:r>
                  <w:rPr>
                    <w:rFonts w:ascii="Cambria Math" w:eastAsia="MS Mincho" w:hAnsi="Cambria Math" w:cs="Times New Roman"/>
                    <w:sz w:val="24"/>
                    <w:szCs w:val="24"/>
                  </w:rPr>
                  <m:t>, n &gt; 0</m:t>
                </m:r>
              </m:e>
              <m:e>
                <m:r>
                  <w:rPr>
                    <w:rFonts w:ascii="Cambria Math" w:eastAsia="MS Mincho" w:hAnsi="Cambria Math" w:cs="Times New Roman"/>
                    <w:sz w:val="24"/>
                    <w:szCs w:val="24"/>
                  </w:rPr>
                  <m:t>0, n = 0</m:t>
                </m:r>
              </m:e>
            </m:eqArr>
          </m:e>
        </m:d>
      </m:oMath>
    </w:p>
    <w:p w14:paraId="3844D2AB" w14:textId="61E3B756" w:rsidR="00554873" w:rsidRPr="00961F1B"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sz w:val="24"/>
          <w:szCs w:val="24"/>
        </w:rPr>
      </w:pPr>
      <w:r w:rsidRPr="00961F1B">
        <w:rPr>
          <w:rFonts w:ascii="Times New Roman" w:eastAsia="Times New Roman" w:hAnsi="Times New Roman" w:cs="Times New Roman"/>
          <w:sz w:val="24"/>
          <w:szCs w:val="24"/>
        </w:rPr>
        <w:t xml:space="preserve">where </w:t>
      </w:r>
      <w:proofErr w:type="spellStart"/>
      <w:r w:rsidRPr="00961F1B">
        <w:rPr>
          <w:rFonts w:ascii="Times New Roman" w:eastAsia="Times New Roman" w:hAnsi="Times New Roman" w:cs="Times New Roman"/>
          <w:i/>
          <w:sz w:val="24"/>
          <w:szCs w:val="24"/>
        </w:rPr>
        <w:t>f</w:t>
      </w:r>
      <w:r w:rsidRPr="00961F1B">
        <w:rPr>
          <w:rFonts w:ascii="Times New Roman" w:eastAsia="Times New Roman" w:hAnsi="Times New Roman" w:cs="Times New Roman"/>
          <w:i/>
          <w:sz w:val="24"/>
          <w:szCs w:val="24"/>
          <w:vertAlign w:val="subscript"/>
        </w:rPr>
        <w:t>k</w:t>
      </w:r>
      <w:proofErr w:type="spellEnd"/>
      <w:r w:rsidRPr="00961F1B">
        <w:rPr>
          <w:rFonts w:ascii="Times New Roman" w:eastAsia="Times New Roman" w:hAnsi="Times New Roman" w:cs="Times New Roman"/>
          <w:sz w:val="24"/>
          <w:szCs w:val="24"/>
        </w:rPr>
        <w:t xml:space="preserve"> is the percentage of tumours in TCGA </w:t>
      </w:r>
      <w:r w:rsidRPr="00961F1B">
        <w:rPr>
          <w:rFonts w:ascii="Times New Roman" w:hAnsi="Times New Roman" w:cs="Times New Roman"/>
          <w:bCs/>
          <w:iCs/>
          <w:sz w:val="24"/>
          <w:szCs w:val="24"/>
        </w:rPr>
        <w:fldChar w:fldCharType="begin">
          <w:fldData xml:space="preserve">PEVuZE5vdGU+PENpdGU+PEF1dGhvcj5DYW5jZXIgR2Vub21lIEF0bGFzPC9BdXRob3I+PFllYXI+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</w:fldData>
        </w:fldChar>
      </w:r>
      <w:r w:rsidRPr="00961F1B">
        <w:rPr>
          <w:rFonts w:ascii="Times New Roman" w:hAnsi="Times New Roman" w:cs="Times New Roman"/>
          <w:bCs/>
          <w:iCs/>
          <w:sz w:val="24"/>
          <w:szCs w:val="24"/>
        </w:rPr>
        <w:instrText xml:space="preserve"> ADDIN EN.CITE </w:instrText>
      </w:r>
      <w:r w:rsidRPr="00961F1B">
        <w:rPr>
          <w:rFonts w:ascii="Times New Roman" w:hAnsi="Times New Roman" w:cs="Times New Roman"/>
          <w:bCs/>
          <w:iCs/>
          <w:sz w:val="24"/>
          <w:szCs w:val="24"/>
        </w:rPr>
        <w:fldChar w:fldCharType="begin">
          <w:fldData xml:space="preserve">PEVuZE5vdGU+PENpdGU+PEF1dGhvcj5DYW5jZXIgR2Vub21lIEF0bGFzPC9BdXRob3I+PFllYXI+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</w:fldData>
        </w:fldChar>
      </w:r>
      <w:r w:rsidRPr="00961F1B">
        <w:rPr>
          <w:rFonts w:ascii="Times New Roman" w:hAnsi="Times New Roman" w:cs="Times New Roman"/>
          <w:bCs/>
          <w:iCs/>
          <w:sz w:val="24"/>
          <w:szCs w:val="24"/>
        </w:rPr>
        <w:instrText xml:space="preserve"> ADDIN EN.CITE.DATA </w:instrText>
      </w:r>
      <w:r w:rsidRPr="00961F1B">
        <w:rPr>
          <w:rFonts w:ascii="Times New Roman" w:hAnsi="Times New Roman" w:cs="Times New Roman"/>
          <w:bCs/>
          <w:iCs/>
          <w:sz w:val="24"/>
          <w:szCs w:val="24"/>
        </w:rPr>
      </w:r>
      <w:r w:rsidRPr="00961F1B">
        <w:rPr>
          <w:rFonts w:ascii="Times New Roman" w:hAnsi="Times New Roman" w:cs="Times New Roman"/>
          <w:bCs/>
          <w:iCs/>
          <w:sz w:val="24"/>
          <w:szCs w:val="24"/>
        </w:rPr>
        <w:fldChar w:fldCharType="end"/>
      </w:r>
      <w:r w:rsidRPr="00961F1B">
        <w:rPr>
          <w:rFonts w:ascii="Times New Roman" w:hAnsi="Times New Roman" w:cs="Times New Roman"/>
          <w:bCs/>
          <w:iCs/>
          <w:sz w:val="24"/>
          <w:szCs w:val="24"/>
        </w:rPr>
      </w:r>
      <w:r w:rsidRPr="00961F1B">
        <w:rPr>
          <w:rFonts w:ascii="Times New Roman" w:hAnsi="Times New Roman" w:cs="Times New Roman"/>
          <w:bCs/>
          <w:iCs/>
          <w:sz w:val="24"/>
          <w:szCs w:val="24"/>
        </w:rPr>
        <w:fldChar w:fldCharType="separate"/>
      </w:r>
      <w:r w:rsidRPr="00961F1B">
        <w:rPr>
          <w:rFonts w:ascii="Times New Roman" w:hAnsi="Times New Roman" w:cs="Times New Roman"/>
          <w:bCs/>
          <w:iCs/>
          <w:noProof/>
          <w:sz w:val="24"/>
          <w:szCs w:val="24"/>
        </w:rPr>
        <w:t>[37]</w:t>
      </w:r>
      <w:r w:rsidRPr="00961F1B">
        <w:rPr>
          <w:rFonts w:ascii="Times New Roman" w:hAnsi="Times New Roman" w:cs="Times New Roman"/>
          <w:bCs/>
          <w:iCs/>
          <w:sz w:val="24"/>
          <w:szCs w:val="24"/>
        </w:rPr>
        <w:fldChar w:fldCharType="end"/>
      </w:r>
      <w:r w:rsidRPr="00961F1B">
        <w:rPr>
          <w:rFonts w:ascii="Times New Roman" w:eastAsia="Times New Roman" w:hAnsi="Times New Roman" w:cs="Times New Roman"/>
          <w:sz w:val="24"/>
          <w:szCs w:val="24"/>
        </w:rPr>
        <w:t xml:space="preserve"> harbouring a given mutation (</w:t>
      </w:r>
      <w:r w:rsidRPr="00DA2A12">
        <w:rPr>
          <w:rFonts w:ascii="Times New Roman" w:eastAsia="Times New Roman" w:hAnsi="Times New Roman" w:cs="Times New Roman"/>
          <w:i/>
          <w:sz w:val="24"/>
          <w:szCs w:val="24"/>
        </w:rPr>
        <w:t>k</w:t>
      </w:r>
      <w:r w:rsidRPr="00961F1B">
        <w:rPr>
          <w:rFonts w:ascii="Times New Roman" w:eastAsia="Times New Roman" w:hAnsi="Times New Roman" w:cs="Times New Roman"/>
          <w:sz w:val="24"/>
          <w:szCs w:val="24"/>
        </w:rPr>
        <w:t xml:space="preserve">) and </w:t>
      </w:r>
      <w:r w:rsidRPr="00961F1B">
        <w:rPr>
          <w:rFonts w:ascii="Times New Roman" w:eastAsia="Times New Roman" w:hAnsi="Times New Roman" w:cs="Times New Roman"/>
          <w:i/>
          <w:sz w:val="24"/>
          <w:szCs w:val="24"/>
        </w:rPr>
        <w:t>n</w:t>
      </w:r>
      <w:r w:rsidRPr="00961F1B">
        <w:rPr>
          <w:rFonts w:ascii="Times New Roman" w:eastAsia="Times New Roman" w:hAnsi="Times New Roman" w:cs="Times New Roman"/>
          <w:sz w:val="24"/>
          <w:szCs w:val="24"/>
        </w:rPr>
        <w:t xml:space="preserve"> is the number of shared mutations between a pair of tumours. The pair is considered genetically related if CI is more </w:t>
      </w:r>
      <w:r w:rsidR="000C1724" w:rsidRPr="00961F1B">
        <w:rPr>
          <w:rFonts w:ascii="Times New Roman" w:eastAsia="Times New Roman" w:hAnsi="Times New Roman" w:cs="Times New Roman"/>
          <w:sz w:val="24"/>
          <w:szCs w:val="24"/>
        </w:rPr>
        <w:t>than</w:t>
      </w:r>
      <w:r w:rsidR="000C1724">
        <w:rPr>
          <w:rFonts w:ascii="Times New Roman" w:eastAsia="Times New Roman" w:hAnsi="Times New Roman" w:cs="Times New Roman"/>
          <w:sz w:val="24"/>
          <w:szCs w:val="24"/>
        </w:rPr>
        <w:t xml:space="preserve"> </w:t>
      </w:r>
      <w:r w:rsidRPr="00961F1B">
        <w:rPr>
          <w:rFonts w:ascii="Times New Roman" w:eastAsia="Times New Roman" w:hAnsi="Times New Roman" w:cs="Times New Roman"/>
          <w:sz w:val="24"/>
          <w:szCs w:val="24"/>
        </w:rPr>
        <w:t>0.8.</w:t>
      </w:r>
    </w:p>
    <w:p w14:paraId="4352C443" w14:textId="638A9BF5" w:rsidR="00554873" w:rsidRPr="00961F1B"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sz w:val="24"/>
          <w:szCs w:val="24"/>
        </w:rPr>
      </w:pPr>
      <w:r w:rsidRPr="00961F1B">
        <w:rPr>
          <w:rFonts w:ascii="Times New Roman" w:eastAsia="Times New Roman" w:hAnsi="Times New Roman" w:cs="Times New Roman"/>
          <w:sz w:val="24"/>
          <w:szCs w:val="24"/>
        </w:rPr>
        <w:t xml:space="preserve">CI2 is similar to CI, but by using an R package ROCR version 1.0-11 </w:t>
      </w:r>
      <w:r w:rsidRPr="00961F1B">
        <w:rPr>
          <w:rFonts w:ascii="Times New Roman" w:eastAsia="Times New Roman" w:hAnsi="Times New Roman" w:cs="Times New Roman"/>
          <w:sz w:val="24"/>
          <w:szCs w:val="24"/>
        </w:rPr>
        <w:fldChar w:fldCharType="begin"/>
      </w:r>
      <w:r w:rsidRPr="00961F1B">
        <w:rPr>
          <w:rFonts w:ascii="Times New Roman" w:eastAsia="Times New Roman" w:hAnsi="Times New Roman" w:cs="Times New Roman"/>
          <w:sz w:val="24"/>
          <w:szCs w:val="24"/>
        </w:rPr>
        <w:instrText xml:space="preserve"> ADDIN EN.CITE &lt;EndNote&gt;&lt;Cite&gt;&lt;Author&gt;Sing&lt;/Author&gt;&lt;Year&gt;2005&lt;/Year&gt;&lt;RecNum&gt;177&lt;/RecNum&gt;&lt;DisplayText&gt;[45]&lt;/DisplayText&gt;&lt;record&gt;&lt;rec-number&gt;177&lt;/rec-number&gt;&lt;foreign-keys&gt;&lt;key app="EN" db-id="rv2xa92x7e0er7ev9z2v0spr9zv9r52d9d9e" timestamp="1751875811"&gt;177&lt;/key&gt;&lt;/foreign-keys&gt;&lt;ref-type name="Journal Article"&gt;17&lt;/ref-type&gt;&lt;contributors&gt;&lt;authors&gt;&lt;author&gt;Sing, T.&lt;/author&gt;&lt;author&gt;Sander, O.&lt;/author&gt;&lt;author&gt;Beerenwinkel, N.&lt;/author&gt;&lt;author&gt;Lengauer, T.&lt;/author&gt;&lt;/authors&gt;&lt;/contributors&gt;&lt;auth-address&gt;Department of Computational Biology and Applied Algorithmics, Max-Planck-Institute for Informatics, Saarbrucken, Germany. tobias.sing@mpi-sb.mpg.de&lt;/auth-address&gt;&lt;titles&gt;&lt;title&gt;ROCR: visualizing classifier performance in R&lt;/title&gt;&lt;secondary-title&gt;Bioinformatics&lt;/secondary-title&gt;&lt;/titles&gt;&lt;periodical&gt;&lt;full-title&gt;Bioinformatics&lt;/full-title&gt;&lt;/periodical&gt;&lt;pages&gt;3940-1&lt;/pages&gt;&lt;volume&gt;21&lt;/volume&gt;&lt;number&gt;20&lt;/number&gt;&lt;edition&gt;20050811&lt;/edition&gt;&lt;keywords&gt;&lt;keyword&gt;*Computer Graphics&lt;/keyword&gt;&lt;keyword&gt;*Data Interpretation, Statistical&lt;/keyword&gt;&lt;keyword&gt;Pattern Recognition, Automated/*methods&lt;/keyword&gt;&lt;keyword&gt;*Programming Languages&lt;/keyword&gt;&lt;keyword&gt;*ROC Curve&lt;/keyword&gt;&lt;keyword&gt;*Software&lt;/keyword&gt;&lt;keyword&gt;*Software Validation&lt;/keyword&gt;&lt;keyword&gt;*User-Computer Interface&lt;/keyword&gt;&lt;/keywords&gt;&lt;dates&gt;&lt;year&gt;2005&lt;/year&gt;&lt;pub-dates&gt;&lt;date&gt;Oct 15&lt;/date&gt;&lt;/pub-dates&gt;&lt;/dates&gt;&lt;isbn&gt;1367-4803 (Print)&amp;#xD;1367-4803 (Linking)&lt;/isbn&gt;&lt;accession-num&gt;16096348&lt;/accession-num&gt;&lt;urls&gt;&lt;related-urls&gt;&lt;url&gt;https://www.ncbi.nlm.nih.gov/pubmed/16096348&lt;/url&gt;&lt;/related-urls&gt;&lt;/urls&gt;&lt;electronic-resource-num&gt;10.1093/bioinformatics/bti623&lt;/electronic-resource-num&gt;&lt;remote-database-name&gt;Medline&lt;/remote-database-name&gt;&lt;remote-database-provider&gt;NLM&lt;/remote-database-provider&gt;&lt;/record&gt;&lt;/Cite&gt;&lt;/EndNote&gt;</w:instrText>
      </w:r>
      <w:r w:rsidRPr="00961F1B">
        <w:rPr>
          <w:rFonts w:ascii="Times New Roman" w:eastAsia="Times New Roman" w:hAnsi="Times New Roman" w:cs="Times New Roman"/>
          <w:sz w:val="24"/>
          <w:szCs w:val="24"/>
        </w:rPr>
        <w:fldChar w:fldCharType="separate"/>
      </w:r>
      <w:r w:rsidRPr="00961F1B">
        <w:rPr>
          <w:rFonts w:ascii="Times New Roman" w:eastAsia="Times New Roman" w:hAnsi="Times New Roman" w:cs="Times New Roman"/>
          <w:noProof/>
          <w:sz w:val="24"/>
          <w:szCs w:val="24"/>
        </w:rPr>
        <w:t>[45]</w:t>
      </w:r>
      <w:r w:rsidRPr="00961F1B">
        <w:rPr>
          <w:rFonts w:ascii="Times New Roman" w:eastAsia="Times New Roman" w:hAnsi="Times New Roman" w:cs="Times New Roman"/>
          <w:sz w:val="24"/>
          <w:szCs w:val="24"/>
        </w:rPr>
        <w:fldChar w:fldCharType="end"/>
      </w:r>
      <w:r w:rsidRPr="00961F1B">
        <w:rPr>
          <w:rFonts w:ascii="Times New Roman" w:eastAsia="Times New Roman" w:hAnsi="Times New Roman" w:cs="Times New Roman"/>
          <w:sz w:val="24"/>
          <w:szCs w:val="24"/>
        </w:rPr>
        <w:t xml:space="preserve">. Unlike CI, where the threshold was fixed </w:t>
      </w:r>
      <w:r w:rsidR="00072B0C" w:rsidRPr="00961F1B">
        <w:rPr>
          <w:rFonts w:ascii="Times New Roman" w:eastAsia="Times New Roman" w:hAnsi="Times New Roman" w:cs="Times New Roman"/>
          <w:sz w:val="24"/>
          <w:szCs w:val="24"/>
        </w:rPr>
        <w:t>as</w:t>
      </w:r>
      <w:r w:rsidR="00072B0C">
        <w:rPr>
          <w:rFonts w:ascii="Times New Roman" w:eastAsia="Times New Roman" w:hAnsi="Times New Roman" w:cs="Times New Roman"/>
          <w:sz w:val="24"/>
          <w:szCs w:val="24"/>
        </w:rPr>
        <w:t xml:space="preserve"> </w:t>
      </w:r>
      <w:r w:rsidRPr="00961F1B">
        <w:rPr>
          <w:rFonts w:ascii="Times New Roman" w:eastAsia="Times New Roman" w:hAnsi="Times New Roman" w:cs="Times New Roman"/>
          <w:sz w:val="24"/>
          <w:szCs w:val="24"/>
        </w:rPr>
        <w:t xml:space="preserve">0.8 to define any tumour </w:t>
      </w:r>
      <w:r w:rsidR="00A830DC" w:rsidRPr="00961F1B">
        <w:rPr>
          <w:rFonts w:ascii="Times New Roman" w:eastAsia="Times New Roman" w:hAnsi="Times New Roman" w:cs="Times New Roman"/>
          <w:sz w:val="24"/>
          <w:szCs w:val="24"/>
        </w:rPr>
        <w:t xml:space="preserve">pair </w:t>
      </w:r>
      <w:r w:rsidRPr="00961F1B">
        <w:rPr>
          <w:rFonts w:ascii="Times New Roman" w:eastAsia="Times New Roman" w:hAnsi="Times New Roman" w:cs="Times New Roman"/>
          <w:sz w:val="24"/>
          <w:szCs w:val="24"/>
        </w:rPr>
        <w:t xml:space="preserve">as </w:t>
      </w:r>
      <w:r w:rsidR="00072B0C">
        <w:rPr>
          <w:rFonts w:ascii="Times New Roman" w:eastAsia="Times New Roman" w:hAnsi="Times New Roman" w:cs="Times New Roman"/>
          <w:sz w:val="24"/>
          <w:szCs w:val="24"/>
        </w:rPr>
        <w:t>‘</w:t>
      </w:r>
      <w:r w:rsidRPr="00961F1B">
        <w:rPr>
          <w:rFonts w:ascii="Times New Roman" w:eastAsia="Times New Roman" w:hAnsi="Times New Roman" w:cs="Times New Roman"/>
          <w:sz w:val="24"/>
          <w:szCs w:val="24"/>
        </w:rPr>
        <w:t>clonal</w:t>
      </w:r>
      <w:r w:rsidR="00072B0C">
        <w:rPr>
          <w:rFonts w:ascii="Times New Roman" w:eastAsia="Times New Roman" w:hAnsi="Times New Roman" w:cs="Times New Roman"/>
          <w:sz w:val="24"/>
          <w:szCs w:val="24"/>
        </w:rPr>
        <w:t>’</w:t>
      </w:r>
      <w:r w:rsidR="00072B0C" w:rsidRPr="00961F1B">
        <w:rPr>
          <w:rFonts w:ascii="Times New Roman" w:eastAsia="Times New Roman" w:hAnsi="Times New Roman" w:cs="Times New Roman"/>
          <w:sz w:val="24"/>
          <w:szCs w:val="24"/>
        </w:rPr>
        <w:t xml:space="preserve">, </w:t>
      </w:r>
      <w:r w:rsidRPr="00961F1B">
        <w:rPr>
          <w:rFonts w:ascii="Times New Roman" w:eastAsia="Times New Roman" w:hAnsi="Times New Roman" w:cs="Times New Roman"/>
          <w:sz w:val="24"/>
          <w:szCs w:val="24"/>
        </w:rPr>
        <w:t xml:space="preserve">the CI2 threshold will be carried out by the ROCR package. The threshold will vary based on the average mutation rate of that tumour type in the </w:t>
      </w:r>
      <w:r w:rsidRPr="00B052D2">
        <w:rPr>
          <w:rFonts w:ascii="Times New Roman" w:eastAsia="Times New Roman" w:hAnsi="Times New Roman" w:cs="Times New Roman"/>
          <w:sz w:val="24"/>
          <w:szCs w:val="24"/>
        </w:rPr>
        <w:t>control dataset</w:t>
      </w:r>
      <w:r w:rsidRPr="00961F1B">
        <w:rPr>
          <w:rFonts w:ascii="Times New Roman" w:eastAsia="Times New Roman" w:hAnsi="Times New Roman" w:cs="Times New Roman"/>
          <w:sz w:val="24"/>
          <w:szCs w:val="24"/>
        </w:rPr>
        <w:t xml:space="preserve"> (TCGA-BRCA) as well as the frequency distribution of variants of the testing cohort. In our cohort, the generated threshold by the R package </w:t>
      </w:r>
      <w:r w:rsidR="00072B0C" w:rsidRPr="00961F1B">
        <w:rPr>
          <w:rFonts w:ascii="Times New Roman" w:eastAsia="Times New Roman" w:hAnsi="Times New Roman" w:cs="Times New Roman"/>
          <w:sz w:val="24"/>
          <w:szCs w:val="24"/>
        </w:rPr>
        <w:t>was</w:t>
      </w:r>
      <w:r w:rsidR="00072B0C">
        <w:rPr>
          <w:rFonts w:ascii="Times New Roman" w:eastAsia="Times New Roman" w:hAnsi="Times New Roman" w:cs="Times New Roman"/>
          <w:sz w:val="24"/>
          <w:szCs w:val="24"/>
        </w:rPr>
        <w:t xml:space="preserve"> </w:t>
      </w:r>
      <w:r w:rsidRPr="00961F1B">
        <w:rPr>
          <w:rFonts w:ascii="Times New Roman" w:eastAsia="Times New Roman" w:hAnsi="Times New Roman" w:cs="Times New Roman"/>
          <w:sz w:val="24"/>
          <w:szCs w:val="24"/>
        </w:rPr>
        <w:t>2</w:t>
      </w:r>
      <w:r w:rsidRPr="0086790B">
        <w:rPr>
          <w:rFonts w:ascii="Times New Roman" w:eastAsia="Times New Roman" w:hAnsi="Times New Roman" w:cs="Times New Roman"/>
          <w:sz w:val="24"/>
          <w:szCs w:val="24"/>
        </w:rPr>
        <w:t xml:space="preserve">.83, indicating </w:t>
      </w:r>
      <w:r w:rsidR="00540B44" w:rsidRPr="00DA2A12">
        <w:rPr>
          <w:rFonts w:ascii="Times New Roman" w:eastAsia="Times New Roman" w:hAnsi="Times New Roman" w:cs="Times New Roman"/>
          <w:sz w:val="24"/>
          <w:szCs w:val="24"/>
        </w:rPr>
        <w:t xml:space="preserve">that </w:t>
      </w:r>
      <w:r w:rsidRPr="0086790B">
        <w:rPr>
          <w:rFonts w:ascii="Times New Roman" w:eastAsia="Times New Roman" w:hAnsi="Times New Roman" w:cs="Times New Roman"/>
          <w:sz w:val="24"/>
          <w:szCs w:val="24"/>
        </w:rPr>
        <w:t>any pair with CI2 value</w:t>
      </w:r>
      <w:r w:rsidRPr="00961F1B">
        <w:rPr>
          <w:rFonts w:ascii="Times New Roman" w:eastAsia="Times New Roman" w:hAnsi="Times New Roman" w:cs="Times New Roman"/>
          <w:sz w:val="24"/>
          <w:szCs w:val="24"/>
        </w:rPr>
        <w:t xml:space="preserve"> &gt; 2.83 was considered as clonal. Both CI and CI2 values are detailed in </w:t>
      </w:r>
      <w:r w:rsidR="00B5716C">
        <w:rPr>
          <w:rFonts w:ascii="Times New Roman" w:eastAsia="Times New Roman" w:hAnsi="Times New Roman" w:cs="Times New Roman"/>
          <w:sz w:val="24"/>
          <w:szCs w:val="24"/>
        </w:rPr>
        <w:t xml:space="preserve">the </w:t>
      </w:r>
      <w:r w:rsidRPr="00961F1B">
        <w:rPr>
          <w:rFonts w:ascii="Times New Roman" w:eastAsia="Times New Roman" w:hAnsi="Times New Roman" w:cs="Times New Roman"/>
          <w:sz w:val="24"/>
          <w:szCs w:val="24"/>
        </w:rPr>
        <w:t xml:space="preserve">supplementary material, </w:t>
      </w:r>
      <w:r w:rsidR="00973CD8">
        <w:rPr>
          <w:rFonts w:ascii="Times New Roman" w:eastAsia="Times New Roman" w:hAnsi="Times New Roman" w:cs="Times New Roman"/>
          <w:sz w:val="24"/>
          <w:szCs w:val="24"/>
        </w:rPr>
        <w:t>Table </w:t>
      </w:r>
      <w:r w:rsidRPr="00961F1B">
        <w:rPr>
          <w:rFonts w:ascii="Times New Roman" w:eastAsia="Times New Roman" w:hAnsi="Times New Roman" w:cs="Times New Roman"/>
          <w:sz w:val="24"/>
          <w:szCs w:val="24"/>
        </w:rPr>
        <w:t>S4.</w:t>
      </w:r>
    </w:p>
    <w:p w14:paraId="59400585" w14:textId="77777777" w:rsidR="00554873" w:rsidRPr="00961F1B"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sz w:val="24"/>
          <w:szCs w:val="24"/>
          <w:u w:val="single"/>
        </w:rPr>
      </w:pPr>
    </w:p>
    <w:p w14:paraId="0820AE97" w14:textId="77777777" w:rsidR="00554873" w:rsidRPr="004C4AF0"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b/>
          <w:iCs/>
          <w:sz w:val="24"/>
          <w:szCs w:val="24"/>
        </w:rPr>
      </w:pPr>
      <w:r w:rsidRPr="004C4AF0">
        <w:rPr>
          <w:rFonts w:ascii="Times New Roman" w:eastAsia="Times New Roman" w:hAnsi="Times New Roman" w:cs="Times New Roman"/>
          <w:b/>
          <w:iCs/>
          <w:sz w:val="24"/>
          <w:szCs w:val="24"/>
        </w:rPr>
        <w:t>Phylogeny reconstruction using MEDICC2</w:t>
      </w:r>
    </w:p>
    <w:p w14:paraId="68D68037" w14:textId="7A437AD5" w:rsidR="00554873" w:rsidRPr="00961F1B"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sz w:val="24"/>
          <w:szCs w:val="24"/>
        </w:rPr>
      </w:pPr>
      <w:r w:rsidRPr="00961F1B">
        <w:rPr>
          <w:rFonts w:ascii="Times New Roman" w:eastAsia="Times New Roman" w:hAnsi="Times New Roman" w:cs="Times New Roman"/>
          <w:sz w:val="24"/>
          <w:szCs w:val="24"/>
        </w:rPr>
        <w:t>An evolutionary method was used for most paired cases in this study with high-depth WES data (</w:t>
      </w:r>
      <w:r w:rsidRPr="00961F1B">
        <w:rPr>
          <w:rFonts w:ascii="Times New Roman" w:eastAsia="Times New Roman" w:hAnsi="Times New Roman" w:cs="Times New Roman"/>
          <w:i/>
          <w:iCs/>
          <w:sz w:val="24"/>
          <w:szCs w:val="24"/>
        </w:rPr>
        <w:t>n</w:t>
      </w:r>
      <w:r w:rsidRPr="00961F1B">
        <w:rPr>
          <w:rFonts w:ascii="Times New Roman" w:eastAsia="Times New Roman" w:hAnsi="Times New Roman" w:cs="Times New Roman"/>
          <w:sz w:val="24"/>
          <w:szCs w:val="24"/>
        </w:rPr>
        <w:t> = 54/56) and WGS data (</w:t>
      </w:r>
      <w:r w:rsidRPr="00961F1B">
        <w:rPr>
          <w:rFonts w:ascii="Times New Roman" w:eastAsia="Times New Roman" w:hAnsi="Times New Roman" w:cs="Times New Roman"/>
          <w:i/>
          <w:iCs/>
          <w:sz w:val="24"/>
          <w:szCs w:val="24"/>
        </w:rPr>
        <w:t>n</w:t>
      </w:r>
      <w:r w:rsidRPr="00961F1B">
        <w:rPr>
          <w:rFonts w:ascii="Times New Roman" w:eastAsia="Times New Roman" w:hAnsi="Times New Roman" w:cs="Times New Roman"/>
          <w:sz w:val="24"/>
          <w:szCs w:val="24"/>
        </w:rPr>
        <w:t xml:space="preserve"> = 4). </w:t>
      </w:r>
      <w:r w:rsidRPr="00D03F0D">
        <w:rPr>
          <w:rFonts w:ascii="Times New Roman" w:eastAsia="Times New Roman" w:hAnsi="Times New Roman" w:cs="Times New Roman"/>
          <w:sz w:val="24"/>
          <w:szCs w:val="24"/>
        </w:rPr>
        <w:t xml:space="preserve">Cases </w:t>
      </w:r>
      <w:r w:rsidR="00D03F0D" w:rsidRPr="00D03F0D">
        <w:rPr>
          <w:rFonts w:ascii="Times New Roman" w:eastAsia="Times New Roman" w:hAnsi="Times New Roman" w:cs="Times New Roman"/>
          <w:sz w:val="24"/>
          <w:szCs w:val="24"/>
        </w:rPr>
        <w:t>with</w:t>
      </w:r>
      <w:r w:rsidR="00D03F0D">
        <w:rPr>
          <w:rFonts w:ascii="Times New Roman" w:eastAsia="Times New Roman" w:hAnsi="Times New Roman" w:cs="Times New Roman"/>
          <w:sz w:val="24"/>
          <w:szCs w:val="24"/>
        </w:rPr>
        <w:t xml:space="preserve"> </w:t>
      </w:r>
      <w:r w:rsidR="00D03F0D" w:rsidRPr="00D03F0D">
        <w:rPr>
          <w:rFonts w:ascii="Times New Roman" w:eastAsia="Times New Roman" w:hAnsi="Times New Roman" w:cs="Times New Roman"/>
          <w:sz w:val="24"/>
          <w:szCs w:val="24"/>
        </w:rPr>
        <w:t>less</w:t>
      </w:r>
      <w:r w:rsidR="00D03F0D">
        <w:rPr>
          <w:rFonts w:ascii="Times New Roman" w:eastAsia="Times New Roman" w:hAnsi="Times New Roman" w:cs="Times New Roman"/>
          <w:sz w:val="24"/>
          <w:szCs w:val="24"/>
        </w:rPr>
        <w:t xml:space="preserve"> than </w:t>
      </w:r>
      <w:r w:rsidRPr="00961F1B">
        <w:rPr>
          <w:rFonts w:ascii="Times New Roman" w:eastAsia="Times New Roman" w:hAnsi="Times New Roman" w:cs="Times New Roman"/>
          <w:sz w:val="24"/>
          <w:szCs w:val="24"/>
        </w:rPr>
        <w:t>20</w:t>
      </w:r>
      <w:r w:rsidR="00D03F0D">
        <w:rPr>
          <w:rFonts w:ascii="Times New Roman" w:eastAsia="Times New Roman" w:hAnsi="Times New Roman" w:cs="Times New Roman"/>
          <w:sz w:val="24"/>
          <w:szCs w:val="24"/>
        </w:rPr>
        <w:sym w:font="Symbol" w:char="F0B4"/>
      </w:r>
      <w:r w:rsidRPr="00961F1B">
        <w:rPr>
          <w:rFonts w:ascii="Times New Roman" w:eastAsia="Times New Roman" w:hAnsi="Times New Roman" w:cs="Times New Roman"/>
          <w:sz w:val="24"/>
          <w:szCs w:val="24"/>
        </w:rPr>
        <w:t xml:space="preserve"> depth or low quality were excluded (</w:t>
      </w:r>
      <w:r w:rsidRPr="00961F1B">
        <w:rPr>
          <w:rFonts w:ascii="Times New Roman" w:eastAsia="Times New Roman" w:hAnsi="Times New Roman" w:cs="Times New Roman"/>
          <w:i/>
          <w:iCs/>
          <w:sz w:val="24"/>
          <w:szCs w:val="24"/>
        </w:rPr>
        <w:t>n</w:t>
      </w:r>
      <w:r w:rsidRPr="00961F1B">
        <w:rPr>
          <w:rFonts w:ascii="Times New Roman" w:eastAsia="Times New Roman" w:hAnsi="Times New Roman" w:cs="Times New Roman"/>
          <w:sz w:val="24"/>
          <w:szCs w:val="24"/>
        </w:rPr>
        <w:t xml:space="preserve"> = 2: </w:t>
      </w:r>
      <w:r w:rsidR="00072B0C">
        <w:rPr>
          <w:rFonts w:ascii="Times New Roman" w:eastAsia="Times New Roman" w:hAnsi="Times New Roman" w:cs="Times New Roman"/>
          <w:sz w:val="24"/>
          <w:szCs w:val="24"/>
        </w:rPr>
        <w:t>c</w:t>
      </w:r>
      <w:r w:rsidR="00072B0C" w:rsidRPr="00961F1B">
        <w:rPr>
          <w:rFonts w:ascii="Times New Roman" w:eastAsia="Times New Roman" w:hAnsi="Times New Roman" w:cs="Times New Roman"/>
          <w:sz w:val="24"/>
          <w:szCs w:val="24"/>
        </w:rPr>
        <w:t>ase</w:t>
      </w:r>
      <w:r w:rsidR="00072B0C">
        <w:rPr>
          <w:rFonts w:ascii="Times New Roman" w:eastAsia="Times New Roman" w:hAnsi="Times New Roman" w:cs="Times New Roman"/>
          <w:sz w:val="24"/>
          <w:szCs w:val="24"/>
        </w:rPr>
        <w:t>s</w:t>
      </w:r>
      <w:r w:rsidR="00072B0C" w:rsidRPr="00961F1B">
        <w:rPr>
          <w:rFonts w:ascii="Times New Roman" w:eastAsia="Times New Roman" w:hAnsi="Times New Roman" w:cs="Times New Roman"/>
          <w:sz w:val="24"/>
          <w:szCs w:val="24"/>
        </w:rPr>
        <w:t xml:space="preserve"> </w:t>
      </w:r>
      <w:r w:rsidRPr="00961F1B">
        <w:rPr>
          <w:rFonts w:ascii="Times New Roman" w:eastAsia="Times New Roman" w:hAnsi="Times New Roman" w:cs="Times New Roman"/>
          <w:sz w:val="24"/>
          <w:szCs w:val="24"/>
        </w:rPr>
        <w:t>DCIS00191</w:t>
      </w:r>
      <w:r w:rsidR="00072B0C">
        <w:rPr>
          <w:rFonts w:ascii="Times New Roman" w:eastAsia="Times New Roman" w:hAnsi="Times New Roman" w:cs="Times New Roman"/>
          <w:sz w:val="24"/>
          <w:szCs w:val="24"/>
        </w:rPr>
        <w:t xml:space="preserve"> and</w:t>
      </w:r>
      <w:r w:rsidR="00072B0C" w:rsidRPr="00961F1B">
        <w:rPr>
          <w:rFonts w:ascii="Times New Roman" w:eastAsia="Times New Roman" w:hAnsi="Times New Roman" w:cs="Times New Roman"/>
          <w:sz w:val="24"/>
          <w:szCs w:val="24"/>
        </w:rPr>
        <w:t xml:space="preserve"> </w:t>
      </w:r>
      <w:r w:rsidRPr="00961F1B">
        <w:rPr>
          <w:rFonts w:ascii="Times New Roman" w:eastAsia="Times New Roman" w:hAnsi="Times New Roman" w:cs="Times New Roman"/>
          <w:sz w:val="24"/>
          <w:szCs w:val="24"/>
        </w:rPr>
        <w:t xml:space="preserve">DCIS00401). Copy number profiles were pre-phased using </w:t>
      </w:r>
      <w:proofErr w:type="spellStart"/>
      <w:r w:rsidRPr="00961F1B">
        <w:rPr>
          <w:rFonts w:ascii="Times New Roman" w:eastAsia="Times New Roman" w:hAnsi="Times New Roman" w:cs="Times New Roman"/>
          <w:sz w:val="24"/>
          <w:szCs w:val="24"/>
        </w:rPr>
        <w:t>Refphase</w:t>
      </w:r>
      <w:proofErr w:type="spellEnd"/>
      <w:r w:rsidRPr="00961F1B">
        <w:rPr>
          <w:rFonts w:ascii="Times New Roman" w:eastAsia="Times New Roman" w:hAnsi="Times New Roman" w:cs="Times New Roman"/>
          <w:sz w:val="24"/>
          <w:szCs w:val="24"/>
        </w:rPr>
        <w:t xml:space="preserve"> to derive haplotype-specific CNA profiles </w:t>
      </w:r>
      <w:r w:rsidRPr="00961F1B">
        <w:rPr>
          <w:rFonts w:ascii="Times New Roman" w:hAnsi="Times New Roman" w:cs="Times New Roman"/>
          <w:bCs/>
          <w:iCs/>
          <w:sz w:val="24"/>
          <w:szCs w:val="24"/>
        </w:rPr>
        <w:fldChar w:fldCharType="begin">
          <w:fldData xml:space="preserve">PEVuZE5vdGU+PENpdGU+PEF1dGhvcj5XYXRraW5zPC9BdXRob3I+PFllYXI+MjAyMDwvWWVhcj48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</w:fldData>
        </w:fldChar>
      </w:r>
      <w:r w:rsidRPr="00961F1B">
        <w:rPr>
          <w:rFonts w:ascii="Times New Roman" w:hAnsi="Times New Roman" w:cs="Times New Roman"/>
          <w:bCs/>
          <w:iCs/>
          <w:sz w:val="24"/>
          <w:szCs w:val="24"/>
        </w:rPr>
        <w:instrText xml:space="preserve"> ADDIN EN.CITE </w:instrText>
      </w:r>
      <w:r w:rsidRPr="00961F1B">
        <w:rPr>
          <w:rFonts w:ascii="Times New Roman" w:hAnsi="Times New Roman" w:cs="Times New Roman"/>
          <w:bCs/>
          <w:iCs/>
          <w:sz w:val="24"/>
          <w:szCs w:val="24"/>
        </w:rPr>
        <w:fldChar w:fldCharType="begin">
          <w:fldData xml:space="preserve">PEVuZE5vdGU+PENpdGU+PEF1dGhvcj5XYXRraW5zPC9BdXRob3I+PFllYXI+MjAyMDwvWWVhcj48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</w:fldData>
        </w:fldChar>
      </w:r>
      <w:r w:rsidRPr="00961F1B">
        <w:rPr>
          <w:rFonts w:ascii="Times New Roman" w:hAnsi="Times New Roman" w:cs="Times New Roman"/>
          <w:bCs/>
          <w:iCs/>
          <w:sz w:val="24"/>
          <w:szCs w:val="24"/>
        </w:rPr>
        <w:instrText xml:space="preserve"> ADDIN EN.CITE.DATA </w:instrText>
      </w:r>
      <w:r w:rsidRPr="00961F1B">
        <w:rPr>
          <w:rFonts w:ascii="Times New Roman" w:hAnsi="Times New Roman" w:cs="Times New Roman"/>
          <w:bCs/>
          <w:iCs/>
          <w:sz w:val="24"/>
          <w:szCs w:val="24"/>
        </w:rPr>
      </w:r>
      <w:r w:rsidRPr="00961F1B">
        <w:rPr>
          <w:rFonts w:ascii="Times New Roman" w:hAnsi="Times New Roman" w:cs="Times New Roman"/>
          <w:bCs/>
          <w:iCs/>
          <w:sz w:val="24"/>
          <w:szCs w:val="24"/>
        </w:rPr>
        <w:fldChar w:fldCharType="end"/>
      </w:r>
      <w:r w:rsidRPr="00961F1B">
        <w:rPr>
          <w:rFonts w:ascii="Times New Roman" w:hAnsi="Times New Roman" w:cs="Times New Roman"/>
          <w:bCs/>
          <w:iCs/>
          <w:sz w:val="24"/>
          <w:szCs w:val="24"/>
        </w:rPr>
      </w:r>
      <w:r w:rsidRPr="00961F1B">
        <w:rPr>
          <w:rFonts w:ascii="Times New Roman" w:hAnsi="Times New Roman" w:cs="Times New Roman"/>
          <w:bCs/>
          <w:iCs/>
          <w:sz w:val="24"/>
          <w:szCs w:val="24"/>
        </w:rPr>
        <w:fldChar w:fldCharType="separate"/>
      </w:r>
      <w:r w:rsidRPr="00961F1B">
        <w:rPr>
          <w:rFonts w:ascii="Times New Roman" w:hAnsi="Times New Roman" w:cs="Times New Roman"/>
          <w:bCs/>
          <w:iCs/>
          <w:noProof/>
          <w:sz w:val="24"/>
          <w:szCs w:val="24"/>
        </w:rPr>
        <w:t>[16]</w:t>
      </w:r>
      <w:r w:rsidRPr="00961F1B">
        <w:rPr>
          <w:rFonts w:ascii="Times New Roman" w:hAnsi="Times New Roman" w:cs="Times New Roman"/>
          <w:bCs/>
          <w:iCs/>
          <w:sz w:val="24"/>
          <w:szCs w:val="24"/>
        </w:rPr>
        <w:fldChar w:fldCharType="end"/>
      </w:r>
      <w:r w:rsidRPr="00961F1B">
        <w:rPr>
          <w:rFonts w:ascii="Times New Roman" w:hAnsi="Times New Roman" w:cs="Times New Roman"/>
          <w:bCs/>
          <w:iCs/>
          <w:sz w:val="24"/>
          <w:szCs w:val="24"/>
        </w:rPr>
        <w:t xml:space="preserve"> and MSAI, which was </w:t>
      </w:r>
      <w:r w:rsidR="003553F0" w:rsidRPr="00961F1B">
        <w:rPr>
          <w:rFonts w:ascii="Times New Roman" w:hAnsi="Times New Roman" w:cs="Times New Roman"/>
          <w:bCs/>
          <w:iCs/>
          <w:sz w:val="24"/>
          <w:szCs w:val="24"/>
        </w:rPr>
        <w:t xml:space="preserve">then </w:t>
      </w:r>
      <w:r w:rsidRPr="00961F1B">
        <w:rPr>
          <w:rFonts w:ascii="Times New Roman" w:hAnsi="Times New Roman" w:cs="Times New Roman"/>
          <w:bCs/>
          <w:iCs/>
          <w:sz w:val="24"/>
          <w:szCs w:val="24"/>
        </w:rPr>
        <w:t xml:space="preserve">used to derive phylogenetic trees for </w:t>
      </w:r>
      <w:r w:rsidR="00C317D1" w:rsidRPr="00961F1B">
        <w:rPr>
          <w:rFonts w:ascii="Times New Roman" w:hAnsi="Times New Roman" w:cs="Times New Roman"/>
          <w:bCs/>
          <w:iCs/>
          <w:sz w:val="24"/>
          <w:szCs w:val="24"/>
        </w:rPr>
        <w:t>tumour</w:t>
      </w:r>
      <w:r w:rsidR="00C317D1">
        <w:rPr>
          <w:rFonts w:ascii="Times New Roman" w:hAnsi="Times New Roman" w:cs="Times New Roman"/>
          <w:bCs/>
          <w:iCs/>
          <w:sz w:val="24"/>
          <w:szCs w:val="24"/>
        </w:rPr>
        <w:t xml:space="preserve"> </w:t>
      </w:r>
      <w:r w:rsidRPr="00961F1B">
        <w:rPr>
          <w:rFonts w:ascii="Times New Roman" w:hAnsi="Times New Roman" w:cs="Times New Roman"/>
          <w:bCs/>
          <w:iCs/>
          <w:sz w:val="24"/>
          <w:szCs w:val="24"/>
        </w:rPr>
        <w:t xml:space="preserve">pairs using MEDICC2 </w:t>
      </w:r>
      <w:r w:rsidRPr="00961F1B">
        <w:rPr>
          <w:rFonts w:ascii="Times New Roman" w:eastAsia="Times New Roman" w:hAnsi="Times New Roman" w:cs="Times New Roman"/>
          <w:sz w:val="24"/>
          <w:szCs w:val="24"/>
        </w:rPr>
        <w:fldChar w:fldCharType="begin">
          <w:fldData xml:space="preserve">PEVuZE5vdGU+PENpdGU+PEF1dGhvcj5LYXVmbWFubjwvQXV0aG9yPjxZZWFyPjIwMjI8L1llYXI+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</w:fldData>
        </w:fldChar>
      </w:r>
      <w:r w:rsidRPr="00961F1B">
        <w:rPr>
          <w:rFonts w:ascii="Times New Roman" w:eastAsia="Times New Roman" w:hAnsi="Times New Roman" w:cs="Times New Roman"/>
          <w:sz w:val="24"/>
          <w:szCs w:val="24"/>
        </w:rPr>
        <w:instrText xml:space="preserve"> ADDIN EN.CITE </w:instrText>
      </w:r>
      <w:r w:rsidRPr="00961F1B">
        <w:rPr>
          <w:rFonts w:ascii="Times New Roman" w:eastAsia="Times New Roman" w:hAnsi="Times New Roman" w:cs="Times New Roman"/>
          <w:sz w:val="24"/>
          <w:szCs w:val="24"/>
        </w:rPr>
        <w:fldChar w:fldCharType="begin">
          <w:fldData xml:space="preserve">PEVuZE5vdGU+PENpdGU+PEF1dGhvcj5LYXVmbWFubjwvQXV0aG9yPjxZZWFyPjIwMjI8L1llYXI+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</w:fldData>
        </w:fldChar>
      </w:r>
      <w:r w:rsidRPr="00961F1B">
        <w:rPr>
          <w:rFonts w:ascii="Times New Roman" w:eastAsia="Times New Roman" w:hAnsi="Times New Roman" w:cs="Times New Roman"/>
          <w:sz w:val="24"/>
          <w:szCs w:val="24"/>
        </w:rPr>
        <w:instrText xml:space="preserve"> ADDIN EN.CITE.DATA </w:instrText>
      </w:r>
      <w:r w:rsidRPr="00961F1B">
        <w:rPr>
          <w:rFonts w:ascii="Times New Roman" w:eastAsia="Times New Roman" w:hAnsi="Times New Roman" w:cs="Times New Roman"/>
          <w:sz w:val="24"/>
          <w:szCs w:val="24"/>
        </w:rPr>
      </w:r>
      <w:r w:rsidRPr="00961F1B">
        <w:rPr>
          <w:rFonts w:ascii="Times New Roman" w:eastAsia="Times New Roman" w:hAnsi="Times New Roman" w:cs="Times New Roman"/>
          <w:sz w:val="24"/>
          <w:szCs w:val="24"/>
        </w:rPr>
        <w:fldChar w:fldCharType="end"/>
      </w:r>
      <w:r w:rsidRPr="00961F1B">
        <w:rPr>
          <w:rFonts w:ascii="Times New Roman" w:eastAsia="Times New Roman" w:hAnsi="Times New Roman" w:cs="Times New Roman"/>
          <w:sz w:val="24"/>
          <w:szCs w:val="24"/>
        </w:rPr>
      </w:r>
      <w:r w:rsidRPr="00961F1B">
        <w:rPr>
          <w:rFonts w:ascii="Times New Roman" w:eastAsia="Times New Roman" w:hAnsi="Times New Roman" w:cs="Times New Roman"/>
          <w:sz w:val="24"/>
          <w:szCs w:val="24"/>
        </w:rPr>
        <w:fldChar w:fldCharType="separate"/>
      </w:r>
      <w:r w:rsidRPr="00961F1B">
        <w:rPr>
          <w:rFonts w:ascii="Times New Roman" w:eastAsia="Times New Roman" w:hAnsi="Times New Roman" w:cs="Times New Roman"/>
          <w:noProof/>
          <w:sz w:val="24"/>
          <w:szCs w:val="24"/>
        </w:rPr>
        <w:t>[17]</w:t>
      </w:r>
      <w:r w:rsidRPr="00961F1B">
        <w:rPr>
          <w:rFonts w:ascii="Times New Roman" w:eastAsia="Times New Roman" w:hAnsi="Times New Roman" w:cs="Times New Roman"/>
          <w:sz w:val="24"/>
          <w:szCs w:val="24"/>
        </w:rPr>
        <w:fldChar w:fldCharType="end"/>
      </w:r>
      <w:r w:rsidRPr="00961F1B">
        <w:rPr>
          <w:rFonts w:ascii="Times New Roman" w:eastAsia="Times New Roman" w:hAnsi="Times New Roman" w:cs="Times New Roman"/>
          <w:sz w:val="24"/>
          <w:szCs w:val="24"/>
        </w:rPr>
        <w:t xml:space="preserve">. An example of </w:t>
      </w:r>
      <w:r w:rsidR="00CA4373">
        <w:rPr>
          <w:rFonts w:ascii="Times New Roman" w:eastAsia="Times New Roman" w:hAnsi="Times New Roman" w:cs="Times New Roman"/>
          <w:sz w:val="24"/>
          <w:szCs w:val="24"/>
        </w:rPr>
        <w:t xml:space="preserve">a </w:t>
      </w:r>
      <w:bookmarkStart w:id="2" w:name="here3"/>
      <w:bookmarkEnd w:id="2"/>
      <w:proofErr w:type="spellStart"/>
      <w:r w:rsidRPr="00961F1B">
        <w:rPr>
          <w:rFonts w:ascii="Times New Roman" w:eastAsia="Times New Roman" w:hAnsi="Times New Roman" w:cs="Times New Roman"/>
          <w:sz w:val="24"/>
          <w:szCs w:val="24"/>
        </w:rPr>
        <w:t>Refphase</w:t>
      </w:r>
      <w:proofErr w:type="spellEnd"/>
      <w:r w:rsidRPr="00961F1B">
        <w:rPr>
          <w:rFonts w:ascii="Times New Roman" w:eastAsia="Times New Roman" w:hAnsi="Times New Roman" w:cs="Times New Roman"/>
          <w:sz w:val="24"/>
          <w:szCs w:val="24"/>
        </w:rPr>
        <w:t xml:space="preserve"> profile is shown in </w:t>
      </w:r>
      <w:r w:rsidR="00B5716C">
        <w:rPr>
          <w:rFonts w:ascii="Times New Roman" w:eastAsia="Times New Roman" w:hAnsi="Times New Roman" w:cs="Times New Roman"/>
          <w:sz w:val="24"/>
          <w:szCs w:val="24"/>
        </w:rPr>
        <w:t xml:space="preserve">the </w:t>
      </w:r>
      <w:r w:rsidRPr="00961F1B">
        <w:rPr>
          <w:rFonts w:ascii="Times New Roman" w:eastAsia="Times New Roman" w:hAnsi="Times New Roman" w:cs="Times New Roman"/>
          <w:sz w:val="24"/>
          <w:szCs w:val="24"/>
        </w:rPr>
        <w:t xml:space="preserve">supplementary material, </w:t>
      </w:r>
      <w:r w:rsidR="00973CD8">
        <w:rPr>
          <w:rFonts w:ascii="Times New Roman" w:eastAsia="Times New Roman" w:hAnsi="Times New Roman" w:cs="Times New Roman"/>
          <w:sz w:val="24"/>
          <w:szCs w:val="24"/>
        </w:rPr>
        <w:t>Figure </w:t>
      </w:r>
      <w:r w:rsidRPr="00961F1B">
        <w:rPr>
          <w:rFonts w:ascii="Times New Roman" w:eastAsia="Times New Roman" w:hAnsi="Times New Roman" w:cs="Times New Roman"/>
          <w:sz w:val="24"/>
          <w:szCs w:val="24"/>
        </w:rPr>
        <w:t xml:space="preserve">S4. All </w:t>
      </w:r>
      <w:proofErr w:type="spellStart"/>
      <w:r w:rsidRPr="00961F1B">
        <w:rPr>
          <w:rFonts w:ascii="Times New Roman" w:eastAsia="Times New Roman" w:hAnsi="Times New Roman" w:cs="Times New Roman"/>
          <w:sz w:val="24"/>
          <w:szCs w:val="24"/>
        </w:rPr>
        <w:t>Refphase</w:t>
      </w:r>
      <w:proofErr w:type="spellEnd"/>
      <w:r w:rsidRPr="00961F1B">
        <w:rPr>
          <w:rFonts w:ascii="Times New Roman" w:eastAsia="Times New Roman" w:hAnsi="Times New Roman" w:cs="Times New Roman"/>
          <w:sz w:val="24"/>
          <w:szCs w:val="24"/>
        </w:rPr>
        <w:t xml:space="preserve"> and MEDICC2 profiles were manually inspected to reduce overcalling clonality due to the presence of small shared segments, which were likely </w:t>
      </w:r>
      <w:r w:rsidR="009073C1" w:rsidRPr="00961F1B">
        <w:rPr>
          <w:rFonts w:ascii="Times New Roman" w:eastAsia="Times New Roman" w:hAnsi="Times New Roman" w:cs="Times New Roman"/>
          <w:sz w:val="24"/>
          <w:szCs w:val="24"/>
        </w:rPr>
        <w:t>FFPE</w:t>
      </w:r>
      <w:r w:rsidR="009073C1">
        <w:rPr>
          <w:rFonts w:ascii="Times New Roman" w:eastAsia="Times New Roman" w:hAnsi="Times New Roman" w:cs="Times New Roman"/>
          <w:sz w:val="24"/>
          <w:szCs w:val="24"/>
        </w:rPr>
        <w:t>-</w:t>
      </w:r>
      <w:r w:rsidRPr="00961F1B">
        <w:rPr>
          <w:rFonts w:ascii="Times New Roman" w:eastAsia="Times New Roman" w:hAnsi="Times New Roman" w:cs="Times New Roman"/>
          <w:sz w:val="24"/>
          <w:szCs w:val="24"/>
        </w:rPr>
        <w:t>related artefacts. We looked for clear evidence of CN breakpoints in both samples, and preferably evidence of allelic imbalance or LOH to support a CN event. In the absence of both features, shared MEDICC2 regions were called false. In addition, CN events in repetitive regions such as peri-centromeric heterochromatin or telomeres were discounted if precisely overlapping with these regions.</w:t>
      </w:r>
    </w:p>
    <w:p w14:paraId="0801A203" w14:textId="77777777" w:rsidR="00554873" w:rsidRPr="00961F1B"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b/>
          <w:sz w:val="24"/>
          <w:szCs w:val="24"/>
        </w:rPr>
      </w:pPr>
    </w:p>
    <w:p w14:paraId="41B1135F" w14:textId="77777777" w:rsidR="00554873" w:rsidRPr="004C4AF0" w:rsidRDefault="00554873" w:rsidP="00554873">
      <w:pPr>
        <w:pBdr>
          <w:top w:val="nil"/>
          <w:left w:val="nil"/>
          <w:bottom w:val="nil"/>
          <w:right w:val="nil"/>
          <w:between w:val="nil"/>
        </w:pBdr>
        <w:spacing w:after="0" w:line="480" w:lineRule="auto"/>
        <w:jc w:val="both"/>
        <w:rPr>
          <w:rFonts w:ascii="Times New Roman" w:eastAsia="Times New Roman" w:hAnsi="Times New Roman" w:cs="Times New Roman"/>
          <w:b/>
          <w:bCs/>
          <w:iCs/>
          <w:color w:val="000000"/>
          <w:sz w:val="24"/>
          <w:szCs w:val="24"/>
        </w:rPr>
      </w:pPr>
      <w:r w:rsidRPr="004C4AF0">
        <w:rPr>
          <w:rFonts w:ascii="Times New Roman" w:eastAsia="Times New Roman" w:hAnsi="Times New Roman" w:cs="Times New Roman"/>
          <w:b/>
          <w:bCs/>
          <w:iCs/>
          <w:color w:val="000000"/>
          <w:sz w:val="24"/>
          <w:szCs w:val="24"/>
        </w:rPr>
        <w:t>Statistical analyses</w:t>
      </w:r>
    </w:p>
    <w:p w14:paraId="41410BE3" w14:textId="2729B1C2" w:rsidR="00554873" w:rsidRPr="00C65677" w:rsidRDefault="00B5716C" w:rsidP="00554873">
      <w:pPr>
        <w:pBdr>
          <w:top w:val="nil"/>
          <w:left w:val="nil"/>
          <w:bottom w:val="nil"/>
          <w:right w:val="nil"/>
          <w:between w:val="nil"/>
        </w:pBdr>
        <w:spacing w:after="0" w:line="480" w:lineRule="auto"/>
        <w:jc w:val="both"/>
        <w:rPr>
          <w:rFonts w:ascii="Times New Roman" w:eastAsia="Times New Roman" w:hAnsi="Times New Roman" w:cs="Times New Roman"/>
          <w:sz w:val="24"/>
          <w:szCs w:val="24"/>
        </w:rPr>
      </w:pPr>
      <w:r w:rsidRPr="00B5716C">
        <w:rPr>
          <w:rFonts w:ascii="Times New Roman" w:eastAsia="Times New Roman" w:hAnsi="Times New Roman" w:cs="Times New Roman"/>
          <w:color w:val="000000"/>
          <w:sz w:val="24"/>
          <w:szCs w:val="24"/>
        </w:rPr>
        <w:t>A</w:t>
      </w:r>
      <w:r>
        <w:rPr>
          <w:rFonts w:ascii="Times New Roman" w:eastAsia="Times New Roman" w:hAnsi="Times New Roman" w:cs="Times New Roman"/>
          <w:i/>
          <w:iCs/>
          <w:color w:val="000000"/>
          <w:sz w:val="24"/>
          <w:szCs w:val="24"/>
        </w:rPr>
        <w:t xml:space="preserve"> </w:t>
      </w:r>
      <w:r w:rsidR="00554873" w:rsidRPr="000E2BE9">
        <w:rPr>
          <w:rFonts w:ascii="Times New Roman" w:eastAsia="Times New Roman" w:hAnsi="Times New Roman" w:cs="Times New Roman"/>
          <w:i/>
          <w:iCs/>
          <w:color w:val="000000"/>
          <w:sz w:val="24"/>
          <w:szCs w:val="24"/>
        </w:rPr>
        <w:t>p</w:t>
      </w:r>
      <w:r w:rsidRPr="00B5716C">
        <w:rPr>
          <w:rFonts w:ascii="Times New Roman" w:eastAsia="Times New Roman" w:hAnsi="Times New Roman" w:cs="Times New Roman"/>
          <w:color w:val="000000"/>
          <w:sz w:val="24"/>
          <w:szCs w:val="24"/>
        </w:rPr>
        <w:t>-value</w:t>
      </w:r>
      <w:r w:rsidR="00CC4DD5">
        <w:rPr>
          <w:rFonts w:ascii="Times New Roman" w:eastAsia="Times New Roman" w:hAnsi="Times New Roman" w:cs="Times New Roman"/>
          <w:color w:val="000000"/>
          <w:sz w:val="24"/>
          <w:szCs w:val="24"/>
        </w:rPr>
        <w:t> </w:t>
      </w:r>
      <w:r w:rsidR="00554873" w:rsidRPr="00DC5F26">
        <w:rPr>
          <w:rFonts w:ascii="Times New Roman" w:eastAsia="Times New Roman" w:hAnsi="Times New Roman" w:cs="Times New Roman"/>
          <w:color w:val="000000"/>
          <w:sz w:val="24"/>
          <w:szCs w:val="24"/>
        </w:rPr>
        <w:t>&lt; </w:t>
      </w:r>
      <w:r w:rsidR="00554873" w:rsidRPr="000E2BE9">
        <w:rPr>
          <w:rFonts w:ascii="Times New Roman" w:eastAsia="Times New Roman" w:hAnsi="Times New Roman" w:cs="Times New Roman"/>
          <w:color w:val="000000"/>
          <w:sz w:val="24"/>
          <w:szCs w:val="24"/>
        </w:rPr>
        <w:t xml:space="preserve">0.05 was considered significant unless stated otherwise. We used the </w:t>
      </w:r>
      <w:r w:rsidR="007703C6" w:rsidRPr="000E2BE9">
        <w:rPr>
          <w:rFonts w:ascii="Times New Roman" w:eastAsia="Times New Roman" w:hAnsi="Times New Roman" w:cs="Times New Roman"/>
          <w:color w:val="000000"/>
          <w:sz w:val="24"/>
          <w:szCs w:val="24"/>
        </w:rPr>
        <w:t>Wilcoxon</w:t>
      </w:r>
      <w:r w:rsidR="007703C6">
        <w:rPr>
          <w:rFonts w:ascii="Times New Roman" w:eastAsia="Times New Roman" w:hAnsi="Times New Roman" w:cs="Times New Roman"/>
          <w:color w:val="000000"/>
          <w:sz w:val="24"/>
          <w:szCs w:val="24"/>
        </w:rPr>
        <w:t xml:space="preserve"> </w:t>
      </w:r>
      <w:r w:rsidR="007703C6" w:rsidRPr="000E2BE9">
        <w:rPr>
          <w:rFonts w:ascii="Times New Roman" w:eastAsia="Times New Roman" w:hAnsi="Times New Roman" w:cs="Times New Roman"/>
          <w:color w:val="000000"/>
          <w:sz w:val="24"/>
          <w:szCs w:val="24"/>
        </w:rPr>
        <w:t>rank</w:t>
      </w:r>
      <w:r w:rsidR="007703C6">
        <w:rPr>
          <w:rFonts w:ascii="Times New Roman" w:eastAsia="Times New Roman" w:hAnsi="Times New Roman" w:cs="Times New Roman"/>
          <w:color w:val="000000"/>
          <w:sz w:val="24"/>
          <w:szCs w:val="24"/>
        </w:rPr>
        <w:t>-</w:t>
      </w:r>
      <w:r w:rsidR="007703C6" w:rsidRPr="000E2BE9">
        <w:rPr>
          <w:rFonts w:ascii="Times New Roman" w:eastAsia="Times New Roman" w:hAnsi="Times New Roman" w:cs="Times New Roman"/>
          <w:color w:val="000000"/>
          <w:sz w:val="24"/>
          <w:szCs w:val="24"/>
        </w:rPr>
        <w:t>sum</w:t>
      </w:r>
      <w:r w:rsidR="007703C6">
        <w:rPr>
          <w:rFonts w:ascii="Times New Roman" w:eastAsia="Times New Roman" w:hAnsi="Times New Roman" w:cs="Times New Roman"/>
          <w:color w:val="000000"/>
          <w:sz w:val="24"/>
          <w:szCs w:val="24"/>
        </w:rPr>
        <w:t xml:space="preserve"> </w:t>
      </w:r>
      <w:r w:rsidR="00554873" w:rsidRPr="000E2BE9">
        <w:rPr>
          <w:rFonts w:ascii="Times New Roman" w:eastAsia="Times New Roman" w:hAnsi="Times New Roman" w:cs="Times New Roman"/>
          <w:color w:val="000000"/>
          <w:sz w:val="24"/>
          <w:szCs w:val="24"/>
        </w:rPr>
        <w:t xml:space="preserve">test to compare continuous variables, and for categorical variables </w:t>
      </w:r>
      <w:r w:rsidR="00880AA4">
        <w:rPr>
          <w:rFonts w:ascii="Times New Roman" w:eastAsia="Times New Roman" w:hAnsi="Times New Roman" w:cs="Times New Roman"/>
          <w:color w:val="000000"/>
          <w:sz w:val="24"/>
          <w:szCs w:val="24"/>
        </w:rPr>
        <w:t xml:space="preserve">the </w:t>
      </w:r>
      <w:r w:rsidR="00880AA4" w:rsidRPr="00DA2A12">
        <w:rPr>
          <w:rFonts w:ascii="Times New Roman" w:eastAsia="Times New Roman" w:hAnsi="Times New Roman" w:cs="Times New Roman"/>
          <w:i/>
          <w:color w:val="000000"/>
          <w:sz w:val="24"/>
          <w:szCs w:val="24"/>
        </w:rPr>
        <w:sym w:font="Symbol" w:char="F063"/>
      </w:r>
      <w:r w:rsidR="00880AA4" w:rsidRPr="00DA2A12">
        <w:rPr>
          <w:rFonts w:ascii="Times New Roman" w:eastAsia="Times New Roman" w:hAnsi="Times New Roman" w:cs="Times New Roman"/>
          <w:color w:val="000000"/>
          <w:sz w:val="24"/>
          <w:szCs w:val="24"/>
          <w:vertAlign w:val="superscript"/>
        </w:rPr>
        <w:t>2</w:t>
      </w:r>
      <w:r w:rsidR="00880AA4">
        <w:rPr>
          <w:rFonts w:ascii="Times New Roman" w:eastAsia="Times New Roman" w:hAnsi="Times New Roman" w:cs="Times New Roman"/>
          <w:color w:val="000000"/>
          <w:sz w:val="24"/>
          <w:szCs w:val="24"/>
        </w:rPr>
        <w:t xml:space="preserve"> test </w:t>
      </w:r>
      <w:r w:rsidR="00554873" w:rsidRPr="000E2BE9">
        <w:rPr>
          <w:rFonts w:ascii="Times New Roman" w:eastAsia="Times New Roman" w:hAnsi="Times New Roman" w:cs="Times New Roman"/>
          <w:color w:val="000000"/>
          <w:sz w:val="24"/>
          <w:szCs w:val="24"/>
        </w:rPr>
        <w:t xml:space="preserve">unless expected values </w:t>
      </w:r>
      <w:r w:rsidR="00C317D1" w:rsidRPr="000E2BE9">
        <w:rPr>
          <w:rFonts w:ascii="Times New Roman" w:eastAsia="Times New Roman" w:hAnsi="Times New Roman" w:cs="Times New Roman"/>
          <w:color w:val="000000"/>
          <w:sz w:val="24"/>
          <w:szCs w:val="24"/>
        </w:rPr>
        <w:t>were</w:t>
      </w:r>
      <w:r w:rsidR="00C317D1">
        <w:rPr>
          <w:rFonts w:ascii="Times New Roman" w:eastAsia="Times New Roman" w:hAnsi="Times New Roman" w:cs="Times New Roman"/>
          <w:color w:val="000000"/>
          <w:sz w:val="24"/>
          <w:szCs w:val="24"/>
        </w:rPr>
        <w:t xml:space="preserve"> less than </w:t>
      </w:r>
      <w:r w:rsidR="00554873" w:rsidRPr="000E2BE9">
        <w:rPr>
          <w:rFonts w:ascii="Times New Roman" w:eastAsia="Times New Roman" w:hAnsi="Times New Roman" w:cs="Times New Roman"/>
          <w:color w:val="000000"/>
          <w:sz w:val="24"/>
          <w:szCs w:val="24"/>
        </w:rPr>
        <w:t xml:space="preserve">5, in which case Fisher’s exact </w:t>
      </w:r>
      <w:r w:rsidR="00554873" w:rsidRPr="00C65677">
        <w:rPr>
          <w:rFonts w:ascii="Times New Roman" w:eastAsia="Times New Roman" w:hAnsi="Times New Roman" w:cs="Times New Roman"/>
          <w:sz w:val="24"/>
          <w:szCs w:val="24"/>
        </w:rPr>
        <w:t>test was performed.</w:t>
      </w:r>
      <w:r w:rsidR="00C317D1">
        <w:rPr>
          <w:rFonts w:ascii="Times New Roman" w:eastAsia="Times New Roman" w:hAnsi="Times New Roman" w:cs="Times New Roman"/>
          <w:sz w:val="24"/>
          <w:szCs w:val="24"/>
        </w:rPr>
        <w:t xml:space="preserve"> </w:t>
      </w:r>
      <w:r w:rsidR="00554873" w:rsidRPr="00C65677">
        <w:rPr>
          <w:rFonts w:ascii="Times New Roman" w:eastAsia="Times New Roman" w:hAnsi="Times New Roman" w:cs="Times New Roman"/>
          <w:sz w:val="24"/>
          <w:szCs w:val="24"/>
        </w:rPr>
        <w:t xml:space="preserve">Summary </w:t>
      </w:r>
      <w:r w:rsidR="00C317D1" w:rsidRPr="00C65677">
        <w:rPr>
          <w:rFonts w:ascii="Times New Roman" w:eastAsia="Times New Roman" w:hAnsi="Times New Roman" w:cs="Times New Roman"/>
          <w:sz w:val="24"/>
          <w:szCs w:val="24"/>
        </w:rPr>
        <w:t>tables</w:t>
      </w:r>
      <w:r w:rsidR="00C317D1">
        <w:rPr>
          <w:rFonts w:ascii="Times New Roman" w:eastAsia="Times New Roman" w:hAnsi="Times New Roman" w:cs="Times New Roman"/>
          <w:sz w:val="24"/>
          <w:szCs w:val="24"/>
        </w:rPr>
        <w:t xml:space="preserve"> </w:t>
      </w:r>
      <w:r w:rsidR="00554873" w:rsidRPr="00C65677">
        <w:rPr>
          <w:rFonts w:ascii="Times New Roman" w:eastAsia="Times New Roman" w:hAnsi="Times New Roman" w:cs="Times New Roman"/>
          <w:sz w:val="24"/>
          <w:szCs w:val="24"/>
        </w:rPr>
        <w:t xml:space="preserve">and associated statistical test results were </w:t>
      </w:r>
      <w:r w:rsidR="00C317D1" w:rsidRPr="00C65677">
        <w:rPr>
          <w:rFonts w:ascii="Times New Roman" w:eastAsia="Times New Roman" w:hAnsi="Times New Roman" w:cs="Times New Roman"/>
          <w:sz w:val="24"/>
          <w:szCs w:val="24"/>
        </w:rPr>
        <w:t>generated</w:t>
      </w:r>
      <w:r w:rsidR="00C317D1">
        <w:rPr>
          <w:rFonts w:ascii="Times New Roman" w:eastAsia="Times New Roman" w:hAnsi="Times New Roman" w:cs="Times New Roman"/>
          <w:sz w:val="24"/>
          <w:szCs w:val="24"/>
        </w:rPr>
        <w:t xml:space="preserve"> </w:t>
      </w:r>
      <w:r w:rsidR="00554873" w:rsidRPr="00C65677">
        <w:rPr>
          <w:rFonts w:ascii="Times New Roman" w:eastAsia="Times New Roman" w:hAnsi="Times New Roman" w:cs="Times New Roman"/>
          <w:sz w:val="24"/>
          <w:szCs w:val="24"/>
        </w:rPr>
        <w:t xml:space="preserve">using the R </w:t>
      </w:r>
      <w:r w:rsidR="00C317D1" w:rsidRPr="00C65677">
        <w:rPr>
          <w:rFonts w:ascii="Times New Roman" w:eastAsia="Times New Roman" w:hAnsi="Times New Roman" w:cs="Times New Roman"/>
          <w:sz w:val="24"/>
          <w:szCs w:val="24"/>
        </w:rPr>
        <w:t>package</w:t>
      </w:r>
      <w:r w:rsidR="00C317D1">
        <w:rPr>
          <w:rFonts w:ascii="Times New Roman" w:eastAsia="Times New Roman" w:hAnsi="Times New Roman" w:cs="Times New Roman"/>
          <w:sz w:val="24"/>
          <w:szCs w:val="24"/>
        </w:rPr>
        <w:t xml:space="preserve"> </w:t>
      </w:r>
      <w:proofErr w:type="spellStart"/>
      <w:r w:rsidR="00554873" w:rsidRPr="00C65677">
        <w:rPr>
          <w:rFonts w:ascii="Times New Roman" w:eastAsia="Times New Roman" w:hAnsi="Times New Roman" w:cs="Times New Roman"/>
          <w:i/>
          <w:iCs/>
          <w:sz w:val="24"/>
          <w:szCs w:val="24"/>
        </w:rPr>
        <w:t>gtsummary</w:t>
      </w:r>
      <w:proofErr w:type="spellEnd"/>
      <w:r w:rsidR="00554873" w:rsidRPr="00C65677">
        <w:rPr>
          <w:rFonts w:ascii="Times New Roman" w:eastAsia="Times New Roman" w:hAnsi="Times New Roman" w:cs="Times New Roman"/>
          <w:sz w:val="24"/>
          <w:szCs w:val="24"/>
        </w:rPr>
        <w:t xml:space="preserve"> (version 1.7.2) </w:t>
      </w:r>
      <w:r w:rsidR="00554873" w:rsidRPr="00C65677">
        <w:rPr>
          <w:rFonts w:ascii="Times New Roman" w:eastAsia="Times New Roman" w:hAnsi="Times New Roman" w:cs="Times New Roman"/>
          <w:sz w:val="24"/>
          <w:szCs w:val="24"/>
        </w:rPr>
        <w:fldChar w:fldCharType="begin"/>
      </w:r>
      <w:r w:rsidR="00554873" w:rsidRPr="00C65677">
        <w:rPr>
          <w:rFonts w:ascii="Times New Roman" w:eastAsia="Times New Roman" w:hAnsi="Times New Roman" w:cs="Times New Roman"/>
          <w:sz w:val="24"/>
          <w:szCs w:val="24"/>
        </w:rPr>
        <w:instrText xml:space="preserve"> ADDIN EN.CITE &lt;EndNote&gt;&lt;Cite&gt;&lt;Author&gt;Sjoberg&lt;/Author&gt;&lt;Year&gt;2021&lt;/Year&gt;&lt;RecNum&gt;130&lt;/RecNum&gt;&lt;DisplayText&gt;[46]&lt;/DisplayText&gt;&lt;record&gt;&lt;rec-number&gt;130&lt;/rec-number&gt;&lt;foreign-keys&gt;&lt;key app="EN" db-id="rv2xa92x7e0er7ev9z2v0spr9zv9r52d9d9e" timestamp="1703038773"&gt;130&lt;/key&gt;&lt;/foreign-keys&gt;&lt;ref-type name="Journal Article"&gt;17&lt;/ref-type&gt;&lt;contributors&gt;&lt;authors&gt;&lt;author&gt;D Sjoberg&lt;/author&gt;&lt;author&gt;K Whiting&lt;/author&gt;&lt;author&gt;M Curry&lt;/author&gt;&lt;author&gt;J Lavery&lt;/author&gt;&lt;author&gt;J Larmarange&lt;/author&gt;&lt;/authors&gt;&lt;/contributors&gt;&lt;titles&gt;&lt;title&gt;Reproducible Summary Tables with the gtsummary Package&lt;/title&gt;&lt;secondary-title&gt;The R Journal&lt;/secondary-title&gt;&lt;/titles&gt;&lt;periodical&gt;&lt;full-title&gt;The R Journal&lt;/full-title&gt;&lt;/periodical&gt;&lt;pages&gt;570-580&lt;/pages&gt;&lt;volume&gt;13&lt;/volume&gt;&lt;section&gt;570&lt;/section&gt;&lt;dates&gt;&lt;year&gt;2021&lt;/year&gt;&lt;/dates&gt;&lt;urls&gt;&lt;/urls&gt;&lt;electronic-resource-num&gt; doi:10.32614/RJ-2021-053&lt;/electronic-resource-num&gt;&lt;/record&gt;&lt;/Cite&gt;&lt;/EndNote&gt;</w:instrText>
      </w:r>
      <w:r w:rsidR="00554873" w:rsidRPr="00C65677">
        <w:rPr>
          <w:rFonts w:ascii="Times New Roman" w:eastAsia="Times New Roman" w:hAnsi="Times New Roman" w:cs="Times New Roman"/>
          <w:sz w:val="24"/>
          <w:szCs w:val="24"/>
        </w:rPr>
        <w:fldChar w:fldCharType="separate"/>
      </w:r>
      <w:r w:rsidR="00554873" w:rsidRPr="00C65677">
        <w:rPr>
          <w:rFonts w:ascii="Times New Roman" w:eastAsia="Times New Roman" w:hAnsi="Times New Roman" w:cs="Times New Roman"/>
          <w:noProof/>
          <w:sz w:val="24"/>
          <w:szCs w:val="24"/>
        </w:rPr>
        <w:t>[46]</w:t>
      </w:r>
      <w:r w:rsidR="00554873" w:rsidRPr="00C65677">
        <w:rPr>
          <w:rFonts w:ascii="Times New Roman" w:eastAsia="Times New Roman" w:hAnsi="Times New Roman" w:cs="Times New Roman"/>
          <w:sz w:val="24"/>
          <w:szCs w:val="24"/>
        </w:rPr>
        <w:fldChar w:fldCharType="end"/>
      </w:r>
      <w:r w:rsidR="00554873" w:rsidRPr="00C65677">
        <w:rPr>
          <w:rFonts w:ascii="Times New Roman" w:eastAsia="Times New Roman" w:hAnsi="Times New Roman" w:cs="Times New Roman"/>
          <w:sz w:val="24"/>
          <w:szCs w:val="24"/>
        </w:rPr>
        <w:t>. Both univariable and multivariable Cox proportional hazards models were performed to identify clinical and molecular characteristics associated with patients’ recurrence risk (</w:t>
      </w:r>
      <w:r w:rsidR="00554873" w:rsidRPr="00C65677">
        <w:rPr>
          <w:rFonts w:ascii="Times New Roman" w:eastAsia="Times New Roman" w:hAnsi="Times New Roman" w:cs="Times New Roman"/>
          <w:i/>
          <w:sz w:val="24"/>
          <w:szCs w:val="24"/>
        </w:rPr>
        <w:t>survival::</w:t>
      </w:r>
      <w:proofErr w:type="spellStart"/>
      <w:r w:rsidR="00554873" w:rsidRPr="00C65677">
        <w:rPr>
          <w:rFonts w:ascii="Times New Roman" w:eastAsia="Times New Roman" w:hAnsi="Times New Roman" w:cs="Times New Roman"/>
          <w:i/>
          <w:sz w:val="24"/>
          <w:szCs w:val="24"/>
        </w:rPr>
        <w:t>coxph</w:t>
      </w:r>
      <w:proofErr w:type="spellEnd"/>
      <w:r w:rsidR="00554873" w:rsidRPr="00C65677">
        <w:rPr>
          <w:rFonts w:ascii="Times New Roman" w:eastAsia="Times New Roman" w:hAnsi="Times New Roman" w:cs="Times New Roman"/>
          <w:sz w:val="24"/>
          <w:szCs w:val="24"/>
        </w:rPr>
        <w:t xml:space="preserve"> version 3.5-7) </w:t>
      </w:r>
      <w:r w:rsidR="00554873" w:rsidRPr="00C65677">
        <w:rPr>
          <w:rFonts w:ascii="Times New Roman" w:eastAsia="Times New Roman" w:hAnsi="Times New Roman" w:cs="Times New Roman"/>
          <w:sz w:val="24"/>
          <w:szCs w:val="24"/>
        </w:rPr>
        <w:fldChar w:fldCharType="begin"/>
      </w:r>
      <w:r w:rsidR="00554873" w:rsidRPr="00C65677">
        <w:rPr>
          <w:rFonts w:ascii="Times New Roman" w:eastAsia="Times New Roman" w:hAnsi="Times New Roman" w:cs="Times New Roman"/>
          <w:sz w:val="24"/>
          <w:szCs w:val="24"/>
        </w:rPr>
        <w:instrText xml:space="preserve"> ADDIN EN.CITE &lt;EndNote&gt;&lt;Cite&gt;&lt;Author&gt;Therneau&lt;/Author&gt;&lt;Year&gt;2023&lt;/Year&gt;&lt;RecNum&gt;132&lt;/RecNum&gt;&lt;DisplayText&gt;[25]&lt;/DisplayText&gt;&lt;record&gt;&lt;rec-number&gt;132&lt;/rec-number&gt;&lt;foreign-keys&gt;&lt;key app="EN" db-id="rv2xa92x7e0er7ev9z2v0spr9zv9r52d9d9e" timestamp="1703039158"&gt;132&lt;/key&gt;&lt;/foreign-keys&gt;&lt;ref-type name="Computer Program"&gt;9&lt;/ref-type&gt;&lt;contributors&gt;&lt;authors&gt;&lt;author&gt;T Therneau&lt;/author&gt;&lt;/authors&gt;&lt;/contributors&gt;&lt;titles&gt;&lt;title&gt;A Package for Survival Analysis in R&lt;/title&gt;&lt;/titles&gt;&lt;edition&gt;3.5-7&lt;/edition&gt;&lt;dates&gt;&lt;year&gt;2023&lt;/year&gt;&lt;/dates&gt;&lt;urls&gt;&lt;related-urls&gt;&lt;url&gt;https://CRAN.R-project.org/package=survival&lt;/url&gt;&lt;/related-urls&gt;&lt;/urls&gt;&lt;/record&gt;&lt;/Cite&gt;&lt;/EndNote&gt;</w:instrText>
      </w:r>
      <w:r w:rsidR="00554873" w:rsidRPr="00C65677">
        <w:rPr>
          <w:rFonts w:ascii="Times New Roman" w:eastAsia="Times New Roman" w:hAnsi="Times New Roman" w:cs="Times New Roman"/>
          <w:sz w:val="24"/>
          <w:szCs w:val="24"/>
        </w:rPr>
        <w:fldChar w:fldCharType="separate"/>
      </w:r>
      <w:r w:rsidR="00554873" w:rsidRPr="00C65677">
        <w:rPr>
          <w:rFonts w:ascii="Times New Roman" w:eastAsia="Times New Roman" w:hAnsi="Times New Roman" w:cs="Times New Roman"/>
          <w:noProof/>
          <w:sz w:val="24"/>
          <w:szCs w:val="24"/>
        </w:rPr>
        <w:t>[25]</w:t>
      </w:r>
      <w:r w:rsidR="00554873" w:rsidRPr="00C65677">
        <w:rPr>
          <w:rFonts w:ascii="Times New Roman" w:eastAsia="Times New Roman" w:hAnsi="Times New Roman" w:cs="Times New Roman"/>
          <w:sz w:val="24"/>
          <w:szCs w:val="24"/>
        </w:rPr>
        <w:fldChar w:fldCharType="end"/>
      </w:r>
      <w:r w:rsidR="00554873" w:rsidRPr="00C65677">
        <w:rPr>
          <w:rFonts w:ascii="Times New Roman" w:eastAsia="Times New Roman" w:hAnsi="Times New Roman" w:cs="Times New Roman"/>
          <w:sz w:val="24"/>
          <w:szCs w:val="24"/>
        </w:rPr>
        <w:t>. All cases with data for each characteristic were used in univariable analyses (</w:t>
      </w:r>
      <w:r w:rsidR="00554873" w:rsidRPr="00C65677">
        <w:rPr>
          <w:rFonts w:ascii="Times New Roman" w:eastAsia="Times New Roman" w:hAnsi="Times New Roman" w:cs="Times New Roman"/>
          <w:i/>
          <w:iCs/>
          <w:sz w:val="24"/>
          <w:szCs w:val="24"/>
        </w:rPr>
        <w:t>n</w:t>
      </w:r>
      <w:r w:rsidR="00554873" w:rsidRPr="00C65677">
        <w:rPr>
          <w:rFonts w:ascii="Times New Roman" w:eastAsia="Times New Roman" w:hAnsi="Times New Roman" w:cs="Times New Roman"/>
          <w:sz w:val="24"/>
          <w:szCs w:val="24"/>
        </w:rPr>
        <w:t> = 186</w:t>
      </w:r>
      <w:r w:rsidR="00C317D1" w:rsidRPr="00C65677">
        <w:rPr>
          <w:rFonts w:ascii="Times New Roman" w:eastAsia="Times New Roman" w:hAnsi="Times New Roman" w:cs="Times New Roman"/>
          <w:sz w:val="24"/>
          <w:szCs w:val="24"/>
        </w:rPr>
        <w:t>)</w:t>
      </w:r>
      <w:r w:rsidR="00C317D1">
        <w:rPr>
          <w:rFonts w:ascii="Times New Roman" w:eastAsia="Times New Roman" w:hAnsi="Times New Roman" w:cs="Times New Roman"/>
          <w:sz w:val="24"/>
          <w:szCs w:val="24"/>
        </w:rPr>
        <w:t>;</w:t>
      </w:r>
      <w:r w:rsidR="00C317D1" w:rsidRPr="00C65677">
        <w:rPr>
          <w:rFonts w:ascii="Times New Roman" w:eastAsia="Times New Roman" w:hAnsi="Times New Roman" w:cs="Times New Roman"/>
          <w:sz w:val="24"/>
          <w:szCs w:val="24"/>
        </w:rPr>
        <w:t xml:space="preserve"> </w:t>
      </w:r>
      <w:r w:rsidR="00554873" w:rsidRPr="00C65677">
        <w:rPr>
          <w:rFonts w:ascii="Times New Roman" w:eastAsia="Times New Roman" w:hAnsi="Times New Roman" w:cs="Times New Roman"/>
          <w:sz w:val="24"/>
          <w:szCs w:val="24"/>
        </w:rPr>
        <w:t>however</w:t>
      </w:r>
      <w:r w:rsidR="00C317D1">
        <w:rPr>
          <w:rFonts w:ascii="Times New Roman" w:eastAsia="Times New Roman" w:hAnsi="Times New Roman" w:cs="Times New Roman"/>
          <w:sz w:val="24"/>
          <w:szCs w:val="24"/>
        </w:rPr>
        <w:t>,</w:t>
      </w:r>
      <w:r w:rsidR="00554873" w:rsidRPr="00C65677">
        <w:rPr>
          <w:rFonts w:ascii="Times New Roman" w:eastAsia="Times New Roman" w:hAnsi="Times New Roman" w:cs="Times New Roman"/>
          <w:sz w:val="24"/>
          <w:szCs w:val="24"/>
        </w:rPr>
        <w:t xml:space="preserve"> only the subset with complete data due to missing values was used in a multivariable analysis (</w:t>
      </w:r>
      <w:r w:rsidR="00554873" w:rsidRPr="00C65677">
        <w:rPr>
          <w:rFonts w:ascii="Times New Roman" w:eastAsia="Times New Roman" w:hAnsi="Times New Roman" w:cs="Times New Roman"/>
          <w:i/>
          <w:iCs/>
          <w:sz w:val="24"/>
          <w:szCs w:val="24"/>
        </w:rPr>
        <w:t>n</w:t>
      </w:r>
      <w:r w:rsidR="00554873" w:rsidRPr="00C65677">
        <w:rPr>
          <w:rFonts w:ascii="Times New Roman" w:eastAsia="Times New Roman" w:hAnsi="Times New Roman" w:cs="Times New Roman"/>
          <w:sz w:val="24"/>
          <w:szCs w:val="24"/>
        </w:rPr>
        <w:t xml:space="preserve"> = 134). The proportionality assumption was checked using </w:t>
      </w:r>
      <w:proofErr w:type="spellStart"/>
      <w:r w:rsidR="00554873" w:rsidRPr="00C65677">
        <w:rPr>
          <w:rFonts w:ascii="Times New Roman" w:eastAsia="Times New Roman" w:hAnsi="Times New Roman" w:cs="Times New Roman"/>
          <w:i/>
          <w:sz w:val="24"/>
          <w:szCs w:val="24"/>
        </w:rPr>
        <w:t>cox.zph</w:t>
      </w:r>
      <w:proofErr w:type="spellEnd"/>
      <w:r w:rsidR="00554873" w:rsidRPr="00C65677">
        <w:rPr>
          <w:rFonts w:ascii="Times New Roman" w:eastAsia="Times New Roman" w:hAnsi="Times New Roman" w:cs="Times New Roman"/>
          <w:sz w:val="24"/>
          <w:szCs w:val="24"/>
        </w:rPr>
        <w:t xml:space="preserve">. Internal model calibration and validity were performed using the bootstrap sampling approach </w:t>
      </w:r>
      <w:r w:rsidR="00C317D1" w:rsidRPr="00C65677">
        <w:rPr>
          <w:rFonts w:ascii="Times New Roman" w:eastAsia="Times New Roman" w:hAnsi="Times New Roman" w:cs="Times New Roman"/>
          <w:sz w:val="24"/>
          <w:szCs w:val="24"/>
        </w:rPr>
        <w:t>in</w:t>
      </w:r>
      <w:r w:rsidR="00CD23D6">
        <w:rPr>
          <w:rFonts w:ascii="Times New Roman" w:eastAsia="Times New Roman" w:hAnsi="Times New Roman" w:cs="Times New Roman"/>
          <w:sz w:val="24"/>
          <w:szCs w:val="24"/>
        </w:rPr>
        <w:t xml:space="preserve"> the</w:t>
      </w:r>
      <w:r w:rsidR="00C317D1">
        <w:rPr>
          <w:rFonts w:ascii="Times New Roman" w:eastAsia="Times New Roman" w:hAnsi="Times New Roman" w:cs="Times New Roman"/>
          <w:sz w:val="24"/>
          <w:szCs w:val="24"/>
        </w:rPr>
        <w:t xml:space="preserve"> </w:t>
      </w:r>
      <w:r w:rsidR="00C317D1" w:rsidRPr="00C65677">
        <w:rPr>
          <w:rFonts w:ascii="Times New Roman" w:eastAsia="Times New Roman" w:hAnsi="Times New Roman" w:cs="Times New Roman"/>
          <w:i/>
          <w:iCs/>
          <w:sz w:val="24"/>
          <w:szCs w:val="24"/>
        </w:rPr>
        <w:t>rms</w:t>
      </w:r>
      <w:r w:rsidR="00C317D1">
        <w:rPr>
          <w:rFonts w:ascii="Times New Roman" w:eastAsia="Times New Roman" w:hAnsi="Times New Roman" w:cs="Times New Roman"/>
          <w:i/>
          <w:iCs/>
          <w:sz w:val="24"/>
          <w:szCs w:val="24"/>
        </w:rPr>
        <w:t xml:space="preserve"> </w:t>
      </w:r>
      <w:r w:rsidR="00554873" w:rsidRPr="00C65677">
        <w:rPr>
          <w:rFonts w:ascii="Times New Roman" w:eastAsia="Times New Roman" w:hAnsi="Times New Roman" w:cs="Times New Roman"/>
          <w:sz w:val="24"/>
          <w:szCs w:val="24"/>
        </w:rPr>
        <w:t xml:space="preserve">package (version 6.7-1) </w:t>
      </w:r>
      <w:r w:rsidR="00554873" w:rsidRPr="00C65677">
        <w:rPr>
          <w:rFonts w:ascii="Times New Roman" w:eastAsia="Times New Roman" w:hAnsi="Times New Roman" w:cs="Times New Roman"/>
          <w:sz w:val="24"/>
          <w:szCs w:val="24"/>
        </w:rPr>
        <w:fldChar w:fldCharType="begin"/>
      </w:r>
      <w:r w:rsidR="00554873" w:rsidRPr="00C65677">
        <w:rPr>
          <w:rFonts w:ascii="Times New Roman" w:eastAsia="Times New Roman" w:hAnsi="Times New Roman" w:cs="Times New Roman"/>
          <w:sz w:val="24"/>
          <w:szCs w:val="24"/>
        </w:rPr>
        <w:instrText xml:space="preserve"> ADDIN EN.CITE &lt;EndNote&gt;&lt;Cite&gt;&lt;Author&gt;Harrell&lt;/Author&gt;&lt;Year&gt;1996&lt;/Year&gt;&lt;RecNum&gt;118&lt;/RecNum&gt;&lt;DisplayText&gt;[47]&lt;/DisplayText&gt;&lt;record&gt;&lt;rec-number&gt;118&lt;/rec-number&gt;&lt;foreign-keys&gt;&lt;key app="EN" db-id="rv2xa92x7e0er7ev9z2v0spr9zv9r52d9d9e" timestamp="1678758705"&gt;118&lt;/key&gt;&lt;/foreign-keys&gt;&lt;ref-type name="Journal Article"&gt;17&lt;/ref-type&gt;&lt;contributors&gt;&lt;authors&gt;&lt;author&gt;Harrell, F. E., Jr.&lt;/author&gt;&lt;author&gt;Lee, K. L.&lt;/author&gt;&lt;author&gt;Mark, D. B.&lt;/author&gt;&lt;/authors&gt;&lt;/contributors&gt;&lt;auth-address&gt;Division of Biometry, Duke University Medical Center, Durham, North Carolina 27710, USA.&lt;/auth-address&gt;&lt;titles&gt;&lt;title&gt;Multivariable prognostic models: issues in developing models, evaluating assumptions and adequacy, and measuring and reducing errors&lt;/title&gt;&lt;secondary-title&gt;Stat Med&lt;/secondary-title&gt;&lt;/titles&gt;&lt;periodical&gt;&lt;full-title&gt;Stat Med&lt;/full-title&gt;&lt;/periodical&gt;&lt;pages&gt;361-87&lt;/pages&gt;&lt;volume&gt;15&lt;/volume&gt;&lt;number&gt;4&lt;/number&gt;&lt;edition&gt;1996/02/28&lt;/edition&gt;&lt;keywords&gt;&lt;keyword&gt;Clinical Trials as Topic/methods&lt;/keyword&gt;&lt;keyword&gt;Computer Graphics&lt;/keyword&gt;&lt;keyword&gt;Computer Simulation&lt;/keyword&gt;&lt;keyword&gt;Data Interpretation, Statistical&lt;/keyword&gt;&lt;keyword&gt;Discriminant Analysis&lt;/keyword&gt;&lt;keyword&gt;Humans&lt;/keyword&gt;&lt;keyword&gt;Linear Models&lt;/keyword&gt;&lt;keyword&gt;Male&lt;/keyword&gt;&lt;keyword&gt;Mathematical Computing&lt;/keyword&gt;&lt;keyword&gt;*Models, Statistical&lt;/keyword&gt;&lt;keyword&gt;Multivariate Analysis&lt;/keyword&gt;&lt;keyword&gt;Prostatic Neoplasms/drug therapy/mortality&lt;/keyword&gt;&lt;keyword&gt;Regression Analysis&lt;/keyword&gt;&lt;keyword&gt;Software&lt;/keyword&gt;&lt;keyword&gt;Survival Analysis&lt;/keyword&gt;&lt;keyword&gt;*Treatment Outcome&lt;/keyword&gt;&lt;/keywords&gt;&lt;dates&gt;&lt;year&gt;1996&lt;/year&gt;&lt;pub-dates&gt;&lt;date&gt;Feb 28&lt;/date&gt;&lt;/pub-dates&gt;&lt;/dates&gt;&lt;isbn&gt;0277-6715 (Print)&amp;#xD;0277-6715 (Linking)&lt;/isbn&gt;&lt;accession-num&gt;8668867&lt;/accession-num&gt;&lt;urls&gt;&lt;related-urls&gt;&lt;url&gt;https://www.ncbi.nlm.nih.gov/pubmed/8668867&lt;/url&gt;&lt;/related-urls&gt;&lt;/urls&gt;&lt;electronic-resource-num&gt;10.1002/(SICI)1097-0258(19960229)15:4&amp;lt;361::AID-SIM168&amp;gt;3.0.CO;2-4&lt;/electronic-resource-num&gt;&lt;/record&gt;&lt;/Cite&gt;&lt;/EndNote&gt;</w:instrText>
      </w:r>
      <w:r w:rsidR="00554873" w:rsidRPr="00C65677">
        <w:rPr>
          <w:rFonts w:ascii="Times New Roman" w:eastAsia="Times New Roman" w:hAnsi="Times New Roman" w:cs="Times New Roman"/>
          <w:sz w:val="24"/>
          <w:szCs w:val="24"/>
        </w:rPr>
        <w:fldChar w:fldCharType="separate"/>
      </w:r>
      <w:r w:rsidR="00554873" w:rsidRPr="00C65677">
        <w:rPr>
          <w:rFonts w:ascii="Times New Roman" w:eastAsia="Times New Roman" w:hAnsi="Times New Roman" w:cs="Times New Roman"/>
          <w:noProof/>
          <w:sz w:val="24"/>
          <w:szCs w:val="24"/>
        </w:rPr>
        <w:t>[47]</w:t>
      </w:r>
      <w:r w:rsidR="00554873" w:rsidRPr="00C65677">
        <w:rPr>
          <w:rFonts w:ascii="Times New Roman" w:eastAsia="Times New Roman" w:hAnsi="Times New Roman" w:cs="Times New Roman"/>
          <w:sz w:val="24"/>
          <w:szCs w:val="24"/>
        </w:rPr>
        <w:fldChar w:fldCharType="end"/>
      </w:r>
      <w:r w:rsidR="00554873" w:rsidRPr="00C65677">
        <w:rPr>
          <w:rFonts w:ascii="Times New Roman" w:eastAsia="Times New Roman" w:hAnsi="Times New Roman" w:cs="Times New Roman"/>
          <w:sz w:val="24"/>
          <w:szCs w:val="24"/>
        </w:rPr>
        <w:t>. Adjusted and unadjusted survival curves were generated using the</w:t>
      </w:r>
      <w:r w:rsidR="00554873" w:rsidRPr="00C65677">
        <w:rPr>
          <w:rFonts w:ascii="Times New Roman" w:eastAsia="Times New Roman" w:hAnsi="Times New Roman" w:cs="Times New Roman"/>
          <w:iCs/>
          <w:sz w:val="24"/>
          <w:szCs w:val="24"/>
        </w:rPr>
        <w:t xml:space="preserve"> </w:t>
      </w:r>
      <w:proofErr w:type="spellStart"/>
      <w:r w:rsidR="00554873" w:rsidRPr="00C65677">
        <w:rPr>
          <w:rFonts w:ascii="Times New Roman" w:eastAsia="Times New Roman" w:hAnsi="Times New Roman" w:cs="Times New Roman"/>
          <w:iCs/>
          <w:sz w:val="24"/>
          <w:szCs w:val="24"/>
        </w:rPr>
        <w:t>survminer</w:t>
      </w:r>
      <w:proofErr w:type="spellEnd"/>
      <w:r w:rsidR="00554873" w:rsidRPr="00C65677">
        <w:rPr>
          <w:rFonts w:ascii="Times New Roman" w:eastAsia="Times New Roman" w:hAnsi="Times New Roman" w:cs="Times New Roman"/>
          <w:sz w:val="24"/>
          <w:szCs w:val="24"/>
        </w:rPr>
        <w:t xml:space="preserve"> package version 0.4.9 (</w:t>
      </w:r>
      <w:proofErr w:type="spellStart"/>
      <w:r w:rsidR="00554873" w:rsidRPr="00C65677">
        <w:rPr>
          <w:rFonts w:ascii="Times New Roman" w:eastAsia="Times New Roman" w:hAnsi="Times New Roman" w:cs="Times New Roman"/>
          <w:i/>
          <w:sz w:val="24"/>
          <w:szCs w:val="24"/>
        </w:rPr>
        <w:t>ggadjustedcurves</w:t>
      </w:r>
      <w:proofErr w:type="spellEnd"/>
      <w:r w:rsidR="00554873" w:rsidRPr="00C65677">
        <w:rPr>
          <w:rFonts w:ascii="Times New Roman" w:eastAsia="Times New Roman" w:hAnsi="Times New Roman" w:cs="Times New Roman"/>
          <w:i/>
          <w:sz w:val="24"/>
          <w:szCs w:val="24"/>
        </w:rPr>
        <w:t xml:space="preserve"> </w:t>
      </w:r>
      <w:r w:rsidR="00554873" w:rsidRPr="00C65677">
        <w:rPr>
          <w:rFonts w:ascii="Times New Roman" w:eastAsia="Times New Roman" w:hAnsi="Times New Roman" w:cs="Times New Roman"/>
          <w:sz w:val="24"/>
          <w:szCs w:val="24"/>
        </w:rPr>
        <w:t>and</w:t>
      </w:r>
      <w:r w:rsidR="00554873" w:rsidRPr="00C65677">
        <w:rPr>
          <w:rFonts w:ascii="Times New Roman" w:eastAsia="Times New Roman" w:hAnsi="Times New Roman" w:cs="Times New Roman"/>
          <w:i/>
          <w:sz w:val="24"/>
          <w:szCs w:val="24"/>
        </w:rPr>
        <w:t xml:space="preserve"> </w:t>
      </w:r>
      <w:proofErr w:type="spellStart"/>
      <w:r w:rsidR="00554873" w:rsidRPr="00C65677">
        <w:rPr>
          <w:rFonts w:ascii="Times New Roman" w:eastAsia="Times New Roman" w:hAnsi="Times New Roman" w:cs="Times New Roman"/>
          <w:i/>
          <w:sz w:val="24"/>
          <w:szCs w:val="24"/>
        </w:rPr>
        <w:t>ggsurvplot</w:t>
      </w:r>
      <w:proofErr w:type="spellEnd"/>
      <w:r w:rsidR="00554873" w:rsidRPr="00C65677">
        <w:rPr>
          <w:rFonts w:ascii="Times New Roman" w:eastAsia="Times New Roman" w:hAnsi="Times New Roman" w:cs="Times New Roman"/>
          <w:sz w:val="24"/>
          <w:szCs w:val="24"/>
        </w:rPr>
        <w:t>)</w:t>
      </w:r>
      <w:r w:rsidR="00C317D1">
        <w:rPr>
          <w:rFonts w:ascii="Times New Roman" w:eastAsia="Times New Roman" w:hAnsi="Times New Roman" w:cs="Times New Roman"/>
          <w:sz w:val="24"/>
          <w:szCs w:val="24"/>
        </w:rPr>
        <w:t xml:space="preserve"> </w:t>
      </w:r>
      <w:r w:rsidR="00554873" w:rsidRPr="00C65677">
        <w:rPr>
          <w:rFonts w:ascii="Times New Roman" w:eastAsia="Times New Roman" w:hAnsi="Times New Roman" w:cs="Times New Roman"/>
          <w:sz w:val="24"/>
          <w:szCs w:val="24"/>
        </w:rPr>
        <w:fldChar w:fldCharType="begin"/>
      </w:r>
      <w:r w:rsidR="00554873" w:rsidRPr="00C65677">
        <w:rPr>
          <w:rFonts w:ascii="Times New Roman" w:eastAsia="Times New Roman" w:hAnsi="Times New Roman" w:cs="Times New Roman"/>
          <w:sz w:val="24"/>
          <w:szCs w:val="24"/>
        </w:rPr>
        <w:instrText xml:space="preserve"> ADDIN EN.CITE &lt;EndNote&gt;&lt;Cite&gt;&lt;Author&gt;Kassambara&lt;/Author&gt;&lt;Year&gt;2021&lt;/Year&gt;&lt;RecNum&gt;133&lt;/RecNum&gt;&lt;DisplayText&gt;[48]&lt;/DisplayText&gt;&lt;record&gt;&lt;rec-number&gt;133&lt;/rec-number&gt;&lt;foreign-keys&gt;&lt;key app="EN" db-id="rv2xa92x7e0er7ev9z2v0spr9zv9r52d9d9e" timestamp="1703039273"&gt;133&lt;/key&gt;&lt;/foreign-keys&gt;&lt;ref-type name="Computer Program"&gt;9&lt;/ref-type&gt;&lt;contributors&gt;&lt;authors&gt;&lt;author&gt;A Kassambara&lt;/author&gt;&lt;author&gt;M Kosinski&lt;/author&gt;&lt;author&gt;P Biecek&lt;/author&gt;&lt;/authors&gt;&lt;/contributors&gt;&lt;titles&gt;&lt;title&gt;survminer: Drawing Survival Curves using &amp;apos;ggplot2&amp;apos;&lt;/title&gt;&lt;/titles&gt;&lt;edition&gt;0.4.9&lt;/edition&gt;&lt;dates&gt;&lt;year&gt;2021&lt;/year&gt;&lt;/dates&gt;&lt;urls&gt;&lt;related-urls&gt;&lt;url&gt;https://CRAN.R-project.org/package=survminer&lt;/url&gt;&lt;/related-urls&gt;&lt;/urls&gt;&lt;/record&gt;&lt;/Cite&gt;&lt;/EndNote&gt;</w:instrText>
      </w:r>
      <w:r w:rsidR="00554873" w:rsidRPr="00C65677">
        <w:rPr>
          <w:rFonts w:ascii="Times New Roman" w:eastAsia="Times New Roman" w:hAnsi="Times New Roman" w:cs="Times New Roman"/>
          <w:sz w:val="24"/>
          <w:szCs w:val="24"/>
        </w:rPr>
        <w:fldChar w:fldCharType="separate"/>
      </w:r>
      <w:r w:rsidR="00554873" w:rsidRPr="00C65677">
        <w:rPr>
          <w:rFonts w:ascii="Times New Roman" w:eastAsia="Times New Roman" w:hAnsi="Times New Roman" w:cs="Times New Roman"/>
          <w:noProof/>
          <w:sz w:val="24"/>
          <w:szCs w:val="24"/>
        </w:rPr>
        <w:t>[48]</w:t>
      </w:r>
      <w:r w:rsidR="00554873" w:rsidRPr="00C65677">
        <w:rPr>
          <w:rFonts w:ascii="Times New Roman" w:eastAsia="Times New Roman" w:hAnsi="Times New Roman" w:cs="Times New Roman"/>
          <w:sz w:val="24"/>
          <w:szCs w:val="24"/>
        </w:rPr>
        <w:fldChar w:fldCharType="end"/>
      </w:r>
      <w:r w:rsidR="00554873" w:rsidRPr="00C65677">
        <w:rPr>
          <w:rFonts w:ascii="Times New Roman" w:eastAsia="Times New Roman" w:hAnsi="Times New Roman" w:cs="Times New Roman"/>
          <w:sz w:val="24"/>
          <w:szCs w:val="24"/>
        </w:rPr>
        <w:t>.</w:t>
      </w:r>
    </w:p>
    <w:p w14:paraId="1BA1C5C5" w14:textId="4966AD4D" w:rsidR="007703C6" w:rsidRDefault="00554873" w:rsidP="00C65677">
      <w:pPr>
        <w:pBdr>
          <w:top w:val="nil"/>
          <w:left w:val="nil"/>
          <w:bottom w:val="nil"/>
          <w:right w:val="nil"/>
          <w:between w:val="nil"/>
        </w:pBdr>
        <w:spacing w:after="0" w:line="480" w:lineRule="auto"/>
        <w:jc w:val="both"/>
        <w:rPr>
          <w:rFonts w:ascii="Times New Roman" w:eastAsia="Times New Roman" w:hAnsi="Times New Roman" w:cs="Times New Roman"/>
          <w:sz w:val="24"/>
          <w:szCs w:val="24"/>
        </w:rPr>
      </w:pPr>
      <w:r w:rsidRPr="00C65677">
        <w:rPr>
          <w:rFonts w:ascii="Times New Roman" w:eastAsia="Times New Roman" w:hAnsi="Times New Roman" w:cs="Times New Roman"/>
          <w:sz w:val="24"/>
          <w:szCs w:val="24"/>
        </w:rPr>
        <w:t xml:space="preserve">Figures were produced using </w:t>
      </w:r>
      <w:proofErr w:type="spellStart"/>
      <w:r w:rsidR="002E3548" w:rsidRPr="00C65677">
        <w:rPr>
          <w:rFonts w:ascii="Times New Roman" w:eastAsia="Times New Roman" w:hAnsi="Times New Roman" w:cs="Times New Roman"/>
          <w:sz w:val="24"/>
          <w:szCs w:val="24"/>
        </w:rPr>
        <w:t>Bio</w:t>
      </w:r>
      <w:r w:rsidR="002E3548">
        <w:rPr>
          <w:rFonts w:ascii="Times New Roman" w:eastAsia="Times New Roman" w:hAnsi="Times New Roman" w:cs="Times New Roman"/>
          <w:sz w:val="24"/>
          <w:szCs w:val="24"/>
        </w:rPr>
        <w:t>R</w:t>
      </w:r>
      <w:r w:rsidR="002E3548" w:rsidRPr="00C65677">
        <w:rPr>
          <w:rFonts w:ascii="Times New Roman" w:eastAsia="Times New Roman" w:hAnsi="Times New Roman" w:cs="Times New Roman"/>
          <w:sz w:val="24"/>
          <w:szCs w:val="24"/>
        </w:rPr>
        <w:t>ender</w:t>
      </w:r>
      <w:proofErr w:type="spellEnd"/>
      <w:r w:rsidR="002E3548" w:rsidRPr="00C65677">
        <w:rPr>
          <w:rFonts w:ascii="Times New Roman" w:eastAsia="Times New Roman" w:hAnsi="Times New Roman" w:cs="Times New Roman"/>
          <w:sz w:val="24"/>
          <w:szCs w:val="24"/>
        </w:rPr>
        <w:t xml:space="preserve"> </w:t>
      </w:r>
      <w:r w:rsidRPr="00C65677">
        <w:rPr>
          <w:rFonts w:ascii="Times New Roman" w:eastAsia="Times New Roman" w:hAnsi="Times New Roman" w:cs="Times New Roman"/>
          <w:sz w:val="24"/>
          <w:szCs w:val="24"/>
        </w:rPr>
        <w:t>(Toronto, Canada) or RStudio</w:t>
      </w:r>
      <w:r w:rsidRPr="00C65677">
        <w:rPr>
          <w:rFonts w:ascii="Times New Roman" w:hAnsi="Times New Roman" w:cs="Times New Roman"/>
          <w:sz w:val="24"/>
          <w:szCs w:val="24"/>
        </w:rPr>
        <w:t xml:space="preserve"> </w:t>
      </w:r>
      <w:r w:rsidRPr="00C65677">
        <w:rPr>
          <w:rFonts w:ascii="Times New Roman" w:eastAsia="Times New Roman" w:hAnsi="Times New Roman" w:cs="Times New Roman"/>
          <w:sz w:val="24"/>
          <w:szCs w:val="24"/>
        </w:rPr>
        <w:t>(v</w:t>
      </w:r>
      <w:r w:rsidR="00836F38">
        <w:rPr>
          <w:rFonts w:ascii="Times New Roman" w:eastAsia="Times New Roman" w:hAnsi="Times New Roman" w:cs="Times New Roman"/>
          <w:sz w:val="24"/>
          <w:szCs w:val="24"/>
        </w:rPr>
        <w:t>ersion</w:t>
      </w:r>
      <w:r w:rsidRPr="00C65677">
        <w:rPr>
          <w:rFonts w:ascii="Times New Roman" w:eastAsia="Times New Roman" w:hAnsi="Times New Roman" w:cs="Times New Roman"/>
          <w:sz w:val="24"/>
          <w:szCs w:val="24"/>
        </w:rPr>
        <w:t xml:space="preserve"> 2023.09.1</w:t>
      </w:r>
      <w:r w:rsidR="0062647E">
        <w:rPr>
          <w:rFonts w:ascii="Times New Roman" w:eastAsia="Times New Roman" w:hAnsi="Times New Roman" w:cs="Times New Roman"/>
          <w:sz w:val="24"/>
          <w:szCs w:val="24"/>
        </w:rPr>
        <w:t>;</w:t>
      </w:r>
      <w:r w:rsidR="0062647E" w:rsidRPr="00C65677">
        <w:rPr>
          <w:rFonts w:ascii="Times New Roman" w:eastAsia="Times New Roman" w:hAnsi="Times New Roman" w:cs="Times New Roman"/>
          <w:sz w:val="24"/>
          <w:szCs w:val="24"/>
        </w:rPr>
        <w:t xml:space="preserve"> </w:t>
      </w:r>
      <w:r w:rsidRPr="00C65677">
        <w:rPr>
          <w:rFonts w:ascii="Times New Roman" w:eastAsia="Times New Roman" w:hAnsi="Times New Roman" w:cs="Times New Roman"/>
          <w:sz w:val="24"/>
          <w:szCs w:val="24"/>
        </w:rPr>
        <w:t>Posit Software</w:t>
      </w:r>
      <w:r w:rsidR="0062647E">
        <w:rPr>
          <w:rFonts w:ascii="Times New Roman" w:eastAsia="Times New Roman" w:hAnsi="Times New Roman" w:cs="Times New Roman"/>
          <w:sz w:val="24"/>
          <w:szCs w:val="24"/>
        </w:rPr>
        <w:t>, Boston, MA, USA</w:t>
      </w:r>
      <w:r w:rsidRPr="00C65677">
        <w:rPr>
          <w:rFonts w:ascii="Times New Roman" w:eastAsia="Times New Roman" w:hAnsi="Times New Roman" w:cs="Times New Roman"/>
          <w:sz w:val="24"/>
          <w:szCs w:val="24"/>
        </w:rPr>
        <w:t xml:space="preserve">) and assembled in Adobe Illustrator 2025. Copy number frequency plots and </w:t>
      </w:r>
      <w:r w:rsidR="00AC6646">
        <w:rPr>
          <w:rFonts w:ascii="Times New Roman" w:eastAsia="Times New Roman" w:hAnsi="Times New Roman" w:cs="Times New Roman"/>
          <w:sz w:val="24"/>
          <w:szCs w:val="24"/>
        </w:rPr>
        <w:t xml:space="preserve">the </w:t>
      </w:r>
      <w:proofErr w:type="spellStart"/>
      <w:r w:rsidR="00AC6646">
        <w:rPr>
          <w:rFonts w:ascii="Times New Roman" w:eastAsia="Times New Roman" w:hAnsi="Times New Roman" w:cs="Times New Roman"/>
          <w:sz w:val="24"/>
          <w:szCs w:val="24"/>
        </w:rPr>
        <w:t>O</w:t>
      </w:r>
      <w:r w:rsidR="00AC6646" w:rsidRPr="00C65677">
        <w:rPr>
          <w:rFonts w:ascii="Times New Roman" w:eastAsia="Times New Roman" w:hAnsi="Times New Roman" w:cs="Times New Roman"/>
          <w:sz w:val="24"/>
          <w:szCs w:val="24"/>
        </w:rPr>
        <w:t>nco</w:t>
      </w:r>
      <w:r w:rsidR="00AC6646">
        <w:rPr>
          <w:rFonts w:ascii="Times New Roman" w:eastAsia="Times New Roman" w:hAnsi="Times New Roman" w:cs="Times New Roman"/>
          <w:sz w:val="24"/>
          <w:szCs w:val="24"/>
        </w:rPr>
        <w:t>P</w:t>
      </w:r>
      <w:r w:rsidR="00AC6646" w:rsidRPr="00C65677">
        <w:rPr>
          <w:rFonts w:ascii="Times New Roman" w:eastAsia="Times New Roman" w:hAnsi="Times New Roman" w:cs="Times New Roman"/>
          <w:sz w:val="24"/>
          <w:szCs w:val="24"/>
        </w:rPr>
        <w:t>rint</w:t>
      </w:r>
      <w:proofErr w:type="spellEnd"/>
      <w:r w:rsidR="00AC6646" w:rsidRPr="00C65677">
        <w:rPr>
          <w:rFonts w:ascii="Times New Roman" w:eastAsia="Times New Roman" w:hAnsi="Times New Roman" w:cs="Times New Roman"/>
          <w:sz w:val="24"/>
          <w:szCs w:val="24"/>
        </w:rPr>
        <w:t xml:space="preserve"> </w:t>
      </w:r>
      <w:r w:rsidRPr="00C65677">
        <w:rPr>
          <w:rFonts w:ascii="Times New Roman" w:eastAsia="Times New Roman" w:hAnsi="Times New Roman" w:cs="Times New Roman"/>
          <w:sz w:val="24"/>
          <w:szCs w:val="24"/>
        </w:rPr>
        <w:t xml:space="preserve">image were created using </w:t>
      </w:r>
      <w:proofErr w:type="spellStart"/>
      <w:r w:rsidRPr="00C65677">
        <w:rPr>
          <w:rFonts w:ascii="Times New Roman" w:eastAsia="Times New Roman" w:hAnsi="Times New Roman" w:cs="Times New Roman"/>
          <w:i/>
          <w:sz w:val="24"/>
          <w:szCs w:val="24"/>
        </w:rPr>
        <w:t>GenVisR</w:t>
      </w:r>
      <w:proofErr w:type="spellEnd"/>
      <w:r w:rsidRPr="00C65677">
        <w:rPr>
          <w:rFonts w:ascii="Times New Roman" w:eastAsia="Times New Roman" w:hAnsi="Times New Roman" w:cs="Times New Roman"/>
          <w:iCs/>
          <w:sz w:val="24"/>
          <w:szCs w:val="24"/>
        </w:rPr>
        <w:t xml:space="preserve"> v</w:t>
      </w:r>
      <w:r w:rsidR="00575D34">
        <w:rPr>
          <w:rFonts w:ascii="Times New Roman" w:eastAsia="Times New Roman" w:hAnsi="Times New Roman" w:cs="Times New Roman"/>
          <w:iCs/>
          <w:sz w:val="24"/>
          <w:szCs w:val="24"/>
        </w:rPr>
        <w:t>ersion</w:t>
      </w:r>
      <w:r w:rsidRPr="00C65677">
        <w:rPr>
          <w:rFonts w:ascii="Times New Roman" w:eastAsia="Times New Roman" w:hAnsi="Times New Roman" w:cs="Times New Roman"/>
          <w:iCs/>
          <w:sz w:val="24"/>
          <w:szCs w:val="24"/>
        </w:rPr>
        <w:t xml:space="preserve"> 1.36 </w:t>
      </w:r>
      <w:r w:rsidRPr="00C65677">
        <w:rPr>
          <w:rFonts w:ascii="Times New Roman" w:eastAsia="Times New Roman" w:hAnsi="Times New Roman" w:cs="Times New Roman"/>
          <w:sz w:val="24"/>
          <w:szCs w:val="24"/>
        </w:rPr>
        <w:fldChar w:fldCharType="begin"/>
      </w:r>
      <w:r w:rsidRPr="00C65677">
        <w:rPr>
          <w:rFonts w:ascii="Times New Roman" w:eastAsia="Times New Roman" w:hAnsi="Times New Roman" w:cs="Times New Roman"/>
          <w:sz w:val="24"/>
          <w:szCs w:val="24"/>
        </w:rPr>
        <w:instrText xml:space="preserve"> ADDIN EN.CITE &lt;EndNote&gt;&lt;Cite&gt;&lt;Author&gt;Skidmore&lt;/Author&gt;&lt;Year&gt;2016&lt;/Year&gt;&lt;RecNum&gt;157&lt;/RecNum&gt;&lt;DisplayText&gt;[36]&lt;/DisplayText&gt;&lt;record&gt;&lt;rec-number&gt;157&lt;/rec-number&gt;&lt;foreign-keys&gt;&lt;key app="EN" db-id="rv2xa92x7e0er7ev9z2v0spr9zv9r52d9d9e" timestamp="1746085215"&gt;157&lt;/key&gt;&lt;/foreign-keys&gt;&lt;ref-type name="Journal Article"&gt;17&lt;/ref-type&gt;&lt;contributors&gt;&lt;authors&gt;&lt;author&gt;Skidmore, Zachary L.&lt;/author&gt;&lt;author&gt;Wagner, Alex H.&lt;/author&gt;&lt;author&gt;Lesurf, Robert&lt;/author&gt;&lt;author&gt;Campbell, Katie M.&lt;/author&gt;&lt;author&gt;Kunisaki, Jason&lt;/author&gt;&lt;author&gt;Griffith, Obi L.&lt;/author&gt;&lt;author&gt;Griffith, Malachi&lt;/author&gt;&lt;/authors&gt;&lt;/contributors&gt;&lt;titles&gt;&lt;title&gt;GenVisR: Genomic Visualizations in R&lt;/title&gt;&lt;secondary-title&gt;Bioinformatics&lt;/secondary-title&gt;&lt;/titles&gt;&lt;periodical&gt;&lt;full-title&gt;Bioinformatics&lt;/full-title&gt;&lt;/periodical&gt;&lt;pages&gt;3012-3014&lt;/pages&gt;&lt;volume&gt;32&lt;/volume&gt;&lt;number&gt;19&lt;/number&gt;&lt;dates&gt;&lt;year&gt;2016&lt;/year&gt;&lt;/dates&gt;&lt;isbn&gt;1367-4803&lt;/isbn&gt;&lt;urls&gt;&lt;related-urls&gt;&lt;url&gt;https://doi.org/10.1093/bioinformatics/btw325&lt;/url&gt;&lt;/related-urls&gt;&lt;/urls&gt;&lt;electronic-resource-num&gt;10.1093/bioinformatics/btw325&lt;/electronic-resource-num&gt;&lt;access-date&gt;5/1/2025&lt;/access-date&gt;&lt;/record&gt;&lt;/Cite&gt;&lt;/EndNote&gt;</w:instrText>
      </w:r>
      <w:r w:rsidRPr="00C65677">
        <w:rPr>
          <w:rFonts w:ascii="Times New Roman" w:eastAsia="Times New Roman" w:hAnsi="Times New Roman" w:cs="Times New Roman"/>
          <w:sz w:val="24"/>
          <w:szCs w:val="24"/>
        </w:rPr>
        <w:fldChar w:fldCharType="separate"/>
      </w:r>
      <w:r w:rsidRPr="00C65677">
        <w:rPr>
          <w:rFonts w:ascii="Times New Roman" w:eastAsia="Times New Roman" w:hAnsi="Times New Roman" w:cs="Times New Roman"/>
          <w:noProof/>
          <w:sz w:val="24"/>
          <w:szCs w:val="24"/>
        </w:rPr>
        <w:t>[36]</w:t>
      </w:r>
      <w:r w:rsidRPr="00C65677">
        <w:rPr>
          <w:rFonts w:ascii="Times New Roman" w:eastAsia="Times New Roman" w:hAnsi="Times New Roman" w:cs="Times New Roman"/>
          <w:sz w:val="24"/>
          <w:szCs w:val="24"/>
        </w:rPr>
        <w:fldChar w:fldCharType="end"/>
      </w:r>
      <w:r w:rsidRPr="00C65677">
        <w:rPr>
          <w:rFonts w:ascii="Times New Roman" w:eastAsia="Times New Roman" w:hAnsi="Times New Roman" w:cs="Times New Roman"/>
          <w:sz w:val="24"/>
          <w:szCs w:val="24"/>
        </w:rPr>
        <w:t>.</w:t>
      </w:r>
    </w:p>
    <w:p w14:paraId="415BDC4D" w14:textId="282CC7A5" w:rsidR="0048681C" w:rsidRPr="008B7DB4" w:rsidRDefault="0048681C" w:rsidP="00C65677">
      <w:pPr>
        <w:pBdr>
          <w:top w:val="nil"/>
          <w:left w:val="nil"/>
          <w:bottom w:val="nil"/>
          <w:right w:val="nil"/>
          <w:between w:val="nil"/>
        </w:pBdr>
        <w:spacing w:after="0" w:line="480" w:lineRule="auto"/>
        <w:jc w:val="both"/>
        <w:rPr>
          <w:rFonts w:ascii="Times New Roman" w:hAnsi="Times New Roman" w:cs="Times New Roman"/>
          <w:b/>
          <w:bCs/>
          <w:sz w:val="24"/>
          <w:szCs w:val="24"/>
        </w:rPr>
      </w:pPr>
      <w:r w:rsidRPr="00DC5F26">
        <w:rPr>
          <w:rFonts w:ascii="Times New Roman" w:hAnsi="Times New Roman" w:cs="Times New Roman"/>
          <w:sz w:val="24"/>
          <w:szCs w:val="24"/>
        </w:rPr>
        <w:br w:type="page"/>
      </w:r>
    </w:p>
    <w:p w14:paraId="6ED2034B" w14:textId="77777777" w:rsidR="008B7DB4" w:rsidRPr="000E2BE9" w:rsidRDefault="008B7DB4" w:rsidP="008B7DB4">
      <w:pPr>
        <w:spacing w:after="0" w:line="480" w:lineRule="auto"/>
        <w:rPr>
          <w:rFonts w:ascii="Times New Roman" w:hAnsi="Times New Roman" w:cs="Times New Roman"/>
          <w:b/>
          <w:bCs/>
          <w:sz w:val="24"/>
          <w:szCs w:val="24"/>
        </w:rPr>
      </w:pPr>
      <w:r w:rsidRPr="000E2BE9">
        <w:rPr>
          <w:rFonts w:ascii="Times New Roman" w:hAnsi="Times New Roman" w:cs="Times New Roman"/>
          <w:b/>
          <w:bCs/>
          <w:sz w:val="24"/>
          <w:szCs w:val="24"/>
        </w:rPr>
        <w:lastRenderedPageBreak/>
        <w:t>Supplementary results</w:t>
      </w:r>
    </w:p>
    <w:p w14:paraId="09D54EE8" w14:textId="49D3EA5F" w:rsidR="008B7DB4" w:rsidRPr="00DC5F26" w:rsidRDefault="008B7DB4" w:rsidP="008B7DB4">
      <w:pPr>
        <w:spacing w:after="0" w:line="480" w:lineRule="auto"/>
        <w:jc w:val="both"/>
        <w:rPr>
          <w:rFonts w:ascii="Times New Roman" w:hAnsi="Times New Roman" w:cs="Times New Roman"/>
          <w:sz w:val="24"/>
          <w:szCs w:val="24"/>
        </w:rPr>
      </w:pPr>
      <w:r w:rsidRPr="00DC5F26">
        <w:rPr>
          <w:rFonts w:ascii="Times New Roman" w:hAnsi="Times New Roman" w:cs="Times New Roman"/>
          <w:sz w:val="24"/>
          <w:szCs w:val="24"/>
        </w:rPr>
        <w:t>One</w:t>
      </w:r>
      <w:bookmarkStart w:id="3" w:name="here4"/>
      <w:bookmarkEnd w:id="3"/>
      <w:r w:rsidRPr="00DC5F26">
        <w:rPr>
          <w:rFonts w:ascii="Times New Roman" w:hAnsi="Times New Roman" w:cs="Times New Roman"/>
          <w:sz w:val="24"/>
          <w:szCs w:val="24"/>
        </w:rPr>
        <w:t xml:space="preserve"> </w:t>
      </w:r>
      <w:bookmarkStart w:id="4" w:name="here20corrected"/>
      <w:bookmarkEnd w:id="4"/>
      <w:r w:rsidRPr="00DC5F26">
        <w:rPr>
          <w:rFonts w:ascii="Times New Roman" w:hAnsi="Times New Roman" w:cs="Times New Roman"/>
          <w:sz w:val="24"/>
          <w:szCs w:val="24"/>
        </w:rPr>
        <w:t xml:space="preserve">of our goals was to evaluate whether there </w:t>
      </w:r>
      <w:r w:rsidRPr="006871CA">
        <w:rPr>
          <w:rFonts w:ascii="Times New Roman" w:hAnsi="Times New Roman" w:cs="Times New Roman"/>
          <w:sz w:val="24"/>
          <w:szCs w:val="24"/>
        </w:rPr>
        <w:t xml:space="preserve">were any differences </w:t>
      </w:r>
      <w:r w:rsidR="006871CA" w:rsidRPr="00DA2A12">
        <w:rPr>
          <w:rFonts w:ascii="Times New Roman" w:hAnsi="Times New Roman" w:cs="Times New Roman"/>
          <w:sz w:val="24"/>
          <w:szCs w:val="24"/>
        </w:rPr>
        <w:t>between</w:t>
      </w:r>
      <w:r w:rsidR="006871CA" w:rsidRPr="006871CA">
        <w:rPr>
          <w:rFonts w:ascii="Times New Roman" w:hAnsi="Times New Roman" w:cs="Times New Roman"/>
          <w:sz w:val="24"/>
          <w:szCs w:val="24"/>
        </w:rPr>
        <w:t xml:space="preserve"> </w:t>
      </w:r>
      <w:r w:rsidRPr="006871CA">
        <w:rPr>
          <w:rFonts w:ascii="Times New Roman" w:hAnsi="Times New Roman" w:cs="Times New Roman"/>
          <w:sz w:val="24"/>
          <w:szCs w:val="24"/>
        </w:rPr>
        <w:t xml:space="preserve">non-clonal </w:t>
      </w:r>
      <w:r w:rsidR="006871CA" w:rsidRPr="00DA2A12">
        <w:rPr>
          <w:rFonts w:ascii="Times New Roman" w:hAnsi="Times New Roman" w:cs="Times New Roman"/>
          <w:sz w:val="24"/>
          <w:szCs w:val="24"/>
        </w:rPr>
        <w:t>and</w:t>
      </w:r>
      <w:r w:rsidR="006871CA" w:rsidRPr="006871CA">
        <w:rPr>
          <w:rFonts w:ascii="Times New Roman" w:hAnsi="Times New Roman" w:cs="Times New Roman"/>
          <w:sz w:val="24"/>
          <w:szCs w:val="24"/>
        </w:rPr>
        <w:t xml:space="preserve"> </w:t>
      </w:r>
      <w:r w:rsidRPr="006871CA">
        <w:rPr>
          <w:rFonts w:ascii="Times New Roman" w:hAnsi="Times New Roman" w:cs="Times New Roman"/>
          <w:sz w:val="24"/>
          <w:szCs w:val="24"/>
        </w:rPr>
        <w:t>clonal primaries that might be able to predict the likelihood</w:t>
      </w:r>
      <w:r w:rsidRPr="00DC5F26">
        <w:rPr>
          <w:rFonts w:ascii="Times New Roman" w:hAnsi="Times New Roman" w:cs="Times New Roman"/>
          <w:sz w:val="24"/>
          <w:szCs w:val="24"/>
        </w:rPr>
        <w:t xml:space="preserve"> of a clonal </w:t>
      </w:r>
      <w:r w:rsidRPr="00973CD8">
        <w:rPr>
          <w:rFonts w:ascii="Times New Roman" w:hAnsi="Times New Roman" w:cs="Times New Roman"/>
          <w:i/>
          <w:iCs/>
          <w:sz w:val="24"/>
          <w:szCs w:val="24"/>
        </w:rPr>
        <w:t>versus</w:t>
      </w:r>
      <w:r w:rsidRPr="00DC5F26">
        <w:rPr>
          <w:rFonts w:ascii="Times New Roman" w:hAnsi="Times New Roman" w:cs="Times New Roman"/>
          <w:sz w:val="24"/>
          <w:szCs w:val="24"/>
        </w:rPr>
        <w:t xml:space="preserve"> non-clonal recurrence. However, the number of non-clonal primaries analysed by WES was too low for any such analysis. Our </w:t>
      </w:r>
      <w:r w:rsidR="000D1917" w:rsidRPr="00DC5F26">
        <w:rPr>
          <w:rFonts w:ascii="Times New Roman" w:hAnsi="Times New Roman" w:cs="Times New Roman"/>
          <w:sz w:val="24"/>
          <w:szCs w:val="24"/>
        </w:rPr>
        <w:t>lower</w:t>
      </w:r>
      <w:r w:rsidR="000D1917">
        <w:rPr>
          <w:rFonts w:ascii="Times New Roman" w:hAnsi="Times New Roman" w:cs="Times New Roman"/>
          <w:sz w:val="24"/>
          <w:szCs w:val="24"/>
        </w:rPr>
        <w:t>-</w:t>
      </w:r>
      <w:r w:rsidRPr="00DC5F26">
        <w:rPr>
          <w:rFonts w:ascii="Times New Roman" w:hAnsi="Times New Roman" w:cs="Times New Roman"/>
          <w:sz w:val="24"/>
          <w:szCs w:val="24"/>
        </w:rPr>
        <w:t>coverage sequencing methods resulted in a higher proportion of non-clonal cases (more detail on this below), and including these would give us slightly more power to conduct this analysis. Therefore, we present the results of the comparison here including all cases, but with the caveat that it is possible that some of the recurrences are not truly non-clonal, but that we have lacked the resolution to determine their clonality status.</w:t>
      </w:r>
    </w:p>
    <w:p w14:paraId="5740DB18" w14:textId="77777777" w:rsidR="008B7DB4" w:rsidRPr="00DC5F26" w:rsidRDefault="008B7DB4" w:rsidP="008B7DB4">
      <w:pPr>
        <w:spacing w:after="0" w:line="480" w:lineRule="auto"/>
        <w:jc w:val="both"/>
        <w:rPr>
          <w:rFonts w:ascii="Times New Roman" w:hAnsi="Times New Roman" w:cs="Times New Roman"/>
          <w:sz w:val="24"/>
          <w:szCs w:val="24"/>
        </w:rPr>
      </w:pPr>
    </w:p>
    <w:p w14:paraId="6E220620" w14:textId="61D314D4" w:rsidR="008B7DB4" w:rsidRPr="00973CD8" w:rsidRDefault="008B7DB4" w:rsidP="008B7DB4">
      <w:pPr>
        <w:spacing w:after="0" w:line="480" w:lineRule="auto"/>
        <w:jc w:val="both"/>
        <w:rPr>
          <w:rFonts w:ascii="Times New Roman" w:hAnsi="Times New Roman" w:cs="Times New Roman"/>
          <w:b/>
          <w:iCs/>
          <w:sz w:val="24"/>
          <w:szCs w:val="24"/>
        </w:rPr>
      </w:pPr>
      <w:r w:rsidRPr="00973CD8">
        <w:rPr>
          <w:rFonts w:ascii="Times New Roman" w:hAnsi="Times New Roman" w:cs="Times New Roman"/>
          <w:b/>
          <w:iCs/>
          <w:sz w:val="24"/>
          <w:szCs w:val="24"/>
        </w:rPr>
        <w:t xml:space="preserve">Evidence for </w:t>
      </w:r>
      <w:r w:rsidRPr="00973CD8">
        <w:rPr>
          <w:rFonts w:ascii="Times New Roman" w:hAnsi="Times New Roman" w:cs="Times New Roman"/>
          <w:b/>
          <w:i/>
          <w:sz w:val="24"/>
          <w:szCs w:val="24"/>
        </w:rPr>
        <w:t>de novo</w:t>
      </w:r>
      <w:r w:rsidRPr="00973CD8">
        <w:rPr>
          <w:rFonts w:ascii="Times New Roman" w:hAnsi="Times New Roman" w:cs="Times New Roman"/>
          <w:b/>
          <w:iCs/>
          <w:sz w:val="24"/>
          <w:szCs w:val="24"/>
        </w:rPr>
        <w:t xml:space="preserve"> development of ipsilateral recurrent tumours by </w:t>
      </w:r>
      <w:r w:rsidR="007703C6" w:rsidRPr="00973CD8">
        <w:rPr>
          <w:rFonts w:ascii="Times New Roman" w:hAnsi="Times New Roman" w:cs="Times New Roman"/>
          <w:b/>
          <w:iCs/>
          <w:sz w:val="24"/>
          <w:szCs w:val="24"/>
        </w:rPr>
        <w:t>low-</w:t>
      </w:r>
      <w:r w:rsidRPr="00973CD8">
        <w:rPr>
          <w:rFonts w:ascii="Times New Roman" w:hAnsi="Times New Roman" w:cs="Times New Roman"/>
          <w:b/>
          <w:iCs/>
          <w:sz w:val="24"/>
          <w:szCs w:val="24"/>
        </w:rPr>
        <w:t>resolution methods</w:t>
      </w:r>
    </w:p>
    <w:p w14:paraId="2A51F4BC" w14:textId="77BFF8C6" w:rsidR="008B7DB4" w:rsidRPr="00C65677" w:rsidRDefault="008B7DB4" w:rsidP="008B7DB4">
      <w:pPr>
        <w:spacing w:after="0" w:line="480" w:lineRule="auto"/>
        <w:jc w:val="both"/>
        <w:rPr>
          <w:rFonts w:ascii="Times New Roman" w:hAnsi="Times New Roman" w:cs="Times New Roman"/>
          <w:sz w:val="24"/>
          <w:szCs w:val="24"/>
        </w:rPr>
      </w:pPr>
      <w:r w:rsidRPr="00DC5F26">
        <w:rPr>
          <w:rFonts w:ascii="Times New Roman" w:hAnsi="Times New Roman" w:cs="Times New Roman"/>
          <w:sz w:val="24"/>
          <w:szCs w:val="24"/>
        </w:rPr>
        <w:t xml:space="preserve">We investigated </w:t>
      </w:r>
      <w:r w:rsidR="000D1917" w:rsidRPr="00DC5F26">
        <w:rPr>
          <w:rFonts w:ascii="Times New Roman" w:hAnsi="Times New Roman" w:cs="Times New Roman"/>
          <w:sz w:val="24"/>
          <w:szCs w:val="24"/>
        </w:rPr>
        <w:t>26</w:t>
      </w:r>
      <w:r w:rsidR="000D1917">
        <w:rPr>
          <w:rFonts w:ascii="Times New Roman" w:hAnsi="Times New Roman" w:cs="Times New Roman"/>
          <w:sz w:val="24"/>
          <w:szCs w:val="24"/>
        </w:rPr>
        <w:t xml:space="preserve"> </w:t>
      </w:r>
      <w:r w:rsidR="000D1917" w:rsidRPr="00DC5F26">
        <w:rPr>
          <w:rFonts w:ascii="Times New Roman" w:hAnsi="Times New Roman" w:cs="Times New Roman"/>
          <w:sz w:val="24"/>
          <w:szCs w:val="24"/>
        </w:rPr>
        <w:t>tumour</w:t>
      </w:r>
      <w:r w:rsidR="000D1917">
        <w:rPr>
          <w:rFonts w:ascii="Times New Roman" w:hAnsi="Times New Roman" w:cs="Times New Roman"/>
          <w:sz w:val="24"/>
          <w:szCs w:val="24"/>
        </w:rPr>
        <w:t xml:space="preserve"> </w:t>
      </w:r>
      <w:r w:rsidRPr="00DC5F26">
        <w:rPr>
          <w:rFonts w:ascii="Times New Roman" w:hAnsi="Times New Roman" w:cs="Times New Roman"/>
          <w:sz w:val="24"/>
          <w:szCs w:val="24"/>
        </w:rPr>
        <w:t>pairs (</w:t>
      </w:r>
      <w:r w:rsidR="000D1917">
        <w:rPr>
          <w:rFonts w:ascii="Times New Roman" w:hAnsi="Times New Roman" w:cs="Times New Roman"/>
          <w:sz w:val="24"/>
          <w:szCs w:val="24"/>
        </w:rPr>
        <w:t xml:space="preserve">four </w:t>
      </w:r>
      <w:r w:rsidRPr="00DC5F26">
        <w:rPr>
          <w:rFonts w:ascii="Times New Roman" w:hAnsi="Times New Roman" w:cs="Times New Roman"/>
          <w:sz w:val="24"/>
          <w:szCs w:val="24"/>
        </w:rPr>
        <w:t>contralateral) using a targeted sequencing panel (</w:t>
      </w:r>
      <w:r w:rsidRPr="000E2BE9">
        <w:rPr>
          <w:rFonts w:ascii="Times New Roman" w:hAnsi="Times New Roman" w:cs="Times New Roman"/>
          <w:i/>
          <w:iCs/>
          <w:sz w:val="24"/>
          <w:szCs w:val="24"/>
        </w:rPr>
        <w:t>n</w:t>
      </w:r>
      <w:r>
        <w:rPr>
          <w:rFonts w:ascii="Times New Roman" w:hAnsi="Times New Roman" w:cs="Times New Roman"/>
          <w:sz w:val="24"/>
          <w:szCs w:val="24"/>
        </w:rPr>
        <w:t> = </w:t>
      </w:r>
      <w:r w:rsidRPr="00DC5F26">
        <w:rPr>
          <w:rFonts w:ascii="Times New Roman" w:hAnsi="Times New Roman" w:cs="Times New Roman"/>
          <w:sz w:val="24"/>
          <w:szCs w:val="24"/>
        </w:rPr>
        <w:t>20) or LCWGS (</w:t>
      </w:r>
      <w:r w:rsidRPr="000E2BE9">
        <w:rPr>
          <w:rFonts w:ascii="Times New Roman" w:hAnsi="Times New Roman" w:cs="Times New Roman"/>
          <w:i/>
          <w:iCs/>
          <w:sz w:val="24"/>
          <w:szCs w:val="24"/>
        </w:rPr>
        <w:t>n</w:t>
      </w:r>
      <w:r>
        <w:rPr>
          <w:rFonts w:ascii="Times New Roman" w:hAnsi="Times New Roman" w:cs="Times New Roman"/>
          <w:sz w:val="24"/>
          <w:szCs w:val="24"/>
        </w:rPr>
        <w:t> = </w:t>
      </w:r>
      <w:r w:rsidRPr="00DC5F26">
        <w:rPr>
          <w:rFonts w:ascii="Times New Roman" w:hAnsi="Times New Roman" w:cs="Times New Roman"/>
          <w:sz w:val="24"/>
          <w:szCs w:val="24"/>
        </w:rPr>
        <w:t>1) or a combination (</w:t>
      </w:r>
      <w:r w:rsidRPr="000E2BE9">
        <w:rPr>
          <w:rFonts w:ascii="Times New Roman" w:hAnsi="Times New Roman" w:cs="Times New Roman"/>
          <w:i/>
          <w:iCs/>
          <w:sz w:val="24"/>
          <w:szCs w:val="24"/>
        </w:rPr>
        <w:t>n</w:t>
      </w:r>
      <w:r>
        <w:rPr>
          <w:rFonts w:ascii="Times New Roman" w:hAnsi="Times New Roman" w:cs="Times New Roman"/>
          <w:sz w:val="24"/>
          <w:szCs w:val="24"/>
        </w:rPr>
        <w:t> = </w:t>
      </w:r>
      <w:r w:rsidRPr="00DC5F26">
        <w:rPr>
          <w:rFonts w:ascii="Times New Roman" w:hAnsi="Times New Roman" w:cs="Times New Roman"/>
          <w:sz w:val="24"/>
          <w:szCs w:val="24"/>
        </w:rPr>
        <w:t>5</w:t>
      </w:r>
      <w:r w:rsidRPr="006871CA">
        <w:rPr>
          <w:rFonts w:ascii="Times New Roman" w:hAnsi="Times New Roman" w:cs="Times New Roman"/>
          <w:sz w:val="24"/>
          <w:szCs w:val="24"/>
        </w:rPr>
        <w:t xml:space="preserve">) due </w:t>
      </w:r>
      <w:r w:rsidR="006871CA" w:rsidRPr="006871CA">
        <w:rPr>
          <w:rFonts w:ascii="Times New Roman" w:hAnsi="Times New Roman" w:cs="Times New Roman"/>
          <w:sz w:val="24"/>
          <w:szCs w:val="24"/>
        </w:rPr>
        <w:t xml:space="preserve">to </w:t>
      </w:r>
      <w:r w:rsidRPr="006871CA">
        <w:rPr>
          <w:rFonts w:ascii="Times New Roman" w:hAnsi="Times New Roman" w:cs="Times New Roman"/>
          <w:sz w:val="24"/>
          <w:szCs w:val="24"/>
        </w:rPr>
        <w:t>limited</w:t>
      </w:r>
      <w:r w:rsidRPr="00C65677">
        <w:rPr>
          <w:rFonts w:ascii="Times New Roman" w:hAnsi="Times New Roman" w:cs="Times New Roman"/>
          <w:sz w:val="24"/>
          <w:szCs w:val="24"/>
        </w:rPr>
        <w:t xml:space="preserve"> DNA availability to test their clonal relatedness (examples in supplementary material, </w:t>
      </w:r>
      <w:r w:rsidR="00973CD8">
        <w:rPr>
          <w:rFonts w:ascii="Times New Roman" w:hAnsi="Times New Roman" w:cs="Times New Roman"/>
          <w:sz w:val="24"/>
          <w:szCs w:val="24"/>
        </w:rPr>
        <w:t>Figure </w:t>
      </w:r>
      <w:r w:rsidRPr="00C65677">
        <w:rPr>
          <w:rFonts w:ascii="Times New Roman" w:hAnsi="Times New Roman" w:cs="Times New Roman"/>
          <w:sz w:val="24"/>
          <w:szCs w:val="24"/>
        </w:rPr>
        <w:t xml:space="preserve">S1). Therefore, while CNA profiles were available for </w:t>
      </w:r>
      <w:r w:rsidR="000D1917" w:rsidRPr="00C65677">
        <w:rPr>
          <w:rFonts w:ascii="Times New Roman" w:hAnsi="Times New Roman" w:cs="Times New Roman"/>
          <w:sz w:val="24"/>
          <w:szCs w:val="24"/>
        </w:rPr>
        <w:t>all</w:t>
      </w:r>
      <w:r w:rsidR="000D1917">
        <w:rPr>
          <w:rFonts w:ascii="Times New Roman" w:hAnsi="Times New Roman" w:cs="Times New Roman"/>
          <w:sz w:val="24"/>
          <w:szCs w:val="24"/>
        </w:rPr>
        <w:t xml:space="preserve"> </w:t>
      </w:r>
      <w:r w:rsidRPr="00C65677">
        <w:rPr>
          <w:rFonts w:ascii="Times New Roman" w:hAnsi="Times New Roman" w:cs="Times New Roman"/>
          <w:sz w:val="24"/>
          <w:szCs w:val="24"/>
        </w:rPr>
        <w:t xml:space="preserve">pairs, mutation analysis was only available for </w:t>
      </w:r>
      <w:r w:rsidR="000D1917" w:rsidRPr="00C65677">
        <w:rPr>
          <w:rFonts w:ascii="Times New Roman" w:hAnsi="Times New Roman" w:cs="Times New Roman"/>
          <w:sz w:val="24"/>
          <w:szCs w:val="24"/>
        </w:rPr>
        <w:t>20</w:t>
      </w:r>
      <w:r w:rsidR="00973CD8">
        <w:rPr>
          <w:rFonts w:ascii="Times New Roman" w:hAnsi="Times New Roman" w:cs="Times New Roman"/>
          <w:sz w:val="24"/>
          <w:szCs w:val="24"/>
        </w:rPr>
        <w:t> </w:t>
      </w:r>
      <w:r w:rsidRPr="00C65677">
        <w:rPr>
          <w:rFonts w:ascii="Times New Roman" w:hAnsi="Times New Roman" w:cs="Times New Roman"/>
          <w:sz w:val="24"/>
          <w:szCs w:val="24"/>
        </w:rPr>
        <w:t>pairs. Clonal relatedness was assessed for this cohort using the Clonality package, manual inspection of breakpoints</w:t>
      </w:r>
      <w:r w:rsidR="0018519F">
        <w:rPr>
          <w:rFonts w:ascii="Times New Roman" w:hAnsi="Times New Roman" w:cs="Times New Roman"/>
          <w:sz w:val="24"/>
          <w:szCs w:val="24"/>
        </w:rPr>
        <w:t>,</w:t>
      </w:r>
      <w:r w:rsidRPr="00C65677">
        <w:rPr>
          <w:rFonts w:ascii="Times New Roman" w:hAnsi="Times New Roman" w:cs="Times New Roman"/>
          <w:sz w:val="24"/>
          <w:szCs w:val="24"/>
        </w:rPr>
        <w:t xml:space="preserve"> and clonality index (CI, CI2) (when mutation data </w:t>
      </w:r>
      <w:r w:rsidR="000D1917" w:rsidRPr="00C65677">
        <w:rPr>
          <w:rFonts w:ascii="Times New Roman" w:hAnsi="Times New Roman" w:cs="Times New Roman"/>
          <w:sz w:val="24"/>
          <w:szCs w:val="24"/>
        </w:rPr>
        <w:t>w</w:t>
      </w:r>
      <w:r w:rsidR="000D1917">
        <w:rPr>
          <w:rFonts w:ascii="Times New Roman" w:hAnsi="Times New Roman" w:cs="Times New Roman"/>
          <w:sz w:val="24"/>
          <w:szCs w:val="24"/>
        </w:rPr>
        <w:t>ere</w:t>
      </w:r>
      <w:r w:rsidR="000D1917" w:rsidRPr="00C65677">
        <w:rPr>
          <w:rFonts w:ascii="Times New Roman" w:hAnsi="Times New Roman" w:cs="Times New Roman"/>
          <w:sz w:val="24"/>
          <w:szCs w:val="24"/>
        </w:rPr>
        <w:t xml:space="preserve"> </w:t>
      </w:r>
      <w:r w:rsidRPr="00C65677">
        <w:rPr>
          <w:rFonts w:ascii="Times New Roman" w:hAnsi="Times New Roman" w:cs="Times New Roman"/>
          <w:sz w:val="24"/>
          <w:szCs w:val="24"/>
        </w:rPr>
        <w:t>available).</w:t>
      </w:r>
    </w:p>
    <w:p w14:paraId="2526948F" w14:textId="7E491428" w:rsidR="008B7DB4" w:rsidRPr="00C65677" w:rsidRDefault="008B7DB4" w:rsidP="008B7DB4">
      <w:pPr>
        <w:spacing w:after="0" w:line="480" w:lineRule="auto"/>
        <w:jc w:val="both"/>
        <w:rPr>
          <w:rFonts w:ascii="Times New Roman" w:hAnsi="Times New Roman" w:cs="Times New Roman"/>
          <w:sz w:val="24"/>
          <w:szCs w:val="24"/>
        </w:rPr>
      </w:pPr>
      <w:r w:rsidRPr="00C65677">
        <w:rPr>
          <w:rFonts w:ascii="Times New Roman" w:hAnsi="Times New Roman" w:cs="Times New Roman"/>
          <w:sz w:val="24"/>
          <w:szCs w:val="24"/>
        </w:rPr>
        <w:t xml:space="preserve">Using copy number data, all contralateral tumours were genetically independent (i.e. non-clonal), as expected, while 68% (15/22) of ipsilateral </w:t>
      </w:r>
      <w:r w:rsidRPr="009B3E56">
        <w:rPr>
          <w:rFonts w:ascii="Times New Roman" w:hAnsi="Times New Roman" w:cs="Times New Roman"/>
          <w:sz w:val="24"/>
          <w:szCs w:val="24"/>
        </w:rPr>
        <w:t>primary</w:t>
      </w:r>
      <w:r w:rsidR="00414BDA">
        <w:rPr>
          <w:rFonts w:ascii="Times New Roman" w:hAnsi="Times New Roman" w:cs="Times New Roman"/>
          <w:sz w:val="24"/>
          <w:szCs w:val="24"/>
        </w:rPr>
        <w:t>–</w:t>
      </w:r>
      <w:r w:rsidR="008A0324" w:rsidRPr="009B3E56">
        <w:rPr>
          <w:rFonts w:ascii="Times New Roman" w:hAnsi="Times New Roman" w:cs="Times New Roman"/>
          <w:sz w:val="24"/>
          <w:szCs w:val="24"/>
        </w:rPr>
        <w:t>recurrent</w:t>
      </w:r>
      <w:r w:rsidR="008A0324">
        <w:rPr>
          <w:rFonts w:ascii="Times New Roman" w:hAnsi="Times New Roman" w:cs="Times New Roman"/>
          <w:sz w:val="24"/>
          <w:szCs w:val="24"/>
        </w:rPr>
        <w:t xml:space="preserve"> </w:t>
      </w:r>
      <w:r w:rsidRPr="00C65677">
        <w:rPr>
          <w:rFonts w:ascii="Times New Roman" w:hAnsi="Times New Roman" w:cs="Times New Roman"/>
          <w:sz w:val="24"/>
          <w:szCs w:val="24"/>
        </w:rPr>
        <w:t xml:space="preserve">pairs were genetically related (i.e. clonal, representing true recurrences) and the remaining seven cases appeared to be independent tumours (i.e. non-clonal). </w:t>
      </w:r>
      <w:r w:rsidRPr="0086790B">
        <w:rPr>
          <w:rFonts w:ascii="Times New Roman" w:hAnsi="Times New Roman" w:cs="Times New Roman"/>
          <w:sz w:val="24"/>
          <w:szCs w:val="24"/>
        </w:rPr>
        <w:t xml:space="preserve">Six of these seven cases had paired mutation data and all </w:t>
      </w:r>
      <w:r w:rsidR="008A0324" w:rsidRPr="0086790B">
        <w:rPr>
          <w:rFonts w:ascii="Times New Roman" w:hAnsi="Times New Roman" w:cs="Times New Roman"/>
          <w:sz w:val="24"/>
          <w:szCs w:val="24"/>
        </w:rPr>
        <w:t xml:space="preserve">six </w:t>
      </w:r>
      <w:r w:rsidRPr="0086790B">
        <w:rPr>
          <w:rFonts w:ascii="Times New Roman" w:hAnsi="Times New Roman" w:cs="Times New Roman"/>
          <w:sz w:val="24"/>
          <w:szCs w:val="24"/>
        </w:rPr>
        <w:t>pairs remained non-clonal when including these data</w:t>
      </w:r>
      <w:r w:rsidRPr="00C65677">
        <w:rPr>
          <w:rFonts w:ascii="Times New Roman" w:hAnsi="Times New Roman" w:cs="Times New Roman"/>
          <w:sz w:val="24"/>
          <w:szCs w:val="24"/>
        </w:rPr>
        <w:t xml:space="preserve">. Out of these six cases, </w:t>
      </w:r>
      <w:r w:rsidR="008A0324" w:rsidRPr="00C65677">
        <w:rPr>
          <w:rFonts w:ascii="Times New Roman" w:hAnsi="Times New Roman" w:cs="Times New Roman"/>
          <w:sz w:val="24"/>
          <w:szCs w:val="24"/>
        </w:rPr>
        <w:t>four</w:t>
      </w:r>
      <w:r w:rsidR="008A0324">
        <w:rPr>
          <w:rFonts w:ascii="Times New Roman" w:hAnsi="Times New Roman" w:cs="Times New Roman"/>
          <w:sz w:val="24"/>
          <w:szCs w:val="24"/>
        </w:rPr>
        <w:t xml:space="preserve"> </w:t>
      </w:r>
      <w:r w:rsidRPr="00C65677">
        <w:rPr>
          <w:rFonts w:ascii="Times New Roman" w:hAnsi="Times New Roman" w:cs="Times New Roman"/>
          <w:sz w:val="24"/>
          <w:szCs w:val="24"/>
        </w:rPr>
        <w:t>pairs had no shared mutations or CNA</w:t>
      </w:r>
      <w:r w:rsidR="00526A62">
        <w:rPr>
          <w:rFonts w:ascii="Times New Roman" w:hAnsi="Times New Roman" w:cs="Times New Roman"/>
          <w:sz w:val="24"/>
          <w:szCs w:val="24"/>
        </w:rPr>
        <w:t>s</w:t>
      </w:r>
      <w:r w:rsidRPr="00C65677">
        <w:rPr>
          <w:rFonts w:ascii="Times New Roman" w:hAnsi="Times New Roman" w:cs="Times New Roman"/>
          <w:sz w:val="24"/>
          <w:szCs w:val="24"/>
        </w:rPr>
        <w:t>, and all of these carried private CNA</w:t>
      </w:r>
      <w:r w:rsidR="00526A62">
        <w:rPr>
          <w:rFonts w:ascii="Times New Roman" w:hAnsi="Times New Roman" w:cs="Times New Roman"/>
          <w:sz w:val="24"/>
          <w:szCs w:val="24"/>
        </w:rPr>
        <w:t>s</w:t>
      </w:r>
      <w:r w:rsidRPr="00C65677">
        <w:rPr>
          <w:rFonts w:ascii="Times New Roman" w:hAnsi="Times New Roman" w:cs="Times New Roman"/>
          <w:sz w:val="24"/>
          <w:szCs w:val="24"/>
        </w:rPr>
        <w:t xml:space="preserve"> or mutations. Two out of these </w:t>
      </w:r>
      <w:r w:rsidR="008A0324" w:rsidRPr="00C65677">
        <w:rPr>
          <w:rFonts w:ascii="Times New Roman" w:hAnsi="Times New Roman" w:cs="Times New Roman"/>
          <w:sz w:val="24"/>
          <w:szCs w:val="24"/>
        </w:rPr>
        <w:t>four</w:t>
      </w:r>
      <w:r w:rsidR="008A0324">
        <w:rPr>
          <w:rFonts w:ascii="Times New Roman" w:hAnsi="Times New Roman" w:cs="Times New Roman"/>
          <w:sz w:val="24"/>
          <w:szCs w:val="24"/>
        </w:rPr>
        <w:t xml:space="preserve"> </w:t>
      </w:r>
      <w:r w:rsidRPr="00C65677">
        <w:rPr>
          <w:rFonts w:ascii="Times New Roman" w:hAnsi="Times New Roman" w:cs="Times New Roman"/>
          <w:sz w:val="24"/>
          <w:szCs w:val="24"/>
        </w:rPr>
        <w:t xml:space="preserve">pairs had private mutations in both primary and recurrent tumours, further </w:t>
      </w:r>
      <w:r w:rsidRPr="00C65677">
        <w:rPr>
          <w:rFonts w:ascii="Times New Roman" w:hAnsi="Times New Roman" w:cs="Times New Roman"/>
          <w:sz w:val="24"/>
          <w:szCs w:val="24"/>
        </w:rPr>
        <w:lastRenderedPageBreak/>
        <w:t>evidence for the second tumours to be new primaries and verifying that the degree of normal cell contamination was not masking shared events. One pair (</w:t>
      </w:r>
      <w:r w:rsidR="008A0324">
        <w:rPr>
          <w:rFonts w:ascii="Times New Roman" w:hAnsi="Times New Roman" w:cs="Times New Roman"/>
          <w:sz w:val="24"/>
          <w:szCs w:val="24"/>
        </w:rPr>
        <w:t>c</w:t>
      </w:r>
      <w:r w:rsidR="008A0324" w:rsidRPr="00C65677">
        <w:rPr>
          <w:rFonts w:ascii="Times New Roman" w:hAnsi="Times New Roman" w:cs="Times New Roman"/>
          <w:sz w:val="24"/>
          <w:szCs w:val="24"/>
        </w:rPr>
        <w:t xml:space="preserve">ase </w:t>
      </w:r>
      <w:r w:rsidRPr="00C65677">
        <w:rPr>
          <w:rFonts w:ascii="Times New Roman" w:hAnsi="Times New Roman" w:cs="Times New Roman"/>
          <w:sz w:val="24"/>
          <w:szCs w:val="24"/>
        </w:rPr>
        <w:t xml:space="preserve">3933) had two shared copy number events but with different breakpoints, including 16q loss, one of the most common copy number events of IBC (Clonality package </w:t>
      </w:r>
      <w:r w:rsidRPr="00C65677">
        <w:rPr>
          <w:rFonts w:ascii="Times New Roman" w:hAnsi="Times New Roman" w:cs="Times New Roman"/>
          <w:i/>
          <w:iCs/>
          <w:sz w:val="24"/>
          <w:szCs w:val="24"/>
        </w:rPr>
        <w:t>p</w:t>
      </w:r>
      <w:r w:rsidRPr="00C65677">
        <w:rPr>
          <w:rFonts w:ascii="Times New Roman" w:hAnsi="Times New Roman" w:cs="Times New Roman"/>
          <w:sz w:val="24"/>
          <w:szCs w:val="24"/>
        </w:rPr>
        <w:t xml:space="preserve"> = 0.98) (supplementary material, </w:t>
      </w:r>
      <w:r w:rsidR="00973CD8">
        <w:rPr>
          <w:rFonts w:ascii="Times New Roman" w:hAnsi="Times New Roman" w:cs="Times New Roman"/>
          <w:sz w:val="24"/>
          <w:szCs w:val="24"/>
        </w:rPr>
        <w:t>Figure </w:t>
      </w:r>
      <w:r w:rsidRPr="00C65677">
        <w:rPr>
          <w:rFonts w:ascii="Times New Roman" w:hAnsi="Times New Roman" w:cs="Times New Roman"/>
          <w:sz w:val="24"/>
          <w:szCs w:val="24"/>
        </w:rPr>
        <w:t>S3). The remaining pair (</w:t>
      </w:r>
      <w:r w:rsidR="008A0324">
        <w:rPr>
          <w:rFonts w:ascii="Times New Roman" w:hAnsi="Times New Roman" w:cs="Times New Roman"/>
          <w:sz w:val="24"/>
          <w:szCs w:val="24"/>
        </w:rPr>
        <w:t>c</w:t>
      </w:r>
      <w:r w:rsidR="008A0324" w:rsidRPr="00C65677">
        <w:rPr>
          <w:rFonts w:ascii="Times New Roman" w:hAnsi="Times New Roman" w:cs="Times New Roman"/>
          <w:sz w:val="24"/>
          <w:szCs w:val="24"/>
        </w:rPr>
        <w:t xml:space="preserve">ase </w:t>
      </w:r>
      <w:r w:rsidRPr="00C65677">
        <w:rPr>
          <w:rFonts w:ascii="Times New Roman" w:hAnsi="Times New Roman" w:cs="Times New Roman"/>
          <w:sz w:val="24"/>
          <w:szCs w:val="24"/>
        </w:rPr>
        <w:t>3936) had no shared CNA</w:t>
      </w:r>
      <w:r w:rsidR="007A2FA5">
        <w:rPr>
          <w:rFonts w:ascii="Times New Roman" w:hAnsi="Times New Roman" w:cs="Times New Roman"/>
          <w:sz w:val="24"/>
          <w:szCs w:val="24"/>
        </w:rPr>
        <w:t>s</w:t>
      </w:r>
      <w:r w:rsidRPr="00C65677">
        <w:rPr>
          <w:rFonts w:ascii="Times New Roman" w:hAnsi="Times New Roman" w:cs="Times New Roman"/>
          <w:sz w:val="24"/>
          <w:szCs w:val="24"/>
        </w:rPr>
        <w:t xml:space="preserve"> but shared a </w:t>
      </w:r>
      <w:r w:rsidRPr="00DA2A12">
        <w:rPr>
          <w:rFonts w:ascii="Times New Roman" w:hAnsi="Times New Roman" w:cs="Times New Roman"/>
          <w:i/>
          <w:sz w:val="24"/>
          <w:szCs w:val="24"/>
        </w:rPr>
        <w:t xml:space="preserve">PIK3CA </w:t>
      </w:r>
      <w:r w:rsidRPr="00C65677">
        <w:rPr>
          <w:rFonts w:ascii="Times New Roman" w:hAnsi="Times New Roman" w:cs="Times New Roman"/>
          <w:sz w:val="24"/>
          <w:szCs w:val="24"/>
        </w:rPr>
        <w:t xml:space="preserve">(H1047R) mutation, the most common mutation of IBC. This result suggested a non-clonal pair by Clonality package </w:t>
      </w:r>
      <w:r w:rsidRPr="00CE61F5">
        <w:rPr>
          <w:rFonts w:ascii="Times New Roman" w:hAnsi="Times New Roman" w:cs="Times New Roman"/>
          <w:sz w:val="24"/>
          <w:szCs w:val="24"/>
        </w:rPr>
        <w:t xml:space="preserve">and </w:t>
      </w:r>
      <w:r w:rsidR="00CE61F5" w:rsidRPr="00DA2A12">
        <w:rPr>
          <w:rFonts w:ascii="Times New Roman" w:hAnsi="Times New Roman" w:cs="Times New Roman"/>
          <w:sz w:val="24"/>
          <w:szCs w:val="24"/>
        </w:rPr>
        <w:t>clonality</w:t>
      </w:r>
      <w:r w:rsidR="00CE61F5" w:rsidRPr="00CE61F5">
        <w:rPr>
          <w:rFonts w:ascii="Times New Roman" w:hAnsi="Times New Roman" w:cs="Times New Roman"/>
          <w:sz w:val="24"/>
          <w:szCs w:val="24"/>
        </w:rPr>
        <w:t xml:space="preserve"> </w:t>
      </w:r>
      <w:r w:rsidRPr="00CE61F5">
        <w:rPr>
          <w:rFonts w:ascii="Times New Roman" w:hAnsi="Times New Roman" w:cs="Times New Roman"/>
          <w:sz w:val="24"/>
          <w:szCs w:val="24"/>
        </w:rPr>
        <w:t>index</w:t>
      </w:r>
      <w:r w:rsidRPr="00C65677">
        <w:rPr>
          <w:rFonts w:ascii="Times New Roman" w:hAnsi="Times New Roman" w:cs="Times New Roman"/>
          <w:sz w:val="24"/>
          <w:szCs w:val="24"/>
        </w:rPr>
        <w:t xml:space="preserve"> (</w:t>
      </w:r>
      <w:r w:rsidRPr="00C65677">
        <w:rPr>
          <w:rFonts w:ascii="Times New Roman" w:hAnsi="Times New Roman" w:cs="Times New Roman"/>
          <w:i/>
          <w:iCs/>
          <w:sz w:val="24"/>
          <w:szCs w:val="24"/>
        </w:rPr>
        <w:t>p</w:t>
      </w:r>
      <w:r w:rsidRPr="00C65677">
        <w:rPr>
          <w:rFonts w:ascii="Times New Roman" w:hAnsi="Times New Roman" w:cs="Times New Roman"/>
          <w:sz w:val="24"/>
          <w:szCs w:val="24"/>
        </w:rPr>
        <w:t xml:space="preserve"> = 0.074, CI = 0.8, CI2 = 2.83) (supplementary material, </w:t>
      </w:r>
      <w:r w:rsidR="00973CD8">
        <w:rPr>
          <w:rFonts w:ascii="Times New Roman" w:hAnsi="Times New Roman" w:cs="Times New Roman"/>
          <w:sz w:val="24"/>
          <w:szCs w:val="24"/>
        </w:rPr>
        <w:t>Table </w:t>
      </w:r>
      <w:r w:rsidRPr="00C65677">
        <w:rPr>
          <w:rFonts w:ascii="Times New Roman" w:hAnsi="Times New Roman" w:cs="Times New Roman"/>
          <w:sz w:val="24"/>
          <w:szCs w:val="24"/>
        </w:rPr>
        <w:t>S4).</w:t>
      </w:r>
    </w:p>
    <w:p w14:paraId="541DF7A2" w14:textId="4807ED91" w:rsidR="008B7DB4" w:rsidRPr="00C65677" w:rsidRDefault="008B7DB4" w:rsidP="008B7DB4">
      <w:pPr>
        <w:spacing w:after="0" w:line="480" w:lineRule="auto"/>
        <w:jc w:val="both"/>
        <w:rPr>
          <w:rFonts w:ascii="Times New Roman" w:hAnsi="Times New Roman" w:cs="Times New Roman"/>
          <w:sz w:val="24"/>
          <w:szCs w:val="24"/>
        </w:rPr>
      </w:pPr>
      <w:r w:rsidRPr="00C65677">
        <w:rPr>
          <w:rFonts w:ascii="Times New Roman" w:hAnsi="Times New Roman" w:cs="Times New Roman"/>
          <w:sz w:val="24"/>
          <w:szCs w:val="24"/>
        </w:rPr>
        <w:t xml:space="preserve">Two cases analysed by WES were unable to achieve </w:t>
      </w:r>
      <w:r w:rsidR="00102126">
        <w:rPr>
          <w:rFonts w:ascii="Times New Roman" w:hAnsi="Times New Roman" w:cs="Times New Roman"/>
          <w:sz w:val="24"/>
          <w:szCs w:val="24"/>
        </w:rPr>
        <w:t xml:space="preserve">a </w:t>
      </w:r>
      <w:r w:rsidRPr="00C65677">
        <w:rPr>
          <w:rFonts w:ascii="Times New Roman" w:hAnsi="Times New Roman" w:cs="Times New Roman"/>
          <w:sz w:val="24"/>
          <w:szCs w:val="24"/>
        </w:rPr>
        <w:t xml:space="preserve">high sequencing depth (DCIS00191, DCIS00401). Clonality analysis was performed for these two cases by clonality index and manual inspection of copy number (supplementary material, </w:t>
      </w:r>
      <w:r w:rsidR="00973CD8">
        <w:rPr>
          <w:rFonts w:ascii="Times New Roman" w:hAnsi="Times New Roman" w:cs="Times New Roman"/>
          <w:sz w:val="24"/>
          <w:szCs w:val="24"/>
        </w:rPr>
        <w:t>Table </w:t>
      </w:r>
      <w:r w:rsidRPr="00C65677">
        <w:rPr>
          <w:rFonts w:ascii="Times New Roman" w:hAnsi="Times New Roman" w:cs="Times New Roman"/>
          <w:sz w:val="24"/>
          <w:szCs w:val="24"/>
        </w:rPr>
        <w:t>S4), which suggested clonal cases. Overall, 7/</w:t>
      </w:r>
      <w:r w:rsidR="008A0324" w:rsidRPr="00C65677">
        <w:rPr>
          <w:rFonts w:ascii="Times New Roman" w:hAnsi="Times New Roman" w:cs="Times New Roman"/>
          <w:sz w:val="24"/>
          <w:szCs w:val="24"/>
        </w:rPr>
        <w:t>24</w:t>
      </w:r>
      <w:r w:rsidR="008A0324">
        <w:rPr>
          <w:rFonts w:ascii="Times New Roman" w:hAnsi="Times New Roman" w:cs="Times New Roman"/>
          <w:sz w:val="24"/>
          <w:szCs w:val="24"/>
        </w:rPr>
        <w:t xml:space="preserve"> </w:t>
      </w:r>
      <w:r w:rsidRPr="00C65677">
        <w:rPr>
          <w:rFonts w:ascii="Times New Roman" w:hAnsi="Times New Roman" w:cs="Times New Roman"/>
          <w:sz w:val="24"/>
          <w:szCs w:val="24"/>
        </w:rPr>
        <w:t xml:space="preserve">cases by </w:t>
      </w:r>
      <w:r w:rsidR="008A0324" w:rsidRPr="00C65677">
        <w:rPr>
          <w:rFonts w:ascii="Times New Roman" w:hAnsi="Times New Roman" w:cs="Times New Roman"/>
          <w:sz w:val="24"/>
          <w:szCs w:val="24"/>
        </w:rPr>
        <w:t>lower</w:t>
      </w:r>
      <w:r w:rsidR="008A0324">
        <w:rPr>
          <w:rFonts w:ascii="Times New Roman" w:hAnsi="Times New Roman" w:cs="Times New Roman"/>
          <w:sz w:val="24"/>
          <w:szCs w:val="24"/>
        </w:rPr>
        <w:t>-</w:t>
      </w:r>
      <w:r w:rsidRPr="00C65677">
        <w:rPr>
          <w:rFonts w:ascii="Times New Roman" w:hAnsi="Times New Roman" w:cs="Times New Roman"/>
          <w:sz w:val="24"/>
          <w:szCs w:val="24"/>
        </w:rPr>
        <w:t xml:space="preserve">resolution methods were non-clonal (29%). When combined with the </w:t>
      </w:r>
      <w:r w:rsidR="008A0324" w:rsidRPr="00C65677">
        <w:rPr>
          <w:rFonts w:ascii="Times New Roman" w:hAnsi="Times New Roman" w:cs="Times New Roman"/>
          <w:sz w:val="24"/>
          <w:szCs w:val="24"/>
        </w:rPr>
        <w:t>high</w:t>
      </w:r>
      <w:r w:rsidR="008A0324">
        <w:rPr>
          <w:rFonts w:ascii="Times New Roman" w:hAnsi="Times New Roman" w:cs="Times New Roman"/>
          <w:sz w:val="24"/>
          <w:szCs w:val="24"/>
        </w:rPr>
        <w:t>-</w:t>
      </w:r>
      <w:r w:rsidRPr="00C65677">
        <w:rPr>
          <w:rFonts w:ascii="Times New Roman" w:hAnsi="Times New Roman" w:cs="Times New Roman"/>
          <w:sz w:val="24"/>
          <w:szCs w:val="24"/>
        </w:rPr>
        <w:t>resolution WES/WGS cases, the total number of non-clonal cases was 11/78 (14%).</w:t>
      </w:r>
    </w:p>
    <w:p w14:paraId="1CB1D8D9" w14:textId="77777777" w:rsidR="008B7DB4" w:rsidRPr="00C65677" w:rsidRDefault="008B7DB4" w:rsidP="008B7DB4">
      <w:pPr>
        <w:spacing w:after="0" w:line="480" w:lineRule="auto"/>
        <w:jc w:val="both"/>
        <w:rPr>
          <w:rFonts w:ascii="Times New Roman" w:hAnsi="Times New Roman" w:cs="Times New Roman"/>
          <w:sz w:val="24"/>
          <w:szCs w:val="24"/>
        </w:rPr>
      </w:pPr>
    </w:p>
    <w:p w14:paraId="6DD8ABE2" w14:textId="77777777" w:rsidR="008B7DB4" w:rsidRPr="00973CD8" w:rsidRDefault="008B7DB4" w:rsidP="008B7DB4">
      <w:pPr>
        <w:spacing w:after="0" w:line="480" w:lineRule="auto"/>
        <w:jc w:val="both"/>
        <w:rPr>
          <w:rFonts w:ascii="Times New Roman" w:hAnsi="Times New Roman" w:cs="Times New Roman"/>
          <w:b/>
          <w:iCs/>
          <w:sz w:val="24"/>
          <w:szCs w:val="24"/>
        </w:rPr>
      </w:pPr>
      <w:r w:rsidRPr="00973CD8">
        <w:rPr>
          <w:rFonts w:ascii="Times New Roman" w:hAnsi="Times New Roman" w:cs="Times New Roman"/>
          <w:b/>
          <w:iCs/>
          <w:sz w:val="24"/>
          <w:szCs w:val="24"/>
        </w:rPr>
        <w:t xml:space="preserve">Association of clonality status with </w:t>
      </w:r>
      <w:proofErr w:type="spellStart"/>
      <w:r w:rsidRPr="00973CD8">
        <w:rPr>
          <w:rFonts w:ascii="Times New Roman" w:hAnsi="Times New Roman" w:cs="Times New Roman"/>
          <w:b/>
          <w:iCs/>
          <w:sz w:val="24"/>
          <w:szCs w:val="24"/>
        </w:rPr>
        <w:t>clinico</w:t>
      </w:r>
      <w:proofErr w:type="spellEnd"/>
      <w:r w:rsidRPr="00973CD8">
        <w:rPr>
          <w:rFonts w:ascii="Times New Roman" w:hAnsi="Times New Roman" w:cs="Times New Roman"/>
          <w:b/>
          <w:iCs/>
          <w:sz w:val="24"/>
          <w:szCs w:val="24"/>
        </w:rPr>
        <w:t>-pathological features</w:t>
      </w:r>
    </w:p>
    <w:p w14:paraId="2C470001" w14:textId="53701769" w:rsidR="008B7DB4" w:rsidRPr="00C65677" w:rsidRDefault="008B7DB4" w:rsidP="008B7DB4">
      <w:pPr>
        <w:spacing w:after="0" w:line="480" w:lineRule="auto"/>
        <w:jc w:val="both"/>
        <w:rPr>
          <w:rFonts w:ascii="Times New Roman" w:hAnsi="Times New Roman" w:cs="Times New Roman"/>
          <w:sz w:val="24"/>
          <w:szCs w:val="24"/>
        </w:rPr>
      </w:pPr>
      <w:r w:rsidRPr="00C65677">
        <w:rPr>
          <w:rFonts w:ascii="Times New Roman" w:hAnsi="Times New Roman" w:cs="Times New Roman"/>
          <w:sz w:val="24"/>
          <w:szCs w:val="24"/>
        </w:rPr>
        <w:t xml:space="preserve">The clonality status (clonal recurrence </w:t>
      </w:r>
      <w:r w:rsidRPr="004C4AF0">
        <w:rPr>
          <w:rFonts w:ascii="Times New Roman" w:hAnsi="Times New Roman" w:cs="Times New Roman"/>
          <w:i/>
          <w:iCs/>
          <w:sz w:val="24"/>
          <w:szCs w:val="24"/>
        </w:rPr>
        <w:t xml:space="preserve">versus </w:t>
      </w:r>
      <w:r w:rsidRPr="00C65677">
        <w:rPr>
          <w:rFonts w:ascii="Times New Roman" w:hAnsi="Times New Roman" w:cs="Times New Roman"/>
          <w:sz w:val="24"/>
          <w:szCs w:val="24"/>
        </w:rPr>
        <w:t xml:space="preserve">non-clonal recurrence) was not significantly associated with the type of recurrence (IBC/DCIS), or the grade, ER status or HER2 status of the primary DCIS (supplementary material, </w:t>
      </w:r>
      <w:r w:rsidR="00973CD8">
        <w:rPr>
          <w:rFonts w:ascii="Times New Roman" w:hAnsi="Times New Roman" w:cs="Times New Roman"/>
          <w:sz w:val="24"/>
          <w:szCs w:val="24"/>
        </w:rPr>
        <w:t>Table </w:t>
      </w:r>
      <w:r w:rsidRPr="00C65677">
        <w:rPr>
          <w:rFonts w:ascii="Times New Roman" w:hAnsi="Times New Roman" w:cs="Times New Roman"/>
          <w:sz w:val="24"/>
          <w:szCs w:val="24"/>
        </w:rPr>
        <w:t xml:space="preserve">S2 and </w:t>
      </w:r>
      <w:r w:rsidR="00973CD8">
        <w:rPr>
          <w:rFonts w:ascii="Times New Roman" w:hAnsi="Times New Roman" w:cs="Times New Roman"/>
          <w:sz w:val="24"/>
          <w:szCs w:val="24"/>
        </w:rPr>
        <w:t>Figure </w:t>
      </w:r>
      <w:r w:rsidRPr="00C65677">
        <w:rPr>
          <w:rFonts w:ascii="Times New Roman" w:hAnsi="Times New Roman" w:cs="Times New Roman"/>
          <w:sz w:val="24"/>
          <w:szCs w:val="24"/>
        </w:rPr>
        <w:t xml:space="preserve">S5). The age at diagnosis did not affect the type of recurrence (clonal </w:t>
      </w:r>
      <w:r w:rsidR="008A0324" w:rsidRPr="00C65677">
        <w:rPr>
          <w:rFonts w:ascii="Times New Roman" w:hAnsi="Times New Roman" w:cs="Times New Roman"/>
          <w:sz w:val="24"/>
          <w:szCs w:val="24"/>
        </w:rPr>
        <w:t>median</w:t>
      </w:r>
      <w:r w:rsidR="008A0324">
        <w:rPr>
          <w:rFonts w:ascii="Times New Roman" w:hAnsi="Times New Roman" w:cs="Times New Roman"/>
          <w:sz w:val="24"/>
          <w:szCs w:val="24"/>
        </w:rPr>
        <w:t xml:space="preserve"> </w:t>
      </w:r>
      <w:r w:rsidRPr="00C65677">
        <w:rPr>
          <w:rFonts w:ascii="Times New Roman" w:hAnsi="Times New Roman" w:cs="Times New Roman"/>
          <w:sz w:val="24"/>
          <w:szCs w:val="24"/>
        </w:rPr>
        <w:t>60.0, non-</w:t>
      </w:r>
      <w:r w:rsidR="008A0324" w:rsidRPr="00C65677">
        <w:rPr>
          <w:rFonts w:ascii="Times New Roman" w:hAnsi="Times New Roman" w:cs="Times New Roman"/>
          <w:sz w:val="24"/>
          <w:szCs w:val="24"/>
        </w:rPr>
        <w:t>clonal</w:t>
      </w:r>
      <w:r w:rsidR="008A0324">
        <w:rPr>
          <w:rFonts w:ascii="Times New Roman" w:hAnsi="Times New Roman" w:cs="Times New Roman"/>
          <w:sz w:val="24"/>
          <w:szCs w:val="24"/>
        </w:rPr>
        <w:t xml:space="preserve"> </w:t>
      </w:r>
      <w:r w:rsidRPr="00C65677">
        <w:rPr>
          <w:rFonts w:ascii="Times New Roman" w:hAnsi="Times New Roman" w:cs="Times New Roman"/>
          <w:sz w:val="24"/>
          <w:szCs w:val="24"/>
        </w:rPr>
        <w:t xml:space="preserve">59, </w:t>
      </w:r>
      <w:r w:rsidRPr="00C65677">
        <w:rPr>
          <w:rFonts w:ascii="Times New Roman" w:hAnsi="Times New Roman" w:cs="Times New Roman"/>
          <w:i/>
          <w:iCs/>
          <w:sz w:val="24"/>
          <w:szCs w:val="24"/>
        </w:rPr>
        <w:t>p</w:t>
      </w:r>
      <w:r w:rsidRPr="00C65677">
        <w:rPr>
          <w:rFonts w:ascii="Times New Roman" w:hAnsi="Times New Roman" w:cs="Times New Roman"/>
          <w:sz w:val="24"/>
          <w:szCs w:val="24"/>
        </w:rPr>
        <w:t xml:space="preserve"> = 0.8). Only the size of </w:t>
      </w:r>
      <w:r w:rsidR="00347A34">
        <w:rPr>
          <w:rFonts w:ascii="Times New Roman" w:hAnsi="Times New Roman" w:cs="Times New Roman"/>
          <w:sz w:val="24"/>
          <w:szCs w:val="24"/>
        </w:rPr>
        <w:t xml:space="preserve">the </w:t>
      </w:r>
      <w:r w:rsidRPr="00C65677">
        <w:rPr>
          <w:rFonts w:ascii="Times New Roman" w:hAnsi="Times New Roman" w:cs="Times New Roman"/>
          <w:sz w:val="24"/>
          <w:szCs w:val="24"/>
        </w:rPr>
        <w:t xml:space="preserve">primary DCIS was significantly different between non-clonal (median 7.6 mm, range 2–17 mm) and clonal DCIS (median 15.5 mm, range 1.8–80 mm, </w:t>
      </w:r>
      <w:r w:rsidRPr="00C65677">
        <w:rPr>
          <w:rFonts w:ascii="Times New Roman" w:hAnsi="Times New Roman" w:cs="Times New Roman"/>
          <w:i/>
          <w:iCs/>
          <w:sz w:val="24"/>
          <w:szCs w:val="24"/>
        </w:rPr>
        <w:t>p</w:t>
      </w:r>
      <w:r w:rsidRPr="00C65677">
        <w:rPr>
          <w:rFonts w:ascii="Times New Roman" w:hAnsi="Times New Roman" w:cs="Times New Roman"/>
          <w:sz w:val="24"/>
          <w:szCs w:val="24"/>
        </w:rPr>
        <w:t xml:space="preserve"> = 0.023), but was not statistically significantly different to non-recurrent DCIS (median 15 mm, range 2–48 mm) (supplementary material, </w:t>
      </w:r>
      <w:r w:rsidR="00973CD8">
        <w:rPr>
          <w:rFonts w:ascii="Times New Roman" w:hAnsi="Times New Roman" w:cs="Times New Roman"/>
          <w:sz w:val="24"/>
          <w:szCs w:val="24"/>
        </w:rPr>
        <w:t>Figure </w:t>
      </w:r>
      <w:r w:rsidRPr="00C65677">
        <w:rPr>
          <w:rFonts w:ascii="Times New Roman" w:hAnsi="Times New Roman" w:cs="Times New Roman"/>
          <w:sz w:val="24"/>
          <w:szCs w:val="24"/>
        </w:rPr>
        <w:t>S5). Previously, in a study of synchronous DCIS/IBC</w:t>
      </w:r>
      <w:r w:rsidR="008A0324">
        <w:rPr>
          <w:rFonts w:ascii="Times New Roman" w:hAnsi="Times New Roman" w:cs="Times New Roman"/>
          <w:sz w:val="24"/>
          <w:szCs w:val="24"/>
        </w:rPr>
        <w:t>,</w:t>
      </w:r>
      <w:r w:rsidRPr="00C65677">
        <w:rPr>
          <w:rFonts w:ascii="Times New Roman" w:hAnsi="Times New Roman" w:cs="Times New Roman"/>
          <w:sz w:val="24"/>
          <w:szCs w:val="24"/>
        </w:rPr>
        <w:t xml:space="preserve"> we identified 3/</w:t>
      </w:r>
      <w:r w:rsidR="00337120" w:rsidRPr="00C65677">
        <w:rPr>
          <w:rFonts w:ascii="Times New Roman" w:hAnsi="Times New Roman" w:cs="Times New Roman"/>
          <w:sz w:val="24"/>
          <w:szCs w:val="24"/>
        </w:rPr>
        <w:t>21</w:t>
      </w:r>
      <w:r w:rsidR="00337120">
        <w:rPr>
          <w:rFonts w:ascii="Times New Roman" w:hAnsi="Times New Roman" w:cs="Times New Roman"/>
          <w:sz w:val="24"/>
          <w:szCs w:val="24"/>
        </w:rPr>
        <w:t xml:space="preserve"> </w:t>
      </w:r>
      <w:r w:rsidRPr="00C65677">
        <w:rPr>
          <w:rFonts w:ascii="Times New Roman" w:hAnsi="Times New Roman" w:cs="Times New Roman"/>
          <w:sz w:val="24"/>
          <w:szCs w:val="24"/>
        </w:rPr>
        <w:t xml:space="preserve">cases that were non-clonal. All three non-clonal DCIS were in a different </w:t>
      </w:r>
      <w:r w:rsidRPr="00DC5F26">
        <w:rPr>
          <w:rFonts w:ascii="Times New Roman" w:hAnsi="Times New Roman" w:cs="Times New Roman"/>
          <w:sz w:val="24"/>
          <w:szCs w:val="24"/>
        </w:rPr>
        <w:t xml:space="preserve">block </w:t>
      </w:r>
      <w:r w:rsidRPr="00DC5F26">
        <w:rPr>
          <w:rFonts w:ascii="Times New Roman" w:hAnsi="Times New Roman" w:cs="Times New Roman"/>
          <w:sz w:val="24"/>
          <w:szCs w:val="24"/>
        </w:rPr>
        <w:lastRenderedPageBreak/>
        <w:t>to the IBC and were contained within tumours</w:t>
      </w:r>
      <w:r w:rsidR="00453B6F">
        <w:rPr>
          <w:rFonts w:ascii="Times New Roman" w:hAnsi="Times New Roman" w:cs="Times New Roman"/>
          <w:sz w:val="24"/>
          <w:szCs w:val="24"/>
        </w:rPr>
        <w:t xml:space="preserve"> greater than </w:t>
      </w:r>
      <w:r w:rsidRPr="00DC5F26">
        <w:rPr>
          <w:rFonts w:ascii="Times New Roman" w:hAnsi="Times New Roman" w:cs="Times New Roman"/>
          <w:sz w:val="24"/>
          <w:szCs w:val="24"/>
        </w:rPr>
        <w:t>25 mm in size [27]. Therefore, non-clonality is unlikely to be due to the presence of polyclonal DCIS at diagnosis. In addition, there was no significant difference in TILs among clonal</w:t>
      </w:r>
      <w:r w:rsidR="00312725">
        <w:rPr>
          <w:rFonts w:ascii="Times New Roman" w:hAnsi="Times New Roman" w:cs="Times New Roman"/>
          <w:sz w:val="24"/>
          <w:szCs w:val="24"/>
        </w:rPr>
        <w:t xml:space="preserve"> </w:t>
      </w:r>
      <w:r w:rsidRPr="00DC5F26">
        <w:rPr>
          <w:rFonts w:ascii="Times New Roman" w:hAnsi="Times New Roman" w:cs="Times New Roman"/>
          <w:sz w:val="24"/>
          <w:szCs w:val="24"/>
        </w:rPr>
        <w:t>primary (median 10%, range 0–90%), non-clonal primary (median 5%, range 3–5%)</w:t>
      </w:r>
      <w:r w:rsidR="0034777E">
        <w:rPr>
          <w:rFonts w:ascii="Times New Roman" w:hAnsi="Times New Roman" w:cs="Times New Roman"/>
          <w:sz w:val="24"/>
          <w:szCs w:val="24"/>
        </w:rPr>
        <w:t>,</w:t>
      </w:r>
      <w:r w:rsidRPr="00DC5F26">
        <w:rPr>
          <w:rFonts w:ascii="Times New Roman" w:hAnsi="Times New Roman" w:cs="Times New Roman"/>
          <w:sz w:val="24"/>
          <w:szCs w:val="24"/>
        </w:rPr>
        <w:t xml:space="preserve"> and non-</w:t>
      </w:r>
      <w:r w:rsidRPr="00C65677">
        <w:rPr>
          <w:rFonts w:ascii="Times New Roman" w:hAnsi="Times New Roman" w:cs="Times New Roman"/>
          <w:sz w:val="24"/>
          <w:szCs w:val="24"/>
        </w:rPr>
        <w:t>recurrent (median 5%, range 1–30%) (</w:t>
      </w:r>
      <w:r w:rsidRPr="00C65677">
        <w:rPr>
          <w:rFonts w:ascii="Times New Roman" w:hAnsi="Times New Roman" w:cs="Times New Roman"/>
          <w:i/>
          <w:iCs/>
          <w:sz w:val="24"/>
          <w:szCs w:val="24"/>
        </w:rPr>
        <w:t>p</w:t>
      </w:r>
      <w:r w:rsidRPr="00C65677">
        <w:rPr>
          <w:rFonts w:ascii="Times New Roman" w:hAnsi="Times New Roman" w:cs="Times New Roman"/>
          <w:sz w:val="24"/>
          <w:szCs w:val="24"/>
        </w:rPr>
        <w:t xml:space="preserve"> = 0.32, Kruskal–Wallis </w:t>
      </w:r>
      <w:r w:rsidR="00337120" w:rsidRPr="00C65677">
        <w:rPr>
          <w:rFonts w:ascii="Times New Roman" w:hAnsi="Times New Roman" w:cs="Times New Roman"/>
          <w:sz w:val="24"/>
          <w:szCs w:val="24"/>
        </w:rPr>
        <w:t>rank</w:t>
      </w:r>
      <w:r w:rsidR="00337120">
        <w:rPr>
          <w:rFonts w:ascii="Times New Roman" w:hAnsi="Times New Roman" w:cs="Times New Roman"/>
          <w:sz w:val="24"/>
          <w:szCs w:val="24"/>
        </w:rPr>
        <w:t>-</w:t>
      </w:r>
      <w:r w:rsidRPr="00C65677">
        <w:rPr>
          <w:rFonts w:ascii="Times New Roman" w:hAnsi="Times New Roman" w:cs="Times New Roman"/>
          <w:sz w:val="24"/>
          <w:szCs w:val="24"/>
        </w:rPr>
        <w:t xml:space="preserve">sum test) (supplementary material, </w:t>
      </w:r>
      <w:r w:rsidR="00973CD8">
        <w:rPr>
          <w:rFonts w:ascii="Times New Roman" w:hAnsi="Times New Roman" w:cs="Times New Roman"/>
          <w:sz w:val="24"/>
          <w:szCs w:val="24"/>
        </w:rPr>
        <w:t>Figure </w:t>
      </w:r>
      <w:r w:rsidRPr="00C65677">
        <w:rPr>
          <w:rFonts w:ascii="Times New Roman" w:hAnsi="Times New Roman" w:cs="Times New Roman"/>
          <w:sz w:val="24"/>
          <w:szCs w:val="24"/>
        </w:rPr>
        <w:t>S5).</w:t>
      </w:r>
    </w:p>
    <w:p w14:paraId="3AD7E66D" w14:textId="4DD3B2B1" w:rsidR="008B7DB4" w:rsidRPr="00C65677" w:rsidRDefault="008B7DB4" w:rsidP="008B7DB4">
      <w:pPr>
        <w:spacing w:after="0" w:line="480" w:lineRule="auto"/>
        <w:jc w:val="both"/>
        <w:rPr>
          <w:rFonts w:ascii="Times New Roman" w:hAnsi="Times New Roman" w:cs="Times New Roman"/>
          <w:sz w:val="24"/>
          <w:szCs w:val="24"/>
          <w:lang w:val="en-AU"/>
        </w:rPr>
      </w:pPr>
      <w:r w:rsidRPr="00C65677">
        <w:rPr>
          <w:rFonts w:ascii="Times New Roman" w:hAnsi="Times New Roman" w:cs="Times New Roman"/>
          <w:sz w:val="24"/>
          <w:szCs w:val="24"/>
          <w:lang w:val="en-AU"/>
        </w:rPr>
        <w:t xml:space="preserve">One hypothesis </w:t>
      </w:r>
      <w:r w:rsidR="00E366A6">
        <w:rPr>
          <w:rFonts w:ascii="Times New Roman" w:hAnsi="Times New Roman" w:cs="Times New Roman"/>
          <w:sz w:val="24"/>
          <w:szCs w:val="24"/>
          <w:lang w:val="en-AU"/>
        </w:rPr>
        <w:t xml:space="preserve">that </w:t>
      </w:r>
      <w:r w:rsidRPr="00C65677">
        <w:rPr>
          <w:rFonts w:ascii="Times New Roman" w:hAnsi="Times New Roman" w:cs="Times New Roman"/>
          <w:sz w:val="24"/>
          <w:szCs w:val="24"/>
          <w:lang w:val="en-AU"/>
        </w:rPr>
        <w:t>we had was that later recurrences would be more likely to be independent tumours. However, the median time to detecting the second tumour was not significantly different: 3.3</w:t>
      </w:r>
      <w:r w:rsidR="00E20258">
        <w:rPr>
          <w:rFonts w:ascii="Times New Roman" w:hAnsi="Times New Roman" w:cs="Times New Roman"/>
          <w:sz w:val="24"/>
          <w:szCs w:val="24"/>
          <w:lang w:val="en-AU"/>
        </w:rPr>
        <w:t> years</w:t>
      </w:r>
      <w:r w:rsidRPr="00C65677">
        <w:rPr>
          <w:rFonts w:ascii="Times New Roman" w:hAnsi="Times New Roman" w:cs="Times New Roman"/>
          <w:sz w:val="24"/>
          <w:szCs w:val="24"/>
          <w:lang w:val="en-AU"/>
        </w:rPr>
        <w:t xml:space="preserve"> for clonal and 4.7</w:t>
      </w:r>
      <w:r w:rsidR="00E20258">
        <w:rPr>
          <w:rFonts w:ascii="Times New Roman" w:hAnsi="Times New Roman" w:cs="Times New Roman"/>
          <w:sz w:val="24"/>
          <w:szCs w:val="24"/>
          <w:lang w:val="en-AU"/>
        </w:rPr>
        <w:t> years</w:t>
      </w:r>
      <w:r w:rsidRPr="00C65677">
        <w:rPr>
          <w:rFonts w:ascii="Times New Roman" w:hAnsi="Times New Roman" w:cs="Times New Roman"/>
          <w:sz w:val="24"/>
          <w:szCs w:val="24"/>
          <w:lang w:val="en-AU"/>
        </w:rPr>
        <w:t xml:space="preserve"> for non-clonal recurrences, respectively (</w:t>
      </w:r>
      <w:r w:rsidRPr="00C65677">
        <w:rPr>
          <w:rFonts w:ascii="Times New Roman" w:hAnsi="Times New Roman" w:cs="Times New Roman"/>
          <w:i/>
          <w:sz w:val="24"/>
          <w:szCs w:val="24"/>
          <w:lang w:val="en-AU"/>
        </w:rPr>
        <w:t>p</w:t>
      </w:r>
      <w:r w:rsidR="00283871">
        <w:rPr>
          <w:rFonts w:ascii="Times New Roman" w:hAnsi="Times New Roman" w:cs="Times New Roman"/>
          <w:i/>
          <w:sz w:val="24"/>
          <w:szCs w:val="24"/>
          <w:lang w:val="en-AU"/>
        </w:rPr>
        <w:t> </w:t>
      </w:r>
      <w:r w:rsidRPr="00C65677">
        <w:rPr>
          <w:rFonts w:ascii="Times New Roman" w:hAnsi="Times New Roman" w:cs="Times New Roman"/>
          <w:sz w:val="24"/>
          <w:szCs w:val="24"/>
          <w:lang w:val="en-AU"/>
        </w:rPr>
        <w:t>=</w:t>
      </w:r>
      <w:r w:rsidR="00283871">
        <w:rPr>
          <w:rFonts w:ascii="Times New Roman" w:hAnsi="Times New Roman" w:cs="Times New Roman"/>
          <w:sz w:val="24"/>
          <w:szCs w:val="24"/>
          <w:lang w:val="en-AU"/>
        </w:rPr>
        <w:t> </w:t>
      </w:r>
      <w:r w:rsidRPr="00C65677">
        <w:rPr>
          <w:rFonts w:ascii="Times New Roman" w:hAnsi="Times New Roman" w:cs="Times New Roman"/>
          <w:sz w:val="24"/>
          <w:szCs w:val="24"/>
          <w:lang w:val="en-AU"/>
        </w:rPr>
        <w:t xml:space="preserve">0.6, Wilcoxon </w:t>
      </w:r>
      <w:r w:rsidR="007703C6" w:rsidRPr="00C65677">
        <w:rPr>
          <w:rFonts w:ascii="Times New Roman" w:hAnsi="Times New Roman" w:cs="Times New Roman"/>
          <w:sz w:val="24"/>
          <w:szCs w:val="24"/>
          <w:lang w:val="en-AU"/>
        </w:rPr>
        <w:t>rank</w:t>
      </w:r>
      <w:r w:rsidR="007703C6">
        <w:rPr>
          <w:rFonts w:ascii="Times New Roman" w:hAnsi="Times New Roman" w:cs="Times New Roman"/>
          <w:sz w:val="24"/>
          <w:szCs w:val="24"/>
          <w:lang w:val="en-AU"/>
        </w:rPr>
        <w:t>-</w:t>
      </w:r>
      <w:r w:rsidRPr="00C65677">
        <w:rPr>
          <w:rFonts w:ascii="Times New Roman" w:hAnsi="Times New Roman" w:cs="Times New Roman"/>
          <w:sz w:val="24"/>
          <w:szCs w:val="24"/>
          <w:lang w:val="en-AU"/>
        </w:rPr>
        <w:t>sum test</w:t>
      </w:r>
      <w:r w:rsidR="00E366A6">
        <w:rPr>
          <w:rFonts w:ascii="Times New Roman" w:hAnsi="Times New Roman" w:cs="Times New Roman"/>
          <w:sz w:val="24"/>
          <w:szCs w:val="24"/>
          <w:lang w:val="en-AU"/>
        </w:rPr>
        <w:t>;</w:t>
      </w:r>
      <w:r w:rsidR="00E366A6" w:rsidRPr="00C65677">
        <w:rPr>
          <w:rFonts w:ascii="Times New Roman" w:hAnsi="Times New Roman" w:cs="Times New Roman"/>
          <w:sz w:val="24"/>
          <w:szCs w:val="24"/>
          <w:lang w:val="en-AU"/>
        </w:rPr>
        <w:t xml:space="preserve"> </w:t>
      </w:r>
      <w:r w:rsidRPr="00C65677">
        <w:rPr>
          <w:rFonts w:ascii="Times New Roman" w:hAnsi="Times New Roman" w:cs="Times New Roman"/>
          <w:sz w:val="24"/>
          <w:szCs w:val="24"/>
        </w:rPr>
        <w:t xml:space="preserve">supplementary material, </w:t>
      </w:r>
      <w:r w:rsidR="00973CD8">
        <w:rPr>
          <w:rFonts w:ascii="Times New Roman" w:hAnsi="Times New Roman" w:cs="Times New Roman"/>
          <w:sz w:val="24"/>
          <w:szCs w:val="24"/>
          <w:lang w:val="en-AU"/>
        </w:rPr>
        <w:t>Figure </w:t>
      </w:r>
      <w:r w:rsidRPr="00C65677">
        <w:rPr>
          <w:rFonts w:ascii="Times New Roman" w:hAnsi="Times New Roman" w:cs="Times New Roman"/>
          <w:sz w:val="24"/>
          <w:szCs w:val="24"/>
          <w:lang w:val="en-AU"/>
        </w:rPr>
        <w:t xml:space="preserve">S6). Indeed, there were </w:t>
      </w:r>
      <w:r w:rsidR="00E366A6">
        <w:rPr>
          <w:rFonts w:ascii="Times New Roman" w:hAnsi="Times New Roman" w:cs="Times New Roman"/>
          <w:sz w:val="24"/>
          <w:szCs w:val="24"/>
          <w:lang w:val="en-AU"/>
        </w:rPr>
        <w:t xml:space="preserve">eight </w:t>
      </w:r>
      <w:r w:rsidRPr="00C65677">
        <w:rPr>
          <w:rFonts w:ascii="Times New Roman" w:hAnsi="Times New Roman" w:cs="Times New Roman"/>
          <w:sz w:val="24"/>
          <w:szCs w:val="24"/>
          <w:lang w:val="en-AU"/>
        </w:rPr>
        <w:t>unequivocally clonal recurrences occurring more than 10</w:t>
      </w:r>
      <w:r w:rsidR="00E20258">
        <w:rPr>
          <w:rFonts w:ascii="Times New Roman" w:hAnsi="Times New Roman" w:cs="Times New Roman"/>
          <w:sz w:val="24"/>
          <w:szCs w:val="24"/>
          <w:lang w:val="en-AU"/>
        </w:rPr>
        <w:t> years</w:t>
      </w:r>
      <w:r w:rsidRPr="00C65677">
        <w:rPr>
          <w:rFonts w:ascii="Times New Roman" w:hAnsi="Times New Roman" w:cs="Times New Roman"/>
          <w:sz w:val="24"/>
          <w:szCs w:val="24"/>
          <w:lang w:val="en-AU"/>
        </w:rPr>
        <w:t xml:space="preserve"> after the initial diagnosis, </w:t>
      </w:r>
      <w:r w:rsidR="00E366A6">
        <w:rPr>
          <w:rFonts w:ascii="Times New Roman" w:hAnsi="Times New Roman" w:cs="Times New Roman"/>
          <w:sz w:val="24"/>
          <w:szCs w:val="24"/>
          <w:lang w:val="en-AU"/>
        </w:rPr>
        <w:t xml:space="preserve">five </w:t>
      </w:r>
      <w:r w:rsidRPr="00C65677">
        <w:rPr>
          <w:rFonts w:ascii="Times New Roman" w:hAnsi="Times New Roman" w:cs="Times New Roman"/>
          <w:sz w:val="24"/>
          <w:szCs w:val="24"/>
          <w:lang w:val="en-AU"/>
        </w:rPr>
        <w:t xml:space="preserve">IBC and </w:t>
      </w:r>
      <w:r w:rsidR="00E366A6">
        <w:rPr>
          <w:rFonts w:ascii="Times New Roman" w:hAnsi="Times New Roman" w:cs="Times New Roman"/>
          <w:sz w:val="24"/>
          <w:szCs w:val="24"/>
          <w:lang w:val="en-AU"/>
        </w:rPr>
        <w:t xml:space="preserve">three </w:t>
      </w:r>
      <w:r w:rsidRPr="00C65677">
        <w:rPr>
          <w:rFonts w:ascii="Times New Roman" w:hAnsi="Times New Roman" w:cs="Times New Roman"/>
          <w:sz w:val="24"/>
          <w:szCs w:val="24"/>
          <w:lang w:val="en-AU"/>
        </w:rPr>
        <w:t xml:space="preserve">DCIS. All shared at least </w:t>
      </w:r>
      <w:r w:rsidR="00337120" w:rsidRPr="00E366A6">
        <w:rPr>
          <w:rFonts w:ascii="Times New Roman" w:hAnsi="Times New Roman" w:cs="Times New Roman"/>
          <w:sz w:val="24"/>
          <w:szCs w:val="24"/>
          <w:lang w:val="en-AU"/>
        </w:rPr>
        <w:t xml:space="preserve">two </w:t>
      </w:r>
      <w:r w:rsidR="00E366A6" w:rsidRPr="00E366A6">
        <w:rPr>
          <w:rFonts w:ascii="Times New Roman" w:hAnsi="Times New Roman" w:cs="Times New Roman"/>
          <w:sz w:val="24"/>
          <w:szCs w:val="24"/>
          <w:lang w:val="en-AU"/>
        </w:rPr>
        <w:t>cancer</w:t>
      </w:r>
      <w:r w:rsidR="00E366A6" w:rsidRPr="00DA2A12">
        <w:rPr>
          <w:rFonts w:ascii="Times New Roman" w:hAnsi="Times New Roman" w:cs="Times New Roman"/>
          <w:sz w:val="24"/>
          <w:szCs w:val="24"/>
          <w:lang w:val="en-AU"/>
        </w:rPr>
        <w:t>-</w:t>
      </w:r>
      <w:r w:rsidRPr="00E366A6">
        <w:rPr>
          <w:rFonts w:ascii="Times New Roman" w:hAnsi="Times New Roman" w:cs="Times New Roman"/>
          <w:sz w:val="24"/>
          <w:szCs w:val="24"/>
          <w:lang w:val="en-AU"/>
        </w:rPr>
        <w:t>driving mutations</w:t>
      </w:r>
      <w:r w:rsidRPr="00C65677">
        <w:rPr>
          <w:rFonts w:ascii="Times New Roman" w:hAnsi="Times New Roman" w:cs="Times New Roman"/>
          <w:sz w:val="24"/>
          <w:szCs w:val="24"/>
          <w:lang w:val="en-AU"/>
        </w:rPr>
        <w:t xml:space="preserve"> and/or copy number breakpoints and also had divergent events such as additional variants or copy number changes.</w:t>
      </w:r>
    </w:p>
    <w:p w14:paraId="07AFC90E" w14:textId="0623C307" w:rsidR="008B7DB4" w:rsidRPr="00C65677" w:rsidRDefault="008B7DB4" w:rsidP="008B7DB4">
      <w:pPr>
        <w:spacing w:after="0" w:line="480" w:lineRule="auto"/>
        <w:jc w:val="both"/>
        <w:rPr>
          <w:rFonts w:ascii="Times New Roman" w:hAnsi="Times New Roman" w:cs="Times New Roman"/>
          <w:sz w:val="24"/>
          <w:szCs w:val="24"/>
          <w:lang w:val="en-AU"/>
        </w:rPr>
      </w:pPr>
      <w:r w:rsidRPr="00C65677">
        <w:rPr>
          <w:rFonts w:ascii="Times New Roman" w:hAnsi="Times New Roman" w:cs="Times New Roman"/>
          <w:sz w:val="24"/>
          <w:szCs w:val="24"/>
          <w:lang w:val="en-AU"/>
        </w:rPr>
        <w:t xml:space="preserve">Another hypothesis </w:t>
      </w:r>
      <w:r w:rsidR="00555811">
        <w:rPr>
          <w:rFonts w:ascii="Times New Roman" w:hAnsi="Times New Roman" w:cs="Times New Roman"/>
          <w:sz w:val="24"/>
          <w:szCs w:val="24"/>
          <w:lang w:val="en-AU"/>
        </w:rPr>
        <w:t xml:space="preserve">that </w:t>
      </w:r>
      <w:r w:rsidRPr="00C65677">
        <w:rPr>
          <w:rFonts w:ascii="Times New Roman" w:hAnsi="Times New Roman" w:cs="Times New Roman"/>
          <w:sz w:val="24"/>
          <w:szCs w:val="24"/>
          <w:lang w:val="en-AU"/>
        </w:rPr>
        <w:t xml:space="preserve">we had, that breast tumours recurring after radiotherapy </w:t>
      </w:r>
      <w:r w:rsidR="00555811">
        <w:rPr>
          <w:rFonts w:ascii="Times New Roman" w:hAnsi="Times New Roman" w:cs="Times New Roman"/>
          <w:sz w:val="24"/>
          <w:szCs w:val="24"/>
          <w:lang w:val="en-AU"/>
        </w:rPr>
        <w:t xml:space="preserve">(RT) </w:t>
      </w:r>
      <w:r w:rsidRPr="00C65677">
        <w:rPr>
          <w:rFonts w:ascii="Times New Roman" w:hAnsi="Times New Roman" w:cs="Times New Roman"/>
          <w:sz w:val="24"/>
          <w:szCs w:val="24"/>
          <w:lang w:val="en-AU"/>
        </w:rPr>
        <w:t xml:space="preserve">would be more likely to be non-clonal due to the DNA-damaging </w:t>
      </w:r>
      <w:r w:rsidRPr="00555811">
        <w:rPr>
          <w:rFonts w:ascii="Times New Roman" w:hAnsi="Times New Roman" w:cs="Times New Roman"/>
          <w:sz w:val="24"/>
          <w:szCs w:val="24"/>
          <w:lang w:val="en-AU"/>
        </w:rPr>
        <w:t>effects of RT, was</w:t>
      </w:r>
      <w:r w:rsidRPr="00C65677">
        <w:rPr>
          <w:rFonts w:ascii="Times New Roman" w:hAnsi="Times New Roman" w:cs="Times New Roman"/>
          <w:sz w:val="24"/>
          <w:szCs w:val="24"/>
          <w:lang w:val="en-AU"/>
        </w:rPr>
        <w:t xml:space="preserve"> not supported by our data (</w:t>
      </w:r>
      <w:r w:rsidRPr="00C65677">
        <w:rPr>
          <w:rFonts w:ascii="Times New Roman" w:hAnsi="Times New Roman" w:cs="Times New Roman"/>
          <w:i/>
          <w:iCs/>
          <w:sz w:val="24"/>
          <w:szCs w:val="24"/>
          <w:lang w:val="en-AU"/>
        </w:rPr>
        <w:t>p</w:t>
      </w:r>
      <w:r w:rsidR="00E20258">
        <w:rPr>
          <w:rFonts w:ascii="Times New Roman" w:hAnsi="Times New Roman" w:cs="Times New Roman"/>
          <w:i/>
          <w:iCs/>
          <w:sz w:val="24"/>
          <w:szCs w:val="24"/>
          <w:lang w:val="en-AU"/>
        </w:rPr>
        <w:t> </w:t>
      </w:r>
      <w:r w:rsidRPr="00C65677">
        <w:rPr>
          <w:rFonts w:ascii="Times New Roman" w:hAnsi="Times New Roman" w:cs="Times New Roman"/>
          <w:sz w:val="24"/>
          <w:szCs w:val="24"/>
          <w:lang w:val="en-AU"/>
        </w:rPr>
        <w:t>=</w:t>
      </w:r>
      <w:r w:rsidR="00E20258">
        <w:rPr>
          <w:rFonts w:ascii="Times New Roman" w:hAnsi="Times New Roman" w:cs="Times New Roman"/>
          <w:sz w:val="24"/>
          <w:szCs w:val="24"/>
          <w:lang w:val="en-AU"/>
        </w:rPr>
        <w:t> </w:t>
      </w:r>
      <w:r w:rsidRPr="00C65677">
        <w:rPr>
          <w:rFonts w:ascii="Times New Roman" w:hAnsi="Times New Roman" w:cs="Times New Roman"/>
          <w:sz w:val="24"/>
          <w:szCs w:val="24"/>
          <w:lang w:val="en-AU"/>
        </w:rPr>
        <w:t>0.7), although our power was extremely limited (RT+/clonal 12/62</w:t>
      </w:r>
      <w:r w:rsidR="00555811">
        <w:rPr>
          <w:rFonts w:ascii="Times New Roman" w:hAnsi="Times New Roman" w:cs="Times New Roman"/>
          <w:sz w:val="24"/>
          <w:szCs w:val="24"/>
          <w:lang w:val="en-AU"/>
        </w:rPr>
        <w:t>;</w:t>
      </w:r>
      <w:r w:rsidR="00555811" w:rsidRPr="00C65677">
        <w:rPr>
          <w:rFonts w:ascii="Times New Roman" w:hAnsi="Times New Roman" w:cs="Times New Roman"/>
          <w:sz w:val="24"/>
          <w:szCs w:val="24"/>
          <w:lang w:val="en-AU"/>
        </w:rPr>
        <w:t xml:space="preserve"> </w:t>
      </w:r>
      <w:r w:rsidRPr="00C65677">
        <w:rPr>
          <w:rFonts w:ascii="Times New Roman" w:hAnsi="Times New Roman" w:cs="Times New Roman"/>
          <w:sz w:val="24"/>
          <w:szCs w:val="24"/>
          <w:lang w:val="en-AU"/>
        </w:rPr>
        <w:t xml:space="preserve">RT+/non-clonal 1/10) </w:t>
      </w:r>
      <w:r w:rsidRPr="00C65677">
        <w:rPr>
          <w:rFonts w:ascii="Times New Roman" w:hAnsi="Times New Roman" w:cs="Times New Roman"/>
          <w:sz w:val="24"/>
          <w:szCs w:val="24"/>
          <w:lang w:val="en-AU"/>
        </w:rPr>
        <w:fldChar w:fldCharType="begin"/>
      </w:r>
      <w:r w:rsidRPr="00C65677">
        <w:rPr>
          <w:rFonts w:ascii="Times New Roman" w:hAnsi="Times New Roman" w:cs="Times New Roman"/>
          <w:sz w:val="24"/>
          <w:szCs w:val="24"/>
        </w:rPr>
        <w:instrText xml:space="preserve"> ADDIN EN.CITE &lt;EndNote&gt;&lt;Cite&gt;&lt;Author&gt;Kozul&lt;/Author&gt;&lt;Year&gt;2022&lt;/Year&gt;&lt;RecNum&gt;136&lt;/RecNum&gt;&lt;DisplayText&gt;[49]&lt;/DisplayText&gt;&lt;record&gt;&lt;rec-number&gt;136&lt;/rec-number&gt;&lt;foreign-keys&gt;&lt;key app="EN" db-id="rv2xa92x7e0er7ev9z2v0spr9zv9r52d9d9e" timestamp="1709880467"&gt;136&lt;/key&gt;&lt;/foreign-keys&gt;&lt;ref-type name="Book"&gt;6&lt;/ref-type&gt;&lt;contributors&gt;&lt;authors&gt;&lt;author&gt;Kozul, Christina&lt;/author&gt;&lt;author&gt;Mann, G.&lt;/author&gt;&lt;author&gt;Silva, Sampathawaduge&lt;/author&gt;&lt;author&gt;Jayawardana, Madawa W.&lt;/author&gt;&lt;author&gt;Parker, Belinda&lt;/author&gt;&lt;author&gt;Park, Allan&lt;/author&gt;&lt;/authors&gt;&lt;/contributors&gt;&lt;titles&gt;&lt;title&gt;LOCAL RECURRENCE IN DCIS TREATED PREDOMINANTLY WITHOUT RADIATION&lt;/title&gt;&lt;/titles&gt;&lt;dates&gt;&lt;year&gt;2022&lt;/year&gt;&lt;/dates&gt;&lt;urls&gt;&lt;/urls&gt;&lt;/record&gt;&lt;/Cite&gt;&lt;/EndNote&gt;</w:instrText>
      </w:r>
      <w:r w:rsidRPr="00C65677">
        <w:rPr>
          <w:rFonts w:ascii="Times New Roman" w:hAnsi="Times New Roman" w:cs="Times New Roman"/>
          <w:sz w:val="24"/>
          <w:szCs w:val="24"/>
          <w:lang w:val="en-AU"/>
        </w:rPr>
        <w:fldChar w:fldCharType="separate"/>
      </w:r>
      <w:r w:rsidRPr="00C65677">
        <w:rPr>
          <w:rFonts w:ascii="Times New Roman" w:hAnsi="Times New Roman" w:cs="Times New Roman"/>
          <w:noProof/>
          <w:sz w:val="24"/>
          <w:szCs w:val="24"/>
        </w:rPr>
        <w:t>[49]</w:t>
      </w:r>
      <w:r w:rsidRPr="00C65677">
        <w:rPr>
          <w:rFonts w:ascii="Times New Roman" w:hAnsi="Times New Roman" w:cs="Times New Roman"/>
          <w:sz w:val="24"/>
          <w:szCs w:val="24"/>
        </w:rPr>
        <w:fldChar w:fldCharType="end"/>
      </w:r>
      <w:r w:rsidRPr="00C65677">
        <w:rPr>
          <w:rFonts w:ascii="Times New Roman" w:hAnsi="Times New Roman" w:cs="Times New Roman"/>
          <w:sz w:val="24"/>
          <w:szCs w:val="24"/>
          <w:lang w:val="en-AU"/>
        </w:rPr>
        <w:t>. However, the only difference in clinical or histological features that indicated the likelihood of a non-clonal recurrence compared with no recurrence was that non-clonal recurrences were less likely to have had treatment with radiotherapy (</w:t>
      </w:r>
      <w:r w:rsidRPr="00C65677">
        <w:rPr>
          <w:rFonts w:ascii="Times New Roman" w:hAnsi="Times New Roman" w:cs="Times New Roman"/>
          <w:i/>
          <w:iCs/>
          <w:sz w:val="24"/>
          <w:szCs w:val="24"/>
          <w:lang w:val="en-AU"/>
        </w:rPr>
        <w:t>p</w:t>
      </w:r>
      <w:r w:rsidR="00E20258">
        <w:rPr>
          <w:rFonts w:ascii="Times New Roman" w:hAnsi="Times New Roman" w:cs="Times New Roman"/>
          <w:i/>
          <w:iCs/>
          <w:sz w:val="24"/>
          <w:szCs w:val="24"/>
          <w:lang w:val="en-AU"/>
        </w:rPr>
        <w:t> </w:t>
      </w:r>
      <w:r w:rsidRPr="00C65677">
        <w:rPr>
          <w:rFonts w:ascii="Times New Roman" w:hAnsi="Times New Roman" w:cs="Times New Roman"/>
          <w:sz w:val="24"/>
          <w:szCs w:val="24"/>
          <w:lang w:val="en-AU"/>
        </w:rPr>
        <w:t>=</w:t>
      </w:r>
      <w:r w:rsidR="00E20258">
        <w:rPr>
          <w:rFonts w:ascii="Times New Roman" w:hAnsi="Times New Roman" w:cs="Times New Roman"/>
          <w:sz w:val="24"/>
          <w:szCs w:val="24"/>
          <w:lang w:val="en-AU"/>
        </w:rPr>
        <w:t> </w:t>
      </w:r>
      <w:r w:rsidRPr="00C65677">
        <w:rPr>
          <w:rFonts w:ascii="Times New Roman" w:hAnsi="Times New Roman" w:cs="Times New Roman"/>
          <w:sz w:val="24"/>
          <w:szCs w:val="24"/>
          <w:lang w:val="en-AU"/>
        </w:rPr>
        <w:t>0.014</w:t>
      </w:r>
      <w:r w:rsidR="00D37100">
        <w:rPr>
          <w:rFonts w:ascii="Times New Roman" w:hAnsi="Times New Roman" w:cs="Times New Roman"/>
          <w:sz w:val="24"/>
          <w:szCs w:val="24"/>
          <w:lang w:val="en-AU"/>
        </w:rPr>
        <w:t>;</w:t>
      </w:r>
      <w:r w:rsidR="00D37100" w:rsidRPr="00C65677">
        <w:rPr>
          <w:rFonts w:ascii="Times New Roman" w:hAnsi="Times New Roman" w:cs="Times New Roman"/>
          <w:sz w:val="24"/>
          <w:szCs w:val="24"/>
          <w:lang w:val="en-AU"/>
        </w:rPr>
        <w:t xml:space="preserve"> </w:t>
      </w:r>
      <w:r w:rsidRPr="00C65677">
        <w:rPr>
          <w:rFonts w:ascii="Times New Roman" w:hAnsi="Times New Roman" w:cs="Times New Roman"/>
          <w:sz w:val="24"/>
          <w:szCs w:val="24"/>
        </w:rPr>
        <w:t xml:space="preserve">supplementary material, </w:t>
      </w:r>
      <w:r w:rsidR="00973CD8">
        <w:rPr>
          <w:rFonts w:ascii="Times New Roman" w:hAnsi="Times New Roman" w:cs="Times New Roman"/>
          <w:sz w:val="24"/>
          <w:szCs w:val="24"/>
          <w:lang w:val="en-AU"/>
        </w:rPr>
        <w:t>Figure </w:t>
      </w:r>
      <w:r w:rsidRPr="00C65677">
        <w:rPr>
          <w:rFonts w:ascii="Times New Roman" w:hAnsi="Times New Roman" w:cs="Times New Roman"/>
          <w:sz w:val="24"/>
          <w:szCs w:val="24"/>
          <w:lang w:val="en-AU"/>
        </w:rPr>
        <w:t>S6).</w:t>
      </w:r>
    </w:p>
    <w:p w14:paraId="7DC0CF4F" w14:textId="77777777" w:rsidR="008B7DB4" w:rsidRPr="00C65677" w:rsidRDefault="008B7DB4" w:rsidP="008B7DB4">
      <w:pPr>
        <w:spacing w:after="0" w:line="480" w:lineRule="auto"/>
        <w:jc w:val="both"/>
        <w:rPr>
          <w:rFonts w:ascii="Times New Roman" w:hAnsi="Times New Roman" w:cs="Times New Roman"/>
          <w:b/>
          <w:bCs/>
          <w:sz w:val="24"/>
          <w:szCs w:val="24"/>
          <w:lang w:val="en-AU"/>
        </w:rPr>
      </w:pPr>
    </w:p>
    <w:p w14:paraId="68DE16DD" w14:textId="77777777" w:rsidR="008B7DB4" w:rsidRPr="00973CD8" w:rsidRDefault="008B7DB4" w:rsidP="008B7DB4">
      <w:pPr>
        <w:spacing w:after="0" w:line="480" w:lineRule="auto"/>
        <w:jc w:val="both"/>
        <w:rPr>
          <w:rFonts w:ascii="Times New Roman" w:hAnsi="Times New Roman" w:cs="Times New Roman"/>
          <w:b/>
          <w:iCs/>
          <w:sz w:val="24"/>
          <w:szCs w:val="24"/>
          <w:lang w:val="en-AU"/>
        </w:rPr>
      </w:pPr>
      <w:r w:rsidRPr="00973CD8">
        <w:rPr>
          <w:rFonts w:ascii="Times New Roman" w:hAnsi="Times New Roman" w:cs="Times New Roman"/>
          <w:b/>
          <w:iCs/>
          <w:sz w:val="24"/>
          <w:szCs w:val="24"/>
          <w:lang w:val="en-AU"/>
        </w:rPr>
        <w:t>Comparison of non-clonal primaries with non-recurrence cases</w:t>
      </w:r>
    </w:p>
    <w:p w14:paraId="2B1FFE38" w14:textId="350506D4" w:rsidR="008B7DB4" w:rsidRPr="00C65677" w:rsidRDefault="008B7DB4" w:rsidP="008B7DB4">
      <w:pPr>
        <w:spacing w:after="0" w:line="480" w:lineRule="auto"/>
        <w:jc w:val="both"/>
        <w:rPr>
          <w:rFonts w:ascii="Times New Roman" w:hAnsi="Times New Roman" w:cs="Times New Roman"/>
          <w:sz w:val="24"/>
          <w:szCs w:val="24"/>
          <w:lang w:val="en-AU"/>
        </w:rPr>
      </w:pPr>
      <w:r w:rsidRPr="00C65677">
        <w:rPr>
          <w:rFonts w:ascii="Times New Roman" w:hAnsi="Times New Roman" w:cs="Times New Roman"/>
          <w:sz w:val="24"/>
          <w:szCs w:val="24"/>
          <w:lang w:val="en-AU"/>
        </w:rPr>
        <w:t xml:space="preserve">Non-clonal </w:t>
      </w:r>
      <w:r w:rsidRPr="00474B2D">
        <w:rPr>
          <w:rFonts w:ascii="Times New Roman" w:hAnsi="Times New Roman" w:cs="Times New Roman"/>
          <w:sz w:val="24"/>
          <w:szCs w:val="24"/>
          <w:lang w:val="en-AU"/>
        </w:rPr>
        <w:t>cases had CNA</w:t>
      </w:r>
      <w:r w:rsidR="00962E27" w:rsidRPr="00DA2A12">
        <w:rPr>
          <w:rFonts w:ascii="Times New Roman" w:hAnsi="Times New Roman" w:cs="Times New Roman"/>
          <w:sz w:val="24"/>
          <w:szCs w:val="24"/>
          <w:lang w:val="en-AU"/>
        </w:rPr>
        <w:t>s</w:t>
      </w:r>
      <w:r w:rsidRPr="00474B2D">
        <w:rPr>
          <w:rFonts w:ascii="Times New Roman" w:hAnsi="Times New Roman" w:cs="Times New Roman"/>
          <w:sz w:val="24"/>
          <w:szCs w:val="24"/>
          <w:lang w:val="en-AU"/>
        </w:rPr>
        <w:t xml:space="preserve"> and mutational status </w:t>
      </w:r>
      <w:r w:rsidR="00474B2D" w:rsidRPr="00DA2A12">
        <w:rPr>
          <w:rFonts w:ascii="Times New Roman" w:hAnsi="Times New Roman" w:cs="Times New Roman"/>
          <w:sz w:val="24"/>
          <w:szCs w:val="24"/>
          <w:lang w:val="en-AU"/>
        </w:rPr>
        <w:t>similar</w:t>
      </w:r>
      <w:r w:rsidR="00474B2D" w:rsidRPr="00DA2A12" w:rsidDel="00474B2D">
        <w:rPr>
          <w:rFonts w:ascii="Times New Roman" w:hAnsi="Times New Roman" w:cs="Times New Roman"/>
          <w:sz w:val="24"/>
          <w:szCs w:val="24"/>
          <w:lang w:val="en-AU"/>
        </w:rPr>
        <w:t xml:space="preserve"> </w:t>
      </w:r>
      <w:r w:rsidR="00474B2D" w:rsidRPr="00474B2D">
        <w:rPr>
          <w:rFonts w:ascii="Times New Roman" w:hAnsi="Times New Roman" w:cs="Times New Roman"/>
          <w:sz w:val="24"/>
          <w:szCs w:val="24"/>
          <w:lang w:val="en-AU"/>
        </w:rPr>
        <w:t>to those</w:t>
      </w:r>
      <w:r w:rsidR="00474B2D">
        <w:rPr>
          <w:rFonts w:ascii="Times New Roman" w:hAnsi="Times New Roman" w:cs="Times New Roman"/>
          <w:sz w:val="24"/>
          <w:szCs w:val="24"/>
          <w:lang w:val="en-AU"/>
        </w:rPr>
        <w:t xml:space="preserve"> of </w:t>
      </w:r>
      <w:r w:rsidRPr="00C65677">
        <w:rPr>
          <w:rFonts w:ascii="Times New Roman" w:hAnsi="Times New Roman" w:cs="Times New Roman"/>
          <w:sz w:val="24"/>
          <w:szCs w:val="24"/>
          <w:lang w:val="en-AU"/>
        </w:rPr>
        <w:t xml:space="preserve">non-recurrent except for a few changes on </w:t>
      </w:r>
      <w:r w:rsidR="00337120" w:rsidRPr="00C65677">
        <w:rPr>
          <w:rFonts w:ascii="Times New Roman" w:hAnsi="Times New Roman" w:cs="Times New Roman"/>
          <w:sz w:val="24"/>
          <w:szCs w:val="24"/>
          <w:lang w:val="en-AU"/>
        </w:rPr>
        <w:t>chromosome</w:t>
      </w:r>
      <w:r w:rsidR="00973CD8">
        <w:rPr>
          <w:rFonts w:ascii="Times New Roman" w:hAnsi="Times New Roman" w:cs="Times New Roman"/>
          <w:sz w:val="24"/>
          <w:szCs w:val="24"/>
          <w:lang w:val="en-AU"/>
        </w:rPr>
        <w:t> </w:t>
      </w:r>
      <w:r w:rsidR="00E20258">
        <w:rPr>
          <w:rFonts w:ascii="Times New Roman" w:hAnsi="Times New Roman" w:cs="Times New Roman"/>
          <w:sz w:val="24"/>
          <w:szCs w:val="24"/>
          <w:lang w:val="en-AU"/>
        </w:rPr>
        <w:t xml:space="preserve">8 </w:t>
      </w:r>
      <w:r w:rsidRPr="00C65677">
        <w:rPr>
          <w:rFonts w:ascii="Times New Roman" w:hAnsi="Times New Roman" w:cs="Times New Roman"/>
          <w:sz w:val="24"/>
          <w:szCs w:val="24"/>
          <w:lang w:val="en-AU"/>
        </w:rPr>
        <w:t xml:space="preserve">(excluding the oncogene </w:t>
      </w:r>
      <w:r w:rsidRPr="00C65677">
        <w:rPr>
          <w:rFonts w:ascii="Times New Roman" w:hAnsi="Times New Roman" w:cs="Times New Roman"/>
          <w:i/>
          <w:sz w:val="24"/>
          <w:szCs w:val="24"/>
          <w:lang w:val="en-AU"/>
        </w:rPr>
        <w:t>MYC</w:t>
      </w:r>
      <w:r w:rsidRPr="00DA2A12">
        <w:rPr>
          <w:rFonts w:ascii="Times New Roman" w:hAnsi="Times New Roman" w:cs="Times New Roman"/>
          <w:sz w:val="24"/>
          <w:szCs w:val="24"/>
          <w:lang w:val="en-AU"/>
        </w:rPr>
        <w:t xml:space="preserve">) </w:t>
      </w:r>
      <w:r w:rsidRPr="00C65677">
        <w:rPr>
          <w:rFonts w:ascii="Times New Roman" w:hAnsi="Times New Roman" w:cs="Times New Roman"/>
          <w:sz w:val="24"/>
          <w:szCs w:val="24"/>
          <w:lang w:val="en-AU"/>
        </w:rPr>
        <w:t>(</w:t>
      </w:r>
      <w:r w:rsidRPr="00C65677">
        <w:rPr>
          <w:rFonts w:ascii="Times New Roman" w:hAnsi="Times New Roman" w:cs="Times New Roman"/>
          <w:sz w:val="24"/>
          <w:szCs w:val="24"/>
        </w:rPr>
        <w:t xml:space="preserve">supplementary material, </w:t>
      </w:r>
      <w:r w:rsidR="00973CD8">
        <w:rPr>
          <w:rFonts w:ascii="Times New Roman" w:hAnsi="Times New Roman" w:cs="Times New Roman"/>
          <w:sz w:val="24"/>
          <w:szCs w:val="24"/>
          <w:lang w:val="en-AU"/>
        </w:rPr>
        <w:t>Figure </w:t>
      </w:r>
      <w:r w:rsidRPr="00C65677">
        <w:rPr>
          <w:rFonts w:ascii="Times New Roman" w:hAnsi="Times New Roman" w:cs="Times New Roman"/>
          <w:sz w:val="24"/>
          <w:szCs w:val="24"/>
          <w:lang w:val="en-AU"/>
        </w:rPr>
        <w:t xml:space="preserve">S15). Power was limited due to the small number of non-clonal recurrence cases: non-clonal recurrences had a lower FGA and smaller size than </w:t>
      </w:r>
      <w:r w:rsidR="009720CF">
        <w:rPr>
          <w:rFonts w:ascii="Times New Roman" w:hAnsi="Times New Roman" w:cs="Times New Roman"/>
          <w:sz w:val="24"/>
          <w:szCs w:val="24"/>
          <w:lang w:val="en-AU"/>
        </w:rPr>
        <w:t xml:space="preserve">did </w:t>
      </w:r>
      <w:r w:rsidRPr="00C65677">
        <w:rPr>
          <w:rFonts w:ascii="Times New Roman" w:hAnsi="Times New Roman" w:cs="Times New Roman"/>
          <w:sz w:val="24"/>
          <w:szCs w:val="24"/>
          <w:lang w:val="en-AU"/>
        </w:rPr>
        <w:t xml:space="preserve">non-recurrences, but neither was </w:t>
      </w:r>
      <w:r w:rsidRPr="00C65677">
        <w:rPr>
          <w:rFonts w:ascii="Times New Roman" w:hAnsi="Times New Roman" w:cs="Times New Roman"/>
          <w:sz w:val="24"/>
          <w:szCs w:val="24"/>
          <w:lang w:val="en-AU"/>
        </w:rPr>
        <w:lastRenderedPageBreak/>
        <w:t>statistically significant (</w:t>
      </w:r>
      <w:r w:rsidRPr="00C65677">
        <w:rPr>
          <w:rFonts w:ascii="Times New Roman" w:hAnsi="Times New Roman" w:cs="Times New Roman"/>
          <w:sz w:val="24"/>
          <w:szCs w:val="24"/>
        </w:rPr>
        <w:t xml:space="preserve">supplementary material, </w:t>
      </w:r>
      <w:r w:rsidR="00973CD8">
        <w:rPr>
          <w:rFonts w:ascii="Times New Roman" w:hAnsi="Times New Roman" w:cs="Times New Roman"/>
          <w:sz w:val="24"/>
          <w:szCs w:val="24"/>
          <w:lang w:val="en-AU"/>
        </w:rPr>
        <w:t>Figure </w:t>
      </w:r>
      <w:r w:rsidRPr="00C65677">
        <w:rPr>
          <w:rFonts w:ascii="Times New Roman" w:hAnsi="Times New Roman" w:cs="Times New Roman"/>
          <w:sz w:val="24"/>
          <w:szCs w:val="24"/>
          <w:lang w:val="en-AU"/>
        </w:rPr>
        <w:t>S12). Ploidy and whole genome duplication rate were not different. Non-clonal primary DCIS had many fewer CN events</w:t>
      </w:r>
      <w:r w:rsidR="009720CF">
        <w:rPr>
          <w:rFonts w:ascii="Times New Roman" w:hAnsi="Times New Roman" w:cs="Times New Roman"/>
          <w:sz w:val="24"/>
          <w:szCs w:val="24"/>
          <w:lang w:val="en-AU"/>
        </w:rPr>
        <w:t>,</w:t>
      </w:r>
      <w:r w:rsidRPr="00C65677">
        <w:rPr>
          <w:rFonts w:ascii="Times New Roman" w:hAnsi="Times New Roman" w:cs="Times New Roman"/>
          <w:sz w:val="24"/>
          <w:szCs w:val="24"/>
          <w:lang w:val="en-AU"/>
        </w:rPr>
        <w:t xml:space="preserve"> with 6/</w:t>
      </w:r>
      <w:r w:rsidR="00337120" w:rsidRPr="00C65677">
        <w:rPr>
          <w:rFonts w:ascii="Times New Roman" w:hAnsi="Times New Roman" w:cs="Times New Roman"/>
          <w:sz w:val="24"/>
          <w:szCs w:val="24"/>
          <w:lang w:val="en-AU"/>
        </w:rPr>
        <w:t>11</w:t>
      </w:r>
      <w:r w:rsidR="00973CD8">
        <w:rPr>
          <w:rFonts w:ascii="Times New Roman" w:hAnsi="Times New Roman" w:cs="Times New Roman"/>
          <w:sz w:val="24"/>
          <w:szCs w:val="24"/>
          <w:lang w:val="en-AU"/>
        </w:rPr>
        <w:t> </w:t>
      </w:r>
      <w:r w:rsidRPr="00C65677">
        <w:rPr>
          <w:rFonts w:ascii="Times New Roman" w:hAnsi="Times New Roman" w:cs="Times New Roman"/>
          <w:sz w:val="24"/>
          <w:szCs w:val="24"/>
          <w:lang w:val="en-AU"/>
        </w:rPr>
        <w:t>cases having &lt;</w:t>
      </w:r>
      <w:r w:rsidR="00973CD8">
        <w:rPr>
          <w:rFonts w:ascii="Times New Roman" w:hAnsi="Times New Roman" w:cs="Times New Roman"/>
          <w:sz w:val="24"/>
          <w:szCs w:val="24"/>
          <w:lang w:val="en-AU"/>
        </w:rPr>
        <w:t> </w:t>
      </w:r>
      <w:r w:rsidRPr="00C65677">
        <w:rPr>
          <w:rFonts w:ascii="Times New Roman" w:hAnsi="Times New Roman" w:cs="Times New Roman"/>
          <w:sz w:val="24"/>
          <w:szCs w:val="24"/>
          <w:lang w:val="en-AU"/>
        </w:rPr>
        <w:t xml:space="preserve">5% of the genome affected, compared </w:t>
      </w:r>
      <w:r w:rsidR="00337120">
        <w:rPr>
          <w:rFonts w:ascii="Times New Roman" w:hAnsi="Times New Roman" w:cs="Times New Roman"/>
          <w:sz w:val="24"/>
          <w:szCs w:val="24"/>
          <w:lang w:val="en-AU"/>
        </w:rPr>
        <w:t>with</w:t>
      </w:r>
      <w:r w:rsidR="00337120" w:rsidRPr="00C65677">
        <w:rPr>
          <w:rFonts w:ascii="Times New Roman" w:hAnsi="Times New Roman" w:cs="Times New Roman"/>
          <w:sz w:val="24"/>
          <w:szCs w:val="24"/>
          <w:lang w:val="en-AU"/>
        </w:rPr>
        <w:t xml:space="preserve"> </w:t>
      </w:r>
      <w:r w:rsidRPr="00C65677">
        <w:rPr>
          <w:rFonts w:ascii="Times New Roman" w:hAnsi="Times New Roman" w:cs="Times New Roman"/>
          <w:sz w:val="24"/>
          <w:szCs w:val="24"/>
          <w:lang w:val="en-AU"/>
        </w:rPr>
        <w:t>5/</w:t>
      </w:r>
      <w:r w:rsidR="00337120" w:rsidRPr="00C65677">
        <w:rPr>
          <w:rFonts w:ascii="Times New Roman" w:hAnsi="Times New Roman" w:cs="Times New Roman"/>
          <w:sz w:val="24"/>
          <w:szCs w:val="24"/>
          <w:lang w:val="en-AU"/>
        </w:rPr>
        <w:t>67</w:t>
      </w:r>
      <w:r w:rsidR="00337120">
        <w:rPr>
          <w:rFonts w:ascii="Times New Roman" w:hAnsi="Times New Roman" w:cs="Times New Roman"/>
          <w:sz w:val="24"/>
          <w:szCs w:val="24"/>
          <w:lang w:val="en-AU"/>
        </w:rPr>
        <w:t xml:space="preserve"> </w:t>
      </w:r>
      <w:r w:rsidRPr="00C65677">
        <w:rPr>
          <w:rFonts w:ascii="Times New Roman" w:hAnsi="Times New Roman" w:cs="Times New Roman"/>
          <w:sz w:val="24"/>
          <w:szCs w:val="24"/>
          <w:lang w:val="en-AU"/>
        </w:rPr>
        <w:t>clonal primaries and 8/</w:t>
      </w:r>
      <w:r w:rsidR="00337120" w:rsidRPr="00C65677">
        <w:rPr>
          <w:rFonts w:ascii="Times New Roman" w:hAnsi="Times New Roman" w:cs="Times New Roman"/>
          <w:sz w:val="24"/>
          <w:szCs w:val="24"/>
          <w:lang w:val="en-AU"/>
        </w:rPr>
        <w:t>32</w:t>
      </w:r>
      <w:r w:rsidR="00973CD8">
        <w:rPr>
          <w:rFonts w:ascii="Times New Roman" w:hAnsi="Times New Roman" w:cs="Times New Roman"/>
          <w:sz w:val="24"/>
          <w:szCs w:val="24"/>
          <w:lang w:val="en-AU"/>
        </w:rPr>
        <w:t> </w:t>
      </w:r>
      <w:r w:rsidRPr="00C65677">
        <w:rPr>
          <w:rFonts w:ascii="Times New Roman" w:hAnsi="Times New Roman" w:cs="Times New Roman"/>
          <w:sz w:val="24"/>
          <w:szCs w:val="24"/>
          <w:lang w:val="en-AU"/>
        </w:rPr>
        <w:t>non-recurrent DCIS. Four of the six non-clonal DCIS with low CNA</w:t>
      </w:r>
      <w:r w:rsidR="002A1383">
        <w:rPr>
          <w:rFonts w:ascii="Times New Roman" w:hAnsi="Times New Roman" w:cs="Times New Roman"/>
          <w:sz w:val="24"/>
          <w:szCs w:val="24"/>
          <w:lang w:val="en-AU"/>
        </w:rPr>
        <w:t>s</w:t>
      </w:r>
      <w:r w:rsidRPr="00C65677">
        <w:rPr>
          <w:rFonts w:ascii="Times New Roman" w:hAnsi="Times New Roman" w:cs="Times New Roman"/>
          <w:sz w:val="24"/>
          <w:szCs w:val="24"/>
          <w:lang w:val="en-AU"/>
        </w:rPr>
        <w:t xml:space="preserve"> also had no somatic variants, which could potentially be due to increased normal cell contamination in some cases.</w:t>
      </w:r>
    </w:p>
    <w:p w14:paraId="05686D55" w14:textId="77777777" w:rsidR="008B7DB4" w:rsidRPr="00C65677" w:rsidRDefault="008B7DB4" w:rsidP="008B7DB4">
      <w:pPr>
        <w:spacing w:after="0" w:line="480" w:lineRule="auto"/>
        <w:jc w:val="both"/>
        <w:rPr>
          <w:rFonts w:ascii="Times New Roman" w:hAnsi="Times New Roman" w:cs="Times New Roman"/>
          <w:b/>
          <w:bCs/>
          <w:sz w:val="24"/>
          <w:szCs w:val="24"/>
          <w:lang w:val="en-AU"/>
        </w:rPr>
      </w:pPr>
    </w:p>
    <w:p w14:paraId="12371832" w14:textId="77777777" w:rsidR="008B7DB4" w:rsidRPr="00973CD8" w:rsidRDefault="008B7DB4" w:rsidP="008B7DB4">
      <w:pPr>
        <w:spacing w:after="0" w:line="480" w:lineRule="auto"/>
        <w:jc w:val="both"/>
        <w:rPr>
          <w:rFonts w:ascii="Times New Roman" w:hAnsi="Times New Roman" w:cs="Times New Roman"/>
          <w:b/>
          <w:iCs/>
          <w:sz w:val="24"/>
          <w:szCs w:val="24"/>
          <w:lang w:val="en-AU"/>
        </w:rPr>
      </w:pPr>
      <w:r w:rsidRPr="00973CD8">
        <w:rPr>
          <w:rFonts w:ascii="Times New Roman" w:hAnsi="Times New Roman" w:cs="Times New Roman"/>
          <w:b/>
          <w:iCs/>
          <w:sz w:val="24"/>
          <w:szCs w:val="24"/>
          <w:lang w:val="en-AU"/>
        </w:rPr>
        <w:t>Similarities between primary and recurrence depending on clonality</w:t>
      </w:r>
    </w:p>
    <w:p w14:paraId="66A7E01F" w14:textId="1964FC7D" w:rsidR="008B7DB4" w:rsidRPr="00C65677" w:rsidRDefault="008B7DB4" w:rsidP="008B7DB4">
      <w:pPr>
        <w:spacing w:after="0" w:line="480" w:lineRule="auto"/>
        <w:jc w:val="both"/>
        <w:rPr>
          <w:rFonts w:ascii="Times New Roman" w:hAnsi="Times New Roman" w:cs="Times New Roman"/>
          <w:sz w:val="24"/>
          <w:szCs w:val="24"/>
          <w:lang w:val="en-AU"/>
        </w:rPr>
      </w:pPr>
      <w:r w:rsidRPr="00C65677">
        <w:rPr>
          <w:rFonts w:ascii="Times New Roman" w:hAnsi="Times New Roman" w:cs="Times New Roman"/>
          <w:sz w:val="24"/>
          <w:szCs w:val="24"/>
          <w:lang w:val="en-AU"/>
        </w:rPr>
        <w:t xml:space="preserve">When </w:t>
      </w:r>
      <w:bookmarkStart w:id="5" w:name="here5corrected"/>
      <w:bookmarkEnd w:id="5"/>
      <w:r w:rsidRPr="00C65677">
        <w:rPr>
          <w:rFonts w:ascii="Times New Roman" w:hAnsi="Times New Roman" w:cs="Times New Roman"/>
          <w:sz w:val="24"/>
          <w:szCs w:val="24"/>
          <w:lang w:val="en-AU"/>
        </w:rPr>
        <w:t xml:space="preserve">looking at the consistency of </w:t>
      </w:r>
      <w:proofErr w:type="spellStart"/>
      <w:r w:rsidRPr="00C65677">
        <w:rPr>
          <w:rFonts w:ascii="Times New Roman" w:hAnsi="Times New Roman" w:cs="Times New Roman"/>
          <w:sz w:val="24"/>
          <w:szCs w:val="24"/>
          <w:lang w:val="en-AU"/>
        </w:rPr>
        <w:t>clinico</w:t>
      </w:r>
      <w:proofErr w:type="spellEnd"/>
      <w:r w:rsidRPr="00C65677">
        <w:rPr>
          <w:rFonts w:ascii="Times New Roman" w:hAnsi="Times New Roman" w:cs="Times New Roman"/>
          <w:sz w:val="24"/>
          <w:szCs w:val="24"/>
          <w:lang w:val="en-AU"/>
        </w:rPr>
        <w:t>-pathological features between paired primary and recurrence depending on clonality status, there was no significant difference in the TILs between primary and clonal/non-clonal recurrences (</w:t>
      </w:r>
      <w:r w:rsidRPr="00E20258">
        <w:rPr>
          <w:rFonts w:ascii="Times New Roman" w:hAnsi="Times New Roman" w:cs="Times New Roman"/>
          <w:i/>
          <w:iCs/>
          <w:sz w:val="24"/>
          <w:szCs w:val="24"/>
          <w:lang w:val="en-AU"/>
        </w:rPr>
        <w:t>p</w:t>
      </w:r>
      <w:r w:rsidR="00283871">
        <w:rPr>
          <w:rFonts w:ascii="Times New Roman" w:hAnsi="Times New Roman" w:cs="Times New Roman"/>
          <w:i/>
          <w:iCs/>
          <w:sz w:val="24"/>
          <w:szCs w:val="24"/>
          <w:lang w:val="en-AU"/>
        </w:rPr>
        <w:t> </w:t>
      </w:r>
      <w:r w:rsidRPr="00C65677">
        <w:rPr>
          <w:rFonts w:ascii="Times New Roman" w:hAnsi="Times New Roman" w:cs="Times New Roman"/>
          <w:sz w:val="24"/>
          <w:szCs w:val="24"/>
          <w:lang w:val="en-AU"/>
        </w:rPr>
        <w:t>&gt;</w:t>
      </w:r>
      <w:r w:rsidR="00283871">
        <w:rPr>
          <w:rFonts w:ascii="Times New Roman" w:hAnsi="Times New Roman" w:cs="Times New Roman"/>
          <w:sz w:val="24"/>
          <w:szCs w:val="24"/>
          <w:lang w:val="en-AU"/>
        </w:rPr>
        <w:t> </w:t>
      </w:r>
      <w:r w:rsidRPr="00C65677">
        <w:rPr>
          <w:rFonts w:ascii="Times New Roman" w:hAnsi="Times New Roman" w:cs="Times New Roman"/>
          <w:sz w:val="24"/>
          <w:szCs w:val="24"/>
          <w:lang w:val="en-AU"/>
        </w:rPr>
        <w:t xml:space="preserve">0.05 for both, paired </w:t>
      </w:r>
      <w:r w:rsidR="00E20258">
        <w:rPr>
          <w:rFonts w:ascii="Times New Roman" w:hAnsi="Times New Roman" w:cs="Times New Roman"/>
          <w:sz w:val="24"/>
          <w:szCs w:val="24"/>
          <w:lang w:val="en-AU"/>
        </w:rPr>
        <w:t xml:space="preserve">Student’s </w:t>
      </w:r>
      <w:r w:rsidRPr="00E20258">
        <w:rPr>
          <w:rFonts w:ascii="Times New Roman" w:hAnsi="Times New Roman" w:cs="Times New Roman"/>
          <w:i/>
          <w:iCs/>
          <w:sz w:val="24"/>
          <w:szCs w:val="24"/>
          <w:lang w:val="en-AU"/>
        </w:rPr>
        <w:t>t</w:t>
      </w:r>
      <w:r w:rsidRPr="00C65677">
        <w:rPr>
          <w:rFonts w:ascii="Times New Roman" w:hAnsi="Times New Roman" w:cs="Times New Roman"/>
          <w:sz w:val="24"/>
          <w:szCs w:val="24"/>
          <w:lang w:val="en-AU"/>
        </w:rPr>
        <w:t>-test</w:t>
      </w:r>
      <w:r w:rsidR="00E374AB">
        <w:rPr>
          <w:rFonts w:ascii="Times New Roman" w:hAnsi="Times New Roman" w:cs="Times New Roman"/>
          <w:sz w:val="24"/>
          <w:szCs w:val="24"/>
          <w:lang w:val="en-AU"/>
        </w:rPr>
        <w:t>;</w:t>
      </w:r>
      <w:r w:rsidR="00E374AB" w:rsidRPr="00C65677">
        <w:rPr>
          <w:rFonts w:ascii="Times New Roman" w:hAnsi="Times New Roman" w:cs="Times New Roman"/>
          <w:sz w:val="24"/>
          <w:szCs w:val="24"/>
          <w:lang w:val="en-AU"/>
        </w:rPr>
        <w:t xml:space="preserve"> </w:t>
      </w:r>
      <w:r w:rsidRPr="00C65677">
        <w:rPr>
          <w:rFonts w:ascii="Times New Roman" w:hAnsi="Times New Roman" w:cs="Times New Roman"/>
          <w:sz w:val="24"/>
          <w:szCs w:val="24"/>
        </w:rPr>
        <w:t xml:space="preserve">supplementary material, </w:t>
      </w:r>
      <w:r w:rsidR="00973CD8">
        <w:rPr>
          <w:rFonts w:ascii="Times New Roman" w:hAnsi="Times New Roman" w:cs="Times New Roman"/>
          <w:sz w:val="24"/>
          <w:szCs w:val="24"/>
          <w:lang w:val="en-AU"/>
        </w:rPr>
        <w:t>Figure </w:t>
      </w:r>
      <w:r w:rsidRPr="00C65677">
        <w:rPr>
          <w:rFonts w:ascii="Times New Roman" w:hAnsi="Times New Roman" w:cs="Times New Roman"/>
          <w:sz w:val="24"/>
          <w:szCs w:val="24"/>
          <w:lang w:val="en-AU"/>
        </w:rPr>
        <w:t xml:space="preserve">S10). </w:t>
      </w:r>
      <w:r w:rsidRPr="0086790B">
        <w:rPr>
          <w:rFonts w:ascii="Times New Roman" w:hAnsi="Times New Roman" w:cs="Times New Roman"/>
          <w:sz w:val="24"/>
          <w:szCs w:val="24"/>
          <w:lang w:val="en-AU"/>
        </w:rPr>
        <w:t>There was also no difference in whether grade was consistent – when considering just the low</w:t>
      </w:r>
      <w:r w:rsidR="0086790B" w:rsidRPr="00DA2A12">
        <w:rPr>
          <w:rFonts w:ascii="Times New Roman" w:hAnsi="Times New Roman" w:cs="Times New Roman"/>
          <w:sz w:val="24"/>
          <w:szCs w:val="24"/>
          <w:lang w:val="en-AU"/>
        </w:rPr>
        <w:t>–</w:t>
      </w:r>
      <w:r w:rsidRPr="0086790B">
        <w:rPr>
          <w:rFonts w:ascii="Times New Roman" w:hAnsi="Times New Roman" w:cs="Times New Roman"/>
          <w:sz w:val="24"/>
          <w:szCs w:val="24"/>
          <w:lang w:val="en-AU"/>
        </w:rPr>
        <w:t>high mismatches, only</w:t>
      </w:r>
      <w:r w:rsidRPr="00C65677">
        <w:rPr>
          <w:rFonts w:ascii="Times New Roman" w:hAnsi="Times New Roman" w:cs="Times New Roman"/>
          <w:sz w:val="24"/>
          <w:szCs w:val="24"/>
          <w:lang w:val="en-AU"/>
        </w:rPr>
        <w:t xml:space="preserve"> four were detected, all between clonal primaries and their recurrences. A stricter application of grade consistency (e.g. low to intermediate called a mismatch) found that 5/</w:t>
      </w:r>
      <w:r w:rsidR="00337120" w:rsidRPr="00C65677">
        <w:rPr>
          <w:rFonts w:ascii="Times New Roman" w:hAnsi="Times New Roman" w:cs="Times New Roman"/>
          <w:sz w:val="24"/>
          <w:szCs w:val="24"/>
          <w:lang w:val="en-AU"/>
        </w:rPr>
        <w:t>11</w:t>
      </w:r>
      <w:r w:rsidR="00337120">
        <w:rPr>
          <w:rFonts w:ascii="Times New Roman" w:hAnsi="Times New Roman" w:cs="Times New Roman"/>
          <w:sz w:val="24"/>
          <w:szCs w:val="24"/>
          <w:lang w:val="en-AU"/>
        </w:rPr>
        <w:t xml:space="preserve"> </w:t>
      </w:r>
      <w:r w:rsidRPr="00C65677">
        <w:rPr>
          <w:rFonts w:ascii="Times New Roman" w:hAnsi="Times New Roman" w:cs="Times New Roman"/>
          <w:sz w:val="24"/>
          <w:szCs w:val="24"/>
          <w:lang w:val="en-AU"/>
        </w:rPr>
        <w:t>non-clonal primaries matched their recurrences, and 35/</w:t>
      </w:r>
      <w:r w:rsidR="00337120" w:rsidRPr="00C65677">
        <w:rPr>
          <w:rFonts w:ascii="Times New Roman" w:hAnsi="Times New Roman" w:cs="Times New Roman"/>
          <w:sz w:val="24"/>
          <w:szCs w:val="24"/>
          <w:lang w:val="en-AU"/>
        </w:rPr>
        <w:t>64</w:t>
      </w:r>
      <w:r w:rsidR="00337120">
        <w:rPr>
          <w:rFonts w:ascii="Times New Roman" w:hAnsi="Times New Roman" w:cs="Times New Roman"/>
          <w:sz w:val="24"/>
          <w:szCs w:val="24"/>
          <w:lang w:val="en-AU"/>
        </w:rPr>
        <w:t xml:space="preserve"> </w:t>
      </w:r>
      <w:r w:rsidRPr="00C65677">
        <w:rPr>
          <w:rFonts w:ascii="Times New Roman" w:hAnsi="Times New Roman" w:cs="Times New Roman"/>
          <w:sz w:val="24"/>
          <w:szCs w:val="24"/>
          <w:lang w:val="en-AU"/>
        </w:rPr>
        <w:t xml:space="preserve">clonal </w:t>
      </w:r>
      <w:r w:rsidR="00355714">
        <w:rPr>
          <w:rFonts w:ascii="Times New Roman" w:hAnsi="Times New Roman" w:cs="Times New Roman"/>
          <w:sz w:val="24"/>
          <w:szCs w:val="24"/>
          <w:lang w:val="en-AU"/>
        </w:rPr>
        <w:t xml:space="preserve">matched theirs </w:t>
      </w:r>
      <w:r w:rsidRPr="00C65677">
        <w:rPr>
          <w:rFonts w:ascii="Times New Roman" w:hAnsi="Times New Roman" w:cs="Times New Roman"/>
          <w:sz w:val="24"/>
          <w:szCs w:val="24"/>
          <w:lang w:val="en-AU"/>
        </w:rPr>
        <w:t>(</w:t>
      </w:r>
      <w:r w:rsidRPr="00E20258">
        <w:rPr>
          <w:rFonts w:ascii="Times New Roman" w:hAnsi="Times New Roman" w:cs="Times New Roman"/>
          <w:i/>
          <w:iCs/>
          <w:sz w:val="24"/>
          <w:szCs w:val="24"/>
          <w:lang w:val="en-AU"/>
        </w:rPr>
        <w:t>p</w:t>
      </w:r>
      <w:r w:rsidR="00283871">
        <w:rPr>
          <w:rFonts w:ascii="Times New Roman" w:hAnsi="Times New Roman" w:cs="Times New Roman"/>
          <w:i/>
          <w:iCs/>
          <w:sz w:val="24"/>
          <w:szCs w:val="24"/>
          <w:lang w:val="en-AU"/>
        </w:rPr>
        <w:t> </w:t>
      </w:r>
      <w:r w:rsidRPr="00C65677">
        <w:rPr>
          <w:rFonts w:ascii="Times New Roman" w:hAnsi="Times New Roman" w:cs="Times New Roman"/>
          <w:sz w:val="24"/>
          <w:szCs w:val="24"/>
          <w:lang w:val="en-AU"/>
        </w:rPr>
        <w:t>=</w:t>
      </w:r>
      <w:r w:rsidR="00283871">
        <w:rPr>
          <w:rFonts w:ascii="Times New Roman" w:hAnsi="Times New Roman" w:cs="Times New Roman"/>
          <w:sz w:val="24"/>
          <w:szCs w:val="24"/>
          <w:lang w:val="en-AU"/>
        </w:rPr>
        <w:t> </w:t>
      </w:r>
      <w:r w:rsidRPr="00C65677">
        <w:rPr>
          <w:rFonts w:ascii="Times New Roman" w:hAnsi="Times New Roman" w:cs="Times New Roman"/>
          <w:sz w:val="24"/>
          <w:szCs w:val="24"/>
          <w:lang w:val="en-AU"/>
        </w:rPr>
        <w:t>0.75, two-tailed Fisher’s exact test). ER status was also consistent regardless of clonality</w:t>
      </w:r>
      <w:r w:rsidR="00080944">
        <w:rPr>
          <w:rFonts w:ascii="Times New Roman" w:hAnsi="Times New Roman" w:cs="Times New Roman"/>
          <w:sz w:val="24"/>
          <w:szCs w:val="24"/>
          <w:lang w:val="en-AU"/>
        </w:rPr>
        <w:t>,</w:t>
      </w:r>
      <w:r w:rsidRPr="00C65677">
        <w:rPr>
          <w:rFonts w:ascii="Times New Roman" w:hAnsi="Times New Roman" w:cs="Times New Roman"/>
          <w:sz w:val="24"/>
          <w:szCs w:val="24"/>
          <w:lang w:val="en-AU"/>
        </w:rPr>
        <w:t xml:space="preserve"> with 9/</w:t>
      </w:r>
      <w:r w:rsidR="00337120" w:rsidRPr="00C65677">
        <w:rPr>
          <w:rFonts w:ascii="Times New Roman" w:hAnsi="Times New Roman" w:cs="Times New Roman"/>
          <w:sz w:val="24"/>
          <w:szCs w:val="24"/>
          <w:lang w:val="en-AU"/>
        </w:rPr>
        <w:t>9</w:t>
      </w:r>
      <w:r w:rsidR="00337120">
        <w:rPr>
          <w:rFonts w:ascii="Times New Roman" w:hAnsi="Times New Roman" w:cs="Times New Roman"/>
          <w:sz w:val="24"/>
          <w:szCs w:val="24"/>
          <w:lang w:val="en-AU"/>
        </w:rPr>
        <w:t xml:space="preserve"> </w:t>
      </w:r>
      <w:r w:rsidRPr="00C65677">
        <w:rPr>
          <w:rFonts w:ascii="Times New Roman" w:hAnsi="Times New Roman" w:cs="Times New Roman"/>
          <w:sz w:val="24"/>
          <w:szCs w:val="24"/>
          <w:lang w:val="en-AU"/>
        </w:rPr>
        <w:t>non-clonal recurrences and 54/</w:t>
      </w:r>
      <w:r w:rsidR="00337120" w:rsidRPr="00C65677">
        <w:rPr>
          <w:rFonts w:ascii="Times New Roman" w:hAnsi="Times New Roman" w:cs="Times New Roman"/>
          <w:sz w:val="24"/>
          <w:szCs w:val="24"/>
          <w:lang w:val="en-AU"/>
        </w:rPr>
        <w:t>56</w:t>
      </w:r>
      <w:r w:rsidR="00B5716C">
        <w:rPr>
          <w:rFonts w:ascii="Times New Roman" w:hAnsi="Times New Roman" w:cs="Times New Roman"/>
          <w:sz w:val="24"/>
          <w:szCs w:val="24"/>
          <w:lang w:val="en-AU"/>
        </w:rPr>
        <w:t> </w:t>
      </w:r>
      <w:r w:rsidRPr="00C65677">
        <w:rPr>
          <w:rFonts w:ascii="Times New Roman" w:hAnsi="Times New Roman" w:cs="Times New Roman"/>
          <w:sz w:val="24"/>
          <w:szCs w:val="24"/>
          <w:lang w:val="en-AU"/>
        </w:rPr>
        <w:t xml:space="preserve">clonal recurrences showing the same ER status. Therefore, neither grade nor ER status </w:t>
      </w:r>
      <w:r w:rsidR="00337120">
        <w:rPr>
          <w:rFonts w:ascii="Times New Roman" w:hAnsi="Times New Roman" w:cs="Times New Roman"/>
          <w:sz w:val="24"/>
          <w:szCs w:val="24"/>
          <w:lang w:val="en-AU"/>
        </w:rPr>
        <w:t>is a</w:t>
      </w:r>
      <w:r w:rsidR="00337120" w:rsidRPr="00C65677">
        <w:rPr>
          <w:rFonts w:ascii="Times New Roman" w:hAnsi="Times New Roman" w:cs="Times New Roman"/>
          <w:sz w:val="24"/>
          <w:szCs w:val="24"/>
          <w:lang w:val="en-AU"/>
        </w:rPr>
        <w:t xml:space="preserve"> </w:t>
      </w:r>
      <w:r w:rsidRPr="00C65677">
        <w:rPr>
          <w:rFonts w:ascii="Times New Roman" w:hAnsi="Times New Roman" w:cs="Times New Roman"/>
          <w:sz w:val="24"/>
          <w:szCs w:val="24"/>
          <w:lang w:val="en-AU"/>
        </w:rPr>
        <w:t>good indicator of clonality.</w:t>
      </w:r>
    </w:p>
    <w:p w14:paraId="514DFAAC" w14:textId="25EF9DD9" w:rsidR="008B7DB4" w:rsidRPr="00C65677" w:rsidRDefault="008B7DB4" w:rsidP="008B7DB4">
      <w:pPr>
        <w:spacing w:after="0" w:line="480" w:lineRule="auto"/>
        <w:jc w:val="both"/>
        <w:rPr>
          <w:rFonts w:ascii="Times New Roman" w:hAnsi="Times New Roman" w:cs="Times New Roman"/>
          <w:sz w:val="24"/>
          <w:szCs w:val="24"/>
          <w:lang w:val="en-AU"/>
        </w:rPr>
      </w:pPr>
      <w:r w:rsidRPr="00C65677">
        <w:rPr>
          <w:rFonts w:ascii="Times New Roman" w:hAnsi="Times New Roman" w:cs="Times New Roman"/>
          <w:sz w:val="24"/>
          <w:szCs w:val="24"/>
          <w:lang w:val="en-AU"/>
        </w:rPr>
        <w:t xml:space="preserve">In contrast to the clonal recurrences, FGA of non-clonal recurrent cases showed no significant difference between the matched pairs (median FGA 5% </w:t>
      </w:r>
      <w:r w:rsidR="00535CA0" w:rsidRPr="00973CD8">
        <w:rPr>
          <w:rFonts w:ascii="Times New Roman" w:hAnsi="Times New Roman" w:cs="Times New Roman"/>
          <w:i/>
          <w:sz w:val="24"/>
          <w:szCs w:val="24"/>
          <w:lang w:val="en-AU"/>
        </w:rPr>
        <w:t xml:space="preserve">versus </w:t>
      </w:r>
      <w:r w:rsidRPr="00C65677">
        <w:rPr>
          <w:rFonts w:ascii="Times New Roman" w:hAnsi="Times New Roman" w:cs="Times New Roman"/>
          <w:sz w:val="24"/>
          <w:szCs w:val="24"/>
          <w:lang w:val="en-AU"/>
        </w:rPr>
        <w:t>10.6%, respectively) (</w:t>
      </w:r>
      <w:r w:rsidRPr="00535CA0">
        <w:rPr>
          <w:rFonts w:ascii="Times New Roman" w:hAnsi="Times New Roman" w:cs="Times New Roman"/>
          <w:i/>
          <w:iCs/>
          <w:sz w:val="24"/>
          <w:szCs w:val="24"/>
          <w:lang w:val="en-AU"/>
        </w:rPr>
        <w:t>p</w:t>
      </w:r>
      <w:r w:rsidR="00283871">
        <w:rPr>
          <w:rFonts w:ascii="Times New Roman" w:hAnsi="Times New Roman" w:cs="Times New Roman"/>
          <w:i/>
          <w:iCs/>
          <w:sz w:val="24"/>
          <w:szCs w:val="24"/>
          <w:lang w:val="en-AU"/>
        </w:rPr>
        <w:t> </w:t>
      </w:r>
      <w:r w:rsidRPr="00C65677">
        <w:rPr>
          <w:rFonts w:ascii="Times New Roman" w:hAnsi="Times New Roman" w:cs="Times New Roman"/>
          <w:sz w:val="24"/>
          <w:szCs w:val="24"/>
          <w:lang w:val="en-AU"/>
        </w:rPr>
        <w:t>=</w:t>
      </w:r>
      <w:r w:rsidR="00283871">
        <w:rPr>
          <w:rFonts w:ascii="Times New Roman" w:hAnsi="Times New Roman" w:cs="Times New Roman"/>
          <w:sz w:val="24"/>
          <w:szCs w:val="24"/>
          <w:lang w:val="en-AU"/>
        </w:rPr>
        <w:t> </w:t>
      </w:r>
      <w:r w:rsidRPr="00C65677">
        <w:rPr>
          <w:rFonts w:ascii="Times New Roman" w:hAnsi="Times New Roman" w:cs="Times New Roman"/>
          <w:sz w:val="24"/>
          <w:szCs w:val="24"/>
          <w:lang w:val="en-AU"/>
        </w:rPr>
        <w:t>0.89, paired</w:t>
      </w:r>
      <w:r w:rsidR="00535CA0">
        <w:rPr>
          <w:rFonts w:ascii="Times New Roman" w:hAnsi="Times New Roman" w:cs="Times New Roman"/>
          <w:sz w:val="24"/>
          <w:szCs w:val="24"/>
          <w:lang w:val="en-AU"/>
        </w:rPr>
        <w:t xml:space="preserve"> Student’s</w:t>
      </w:r>
      <w:r w:rsidRPr="00C65677">
        <w:rPr>
          <w:rFonts w:ascii="Times New Roman" w:hAnsi="Times New Roman" w:cs="Times New Roman"/>
          <w:sz w:val="24"/>
          <w:szCs w:val="24"/>
          <w:lang w:val="en-AU"/>
        </w:rPr>
        <w:t xml:space="preserve"> </w:t>
      </w:r>
      <w:r w:rsidRPr="00535CA0">
        <w:rPr>
          <w:rFonts w:ascii="Times New Roman" w:hAnsi="Times New Roman" w:cs="Times New Roman"/>
          <w:i/>
          <w:iCs/>
          <w:sz w:val="24"/>
          <w:szCs w:val="24"/>
          <w:lang w:val="en-AU"/>
        </w:rPr>
        <w:t>t</w:t>
      </w:r>
      <w:r w:rsidRPr="00C65677">
        <w:rPr>
          <w:rFonts w:ascii="Times New Roman" w:hAnsi="Times New Roman" w:cs="Times New Roman"/>
          <w:sz w:val="24"/>
          <w:szCs w:val="24"/>
          <w:lang w:val="en-AU"/>
        </w:rPr>
        <w:t>-test) (</w:t>
      </w:r>
      <w:r w:rsidRPr="00C65677">
        <w:rPr>
          <w:rFonts w:ascii="Times New Roman" w:hAnsi="Times New Roman" w:cs="Times New Roman"/>
          <w:sz w:val="24"/>
          <w:szCs w:val="24"/>
        </w:rPr>
        <w:t xml:space="preserve">supplementary material, </w:t>
      </w:r>
      <w:r w:rsidR="00973CD8">
        <w:rPr>
          <w:rFonts w:ascii="Times New Roman" w:hAnsi="Times New Roman" w:cs="Times New Roman"/>
          <w:sz w:val="24"/>
          <w:szCs w:val="24"/>
          <w:lang w:val="en-AU"/>
        </w:rPr>
        <w:t>Figure </w:t>
      </w:r>
      <w:r w:rsidRPr="00C65677">
        <w:rPr>
          <w:rFonts w:ascii="Times New Roman" w:hAnsi="Times New Roman" w:cs="Times New Roman"/>
          <w:sz w:val="24"/>
          <w:szCs w:val="24"/>
          <w:lang w:val="en-AU"/>
        </w:rPr>
        <w:t xml:space="preserve">S10). Ploidy was slightly lower in non-clonal recurrences when compared </w:t>
      </w:r>
      <w:r w:rsidR="00091F4C">
        <w:rPr>
          <w:rFonts w:ascii="Times New Roman" w:hAnsi="Times New Roman" w:cs="Times New Roman"/>
          <w:sz w:val="24"/>
          <w:szCs w:val="24"/>
          <w:lang w:val="en-AU"/>
        </w:rPr>
        <w:t>with</w:t>
      </w:r>
      <w:r w:rsidR="00091F4C" w:rsidRPr="00C65677">
        <w:rPr>
          <w:rFonts w:ascii="Times New Roman" w:hAnsi="Times New Roman" w:cs="Times New Roman"/>
          <w:sz w:val="24"/>
          <w:szCs w:val="24"/>
          <w:lang w:val="en-AU"/>
        </w:rPr>
        <w:t xml:space="preserve"> </w:t>
      </w:r>
      <w:r w:rsidRPr="00C65677">
        <w:rPr>
          <w:rFonts w:ascii="Times New Roman" w:hAnsi="Times New Roman" w:cs="Times New Roman"/>
          <w:sz w:val="24"/>
          <w:szCs w:val="24"/>
          <w:lang w:val="en-AU"/>
        </w:rPr>
        <w:t>their primaries, but this was not statistically significant (</w:t>
      </w:r>
      <w:r w:rsidRPr="00535CA0">
        <w:rPr>
          <w:rFonts w:ascii="Times New Roman" w:hAnsi="Times New Roman" w:cs="Times New Roman"/>
          <w:i/>
          <w:iCs/>
          <w:sz w:val="24"/>
          <w:szCs w:val="24"/>
          <w:lang w:val="en-AU"/>
        </w:rPr>
        <w:t>p</w:t>
      </w:r>
      <w:r w:rsidR="00283871">
        <w:rPr>
          <w:rFonts w:ascii="Times New Roman" w:hAnsi="Times New Roman" w:cs="Times New Roman"/>
          <w:i/>
          <w:iCs/>
          <w:sz w:val="24"/>
          <w:szCs w:val="24"/>
          <w:lang w:val="en-AU"/>
        </w:rPr>
        <w:t> </w:t>
      </w:r>
      <w:r w:rsidRPr="00C65677">
        <w:rPr>
          <w:rFonts w:ascii="Times New Roman" w:hAnsi="Times New Roman" w:cs="Times New Roman"/>
          <w:sz w:val="24"/>
          <w:szCs w:val="24"/>
          <w:lang w:val="en-AU"/>
        </w:rPr>
        <w:t>=</w:t>
      </w:r>
      <w:r w:rsidR="00283871">
        <w:rPr>
          <w:rFonts w:ascii="Times New Roman" w:hAnsi="Times New Roman" w:cs="Times New Roman"/>
          <w:sz w:val="24"/>
          <w:szCs w:val="24"/>
          <w:lang w:val="en-AU"/>
        </w:rPr>
        <w:t> </w:t>
      </w:r>
      <w:r w:rsidRPr="00C65677">
        <w:rPr>
          <w:rFonts w:ascii="Times New Roman" w:hAnsi="Times New Roman" w:cs="Times New Roman"/>
          <w:sz w:val="24"/>
          <w:szCs w:val="24"/>
          <w:lang w:val="en-AU"/>
        </w:rPr>
        <w:t>0.095, paired</w:t>
      </w:r>
      <w:r w:rsidR="00535CA0">
        <w:rPr>
          <w:rFonts w:ascii="Times New Roman" w:hAnsi="Times New Roman" w:cs="Times New Roman"/>
          <w:sz w:val="24"/>
          <w:szCs w:val="24"/>
          <w:lang w:val="en-AU"/>
        </w:rPr>
        <w:t xml:space="preserve"> Student’s</w:t>
      </w:r>
      <w:r w:rsidRPr="00C65677">
        <w:rPr>
          <w:rFonts w:ascii="Times New Roman" w:hAnsi="Times New Roman" w:cs="Times New Roman"/>
          <w:sz w:val="24"/>
          <w:szCs w:val="24"/>
          <w:lang w:val="en-AU"/>
        </w:rPr>
        <w:t xml:space="preserve"> </w:t>
      </w:r>
      <w:r w:rsidRPr="00535CA0">
        <w:rPr>
          <w:rFonts w:ascii="Times New Roman" w:hAnsi="Times New Roman" w:cs="Times New Roman"/>
          <w:i/>
          <w:iCs/>
          <w:sz w:val="24"/>
          <w:szCs w:val="24"/>
          <w:lang w:val="en-AU"/>
        </w:rPr>
        <w:t>t</w:t>
      </w:r>
      <w:r w:rsidRPr="00C65677">
        <w:rPr>
          <w:rFonts w:ascii="Times New Roman" w:hAnsi="Times New Roman" w:cs="Times New Roman"/>
          <w:sz w:val="24"/>
          <w:szCs w:val="24"/>
          <w:lang w:val="en-AU"/>
        </w:rPr>
        <w:t>-test).</w:t>
      </w:r>
    </w:p>
    <w:p w14:paraId="37968A87" w14:textId="77777777" w:rsidR="008B7DB4" w:rsidRPr="00C65677" w:rsidRDefault="008B7DB4" w:rsidP="008B7DB4">
      <w:pPr>
        <w:spacing w:after="0" w:line="480" w:lineRule="auto"/>
        <w:jc w:val="both"/>
        <w:rPr>
          <w:rFonts w:ascii="Times New Roman" w:hAnsi="Times New Roman" w:cs="Times New Roman"/>
          <w:b/>
          <w:bCs/>
          <w:sz w:val="24"/>
          <w:szCs w:val="24"/>
          <w:lang w:val="en-AU"/>
        </w:rPr>
      </w:pPr>
    </w:p>
    <w:p w14:paraId="254D220E" w14:textId="77777777" w:rsidR="008B7DB4" w:rsidRPr="00973CD8" w:rsidRDefault="008B7DB4" w:rsidP="008B7DB4">
      <w:pPr>
        <w:spacing w:after="0" w:line="480" w:lineRule="auto"/>
        <w:jc w:val="both"/>
        <w:rPr>
          <w:rFonts w:ascii="Times New Roman" w:hAnsi="Times New Roman" w:cs="Times New Roman"/>
          <w:b/>
          <w:iCs/>
          <w:sz w:val="24"/>
          <w:szCs w:val="24"/>
          <w:lang w:val="en-AU"/>
        </w:rPr>
      </w:pPr>
      <w:r w:rsidRPr="00973CD8">
        <w:rPr>
          <w:rFonts w:ascii="Times New Roman" w:hAnsi="Times New Roman" w:cs="Times New Roman"/>
          <w:b/>
          <w:iCs/>
          <w:sz w:val="24"/>
          <w:szCs w:val="24"/>
          <w:lang w:val="en-AU"/>
        </w:rPr>
        <w:t xml:space="preserve">Association of </w:t>
      </w:r>
      <w:r w:rsidRPr="00973CD8">
        <w:rPr>
          <w:rFonts w:ascii="Times New Roman" w:hAnsi="Times New Roman" w:cs="Times New Roman"/>
          <w:b/>
          <w:i/>
          <w:sz w:val="24"/>
          <w:szCs w:val="24"/>
          <w:lang w:val="en-AU"/>
        </w:rPr>
        <w:t>TP53</w:t>
      </w:r>
      <w:r w:rsidRPr="00973CD8">
        <w:rPr>
          <w:rFonts w:ascii="Times New Roman" w:hAnsi="Times New Roman" w:cs="Times New Roman"/>
          <w:b/>
          <w:iCs/>
          <w:sz w:val="24"/>
          <w:szCs w:val="24"/>
          <w:lang w:val="en-AU"/>
        </w:rPr>
        <w:t xml:space="preserve"> with recurrence</w:t>
      </w:r>
    </w:p>
    <w:p w14:paraId="1B2031BB" w14:textId="77777777" w:rsidR="008B7DB4" w:rsidRPr="00DA2A12" w:rsidRDefault="008B7DB4" w:rsidP="008B7DB4">
      <w:pPr>
        <w:numPr>
          <w:ilvl w:val="0"/>
          <w:numId w:val="2"/>
        </w:numPr>
        <w:spacing w:after="0" w:line="480" w:lineRule="auto"/>
        <w:jc w:val="both"/>
        <w:rPr>
          <w:rFonts w:ascii="Times New Roman" w:hAnsi="Times New Roman" w:cs="Times New Roman"/>
          <w:bCs/>
          <w:i/>
          <w:sz w:val="24"/>
          <w:szCs w:val="24"/>
          <w:lang w:val="en-AU"/>
        </w:rPr>
      </w:pPr>
      <w:r w:rsidRPr="00DA2A12">
        <w:rPr>
          <w:rFonts w:ascii="Times New Roman" w:hAnsi="Times New Roman" w:cs="Times New Roman"/>
          <w:bCs/>
          <w:i/>
          <w:sz w:val="24"/>
          <w:szCs w:val="24"/>
          <w:lang w:val="en-AU"/>
        </w:rPr>
        <w:lastRenderedPageBreak/>
        <w:t>Models with genetic data</w:t>
      </w:r>
    </w:p>
    <w:p w14:paraId="3D2080B7" w14:textId="7E032CDE" w:rsidR="008B7DB4" w:rsidRPr="00C65677" w:rsidRDefault="008B7DB4" w:rsidP="008B7DB4">
      <w:pPr>
        <w:spacing w:after="0" w:line="480" w:lineRule="auto"/>
        <w:jc w:val="both"/>
        <w:rPr>
          <w:rFonts w:ascii="Times New Roman" w:hAnsi="Times New Roman" w:cs="Times New Roman"/>
          <w:sz w:val="24"/>
          <w:szCs w:val="24"/>
          <w:lang w:val="en-AU"/>
        </w:rPr>
      </w:pPr>
      <w:r w:rsidRPr="00C65677">
        <w:rPr>
          <w:rFonts w:ascii="Times New Roman" w:hAnsi="Times New Roman" w:cs="Times New Roman"/>
          <w:sz w:val="24"/>
          <w:szCs w:val="24"/>
          <w:lang w:val="en-AU"/>
        </w:rPr>
        <w:t xml:space="preserve">We </w:t>
      </w:r>
      <w:bookmarkStart w:id="6" w:name="here6corrected"/>
      <w:bookmarkEnd w:id="6"/>
      <w:r w:rsidRPr="00C65677">
        <w:rPr>
          <w:rFonts w:ascii="Times New Roman" w:hAnsi="Times New Roman" w:cs="Times New Roman"/>
          <w:sz w:val="24"/>
          <w:szCs w:val="24"/>
          <w:lang w:val="en-AU"/>
        </w:rPr>
        <w:t xml:space="preserve">tested </w:t>
      </w:r>
      <w:r w:rsidRPr="00C65677">
        <w:rPr>
          <w:rFonts w:ascii="Times New Roman" w:hAnsi="Times New Roman" w:cs="Times New Roman"/>
          <w:i/>
          <w:iCs/>
          <w:sz w:val="24"/>
          <w:szCs w:val="24"/>
          <w:lang w:val="en-AU"/>
        </w:rPr>
        <w:t>TP53</w:t>
      </w:r>
      <w:r w:rsidRPr="00C65677">
        <w:rPr>
          <w:rFonts w:ascii="Times New Roman" w:hAnsi="Times New Roman" w:cs="Times New Roman"/>
          <w:sz w:val="24"/>
          <w:szCs w:val="24"/>
          <w:lang w:val="en-AU"/>
        </w:rPr>
        <w:t xml:space="preserve"> mutation alone (</w:t>
      </w:r>
      <w:r w:rsidRPr="00C65677">
        <w:rPr>
          <w:rFonts w:ascii="Times New Roman" w:hAnsi="Times New Roman" w:cs="Times New Roman"/>
          <w:sz w:val="24"/>
          <w:szCs w:val="24"/>
        </w:rPr>
        <w:t xml:space="preserve">supplementary material, </w:t>
      </w:r>
      <w:r w:rsidR="00973CD8">
        <w:rPr>
          <w:rFonts w:ascii="Times New Roman" w:hAnsi="Times New Roman" w:cs="Times New Roman"/>
          <w:sz w:val="24"/>
          <w:szCs w:val="24"/>
          <w:lang w:val="en-AU"/>
        </w:rPr>
        <w:t>Figure </w:t>
      </w:r>
      <w:r w:rsidRPr="00C65677">
        <w:rPr>
          <w:rFonts w:ascii="Times New Roman" w:hAnsi="Times New Roman" w:cs="Times New Roman"/>
          <w:sz w:val="24"/>
          <w:szCs w:val="24"/>
          <w:lang w:val="en-AU"/>
        </w:rPr>
        <w:t>S16) in a multivariable logistic regression model with ER status, grade</w:t>
      </w:r>
      <w:r w:rsidR="004850F9">
        <w:rPr>
          <w:rFonts w:ascii="Times New Roman" w:hAnsi="Times New Roman" w:cs="Times New Roman"/>
          <w:sz w:val="24"/>
          <w:szCs w:val="24"/>
          <w:lang w:val="en-AU"/>
        </w:rPr>
        <w:t>,</w:t>
      </w:r>
      <w:r w:rsidRPr="00C65677">
        <w:rPr>
          <w:rFonts w:ascii="Times New Roman" w:hAnsi="Times New Roman" w:cs="Times New Roman"/>
          <w:sz w:val="24"/>
          <w:szCs w:val="24"/>
          <w:lang w:val="en-AU"/>
        </w:rPr>
        <w:t xml:space="preserve"> and radiotherapy. Results from the multivariable logistic regression model show</w:t>
      </w:r>
      <w:r w:rsidR="004850F9">
        <w:rPr>
          <w:rFonts w:ascii="Times New Roman" w:hAnsi="Times New Roman" w:cs="Times New Roman"/>
          <w:sz w:val="24"/>
          <w:szCs w:val="24"/>
          <w:lang w:val="en-AU"/>
        </w:rPr>
        <w:t>ed</w:t>
      </w:r>
      <w:r w:rsidRPr="00C65677">
        <w:rPr>
          <w:rFonts w:ascii="Times New Roman" w:hAnsi="Times New Roman" w:cs="Times New Roman"/>
          <w:sz w:val="24"/>
          <w:szCs w:val="24"/>
          <w:lang w:val="en-AU"/>
        </w:rPr>
        <w:t xml:space="preserve"> that the OR for </w:t>
      </w:r>
      <w:r w:rsidRPr="00DA2A12">
        <w:rPr>
          <w:rFonts w:ascii="Times New Roman" w:hAnsi="Times New Roman" w:cs="Times New Roman"/>
          <w:i/>
          <w:sz w:val="24"/>
          <w:szCs w:val="24"/>
          <w:lang w:val="en-AU"/>
        </w:rPr>
        <w:t>TP53</w:t>
      </w:r>
      <w:r w:rsidRPr="00C65677">
        <w:rPr>
          <w:rFonts w:ascii="Times New Roman" w:hAnsi="Times New Roman" w:cs="Times New Roman"/>
          <w:sz w:val="24"/>
          <w:szCs w:val="24"/>
          <w:lang w:val="en-AU"/>
        </w:rPr>
        <w:t xml:space="preserve"> mutation increases, but with very wide confidence intervals (</w:t>
      </w:r>
      <w:r w:rsidRPr="00C65677">
        <w:rPr>
          <w:rFonts w:ascii="Times New Roman" w:hAnsi="Times New Roman" w:cs="Times New Roman"/>
          <w:sz w:val="24"/>
          <w:szCs w:val="24"/>
        </w:rPr>
        <w:t xml:space="preserve">supplementary material, </w:t>
      </w:r>
      <w:r w:rsidR="00973CD8">
        <w:rPr>
          <w:rFonts w:ascii="Times New Roman" w:hAnsi="Times New Roman" w:cs="Times New Roman"/>
          <w:sz w:val="24"/>
          <w:szCs w:val="24"/>
          <w:lang w:val="en-AU"/>
        </w:rPr>
        <w:t>Table </w:t>
      </w:r>
      <w:r w:rsidRPr="00C65677">
        <w:rPr>
          <w:rFonts w:ascii="Times New Roman" w:hAnsi="Times New Roman" w:cs="Times New Roman"/>
          <w:sz w:val="24"/>
          <w:szCs w:val="24"/>
          <w:lang w:val="en-AU"/>
        </w:rPr>
        <w:t xml:space="preserve">S7). ER status has limited effect on the model. It is likely that including these additional factors has led to overfitting, particularly given </w:t>
      </w:r>
      <w:r w:rsidR="00842DC3">
        <w:rPr>
          <w:rFonts w:ascii="Times New Roman" w:hAnsi="Times New Roman" w:cs="Times New Roman"/>
          <w:sz w:val="24"/>
          <w:szCs w:val="24"/>
          <w:lang w:val="en-AU"/>
        </w:rPr>
        <w:t xml:space="preserve">that </w:t>
      </w:r>
      <w:r w:rsidRPr="00C65677">
        <w:rPr>
          <w:rFonts w:ascii="Times New Roman" w:hAnsi="Times New Roman" w:cs="Times New Roman"/>
          <w:sz w:val="24"/>
          <w:szCs w:val="24"/>
          <w:lang w:val="en-AU"/>
        </w:rPr>
        <w:t>there is substantial missing data for radiotherapy treatment (20/</w:t>
      </w:r>
      <w:r w:rsidR="008D2E65" w:rsidRPr="00C65677">
        <w:rPr>
          <w:rFonts w:ascii="Times New Roman" w:hAnsi="Times New Roman" w:cs="Times New Roman"/>
          <w:sz w:val="24"/>
          <w:szCs w:val="24"/>
          <w:lang w:val="en-AU"/>
        </w:rPr>
        <w:t>99</w:t>
      </w:r>
      <w:r w:rsidR="00973CD8">
        <w:rPr>
          <w:rFonts w:ascii="Times New Roman" w:hAnsi="Times New Roman" w:cs="Times New Roman"/>
          <w:sz w:val="24"/>
          <w:szCs w:val="24"/>
          <w:lang w:val="en-AU"/>
        </w:rPr>
        <w:t> </w:t>
      </w:r>
      <w:r w:rsidRPr="00C65677">
        <w:rPr>
          <w:rFonts w:ascii="Times New Roman" w:hAnsi="Times New Roman" w:cs="Times New Roman"/>
          <w:sz w:val="24"/>
          <w:szCs w:val="24"/>
          <w:lang w:val="en-AU"/>
        </w:rPr>
        <w:t>cases missing this variable). Therefore, we also evaluated a multiple imputed model. ER added little to the model and could be removed (</w:t>
      </w:r>
      <w:r w:rsidRPr="00C65677">
        <w:rPr>
          <w:rFonts w:ascii="Times New Roman" w:hAnsi="Times New Roman" w:cs="Times New Roman"/>
          <w:sz w:val="24"/>
          <w:szCs w:val="24"/>
        </w:rPr>
        <w:t xml:space="preserve">supplementary material, </w:t>
      </w:r>
      <w:r w:rsidR="00973CD8">
        <w:rPr>
          <w:rFonts w:ascii="Times New Roman" w:hAnsi="Times New Roman" w:cs="Times New Roman"/>
          <w:sz w:val="24"/>
          <w:szCs w:val="24"/>
          <w:lang w:val="en-AU"/>
        </w:rPr>
        <w:t>Table </w:t>
      </w:r>
      <w:r w:rsidRPr="00C65677">
        <w:rPr>
          <w:rFonts w:ascii="Times New Roman" w:hAnsi="Times New Roman" w:cs="Times New Roman"/>
          <w:sz w:val="24"/>
          <w:szCs w:val="24"/>
          <w:lang w:val="en-AU"/>
        </w:rPr>
        <w:t>S8).</w:t>
      </w:r>
    </w:p>
    <w:p w14:paraId="22F6C5A6" w14:textId="77777777" w:rsidR="008B7DB4" w:rsidRPr="00C65677" w:rsidRDefault="008B7DB4" w:rsidP="008B7DB4">
      <w:pPr>
        <w:spacing w:after="0" w:line="480" w:lineRule="auto"/>
        <w:jc w:val="both"/>
        <w:rPr>
          <w:rFonts w:ascii="Times New Roman" w:hAnsi="Times New Roman" w:cs="Times New Roman"/>
          <w:sz w:val="24"/>
          <w:szCs w:val="24"/>
          <w:lang w:val="en-AU"/>
        </w:rPr>
      </w:pPr>
    </w:p>
    <w:p w14:paraId="70092A9F" w14:textId="77777777" w:rsidR="008B7DB4" w:rsidRPr="00DA2A12" w:rsidRDefault="008B7DB4" w:rsidP="008B7DB4">
      <w:pPr>
        <w:numPr>
          <w:ilvl w:val="0"/>
          <w:numId w:val="2"/>
        </w:numPr>
        <w:spacing w:after="0" w:line="480" w:lineRule="auto"/>
        <w:jc w:val="both"/>
        <w:rPr>
          <w:rFonts w:ascii="Times New Roman" w:hAnsi="Times New Roman" w:cs="Times New Roman"/>
          <w:bCs/>
          <w:i/>
          <w:sz w:val="24"/>
          <w:szCs w:val="24"/>
          <w:lang w:val="en-AU"/>
        </w:rPr>
      </w:pPr>
      <w:r w:rsidRPr="00DA2A12">
        <w:rPr>
          <w:rFonts w:ascii="Times New Roman" w:hAnsi="Times New Roman" w:cs="Times New Roman"/>
          <w:bCs/>
          <w:i/>
          <w:sz w:val="24"/>
          <w:szCs w:val="24"/>
          <w:lang w:val="en-AU"/>
        </w:rPr>
        <w:t>Immunohistochemistry</w:t>
      </w:r>
    </w:p>
    <w:p w14:paraId="2AB5143E" w14:textId="2A24274A" w:rsidR="008B7DB4" w:rsidRPr="00C65677" w:rsidRDefault="008B7DB4" w:rsidP="008B7DB4">
      <w:pPr>
        <w:spacing w:after="0" w:line="480" w:lineRule="auto"/>
        <w:jc w:val="both"/>
        <w:rPr>
          <w:rFonts w:ascii="Times New Roman" w:hAnsi="Times New Roman" w:cs="Times New Roman"/>
          <w:sz w:val="24"/>
          <w:szCs w:val="24"/>
          <w:lang w:val="en-AU"/>
        </w:rPr>
      </w:pPr>
      <w:r w:rsidRPr="00C65677">
        <w:rPr>
          <w:rFonts w:ascii="Times New Roman" w:hAnsi="Times New Roman" w:cs="Times New Roman"/>
          <w:sz w:val="24"/>
          <w:szCs w:val="24"/>
          <w:lang w:val="en-AU"/>
        </w:rPr>
        <w:t xml:space="preserve">To validate </w:t>
      </w:r>
      <w:bookmarkStart w:id="7" w:name="here7corrected"/>
      <w:bookmarkEnd w:id="7"/>
      <w:r w:rsidRPr="00C65677">
        <w:rPr>
          <w:rFonts w:ascii="Times New Roman" w:hAnsi="Times New Roman" w:cs="Times New Roman"/>
          <w:sz w:val="24"/>
          <w:szCs w:val="24"/>
          <w:lang w:val="en-AU"/>
        </w:rPr>
        <w:t xml:space="preserve">the prognostic value of </w:t>
      </w:r>
      <w:r w:rsidRPr="00C65677">
        <w:rPr>
          <w:rFonts w:ascii="Times New Roman" w:hAnsi="Times New Roman" w:cs="Times New Roman"/>
          <w:i/>
          <w:sz w:val="24"/>
          <w:szCs w:val="24"/>
          <w:lang w:val="en-AU"/>
        </w:rPr>
        <w:t>TP53</w:t>
      </w:r>
      <w:r w:rsidRPr="00C65677">
        <w:rPr>
          <w:rFonts w:ascii="Times New Roman" w:hAnsi="Times New Roman" w:cs="Times New Roman"/>
          <w:sz w:val="24"/>
          <w:szCs w:val="24"/>
          <w:lang w:val="en-AU"/>
        </w:rPr>
        <w:t xml:space="preserve"> mutations, we performed TP53 IHC. We first evaluated the accuracy of assessing </w:t>
      </w:r>
      <w:r w:rsidRPr="00C65677">
        <w:rPr>
          <w:rFonts w:ascii="Times New Roman" w:hAnsi="Times New Roman" w:cs="Times New Roman"/>
          <w:i/>
          <w:sz w:val="24"/>
          <w:szCs w:val="24"/>
          <w:lang w:val="en-AU"/>
        </w:rPr>
        <w:t>TP53</w:t>
      </w:r>
      <w:r w:rsidRPr="00C65677">
        <w:rPr>
          <w:rFonts w:ascii="Times New Roman" w:hAnsi="Times New Roman" w:cs="Times New Roman"/>
          <w:sz w:val="24"/>
          <w:szCs w:val="24"/>
          <w:lang w:val="en-AU"/>
        </w:rPr>
        <w:t xml:space="preserve"> mutation status by IHC in DCIS. There were </w:t>
      </w:r>
      <w:r w:rsidR="008D2E65" w:rsidRPr="00C65677">
        <w:rPr>
          <w:rFonts w:ascii="Times New Roman" w:hAnsi="Times New Roman" w:cs="Times New Roman"/>
          <w:sz w:val="24"/>
          <w:szCs w:val="24"/>
          <w:lang w:val="en-AU"/>
        </w:rPr>
        <w:t>35</w:t>
      </w:r>
      <w:r w:rsidR="00973CD8">
        <w:rPr>
          <w:rFonts w:ascii="Times New Roman" w:hAnsi="Times New Roman" w:cs="Times New Roman"/>
          <w:sz w:val="24"/>
          <w:szCs w:val="24"/>
          <w:lang w:val="en-AU"/>
        </w:rPr>
        <w:t> </w:t>
      </w:r>
      <w:r w:rsidRPr="00C65677">
        <w:rPr>
          <w:rFonts w:ascii="Times New Roman" w:hAnsi="Times New Roman" w:cs="Times New Roman"/>
          <w:sz w:val="24"/>
          <w:szCs w:val="24"/>
          <w:lang w:val="en-AU"/>
        </w:rPr>
        <w:t xml:space="preserve">cases available with both mutation and protein data, including </w:t>
      </w:r>
      <w:r w:rsidR="008D2E65" w:rsidRPr="00C65677">
        <w:rPr>
          <w:rFonts w:ascii="Times New Roman" w:hAnsi="Times New Roman" w:cs="Times New Roman"/>
          <w:sz w:val="24"/>
          <w:szCs w:val="24"/>
          <w:lang w:val="en-AU"/>
        </w:rPr>
        <w:t>11</w:t>
      </w:r>
      <w:r w:rsidR="008D2E65">
        <w:rPr>
          <w:rFonts w:ascii="Times New Roman" w:hAnsi="Times New Roman" w:cs="Times New Roman"/>
          <w:sz w:val="24"/>
          <w:szCs w:val="24"/>
          <w:lang w:val="en-AU"/>
        </w:rPr>
        <w:t xml:space="preserve"> </w:t>
      </w:r>
      <w:r w:rsidRPr="00C65677">
        <w:rPr>
          <w:rFonts w:ascii="Times New Roman" w:hAnsi="Times New Roman" w:cs="Times New Roman"/>
          <w:sz w:val="24"/>
          <w:szCs w:val="24"/>
          <w:lang w:val="en-AU"/>
        </w:rPr>
        <w:t xml:space="preserve">samples with a </w:t>
      </w:r>
      <w:r w:rsidRPr="00C65677">
        <w:rPr>
          <w:rFonts w:ascii="Times New Roman" w:hAnsi="Times New Roman" w:cs="Times New Roman"/>
          <w:i/>
          <w:sz w:val="24"/>
          <w:szCs w:val="24"/>
          <w:lang w:val="en-AU"/>
        </w:rPr>
        <w:t>TP53</w:t>
      </w:r>
      <w:r w:rsidRPr="00C65677">
        <w:rPr>
          <w:rFonts w:ascii="Times New Roman" w:hAnsi="Times New Roman" w:cs="Times New Roman"/>
          <w:sz w:val="24"/>
          <w:szCs w:val="24"/>
          <w:lang w:val="en-AU"/>
        </w:rPr>
        <w:t xml:space="preserve"> mutation and </w:t>
      </w:r>
      <w:r w:rsidR="00AF0471" w:rsidRPr="00C65677">
        <w:rPr>
          <w:rFonts w:ascii="Times New Roman" w:hAnsi="Times New Roman" w:cs="Times New Roman"/>
          <w:sz w:val="24"/>
          <w:szCs w:val="24"/>
          <w:lang w:val="en-AU"/>
        </w:rPr>
        <w:t>24</w:t>
      </w:r>
      <w:r w:rsidR="00AF0471">
        <w:rPr>
          <w:rFonts w:ascii="Times New Roman" w:hAnsi="Times New Roman" w:cs="Times New Roman"/>
          <w:sz w:val="24"/>
          <w:szCs w:val="24"/>
          <w:lang w:val="en-AU"/>
        </w:rPr>
        <w:t xml:space="preserve"> </w:t>
      </w:r>
      <w:r w:rsidR="003F2848">
        <w:rPr>
          <w:rFonts w:ascii="Times New Roman" w:hAnsi="Times New Roman" w:cs="Times New Roman"/>
          <w:sz w:val="24"/>
          <w:szCs w:val="24"/>
          <w:lang w:val="en-AU"/>
        </w:rPr>
        <w:t xml:space="preserve">samples </w:t>
      </w:r>
      <w:r w:rsidRPr="00C65677">
        <w:rPr>
          <w:rFonts w:ascii="Times New Roman" w:hAnsi="Times New Roman" w:cs="Times New Roman"/>
          <w:sz w:val="24"/>
          <w:szCs w:val="24"/>
          <w:lang w:val="en-AU"/>
        </w:rPr>
        <w:t>without. Protein staining was concordant with the mutation status in 31/</w:t>
      </w:r>
      <w:r w:rsidR="008D2E65" w:rsidRPr="00C65677">
        <w:rPr>
          <w:rFonts w:ascii="Times New Roman" w:hAnsi="Times New Roman" w:cs="Times New Roman"/>
          <w:sz w:val="24"/>
          <w:szCs w:val="24"/>
          <w:lang w:val="en-AU"/>
        </w:rPr>
        <w:t>35</w:t>
      </w:r>
      <w:r w:rsidR="008D2E65">
        <w:rPr>
          <w:rFonts w:ascii="Times New Roman" w:hAnsi="Times New Roman" w:cs="Times New Roman"/>
          <w:sz w:val="24"/>
          <w:szCs w:val="24"/>
          <w:lang w:val="en-AU"/>
        </w:rPr>
        <w:t xml:space="preserve"> </w:t>
      </w:r>
      <w:r w:rsidRPr="00C65677">
        <w:rPr>
          <w:rFonts w:ascii="Times New Roman" w:hAnsi="Times New Roman" w:cs="Times New Roman"/>
          <w:sz w:val="24"/>
          <w:szCs w:val="24"/>
          <w:lang w:val="en-AU"/>
        </w:rPr>
        <w:t>(89%) cases (</w:t>
      </w:r>
      <w:r w:rsidRPr="00C65677">
        <w:rPr>
          <w:rFonts w:ascii="Times New Roman" w:hAnsi="Times New Roman" w:cs="Times New Roman"/>
          <w:sz w:val="24"/>
          <w:szCs w:val="24"/>
        </w:rPr>
        <w:t>supplementary material,</w:t>
      </w:r>
      <w:r w:rsidRPr="00C65677">
        <w:rPr>
          <w:rFonts w:ascii="Times New Roman" w:hAnsi="Times New Roman" w:cs="Times New Roman"/>
          <w:sz w:val="24"/>
          <w:szCs w:val="24"/>
          <w:lang w:val="en-AU"/>
        </w:rPr>
        <w:t xml:space="preserve"> </w:t>
      </w:r>
      <w:r w:rsidR="00973CD8">
        <w:rPr>
          <w:rFonts w:ascii="Times New Roman" w:hAnsi="Times New Roman" w:cs="Times New Roman"/>
          <w:sz w:val="24"/>
          <w:szCs w:val="24"/>
          <w:lang w:val="en-AU"/>
        </w:rPr>
        <w:t>Figure </w:t>
      </w:r>
      <w:r w:rsidRPr="00C65677">
        <w:rPr>
          <w:rFonts w:ascii="Times New Roman" w:hAnsi="Times New Roman" w:cs="Times New Roman"/>
          <w:sz w:val="24"/>
          <w:szCs w:val="24"/>
          <w:lang w:val="en-AU"/>
        </w:rPr>
        <w:t xml:space="preserve">S12). Of the three mutated cases called as normal, two could be explained by sample heterogeneity as both had mutation allele </w:t>
      </w:r>
      <w:r w:rsidRPr="00ED1F45">
        <w:rPr>
          <w:rFonts w:ascii="Times New Roman" w:hAnsi="Times New Roman" w:cs="Times New Roman"/>
          <w:sz w:val="24"/>
          <w:szCs w:val="24"/>
          <w:lang w:val="en-AU"/>
        </w:rPr>
        <w:t>frequencies of &lt;</w:t>
      </w:r>
      <w:r w:rsidR="00B5716C">
        <w:rPr>
          <w:rFonts w:ascii="Times New Roman" w:hAnsi="Times New Roman" w:cs="Times New Roman"/>
          <w:sz w:val="24"/>
          <w:szCs w:val="24"/>
          <w:lang w:val="en-AU"/>
        </w:rPr>
        <w:t> </w:t>
      </w:r>
      <w:r w:rsidRPr="00ED1F45">
        <w:rPr>
          <w:rFonts w:ascii="Times New Roman" w:hAnsi="Times New Roman" w:cs="Times New Roman"/>
          <w:sz w:val="24"/>
          <w:szCs w:val="24"/>
          <w:lang w:val="en-AU"/>
        </w:rPr>
        <w:t>0.2%. The</w:t>
      </w:r>
      <w:r w:rsidRPr="00C65677">
        <w:rPr>
          <w:rFonts w:ascii="Times New Roman" w:hAnsi="Times New Roman" w:cs="Times New Roman"/>
          <w:sz w:val="24"/>
          <w:szCs w:val="24"/>
          <w:lang w:val="en-AU"/>
        </w:rPr>
        <w:t xml:space="preserve"> remaining case had a truncating mutation with an allele frequency </w:t>
      </w:r>
      <w:r w:rsidR="00ED1F45" w:rsidRPr="00C65677">
        <w:rPr>
          <w:rFonts w:ascii="Times New Roman" w:hAnsi="Times New Roman" w:cs="Times New Roman"/>
          <w:sz w:val="24"/>
          <w:szCs w:val="24"/>
          <w:lang w:val="en-AU"/>
        </w:rPr>
        <w:t>of</w:t>
      </w:r>
      <w:r w:rsidR="00ED1F45">
        <w:rPr>
          <w:rFonts w:ascii="Times New Roman" w:hAnsi="Times New Roman" w:cs="Times New Roman"/>
          <w:sz w:val="24"/>
          <w:szCs w:val="24"/>
          <w:lang w:val="en-AU"/>
        </w:rPr>
        <w:t xml:space="preserve"> </w:t>
      </w:r>
      <w:r w:rsidRPr="00C65677">
        <w:rPr>
          <w:rFonts w:ascii="Times New Roman" w:hAnsi="Times New Roman" w:cs="Times New Roman"/>
          <w:sz w:val="24"/>
          <w:szCs w:val="24"/>
          <w:lang w:val="en-AU"/>
        </w:rPr>
        <w:t xml:space="preserve">0.71 (p.Lys132Ter) that would have been expected to lead to protein absence. One case lacking a mutation was called as complete absence staining, which could be due to fixation issues, as only a few non-tumour cells stained faintly. Overall, the concordance was sufficiently strong to proceed to a larger-scale analysis using cases treated with </w:t>
      </w:r>
      <w:r w:rsidR="00E32D48" w:rsidRPr="00C65677">
        <w:rPr>
          <w:rFonts w:ascii="Times New Roman" w:hAnsi="Times New Roman" w:cs="Times New Roman"/>
          <w:sz w:val="24"/>
          <w:szCs w:val="24"/>
          <w:lang w:val="en-AU"/>
        </w:rPr>
        <w:t>breast</w:t>
      </w:r>
      <w:r w:rsidR="00E32D48">
        <w:rPr>
          <w:rFonts w:ascii="Times New Roman" w:hAnsi="Times New Roman" w:cs="Times New Roman"/>
          <w:sz w:val="24"/>
          <w:szCs w:val="24"/>
          <w:lang w:val="en-AU"/>
        </w:rPr>
        <w:t>-</w:t>
      </w:r>
      <w:r w:rsidRPr="00C65677">
        <w:rPr>
          <w:rFonts w:ascii="Times New Roman" w:hAnsi="Times New Roman" w:cs="Times New Roman"/>
          <w:sz w:val="24"/>
          <w:szCs w:val="24"/>
          <w:lang w:val="en-AU"/>
        </w:rPr>
        <w:t xml:space="preserve">conserving surgery, with or </w:t>
      </w:r>
      <w:r w:rsidRPr="004850F9">
        <w:rPr>
          <w:rFonts w:ascii="Times New Roman" w:hAnsi="Times New Roman" w:cs="Times New Roman"/>
          <w:sz w:val="24"/>
          <w:szCs w:val="24"/>
          <w:lang w:val="en-AU"/>
        </w:rPr>
        <w:t>without radiotherapy (RT). Abnormal</w:t>
      </w:r>
      <w:r w:rsidRPr="00C65677">
        <w:rPr>
          <w:rFonts w:ascii="Times New Roman" w:hAnsi="Times New Roman" w:cs="Times New Roman"/>
          <w:sz w:val="24"/>
          <w:szCs w:val="24"/>
          <w:lang w:val="en-AU"/>
        </w:rPr>
        <w:t xml:space="preserve"> TP53 staining was seen in 36/</w:t>
      </w:r>
      <w:r w:rsidR="008D2E65" w:rsidRPr="00C65677">
        <w:rPr>
          <w:rFonts w:ascii="Times New Roman" w:hAnsi="Times New Roman" w:cs="Times New Roman"/>
          <w:sz w:val="24"/>
          <w:szCs w:val="24"/>
          <w:lang w:val="en-AU"/>
        </w:rPr>
        <w:t>186</w:t>
      </w:r>
      <w:r w:rsidR="008D2E65">
        <w:rPr>
          <w:rFonts w:ascii="Times New Roman" w:hAnsi="Times New Roman" w:cs="Times New Roman"/>
          <w:sz w:val="24"/>
          <w:szCs w:val="24"/>
          <w:lang w:val="en-AU"/>
        </w:rPr>
        <w:t xml:space="preserve"> </w:t>
      </w:r>
      <w:r w:rsidRPr="00C65677">
        <w:rPr>
          <w:rFonts w:ascii="Times New Roman" w:hAnsi="Times New Roman" w:cs="Times New Roman"/>
          <w:sz w:val="24"/>
          <w:szCs w:val="24"/>
          <w:lang w:val="en-AU"/>
        </w:rPr>
        <w:t>scorable cases (19.4%) and was associated with higher nuclear grade, negative ER and PR staining</w:t>
      </w:r>
      <w:r w:rsidR="008D2E65">
        <w:rPr>
          <w:rFonts w:ascii="Times New Roman" w:hAnsi="Times New Roman" w:cs="Times New Roman"/>
          <w:sz w:val="24"/>
          <w:szCs w:val="24"/>
          <w:lang w:val="en-AU"/>
        </w:rPr>
        <w:t>,</w:t>
      </w:r>
      <w:r w:rsidRPr="00C65677">
        <w:rPr>
          <w:rFonts w:ascii="Times New Roman" w:hAnsi="Times New Roman" w:cs="Times New Roman"/>
          <w:sz w:val="24"/>
          <w:szCs w:val="24"/>
          <w:lang w:val="en-AU"/>
        </w:rPr>
        <w:t xml:space="preserve"> and positive HER2 </w:t>
      </w:r>
      <w:r w:rsidRPr="00C65677">
        <w:rPr>
          <w:rFonts w:ascii="Times New Roman" w:hAnsi="Times New Roman" w:cs="Times New Roman"/>
          <w:sz w:val="24"/>
          <w:szCs w:val="24"/>
          <w:lang w:val="en-AU"/>
        </w:rPr>
        <w:lastRenderedPageBreak/>
        <w:t>staining, but not with tumour size or patient age (</w:t>
      </w:r>
      <w:r w:rsidRPr="00C65677">
        <w:rPr>
          <w:rFonts w:ascii="Times New Roman" w:hAnsi="Times New Roman" w:cs="Times New Roman"/>
          <w:sz w:val="24"/>
          <w:szCs w:val="24"/>
        </w:rPr>
        <w:t xml:space="preserve">supplementary material, </w:t>
      </w:r>
      <w:r w:rsidR="00973CD8">
        <w:rPr>
          <w:rFonts w:ascii="Times New Roman" w:hAnsi="Times New Roman" w:cs="Times New Roman"/>
          <w:sz w:val="24"/>
          <w:szCs w:val="24"/>
          <w:lang w:val="en-AU"/>
        </w:rPr>
        <w:t>Figure </w:t>
      </w:r>
      <w:r w:rsidRPr="00C65677">
        <w:rPr>
          <w:rFonts w:ascii="Times New Roman" w:hAnsi="Times New Roman" w:cs="Times New Roman"/>
          <w:sz w:val="24"/>
          <w:szCs w:val="24"/>
          <w:lang w:val="en-AU"/>
        </w:rPr>
        <w:t>S17</w:t>
      </w:r>
      <w:r w:rsidR="008D2E65">
        <w:rPr>
          <w:rFonts w:ascii="Times New Roman" w:hAnsi="Times New Roman" w:cs="Times New Roman"/>
          <w:sz w:val="24"/>
          <w:szCs w:val="24"/>
          <w:lang w:val="en-AU"/>
        </w:rPr>
        <w:t xml:space="preserve"> and</w:t>
      </w:r>
      <w:r w:rsidRPr="00C65677">
        <w:rPr>
          <w:rFonts w:ascii="Times New Roman" w:hAnsi="Times New Roman" w:cs="Times New Roman"/>
          <w:sz w:val="24"/>
          <w:szCs w:val="24"/>
          <w:lang w:val="en-AU"/>
        </w:rPr>
        <w:t xml:space="preserve"> </w:t>
      </w:r>
      <w:r w:rsidR="008D2E65" w:rsidRPr="00C65677">
        <w:rPr>
          <w:rFonts w:ascii="Times New Roman" w:hAnsi="Times New Roman" w:cs="Times New Roman"/>
          <w:sz w:val="24"/>
          <w:szCs w:val="24"/>
          <w:lang w:val="en-AU"/>
        </w:rPr>
        <w:t>Tables</w:t>
      </w:r>
      <w:r w:rsidR="008D2E65">
        <w:rPr>
          <w:rFonts w:ascii="Times New Roman" w:hAnsi="Times New Roman" w:cs="Times New Roman"/>
          <w:sz w:val="24"/>
          <w:szCs w:val="24"/>
          <w:lang w:val="en-AU"/>
        </w:rPr>
        <w:t xml:space="preserve"> </w:t>
      </w:r>
      <w:r w:rsidRPr="00C65677">
        <w:rPr>
          <w:rFonts w:ascii="Times New Roman" w:hAnsi="Times New Roman" w:cs="Times New Roman"/>
          <w:sz w:val="24"/>
          <w:szCs w:val="24"/>
          <w:lang w:val="en-AU"/>
        </w:rPr>
        <w:t>S5 and S6).</w:t>
      </w:r>
    </w:p>
    <w:p w14:paraId="7FD65960" w14:textId="793C97E8" w:rsidR="008B7DB4" w:rsidRPr="00C65677" w:rsidRDefault="008B7DB4" w:rsidP="008B7DB4">
      <w:pPr>
        <w:spacing w:after="0" w:line="480" w:lineRule="auto"/>
        <w:jc w:val="both"/>
        <w:rPr>
          <w:rFonts w:ascii="Times New Roman" w:hAnsi="Times New Roman" w:cs="Times New Roman"/>
          <w:sz w:val="24"/>
          <w:szCs w:val="24"/>
          <w:lang w:val="en-AU"/>
        </w:rPr>
      </w:pPr>
      <w:r w:rsidRPr="00C65677">
        <w:rPr>
          <w:rFonts w:ascii="Times New Roman" w:hAnsi="Times New Roman" w:cs="Times New Roman"/>
          <w:sz w:val="24"/>
          <w:szCs w:val="24"/>
          <w:lang w:val="en-AU"/>
        </w:rPr>
        <w:t>Abnormal TP53 status was significantly associated with ipsilateral recurrence in a univariable analysis (</w:t>
      </w:r>
      <w:r w:rsidRPr="005C1EFC">
        <w:rPr>
          <w:rFonts w:ascii="Times New Roman" w:hAnsi="Times New Roman" w:cs="Times New Roman"/>
          <w:i/>
          <w:iCs/>
          <w:sz w:val="24"/>
          <w:szCs w:val="24"/>
          <w:lang w:val="en-AU"/>
        </w:rPr>
        <w:t>p</w:t>
      </w:r>
      <w:r w:rsidR="00535CA0">
        <w:rPr>
          <w:rFonts w:ascii="Times New Roman" w:hAnsi="Times New Roman" w:cs="Times New Roman"/>
          <w:sz w:val="24"/>
          <w:szCs w:val="24"/>
          <w:lang w:val="en-AU"/>
        </w:rPr>
        <w:t> = </w:t>
      </w:r>
      <w:r w:rsidRPr="00C65677">
        <w:rPr>
          <w:rFonts w:ascii="Times New Roman" w:hAnsi="Times New Roman" w:cs="Times New Roman"/>
          <w:sz w:val="24"/>
          <w:szCs w:val="24"/>
          <w:lang w:val="en-AU"/>
        </w:rPr>
        <w:t>0.041, HR</w:t>
      </w:r>
      <w:r w:rsidR="00E20258">
        <w:rPr>
          <w:rFonts w:ascii="Times New Roman" w:hAnsi="Times New Roman" w:cs="Times New Roman"/>
          <w:sz w:val="24"/>
          <w:szCs w:val="24"/>
          <w:lang w:val="en-AU"/>
        </w:rPr>
        <w:t> </w:t>
      </w:r>
      <w:r w:rsidR="00535CA0">
        <w:rPr>
          <w:rFonts w:ascii="Times New Roman" w:hAnsi="Times New Roman" w:cs="Times New Roman"/>
          <w:sz w:val="24"/>
          <w:szCs w:val="24"/>
          <w:lang w:val="en-AU"/>
        </w:rPr>
        <w:t>= </w:t>
      </w:r>
      <w:r w:rsidRPr="00C65677">
        <w:rPr>
          <w:rFonts w:ascii="Times New Roman" w:hAnsi="Times New Roman" w:cs="Times New Roman"/>
          <w:sz w:val="24"/>
          <w:szCs w:val="24"/>
          <w:lang w:val="en-AU"/>
        </w:rPr>
        <w:t>1.91, 95% CI 1.03</w:t>
      </w:r>
      <w:r w:rsidR="005C1EFC">
        <w:rPr>
          <w:rFonts w:ascii="Times New Roman" w:hAnsi="Times New Roman" w:cs="Times New Roman"/>
          <w:sz w:val="24"/>
          <w:szCs w:val="24"/>
          <w:lang w:val="en-AU"/>
        </w:rPr>
        <w:t>–</w:t>
      </w:r>
      <w:r w:rsidRPr="00C65677">
        <w:rPr>
          <w:rFonts w:ascii="Times New Roman" w:hAnsi="Times New Roman" w:cs="Times New Roman"/>
          <w:sz w:val="24"/>
          <w:szCs w:val="24"/>
          <w:lang w:val="en-AU"/>
        </w:rPr>
        <w:t>3.55</w:t>
      </w:r>
      <w:r w:rsidR="003A6C7E">
        <w:rPr>
          <w:rFonts w:ascii="Times New Roman" w:hAnsi="Times New Roman" w:cs="Times New Roman"/>
          <w:sz w:val="24"/>
          <w:szCs w:val="24"/>
          <w:lang w:val="en-AU"/>
        </w:rPr>
        <w:t>;</w:t>
      </w:r>
      <w:r w:rsidR="003A6C7E" w:rsidRPr="00C65677">
        <w:rPr>
          <w:rFonts w:ascii="Times New Roman" w:hAnsi="Times New Roman" w:cs="Times New Roman"/>
          <w:sz w:val="24"/>
          <w:szCs w:val="24"/>
          <w:lang w:val="en-AU"/>
        </w:rPr>
        <w:t xml:space="preserve"> </w:t>
      </w:r>
      <w:r w:rsidR="00EB12D3" w:rsidRPr="00C65677">
        <w:rPr>
          <w:rFonts w:ascii="Times New Roman" w:hAnsi="Times New Roman" w:cs="Times New Roman"/>
          <w:sz w:val="24"/>
          <w:szCs w:val="24"/>
        </w:rPr>
        <w:t xml:space="preserve">supplementary material, </w:t>
      </w:r>
      <w:r w:rsidR="00973CD8">
        <w:rPr>
          <w:rFonts w:ascii="Times New Roman" w:hAnsi="Times New Roman" w:cs="Times New Roman"/>
          <w:sz w:val="24"/>
          <w:szCs w:val="24"/>
          <w:lang w:val="en-AU"/>
        </w:rPr>
        <w:t>Figure </w:t>
      </w:r>
      <w:r w:rsidRPr="00C65677">
        <w:rPr>
          <w:rFonts w:ascii="Times New Roman" w:hAnsi="Times New Roman" w:cs="Times New Roman"/>
          <w:sz w:val="24"/>
          <w:szCs w:val="24"/>
          <w:lang w:val="en-AU"/>
        </w:rPr>
        <w:t>S18). As expected, younger age was also associated with an increased risk of recurrence, while treatment with radiotherapy was associated with decreased recurrence (HR</w:t>
      </w:r>
      <w:r w:rsidR="00E20258">
        <w:rPr>
          <w:rFonts w:ascii="Times New Roman" w:hAnsi="Times New Roman" w:cs="Times New Roman"/>
          <w:sz w:val="24"/>
          <w:szCs w:val="24"/>
          <w:lang w:val="en-AU"/>
        </w:rPr>
        <w:t> = </w:t>
      </w:r>
      <w:r w:rsidRPr="00C65677">
        <w:rPr>
          <w:rFonts w:ascii="Times New Roman" w:hAnsi="Times New Roman" w:cs="Times New Roman"/>
          <w:sz w:val="24"/>
          <w:szCs w:val="24"/>
          <w:lang w:val="en-AU"/>
        </w:rPr>
        <w:t>0.27; 95% CI 0.11</w:t>
      </w:r>
      <w:r w:rsidR="005C1EFC">
        <w:rPr>
          <w:rFonts w:ascii="Times New Roman" w:hAnsi="Times New Roman" w:cs="Times New Roman"/>
          <w:sz w:val="24"/>
          <w:szCs w:val="24"/>
          <w:lang w:val="en-AU"/>
        </w:rPr>
        <w:t>–</w:t>
      </w:r>
      <w:r w:rsidRPr="00C65677">
        <w:rPr>
          <w:rFonts w:ascii="Times New Roman" w:hAnsi="Times New Roman" w:cs="Times New Roman"/>
          <w:sz w:val="24"/>
          <w:szCs w:val="24"/>
          <w:lang w:val="en-AU"/>
        </w:rPr>
        <w:t xml:space="preserve">0.64). Grade was not significantly associated with recurrence. Because of the possibly confounding association between </w:t>
      </w:r>
      <w:r w:rsidRPr="00C65677">
        <w:rPr>
          <w:rFonts w:ascii="Times New Roman" w:hAnsi="Times New Roman" w:cs="Times New Roman"/>
          <w:i/>
          <w:iCs/>
          <w:sz w:val="24"/>
          <w:szCs w:val="24"/>
          <w:lang w:val="en-AU"/>
        </w:rPr>
        <w:t>TP53</w:t>
      </w:r>
      <w:r w:rsidRPr="00C65677">
        <w:rPr>
          <w:rFonts w:ascii="Times New Roman" w:hAnsi="Times New Roman" w:cs="Times New Roman"/>
          <w:sz w:val="24"/>
          <w:szCs w:val="24"/>
          <w:lang w:val="en-AU"/>
        </w:rPr>
        <w:t xml:space="preserve"> mutation and high grade/ER status/HER2/PR status, we tested a multivariable model that included these factors, as well as age and radiotherapy (</w:t>
      </w:r>
      <w:r w:rsidRPr="005C1EFC">
        <w:rPr>
          <w:rFonts w:ascii="Times New Roman" w:hAnsi="Times New Roman" w:cs="Times New Roman"/>
          <w:i/>
          <w:iCs/>
          <w:sz w:val="24"/>
          <w:szCs w:val="24"/>
          <w:lang w:val="en-AU"/>
        </w:rPr>
        <w:t>n</w:t>
      </w:r>
      <w:r w:rsidR="00283871">
        <w:rPr>
          <w:rFonts w:ascii="Times New Roman" w:hAnsi="Times New Roman" w:cs="Times New Roman"/>
          <w:sz w:val="24"/>
          <w:szCs w:val="24"/>
          <w:lang w:val="en-AU"/>
        </w:rPr>
        <w:t> = </w:t>
      </w:r>
      <w:r w:rsidRPr="00C65677">
        <w:rPr>
          <w:rFonts w:ascii="Times New Roman" w:hAnsi="Times New Roman" w:cs="Times New Roman"/>
          <w:sz w:val="24"/>
          <w:szCs w:val="24"/>
          <w:lang w:val="en-AU"/>
        </w:rPr>
        <w:t>134 cases with complete data</w:t>
      </w:r>
      <w:r w:rsidR="00253973">
        <w:rPr>
          <w:rFonts w:ascii="Times New Roman" w:hAnsi="Times New Roman" w:cs="Times New Roman"/>
          <w:sz w:val="24"/>
          <w:szCs w:val="24"/>
          <w:lang w:val="en-AU"/>
        </w:rPr>
        <w:t>;</w:t>
      </w:r>
      <w:r w:rsidR="00253973" w:rsidRPr="00C65677">
        <w:rPr>
          <w:rFonts w:ascii="Times New Roman" w:hAnsi="Times New Roman" w:cs="Times New Roman"/>
          <w:sz w:val="24"/>
          <w:szCs w:val="24"/>
          <w:lang w:val="en-AU"/>
        </w:rPr>
        <w:t xml:space="preserve"> </w:t>
      </w:r>
      <w:r w:rsidRPr="00C65677">
        <w:rPr>
          <w:rFonts w:ascii="Times New Roman" w:hAnsi="Times New Roman" w:cs="Times New Roman"/>
          <w:sz w:val="24"/>
          <w:szCs w:val="24"/>
        </w:rPr>
        <w:t xml:space="preserve">supplementary material, </w:t>
      </w:r>
      <w:r w:rsidR="00973CD8">
        <w:rPr>
          <w:rFonts w:ascii="Times New Roman" w:hAnsi="Times New Roman" w:cs="Times New Roman"/>
          <w:sz w:val="24"/>
          <w:szCs w:val="24"/>
          <w:lang w:val="en-AU"/>
        </w:rPr>
        <w:t>Table </w:t>
      </w:r>
      <w:r w:rsidRPr="00C65677">
        <w:rPr>
          <w:rFonts w:ascii="Times New Roman" w:hAnsi="Times New Roman" w:cs="Times New Roman"/>
          <w:sz w:val="24"/>
          <w:szCs w:val="24"/>
          <w:lang w:val="en-AU"/>
        </w:rPr>
        <w:t>S9). TP53 status (HR</w:t>
      </w:r>
      <w:r w:rsidR="00E20258">
        <w:rPr>
          <w:rFonts w:ascii="Times New Roman" w:hAnsi="Times New Roman" w:cs="Times New Roman"/>
          <w:sz w:val="24"/>
          <w:szCs w:val="24"/>
          <w:lang w:val="en-AU"/>
        </w:rPr>
        <w:t> = </w:t>
      </w:r>
      <w:r w:rsidRPr="00C65677">
        <w:rPr>
          <w:rFonts w:ascii="Times New Roman" w:hAnsi="Times New Roman" w:cs="Times New Roman"/>
          <w:sz w:val="24"/>
          <w:szCs w:val="24"/>
          <w:lang w:val="en-AU"/>
        </w:rPr>
        <w:t>3.13; 95% CI 1.26</w:t>
      </w:r>
      <w:r w:rsidR="005C1EFC">
        <w:rPr>
          <w:rFonts w:ascii="Times New Roman" w:hAnsi="Times New Roman" w:cs="Times New Roman"/>
          <w:sz w:val="24"/>
          <w:szCs w:val="24"/>
          <w:lang w:val="en-AU"/>
        </w:rPr>
        <w:t>–</w:t>
      </w:r>
      <w:r w:rsidRPr="00C65677">
        <w:rPr>
          <w:rFonts w:ascii="Times New Roman" w:hAnsi="Times New Roman" w:cs="Times New Roman"/>
          <w:sz w:val="24"/>
          <w:szCs w:val="24"/>
          <w:lang w:val="en-AU"/>
        </w:rPr>
        <w:t>7.8) and radiotherapy (HR</w:t>
      </w:r>
      <w:r w:rsidR="00E20258">
        <w:rPr>
          <w:rFonts w:ascii="Times New Roman" w:hAnsi="Times New Roman" w:cs="Times New Roman"/>
          <w:sz w:val="24"/>
          <w:szCs w:val="24"/>
          <w:lang w:val="en-AU"/>
        </w:rPr>
        <w:t> = </w:t>
      </w:r>
      <w:r w:rsidRPr="00C65677">
        <w:rPr>
          <w:rFonts w:ascii="Times New Roman" w:hAnsi="Times New Roman" w:cs="Times New Roman"/>
          <w:sz w:val="24"/>
          <w:szCs w:val="24"/>
          <w:lang w:val="en-AU"/>
        </w:rPr>
        <w:t>0.37; 95% CI 0.14</w:t>
      </w:r>
      <w:r w:rsidR="005C1EFC">
        <w:rPr>
          <w:rFonts w:ascii="Times New Roman" w:hAnsi="Times New Roman" w:cs="Times New Roman"/>
          <w:sz w:val="24"/>
          <w:szCs w:val="24"/>
          <w:lang w:val="en-AU"/>
        </w:rPr>
        <w:t>–</w:t>
      </w:r>
      <w:r w:rsidRPr="00C65677">
        <w:rPr>
          <w:rFonts w:ascii="Times New Roman" w:hAnsi="Times New Roman" w:cs="Times New Roman"/>
          <w:sz w:val="24"/>
          <w:szCs w:val="24"/>
          <w:lang w:val="en-AU"/>
        </w:rPr>
        <w:t>0.99) were significantly associated with recurrence (</w:t>
      </w:r>
      <w:r w:rsidRPr="00C65677">
        <w:rPr>
          <w:rFonts w:ascii="Times New Roman" w:hAnsi="Times New Roman" w:cs="Times New Roman"/>
          <w:sz w:val="24"/>
          <w:szCs w:val="24"/>
        </w:rPr>
        <w:t xml:space="preserve">supplementary material, </w:t>
      </w:r>
      <w:r w:rsidR="00973CD8">
        <w:rPr>
          <w:rFonts w:ascii="Times New Roman" w:hAnsi="Times New Roman" w:cs="Times New Roman"/>
          <w:sz w:val="24"/>
          <w:szCs w:val="24"/>
          <w:lang w:val="en-AU"/>
        </w:rPr>
        <w:t>Figure </w:t>
      </w:r>
      <w:r w:rsidRPr="00C65677">
        <w:rPr>
          <w:rFonts w:ascii="Times New Roman" w:hAnsi="Times New Roman" w:cs="Times New Roman"/>
          <w:sz w:val="24"/>
          <w:szCs w:val="24"/>
          <w:lang w:val="en-AU"/>
        </w:rPr>
        <w:t xml:space="preserve">S18). Because of the overlap with the discovery cohort, we tested a model that excluded </w:t>
      </w:r>
      <w:r w:rsidR="008D2E65">
        <w:rPr>
          <w:rFonts w:ascii="Times New Roman" w:hAnsi="Times New Roman" w:cs="Times New Roman"/>
          <w:sz w:val="24"/>
          <w:szCs w:val="24"/>
          <w:lang w:val="en-AU"/>
        </w:rPr>
        <w:t xml:space="preserve">ten </w:t>
      </w:r>
      <w:r w:rsidRPr="00C65677">
        <w:rPr>
          <w:rFonts w:ascii="Times New Roman" w:hAnsi="Times New Roman" w:cs="Times New Roman"/>
          <w:sz w:val="24"/>
          <w:szCs w:val="24"/>
          <w:lang w:val="en-AU"/>
        </w:rPr>
        <w:t>cases with genetic data (</w:t>
      </w:r>
      <w:r w:rsidR="008D2E65">
        <w:rPr>
          <w:rFonts w:ascii="Times New Roman" w:hAnsi="Times New Roman" w:cs="Times New Roman"/>
          <w:sz w:val="24"/>
          <w:szCs w:val="24"/>
          <w:lang w:val="en-AU"/>
        </w:rPr>
        <w:t xml:space="preserve">nine </w:t>
      </w:r>
      <w:r w:rsidRPr="00C65677">
        <w:rPr>
          <w:rFonts w:ascii="Times New Roman" w:hAnsi="Times New Roman" w:cs="Times New Roman"/>
          <w:sz w:val="24"/>
          <w:szCs w:val="24"/>
          <w:lang w:val="en-AU"/>
        </w:rPr>
        <w:t xml:space="preserve">with recurrence and </w:t>
      </w:r>
      <w:r w:rsidR="008D2E65">
        <w:rPr>
          <w:rFonts w:ascii="Times New Roman" w:hAnsi="Times New Roman" w:cs="Times New Roman"/>
          <w:sz w:val="24"/>
          <w:szCs w:val="24"/>
          <w:lang w:val="en-AU"/>
        </w:rPr>
        <w:t xml:space="preserve">one </w:t>
      </w:r>
      <w:r w:rsidRPr="00C65677">
        <w:rPr>
          <w:rFonts w:ascii="Times New Roman" w:hAnsi="Times New Roman" w:cs="Times New Roman"/>
          <w:sz w:val="24"/>
          <w:szCs w:val="24"/>
          <w:lang w:val="en-AU"/>
        </w:rPr>
        <w:t>non-recurrent). The multivariable model was no longer statistically significant with these cases removed (</w:t>
      </w:r>
      <w:r w:rsidRPr="00C65677">
        <w:rPr>
          <w:rFonts w:ascii="Times New Roman" w:hAnsi="Times New Roman" w:cs="Times New Roman"/>
          <w:sz w:val="24"/>
          <w:szCs w:val="24"/>
        </w:rPr>
        <w:t xml:space="preserve">supplementary material, </w:t>
      </w:r>
      <w:r w:rsidR="00973CD8">
        <w:rPr>
          <w:rFonts w:ascii="Times New Roman" w:hAnsi="Times New Roman" w:cs="Times New Roman"/>
          <w:sz w:val="24"/>
          <w:szCs w:val="24"/>
          <w:lang w:val="en-AU"/>
        </w:rPr>
        <w:t>Figure </w:t>
      </w:r>
      <w:r w:rsidRPr="00C65677">
        <w:rPr>
          <w:rFonts w:ascii="Times New Roman" w:hAnsi="Times New Roman" w:cs="Times New Roman"/>
          <w:sz w:val="24"/>
          <w:szCs w:val="24"/>
          <w:lang w:val="en-AU"/>
        </w:rPr>
        <w:t>S18</w:t>
      </w:r>
      <w:r w:rsidR="008D2E65">
        <w:rPr>
          <w:rFonts w:ascii="Times New Roman" w:hAnsi="Times New Roman" w:cs="Times New Roman"/>
          <w:sz w:val="24"/>
          <w:szCs w:val="24"/>
          <w:lang w:val="en-AU"/>
        </w:rPr>
        <w:t xml:space="preserve"> and </w:t>
      </w:r>
      <w:r w:rsidR="00973CD8">
        <w:rPr>
          <w:rFonts w:ascii="Times New Roman" w:hAnsi="Times New Roman" w:cs="Times New Roman"/>
          <w:sz w:val="24"/>
          <w:szCs w:val="24"/>
          <w:lang w:val="en-AU"/>
        </w:rPr>
        <w:t>Table </w:t>
      </w:r>
      <w:r w:rsidRPr="00C65677">
        <w:rPr>
          <w:rFonts w:ascii="Times New Roman" w:hAnsi="Times New Roman" w:cs="Times New Roman"/>
          <w:sz w:val="24"/>
          <w:szCs w:val="24"/>
          <w:lang w:val="en-AU"/>
        </w:rPr>
        <w:t>S9).</w:t>
      </w:r>
    </w:p>
    <w:p w14:paraId="5D2FA352" w14:textId="51B356A0" w:rsidR="008B7DB4" w:rsidRPr="00C65677" w:rsidRDefault="008B7DB4" w:rsidP="008B7DB4">
      <w:pPr>
        <w:spacing w:after="0" w:line="480" w:lineRule="auto"/>
        <w:jc w:val="both"/>
        <w:rPr>
          <w:rFonts w:ascii="Times New Roman" w:hAnsi="Times New Roman" w:cs="Times New Roman"/>
          <w:sz w:val="24"/>
          <w:szCs w:val="24"/>
          <w:lang w:val="en-AU"/>
        </w:rPr>
      </w:pPr>
      <w:r w:rsidRPr="00C65677">
        <w:rPr>
          <w:rFonts w:ascii="Times New Roman" w:hAnsi="Times New Roman" w:cs="Times New Roman"/>
          <w:sz w:val="24"/>
          <w:szCs w:val="24"/>
          <w:lang w:val="en-AU"/>
        </w:rPr>
        <w:t xml:space="preserve">We also </w:t>
      </w:r>
      <w:bookmarkStart w:id="8" w:name="here21corrected"/>
      <w:bookmarkEnd w:id="8"/>
      <w:r w:rsidRPr="00C65677">
        <w:rPr>
          <w:rFonts w:ascii="Times New Roman" w:hAnsi="Times New Roman" w:cs="Times New Roman"/>
          <w:sz w:val="24"/>
          <w:szCs w:val="24"/>
          <w:lang w:val="en-AU"/>
        </w:rPr>
        <w:t xml:space="preserve">tested a model that included an interaction between TP53 and radiotherapy, given the known association of TP53 with the DNA damage response and radiation </w:t>
      </w:r>
      <w:r w:rsidRPr="00C65677">
        <w:rPr>
          <w:rFonts w:ascii="Times New Roman" w:hAnsi="Times New Roman" w:cs="Times New Roman"/>
          <w:sz w:val="24"/>
          <w:szCs w:val="24"/>
          <w:lang w:val="en-AU"/>
        </w:rPr>
        <w:fldChar w:fldCharType="begin"/>
      </w:r>
      <w:r w:rsidRPr="00C65677">
        <w:rPr>
          <w:rFonts w:ascii="Times New Roman" w:hAnsi="Times New Roman" w:cs="Times New Roman"/>
          <w:sz w:val="24"/>
          <w:szCs w:val="24"/>
        </w:rPr>
        <w:instrText xml:space="preserve"> ADDIN EN.CITE &lt;EndNote&gt;&lt;Cite&gt;&lt;Author&gt;Kong&lt;/Author&gt;&lt;Year&gt;2021&lt;/Year&gt;&lt;RecNum&gt;140&lt;/RecNum&gt;&lt;DisplayText&gt;[50]&lt;/DisplayText&gt;&lt;record&gt;&lt;rec-number&gt;140&lt;/rec-number&gt;&lt;foreign-keys&gt;&lt;key app="EN" db-id="rv2xa92x7e0er7ev9z2v0spr9zv9r52d9d9e" timestamp="1714624387"&gt;140&lt;/key&gt;&lt;/foreign-keys&gt;&lt;ref-type name="Journal Article"&gt;17&lt;/ref-type&gt;&lt;contributors&gt;&lt;authors&gt;&lt;author&gt;Kong, X.&lt;/author&gt;&lt;author&gt;Yu, D.&lt;/author&gt;&lt;author&gt;Wang, Z.&lt;/author&gt;&lt;author&gt;Li, S.&lt;/author&gt;&lt;/authors&gt;&lt;/contributors&gt;&lt;auth-address&gt;Department of Breast Surgery, The First Hospital of Jilin University, Changchun, Jilin 130021, P.R. China.&amp;#xD;Laboratory of Cancer Precision Medicine, The First Hospital of Jilin University, Changchun, Jilin 130061, P.R. China.&amp;#xD;Department of Gastrointestinal Surgery, China-Japan Union Hospital of Jilin University, Changchun, Jilin 130033, P.R. China.&lt;/auth-address&gt;&lt;titles&gt;&lt;title&gt;Relationship between p53 status and the bioeffect of ionizing radiation&lt;/title&gt;&lt;secondary-title&gt;Oncol Lett&lt;/secondary-title&gt;&lt;/titles&gt;&lt;periodical&gt;&lt;full-title&gt;Oncol Lett&lt;/full-title&gt;&lt;/periodical&gt;&lt;pages&gt;661&lt;/pages&gt;&lt;volume&gt;22&lt;/volume&gt;&lt;number&gt;3&lt;/number&gt;&lt;edition&gt;2021/08/14&lt;/edition&gt;&lt;keywords&gt;&lt;keyword&gt;gene mutation&lt;/keyword&gt;&lt;keyword&gt;ionizing radiation&lt;/keyword&gt;&lt;keyword&gt;long non-coding RNA&lt;/keyword&gt;&lt;keyword&gt;microRNA&lt;/keyword&gt;&lt;keyword&gt;p53 gene&lt;/keyword&gt;&lt;keyword&gt;tumor&lt;/keyword&gt;&lt;/keywords&gt;&lt;dates&gt;&lt;year&gt;2021&lt;/year&gt;&lt;pub-dates&gt;&lt;date&gt;Sep&lt;/date&gt;&lt;/pub-dates&gt;&lt;/dates&gt;&lt;isbn&gt;1792-1082 (Electronic)&amp;#xD;1792-1074 (Print)&amp;#xD;1792-1074 (Linking)&lt;/isbn&gt;&lt;accession-num&gt;34386083&lt;/accession-num&gt;&lt;urls&gt;&lt;related-urls&gt;&lt;url&gt;https://www.ncbi.nlm.nih.gov/pubmed/34386083&lt;/url&gt;&lt;/related-urls&gt;&lt;/urls&gt;&lt;custom2&gt;PMC8299044&lt;/custom2&gt;&lt;electronic-resource-num&gt;10.3892/ol.2021.12922&lt;/electronic-resource-num&gt;&lt;/record&gt;&lt;/Cite&gt;&lt;/EndNote&gt;</w:instrText>
      </w:r>
      <w:r w:rsidRPr="00C65677">
        <w:rPr>
          <w:rFonts w:ascii="Times New Roman" w:hAnsi="Times New Roman" w:cs="Times New Roman"/>
          <w:sz w:val="24"/>
          <w:szCs w:val="24"/>
          <w:lang w:val="en-AU"/>
        </w:rPr>
        <w:fldChar w:fldCharType="separate"/>
      </w:r>
      <w:r w:rsidRPr="00C65677">
        <w:rPr>
          <w:rFonts w:ascii="Times New Roman" w:hAnsi="Times New Roman" w:cs="Times New Roman"/>
          <w:noProof/>
          <w:sz w:val="24"/>
          <w:szCs w:val="24"/>
        </w:rPr>
        <w:t>[50]</w:t>
      </w:r>
      <w:r w:rsidRPr="00C65677">
        <w:rPr>
          <w:rFonts w:ascii="Times New Roman" w:hAnsi="Times New Roman" w:cs="Times New Roman"/>
          <w:sz w:val="24"/>
          <w:szCs w:val="24"/>
        </w:rPr>
        <w:fldChar w:fldCharType="end"/>
      </w:r>
      <w:r w:rsidRPr="00C65677">
        <w:rPr>
          <w:rFonts w:ascii="Times New Roman" w:hAnsi="Times New Roman" w:cs="Times New Roman"/>
          <w:sz w:val="24"/>
          <w:szCs w:val="24"/>
          <w:lang w:val="en-AU"/>
        </w:rPr>
        <w:t xml:space="preserve"> (</w:t>
      </w:r>
      <w:r w:rsidRPr="00C65677">
        <w:rPr>
          <w:rFonts w:ascii="Times New Roman" w:hAnsi="Times New Roman" w:cs="Times New Roman"/>
          <w:sz w:val="24"/>
          <w:szCs w:val="24"/>
        </w:rPr>
        <w:t xml:space="preserve">supplementary material, </w:t>
      </w:r>
      <w:r w:rsidR="00973CD8">
        <w:rPr>
          <w:rFonts w:ascii="Times New Roman" w:hAnsi="Times New Roman" w:cs="Times New Roman"/>
          <w:sz w:val="24"/>
          <w:szCs w:val="24"/>
          <w:lang w:val="en-AU"/>
        </w:rPr>
        <w:t>Figure </w:t>
      </w:r>
      <w:r w:rsidRPr="00C65677">
        <w:rPr>
          <w:rFonts w:ascii="Times New Roman" w:hAnsi="Times New Roman" w:cs="Times New Roman"/>
          <w:sz w:val="24"/>
          <w:szCs w:val="24"/>
          <w:lang w:val="en-AU"/>
        </w:rPr>
        <w:t>S11</w:t>
      </w:r>
      <w:r w:rsidR="00590E07">
        <w:rPr>
          <w:rFonts w:ascii="Times New Roman" w:hAnsi="Times New Roman" w:cs="Times New Roman"/>
          <w:sz w:val="24"/>
          <w:szCs w:val="24"/>
          <w:lang w:val="en-AU"/>
        </w:rPr>
        <w:t xml:space="preserve"> and</w:t>
      </w:r>
      <w:r w:rsidR="00590E07" w:rsidRPr="00C65677">
        <w:rPr>
          <w:rFonts w:ascii="Times New Roman" w:hAnsi="Times New Roman" w:cs="Times New Roman"/>
          <w:sz w:val="24"/>
          <w:szCs w:val="24"/>
          <w:lang w:val="en-AU"/>
        </w:rPr>
        <w:t xml:space="preserve"> </w:t>
      </w:r>
      <w:r w:rsidR="00973CD8">
        <w:rPr>
          <w:rFonts w:ascii="Times New Roman" w:hAnsi="Times New Roman" w:cs="Times New Roman"/>
          <w:sz w:val="24"/>
          <w:szCs w:val="24"/>
          <w:lang w:val="en-AU"/>
        </w:rPr>
        <w:t>Table </w:t>
      </w:r>
      <w:r w:rsidRPr="00C65677">
        <w:rPr>
          <w:rFonts w:ascii="Times New Roman" w:hAnsi="Times New Roman" w:cs="Times New Roman"/>
          <w:sz w:val="24"/>
          <w:szCs w:val="24"/>
          <w:lang w:val="en-AU"/>
        </w:rPr>
        <w:t xml:space="preserve">S5). This model had a better concordance and validity compared </w:t>
      </w:r>
      <w:r w:rsidR="00590E07">
        <w:rPr>
          <w:rFonts w:ascii="Times New Roman" w:hAnsi="Times New Roman" w:cs="Times New Roman"/>
          <w:sz w:val="24"/>
          <w:szCs w:val="24"/>
          <w:lang w:val="en-AU"/>
        </w:rPr>
        <w:t>with</w:t>
      </w:r>
      <w:r w:rsidR="00590E07" w:rsidRPr="00C65677">
        <w:rPr>
          <w:rFonts w:ascii="Times New Roman" w:hAnsi="Times New Roman" w:cs="Times New Roman"/>
          <w:sz w:val="24"/>
          <w:szCs w:val="24"/>
          <w:lang w:val="en-AU"/>
        </w:rPr>
        <w:t xml:space="preserve"> </w:t>
      </w:r>
      <w:r w:rsidRPr="00C65677">
        <w:rPr>
          <w:rFonts w:ascii="Times New Roman" w:hAnsi="Times New Roman" w:cs="Times New Roman"/>
          <w:sz w:val="24"/>
          <w:szCs w:val="24"/>
          <w:lang w:val="en-AU"/>
        </w:rPr>
        <w:t>the model without the interaction (</w:t>
      </w:r>
      <w:r w:rsidRPr="005C1EFC">
        <w:rPr>
          <w:rFonts w:ascii="Times New Roman" w:hAnsi="Times New Roman" w:cs="Times New Roman"/>
          <w:i/>
          <w:iCs/>
          <w:sz w:val="24"/>
          <w:szCs w:val="24"/>
          <w:lang w:val="en-AU"/>
        </w:rPr>
        <w:t>p</w:t>
      </w:r>
      <w:r w:rsidR="00283871">
        <w:rPr>
          <w:rFonts w:ascii="Times New Roman" w:hAnsi="Times New Roman" w:cs="Times New Roman"/>
          <w:sz w:val="24"/>
          <w:szCs w:val="24"/>
          <w:lang w:val="en-AU"/>
        </w:rPr>
        <w:t> = </w:t>
      </w:r>
      <w:r w:rsidRPr="00C65677">
        <w:rPr>
          <w:rFonts w:ascii="Times New Roman" w:hAnsi="Times New Roman" w:cs="Times New Roman"/>
          <w:sz w:val="24"/>
          <w:szCs w:val="24"/>
          <w:lang w:val="en-AU"/>
        </w:rPr>
        <w:t xml:space="preserve">0.009, </w:t>
      </w:r>
      <w:r w:rsidR="002B2F49">
        <w:rPr>
          <w:rFonts w:ascii="Times New Roman" w:hAnsi="Times New Roman" w:cs="Times New Roman"/>
          <w:sz w:val="24"/>
          <w:szCs w:val="24"/>
          <w:lang w:val="en-AU"/>
        </w:rPr>
        <w:t>C</w:t>
      </w:r>
      <w:r w:rsidR="00491454">
        <w:rPr>
          <w:rFonts w:ascii="Times New Roman" w:hAnsi="Times New Roman" w:cs="Times New Roman"/>
          <w:sz w:val="24"/>
          <w:szCs w:val="24"/>
          <w:lang w:val="en-AU"/>
        </w:rPr>
        <w:t>-index</w:t>
      </w:r>
      <w:r w:rsidRPr="00C65677">
        <w:rPr>
          <w:rFonts w:ascii="Times New Roman" w:hAnsi="Times New Roman" w:cs="Times New Roman"/>
          <w:sz w:val="24"/>
          <w:szCs w:val="24"/>
          <w:lang w:val="en-AU"/>
        </w:rPr>
        <w:t xml:space="preserve"> 0.</w:t>
      </w:r>
      <w:r w:rsidR="00590E07" w:rsidRPr="00C65677">
        <w:rPr>
          <w:rFonts w:ascii="Times New Roman" w:hAnsi="Times New Roman" w:cs="Times New Roman"/>
          <w:sz w:val="24"/>
          <w:szCs w:val="24"/>
          <w:lang w:val="en-AU"/>
        </w:rPr>
        <w:t>72</w:t>
      </w:r>
      <w:r w:rsidR="004C4AF0">
        <w:rPr>
          <w:rFonts w:ascii="Times New Roman" w:hAnsi="Times New Roman" w:cs="Times New Roman"/>
          <w:sz w:val="24"/>
          <w:szCs w:val="24"/>
          <w:lang w:val="en-AU"/>
        </w:rPr>
        <w:t> </w:t>
      </w:r>
      <w:r w:rsidR="00590E07" w:rsidRPr="00B5716C">
        <w:rPr>
          <w:rFonts w:ascii="Times New Roman" w:hAnsi="Times New Roman" w:cs="Times New Roman"/>
          <w:i/>
          <w:iCs/>
          <w:sz w:val="24"/>
          <w:szCs w:val="24"/>
          <w:lang w:val="en-AU"/>
        </w:rPr>
        <w:t>versus</w:t>
      </w:r>
      <w:r w:rsidR="004C4AF0">
        <w:rPr>
          <w:rFonts w:ascii="Times New Roman" w:hAnsi="Times New Roman" w:cs="Times New Roman"/>
          <w:sz w:val="24"/>
          <w:szCs w:val="24"/>
          <w:lang w:val="en-AU"/>
        </w:rPr>
        <w:t> </w:t>
      </w:r>
      <w:r w:rsidRPr="00C65677">
        <w:rPr>
          <w:rFonts w:ascii="Times New Roman" w:hAnsi="Times New Roman" w:cs="Times New Roman"/>
          <w:sz w:val="24"/>
          <w:szCs w:val="24"/>
          <w:lang w:val="en-AU"/>
        </w:rPr>
        <w:t>0.69). When removing the overlapping cases, this interaction was not statistically significant (</w:t>
      </w:r>
      <w:r w:rsidRPr="005C1EFC">
        <w:rPr>
          <w:rFonts w:ascii="Times New Roman" w:hAnsi="Times New Roman" w:cs="Times New Roman"/>
          <w:i/>
          <w:iCs/>
          <w:sz w:val="24"/>
          <w:szCs w:val="24"/>
          <w:lang w:val="en-AU"/>
        </w:rPr>
        <w:t>p</w:t>
      </w:r>
      <w:r w:rsidR="00283871">
        <w:rPr>
          <w:rFonts w:ascii="Times New Roman" w:hAnsi="Times New Roman" w:cs="Times New Roman"/>
          <w:sz w:val="24"/>
          <w:szCs w:val="24"/>
          <w:lang w:val="en-AU"/>
        </w:rPr>
        <w:t> = </w:t>
      </w:r>
      <w:r w:rsidRPr="00C65677">
        <w:rPr>
          <w:rFonts w:ascii="Times New Roman" w:hAnsi="Times New Roman" w:cs="Times New Roman"/>
          <w:sz w:val="24"/>
          <w:szCs w:val="24"/>
          <w:lang w:val="en-AU"/>
        </w:rPr>
        <w:t xml:space="preserve">0.051, </w:t>
      </w:r>
      <w:r w:rsidR="002B2F49">
        <w:rPr>
          <w:rFonts w:ascii="Times New Roman" w:hAnsi="Times New Roman" w:cs="Times New Roman"/>
          <w:sz w:val="24"/>
          <w:szCs w:val="24"/>
          <w:lang w:val="en-AU"/>
        </w:rPr>
        <w:t>C</w:t>
      </w:r>
      <w:r w:rsidR="00491454">
        <w:rPr>
          <w:rFonts w:ascii="Times New Roman" w:hAnsi="Times New Roman" w:cs="Times New Roman"/>
          <w:sz w:val="24"/>
          <w:szCs w:val="24"/>
          <w:lang w:val="en-AU"/>
        </w:rPr>
        <w:t>-index</w:t>
      </w:r>
      <w:r w:rsidR="00B5716C">
        <w:rPr>
          <w:rFonts w:ascii="Times New Roman" w:hAnsi="Times New Roman" w:cs="Times New Roman"/>
          <w:sz w:val="24"/>
          <w:szCs w:val="24"/>
          <w:lang w:val="en-AU"/>
        </w:rPr>
        <w:t> </w:t>
      </w:r>
      <w:r w:rsidRPr="00C65677">
        <w:rPr>
          <w:rFonts w:ascii="Times New Roman" w:hAnsi="Times New Roman" w:cs="Times New Roman"/>
          <w:sz w:val="24"/>
          <w:szCs w:val="24"/>
          <w:lang w:val="en-AU"/>
        </w:rPr>
        <w:t>0.74). A simplified model with only p53, grade, age, radiotherapy</w:t>
      </w:r>
      <w:r w:rsidR="00590E07">
        <w:rPr>
          <w:rFonts w:ascii="Times New Roman" w:hAnsi="Times New Roman" w:cs="Times New Roman"/>
          <w:sz w:val="24"/>
          <w:szCs w:val="24"/>
          <w:lang w:val="en-AU"/>
        </w:rPr>
        <w:t>,</w:t>
      </w:r>
      <w:r w:rsidRPr="00C65677">
        <w:rPr>
          <w:rFonts w:ascii="Times New Roman" w:hAnsi="Times New Roman" w:cs="Times New Roman"/>
          <w:sz w:val="24"/>
          <w:szCs w:val="24"/>
          <w:lang w:val="en-AU"/>
        </w:rPr>
        <w:t xml:space="preserve"> and the interaction between radiotherapy and p53 was the most statistically significant in the full and independent </w:t>
      </w:r>
      <w:r w:rsidRPr="00DA3721">
        <w:rPr>
          <w:rFonts w:ascii="Times New Roman" w:hAnsi="Times New Roman" w:cs="Times New Roman"/>
          <w:sz w:val="24"/>
          <w:szCs w:val="24"/>
          <w:lang w:val="en-AU"/>
        </w:rPr>
        <w:t>case cohort</w:t>
      </w:r>
      <w:bookmarkStart w:id="9" w:name="here8corrected"/>
      <w:bookmarkEnd w:id="9"/>
      <w:r w:rsidR="00452E4B">
        <w:rPr>
          <w:rFonts w:ascii="Times New Roman" w:hAnsi="Times New Roman" w:cs="Times New Roman"/>
          <w:sz w:val="24"/>
          <w:szCs w:val="24"/>
          <w:lang w:val="en-AU"/>
        </w:rPr>
        <w:t>s</w:t>
      </w:r>
      <w:r w:rsidRPr="00C65677">
        <w:rPr>
          <w:rFonts w:ascii="Times New Roman" w:hAnsi="Times New Roman" w:cs="Times New Roman"/>
          <w:sz w:val="24"/>
          <w:szCs w:val="24"/>
          <w:lang w:val="en-AU"/>
        </w:rPr>
        <w:t xml:space="preserve"> (both </w:t>
      </w:r>
      <w:r w:rsidRPr="005C1EFC">
        <w:rPr>
          <w:rFonts w:ascii="Times New Roman" w:hAnsi="Times New Roman" w:cs="Times New Roman"/>
          <w:i/>
          <w:iCs/>
          <w:sz w:val="24"/>
          <w:szCs w:val="24"/>
          <w:lang w:val="en-AU"/>
        </w:rPr>
        <w:t>p</w:t>
      </w:r>
      <w:r w:rsidR="005C1EFC">
        <w:rPr>
          <w:rFonts w:ascii="Times New Roman" w:hAnsi="Times New Roman" w:cs="Times New Roman"/>
          <w:sz w:val="24"/>
          <w:szCs w:val="24"/>
          <w:lang w:val="en-AU"/>
        </w:rPr>
        <w:t> </w:t>
      </w:r>
      <w:r w:rsidRPr="00C65677">
        <w:rPr>
          <w:rFonts w:ascii="Times New Roman" w:hAnsi="Times New Roman" w:cs="Times New Roman"/>
          <w:sz w:val="24"/>
          <w:szCs w:val="24"/>
          <w:lang w:val="en-AU"/>
        </w:rPr>
        <w:t>&lt;</w:t>
      </w:r>
      <w:r w:rsidR="005C1EFC">
        <w:rPr>
          <w:rFonts w:ascii="Times New Roman" w:hAnsi="Times New Roman" w:cs="Times New Roman"/>
          <w:sz w:val="24"/>
          <w:szCs w:val="24"/>
          <w:lang w:val="en-AU"/>
        </w:rPr>
        <w:t> </w:t>
      </w:r>
      <w:r w:rsidRPr="00C65677">
        <w:rPr>
          <w:rFonts w:ascii="Times New Roman" w:hAnsi="Times New Roman" w:cs="Times New Roman"/>
          <w:sz w:val="24"/>
          <w:szCs w:val="24"/>
          <w:lang w:val="en-AU"/>
        </w:rPr>
        <w:t>0.001, concordance of 0.</w:t>
      </w:r>
      <w:r w:rsidR="00590E07" w:rsidRPr="00C65677">
        <w:rPr>
          <w:rFonts w:ascii="Times New Roman" w:hAnsi="Times New Roman" w:cs="Times New Roman"/>
          <w:sz w:val="24"/>
          <w:szCs w:val="24"/>
          <w:lang w:val="en-AU"/>
        </w:rPr>
        <w:t>74</w:t>
      </w:r>
      <w:r w:rsidR="00590E07">
        <w:rPr>
          <w:rFonts w:ascii="Times New Roman" w:hAnsi="Times New Roman" w:cs="Times New Roman"/>
          <w:sz w:val="24"/>
          <w:szCs w:val="24"/>
          <w:lang w:val="en-AU"/>
        </w:rPr>
        <w:t xml:space="preserve"> </w:t>
      </w:r>
      <w:r w:rsidR="00590E07" w:rsidRPr="00C65677">
        <w:rPr>
          <w:rFonts w:ascii="Times New Roman" w:hAnsi="Times New Roman" w:cs="Times New Roman"/>
          <w:sz w:val="24"/>
          <w:szCs w:val="24"/>
          <w:lang w:val="en-AU"/>
        </w:rPr>
        <w:t>and</w:t>
      </w:r>
      <w:r w:rsidR="00590E07">
        <w:rPr>
          <w:rFonts w:ascii="Times New Roman" w:hAnsi="Times New Roman" w:cs="Times New Roman"/>
          <w:sz w:val="24"/>
          <w:szCs w:val="24"/>
          <w:lang w:val="en-AU"/>
        </w:rPr>
        <w:t xml:space="preserve"> </w:t>
      </w:r>
      <w:r w:rsidRPr="00C65677">
        <w:rPr>
          <w:rFonts w:ascii="Times New Roman" w:hAnsi="Times New Roman" w:cs="Times New Roman"/>
          <w:sz w:val="24"/>
          <w:szCs w:val="24"/>
          <w:lang w:val="en-AU"/>
        </w:rPr>
        <w:t>0.745</w:t>
      </w:r>
      <w:r w:rsidR="00452E4B">
        <w:rPr>
          <w:rFonts w:ascii="Times New Roman" w:hAnsi="Times New Roman" w:cs="Times New Roman"/>
          <w:sz w:val="24"/>
          <w:szCs w:val="24"/>
          <w:lang w:val="en-AU"/>
        </w:rPr>
        <w:t>,</w:t>
      </w:r>
      <w:r w:rsidRPr="00C65677">
        <w:rPr>
          <w:rFonts w:ascii="Times New Roman" w:hAnsi="Times New Roman" w:cs="Times New Roman"/>
          <w:sz w:val="24"/>
          <w:szCs w:val="24"/>
          <w:lang w:val="en-AU"/>
        </w:rPr>
        <w:t xml:space="preserve"> respectively</w:t>
      </w:r>
      <w:r w:rsidR="00F74915">
        <w:rPr>
          <w:rFonts w:ascii="Times New Roman" w:hAnsi="Times New Roman" w:cs="Times New Roman"/>
          <w:sz w:val="24"/>
          <w:szCs w:val="24"/>
          <w:lang w:val="en-AU"/>
        </w:rPr>
        <w:t>;</w:t>
      </w:r>
      <w:r w:rsidR="00F74915" w:rsidRPr="00C65677">
        <w:rPr>
          <w:rFonts w:ascii="Times New Roman" w:hAnsi="Times New Roman" w:cs="Times New Roman"/>
          <w:sz w:val="24"/>
          <w:szCs w:val="24"/>
          <w:lang w:val="en-AU"/>
        </w:rPr>
        <w:t xml:space="preserve"> </w:t>
      </w:r>
      <w:r w:rsidRPr="00C65677">
        <w:rPr>
          <w:rFonts w:ascii="Times New Roman" w:hAnsi="Times New Roman" w:cs="Times New Roman"/>
          <w:sz w:val="24"/>
          <w:szCs w:val="24"/>
        </w:rPr>
        <w:t xml:space="preserve">supplementary material, </w:t>
      </w:r>
      <w:r w:rsidR="00973CD8">
        <w:rPr>
          <w:rFonts w:ascii="Times New Roman" w:hAnsi="Times New Roman" w:cs="Times New Roman"/>
          <w:sz w:val="24"/>
          <w:szCs w:val="24"/>
          <w:lang w:val="en-AU"/>
        </w:rPr>
        <w:t>Table </w:t>
      </w:r>
      <w:r w:rsidRPr="00C65677">
        <w:rPr>
          <w:rFonts w:ascii="Times New Roman" w:hAnsi="Times New Roman" w:cs="Times New Roman"/>
          <w:sz w:val="24"/>
          <w:szCs w:val="24"/>
          <w:lang w:val="en-AU"/>
        </w:rPr>
        <w:t>S9).</w:t>
      </w:r>
    </w:p>
    <w:p w14:paraId="07996CC4" w14:textId="77777777" w:rsidR="008B7DB4" w:rsidRPr="00C65677" w:rsidRDefault="008B7DB4" w:rsidP="008B7DB4">
      <w:pPr>
        <w:spacing w:after="0" w:line="480" w:lineRule="auto"/>
        <w:jc w:val="both"/>
        <w:rPr>
          <w:rFonts w:ascii="Times New Roman" w:hAnsi="Times New Roman" w:cs="Times New Roman"/>
          <w:b/>
          <w:bCs/>
          <w:sz w:val="24"/>
          <w:szCs w:val="24"/>
          <w:lang w:val="en-AU"/>
        </w:rPr>
      </w:pPr>
    </w:p>
    <w:p w14:paraId="23EE44DE" w14:textId="03F6B5F9" w:rsidR="008B7DB4" w:rsidRPr="00973CD8" w:rsidRDefault="008B7DB4" w:rsidP="008B7DB4">
      <w:pPr>
        <w:spacing w:after="0" w:line="480" w:lineRule="auto"/>
        <w:jc w:val="both"/>
        <w:rPr>
          <w:rFonts w:ascii="Times New Roman" w:hAnsi="Times New Roman" w:cs="Times New Roman"/>
          <w:b/>
          <w:iCs/>
          <w:sz w:val="24"/>
          <w:szCs w:val="24"/>
          <w:lang w:val="en-AU"/>
        </w:rPr>
      </w:pPr>
      <w:r w:rsidRPr="00973CD8">
        <w:rPr>
          <w:rFonts w:ascii="Times New Roman" w:hAnsi="Times New Roman" w:cs="Times New Roman"/>
          <w:b/>
          <w:iCs/>
          <w:sz w:val="24"/>
          <w:szCs w:val="24"/>
          <w:lang w:val="en-AU"/>
        </w:rPr>
        <w:lastRenderedPageBreak/>
        <w:t>Conclusion</w:t>
      </w:r>
      <w:r w:rsidR="00B5716C" w:rsidRPr="00973CD8">
        <w:rPr>
          <w:rFonts w:ascii="Times New Roman" w:hAnsi="Times New Roman" w:cs="Times New Roman"/>
          <w:b/>
          <w:iCs/>
          <w:sz w:val="24"/>
          <w:szCs w:val="24"/>
          <w:lang w:val="en-AU"/>
        </w:rPr>
        <w:t>s</w:t>
      </w:r>
    </w:p>
    <w:p w14:paraId="06D4ABD4" w14:textId="388820C3" w:rsidR="008B7DB4" w:rsidRPr="00C65677" w:rsidRDefault="008B7DB4" w:rsidP="008B7DB4">
      <w:pPr>
        <w:spacing w:after="0" w:line="480" w:lineRule="auto"/>
        <w:jc w:val="both"/>
        <w:rPr>
          <w:rFonts w:ascii="Times New Roman" w:hAnsi="Times New Roman" w:cs="Times New Roman"/>
          <w:sz w:val="24"/>
          <w:szCs w:val="24"/>
          <w:lang w:val="en-AU"/>
        </w:rPr>
      </w:pPr>
      <w:r w:rsidRPr="00C65677">
        <w:rPr>
          <w:rFonts w:ascii="Times New Roman" w:hAnsi="Times New Roman" w:cs="Times New Roman"/>
          <w:sz w:val="24"/>
          <w:szCs w:val="24"/>
          <w:lang w:val="en-AU"/>
        </w:rPr>
        <w:t>We were unable to identify any primary tumour or patient characteristics that could indicate non-clonal recurrence, although we lacked family history and other indicative epidemiological information that might inform risk. TP53 abnormality may be associated with risk of recurrence, particularly as related to radiotherapy, but needs to be verified given the limited cases and lack of case</w:t>
      </w:r>
      <w:r w:rsidR="00235F47">
        <w:rPr>
          <w:rFonts w:ascii="Times New Roman" w:hAnsi="Times New Roman" w:cs="Times New Roman"/>
          <w:sz w:val="24"/>
          <w:szCs w:val="24"/>
          <w:lang w:val="en-AU"/>
        </w:rPr>
        <w:t>–</w:t>
      </w:r>
      <w:r w:rsidRPr="00C65677">
        <w:rPr>
          <w:rFonts w:ascii="Times New Roman" w:hAnsi="Times New Roman" w:cs="Times New Roman"/>
          <w:sz w:val="24"/>
          <w:szCs w:val="24"/>
          <w:lang w:val="en-AU"/>
        </w:rPr>
        <w:t>control matching in our cohort.</w:t>
      </w:r>
    </w:p>
    <w:p w14:paraId="10C4B98B" w14:textId="6C41035A" w:rsidR="0048681C" w:rsidRPr="00DC5F26" w:rsidRDefault="0048681C" w:rsidP="006A4242">
      <w:pPr>
        <w:spacing w:after="0" w:line="480" w:lineRule="auto"/>
        <w:jc w:val="both"/>
        <w:rPr>
          <w:rFonts w:ascii="Times New Roman" w:hAnsi="Times New Roman" w:cs="Times New Roman"/>
          <w:sz w:val="24"/>
          <w:szCs w:val="24"/>
        </w:rPr>
      </w:pPr>
      <w:r w:rsidRPr="00DC5F26">
        <w:rPr>
          <w:rFonts w:ascii="Times New Roman" w:hAnsi="Times New Roman" w:cs="Times New Roman"/>
          <w:sz w:val="24"/>
          <w:szCs w:val="24"/>
        </w:rPr>
        <w:br w:type="page"/>
      </w:r>
    </w:p>
    <w:p w14:paraId="0D28DB0B" w14:textId="77777777" w:rsidR="000B42D9" w:rsidRPr="00DC5F26" w:rsidRDefault="000B42D9">
      <w:pPr>
        <w:spacing w:after="0" w:line="240" w:lineRule="auto"/>
        <w:rPr>
          <w:rFonts w:ascii="Times New Roman" w:hAnsi="Times New Roman" w:cs="Times New Roman"/>
          <w:sz w:val="24"/>
          <w:szCs w:val="24"/>
        </w:rPr>
      </w:pPr>
    </w:p>
    <w:p w14:paraId="44DB1940" w14:textId="5C9FA4CE" w:rsidR="000227D7" w:rsidRPr="00DC5F26" w:rsidRDefault="00B63B39" w:rsidP="00EB109D">
      <w:pPr>
        <w:spacing w:after="0" w:line="480" w:lineRule="auto"/>
        <w:jc w:val="both"/>
        <w:rPr>
          <w:rFonts w:ascii="Times New Roman" w:hAnsi="Times New Roman" w:cs="Times New Roman"/>
          <w:sz w:val="24"/>
          <w:szCs w:val="24"/>
        </w:rPr>
      </w:pPr>
      <w:r w:rsidRPr="000E2BE9">
        <w:rPr>
          <w:rFonts w:ascii="Times New Roman" w:hAnsi="Times New Roman" w:cs="Times New Roman"/>
          <w:noProof/>
          <w:sz w:val="24"/>
          <w:szCs w:val="24"/>
          <w:lang w:val="en-US"/>
        </w:rPr>
        <w:drawing>
          <wp:inline distT="0" distB="0" distL="0" distR="0" wp14:anchorId="54E8E8AA" wp14:editId="052BFB41">
            <wp:extent cx="5995219" cy="6931098"/>
            <wp:effectExtent l="0" t="0" r="0" b="3175"/>
            <wp:docPr id="1765037667" name="Picture 1765037667"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037667" name="Picture 1765037667" descr="A screenshot of a graph&#10;&#10;AI-generated content may be incorrect."/>
                    <pic:cNvPicPr/>
                  </pic:nvPicPr>
                  <pic:blipFill>
                    <a:blip r:embed="rId10" cstate="print">
                      <a:extLst>
                        <a:ext uri="{28A0092B-C50C-407E-A947-70E740481C1C}">
                          <a14:useLocalDpi xmlns:a14="http://schemas.microsoft.com/office/drawing/2010/main"/>
                        </a:ext>
                      </a:extLst>
                    </a:blip>
                    <a:stretch>
                      <a:fillRect/>
                    </a:stretch>
                  </pic:blipFill>
                  <pic:spPr>
                    <a:xfrm>
                      <a:off x="0" y="0"/>
                      <a:ext cx="6025694" cy="6966330"/>
                    </a:xfrm>
                    <a:prstGeom prst="rect">
                      <a:avLst/>
                    </a:prstGeom>
                  </pic:spPr>
                </pic:pic>
              </a:graphicData>
            </a:graphic>
          </wp:inline>
        </w:drawing>
      </w:r>
    </w:p>
    <w:p w14:paraId="69DA45AC" w14:textId="72D1316E" w:rsidR="00B63B39" w:rsidRPr="00DC5F26" w:rsidRDefault="00973CD8" w:rsidP="000E2BE9">
      <w:pPr>
        <w:spacing w:after="0" w:line="360" w:lineRule="auto"/>
        <w:jc w:val="both"/>
        <w:rPr>
          <w:rFonts w:ascii="Times New Roman" w:hAnsi="Times New Roman" w:cs="Times New Roman"/>
        </w:rPr>
      </w:pPr>
      <w:bookmarkStart w:id="10" w:name="_Hlk201696996"/>
      <w:r>
        <w:rPr>
          <w:rFonts w:ascii="Times New Roman" w:hAnsi="Times New Roman" w:cs="Times New Roman"/>
          <w:b/>
        </w:rPr>
        <w:t>Figure </w:t>
      </w:r>
      <w:r w:rsidR="00B63B39" w:rsidRPr="00DC5F26">
        <w:rPr>
          <w:rFonts w:ascii="Times New Roman" w:hAnsi="Times New Roman" w:cs="Times New Roman"/>
          <w:b/>
        </w:rPr>
        <w:t>S</w:t>
      </w:r>
      <w:r w:rsidR="00B63B39" w:rsidRPr="000E2BE9">
        <w:rPr>
          <w:rFonts w:ascii="Times New Roman" w:hAnsi="Times New Roman" w:cs="Times New Roman"/>
          <w:b/>
        </w:rPr>
        <w:t>1.</w:t>
      </w:r>
      <w:r w:rsidR="00B63B39" w:rsidRPr="000E2BE9">
        <w:rPr>
          <w:rFonts w:ascii="Times New Roman" w:hAnsi="Times New Roman" w:cs="Times New Roman"/>
        </w:rPr>
        <w:t xml:space="preserve"> </w:t>
      </w:r>
      <w:bookmarkStart w:id="11" w:name="here9corrected"/>
      <w:bookmarkStart w:id="12" w:name="here22corrected"/>
      <w:bookmarkEnd w:id="11"/>
      <w:bookmarkEnd w:id="12"/>
      <w:r w:rsidR="00B33B1A" w:rsidRPr="00DC5F26">
        <w:rPr>
          <w:rFonts w:ascii="Times New Roman" w:hAnsi="Times New Roman" w:cs="Times New Roman"/>
          <w:b/>
        </w:rPr>
        <w:t>L</w:t>
      </w:r>
      <w:r w:rsidR="00B63B39" w:rsidRPr="000E2BE9">
        <w:rPr>
          <w:rFonts w:ascii="Times New Roman" w:hAnsi="Times New Roman" w:cs="Times New Roman"/>
          <w:b/>
        </w:rPr>
        <w:t xml:space="preserve">og ratio profiles generated by </w:t>
      </w:r>
      <w:r w:rsidR="009D6B3A" w:rsidRPr="00DC5F26">
        <w:rPr>
          <w:rFonts w:ascii="Times New Roman" w:hAnsi="Times New Roman" w:cs="Times New Roman"/>
          <w:b/>
        </w:rPr>
        <w:t xml:space="preserve">the </w:t>
      </w:r>
      <w:r w:rsidR="00B63B39" w:rsidRPr="000E2BE9">
        <w:rPr>
          <w:rFonts w:ascii="Times New Roman" w:hAnsi="Times New Roman" w:cs="Times New Roman"/>
          <w:b/>
        </w:rPr>
        <w:t xml:space="preserve">Clonality package </w:t>
      </w:r>
      <w:r w:rsidR="009D6B3A" w:rsidRPr="00DC5F26">
        <w:rPr>
          <w:rFonts w:ascii="Times New Roman" w:hAnsi="Times New Roman" w:cs="Times New Roman"/>
          <w:b/>
        </w:rPr>
        <w:t xml:space="preserve">in </w:t>
      </w:r>
      <w:r w:rsidR="00B63B39" w:rsidRPr="000E2BE9">
        <w:rPr>
          <w:rFonts w:ascii="Times New Roman" w:hAnsi="Times New Roman" w:cs="Times New Roman"/>
          <w:b/>
        </w:rPr>
        <w:t>R</w:t>
      </w:r>
      <w:r w:rsidR="009D6B3A" w:rsidRPr="00DC5F26">
        <w:rPr>
          <w:rFonts w:ascii="Times New Roman" w:hAnsi="Times New Roman" w:cs="Times New Roman"/>
          <w:b/>
        </w:rPr>
        <w:t xml:space="preserve"> (</w:t>
      </w:r>
      <w:r w:rsidR="00B63B39" w:rsidRPr="000E2BE9">
        <w:rPr>
          <w:rFonts w:ascii="Times New Roman" w:hAnsi="Times New Roman" w:cs="Times New Roman"/>
          <w:b/>
        </w:rPr>
        <w:t>v</w:t>
      </w:r>
      <w:r w:rsidR="00D44DDC" w:rsidRPr="00DC5F26">
        <w:rPr>
          <w:rFonts w:ascii="Times New Roman" w:hAnsi="Times New Roman" w:cs="Times New Roman"/>
          <w:b/>
        </w:rPr>
        <w:t>ersion</w:t>
      </w:r>
      <w:r w:rsidR="00B63B39" w:rsidRPr="000E2BE9">
        <w:rPr>
          <w:rFonts w:ascii="Times New Roman" w:hAnsi="Times New Roman" w:cs="Times New Roman"/>
          <w:b/>
        </w:rPr>
        <w:t xml:space="preserve"> 3.6.2</w:t>
      </w:r>
      <w:r w:rsidR="009D6B3A" w:rsidRPr="00DC5F26">
        <w:rPr>
          <w:rFonts w:ascii="Times New Roman" w:hAnsi="Times New Roman" w:cs="Times New Roman"/>
          <w:b/>
        </w:rPr>
        <w:t>)</w:t>
      </w:r>
      <w:r w:rsidR="00B63B39" w:rsidRPr="000E2BE9">
        <w:rPr>
          <w:rFonts w:ascii="Times New Roman" w:hAnsi="Times New Roman" w:cs="Times New Roman"/>
          <w:b/>
        </w:rPr>
        <w:t xml:space="preserve"> comparing a paired tumour based on total SCNA.</w:t>
      </w:r>
      <w:r w:rsidR="00B63B39" w:rsidRPr="000E2BE9">
        <w:rPr>
          <w:rFonts w:ascii="Times New Roman" w:hAnsi="Times New Roman" w:cs="Times New Roman"/>
        </w:rPr>
        <w:t xml:space="preserve"> </w:t>
      </w:r>
      <w:bookmarkEnd w:id="10"/>
      <w:r w:rsidR="009D6B3A" w:rsidRPr="00DC5F26">
        <w:rPr>
          <w:rFonts w:ascii="Times New Roman" w:hAnsi="Times New Roman" w:cs="Times New Roman"/>
        </w:rPr>
        <w:t>Here</w:t>
      </w:r>
      <w:r w:rsidR="00B90809">
        <w:rPr>
          <w:rFonts w:ascii="Times New Roman" w:hAnsi="Times New Roman" w:cs="Times New Roman"/>
        </w:rPr>
        <w:t>,</w:t>
      </w:r>
      <w:r w:rsidR="009D6B3A" w:rsidRPr="00DC5F26">
        <w:rPr>
          <w:rFonts w:ascii="Times New Roman" w:hAnsi="Times New Roman" w:cs="Times New Roman"/>
        </w:rPr>
        <w:t xml:space="preserve"> we show an e</w:t>
      </w:r>
      <w:r w:rsidR="00B63B39" w:rsidRPr="000E2BE9">
        <w:rPr>
          <w:rFonts w:ascii="Times New Roman" w:hAnsi="Times New Roman" w:cs="Times New Roman"/>
        </w:rPr>
        <w:t>xample of a clonal (</w:t>
      </w:r>
      <w:r w:rsidR="00B63B39" w:rsidRPr="000E2BE9">
        <w:rPr>
          <w:rFonts w:ascii="Times New Roman" w:hAnsi="Times New Roman" w:cs="Times New Roman"/>
          <w:i/>
          <w:iCs/>
        </w:rPr>
        <w:t>p</w:t>
      </w:r>
      <w:r w:rsidR="006C709C" w:rsidRPr="00DC5F26">
        <w:rPr>
          <w:rFonts w:ascii="Times New Roman" w:hAnsi="Times New Roman" w:cs="Times New Roman"/>
        </w:rPr>
        <w:t> &lt; </w:t>
      </w:r>
      <w:r w:rsidR="00B63B39" w:rsidRPr="000E2BE9">
        <w:rPr>
          <w:rFonts w:ascii="Times New Roman" w:hAnsi="Times New Roman" w:cs="Times New Roman"/>
        </w:rPr>
        <w:t xml:space="preserve">0.01), </w:t>
      </w:r>
      <w:r w:rsidR="00BC54DE">
        <w:rPr>
          <w:rFonts w:ascii="Times New Roman" w:hAnsi="Times New Roman" w:cs="Times New Roman"/>
        </w:rPr>
        <w:t xml:space="preserve">an </w:t>
      </w:r>
      <w:r w:rsidR="00B63B39" w:rsidRPr="000E2BE9">
        <w:rPr>
          <w:rFonts w:ascii="Times New Roman" w:hAnsi="Times New Roman" w:cs="Times New Roman"/>
        </w:rPr>
        <w:t>equivocal (</w:t>
      </w:r>
      <w:r w:rsidR="00B63B39" w:rsidRPr="000E2BE9">
        <w:rPr>
          <w:rFonts w:ascii="Times New Roman" w:hAnsi="Times New Roman" w:cs="Times New Roman"/>
          <w:i/>
          <w:iCs/>
        </w:rPr>
        <w:t>p</w:t>
      </w:r>
      <w:r w:rsidR="00DC5F26">
        <w:rPr>
          <w:rFonts w:ascii="Times New Roman" w:hAnsi="Times New Roman" w:cs="Times New Roman"/>
        </w:rPr>
        <w:t> = </w:t>
      </w:r>
      <w:r w:rsidR="00B63B39" w:rsidRPr="000E2BE9">
        <w:rPr>
          <w:rFonts w:ascii="Times New Roman" w:hAnsi="Times New Roman" w:cs="Times New Roman"/>
        </w:rPr>
        <w:t>0.01</w:t>
      </w:r>
      <w:r w:rsidR="008F1D79" w:rsidRPr="00DC5F26">
        <w:rPr>
          <w:rFonts w:ascii="Times New Roman" w:hAnsi="Times New Roman" w:cs="Times New Roman"/>
        </w:rPr>
        <w:t>–</w:t>
      </w:r>
      <w:r w:rsidR="00B63B39" w:rsidRPr="000E2BE9">
        <w:rPr>
          <w:rFonts w:ascii="Times New Roman" w:hAnsi="Times New Roman" w:cs="Times New Roman"/>
        </w:rPr>
        <w:t>0.05)</w:t>
      </w:r>
      <w:r w:rsidR="00207DB9">
        <w:rPr>
          <w:rFonts w:ascii="Times New Roman" w:hAnsi="Times New Roman" w:cs="Times New Roman"/>
        </w:rPr>
        <w:t>,</w:t>
      </w:r>
      <w:r w:rsidR="00B63B39" w:rsidRPr="000E2BE9">
        <w:rPr>
          <w:rFonts w:ascii="Times New Roman" w:hAnsi="Times New Roman" w:cs="Times New Roman"/>
        </w:rPr>
        <w:t xml:space="preserve"> and a non-clonal case (</w:t>
      </w:r>
      <w:r w:rsidR="00B63B39" w:rsidRPr="000E2BE9">
        <w:rPr>
          <w:rFonts w:ascii="Times New Roman" w:hAnsi="Times New Roman" w:cs="Times New Roman"/>
          <w:i/>
          <w:iCs/>
        </w:rPr>
        <w:t>p</w:t>
      </w:r>
      <w:r w:rsidR="00542267" w:rsidRPr="00DC5F26">
        <w:rPr>
          <w:rFonts w:ascii="Times New Roman" w:hAnsi="Times New Roman" w:cs="Times New Roman"/>
        </w:rPr>
        <w:t> &gt; </w:t>
      </w:r>
      <w:r w:rsidR="00B63B39" w:rsidRPr="000E2BE9">
        <w:rPr>
          <w:rFonts w:ascii="Times New Roman" w:hAnsi="Times New Roman" w:cs="Times New Roman"/>
        </w:rPr>
        <w:t>0.05). Blue indicates a gain/high gain/amplification of chromosomal segments/arm and red indicates loss of chromosomal segments/arm. The data were generated by the targeted sequencing panel.</w:t>
      </w:r>
      <w:r w:rsidR="00B63B39" w:rsidRPr="00DC5F26">
        <w:rPr>
          <w:rFonts w:ascii="Times New Roman" w:hAnsi="Times New Roman" w:cs="Times New Roman"/>
        </w:rPr>
        <w:br w:type="page"/>
      </w:r>
    </w:p>
    <w:p w14:paraId="7C1751DD" w14:textId="05E9006C" w:rsidR="00B63B39" w:rsidRPr="000E2BE9" w:rsidRDefault="00BB27B5" w:rsidP="00B63B39">
      <w:pPr>
        <w:spacing w:after="0" w:line="480" w:lineRule="auto"/>
        <w:jc w:val="both"/>
        <w:rPr>
          <w:rFonts w:ascii="Times New Roman" w:hAnsi="Times New Roman" w:cs="Times New Roman"/>
        </w:rPr>
      </w:pPr>
      <w:r w:rsidRPr="000E2BE9">
        <w:rPr>
          <w:rFonts w:ascii="Times New Roman" w:hAnsi="Times New Roman" w:cs="Times New Roman"/>
          <w:noProof/>
          <w:sz w:val="24"/>
          <w:szCs w:val="24"/>
          <w:lang w:val="en-US"/>
        </w:rPr>
        <w:lastRenderedPageBreak/>
        <w:drawing>
          <wp:inline distT="0" distB="0" distL="0" distR="0" wp14:anchorId="39DC01F4" wp14:editId="606B0858">
            <wp:extent cx="6029148" cy="6481916"/>
            <wp:effectExtent l="0" t="0" r="3810" b="0"/>
            <wp:docPr id="638050583" name="Picture 63805058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050583" name="Picture 638050583" descr="A screenshot of a graph&#10;&#10;AI-generated content may be incorrect."/>
                    <pic:cNvPicPr/>
                  </pic:nvPicPr>
                  <pic:blipFill rotWithShape="1">
                    <a:blip r:embed="rId11" cstate="print">
                      <a:extLst>
                        <a:ext uri="{28A0092B-C50C-407E-A947-70E740481C1C}">
                          <a14:useLocalDpi xmlns:a14="http://schemas.microsoft.com/office/drawing/2010/main"/>
                        </a:ext>
                      </a:extLst>
                    </a:blip>
                    <a:srcRect b="5282"/>
                    <a:stretch/>
                  </pic:blipFill>
                  <pic:spPr bwMode="auto">
                    <a:xfrm>
                      <a:off x="0" y="0"/>
                      <a:ext cx="6049544" cy="6503843"/>
                    </a:xfrm>
                    <a:prstGeom prst="rect">
                      <a:avLst/>
                    </a:prstGeom>
                    <a:ln>
                      <a:noFill/>
                    </a:ln>
                    <a:extLst>
                      <a:ext uri="{53640926-AAD7-44D8-BBD7-CCE9431645EC}">
                        <a14:shadowObscured xmlns:a14="http://schemas.microsoft.com/office/drawing/2010/main"/>
                      </a:ext>
                    </a:extLst>
                  </pic:spPr>
                </pic:pic>
              </a:graphicData>
            </a:graphic>
          </wp:inline>
        </w:drawing>
      </w:r>
    </w:p>
    <w:p w14:paraId="42375AB3" w14:textId="23ADED64" w:rsidR="00BB27B5" w:rsidRPr="000E2BE9" w:rsidRDefault="00973CD8" w:rsidP="000E2BE9">
      <w:pPr>
        <w:pBdr>
          <w:top w:val="nil"/>
          <w:left w:val="nil"/>
          <w:bottom w:val="nil"/>
          <w:right w:val="nil"/>
          <w:between w:val="nil"/>
        </w:pBdr>
        <w:spacing w:after="0" w:line="360" w:lineRule="auto"/>
        <w:jc w:val="both"/>
        <w:rPr>
          <w:rFonts w:ascii="Times New Roman" w:hAnsi="Times New Roman" w:cs="Times New Roman"/>
        </w:rPr>
      </w:pPr>
      <w:bookmarkStart w:id="13" w:name="_Hlk201697072"/>
      <w:r>
        <w:rPr>
          <w:rFonts w:ascii="Times New Roman" w:hAnsi="Times New Roman" w:cs="Times New Roman"/>
          <w:b/>
        </w:rPr>
        <w:t>Figure </w:t>
      </w:r>
      <w:r w:rsidR="00BB27B5" w:rsidRPr="000E2BE9">
        <w:rPr>
          <w:rFonts w:ascii="Times New Roman" w:hAnsi="Times New Roman" w:cs="Times New Roman"/>
          <w:b/>
        </w:rPr>
        <w:t xml:space="preserve">S2. </w:t>
      </w:r>
      <w:r w:rsidR="00B33B1A" w:rsidRPr="00DC5F26">
        <w:rPr>
          <w:rFonts w:ascii="Times New Roman" w:hAnsi="Times New Roman" w:cs="Times New Roman"/>
          <w:b/>
        </w:rPr>
        <w:t>D</w:t>
      </w:r>
      <w:r w:rsidR="00BB27B5" w:rsidRPr="000E2BE9">
        <w:rPr>
          <w:rFonts w:ascii="Times New Roman" w:hAnsi="Times New Roman" w:cs="Times New Roman"/>
          <w:b/>
        </w:rPr>
        <w:t>iscrepancy between the Clonality package and manual inspection</w:t>
      </w:r>
      <w:r w:rsidR="00D44DDC" w:rsidRPr="00DC5F26">
        <w:rPr>
          <w:rFonts w:ascii="Times New Roman" w:hAnsi="Times New Roman" w:cs="Times New Roman"/>
          <w:b/>
        </w:rPr>
        <w:t xml:space="preserve"> </w:t>
      </w:r>
      <w:r w:rsidR="009D6B3A" w:rsidRPr="00C65677">
        <w:rPr>
          <w:rFonts w:ascii="Times New Roman" w:hAnsi="Times New Roman" w:cs="Times New Roman"/>
          <w:b/>
        </w:rPr>
        <w:t>for</w:t>
      </w:r>
      <w:r w:rsidR="00D44DDC" w:rsidRPr="00C65677">
        <w:rPr>
          <w:rFonts w:ascii="Times New Roman" w:hAnsi="Times New Roman" w:cs="Times New Roman"/>
          <w:b/>
        </w:rPr>
        <w:t xml:space="preserve"> a non-clonal case</w:t>
      </w:r>
      <w:r w:rsidR="00BB27B5" w:rsidRPr="00C65677">
        <w:rPr>
          <w:rFonts w:ascii="Times New Roman" w:hAnsi="Times New Roman" w:cs="Times New Roman"/>
          <w:b/>
        </w:rPr>
        <w:t>.</w:t>
      </w:r>
      <w:bookmarkEnd w:id="13"/>
      <w:r w:rsidR="00BB27B5" w:rsidRPr="00C65677">
        <w:rPr>
          <w:rFonts w:ascii="Times New Roman" w:hAnsi="Times New Roman" w:cs="Times New Roman"/>
          <w:b/>
        </w:rPr>
        <w:t xml:space="preserve"> </w:t>
      </w:r>
      <w:r w:rsidR="00BB27B5" w:rsidRPr="00C65677">
        <w:rPr>
          <w:rFonts w:ascii="Times New Roman" w:hAnsi="Times New Roman" w:cs="Times New Roman"/>
        </w:rPr>
        <w:t>Here</w:t>
      </w:r>
      <w:r w:rsidR="00B90809">
        <w:rPr>
          <w:rFonts w:ascii="Times New Roman" w:hAnsi="Times New Roman" w:cs="Times New Roman"/>
        </w:rPr>
        <w:t>,</w:t>
      </w:r>
      <w:r w:rsidR="00BB27B5" w:rsidRPr="00C65677">
        <w:rPr>
          <w:rFonts w:ascii="Times New Roman" w:hAnsi="Times New Roman" w:cs="Times New Roman"/>
        </w:rPr>
        <w:t xml:space="preserve"> we show an example of a non-clonal case by manual inspection of CNA</w:t>
      </w:r>
      <w:r w:rsidR="0025592C">
        <w:rPr>
          <w:rFonts w:ascii="Times New Roman" w:hAnsi="Times New Roman" w:cs="Times New Roman"/>
        </w:rPr>
        <w:t>s</w:t>
      </w:r>
      <w:r w:rsidR="00BB27B5" w:rsidRPr="00C65677">
        <w:rPr>
          <w:rFonts w:ascii="Times New Roman" w:hAnsi="Times New Roman" w:cs="Times New Roman"/>
        </w:rPr>
        <w:t xml:space="preserve"> and</w:t>
      </w:r>
      <w:r w:rsidR="00BB27B5" w:rsidRPr="000E2BE9">
        <w:rPr>
          <w:rFonts w:ascii="Times New Roman" w:hAnsi="Times New Roman" w:cs="Times New Roman"/>
        </w:rPr>
        <w:t xml:space="preserve"> breakpoints but defined as equivocal (</w:t>
      </w:r>
      <w:r w:rsidR="00BB27B5" w:rsidRPr="000E2BE9">
        <w:rPr>
          <w:rFonts w:ascii="Times New Roman" w:hAnsi="Times New Roman" w:cs="Times New Roman"/>
          <w:i/>
          <w:iCs/>
        </w:rPr>
        <w:t>p</w:t>
      </w:r>
      <w:r w:rsidR="00DC5F26">
        <w:rPr>
          <w:rFonts w:ascii="Times New Roman" w:hAnsi="Times New Roman" w:cs="Times New Roman"/>
        </w:rPr>
        <w:t> = </w:t>
      </w:r>
      <w:r w:rsidR="00BB27B5" w:rsidRPr="000E2BE9">
        <w:rPr>
          <w:rFonts w:ascii="Times New Roman" w:hAnsi="Times New Roman" w:cs="Times New Roman"/>
        </w:rPr>
        <w:t>0.01</w:t>
      </w:r>
      <w:r w:rsidR="008F1D79" w:rsidRPr="00DC5F26">
        <w:rPr>
          <w:rFonts w:ascii="Times New Roman" w:hAnsi="Times New Roman" w:cs="Times New Roman"/>
        </w:rPr>
        <w:t>–</w:t>
      </w:r>
      <w:r w:rsidR="00BB27B5" w:rsidRPr="000E2BE9">
        <w:rPr>
          <w:rFonts w:ascii="Times New Roman" w:hAnsi="Times New Roman" w:cs="Times New Roman"/>
        </w:rPr>
        <w:t xml:space="preserve">0.05) </w:t>
      </w:r>
      <w:r w:rsidR="009D6B3A" w:rsidRPr="00DC5F26">
        <w:rPr>
          <w:rFonts w:ascii="Times New Roman" w:hAnsi="Times New Roman" w:cs="Times New Roman"/>
        </w:rPr>
        <w:t>using</w:t>
      </w:r>
      <w:r w:rsidR="00BB27B5" w:rsidRPr="000E2BE9">
        <w:rPr>
          <w:rFonts w:ascii="Times New Roman" w:hAnsi="Times New Roman" w:cs="Times New Roman"/>
        </w:rPr>
        <w:t xml:space="preserve"> the Clonality package. Manual verification of those independent segments for </w:t>
      </w:r>
      <w:r>
        <w:rPr>
          <w:rFonts w:ascii="Times New Roman" w:hAnsi="Times New Roman" w:cs="Times New Roman"/>
        </w:rPr>
        <w:t>chromosomes </w:t>
      </w:r>
      <w:r w:rsidR="00BB27B5" w:rsidRPr="000E2BE9">
        <w:rPr>
          <w:rFonts w:ascii="Times New Roman" w:hAnsi="Times New Roman" w:cs="Times New Roman"/>
        </w:rPr>
        <w:t xml:space="preserve">15 </w:t>
      </w:r>
      <w:r w:rsidR="001049E6" w:rsidRPr="000E2BE9">
        <w:rPr>
          <w:rFonts w:ascii="Times New Roman" w:hAnsi="Times New Roman" w:cs="Times New Roman"/>
        </w:rPr>
        <w:t>and</w:t>
      </w:r>
      <w:r w:rsidR="001049E6">
        <w:rPr>
          <w:rFonts w:ascii="Times New Roman" w:hAnsi="Times New Roman" w:cs="Times New Roman"/>
        </w:rPr>
        <w:t xml:space="preserve"> </w:t>
      </w:r>
      <w:r w:rsidR="00BB27B5" w:rsidRPr="000E2BE9">
        <w:rPr>
          <w:rFonts w:ascii="Times New Roman" w:hAnsi="Times New Roman" w:cs="Times New Roman"/>
        </w:rPr>
        <w:t>19 suggests either centromeric region or sequencing artefacts of FFPE. These segments were being used by the Clonality package and contributed to a clonality call. However, by rechecking these small segments manually, most likely they were not real changes.</w:t>
      </w:r>
    </w:p>
    <w:p w14:paraId="609F5D24" w14:textId="498C1976" w:rsidR="00BB27B5" w:rsidRPr="00DC5F26" w:rsidRDefault="00192E2E" w:rsidP="00BB27B5">
      <w:pPr>
        <w:pBdr>
          <w:top w:val="nil"/>
          <w:left w:val="nil"/>
          <w:bottom w:val="nil"/>
          <w:right w:val="nil"/>
          <w:between w:val="nil"/>
        </w:pBdr>
        <w:spacing w:after="0" w:line="480" w:lineRule="auto"/>
        <w:jc w:val="both"/>
        <w:rPr>
          <w:rFonts w:ascii="Times New Roman" w:eastAsia="Times New Roman" w:hAnsi="Times New Roman" w:cs="Times New Roman"/>
          <w:color w:val="000000"/>
          <w:sz w:val="24"/>
          <w:szCs w:val="24"/>
          <w:u w:val="single"/>
        </w:rPr>
      </w:pPr>
      <w:r w:rsidRPr="000E2BE9">
        <w:rPr>
          <w:rFonts w:ascii="Times New Roman" w:eastAsia="Times New Roman" w:hAnsi="Times New Roman" w:cs="Times New Roman"/>
          <w:noProof/>
          <w:color w:val="000000"/>
          <w:sz w:val="24"/>
          <w:szCs w:val="24"/>
          <w:u w:val="single"/>
          <w:lang w:val="en-US"/>
        </w:rPr>
        <w:lastRenderedPageBreak/>
        <w:drawing>
          <wp:inline distT="0" distB="0" distL="0" distR="0" wp14:anchorId="35C7EB46" wp14:editId="5199B25F">
            <wp:extent cx="6032090" cy="8266890"/>
            <wp:effectExtent l="0" t="0" r="635" b="1270"/>
            <wp:docPr id="1622492101"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848234" name="Picture 1" descr="A screenshot of a computer screen&#10;&#10;Description automatically generated"/>
                    <pic:cNvPicPr/>
                  </pic:nvPicPr>
                  <pic:blipFill>
                    <a:blip r:embed="rId12"/>
                    <a:stretch>
                      <a:fillRect/>
                    </a:stretch>
                  </pic:blipFill>
                  <pic:spPr>
                    <a:xfrm>
                      <a:off x="0" y="0"/>
                      <a:ext cx="6041237" cy="8279426"/>
                    </a:xfrm>
                    <a:prstGeom prst="rect">
                      <a:avLst/>
                    </a:prstGeom>
                    <a:ln>
                      <a:noFill/>
                    </a:ln>
                  </pic:spPr>
                </pic:pic>
              </a:graphicData>
            </a:graphic>
          </wp:inline>
        </w:drawing>
      </w:r>
    </w:p>
    <w:p w14:paraId="2A6E601A" w14:textId="70E87481" w:rsidR="00192E2E" w:rsidRPr="000E2BE9" w:rsidRDefault="00973CD8" w:rsidP="000E2BE9">
      <w:pPr>
        <w:pBdr>
          <w:top w:val="nil"/>
          <w:left w:val="nil"/>
          <w:bottom w:val="nil"/>
          <w:right w:val="nil"/>
          <w:between w:val="nil"/>
        </w:pBdr>
        <w:spacing w:after="0" w:line="360" w:lineRule="auto"/>
        <w:jc w:val="both"/>
        <w:rPr>
          <w:rFonts w:ascii="Times New Roman" w:eastAsia="Times New Roman" w:hAnsi="Times New Roman" w:cs="Times New Roman"/>
          <w:color w:val="000000"/>
        </w:rPr>
      </w:pPr>
      <w:bookmarkStart w:id="14" w:name="_Hlk201697156"/>
      <w:r>
        <w:rPr>
          <w:rFonts w:ascii="Times New Roman" w:hAnsi="Times New Roman" w:cs="Times New Roman"/>
          <w:b/>
        </w:rPr>
        <w:lastRenderedPageBreak/>
        <w:t>Figure </w:t>
      </w:r>
      <w:r w:rsidR="00192E2E" w:rsidRPr="000E2BE9">
        <w:rPr>
          <w:rFonts w:ascii="Times New Roman" w:hAnsi="Times New Roman" w:cs="Times New Roman"/>
          <w:b/>
        </w:rPr>
        <w:t>S</w:t>
      </w:r>
      <w:r w:rsidR="00192E2E" w:rsidRPr="000E2BE9">
        <w:rPr>
          <w:rFonts w:ascii="Times New Roman" w:eastAsia="Times New Roman" w:hAnsi="Times New Roman" w:cs="Times New Roman"/>
          <w:b/>
          <w:bCs/>
          <w:color w:val="000000"/>
        </w:rPr>
        <w:t>3.</w:t>
      </w:r>
      <w:r w:rsidR="00192E2E" w:rsidRPr="000E2BE9">
        <w:rPr>
          <w:rFonts w:ascii="Times New Roman" w:eastAsia="Times New Roman" w:hAnsi="Times New Roman" w:cs="Times New Roman"/>
          <w:color w:val="000000"/>
        </w:rPr>
        <w:t xml:space="preserve"> </w:t>
      </w:r>
      <w:r w:rsidR="00192E2E" w:rsidRPr="000E2BE9">
        <w:rPr>
          <w:rFonts w:ascii="Times New Roman" w:eastAsia="Times New Roman" w:hAnsi="Times New Roman" w:cs="Times New Roman"/>
          <w:b/>
          <w:bCs/>
          <w:color w:val="000000"/>
        </w:rPr>
        <w:t>Example of three non-</w:t>
      </w:r>
      <w:r w:rsidR="001049E6" w:rsidRPr="000E2BE9">
        <w:rPr>
          <w:rFonts w:ascii="Times New Roman" w:eastAsia="Times New Roman" w:hAnsi="Times New Roman" w:cs="Times New Roman"/>
          <w:b/>
          <w:bCs/>
          <w:color w:val="000000"/>
        </w:rPr>
        <w:t>clonal</w:t>
      </w:r>
      <w:r w:rsidR="001049E6">
        <w:rPr>
          <w:rFonts w:ascii="Times New Roman" w:eastAsia="Times New Roman" w:hAnsi="Times New Roman" w:cs="Times New Roman"/>
          <w:b/>
          <w:bCs/>
          <w:color w:val="000000"/>
        </w:rPr>
        <w:t xml:space="preserve"> </w:t>
      </w:r>
      <w:r w:rsidR="003C10DF" w:rsidRPr="000E2BE9">
        <w:rPr>
          <w:rFonts w:ascii="Times New Roman" w:eastAsia="Times New Roman" w:hAnsi="Times New Roman" w:cs="Times New Roman"/>
          <w:b/>
          <w:bCs/>
          <w:color w:val="000000"/>
        </w:rPr>
        <w:t>pairs</w:t>
      </w:r>
      <w:r w:rsidR="00192E2E" w:rsidRPr="000E2BE9">
        <w:rPr>
          <w:rFonts w:ascii="Times New Roman" w:eastAsia="Times New Roman" w:hAnsi="Times New Roman" w:cs="Times New Roman"/>
          <w:b/>
          <w:bCs/>
          <w:color w:val="000000"/>
        </w:rPr>
        <w:t>.</w:t>
      </w:r>
      <w:r w:rsidR="00192E2E" w:rsidRPr="000E2BE9">
        <w:rPr>
          <w:rFonts w:ascii="Times New Roman" w:eastAsia="Times New Roman" w:hAnsi="Times New Roman" w:cs="Times New Roman"/>
          <w:color w:val="000000"/>
        </w:rPr>
        <w:t xml:space="preserve"> </w:t>
      </w:r>
      <w:bookmarkEnd w:id="14"/>
      <w:r w:rsidR="009D6B3A" w:rsidRPr="00DC5F26">
        <w:rPr>
          <w:rFonts w:ascii="Times New Roman" w:eastAsia="Times New Roman" w:hAnsi="Times New Roman" w:cs="Times New Roman"/>
          <w:color w:val="000000"/>
        </w:rPr>
        <w:t>(A</w:t>
      </w:r>
      <w:r w:rsidR="00192E2E" w:rsidRPr="000E2BE9">
        <w:rPr>
          <w:rFonts w:ascii="Times New Roman" w:eastAsia="Times New Roman" w:hAnsi="Times New Roman" w:cs="Times New Roman"/>
          <w:color w:val="000000"/>
        </w:rPr>
        <w:t xml:space="preserve">) </w:t>
      </w:r>
      <w:r w:rsidR="001049E6" w:rsidRPr="000E2BE9">
        <w:rPr>
          <w:rFonts w:ascii="Times New Roman" w:eastAsia="Times New Roman" w:hAnsi="Times New Roman" w:cs="Times New Roman"/>
          <w:color w:val="000000"/>
        </w:rPr>
        <w:t>Case</w:t>
      </w:r>
      <w:r w:rsidR="001049E6">
        <w:rPr>
          <w:rFonts w:ascii="Times New Roman" w:eastAsia="Times New Roman" w:hAnsi="Times New Roman" w:cs="Times New Roman"/>
          <w:color w:val="000000"/>
        </w:rPr>
        <w:t xml:space="preserve"> </w:t>
      </w:r>
      <w:r w:rsidR="00192E2E" w:rsidRPr="000E2BE9">
        <w:rPr>
          <w:rFonts w:ascii="Times New Roman" w:eastAsia="Times New Roman" w:hAnsi="Times New Roman" w:cs="Times New Roman"/>
          <w:color w:val="000000"/>
        </w:rPr>
        <w:t xml:space="preserve">4414, </w:t>
      </w:r>
      <w:r w:rsidR="009D6B3A" w:rsidRPr="00DC5F26">
        <w:rPr>
          <w:rFonts w:ascii="Times New Roman" w:eastAsia="Times New Roman" w:hAnsi="Times New Roman" w:cs="Times New Roman"/>
          <w:color w:val="000000"/>
        </w:rPr>
        <w:t>(B</w:t>
      </w:r>
      <w:r w:rsidR="00192E2E" w:rsidRPr="000E2BE9">
        <w:rPr>
          <w:rFonts w:ascii="Times New Roman" w:eastAsia="Times New Roman" w:hAnsi="Times New Roman" w:cs="Times New Roman"/>
          <w:color w:val="000000"/>
        </w:rPr>
        <w:t xml:space="preserve">) </w:t>
      </w:r>
      <w:r w:rsidR="001049E6">
        <w:rPr>
          <w:rFonts w:ascii="Times New Roman" w:eastAsia="Times New Roman" w:hAnsi="Times New Roman" w:cs="Times New Roman"/>
          <w:color w:val="000000"/>
        </w:rPr>
        <w:t>c</w:t>
      </w:r>
      <w:r w:rsidR="001049E6" w:rsidRPr="000E2BE9">
        <w:rPr>
          <w:rFonts w:ascii="Times New Roman" w:eastAsia="Times New Roman" w:hAnsi="Times New Roman" w:cs="Times New Roman"/>
          <w:color w:val="000000"/>
        </w:rPr>
        <w:t>ase</w:t>
      </w:r>
      <w:r w:rsidR="001049E6">
        <w:rPr>
          <w:rFonts w:ascii="Times New Roman" w:eastAsia="Times New Roman" w:hAnsi="Times New Roman" w:cs="Times New Roman"/>
          <w:color w:val="000000"/>
        </w:rPr>
        <w:t xml:space="preserve"> </w:t>
      </w:r>
      <w:r w:rsidR="00192E2E" w:rsidRPr="000E2BE9">
        <w:rPr>
          <w:rFonts w:ascii="Times New Roman" w:eastAsia="Times New Roman" w:hAnsi="Times New Roman" w:cs="Times New Roman"/>
          <w:color w:val="000000"/>
        </w:rPr>
        <w:t>3933,</w:t>
      </w:r>
      <w:r w:rsidR="003F24F0">
        <w:rPr>
          <w:rFonts w:ascii="Times New Roman" w:eastAsia="Times New Roman" w:hAnsi="Times New Roman" w:cs="Times New Roman"/>
          <w:color w:val="000000"/>
        </w:rPr>
        <w:t xml:space="preserve"> and</w:t>
      </w:r>
      <w:r w:rsidR="00192E2E" w:rsidRPr="000E2BE9">
        <w:rPr>
          <w:rFonts w:ascii="Times New Roman" w:eastAsia="Times New Roman" w:hAnsi="Times New Roman" w:cs="Times New Roman"/>
          <w:color w:val="000000"/>
        </w:rPr>
        <w:t xml:space="preserve"> </w:t>
      </w:r>
      <w:r w:rsidR="009D6B3A" w:rsidRPr="00DC5F26">
        <w:rPr>
          <w:rFonts w:ascii="Times New Roman" w:eastAsia="Times New Roman" w:hAnsi="Times New Roman" w:cs="Times New Roman"/>
          <w:color w:val="000000"/>
        </w:rPr>
        <w:t>(C</w:t>
      </w:r>
      <w:r w:rsidR="00192E2E" w:rsidRPr="000E2BE9">
        <w:rPr>
          <w:rFonts w:ascii="Times New Roman" w:eastAsia="Times New Roman" w:hAnsi="Times New Roman" w:cs="Times New Roman"/>
          <w:color w:val="000000"/>
        </w:rPr>
        <w:t xml:space="preserve">) </w:t>
      </w:r>
      <w:r w:rsidR="001049E6">
        <w:rPr>
          <w:rFonts w:ascii="Times New Roman" w:eastAsia="Times New Roman" w:hAnsi="Times New Roman" w:cs="Times New Roman"/>
          <w:color w:val="000000"/>
        </w:rPr>
        <w:t>c</w:t>
      </w:r>
      <w:r w:rsidR="001049E6" w:rsidRPr="000E2BE9">
        <w:rPr>
          <w:rFonts w:ascii="Times New Roman" w:eastAsia="Times New Roman" w:hAnsi="Times New Roman" w:cs="Times New Roman"/>
          <w:color w:val="000000"/>
        </w:rPr>
        <w:t>ase</w:t>
      </w:r>
      <w:r w:rsidR="001049E6">
        <w:rPr>
          <w:rFonts w:ascii="Times New Roman" w:eastAsia="Times New Roman" w:hAnsi="Times New Roman" w:cs="Times New Roman"/>
          <w:color w:val="000000"/>
        </w:rPr>
        <w:t xml:space="preserve"> </w:t>
      </w:r>
      <w:r w:rsidR="00192E2E" w:rsidRPr="000E2BE9">
        <w:rPr>
          <w:rFonts w:ascii="Times New Roman" w:eastAsia="Times New Roman" w:hAnsi="Times New Roman" w:cs="Times New Roman"/>
          <w:color w:val="000000"/>
        </w:rPr>
        <w:t>3936. The</w:t>
      </w:r>
      <w:r w:rsidR="009D6B3A" w:rsidRPr="00DC5F26">
        <w:rPr>
          <w:rFonts w:ascii="Times New Roman" w:eastAsia="Times New Roman" w:hAnsi="Times New Roman" w:cs="Times New Roman"/>
          <w:color w:val="000000"/>
        </w:rPr>
        <w:t xml:space="preserve"> cases </w:t>
      </w:r>
      <w:r w:rsidR="00192E2E" w:rsidRPr="000E2BE9">
        <w:rPr>
          <w:rFonts w:ascii="Times New Roman" w:eastAsia="Times New Roman" w:hAnsi="Times New Roman" w:cs="Times New Roman"/>
          <w:color w:val="000000"/>
        </w:rPr>
        <w:t xml:space="preserve">were </w:t>
      </w:r>
      <w:r w:rsidR="009D6B3A" w:rsidRPr="00DC5F26">
        <w:rPr>
          <w:rFonts w:ascii="Times New Roman" w:eastAsia="Times New Roman" w:hAnsi="Times New Roman" w:cs="Times New Roman"/>
          <w:color w:val="000000"/>
        </w:rPr>
        <w:t>classified as</w:t>
      </w:r>
      <w:r w:rsidR="00192E2E" w:rsidRPr="000E2BE9">
        <w:rPr>
          <w:rFonts w:ascii="Times New Roman" w:eastAsia="Times New Roman" w:hAnsi="Times New Roman" w:cs="Times New Roman"/>
          <w:color w:val="000000"/>
        </w:rPr>
        <w:t xml:space="preserve"> non-clonal</w:t>
      </w:r>
      <w:r w:rsidR="009D6B3A" w:rsidRPr="00DC5F26">
        <w:rPr>
          <w:rFonts w:ascii="Times New Roman" w:eastAsia="Times New Roman" w:hAnsi="Times New Roman" w:cs="Times New Roman"/>
          <w:color w:val="000000"/>
        </w:rPr>
        <w:t>,</w:t>
      </w:r>
      <w:r w:rsidR="00192E2E" w:rsidRPr="000E2BE9">
        <w:rPr>
          <w:rFonts w:ascii="Times New Roman" w:eastAsia="Times New Roman" w:hAnsi="Times New Roman" w:cs="Times New Roman"/>
          <w:color w:val="000000"/>
        </w:rPr>
        <w:t xml:space="preserve"> based on manual inspection of CNA</w:t>
      </w:r>
      <w:r w:rsidR="00152CCF">
        <w:rPr>
          <w:rFonts w:ascii="Times New Roman" w:eastAsia="Times New Roman" w:hAnsi="Times New Roman" w:cs="Times New Roman"/>
          <w:color w:val="000000"/>
        </w:rPr>
        <w:t>s</w:t>
      </w:r>
      <w:r w:rsidR="00192E2E" w:rsidRPr="000E2BE9">
        <w:rPr>
          <w:rFonts w:ascii="Times New Roman" w:eastAsia="Times New Roman" w:hAnsi="Times New Roman" w:cs="Times New Roman"/>
          <w:color w:val="000000"/>
        </w:rPr>
        <w:t xml:space="preserve"> and breakpoints as well as using the Clonality package and indices. All modalities confirmed </w:t>
      </w:r>
      <w:r w:rsidR="00D44DDC" w:rsidRPr="00DC5F26">
        <w:rPr>
          <w:rFonts w:ascii="Times New Roman" w:eastAsia="Times New Roman" w:hAnsi="Times New Roman" w:cs="Times New Roman"/>
          <w:color w:val="000000"/>
        </w:rPr>
        <w:t xml:space="preserve">a </w:t>
      </w:r>
      <w:r w:rsidR="00192E2E" w:rsidRPr="000E2BE9">
        <w:rPr>
          <w:rFonts w:ascii="Times New Roman" w:eastAsia="Times New Roman" w:hAnsi="Times New Roman" w:cs="Times New Roman"/>
          <w:color w:val="000000"/>
        </w:rPr>
        <w:t>lack of shared CNA</w:t>
      </w:r>
      <w:r w:rsidR="00152CCF">
        <w:rPr>
          <w:rFonts w:ascii="Times New Roman" w:eastAsia="Times New Roman" w:hAnsi="Times New Roman" w:cs="Times New Roman"/>
          <w:color w:val="000000"/>
        </w:rPr>
        <w:t>s</w:t>
      </w:r>
      <w:r w:rsidR="00192E2E" w:rsidRPr="000E2BE9">
        <w:rPr>
          <w:rFonts w:ascii="Times New Roman" w:eastAsia="Times New Roman" w:hAnsi="Times New Roman" w:cs="Times New Roman"/>
          <w:color w:val="000000"/>
        </w:rPr>
        <w:t xml:space="preserve"> and/or somatic mutations: </w:t>
      </w:r>
      <w:r w:rsidR="009D6B3A" w:rsidRPr="00DC5F26">
        <w:rPr>
          <w:rFonts w:ascii="Times New Roman" w:eastAsia="Times New Roman" w:hAnsi="Times New Roman" w:cs="Times New Roman"/>
          <w:i/>
          <w:iCs/>
          <w:color w:val="000000"/>
        </w:rPr>
        <w:t>p</w:t>
      </w:r>
      <w:r w:rsidR="00542267" w:rsidRPr="00DC5F26">
        <w:rPr>
          <w:rFonts w:ascii="Times New Roman" w:eastAsia="Times New Roman" w:hAnsi="Times New Roman" w:cs="Times New Roman"/>
          <w:color w:val="000000"/>
        </w:rPr>
        <w:t> &gt; </w:t>
      </w:r>
      <w:r w:rsidR="00192E2E" w:rsidRPr="000E2BE9">
        <w:rPr>
          <w:rFonts w:ascii="Times New Roman" w:eastAsia="Times New Roman" w:hAnsi="Times New Roman" w:cs="Times New Roman"/>
          <w:color w:val="000000"/>
        </w:rPr>
        <w:t>0.05 by Clonality package</w:t>
      </w:r>
      <w:r w:rsidR="00885272">
        <w:rPr>
          <w:rFonts w:ascii="Times New Roman" w:eastAsia="Times New Roman" w:hAnsi="Times New Roman" w:cs="Times New Roman"/>
          <w:color w:val="000000"/>
        </w:rPr>
        <w:t>;</w:t>
      </w:r>
      <w:r w:rsidR="00885272" w:rsidRPr="000E2BE9">
        <w:rPr>
          <w:rFonts w:ascii="Times New Roman" w:eastAsia="Times New Roman" w:hAnsi="Times New Roman" w:cs="Times New Roman"/>
          <w:color w:val="000000"/>
        </w:rPr>
        <w:t xml:space="preserve"> </w:t>
      </w:r>
      <w:r w:rsidR="00192E2E" w:rsidRPr="000E2BE9">
        <w:rPr>
          <w:rFonts w:ascii="Times New Roman" w:eastAsia="Times New Roman" w:hAnsi="Times New Roman" w:cs="Times New Roman"/>
          <w:color w:val="000000"/>
        </w:rPr>
        <w:t>clonality indices CI and CI2 of ≤</w:t>
      </w:r>
      <w:r w:rsidR="00B5716C">
        <w:rPr>
          <w:rFonts w:ascii="Times New Roman" w:eastAsia="Times New Roman" w:hAnsi="Times New Roman" w:cs="Times New Roman"/>
          <w:color w:val="000000"/>
        </w:rPr>
        <w:t> </w:t>
      </w:r>
      <w:r w:rsidR="00192E2E" w:rsidRPr="000E2BE9">
        <w:rPr>
          <w:rFonts w:ascii="Times New Roman" w:eastAsia="Times New Roman" w:hAnsi="Times New Roman" w:cs="Times New Roman"/>
          <w:color w:val="000000"/>
        </w:rPr>
        <w:t>0.8 or ≤</w:t>
      </w:r>
      <w:r w:rsidR="00B5716C">
        <w:rPr>
          <w:rFonts w:ascii="Times New Roman" w:eastAsia="Times New Roman" w:hAnsi="Times New Roman" w:cs="Times New Roman"/>
          <w:color w:val="000000"/>
        </w:rPr>
        <w:t> </w:t>
      </w:r>
      <w:r w:rsidR="00192E2E" w:rsidRPr="000E2BE9">
        <w:rPr>
          <w:rFonts w:ascii="Times New Roman" w:eastAsia="Times New Roman" w:hAnsi="Times New Roman" w:cs="Times New Roman"/>
          <w:color w:val="000000"/>
        </w:rPr>
        <w:t>2.83, respectively. Here</w:t>
      </w:r>
      <w:r w:rsidR="00DD2FE8">
        <w:rPr>
          <w:rFonts w:ascii="Times New Roman" w:eastAsia="Times New Roman" w:hAnsi="Times New Roman" w:cs="Times New Roman"/>
          <w:color w:val="000000"/>
        </w:rPr>
        <w:t>,</w:t>
      </w:r>
      <w:r w:rsidR="00192E2E" w:rsidRPr="000E2BE9">
        <w:rPr>
          <w:rFonts w:ascii="Times New Roman" w:eastAsia="Times New Roman" w:hAnsi="Times New Roman" w:cs="Times New Roman"/>
          <w:color w:val="000000"/>
        </w:rPr>
        <w:t xml:space="preserve"> we also show an example of </w:t>
      </w:r>
      <w:r w:rsidR="00690C91" w:rsidRPr="000E2BE9">
        <w:rPr>
          <w:rFonts w:ascii="Times New Roman" w:eastAsia="Times New Roman" w:hAnsi="Times New Roman" w:cs="Times New Roman"/>
          <w:color w:val="000000"/>
        </w:rPr>
        <w:t>technology</w:t>
      </w:r>
      <w:r w:rsidR="00690C91">
        <w:rPr>
          <w:rFonts w:ascii="Times New Roman" w:eastAsia="Times New Roman" w:hAnsi="Times New Roman" w:cs="Times New Roman"/>
          <w:color w:val="000000"/>
        </w:rPr>
        <w:t>-</w:t>
      </w:r>
      <w:r w:rsidR="00192E2E" w:rsidRPr="000E2BE9">
        <w:rPr>
          <w:rFonts w:ascii="Times New Roman" w:eastAsia="Times New Roman" w:hAnsi="Times New Roman" w:cs="Times New Roman"/>
          <w:color w:val="000000"/>
        </w:rPr>
        <w:t>specific artefacts.</w:t>
      </w:r>
    </w:p>
    <w:p w14:paraId="3F795FE4" w14:textId="78D4B8D3" w:rsidR="00B802C7" w:rsidRPr="00DC5F26" w:rsidRDefault="00B802C7">
      <w:pPr>
        <w:spacing w:after="0" w:line="240" w:lineRule="auto"/>
        <w:rPr>
          <w:rFonts w:ascii="Times New Roman" w:hAnsi="Times New Roman" w:cs="Times New Roman"/>
          <w:sz w:val="24"/>
          <w:szCs w:val="24"/>
        </w:rPr>
      </w:pPr>
      <w:r w:rsidRPr="00DC5F26">
        <w:rPr>
          <w:rFonts w:ascii="Times New Roman" w:hAnsi="Times New Roman" w:cs="Times New Roman"/>
          <w:sz w:val="24"/>
          <w:szCs w:val="24"/>
        </w:rPr>
        <w:br w:type="page"/>
      </w:r>
    </w:p>
    <w:p w14:paraId="13C36939" w14:textId="405D41E9" w:rsidR="00B63B39" w:rsidRPr="00DC5F26" w:rsidRDefault="004E6D9C" w:rsidP="00EB109D">
      <w:pPr>
        <w:spacing w:after="0" w:line="480" w:lineRule="auto"/>
        <w:jc w:val="both"/>
        <w:rPr>
          <w:rFonts w:ascii="Times New Roman" w:hAnsi="Times New Roman" w:cs="Times New Roman"/>
          <w:sz w:val="24"/>
          <w:szCs w:val="24"/>
        </w:rPr>
      </w:pPr>
      <w:r>
        <w:rPr>
          <w:rFonts w:ascii="Times New Roman" w:hAnsi="Times New Roman" w:cs="Times New Roman"/>
          <w:noProof/>
          <w:sz w:val="24"/>
          <w:szCs w:val="24"/>
          <w14:ligatures w14:val="standardContextual"/>
        </w:rPr>
        <w:lastRenderedPageBreak/>
        <w:drawing>
          <wp:inline distT="0" distB="0" distL="0" distR="0" wp14:anchorId="54B65964" wp14:editId="6FE01DBF">
            <wp:extent cx="5541084" cy="7706436"/>
            <wp:effectExtent l="0" t="0" r="2540" b="8890"/>
            <wp:docPr id="1101222429" name="Picture 28"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222429" name="Picture 28" descr="A screenshot of a graph&#10;&#10;AI-generated content may be incorrect."/>
                    <pic:cNvPicPr/>
                  </pic:nvPicPr>
                  <pic:blipFill rotWithShape="1">
                    <a:blip r:embed="rId13" cstate="print">
                      <a:extLst>
                        <a:ext uri="{28A0092B-C50C-407E-A947-70E740481C1C}">
                          <a14:useLocalDpi xmlns:a14="http://schemas.microsoft.com/office/drawing/2010/main" val="0"/>
                        </a:ext>
                      </a:extLst>
                    </a:blip>
                    <a:srcRect t="1021" r="5826" b="1669"/>
                    <a:stretch>
                      <a:fillRect/>
                    </a:stretch>
                  </pic:blipFill>
                  <pic:spPr bwMode="auto">
                    <a:xfrm>
                      <a:off x="0" y="0"/>
                      <a:ext cx="5556718" cy="7728180"/>
                    </a:xfrm>
                    <a:prstGeom prst="rect">
                      <a:avLst/>
                    </a:prstGeom>
                    <a:ln>
                      <a:noFill/>
                    </a:ln>
                    <a:extLst>
                      <a:ext uri="{53640926-AAD7-44D8-BBD7-CCE9431645EC}">
                        <a14:shadowObscured xmlns:a14="http://schemas.microsoft.com/office/drawing/2010/main"/>
                      </a:ext>
                    </a:extLst>
                  </pic:spPr>
                </pic:pic>
              </a:graphicData>
            </a:graphic>
          </wp:inline>
        </w:drawing>
      </w:r>
    </w:p>
    <w:p w14:paraId="0BAE7ED3" w14:textId="5F0EE255" w:rsidR="008E45C0" w:rsidRDefault="00973CD8" w:rsidP="00344665">
      <w:pPr>
        <w:pBdr>
          <w:top w:val="nil"/>
          <w:left w:val="nil"/>
          <w:bottom w:val="nil"/>
          <w:right w:val="nil"/>
          <w:between w:val="nil"/>
        </w:pBdr>
        <w:spacing w:after="0" w:line="360" w:lineRule="auto"/>
        <w:jc w:val="both"/>
        <w:rPr>
          <w:rFonts w:ascii="Times New Roman" w:eastAsia="Times New Roman" w:hAnsi="Times New Roman" w:cs="Times New Roman"/>
          <w:bCs/>
          <w:color w:val="000000"/>
        </w:rPr>
      </w:pPr>
      <w:r>
        <w:rPr>
          <w:rFonts w:ascii="Times New Roman" w:eastAsia="Times New Roman" w:hAnsi="Times New Roman" w:cs="Times New Roman"/>
          <w:b/>
          <w:bCs/>
          <w:color w:val="000000"/>
        </w:rPr>
        <w:t>Figure </w:t>
      </w:r>
      <w:r w:rsidR="00D76876" w:rsidRPr="00DC5F26">
        <w:rPr>
          <w:rFonts w:ascii="Times New Roman" w:eastAsia="Times New Roman" w:hAnsi="Times New Roman" w:cs="Times New Roman"/>
          <w:b/>
          <w:bCs/>
          <w:color w:val="000000"/>
        </w:rPr>
        <w:t>S</w:t>
      </w:r>
      <w:r w:rsidR="00D76876" w:rsidRPr="000E2BE9">
        <w:rPr>
          <w:rFonts w:ascii="Times New Roman" w:eastAsia="Times New Roman" w:hAnsi="Times New Roman" w:cs="Times New Roman"/>
          <w:b/>
          <w:bCs/>
          <w:color w:val="000000"/>
        </w:rPr>
        <w:t xml:space="preserve">4. </w:t>
      </w:r>
      <w:proofErr w:type="spellStart"/>
      <w:r w:rsidR="00D76876" w:rsidRPr="000E2BE9">
        <w:rPr>
          <w:rFonts w:ascii="Times New Roman" w:eastAsia="Times New Roman" w:hAnsi="Times New Roman" w:cs="Times New Roman"/>
          <w:b/>
          <w:bCs/>
          <w:color w:val="000000"/>
        </w:rPr>
        <w:t>Refphase</w:t>
      </w:r>
      <w:proofErr w:type="spellEnd"/>
      <w:r w:rsidR="00D76876" w:rsidRPr="000E2BE9">
        <w:rPr>
          <w:rFonts w:ascii="Times New Roman" w:eastAsia="Times New Roman" w:hAnsi="Times New Roman" w:cs="Times New Roman"/>
          <w:b/>
          <w:bCs/>
          <w:color w:val="000000"/>
        </w:rPr>
        <w:t xml:space="preserve"> profile of LP005. </w:t>
      </w:r>
      <w:r w:rsidR="00D76876" w:rsidRPr="000E2BE9">
        <w:rPr>
          <w:rFonts w:ascii="Times New Roman" w:eastAsia="Times New Roman" w:hAnsi="Times New Roman" w:cs="Times New Roman"/>
          <w:bCs/>
          <w:color w:val="000000"/>
        </w:rPr>
        <w:t xml:space="preserve">Log </w:t>
      </w:r>
      <w:r w:rsidR="001049E6">
        <w:rPr>
          <w:rFonts w:ascii="Times New Roman" w:eastAsia="Times New Roman" w:hAnsi="Times New Roman" w:cs="Times New Roman"/>
          <w:bCs/>
          <w:color w:val="000000"/>
        </w:rPr>
        <w:t>r</w:t>
      </w:r>
      <w:r w:rsidR="001049E6" w:rsidRPr="000E2BE9">
        <w:rPr>
          <w:rFonts w:ascii="Times New Roman" w:eastAsia="Times New Roman" w:hAnsi="Times New Roman" w:cs="Times New Roman"/>
          <w:bCs/>
          <w:color w:val="000000"/>
        </w:rPr>
        <w:t xml:space="preserve">atio </w:t>
      </w:r>
      <w:r w:rsidR="00D76876" w:rsidRPr="000E2BE9">
        <w:rPr>
          <w:rFonts w:ascii="Times New Roman" w:eastAsia="Times New Roman" w:hAnsi="Times New Roman" w:cs="Times New Roman"/>
          <w:bCs/>
          <w:color w:val="000000"/>
        </w:rPr>
        <w:t>(</w:t>
      </w:r>
      <w:proofErr w:type="spellStart"/>
      <w:r w:rsidR="002848B5">
        <w:rPr>
          <w:rFonts w:ascii="Times New Roman" w:eastAsia="Times New Roman" w:hAnsi="Times New Roman" w:cs="Times New Roman"/>
          <w:bCs/>
          <w:color w:val="000000"/>
        </w:rPr>
        <w:t>l</w:t>
      </w:r>
      <w:r w:rsidR="002848B5" w:rsidRPr="000E2BE9">
        <w:rPr>
          <w:rFonts w:ascii="Times New Roman" w:eastAsia="Times New Roman" w:hAnsi="Times New Roman" w:cs="Times New Roman"/>
          <w:bCs/>
          <w:color w:val="000000"/>
        </w:rPr>
        <w:t>ogR</w:t>
      </w:r>
      <w:proofErr w:type="spellEnd"/>
      <w:r w:rsidR="00D76876" w:rsidRPr="000E2BE9">
        <w:rPr>
          <w:rFonts w:ascii="Times New Roman" w:eastAsia="Times New Roman" w:hAnsi="Times New Roman" w:cs="Times New Roman"/>
          <w:bCs/>
          <w:color w:val="000000"/>
        </w:rPr>
        <w:t>) and B-</w:t>
      </w:r>
      <w:r w:rsidR="001049E6">
        <w:rPr>
          <w:rFonts w:ascii="Times New Roman" w:eastAsia="Times New Roman" w:hAnsi="Times New Roman" w:cs="Times New Roman"/>
          <w:bCs/>
          <w:color w:val="000000"/>
        </w:rPr>
        <w:t>a</w:t>
      </w:r>
      <w:r w:rsidR="001049E6" w:rsidRPr="000E2BE9">
        <w:rPr>
          <w:rFonts w:ascii="Times New Roman" w:eastAsia="Times New Roman" w:hAnsi="Times New Roman" w:cs="Times New Roman"/>
          <w:bCs/>
          <w:color w:val="000000"/>
        </w:rPr>
        <w:t xml:space="preserve">llele </w:t>
      </w:r>
      <w:r w:rsidR="001049E6">
        <w:rPr>
          <w:rFonts w:ascii="Times New Roman" w:eastAsia="Times New Roman" w:hAnsi="Times New Roman" w:cs="Times New Roman"/>
          <w:bCs/>
          <w:color w:val="000000"/>
        </w:rPr>
        <w:t>f</w:t>
      </w:r>
      <w:r w:rsidR="001049E6" w:rsidRPr="000E2BE9">
        <w:rPr>
          <w:rFonts w:ascii="Times New Roman" w:eastAsia="Times New Roman" w:hAnsi="Times New Roman" w:cs="Times New Roman"/>
          <w:bCs/>
          <w:color w:val="000000"/>
        </w:rPr>
        <w:t xml:space="preserve">requency </w:t>
      </w:r>
      <w:r w:rsidR="00D76876" w:rsidRPr="000E2BE9">
        <w:rPr>
          <w:rFonts w:ascii="Times New Roman" w:eastAsia="Times New Roman" w:hAnsi="Times New Roman" w:cs="Times New Roman"/>
          <w:bCs/>
          <w:color w:val="000000"/>
        </w:rPr>
        <w:t xml:space="preserve">(BAF) profiles </w:t>
      </w:r>
      <w:r w:rsidR="00690C91">
        <w:rPr>
          <w:rFonts w:ascii="Times New Roman" w:eastAsia="Times New Roman" w:hAnsi="Times New Roman" w:cs="Times New Roman"/>
          <w:bCs/>
          <w:color w:val="000000"/>
        </w:rPr>
        <w:t xml:space="preserve">are </w:t>
      </w:r>
      <w:r w:rsidR="00D76876" w:rsidRPr="000E2BE9">
        <w:rPr>
          <w:rFonts w:ascii="Times New Roman" w:eastAsia="Times New Roman" w:hAnsi="Times New Roman" w:cs="Times New Roman"/>
          <w:bCs/>
          <w:color w:val="000000"/>
        </w:rPr>
        <w:t xml:space="preserve">shown as well as haplotypes using different colours on copy number profiles in yellow and green. The summary profiles include mirrored </w:t>
      </w:r>
      <w:proofErr w:type="spellStart"/>
      <w:r w:rsidR="00D76876" w:rsidRPr="000E2BE9">
        <w:rPr>
          <w:rFonts w:ascii="Times New Roman" w:eastAsia="Times New Roman" w:hAnsi="Times New Roman" w:cs="Times New Roman"/>
          <w:bCs/>
          <w:color w:val="000000"/>
        </w:rPr>
        <w:t>subclonal</w:t>
      </w:r>
      <w:proofErr w:type="spellEnd"/>
      <w:r w:rsidR="00D76876" w:rsidRPr="000E2BE9">
        <w:rPr>
          <w:rFonts w:ascii="Times New Roman" w:eastAsia="Times New Roman" w:hAnsi="Times New Roman" w:cs="Times New Roman"/>
          <w:bCs/>
          <w:color w:val="000000"/>
        </w:rPr>
        <w:t xml:space="preserve"> allele imbalance (MSAI). Parallel LOH, parallel gains</w:t>
      </w:r>
      <w:r w:rsidR="002848B5">
        <w:rPr>
          <w:rFonts w:ascii="Times New Roman" w:eastAsia="Times New Roman" w:hAnsi="Times New Roman" w:cs="Times New Roman"/>
          <w:bCs/>
          <w:color w:val="000000"/>
        </w:rPr>
        <w:t>,</w:t>
      </w:r>
      <w:r w:rsidR="00D76876" w:rsidRPr="000E2BE9">
        <w:rPr>
          <w:rFonts w:ascii="Times New Roman" w:eastAsia="Times New Roman" w:hAnsi="Times New Roman" w:cs="Times New Roman"/>
          <w:bCs/>
          <w:color w:val="000000"/>
        </w:rPr>
        <w:t xml:space="preserve"> or losses </w:t>
      </w:r>
      <w:r w:rsidR="00690C91">
        <w:rPr>
          <w:rFonts w:ascii="Times New Roman" w:eastAsia="Times New Roman" w:hAnsi="Times New Roman" w:cs="Times New Roman"/>
          <w:bCs/>
          <w:color w:val="000000"/>
        </w:rPr>
        <w:t xml:space="preserve">are </w:t>
      </w:r>
      <w:r w:rsidR="00D76876" w:rsidRPr="000E2BE9">
        <w:rPr>
          <w:rFonts w:ascii="Times New Roman" w:eastAsia="Times New Roman" w:hAnsi="Times New Roman" w:cs="Times New Roman"/>
          <w:bCs/>
          <w:color w:val="000000"/>
        </w:rPr>
        <w:t>shown as well.</w:t>
      </w:r>
      <w:r w:rsidR="008E45C0">
        <w:rPr>
          <w:rFonts w:ascii="Times New Roman" w:eastAsia="Times New Roman" w:hAnsi="Times New Roman" w:cs="Times New Roman"/>
          <w:bCs/>
          <w:color w:val="000000"/>
        </w:rPr>
        <w:br w:type="page"/>
      </w:r>
    </w:p>
    <w:p w14:paraId="701D04BA" w14:textId="45F89F95" w:rsidR="00FE796E" w:rsidRDefault="00A24A93" w:rsidP="00B370FA">
      <w:pPr>
        <w:pBdr>
          <w:top w:val="nil"/>
          <w:left w:val="nil"/>
          <w:bottom w:val="nil"/>
          <w:right w:val="nil"/>
          <w:between w:val="nil"/>
        </w:pBdr>
        <w:spacing w:after="0" w:line="360" w:lineRule="auto"/>
        <w:jc w:val="both"/>
        <w:rPr>
          <w:rFonts w:ascii="Times New Roman" w:eastAsia="Times New Roman" w:hAnsi="Times New Roman" w:cs="Times New Roman"/>
          <w:bCs/>
          <w:color w:val="000000"/>
        </w:rPr>
      </w:pPr>
      <w:r>
        <w:rPr>
          <w:rFonts w:ascii="Times New Roman" w:eastAsia="Times New Roman" w:hAnsi="Times New Roman" w:cs="Times New Roman"/>
          <w:bCs/>
          <w:noProof/>
          <w:color w:val="000000"/>
          <w14:ligatures w14:val="standardContextual"/>
        </w:rPr>
        <w:lastRenderedPageBreak/>
        <w:drawing>
          <wp:inline distT="0" distB="0" distL="0" distR="0" wp14:anchorId="6E0F0306" wp14:editId="6784E144">
            <wp:extent cx="5734050" cy="4004945"/>
            <wp:effectExtent l="0" t="0" r="0" b="0"/>
            <wp:docPr id="1381854055" name="Picture 27" descr="A diagram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854055" name="Picture 27" descr="A diagram of different types of data&#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4050" cy="4004945"/>
                    </a:xfrm>
                    <a:prstGeom prst="rect">
                      <a:avLst/>
                    </a:prstGeom>
                  </pic:spPr>
                </pic:pic>
              </a:graphicData>
            </a:graphic>
          </wp:inline>
        </w:drawing>
      </w:r>
    </w:p>
    <w:p w14:paraId="631569F3" w14:textId="03E2164F" w:rsidR="009D0076" w:rsidRPr="00DD6B06" w:rsidRDefault="00973CD8" w:rsidP="00B370FA">
      <w:p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b/>
          <w:bCs/>
        </w:rPr>
        <w:t>Figure </w:t>
      </w:r>
      <w:r w:rsidR="009D0076" w:rsidRPr="00B47FE6">
        <w:rPr>
          <w:rFonts w:ascii="Times New Roman" w:eastAsia="Times New Roman" w:hAnsi="Times New Roman" w:cs="Times New Roman"/>
          <w:b/>
          <w:bCs/>
        </w:rPr>
        <w:t xml:space="preserve">S5. Correlation of various </w:t>
      </w:r>
      <w:proofErr w:type="spellStart"/>
      <w:r w:rsidR="009D0076" w:rsidRPr="00B47FE6">
        <w:rPr>
          <w:rFonts w:ascii="Times New Roman" w:eastAsia="Times New Roman" w:hAnsi="Times New Roman" w:cs="Times New Roman"/>
          <w:b/>
          <w:bCs/>
        </w:rPr>
        <w:t>clinico</w:t>
      </w:r>
      <w:proofErr w:type="spellEnd"/>
      <w:r w:rsidR="009D0076" w:rsidRPr="00B47FE6">
        <w:rPr>
          <w:rFonts w:ascii="Times New Roman" w:eastAsia="Times New Roman" w:hAnsi="Times New Roman" w:cs="Times New Roman"/>
          <w:b/>
          <w:bCs/>
        </w:rPr>
        <w:t xml:space="preserve">-pathological and genetic features with recurrence. </w:t>
      </w:r>
      <w:r w:rsidR="00DD6B06">
        <w:rPr>
          <w:rFonts w:ascii="Times New Roman" w:eastAsia="Times New Roman" w:hAnsi="Times New Roman" w:cs="Times New Roman"/>
          <w:b/>
          <w:bCs/>
        </w:rPr>
        <w:t>(</w:t>
      </w:r>
      <w:r w:rsidR="009D0076" w:rsidRPr="00DD6B06">
        <w:rPr>
          <w:rFonts w:ascii="Times New Roman" w:eastAsia="Times New Roman" w:hAnsi="Times New Roman" w:cs="Times New Roman"/>
        </w:rPr>
        <w:t>A</w:t>
      </w:r>
      <w:r w:rsidR="00DD6B06">
        <w:rPr>
          <w:rFonts w:ascii="Times New Roman" w:eastAsia="Times New Roman" w:hAnsi="Times New Roman" w:cs="Times New Roman"/>
        </w:rPr>
        <w:t>)</w:t>
      </w:r>
      <w:r w:rsidR="009D0076" w:rsidRPr="00DD6B06">
        <w:rPr>
          <w:rFonts w:ascii="Times New Roman" w:eastAsia="Times New Roman" w:hAnsi="Times New Roman" w:cs="Times New Roman"/>
        </w:rPr>
        <w:t xml:space="preserve"> Size in mm. </w:t>
      </w:r>
      <w:r w:rsidR="00DD6B06">
        <w:rPr>
          <w:rFonts w:ascii="Times New Roman" w:eastAsia="Times New Roman" w:hAnsi="Times New Roman" w:cs="Times New Roman"/>
        </w:rPr>
        <w:t>(</w:t>
      </w:r>
      <w:r w:rsidR="009D0076" w:rsidRPr="00DD6B06">
        <w:rPr>
          <w:rFonts w:ascii="Times New Roman" w:eastAsia="Times New Roman" w:hAnsi="Times New Roman" w:cs="Times New Roman"/>
        </w:rPr>
        <w:t>B</w:t>
      </w:r>
      <w:r w:rsidR="00DD6B06">
        <w:rPr>
          <w:rFonts w:ascii="Times New Roman" w:eastAsia="Times New Roman" w:hAnsi="Times New Roman" w:cs="Times New Roman"/>
        </w:rPr>
        <w:t>)</w:t>
      </w:r>
      <w:r w:rsidR="009D0076" w:rsidRPr="00DD6B06">
        <w:rPr>
          <w:rFonts w:ascii="Times New Roman" w:eastAsia="Times New Roman" w:hAnsi="Times New Roman" w:cs="Times New Roman"/>
        </w:rPr>
        <w:t xml:space="preserve"> Tumour lymphocytes (%). </w:t>
      </w:r>
      <w:r w:rsidR="00DD6B06">
        <w:rPr>
          <w:rFonts w:ascii="Times New Roman" w:eastAsia="Times New Roman" w:hAnsi="Times New Roman" w:cs="Times New Roman"/>
        </w:rPr>
        <w:t>(</w:t>
      </w:r>
      <w:r w:rsidR="009D0076" w:rsidRPr="00DD6B06">
        <w:rPr>
          <w:rFonts w:ascii="Times New Roman" w:eastAsia="Times New Roman" w:hAnsi="Times New Roman" w:cs="Times New Roman"/>
        </w:rPr>
        <w:t>C</w:t>
      </w:r>
      <w:r w:rsidR="00DD6B06">
        <w:rPr>
          <w:rFonts w:ascii="Times New Roman" w:eastAsia="Times New Roman" w:hAnsi="Times New Roman" w:cs="Times New Roman"/>
        </w:rPr>
        <w:t>)</w:t>
      </w:r>
      <w:r w:rsidR="009D0076" w:rsidRPr="00DD6B06">
        <w:rPr>
          <w:rFonts w:ascii="Times New Roman" w:eastAsia="Times New Roman" w:hAnsi="Times New Roman" w:cs="Times New Roman"/>
        </w:rPr>
        <w:t xml:space="preserve"> Age. </w:t>
      </w:r>
      <w:r w:rsidR="00DD6B06">
        <w:rPr>
          <w:rFonts w:ascii="Times New Roman" w:eastAsia="Times New Roman" w:hAnsi="Times New Roman" w:cs="Times New Roman"/>
        </w:rPr>
        <w:t>(</w:t>
      </w:r>
      <w:r w:rsidR="009D0076" w:rsidRPr="00DD6B06">
        <w:rPr>
          <w:rFonts w:ascii="Times New Roman" w:eastAsia="Times New Roman" w:hAnsi="Times New Roman" w:cs="Times New Roman"/>
        </w:rPr>
        <w:t>D,E</w:t>
      </w:r>
      <w:r w:rsidR="00DD6B06">
        <w:rPr>
          <w:rFonts w:ascii="Times New Roman" w:eastAsia="Times New Roman" w:hAnsi="Times New Roman" w:cs="Times New Roman"/>
        </w:rPr>
        <w:t>)</w:t>
      </w:r>
      <w:r w:rsidR="009D0076" w:rsidRPr="00DD6B06">
        <w:rPr>
          <w:rFonts w:ascii="Times New Roman" w:eastAsia="Times New Roman" w:hAnsi="Times New Roman" w:cs="Times New Roman"/>
        </w:rPr>
        <w:t xml:space="preserve"> ER and HER2 status of primary DCIS. </w:t>
      </w:r>
      <w:r w:rsidR="00DD6B06">
        <w:rPr>
          <w:rFonts w:ascii="Times New Roman" w:eastAsia="Times New Roman" w:hAnsi="Times New Roman" w:cs="Times New Roman"/>
        </w:rPr>
        <w:t>(</w:t>
      </w:r>
      <w:r w:rsidR="009D0076" w:rsidRPr="00DD6B06">
        <w:rPr>
          <w:rFonts w:ascii="Times New Roman" w:eastAsia="Times New Roman" w:hAnsi="Times New Roman" w:cs="Times New Roman"/>
        </w:rPr>
        <w:t>F</w:t>
      </w:r>
      <w:r w:rsidR="00DD6B06">
        <w:rPr>
          <w:rFonts w:ascii="Times New Roman" w:eastAsia="Times New Roman" w:hAnsi="Times New Roman" w:cs="Times New Roman"/>
        </w:rPr>
        <w:t>)</w:t>
      </w:r>
      <w:r w:rsidR="009D0076" w:rsidRPr="00DD6B06">
        <w:rPr>
          <w:rFonts w:ascii="Times New Roman" w:eastAsia="Times New Roman" w:hAnsi="Times New Roman" w:cs="Times New Roman"/>
        </w:rPr>
        <w:t xml:space="preserve"> Grade of primary DCIS. HG</w:t>
      </w:r>
      <w:r w:rsidR="007D6AEA">
        <w:rPr>
          <w:rFonts w:ascii="Times New Roman" w:eastAsia="Times New Roman" w:hAnsi="Times New Roman" w:cs="Times New Roman"/>
        </w:rPr>
        <w:t xml:space="preserve">, </w:t>
      </w:r>
      <w:r w:rsidR="009D0076" w:rsidRPr="00DD6B06">
        <w:rPr>
          <w:rFonts w:ascii="Times New Roman" w:eastAsia="Times New Roman" w:hAnsi="Times New Roman" w:cs="Times New Roman"/>
        </w:rPr>
        <w:t>high grade</w:t>
      </w:r>
      <w:r w:rsidR="007D6AEA">
        <w:rPr>
          <w:rFonts w:ascii="Times New Roman" w:eastAsia="Times New Roman" w:hAnsi="Times New Roman" w:cs="Times New Roman"/>
        </w:rPr>
        <w:t>;</w:t>
      </w:r>
      <w:r w:rsidR="007D6AEA" w:rsidRPr="00DD6B06">
        <w:rPr>
          <w:rFonts w:ascii="Times New Roman" w:eastAsia="Times New Roman" w:hAnsi="Times New Roman" w:cs="Times New Roman"/>
        </w:rPr>
        <w:t xml:space="preserve"> </w:t>
      </w:r>
      <w:r w:rsidR="009D0076" w:rsidRPr="00DD6B06">
        <w:rPr>
          <w:rFonts w:ascii="Times New Roman" w:eastAsia="Times New Roman" w:hAnsi="Times New Roman" w:cs="Times New Roman"/>
        </w:rPr>
        <w:t>IG</w:t>
      </w:r>
      <w:r w:rsidR="007D6AEA">
        <w:rPr>
          <w:rFonts w:ascii="Times New Roman" w:eastAsia="Times New Roman" w:hAnsi="Times New Roman" w:cs="Times New Roman"/>
        </w:rPr>
        <w:t xml:space="preserve">, </w:t>
      </w:r>
      <w:r w:rsidR="009D0076" w:rsidRPr="00DD6B06">
        <w:rPr>
          <w:rFonts w:ascii="Times New Roman" w:eastAsia="Times New Roman" w:hAnsi="Times New Roman" w:cs="Times New Roman"/>
        </w:rPr>
        <w:t>intermediate grade</w:t>
      </w:r>
      <w:r w:rsidR="007D6AEA">
        <w:rPr>
          <w:rFonts w:ascii="Times New Roman" w:eastAsia="Times New Roman" w:hAnsi="Times New Roman" w:cs="Times New Roman"/>
        </w:rPr>
        <w:t>;</w:t>
      </w:r>
      <w:r w:rsidR="007D6AEA" w:rsidRPr="00DD6B06">
        <w:rPr>
          <w:rFonts w:ascii="Times New Roman" w:eastAsia="Times New Roman" w:hAnsi="Times New Roman" w:cs="Times New Roman"/>
        </w:rPr>
        <w:t xml:space="preserve"> </w:t>
      </w:r>
      <w:r w:rsidR="009D0076" w:rsidRPr="00DD6B06">
        <w:rPr>
          <w:rFonts w:ascii="Times New Roman" w:eastAsia="Times New Roman" w:hAnsi="Times New Roman" w:cs="Times New Roman"/>
        </w:rPr>
        <w:t>LG</w:t>
      </w:r>
      <w:r w:rsidR="007D6AEA">
        <w:rPr>
          <w:rFonts w:ascii="Times New Roman" w:eastAsia="Times New Roman" w:hAnsi="Times New Roman" w:cs="Times New Roman"/>
        </w:rPr>
        <w:t xml:space="preserve">, </w:t>
      </w:r>
      <w:r w:rsidR="009D0076" w:rsidRPr="00DD6B06">
        <w:rPr>
          <w:rFonts w:ascii="Times New Roman" w:eastAsia="Times New Roman" w:hAnsi="Times New Roman" w:cs="Times New Roman"/>
        </w:rPr>
        <w:t>low grade.</w:t>
      </w:r>
    </w:p>
    <w:p w14:paraId="2C323DC9" w14:textId="5E286F2D" w:rsidR="00DD6B06" w:rsidRDefault="00DD6B06">
      <w:pPr>
        <w:spacing w:after="0" w:line="240" w:lineRule="auto"/>
        <w:rPr>
          <w:rFonts w:ascii="Times New Roman" w:eastAsia="Times New Roman" w:hAnsi="Times New Roman" w:cs="Times New Roman"/>
        </w:rPr>
      </w:pPr>
      <w:r>
        <w:rPr>
          <w:rFonts w:ascii="Times New Roman" w:eastAsia="Times New Roman" w:hAnsi="Times New Roman" w:cs="Times New Roman"/>
        </w:rPr>
        <w:br w:type="page"/>
      </w:r>
    </w:p>
    <w:p w14:paraId="503DEE1C" w14:textId="77777777" w:rsidR="008E45C0" w:rsidRPr="00B47FE6" w:rsidRDefault="008E45C0" w:rsidP="00B370FA">
      <w:pPr>
        <w:pBdr>
          <w:top w:val="nil"/>
          <w:left w:val="nil"/>
          <w:bottom w:val="nil"/>
          <w:right w:val="nil"/>
          <w:between w:val="nil"/>
        </w:pBdr>
        <w:spacing w:after="0" w:line="360" w:lineRule="auto"/>
        <w:jc w:val="both"/>
        <w:rPr>
          <w:rFonts w:ascii="Times New Roman" w:eastAsia="Times New Roman" w:hAnsi="Times New Roman" w:cs="Times New Roman"/>
        </w:rPr>
      </w:pPr>
    </w:p>
    <w:p w14:paraId="19A81F01" w14:textId="227713C2" w:rsidR="00D232EA" w:rsidRPr="00D232EA" w:rsidRDefault="00A24A93" w:rsidP="00D232EA">
      <w:pPr>
        <w:pBdr>
          <w:top w:val="nil"/>
          <w:left w:val="nil"/>
          <w:bottom w:val="nil"/>
          <w:right w:val="nil"/>
          <w:between w:val="nil"/>
        </w:pBdr>
        <w:spacing w:after="0" w:line="360" w:lineRule="auto"/>
        <w:jc w:val="both"/>
        <w:rPr>
          <w:rFonts w:ascii="Times New Roman" w:eastAsia="Times New Roman" w:hAnsi="Times New Roman" w:cs="Times New Roman"/>
          <w:bCs/>
          <w:color w:val="000000"/>
          <w:lang w:val="en-AU"/>
        </w:rPr>
      </w:pPr>
      <w:r>
        <w:rPr>
          <w:rFonts w:ascii="Times New Roman" w:eastAsia="Times New Roman" w:hAnsi="Times New Roman" w:cs="Times New Roman"/>
          <w:bCs/>
          <w:noProof/>
          <w:color w:val="000000"/>
          <w:lang w:val="en-AU"/>
          <w14:ligatures w14:val="standardContextual"/>
        </w:rPr>
        <w:drawing>
          <wp:inline distT="0" distB="0" distL="0" distR="0" wp14:anchorId="4D3DB5B8" wp14:editId="7C6FC927">
            <wp:extent cx="5734050" cy="2541905"/>
            <wp:effectExtent l="0" t="0" r="0" b="0"/>
            <wp:docPr id="448098093" name="Picture 26"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098093" name="Picture 26" descr="A diagram of a triangle&#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4050" cy="2541905"/>
                    </a:xfrm>
                    <a:prstGeom prst="rect">
                      <a:avLst/>
                    </a:prstGeom>
                  </pic:spPr>
                </pic:pic>
              </a:graphicData>
            </a:graphic>
          </wp:inline>
        </w:drawing>
      </w:r>
      <w:r w:rsidR="00D232EA" w:rsidRPr="00D232EA">
        <w:rPr>
          <w:rFonts w:ascii="Times New Roman" w:eastAsia="Times New Roman" w:hAnsi="Times New Roman" w:cs="Times New Roman"/>
          <w:bCs/>
          <w:color w:val="000000"/>
          <w:lang w:val="en-AU"/>
        </w:rPr>
        <w:t xml:space="preserve"> </w:t>
      </w:r>
    </w:p>
    <w:p w14:paraId="61BA2C46" w14:textId="50602324" w:rsidR="00D232EA" w:rsidRPr="00D232EA" w:rsidRDefault="00973CD8" w:rsidP="00D232EA">
      <w:pPr>
        <w:pBdr>
          <w:top w:val="nil"/>
          <w:left w:val="nil"/>
          <w:bottom w:val="nil"/>
          <w:right w:val="nil"/>
          <w:between w:val="nil"/>
        </w:pBdr>
        <w:spacing w:after="0" w:line="360" w:lineRule="auto"/>
        <w:jc w:val="both"/>
        <w:rPr>
          <w:rFonts w:ascii="Times New Roman" w:eastAsia="Times New Roman" w:hAnsi="Times New Roman" w:cs="Times New Roman"/>
          <w:bCs/>
          <w:color w:val="000000"/>
          <w:lang w:val="en-AU"/>
        </w:rPr>
      </w:pPr>
      <w:r>
        <w:rPr>
          <w:rFonts w:ascii="Times New Roman" w:eastAsia="Times New Roman" w:hAnsi="Times New Roman" w:cs="Times New Roman"/>
          <w:b/>
          <w:bCs/>
          <w:color w:val="000000"/>
          <w:lang w:val="en-AU"/>
        </w:rPr>
        <w:t>Figure </w:t>
      </w:r>
      <w:bookmarkStart w:id="15" w:name="here10corrected"/>
      <w:bookmarkEnd w:id="15"/>
      <w:r w:rsidR="00D232EA" w:rsidRPr="00B47FE6">
        <w:rPr>
          <w:rFonts w:ascii="Times New Roman" w:eastAsia="Times New Roman" w:hAnsi="Times New Roman" w:cs="Times New Roman"/>
          <w:b/>
          <w:bCs/>
          <w:color w:val="000000"/>
          <w:lang w:val="en-AU"/>
        </w:rPr>
        <w:t>S</w:t>
      </w:r>
      <w:r w:rsidR="00B47FE6">
        <w:rPr>
          <w:rFonts w:ascii="Times New Roman" w:eastAsia="Times New Roman" w:hAnsi="Times New Roman" w:cs="Times New Roman"/>
          <w:b/>
          <w:bCs/>
          <w:color w:val="000000"/>
          <w:lang w:val="en-AU"/>
        </w:rPr>
        <w:t>6</w:t>
      </w:r>
      <w:r w:rsidR="00D232EA" w:rsidRPr="00D232EA">
        <w:rPr>
          <w:rFonts w:ascii="Times New Roman" w:eastAsia="Times New Roman" w:hAnsi="Times New Roman" w:cs="Times New Roman"/>
          <w:b/>
          <w:bCs/>
          <w:color w:val="000000"/>
          <w:lang w:val="en-AU"/>
        </w:rPr>
        <w:t>.</w:t>
      </w:r>
      <w:r w:rsidR="00D232EA" w:rsidRPr="00B47FE6">
        <w:rPr>
          <w:rFonts w:ascii="Times New Roman" w:eastAsia="Times New Roman" w:hAnsi="Times New Roman" w:cs="Times New Roman"/>
          <w:b/>
          <w:bCs/>
          <w:color w:val="000000"/>
          <w:lang w:val="en-AU"/>
        </w:rPr>
        <w:t xml:space="preserve"> </w:t>
      </w:r>
      <w:r w:rsidR="005C2D19" w:rsidRPr="00B47FE6">
        <w:rPr>
          <w:rFonts w:ascii="Times New Roman" w:eastAsia="Times New Roman" w:hAnsi="Times New Roman" w:cs="Times New Roman"/>
          <w:b/>
          <w:bCs/>
        </w:rPr>
        <w:t>Correlation of time to recurrence and radiotherapy with recurrence</w:t>
      </w:r>
      <w:r w:rsidR="00D232EA" w:rsidRPr="00D232EA">
        <w:rPr>
          <w:rFonts w:ascii="Times New Roman" w:eastAsia="Times New Roman" w:hAnsi="Times New Roman" w:cs="Times New Roman"/>
          <w:b/>
          <w:bCs/>
          <w:color w:val="000000"/>
          <w:lang w:val="en-AU"/>
        </w:rPr>
        <w:t xml:space="preserve"> </w:t>
      </w:r>
      <w:r w:rsidR="00FA7B92">
        <w:rPr>
          <w:rFonts w:ascii="Times New Roman" w:eastAsia="Times New Roman" w:hAnsi="Times New Roman" w:cs="Times New Roman"/>
          <w:b/>
          <w:bCs/>
          <w:color w:val="000000"/>
          <w:lang w:val="en-AU"/>
        </w:rPr>
        <w:t>(</w:t>
      </w:r>
      <w:r w:rsidR="00D232EA" w:rsidRPr="00FA7B92">
        <w:rPr>
          <w:rFonts w:ascii="Times New Roman" w:eastAsia="Times New Roman" w:hAnsi="Times New Roman" w:cs="Times New Roman"/>
          <w:color w:val="000000"/>
          <w:lang w:val="en-AU"/>
        </w:rPr>
        <w:t>A</w:t>
      </w:r>
      <w:r w:rsidR="00FA7B92">
        <w:rPr>
          <w:rFonts w:ascii="Times New Roman" w:eastAsia="Times New Roman" w:hAnsi="Times New Roman" w:cs="Times New Roman"/>
          <w:color w:val="000000"/>
          <w:lang w:val="en-AU"/>
        </w:rPr>
        <w:t>)</w:t>
      </w:r>
      <w:r w:rsidR="00D232EA" w:rsidRPr="00FA7B92">
        <w:rPr>
          <w:rFonts w:ascii="Times New Roman" w:eastAsia="Times New Roman" w:hAnsi="Times New Roman" w:cs="Times New Roman"/>
          <w:color w:val="000000"/>
          <w:lang w:val="en-AU"/>
        </w:rPr>
        <w:t xml:space="preserve"> Time to recurrence or last </w:t>
      </w:r>
      <w:r w:rsidR="00A15CF5" w:rsidRPr="00FA7B92">
        <w:rPr>
          <w:rFonts w:ascii="Times New Roman" w:eastAsia="Times New Roman" w:hAnsi="Times New Roman" w:cs="Times New Roman"/>
          <w:color w:val="000000"/>
          <w:lang w:val="en-AU"/>
        </w:rPr>
        <w:t>follow</w:t>
      </w:r>
      <w:r w:rsidR="00A15CF5">
        <w:rPr>
          <w:rFonts w:ascii="Times New Roman" w:eastAsia="Times New Roman" w:hAnsi="Times New Roman" w:cs="Times New Roman"/>
          <w:color w:val="000000"/>
          <w:lang w:val="en-AU"/>
        </w:rPr>
        <w:t>-</w:t>
      </w:r>
      <w:r w:rsidR="00D232EA" w:rsidRPr="00FA7B92">
        <w:rPr>
          <w:rFonts w:ascii="Times New Roman" w:eastAsia="Times New Roman" w:hAnsi="Times New Roman" w:cs="Times New Roman"/>
          <w:color w:val="000000"/>
          <w:lang w:val="en-AU"/>
        </w:rPr>
        <w:t xml:space="preserve">up by clonality status. </w:t>
      </w:r>
      <w:r w:rsidR="00FA7B92">
        <w:rPr>
          <w:rFonts w:ascii="Times New Roman" w:eastAsia="Times New Roman" w:hAnsi="Times New Roman" w:cs="Times New Roman"/>
          <w:color w:val="000000"/>
          <w:lang w:val="en-AU"/>
        </w:rPr>
        <w:t>(</w:t>
      </w:r>
      <w:r w:rsidR="00D232EA" w:rsidRPr="00FA7B92">
        <w:rPr>
          <w:rFonts w:ascii="Times New Roman" w:eastAsia="Times New Roman" w:hAnsi="Times New Roman" w:cs="Times New Roman"/>
          <w:color w:val="000000"/>
          <w:lang w:val="en-AU"/>
        </w:rPr>
        <w:t>B</w:t>
      </w:r>
      <w:r w:rsidR="00FA7B92">
        <w:rPr>
          <w:rFonts w:ascii="Times New Roman" w:eastAsia="Times New Roman" w:hAnsi="Times New Roman" w:cs="Times New Roman"/>
          <w:color w:val="000000"/>
          <w:lang w:val="en-AU"/>
        </w:rPr>
        <w:t>)</w:t>
      </w:r>
      <w:r w:rsidR="00D232EA" w:rsidRPr="00FA7B92">
        <w:rPr>
          <w:rFonts w:ascii="Times New Roman" w:eastAsia="Times New Roman" w:hAnsi="Times New Roman" w:cs="Times New Roman"/>
          <w:color w:val="000000"/>
          <w:lang w:val="en-AU"/>
        </w:rPr>
        <w:t xml:space="preserve"> Whether </w:t>
      </w:r>
      <w:r w:rsidR="00162749">
        <w:rPr>
          <w:rFonts w:ascii="Times New Roman" w:eastAsia="Times New Roman" w:hAnsi="Times New Roman" w:cs="Times New Roman"/>
          <w:color w:val="000000"/>
          <w:lang w:val="en-AU"/>
        </w:rPr>
        <w:t xml:space="preserve">the </w:t>
      </w:r>
      <w:r w:rsidR="00D232EA" w:rsidRPr="00FA7B92">
        <w:rPr>
          <w:rFonts w:ascii="Times New Roman" w:eastAsia="Times New Roman" w:hAnsi="Times New Roman" w:cs="Times New Roman"/>
          <w:color w:val="000000"/>
          <w:lang w:val="en-AU"/>
        </w:rPr>
        <w:t>primary DCIS was treated wi</w:t>
      </w:r>
      <w:r w:rsidR="00D232EA" w:rsidRPr="00D232EA">
        <w:rPr>
          <w:rFonts w:ascii="Times New Roman" w:eastAsia="Times New Roman" w:hAnsi="Times New Roman" w:cs="Times New Roman"/>
          <w:bCs/>
          <w:color w:val="000000"/>
          <w:lang w:val="en-AU"/>
        </w:rPr>
        <w:t>th adjuvant radiotherapy (RT).</w:t>
      </w:r>
    </w:p>
    <w:p w14:paraId="109E63EB" w14:textId="51745354" w:rsidR="009D0076" w:rsidRDefault="009D0076" w:rsidP="00B370FA">
      <w:pPr>
        <w:pBdr>
          <w:top w:val="nil"/>
          <w:left w:val="nil"/>
          <w:bottom w:val="nil"/>
          <w:right w:val="nil"/>
          <w:between w:val="nil"/>
        </w:pBdr>
        <w:spacing w:after="0" w:line="360" w:lineRule="auto"/>
        <w:jc w:val="both"/>
        <w:rPr>
          <w:rFonts w:ascii="Times New Roman" w:eastAsia="Times New Roman" w:hAnsi="Times New Roman" w:cs="Times New Roman"/>
          <w:bCs/>
          <w:color w:val="000000"/>
        </w:rPr>
      </w:pPr>
    </w:p>
    <w:p w14:paraId="79D33B1F" w14:textId="77777777" w:rsidR="00162749" w:rsidRPr="00DC5F26" w:rsidRDefault="00162749" w:rsidP="00B370FA">
      <w:pPr>
        <w:pBdr>
          <w:top w:val="nil"/>
          <w:left w:val="nil"/>
          <w:bottom w:val="nil"/>
          <w:right w:val="nil"/>
          <w:between w:val="nil"/>
        </w:pBdr>
        <w:spacing w:after="0" w:line="360" w:lineRule="auto"/>
        <w:jc w:val="both"/>
        <w:rPr>
          <w:rFonts w:ascii="Times New Roman" w:eastAsia="Times New Roman" w:hAnsi="Times New Roman" w:cs="Times New Roman"/>
          <w:bCs/>
          <w:color w:val="000000"/>
        </w:rPr>
        <w:sectPr w:rsidR="00162749" w:rsidRPr="00DC5F26" w:rsidSect="00C66DE6">
          <w:footerReference w:type="default" r:id="rId16"/>
          <w:pgSz w:w="11910" w:h="16840"/>
          <w:pgMar w:top="1440" w:right="1440" w:bottom="1440" w:left="1440" w:header="720" w:footer="720" w:gutter="0"/>
          <w:cols w:space="720"/>
          <w:docGrid w:linePitch="299"/>
        </w:sectPr>
      </w:pPr>
    </w:p>
    <w:p w14:paraId="68FA199E" w14:textId="7829F6D0" w:rsidR="00B370FA" w:rsidRPr="00DC5F26" w:rsidRDefault="00C4755B">
      <w:pPr>
        <w:spacing w:after="0" w:line="240" w:lineRule="auto"/>
        <w:rPr>
          <w:rFonts w:ascii="Times New Roman" w:eastAsia="Times New Roman" w:hAnsi="Times New Roman" w:cs="Times New Roman"/>
          <w:bCs/>
          <w:color w:val="000000"/>
        </w:rPr>
      </w:pPr>
      <w:r>
        <w:rPr>
          <w:rFonts w:ascii="Times New Roman" w:eastAsia="Times New Roman" w:hAnsi="Times New Roman" w:cs="Times New Roman"/>
          <w:bCs/>
          <w:noProof/>
          <w:color w:val="000000"/>
          <w14:ligatures w14:val="standardContextual"/>
        </w:rPr>
        <w:lastRenderedPageBreak/>
        <w:drawing>
          <wp:inline distT="0" distB="0" distL="0" distR="0" wp14:anchorId="7CEE7D66" wp14:editId="44B329E3">
            <wp:extent cx="8864600" cy="4965700"/>
            <wp:effectExtent l="0" t="0" r="0" b="6350"/>
            <wp:docPr id="140984640" name="Picture 23" descr="A close-up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84640" name="Picture 23" descr="A close-up of a chart&#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864600" cy="4965700"/>
                    </a:xfrm>
                    <a:prstGeom prst="rect">
                      <a:avLst/>
                    </a:prstGeom>
                  </pic:spPr>
                </pic:pic>
              </a:graphicData>
            </a:graphic>
          </wp:inline>
        </w:drawing>
      </w:r>
    </w:p>
    <w:p w14:paraId="7253FAE8" w14:textId="4C552F2A" w:rsidR="00B370FA" w:rsidRPr="00DC5F26" w:rsidRDefault="00973CD8" w:rsidP="00B370FA">
      <w:pPr>
        <w:spacing w:after="0" w:line="360" w:lineRule="auto"/>
        <w:jc w:val="both"/>
        <w:rPr>
          <w:rFonts w:ascii="Times New Roman" w:eastAsia="Times New Roman" w:hAnsi="Times New Roman" w:cs="Times New Roman"/>
          <w:bCs/>
          <w:color w:val="000000"/>
        </w:rPr>
      </w:pPr>
      <w:r>
        <w:rPr>
          <w:rFonts w:ascii="Times New Roman" w:eastAsia="Times New Roman" w:hAnsi="Times New Roman" w:cs="Times New Roman"/>
          <w:b/>
        </w:rPr>
        <w:t>Figure </w:t>
      </w:r>
      <w:r w:rsidR="00B370FA" w:rsidRPr="00C65677">
        <w:rPr>
          <w:rFonts w:ascii="Times New Roman" w:eastAsia="Times New Roman" w:hAnsi="Times New Roman" w:cs="Times New Roman"/>
          <w:b/>
        </w:rPr>
        <w:t>S</w:t>
      </w:r>
      <w:r w:rsidR="00B47FE6" w:rsidRPr="00C65677">
        <w:rPr>
          <w:rFonts w:ascii="Times New Roman" w:eastAsia="Times New Roman" w:hAnsi="Times New Roman" w:cs="Times New Roman"/>
          <w:b/>
        </w:rPr>
        <w:t>7</w:t>
      </w:r>
      <w:r w:rsidR="00B370FA" w:rsidRPr="00C65677">
        <w:rPr>
          <w:rFonts w:ascii="Times New Roman" w:eastAsia="Times New Roman" w:hAnsi="Times New Roman" w:cs="Times New Roman"/>
          <w:b/>
        </w:rPr>
        <w:t>A.</w:t>
      </w:r>
      <w:r w:rsidR="00B370FA" w:rsidRPr="00C65677">
        <w:rPr>
          <w:rFonts w:ascii="Times New Roman" w:eastAsia="Times New Roman" w:hAnsi="Times New Roman" w:cs="Times New Roman"/>
          <w:bCs/>
        </w:rPr>
        <w:t xml:space="preserve"> </w:t>
      </w:r>
      <w:r w:rsidR="00B370FA" w:rsidRPr="00C65677">
        <w:rPr>
          <w:rFonts w:ascii="Times New Roman" w:eastAsia="Times New Roman" w:hAnsi="Times New Roman" w:cs="Times New Roman"/>
          <w:b/>
        </w:rPr>
        <w:t xml:space="preserve">Illustration of the reasoning behind choosing phylogenetic analysis (with </w:t>
      </w:r>
      <w:r w:rsidR="00211815" w:rsidRPr="00C65677">
        <w:rPr>
          <w:rFonts w:ascii="Times New Roman" w:eastAsia="Times New Roman" w:hAnsi="Times New Roman" w:cs="Times New Roman"/>
          <w:b/>
        </w:rPr>
        <w:t>higher</w:t>
      </w:r>
      <w:r w:rsidR="00211815">
        <w:rPr>
          <w:rFonts w:ascii="Times New Roman" w:eastAsia="Times New Roman" w:hAnsi="Times New Roman" w:cs="Times New Roman"/>
          <w:b/>
        </w:rPr>
        <w:t>-</w:t>
      </w:r>
      <w:r w:rsidR="00B370FA" w:rsidRPr="00C65677">
        <w:rPr>
          <w:rFonts w:ascii="Times New Roman" w:eastAsia="Times New Roman" w:hAnsi="Times New Roman" w:cs="Times New Roman"/>
          <w:b/>
        </w:rPr>
        <w:t xml:space="preserve">depth WES) over manual inspection of </w:t>
      </w:r>
      <w:r w:rsidR="00C677F7">
        <w:rPr>
          <w:rFonts w:ascii="Times New Roman" w:eastAsia="Times New Roman" w:hAnsi="Times New Roman" w:cs="Times New Roman"/>
          <w:b/>
        </w:rPr>
        <w:t>somatic copy number alterations (</w:t>
      </w:r>
      <w:r w:rsidR="00B370FA" w:rsidRPr="00C65677">
        <w:rPr>
          <w:rFonts w:ascii="Times New Roman" w:eastAsia="Times New Roman" w:hAnsi="Times New Roman" w:cs="Times New Roman"/>
          <w:b/>
        </w:rPr>
        <w:t>SCNA</w:t>
      </w:r>
      <w:r w:rsidR="00C677F7">
        <w:rPr>
          <w:rFonts w:ascii="Times New Roman" w:eastAsia="Times New Roman" w:hAnsi="Times New Roman" w:cs="Times New Roman"/>
          <w:b/>
        </w:rPr>
        <w:t>s)</w:t>
      </w:r>
      <w:r w:rsidR="00B370FA" w:rsidRPr="00C65677">
        <w:rPr>
          <w:rFonts w:ascii="Times New Roman" w:eastAsia="Times New Roman" w:hAnsi="Times New Roman" w:cs="Times New Roman"/>
          <w:b/>
        </w:rPr>
        <w:t xml:space="preserve"> and breakpoints.</w:t>
      </w:r>
      <w:r w:rsidR="00B370FA" w:rsidRPr="00C65677">
        <w:rPr>
          <w:rFonts w:ascii="Times New Roman" w:eastAsia="Times New Roman" w:hAnsi="Times New Roman" w:cs="Times New Roman"/>
          <w:bCs/>
        </w:rPr>
        <w:t xml:space="preserve"> </w:t>
      </w:r>
      <w:r w:rsidR="00B370FA" w:rsidRPr="00DC5F26">
        <w:rPr>
          <w:rFonts w:ascii="Times New Roman" w:eastAsia="Times New Roman" w:hAnsi="Times New Roman" w:cs="Times New Roman"/>
          <w:bCs/>
          <w:color w:val="000000"/>
        </w:rPr>
        <w:t>The latter method could conclude a high number of cases as non-clonal. Investigating the evolutionary history of a tumour pair</w:t>
      </w:r>
      <w:r w:rsidR="00A27AA0">
        <w:rPr>
          <w:rFonts w:ascii="Times New Roman" w:eastAsia="Times New Roman" w:hAnsi="Times New Roman" w:cs="Times New Roman"/>
          <w:bCs/>
          <w:color w:val="000000"/>
        </w:rPr>
        <w:t>,</w:t>
      </w:r>
      <w:r w:rsidR="00B370FA" w:rsidRPr="00DC5F26">
        <w:rPr>
          <w:rFonts w:ascii="Times New Roman" w:eastAsia="Times New Roman" w:hAnsi="Times New Roman" w:cs="Times New Roman"/>
          <w:bCs/>
          <w:color w:val="000000"/>
        </w:rPr>
        <w:t xml:space="preserve"> on the other hand</w:t>
      </w:r>
      <w:r w:rsidR="00A27AA0">
        <w:rPr>
          <w:rFonts w:ascii="Times New Roman" w:eastAsia="Times New Roman" w:hAnsi="Times New Roman" w:cs="Times New Roman"/>
          <w:bCs/>
          <w:color w:val="000000"/>
        </w:rPr>
        <w:t>,</w:t>
      </w:r>
      <w:r w:rsidR="00B370FA" w:rsidRPr="00DC5F26">
        <w:rPr>
          <w:rFonts w:ascii="Times New Roman" w:eastAsia="Times New Roman" w:hAnsi="Times New Roman" w:cs="Times New Roman"/>
          <w:bCs/>
          <w:color w:val="000000"/>
        </w:rPr>
        <w:t xml:space="preserve"> revealed the presence of the ancestral genome with subsequent gains and losses and can distinguish clonal and </w:t>
      </w:r>
      <w:proofErr w:type="spellStart"/>
      <w:r w:rsidR="00B370FA" w:rsidRPr="00DC5F26">
        <w:rPr>
          <w:rFonts w:ascii="Times New Roman" w:eastAsia="Times New Roman" w:hAnsi="Times New Roman" w:cs="Times New Roman"/>
          <w:bCs/>
          <w:color w:val="000000"/>
        </w:rPr>
        <w:t>subclonal</w:t>
      </w:r>
      <w:proofErr w:type="spellEnd"/>
      <w:r w:rsidR="00B370FA" w:rsidRPr="00DC5F26">
        <w:rPr>
          <w:rFonts w:ascii="Times New Roman" w:eastAsia="Times New Roman" w:hAnsi="Times New Roman" w:cs="Times New Roman"/>
          <w:bCs/>
          <w:color w:val="000000"/>
        </w:rPr>
        <w:t xml:space="preserve"> </w:t>
      </w:r>
      <w:r w:rsidR="00B370FA" w:rsidRPr="00DC5F26">
        <w:rPr>
          <w:rFonts w:ascii="Times New Roman" w:eastAsia="Times New Roman" w:hAnsi="Times New Roman" w:cs="Times New Roman"/>
          <w:bCs/>
          <w:color w:val="000000"/>
        </w:rPr>
        <w:lastRenderedPageBreak/>
        <w:t xml:space="preserve">events. As opposed to looking at any chromosomal event as a single event, phylogenetic analysis reveals the evolutionary history of SCNA segments. </w:t>
      </w:r>
      <w:r w:rsidR="00211815">
        <w:rPr>
          <w:rFonts w:ascii="Times New Roman" w:eastAsia="Times New Roman" w:hAnsi="Times New Roman" w:cs="Times New Roman"/>
          <w:bCs/>
          <w:color w:val="000000"/>
        </w:rPr>
        <w:t>The l</w:t>
      </w:r>
      <w:r w:rsidR="00B370FA" w:rsidRPr="00DC5F26">
        <w:rPr>
          <w:rFonts w:ascii="Times New Roman" w:eastAsia="Times New Roman" w:hAnsi="Times New Roman" w:cs="Times New Roman"/>
          <w:bCs/>
          <w:color w:val="000000"/>
        </w:rPr>
        <w:t>og</w:t>
      </w:r>
      <w:r w:rsidR="00B370FA" w:rsidRPr="00DA2A12">
        <w:rPr>
          <w:rFonts w:ascii="Times New Roman" w:eastAsia="Times New Roman" w:hAnsi="Times New Roman" w:cs="Times New Roman"/>
          <w:bCs/>
          <w:color w:val="000000"/>
          <w:vertAlign w:val="subscript"/>
        </w:rPr>
        <w:t>2</w:t>
      </w:r>
      <w:r w:rsidR="00211815">
        <w:rPr>
          <w:rFonts w:ascii="Times New Roman" w:eastAsia="Times New Roman" w:hAnsi="Times New Roman" w:cs="Times New Roman"/>
          <w:bCs/>
          <w:color w:val="000000"/>
        </w:rPr>
        <w:t xml:space="preserve"> </w:t>
      </w:r>
      <w:r w:rsidR="00B370FA" w:rsidRPr="00DC5F26">
        <w:rPr>
          <w:rFonts w:ascii="Times New Roman" w:eastAsia="Times New Roman" w:hAnsi="Times New Roman" w:cs="Times New Roman"/>
          <w:bCs/>
          <w:color w:val="000000"/>
        </w:rPr>
        <w:t>ratio profile of this case</w:t>
      </w:r>
      <w:r w:rsidR="00211815">
        <w:rPr>
          <w:rFonts w:ascii="Times New Roman" w:eastAsia="Times New Roman" w:hAnsi="Times New Roman" w:cs="Times New Roman"/>
          <w:bCs/>
          <w:color w:val="000000"/>
        </w:rPr>
        <w:t>,</w:t>
      </w:r>
      <w:r w:rsidR="00B370FA" w:rsidRPr="00DC5F26">
        <w:rPr>
          <w:rFonts w:ascii="Times New Roman" w:eastAsia="Times New Roman" w:hAnsi="Times New Roman" w:cs="Times New Roman"/>
          <w:bCs/>
          <w:color w:val="000000"/>
        </w:rPr>
        <w:t xml:space="preserve"> DCIS00410</w:t>
      </w:r>
      <w:r w:rsidR="00211815">
        <w:rPr>
          <w:rFonts w:ascii="Times New Roman" w:eastAsia="Times New Roman" w:hAnsi="Times New Roman" w:cs="Times New Roman"/>
          <w:bCs/>
          <w:color w:val="000000"/>
        </w:rPr>
        <w:t>,</w:t>
      </w:r>
      <w:r w:rsidR="00B370FA" w:rsidRPr="00DC5F26">
        <w:rPr>
          <w:rFonts w:ascii="Times New Roman" w:eastAsia="Times New Roman" w:hAnsi="Times New Roman" w:cs="Times New Roman"/>
          <w:bCs/>
          <w:color w:val="000000"/>
        </w:rPr>
        <w:t xml:space="preserve"> showed multiple chromosomal changes but different breakpoints, such as </w:t>
      </w:r>
      <w:r>
        <w:rPr>
          <w:rFonts w:ascii="Times New Roman" w:eastAsia="Times New Roman" w:hAnsi="Times New Roman" w:cs="Times New Roman"/>
          <w:bCs/>
          <w:color w:val="000000"/>
        </w:rPr>
        <w:t>chromosomes </w:t>
      </w:r>
      <w:r w:rsidR="00B370FA" w:rsidRPr="00DC5F26">
        <w:rPr>
          <w:rFonts w:ascii="Times New Roman" w:eastAsia="Times New Roman" w:hAnsi="Times New Roman" w:cs="Times New Roman"/>
          <w:bCs/>
          <w:color w:val="000000"/>
        </w:rPr>
        <w:t>11, 14,</w:t>
      </w:r>
      <w:r w:rsidR="00211815">
        <w:rPr>
          <w:rFonts w:ascii="Times New Roman" w:eastAsia="Times New Roman" w:hAnsi="Times New Roman" w:cs="Times New Roman"/>
          <w:bCs/>
          <w:color w:val="000000"/>
        </w:rPr>
        <w:t xml:space="preserve"> and </w:t>
      </w:r>
      <w:r w:rsidR="00B370FA" w:rsidRPr="00DC5F26">
        <w:rPr>
          <w:rFonts w:ascii="Times New Roman" w:eastAsia="Times New Roman" w:hAnsi="Times New Roman" w:cs="Times New Roman"/>
          <w:bCs/>
          <w:color w:val="000000"/>
        </w:rPr>
        <w:t xml:space="preserve">8. Therefore, even with </w:t>
      </w:r>
      <w:r w:rsidR="00211815" w:rsidRPr="00DC5F26">
        <w:rPr>
          <w:rFonts w:ascii="Times New Roman" w:eastAsia="Times New Roman" w:hAnsi="Times New Roman" w:cs="Times New Roman"/>
          <w:bCs/>
          <w:color w:val="000000"/>
        </w:rPr>
        <w:t>allele</w:t>
      </w:r>
      <w:r w:rsidR="00211815">
        <w:rPr>
          <w:rFonts w:ascii="Times New Roman" w:eastAsia="Times New Roman" w:hAnsi="Times New Roman" w:cs="Times New Roman"/>
          <w:bCs/>
          <w:color w:val="000000"/>
        </w:rPr>
        <w:t>-</w:t>
      </w:r>
      <w:r w:rsidR="00B370FA" w:rsidRPr="00DC5F26">
        <w:rPr>
          <w:rFonts w:ascii="Times New Roman" w:eastAsia="Times New Roman" w:hAnsi="Times New Roman" w:cs="Times New Roman"/>
          <w:bCs/>
          <w:color w:val="000000"/>
        </w:rPr>
        <w:t>specific SCNA</w:t>
      </w:r>
      <w:r w:rsidR="00A27AA0">
        <w:rPr>
          <w:rFonts w:ascii="Times New Roman" w:eastAsia="Times New Roman" w:hAnsi="Times New Roman" w:cs="Times New Roman"/>
          <w:bCs/>
          <w:color w:val="000000"/>
        </w:rPr>
        <w:t>s</w:t>
      </w:r>
      <w:r w:rsidR="00B370FA" w:rsidRPr="00DC5F26">
        <w:rPr>
          <w:rFonts w:ascii="Times New Roman" w:eastAsia="Times New Roman" w:hAnsi="Times New Roman" w:cs="Times New Roman"/>
          <w:bCs/>
          <w:color w:val="000000"/>
        </w:rPr>
        <w:t xml:space="preserve"> indicated by the B-allele frequency (BAF profile), this case was defined as non-clonal by manual inspection. Profiles of </w:t>
      </w:r>
      <w:r>
        <w:rPr>
          <w:rFonts w:ascii="Times New Roman" w:eastAsia="Times New Roman" w:hAnsi="Times New Roman" w:cs="Times New Roman"/>
          <w:bCs/>
          <w:color w:val="000000"/>
        </w:rPr>
        <w:t>chromosomes </w:t>
      </w:r>
      <w:r w:rsidR="00B370FA" w:rsidRPr="00DC5F26">
        <w:rPr>
          <w:rFonts w:ascii="Times New Roman" w:eastAsia="Times New Roman" w:hAnsi="Times New Roman" w:cs="Times New Roman"/>
          <w:bCs/>
          <w:color w:val="000000"/>
        </w:rPr>
        <w:t xml:space="preserve">11 and 14 based on </w:t>
      </w:r>
      <w:r w:rsidR="00211815" w:rsidRPr="00DC5F26">
        <w:rPr>
          <w:rFonts w:ascii="Times New Roman" w:eastAsia="Times New Roman" w:hAnsi="Times New Roman" w:cs="Times New Roman"/>
          <w:bCs/>
          <w:color w:val="000000"/>
        </w:rPr>
        <w:t>allele</w:t>
      </w:r>
      <w:r w:rsidR="00211815">
        <w:rPr>
          <w:rFonts w:ascii="Times New Roman" w:eastAsia="Times New Roman" w:hAnsi="Times New Roman" w:cs="Times New Roman"/>
          <w:bCs/>
          <w:color w:val="000000"/>
        </w:rPr>
        <w:t>-</w:t>
      </w:r>
      <w:r w:rsidR="00B370FA" w:rsidRPr="00DC5F26">
        <w:rPr>
          <w:rFonts w:ascii="Times New Roman" w:eastAsia="Times New Roman" w:hAnsi="Times New Roman" w:cs="Times New Roman"/>
          <w:bCs/>
          <w:color w:val="000000"/>
        </w:rPr>
        <w:t>specific SCNA</w:t>
      </w:r>
      <w:r w:rsidR="00A27AA0">
        <w:rPr>
          <w:rFonts w:ascii="Times New Roman" w:eastAsia="Times New Roman" w:hAnsi="Times New Roman" w:cs="Times New Roman"/>
          <w:bCs/>
          <w:color w:val="000000"/>
        </w:rPr>
        <w:t>s</w:t>
      </w:r>
      <w:r w:rsidR="00B370FA" w:rsidRPr="00DC5F26">
        <w:rPr>
          <w:rFonts w:ascii="Times New Roman" w:eastAsia="Times New Roman" w:hAnsi="Times New Roman" w:cs="Times New Roman"/>
          <w:bCs/>
          <w:color w:val="000000"/>
        </w:rPr>
        <w:t xml:space="preserve"> </w:t>
      </w:r>
      <w:r w:rsidR="00211815">
        <w:rPr>
          <w:rFonts w:ascii="Times New Roman" w:eastAsia="Times New Roman" w:hAnsi="Times New Roman" w:cs="Times New Roman"/>
          <w:bCs/>
          <w:color w:val="000000"/>
        </w:rPr>
        <w:t>are</w:t>
      </w:r>
      <w:r w:rsidR="00211815" w:rsidRPr="00DC5F26">
        <w:rPr>
          <w:rFonts w:ascii="Times New Roman" w:eastAsia="Times New Roman" w:hAnsi="Times New Roman" w:cs="Times New Roman"/>
          <w:bCs/>
          <w:color w:val="000000"/>
        </w:rPr>
        <w:t xml:space="preserve"> </w:t>
      </w:r>
      <w:r w:rsidR="00B370FA" w:rsidRPr="00DC5F26">
        <w:rPr>
          <w:rFonts w:ascii="Times New Roman" w:eastAsia="Times New Roman" w:hAnsi="Times New Roman" w:cs="Times New Roman"/>
          <w:bCs/>
          <w:color w:val="000000"/>
        </w:rPr>
        <w:t>shown here as well (top panel Log</w:t>
      </w:r>
      <w:r w:rsidR="00B370FA" w:rsidRPr="00DA2A12">
        <w:rPr>
          <w:rFonts w:ascii="Times New Roman" w:eastAsia="Times New Roman" w:hAnsi="Times New Roman" w:cs="Times New Roman"/>
          <w:bCs/>
          <w:color w:val="000000"/>
          <w:vertAlign w:val="subscript"/>
        </w:rPr>
        <w:t>2</w:t>
      </w:r>
      <w:r w:rsidR="00211815">
        <w:rPr>
          <w:rFonts w:ascii="Times New Roman" w:eastAsia="Times New Roman" w:hAnsi="Times New Roman" w:cs="Times New Roman"/>
          <w:bCs/>
          <w:color w:val="000000"/>
        </w:rPr>
        <w:t xml:space="preserve"> </w:t>
      </w:r>
      <w:r w:rsidR="00B370FA" w:rsidRPr="00DC5F26">
        <w:rPr>
          <w:rFonts w:ascii="Times New Roman" w:eastAsia="Times New Roman" w:hAnsi="Times New Roman" w:cs="Times New Roman"/>
          <w:bCs/>
          <w:color w:val="000000"/>
        </w:rPr>
        <w:t>ratio profile: red</w:t>
      </w:r>
      <w:r w:rsidR="00205D2E">
        <w:rPr>
          <w:rFonts w:ascii="Times New Roman" w:eastAsia="Times New Roman" w:hAnsi="Times New Roman" w:cs="Times New Roman"/>
          <w:bCs/>
          <w:color w:val="000000"/>
        </w:rPr>
        <w:t> = </w:t>
      </w:r>
      <w:r w:rsidR="00B370FA" w:rsidRPr="00DC5F26">
        <w:rPr>
          <w:rFonts w:ascii="Times New Roman" w:eastAsia="Times New Roman" w:hAnsi="Times New Roman" w:cs="Times New Roman"/>
          <w:bCs/>
          <w:color w:val="000000"/>
        </w:rPr>
        <w:t>loss, blue</w:t>
      </w:r>
      <w:r w:rsidR="00205D2E">
        <w:rPr>
          <w:rFonts w:ascii="Times New Roman" w:eastAsia="Times New Roman" w:hAnsi="Times New Roman" w:cs="Times New Roman"/>
          <w:bCs/>
          <w:color w:val="000000"/>
        </w:rPr>
        <w:t> = </w:t>
      </w:r>
      <w:r w:rsidR="00B370FA" w:rsidRPr="00DC5F26">
        <w:rPr>
          <w:rFonts w:ascii="Times New Roman" w:eastAsia="Times New Roman" w:hAnsi="Times New Roman" w:cs="Times New Roman"/>
          <w:bCs/>
          <w:color w:val="000000"/>
        </w:rPr>
        <w:t>gain</w:t>
      </w:r>
      <w:r w:rsidR="00211815">
        <w:rPr>
          <w:rFonts w:ascii="Times New Roman" w:eastAsia="Times New Roman" w:hAnsi="Times New Roman" w:cs="Times New Roman"/>
          <w:bCs/>
          <w:color w:val="000000"/>
        </w:rPr>
        <w:t>;</w:t>
      </w:r>
      <w:r w:rsidR="00211815" w:rsidRPr="00DC5F26">
        <w:rPr>
          <w:rFonts w:ascii="Times New Roman" w:eastAsia="Times New Roman" w:hAnsi="Times New Roman" w:cs="Times New Roman"/>
          <w:bCs/>
          <w:color w:val="000000"/>
        </w:rPr>
        <w:t xml:space="preserve"> </w:t>
      </w:r>
      <w:r w:rsidR="00B370FA" w:rsidRPr="00DC5F26">
        <w:rPr>
          <w:rFonts w:ascii="Times New Roman" w:eastAsia="Times New Roman" w:hAnsi="Times New Roman" w:cs="Times New Roman"/>
          <w:bCs/>
          <w:color w:val="000000"/>
        </w:rPr>
        <w:t>bottom BAF panel: yellow</w:t>
      </w:r>
      <w:r w:rsidR="00205D2E">
        <w:rPr>
          <w:rFonts w:ascii="Times New Roman" w:eastAsia="Times New Roman" w:hAnsi="Times New Roman" w:cs="Times New Roman"/>
          <w:bCs/>
          <w:color w:val="000000"/>
        </w:rPr>
        <w:t> = </w:t>
      </w:r>
      <w:r w:rsidR="00B370FA" w:rsidRPr="00DC5F26">
        <w:rPr>
          <w:rFonts w:ascii="Times New Roman" w:eastAsia="Times New Roman" w:hAnsi="Times New Roman" w:cs="Times New Roman"/>
          <w:bCs/>
          <w:color w:val="000000"/>
        </w:rPr>
        <w:t>LOH, purple</w:t>
      </w:r>
      <w:r w:rsidR="00205D2E">
        <w:rPr>
          <w:rFonts w:ascii="Times New Roman" w:eastAsia="Times New Roman" w:hAnsi="Times New Roman" w:cs="Times New Roman"/>
          <w:bCs/>
          <w:color w:val="000000"/>
        </w:rPr>
        <w:t> = </w:t>
      </w:r>
      <w:r w:rsidR="00B370FA" w:rsidRPr="00DC5F26">
        <w:rPr>
          <w:rFonts w:ascii="Times New Roman" w:eastAsia="Times New Roman" w:hAnsi="Times New Roman" w:cs="Times New Roman"/>
          <w:bCs/>
          <w:color w:val="000000"/>
        </w:rPr>
        <w:t xml:space="preserve">AI), confirming </w:t>
      </w:r>
      <w:r w:rsidR="00211815">
        <w:rPr>
          <w:rFonts w:ascii="Times New Roman" w:eastAsia="Times New Roman" w:hAnsi="Times New Roman" w:cs="Times New Roman"/>
          <w:bCs/>
          <w:color w:val="000000"/>
        </w:rPr>
        <w:t xml:space="preserve">that </w:t>
      </w:r>
      <w:r w:rsidR="00B370FA" w:rsidRPr="00DC5F26">
        <w:rPr>
          <w:rFonts w:ascii="Times New Roman" w:eastAsia="Times New Roman" w:hAnsi="Times New Roman" w:cs="Times New Roman"/>
          <w:bCs/>
          <w:color w:val="000000"/>
        </w:rPr>
        <w:t xml:space="preserve">the breakpoints were different. In contrast, </w:t>
      </w:r>
      <w:proofErr w:type="spellStart"/>
      <w:r w:rsidR="00B370FA" w:rsidRPr="00DC5F26">
        <w:rPr>
          <w:rFonts w:ascii="Times New Roman" w:eastAsia="Times New Roman" w:hAnsi="Times New Roman" w:cs="Times New Roman"/>
          <w:bCs/>
          <w:color w:val="000000"/>
        </w:rPr>
        <w:t>Refphase</w:t>
      </w:r>
      <w:proofErr w:type="spellEnd"/>
      <w:r w:rsidR="00B370FA" w:rsidRPr="00DC5F26">
        <w:rPr>
          <w:rFonts w:ascii="Times New Roman" w:eastAsia="Times New Roman" w:hAnsi="Times New Roman" w:cs="Times New Roman"/>
          <w:bCs/>
          <w:color w:val="000000"/>
        </w:rPr>
        <w:t xml:space="preserve"> allowed us to generate </w:t>
      </w:r>
      <w:r w:rsidR="00211815" w:rsidRPr="00DC5F26">
        <w:rPr>
          <w:rFonts w:ascii="Times New Roman" w:eastAsia="Times New Roman" w:hAnsi="Times New Roman" w:cs="Times New Roman"/>
          <w:bCs/>
          <w:color w:val="000000"/>
        </w:rPr>
        <w:t>haplotype</w:t>
      </w:r>
      <w:r w:rsidR="00211815">
        <w:rPr>
          <w:rFonts w:ascii="Times New Roman" w:eastAsia="Times New Roman" w:hAnsi="Times New Roman" w:cs="Times New Roman"/>
          <w:bCs/>
          <w:color w:val="000000"/>
        </w:rPr>
        <w:t>-</w:t>
      </w:r>
      <w:r w:rsidR="00B370FA" w:rsidRPr="00DC5F26">
        <w:rPr>
          <w:rFonts w:ascii="Times New Roman" w:eastAsia="Times New Roman" w:hAnsi="Times New Roman" w:cs="Times New Roman"/>
          <w:bCs/>
          <w:color w:val="000000"/>
        </w:rPr>
        <w:t>specific copy number</w:t>
      </w:r>
      <w:r w:rsidR="00A27AA0">
        <w:rPr>
          <w:rFonts w:ascii="Times New Roman" w:eastAsia="Times New Roman" w:hAnsi="Times New Roman" w:cs="Times New Roman"/>
          <w:bCs/>
          <w:color w:val="000000"/>
        </w:rPr>
        <w:t>s</w:t>
      </w:r>
      <w:r w:rsidR="00B370FA" w:rsidRPr="00DC5F26">
        <w:rPr>
          <w:rFonts w:ascii="Times New Roman" w:eastAsia="Times New Roman" w:hAnsi="Times New Roman" w:cs="Times New Roman"/>
          <w:bCs/>
          <w:color w:val="000000"/>
        </w:rPr>
        <w:t xml:space="preserve"> and therefore clarified why we observed mismatched breakpoints on the same chromosome between pair</w:t>
      </w:r>
      <w:r w:rsidR="009A369D">
        <w:rPr>
          <w:rFonts w:ascii="Times New Roman" w:eastAsia="Times New Roman" w:hAnsi="Times New Roman" w:cs="Times New Roman"/>
          <w:bCs/>
          <w:color w:val="000000"/>
        </w:rPr>
        <w:t>s</w:t>
      </w:r>
      <w:r w:rsidR="00B370FA" w:rsidRPr="00DC5F26">
        <w:rPr>
          <w:rFonts w:ascii="Times New Roman" w:eastAsia="Times New Roman" w:hAnsi="Times New Roman" w:cs="Times New Roman"/>
          <w:bCs/>
          <w:color w:val="000000"/>
        </w:rPr>
        <w:t xml:space="preserve"> by manual inspection. When we looked at </w:t>
      </w:r>
      <w:r w:rsidR="00211815">
        <w:rPr>
          <w:rFonts w:ascii="Times New Roman" w:eastAsia="Times New Roman" w:hAnsi="Times New Roman" w:cs="Times New Roman"/>
          <w:bCs/>
          <w:color w:val="000000"/>
        </w:rPr>
        <w:t xml:space="preserve">the </w:t>
      </w:r>
      <w:r w:rsidR="00B370FA" w:rsidRPr="00DC5F26">
        <w:rPr>
          <w:rFonts w:ascii="Times New Roman" w:eastAsia="Times New Roman" w:hAnsi="Times New Roman" w:cs="Times New Roman"/>
          <w:bCs/>
          <w:color w:val="000000"/>
        </w:rPr>
        <w:t xml:space="preserve">MEDICC2 profile, </w:t>
      </w:r>
      <w:r w:rsidR="00211815">
        <w:rPr>
          <w:rFonts w:ascii="Times New Roman" w:eastAsia="Times New Roman" w:hAnsi="Times New Roman" w:cs="Times New Roman"/>
          <w:bCs/>
          <w:color w:val="000000"/>
        </w:rPr>
        <w:t xml:space="preserve">chromosome </w:t>
      </w:r>
      <w:r w:rsidR="00B370FA" w:rsidRPr="00DC5F26">
        <w:rPr>
          <w:rFonts w:ascii="Times New Roman" w:eastAsia="Times New Roman" w:hAnsi="Times New Roman" w:cs="Times New Roman"/>
          <w:bCs/>
          <w:color w:val="000000"/>
        </w:rPr>
        <w:t>11 showed an MSAI (black arrow) (different allele was lost in this case)</w:t>
      </w:r>
      <w:r w:rsidR="00211815">
        <w:rPr>
          <w:rFonts w:ascii="Times New Roman" w:eastAsia="Times New Roman" w:hAnsi="Times New Roman" w:cs="Times New Roman"/>
          <w:bCs/>
          <w:color w:val="000000"/>
        </w:rPr>
        <w:t>,</w:t>
      </w:r>
      <w:r w:rsidR="00B370FA" w:rsidRPr="00DC5F26">
        <w:rPr>
          <w:rFonts w:ascii="Times New Roman" w:eastAsia="Times New Roman" w:hAnsi="Times New Roman" w:cs="Times New Roman"/>
          <w:bCs/>
          <w:color w:val="000000"/>
        </w:rPr>
        <w:t xml:space="preserve"> which explained the different breakpoints on manual inspection. When we looked at </w:t>
      </w:r>
      <w:r>
        <w:rPr>
          <w:rFonts w:ascii="Times New Roman" w:eastAsia="Times New Roman" w:hAnsi="Times New Roman" w:cs="Times New Roman"/>
          <w:bCs/>
          <w:color w:val="000000"/>
        </w:rPr>
        <w:t>chromosome 14</w:t>
      </w:r>
      <w:r w:rsidR="00B370FA" w:rsidRPr="00DC5F26">
        <w:rPr>
          <w:rFonts w:ascii="Times New Roman" w:eastAsia="Times New Roman" w:hAnsi="Times New Roman" w:cs="Times New Roman"/>
          <w:bCs/>
          <w:color w:val="000000"/>
        </w:rPr>
        <w:t xml:space="preserve">, it was clear that loss of a partial </w:t>
      </w:r>
      <w:r>
        <w:rPr>
          <w:rFonts w:ascii="Times New Roman" w:eastAsia="Times New Roman" w:hAnsi="Times New Roman" w:cs="Times New Roman"/>
          <w:bCs/>
          <w:color w:val="000000"/>
        </w:rPr>
        <w:t>chromosome 14</w:t>
      </w:r>
      <w:r w:rsidR="00B370FA" w:rsidRPr="00DC5F26">
        <w:rPr>
          <w:rFonts w:ascii="Times New Roman" w:eastAsia="Times New Roman" w:hAnsi="Times New Roman" w:cs="Times New Roman"/>
          <w:bCs/>
          <w:color w:val="000000"/>
        </w:rPr>
        <w:t xml:space="preserve"> (b-allele) was shared (a-allele</w:t>
      </w:r>
      <w:r w:rsidR="00DC5F26">
        <w:rPr>
          <w:rFonts w:ascii="Times New Roman" w:eastAsia="Times New Roman" w:hAnsi="Times New Roman" w:cs="Times New Roman"/>
          <w:bCs/>
          <w:color w:val="000000"/>
        </w:rPr>
        <w:t> = </w:t>
      </w:r>
      <w:r w:rsidR="00B370FA" w:rsidRPr="00DC5F26">
        <w:rPr>
          <w:rFonts w:ascii="Times New Roman" w:eastAsia="Times New Roman" w:hAnsi="Times New Roman" w:cs="Times New Roman"/>
          <w:bCs/>
          <w:color w:val="000000"/>
        </w:rPr>
        <w:t>1 copy</w:t>
      </w:r>
      <w:r w:rsidR="00211815">
        <w:rPr>
          <w:rFonts w:ascii="Times New Roman" w:eastAsia="Times New Roman" w:hAnsi="Times New Roman" w:cs="Times New Roman"/>
          <w:bCs/>
          <w:color w:val="000000"/>
        </w:rPr>
        <w:t>;</w:t>
      </w:r>
      <w:r w:rsidR="00211815" w:rsidRPr="00DC5F26">
        <w:rPr>
          <w:rFonts w:ascii="Times New Roman" w:eastAsia="Times New Roman" w:hAnsi="Times New Roman" w:cs="Times New Roman"/>
          <w:bCs/>
          <w:color w:val="000000"/>
        </w:rPr>
        <w:t xml:space="preserve"> </w:t>
      </w:r>
      <w:r w:rsidR="00B370FA" w:rsidRPr="00DC5F26">
        <w:rPr>
          <w:rFonts w:ascii="Times New Roman" w:eastAsia="Times New Roman" w:hAnsi="Times New Roman" w:cs="Times New Roman"/>
          <w:bCs/>
          <w:color w:val="000000"/>
        </w:rPr>
        <w:t>b-allele</w:t>
      </w:r>
      <w:r w:rsidR="00DC5F26">
        <w:rPr>
          <w:rFonts w:ascii="Times New Roman" w:eastAsia="Times New Roman" w:hAnsi="Times New Roman" w:cs="Times New Roman"/>
          <w:bCs/>
          <w:color w:val="000000"/>
        </w:rPr>
        <w:t> = </w:t>
      </w:r>
      <w:r w:rsidR="00B370FA" w:rsidRPr="00DC5F26">
        <w:rPr>
          <w:rFonts w:ascii="Times New Roman" w:eastAsia="Times New Roman" w:hAnsi="Times New Roman" w:cs="Times New Roman"/>
          <w:bCs/>
          <w:color w:val="000000"/>
        </w:rPr>
        <w:t xml:space="preserve">0 copy) between </w:t>
      </w:r>
      <w:r w:rsidR="005544E2">
        <w:rPr>
          <w:rFonts w:ascii="Times New Roman" w:eastAsia="Times New Roman" w:hAnsi="Times New Roman" w:cs="Times New Roman"/>
          <w:bCs/>
          <w:color w:val="000000"/>
        </w:rPr>
        <w:t xml:space="preserve">the </w:t>
      </w:r>
      <w:r w:rsidR="00B370FA" w:rsidRPr="00DC5F26">
        <w:rPr>
          <w:rFonts w:ascii="Times New Roman" w:eastAsia="Times New Roman" w:hAnsi="Times New Roman" w:cs="Times New Roman"/>
          <w:bCs/>
          <w:color w:val="000000"/>
        </w:rPr>
        <w:t xml:space="preserve">pair (red arrow) with further b-allele loss for </w:t>
      </w:r>
      <w:r w:rsidR="00211815">
        <w:rPr>
          <w:rFonts w:ascii="Times New Roman" w:eastAsia="Times New Roman" w:hAnsi="Times New Roman" w:cs="Times New Roman"/>
          <w:bCs/>
          <w:color w:val="000000"/>
        </w:rPr>
        <w:t xml:space="preserve">the </w:t>
      </w:r>
      <w:r w:rsidR="00B370FA" w:rsidRPr="00DC5F26">
        <w:rPr>
          <w:rFonts w:ascii="Times New Roman" w:eastAsia="Times New Roman" w:hAnsi="Times New Roman" w:cs="Times New Roman"/>
          <w:bCs/>
          <w:color w:val="000000"/>
        </w:rPr>
        <w:t xml:space="preserve">rest of the </w:t>
      </w:r>
      <w:r>
        <w:rPr>
          <w:rFonts w:ascii="Times New Roman" w:eastAsia="Times New Roman" w:hAnsi="Times New Roman" w:cs="Times New Roman"/>
          <w:bCs/>
          <w:color w:val="000000"/>
        </w:rPr>
        <w:t>chromosome 14</w:t>
      </w:r>
      <w:r w:rsidR="00B370FA" w:rsidRPr="00DC5F26">
        <w:rPr>
          <w:rFonts w:ascii="Times New Roman" w:eastAsia="Times New Roman" w:hAnsi="Times New Roman" w:cs="Times New Roman"/>
          <w:bCs/>
          <w:color w:val="000000"/>
        </w:rPr>
        <w:t xml:space="preserve"> arm only in the primary DCIS, but not in </w:t>
      </w:r>
      <w:r w:rsidR="005544E2">
        <w:rPr>
          <w:rFonts w:ascii="Times New Roman" w:eastAsia="Times New Roman" w:hAnsi="Times New Roman" w:cs="Times New Roman"/>
          <w:bCs/>
          <w:color w:val="000000"/>
        </w:rPr>
        <w:t xml:space="preserve">the </w:t>
      </w:r>
      <w:r w:rsidR="00B370FA" w:rsidRPr="00DC5F26">
        <w:rPr>
          <w:rFonts w:ascii="Times New Roman" w:eastAsia="Times New Roman" w:hAnsi="Times New Roman" w:cs="Times New Roman"/>
          <w:bCs/>
          <w:color w:val="000000"/>
        </w:rPr>
        <w:t xml:space="preserve">recurrent </w:t>
      </w:r>
      <w:r w:rsidR="005544E2">
        <w:rPr>
          <w:rFonts w:ascii="Times New Roman" w:eastAsia="Times New Roman" w:hAnsi="Times New Roman" w:cs="Times New Roman"/>
          <w:bCs/>
          <w:color w:val="000000"/>
        </w:rPr>
        <w:t xml:space="preserve">tumour </w:t>
      </w:r>
      <w:r w:rsidR="00B370FA" w:rsidRPr="00DC5F26">
        <w:rPr>
          <w:rFonts w:ascii="Times New Roman" w:eastAsia="Times New Roman" w:hAnsi="Times New Roman" w:cs="Times New Roman"/>
          <w:bCs/>
          <w:color w:val="000000"/>
        </w:rPr>
        <w:t xml:space="preserve">(i.e. </w:t>
      </w:r>
      <w:proofErr w:type="spellStart"/>
      <w:r w:rsidR="00B370FA" w:rsidRPr="00DC5F26">
        <w:rPr>
          <w:rFonts w:ascii="Times New Roman" w:eastAsia="Times New Roman" w:hAnsi="Times New Roman" w:cs="Times New Roman"/>
          <w:bCs/>
          <w:color w:val="000000"/>
        </w:rPr>
        <w:t>subclonal</w:t>
      </w:r>
      <w:proofErr w:type="spellEnd"/>
      <w:r w:rsidR="00B370FA" w:rsidRPr="00DC5F26">
        <w:rPr>
          <w:rFonts w:ascii="Times New Roman" w:eastAsia="Times New Roman" w:hAnsi="Times New Roman" w:cs="Times New Roman"/>
          <w:bCs/>
          <w:color w:val="000000"/>
        </w:rPr>
        <w:t xml:space="preserve">). In this </w:t>
      </w:r>
      <w:r w:rsidR="00211815">
        <w:rPr>
          <w:rFonts w:ascii="Times New Roman" w:eastAsia="Times New Roman" w:hAnsi="Times New Roman" w:cs="Times New Roman"/>
          <w:bCs/>
          <w:color w:val="000000"/>
        </w:rPr>
        <w:t>f</w:t>
      </w:r>
      <w:r w:rsidR="00211815" w:rsidRPr="00DC5F26">
        <w:rPr>
          <w:rFonts w:ascii="Times New Roman" w:eastAsia="Times New Roman" w:hAnsi="Times New Roman" w:cs="Times New Roman"/>
          <w:bCs/>
          <w:color w:val="000000"/>
        </w:rPr>
        <w:t>igure</w:t>
      </w:r>
      <w:r w:rsidR="00B370FA" w:rsidRPr="00DC5F26">
        <w:rPr>
          <w:rFonts w:ascii="Times New Roman" w:eastAsia="Times New Roman" w:hAnsi="Times New Roman" w:cs="Times New Roman"/>
          <w:bCs/>
          <w:color w:val="000000"/>
        </w:rPr>
        <w:t xml:space="preserve">, some of </w:t>
      </w:r>
      <w:r w:rsidR="00211815">
        <w:rPr>
          <w:rFonts w:ascii="Times New Roman" w:eastAsia="Times New Roman" w:hAnsi="Times New Roman" w:cs="Times New Roman"/>
          <w:bCs/>
          <w:color w:val="000000"/>
        </w:rPr>
        <w:t xml:space="preserve">the </w:t>
      </w:r>
      <w:r w:rsidR="00B370FA" w:rsidRPr="00DC5F26">
        <w:rPr>
          <w:rFonts w:ascii="Times New Roman" w:eastAsia="Times New Roman" w:hAnsi="Times New Roman" w:cs="Times New Roman"/>
          <w:bCs/>
          <w:color w:val="000000"/>
        </w:rPr>
        <w:t>other shared events, MSAI</w:t>
      </w:r>
      <w:r w:rsidR="00211815">
        <w:rPr>
          <w:rFonts w:ascii="Times New Roman" w:eastAsia="Times New Roman" w:hAnsi="Times New Roman" w:cs="Times New Roman"/>
          <w:bCs/>
          <w:color w:val="000000"/>
        </w:rPr>
        <w:t>,</w:t>
      </w:r>
      <w:r w:rsidR="00B370FA" w:rsidRPr="00DC5F26">
        <w:rPr>
          <w:rFonts w:ascii="Times New Roman" w:eastAsia="Times New Roman" w:hAnsi="Times New Roman" w:cs="Times New Roman"/>
          <w:bCs/>
          <w:color w:val="000000"/>
        </w:rPr>
        <w:t xml:space="preserve"> and </w:t>
      </w:r>
      <w:proofErr w:type="spellStart"/>
      <w:r w:rsidR="00B370FA" w:rsidRPr="00DC5F26">
        <w:rPr>
          <w:rFonts w:ascii="Times New Roman" w:eastAsia="Times New Roman" w:hAnsi="Times New Roman" w:cs="Times New Roman"/>
          <w:bCs/>
          <w:color w:val="000000"/>
        </w:rPr>
        <w:t>subclonal</w:t>
      </w:r>
      <w:proofErr w:type="spellEnd"/>
      <w:r w:rsidR="00B370FA" w:rsidRPr="00DC5F26">
        <w:rPr>
          <w:rFonts w:ascii="Times New Roman" w:eastAsia="Times New Roman" w:hAnsi="Times New Roman" w:cs="Times New Roman"/>
          <w:bCs/>
          <w:color w:val="000000"/>
        </w:rPr>
        <w:t xml:space="preserve"> events are </w:t>
      </w:r>
      <w:r w:rsidR="00211815">
        <w:rPr>
          <w:rFonts w:ascii="Times New Roman" w:eastAsia="Times New Roman" w:hAnsi="Times New Roman" w:cs="Times New Roman"/>
          <w:bCs/>
          <w:color w:val="000000"/>
        </w:rPr>
        <w:t>indicated by</w:t>
      </w:r>
      <w:r w:rsidR="00B370FA" w:rsidRPr="00DC5F26">
        <w:rPr>
          <w:rFonts w:ascii="Times New Roman" w:eastAsia="Times New Roman" w:hAnsi="Times New Roman" w:cs="Times New Roman"/>
          <w:bCs/>
          <w:color w:val="000000"/>
        </w:rPr>
        <w:t xml:space="preserve"> red, black</w:t>
      </w:r>
      <w:r w:rsidR="00211815">
        <w:rPr>
          <w:rFonts w:ascii="Times New Roman" w:eastAsia="Times New Roman" w:hAnsi="Times New Roman" w:cs="Times New Roman"/>
          <w:bCs/>
          <w:color w:val="000000"/>
        </w:rPr>
        <w:t>,</w:t>
      </w:r>
      <w:r w:rsidR="00B370FA" w:rsidRPr="00DC5F26">
        <w:rPr>
          <w:rFonts w:ascii="Times New Roman" w:eastAsia="Times New Roman" w:hAnsi="Times New Roman" w:cs="Times New Roman"/>
          <w:bCs/>
          <w:color w:val="000000"/>
        </w:rPr>
        <w:t xml:space="preserve"> and purple arrows, respectively.</w:t>
      </w:r>
    </w:p>
    <w:p w14:paraId="5A219B3E" w14:textId="77777777" w:rsidR="00B370FA" w:rsidRPr="00DC5F26" w:rsidRDefault="00B370FA">
      <w:pPr>
        <w:spacing w:after="0" w:line="240" w:lineRule="auto"/>
        <w:rPr>
          <w:rFonts w:ascii="Times New Roman" w:eastAsia="Times New Roman" w:hAnsi="Times New Roman" w:cs="Times New Roman"/>
          <w:bCs/>
          <w:color w:val="000000"/>
        </w:rPr>
      </w:pPr>
      <w:r w:rsidRPr="00DC5F26">
        <w:rPr>
          <w:rFonts w:ascii="Times New Roman" w:eastAsia="Times New Roman" w:hAnsi="Times New Roman" w:cs="Times New Roman"/>
          <w:bCs/>
          <w:color w:val="000000"/>
        </w:rPr>
        <w:br w:type="page"/>
      </w:r>
    </w:p>
    <w:p w14:paraId="4A01600C" w14:textId="3A4F9B3B" w:rsidR="00B370FA" w:rsidRPr="00DC5F26" w:rsidRDefault="00A24A93" w:rsidP="000E2BE9">
      <w:pPr>
        <w:spacing w:after="0" w:line="360" w:lineRule="auto"/>
        <w:jc w:val="both"/>
        <w:rPr>
          <w:rFonts w:ascii="Times New Roman" w:eastAsia="Times New Roman" w:hAnsi="Times New Roman" w:cs="Times New Roman"/>
          <w:bCs/>
          <w:color w:val="000000"/>
        </w:rPr>
      </w:pPr>
      <w:r>
        <w:rPr>
          <w:rFonts w:ascii="Times New Roman" w:eastAsia="Times New Roman" w:hAnsi="Times New Roman" w:cs="Times New Roman"/>
          <w:bCs/>
          <w:noProof/>
          <w:color w:val="000000"/>
          <w14:ligatures w14:val="standardContextual"/>
        </w:rPr>
        <w:lastRenderedPageBreak/>
        <w:drawing>
          <wp:inline distT="0" distB="0" distL="0" distR="0" wp14:anchorId="1B0304D9" wp14:editId="52D97BD0">
            <wp:extent cx="8864600" cy="4574540"/>
            <wp:effectExtent l="0" t="0" r="0" b="0"/>
            <wp:docPr id="673843568" name="Picture 2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843568" name="Picture 24" descr="A screenshot of a computer&#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864600" cy="4574540"/>
                    </a:xfrm>
                    <a:prstGeom prst="rect">
                      <a:avLst/>
                    </a:prstGeom>
                  </pic:spPr>
                </pic:pic>
              </a:graphicData>
            </a:graphic>
          </wp:inline>
        </w:drawing>
      </w:r>
    </w:p>
    <w:p w14:paraId="422A5EC9" w14:textId="0C418E77" w:rsidR="007B2D3F" w:rsidRPr="00C65677" w:rsidRDefault="00973CD8" w:rsidP="000E2BE9">
      <w:pPr>
        <w:spacing w:after="0" w:line="360" w:lineRule="auto"/>
        <w:jc w:val="both"/>
        <w:rPr>
          <w:rFonts w:ascii="Times New Roman" w:eastAsia="Times New Roman" w:hAnsi="Times New Roman" w:cs="Times New Roman"/>
          <w:bCs/>
        </w:rPr>
      </w:pPr>
      <w:r>
        <w:rPr>
          <w:rFonts w:ascii="Times New Roman" w:hAnsi="Times New Roman" w:cs="Times New Roman"/>
          <w:b/>
          <w:bCs/>
          <w:w w:val="105"/>
        </w:rPr>
        <w:t>Figure </w:t>
      </w:r>
      <w:r w:rsidR="00B370FA" w:rsidRPr="00C65677">
        <w:rPr>
          <w:rFonts w:ascii="Times New Roman" w:hAnsi="Times New Roman" w:cs="Times New Roman"/>
          <w:b/>
          <w:bCs/>
          <w:spacing w:val="-2"/>
          <w:w w:val="105"/>
        </w:rPr>
        <w:t>S</w:t>
      </w:r>
      <w:r w:rsidR="00056343" w:rsidRPr="00C65677">
        <w:rPr>
          <w:rFonts w:ascii="Times New Roman" w:hAnsi="Times New Roman" w:cs="Times New Roman"/>
          <w:b/>
          <w:bCs/>
          <w:spacing w:val="-2"/>
          <w:w w:val="105"/>
        </w:rPr>
        <w:t>7</w:t>
      </w:r>
      <w:r w:rsidR="00B370FA" w:rsidRPr="00C65677">
        <w:rPr>
          <w:rFonts w:ascii="Times New Roman" w:hAnsi="Times New Roman" w:cs="Times New Roman"/>
          <w:b/>
          <w:bCs/>
          <w:w w:val="105"/>
        </w:rPr>
        <w:t>B.</w:t>
      </w:r>
      <w:r w:rsidR="00B370FA" w:rsidRPr="00C65677">
        <w:rPr>
          <w:rFonts w:ascii="Times New Roman" w:hAnsi="Times New Roman" w:cs="Times New Roman"/>
          <w:b/>
          <w:bCs/>
          <w:spacing w:val="-2"/>
          <w:w w:val="105"/>
        </w:rPr>
        <w:t xml:space="preserve"> </w:t>
      </w:r>
      <w:r w:rsidR="00B370FA" w:rsidRPr="00C65677">
        <w:rPr>
          <w:rFonts w:ascii="Times New Roman" w:hAnsi="Times New Roman" w:cs="Times New Roman"/>
          <w:b/>
          <w:bCs/>
          <w:w w:val="105"/>
        </w:rPr>
        <w:t>Example</w:t>
      </w:r>
      <w:r w:rsidR="00B370FA" w:rsidRPr="00C65677">
        <w:rPr>
          <w:rFonts w:ascii="Times New Roman" w:hAnsi="Times New Roman" w:cs="Times New Roman"/>
          <w:b/>
          <w:bCs/>
          <w:spacing w:val="-2"/>
          <w:w w:val="105"/>
        </w:rPr>
        <w:t xml:space="preserve"> </w:t>
      </w:r>
      <w:r w:rsidR="00B370FA" w:rsidRPr="00C65677">
        <w:rPr>
          <w:rFonts w:ascii="Times New Roman" w:hAnsi="Times New Roman" w:cs="Times New Roman"/>
          <w:b/>
          <w:bCs/>
          <w:w w:val="105"/>
        </w:rPr>
        <w:t>of</w:t>
      </w:r>
      <w:r w:rsidR="00B370FA" w:rsidRPr="00C65677">
        <w:rPr>
          <w:rFonts w:ascii="Times New Roman" w:hAnsi="Times New Roman" w:cs="Times New Roman"/>
          <w:b/>
          <w:bCs/>
          <w:spacing w:val="-2"/>
          <w:w w:val="105"/>
        </w:rPr>
        <w:t xml:space="preserve"> </w:t>
      </w:r>
      <w:r w:rsidR="00B370FA" w:rsidRPr="00C65677">
        <w:rPr>
          <w:rFonts w:ascii="Times New Roman" w:hAnsi="Times New Roman" w:cs="Times New Roman"/>
          <w:b/>
          <w:bCs/>
          <w:w w:val="105"/>
        </w:rPr>
        <w:t>a</w:t>
      </w:r>
      <w:r w:rsidR="00B370FA" w:rsidRPr="00C65677">
        <w:rPr>
          <w:rFonts w:ascii="Times New Roman" w:hAnsi="Times New Roman" w:cs="Times New Roman"/>
          <w:b/>
          <w:bCs/>
          <w:spacing w:val="-2"/>
          <w:w w:val="105"/>
        </w:rPr>
        <w:t xml:space="preserve"> </w:t>
      </w:r>
      <w:r w:rsidR="00B370FA" w:rsidRPr="00C65677">
        <w:rPr>
          <w:rFonts w:ascii="Times New Roman" w:hAnsi="Times New Roman" w:cs="Times New Roman"/>
          <w:b/>
          <w:bCs/>
          <w:w w:val="105"/>
        </w:rPr>
        <w:t>clonal</w:t>
      </w:r>
      <w:r w:rsidR="00B370FA" w:rsidRPr="00C65677">
        <w:rPr>
          <w:rFonts w:ascii="Times New Roman" w:hAnsi="Times New Roman" w:cs="Times New Roman"/>
          <w:b/>
          <w:bCs/>
          <w:spacing w:val="-2"/>
          <w:w w:val="105"/>
        </w:rPr>
        <w:t xml:space="preserve"> </w:t>
      </w:r>
      <w:r w:rsidR="00B370FA" w:rsidRPr="00C65677">
        <w:rPr>
          <w:rFonts w:ascii="Times New Roman" w:hAnsi="Times New Roman" w:cs="Times New Roman"/>
          <w:b/>
          <w:bCs/>
          <w:w w:val="105"/>
        </w:rPr>
        <w:t>pair</w:t>
      </w:r>
      <w:r w:rsidR="00B370FA" w:rsidRPr="00C65677">
        <w:rPr>
          <w:rFonts w:ascii="Times New Roman" w:hAnsi="Times New Roman" w:cs="Times New Roman"/>
          <w:b/>
          <w:bCs/>
          <w:spacing w:val="-2"/>
          <w:w w:val="105"/>
        </w:rPr>
        <w:t xml:space="preserve"> </w:t>
      </w:r>
      <w:r w:rsidR="00B370FA" w:rsidRPr="00C65677">
        <w:rPr>
          <w:rFonts w:ascii="Times New Roman" w:hAnsi="Times New Roman" w:cs="Times New Roman"/>
          <w:b/>
          <w:bCs/>
          <w:w w:val="105"/>
        </w:rPr>
        <w:t>and</w:t>
      </w:r>
      <w:r w:rsidR="00B370FA" w:rsidRPr="00C65677">
        <w:rPr>
          <w:rFonts w:ascii="Times New Roman" w:hAnsi="Times New Roman" w:cs="Times New Roman"/>
          <w:b/>
          <w:bCs/>
          <w:spacing w:val="-2"/>
          <w:w w:val="105"/>
        </w:rPr>
        <w:t xml:space="preserve"> </w:t>
      </w:r>
      <w:r w:rsidR="00B370FA" w:rsidRPr="00C65677">
        <w:rPr>
          <w:rFonts w:ascii="Times New Roman" w:hAnsi="Times New Roman" w:cs="Times New Roman"/>
          <w:b/>
          <w:bCs/>
          <w:w w:val="105"/>
        </w:rPr>
        <w:t>a</w:t>
      </w:r>
      <w:r w:rsidR="00B370FA" w:rsidRPr="00C65677">
        <w:rPr>
          <w:rFonts w:ascii="Times New Roman" w:hAnsi="Times New Roman" w:cs="Times New Roman"/>
          <w:b/>
          <w:bCs/>
          <w:spacing w:val="-2"/>
          <w:w w:val="105"/>
        </w:rPr>
        <w:t xml:space="preserve"> </w:t>
      </w:r>
      <w:r w:rsidR="00B370FA" w:rsidRPr="00C65677">
        <w:rPr>
          <w:rFonts w:ascii="Times New Roman" w:hAnsi="Times New Roman" w:cs="Times New Roman"/>
          <w:b/>
          <w:bCs/>
          <w:w w:val="105"/>
        </w:rPr>
        <w:t>non-clonal</w:t>
      </w:r>
      <w:r w:rsidR="00B370FA" w:rsidRPr="00C65677">
        <w:rPr>
          <w:rFonts w:ascii="Times New Roman" w:hAnsi="Times New Roman" w:cs="Times New Roman"/>
          <w:b/>
          <w:bCs/>
          <w:spacing w:val="-2"/>
          <w:w w:val="105"/>
        </w:rPr>
        <w:t xml:space="preserve"> </w:t>
      </w:r>
      <w:r w:rsidR="00B370FA" w:rsidRPr="00C65677">
        <w:rPr>
          <w:rFonts w:ascii="Times New Roman" w:hAnsi="Times New Roman" w:cs="Times New Roman"/>
          <w:b/>
          <w:bCs/>
          <w:w w:val="105"/>
        </w:rPr>
        <w:t>pair</w:t>
      </w:r>
      <w:r w:rsidR="00B370FA" w:rsidRPr="00C65677">
        <w:rPr>
          <w:rFonts w:ascii="Times New Roman" w:hAnsi="Times New Roman" w:cs="Times New Roman"/>
          <w:b/>
          <w:bCs/>
          <w:spacing w:val="-2"/>
          <w:w w:val="105"/>
        </w:rPr>
        <w:t xml:space="preserve"> </w:t>
      </w:r>
      <w:r w:rsidR="00B370FA" w:rsidRPr="00C65677">
        <w:rPr>
          <w:rFonts w:ascii="Times New Roman" w:hAnsi="Times New Roman" w:cs="Times New Roman"/>
          <w:b/>
          <w:bCs/>
          <w:w w:val="105"/>
        </w:rPr>
        <w:t>sequenced</w:t>
      </w:r>
      <w:r w:rsidR="00B370FA" w:rsidRPr="00C65677">
        <w:rPr>
          <w:rFonts w:ascii="Times New Roman" w:hAnsi="Times New Roman" w:cs="Times New Roman"/>
          <w:b/>
          <w:bCs/>
          <w:spacing w:val="-2"/>
          <w:w w:val="105"/>
        </w:rPr>
        <w:t xml:space="preserve"> </w:t>
      </w:r>
      <w:r w:rsidR="00B370FA" w:rsidRPr="00C65677">
        <w:rPr>
          <w:rFonts w:ascii="Times New Roman" w:hAnsi="Times New Roman" w:cs="Times New Roman"/>
          <w:b/>
          <w:bCs/>
          <w:w w:val="105"/>
        </w:rPr>
        <w:t>by</w:t>
      </w:r>
      <w:r w:rsidR="00B370FA" w:rsidRPr="00C65677">
        <w:rPr>
          <w:rFonts w:ascii="Times New Roman" w:hAnsi="Times New Roman" w:cs="Times New Roman"/>
          <w:b/>
          <w:bCs/>
          <w:spacing w:val="-2"/>
          <w:w w:val="105"/>
        </w:rPr>
        <w:t xml:space="preserve"> </w:t>
      </w:r>
      <w:r w:rsidR="00B370FA" w:rsidRPr="00C65677">
        <w:rPr>
          <w:rFonts w:ascii="Times New Roman" w:hAnsi="Times New Roman" w:cs="Times New Roman"/>
          <w:b/>
          <w:bCs/>
          <w:w w:val="105"/>
        </w:rPr>
        <w:t>whole</w:t>
      </w:r>
      <w:r w:rsidR="00B370FA" w:rsidRPr="00C65677">
        <w:rPr>
          <w:rFonts w:ascii="Times New Roman" w:hAnsi="Times New Roman" w:cs="Times New Roman"/>
          <w:b/>
          <w:bCs/>
          <w:spacing w:val="-2"/>
          <w:w w:val="105"/>
        </w:rPr>
        <w:t xml:space="preserve"> </w:t>
      </w:r>
      <w:r w:rsidR="00B370FA" w:rsidRPr="00C65677">
        <w:rPr>
          <w:rFonts w:ascii="Times New Roman" w:hAnsi="Times New Roman" w:cs="Times New Roman"/>
          <w:b/>
          <w:bCs/>
          <w:w w:val="105"/>
        </w:rPr>
        <w:t>exome</w:t>
      </w:r>
      <w:r w:rsidR="00B370FA" w:rsidRPr="00C65677">
        <w:rPr>
          <w:rFonts w:ascii="Times New Roman" w:hAnsi="Times New Roman" w:cs="Times New Roman"/>
          <w:b/>
          <w:bCs/>
          <w:spacing w:val="-2"/>
          <w:w w:val="105"/>
        </w:rPr>
        <w:t xml:space="preserve"> </w:t>
      </w:r>
      <w:r w:rsidR="00B370FA" w:rsidRPr="00C65677">
        <w:rPr>
          <w:rFonts w:ascii="Times New Roman" w:hAnsi="Times New Roman" w:cs="Times New Roman"/>
          <w:b/>
          <w:bCs/>
          <w:w w:val="105"/>
        </w:rPr>
        <w:t>sequencing</w:t>
      </w:r>
      <w:r w:rsidR="00B370FA" w:rsidRPr="00C65677">
        <w:rPr>
          <w:rFonts w:ascii="Times New Roman" w:hAnsi="Times New Roman" w:cs="Times New Roman"/>
          <w:b/>
          <w:bCs/>
          <w:spacing w:val="-2"/>
          <w:w w:val="105"/>
        </w:rPr>
        <w:t xml:space="preserve"> </w:t>
      </w:r>
      <w:r w:rsidR="00B370FA" w:rsidRPr="00C65677">
        <w:rPr>
          <w:rFonts w:ascii="Times New Roman" w:hAnsi="Times New Roman" w:cs="Times New Roman"/>
          <w:b/>
          <w:bCs/>
          <w:w w:val="105"/>
        </w:rPr>
        <w:t>(WES).</w:t>
      </w:r>
      <w:r w:rsidR="00B370FA" w:rsidRPr="00C65677">
        <w:rPr>
          <w:rFonts w:ascii="Times New Roman" w:hAnsi="Times New Roman" w:cs="Times New Roman"/>
          <w:b/>
          <w:bCs/>
          <w:spacing w:val="-6"/>
          <w:w w:val="105"/>
        </w:rPr>
        <w:t xml:space="preserve"> </w:t>
      </w:r>
      <w:r w:rsidR="00B370FA" w:rsidRPr="00C65677">
        <w:rPr>
          <w:rFonts w:ascii="Times New Roman" w:hAnsi="Times New Roman" w:cs="Times New Roman"/>
          <w:w w:val="105"/>
        </w:rPr>
        <w:t>These</w:t>
      </w:r>
      <w:r w:rsidR="00B370FA" w:rsidRPr="00C65677">
        <w:rPr>
          <w:rFonts w:ascii="Times New Roman" w:hAnsi="Times New Roman" w:cs="Times New Roman"/>
          <w:spacing w:val="-2"/>
          <w:w w:val="105"/>
        </w:rPr>
        <w:t xml:space="preserve"> </w:t>
      </w:r>
      <w:r w:rsidR="00B370FA" w:rsidRPr="00C65677">
        <w:rPr>
          <w:rFonts w:ascii="Times New Roman" w:hAnsi="Times New Roman" w:cs="Times New Roman"/>
          <w:w w:val="105"/>
        </w:rPr>
        <w:t>profiles</w:t>
      </w:r>
      <w:r w:rsidR="00B370FA" w:rsidRPr="00C65677">
        <w:rPr>
          <w:rFonts w:ascii="Times New Roman" w:hAnsi="Times New Roman" w:cs="Times New Roman"/>
          <w:spacing w:val="-2"/>
          <w:w w:val="105"/>
        </w:rPr>
        <w:t xml:space="preserve"> </w:t>
      </w:r>
      <w:r w:rsidR="00B370FA" w:rsidRPr="00C65677">
        <w:rPr>
          <w:rFonts w:ascii="Times New Roman" w:hAnsi="Times New Roman" w:cs="Times New Roman"/>
          <w:w w:val="105"/>
        </w:rPr>
        <w:t>were</w:t>
      </w:r>
      <w:r w:rsidR="00B370FA" w:rsidRPr="00C65677">
        <w:rPr>
          <w:rFonts w:ascii="Times New Roman" w:hAnsi="Times New Roman" w:cs="Times New Roman"/>
          <w:spacing w:val="-2"/>
          <w:w w:val="105"/>
        </w:rPr>
        <w:t xml:space="preserve"> </w:t>
      </w:r>
      <w:r w:rsidR="00B370FA" w:rsidRPr="00C65677">
        <w:rPr>
          <w:rFonts w:ascii="Times New Roman" w:hAnsi="Times New Roman" w:cs="Times New Roman"/>
          <w:w w:val="105"/>
        </w:rPr>
        <w:t>generated</w:t>
      </w:r>
      <w:r w:rsidR="00B370FA" w:rsidRPr="00C65677">
        <w:rPr>
          <w:rFonts w:ascii="Times New Roman" w:hAnsi="Times New Roman" w:cs="Times New Roman"/>
          <w:spacing w:val="-2"/>
          <w:w w:val="105"/>
        </w:rPr>
        <w:t xml:space="preserve"> </w:t>
      </w:r>
      <w:r w:rsidR="00B370FA" w:rsidRPr="00C65677">
        <w:rPr>
          <w:rFonts w:ascii="Times New Roman" w:hAnsi="Times New Roman" w:cs="Times New Roman"/>
          <w:w w:val="105"/>
        </w:rPr>
        <w:t>by</w:t>
      </w:r>
      <w:r w:rsidR="00B370FA" w:rsidRPr="00C65677">
        <w:rPr>
          <w:rFonts w:ascii="Times New Roman" w:hAnsi="Times New Roman" w:cs="Times New Roman"/>
          <w:spacing w:val="-2"/>
          <w:w w:val="105"/>
        </w:rPr>
        <w:t xml:space="preserve"> </w:t>
      </w:r>
      <w:r w:rsidR="00B370FA" w:rsidRPr="00C65677">
        <w:rPr>
          <w:rFonts w:ascii="Times New Roman" w:hAnsi="Times New Roman" w:cs="Times New Roman"/>
          <w:w w:val="105"/>
        </w:rPr>
        <w:t>MEDICC2.</w:t>
      </w:r>
      <w:r w:rsidR="00B370FA" w:rsidRPr="00C65677">
        <w:rPr>
          <w:rFonts w:ascii="Times New Roman" w:hAnsi="Times New Roman" w:cs="Times New Roman"/>
          <w:spacing w:val="-2"/>
          <w:w w:val="105"/>
        </w:rPr>
        <w:t xml:space="preserve"> </w:t>
      </w:r>
      <w:r w:rsidR="00B370FA" w:rsidRPr="00C65677">
        <w:rPr>
          <w:rFonts w:ascii="Times New Roman" w:hAnsi="Times New Roman" w:cs="Times New Roman"/>
          <w:w w:val="105"/>
        </w:rPr>
        <w:t>Firstly,</w:t>
      </w:r>
      <w:r w:rsidR="00B370FA" w:rsidRPr="00C65677">
        <w:rPr>
          <w:rFonts w:ascii="Times New Roman" w:hAnsi="Times New Roman" w:cs="Times New Roman"/>
          <w:spacing w:val="-2"/>
          <w:w w:val="105"/>
        </w:rPr>
        <w:t xml:space="preserve"> </w:t>
      </w:r>
      <w:r w:rsidR="00B370FA" w:rsidRPr="00C65677">
        <w:rPr>
          <w:rFonts w:ascii="Times New Roman" w:hAnsi="Times New Roman" w:cs="Times New Roman"/>
          <w:w w:val="105"/>
        </w:rPr>
        <w:t>in case</w:t>
      </w:r>
      <w:r w:rsidR="00B370FA" w:rsidRPr="00C65677">
        <w:rPr>
          <w:rFonts w:ascii="Times New Roman" w:hAnsi="Times New Roman" w:cs="Times New Roman"/>
          <w:spacing w:val="-1"/>
          <w:w w:val="105"/>
        </w:rPr>
        <w:t xml:space="preserve"> </w:t>
      </w:r>
      <w:r w:rsidR="00B370FA" w:rsidRPr="000E2BE9">
        <w:rPr>
          <w:rFonts w:ascii="Times New Roman" w:hAnsi="Times New Roman" w:cs="Times New Roman"/>
          <w:w w:val="105"/>
        </w:rPr>
        <w:t>LP005</w:t>
      </w:r>
      <w:r w:rsidR="00AD76F7">
        <w:rPr>
          <w:rFonts w:ascii="Times New Roman" w:hAnsi="Times New Roman" w:cs="Times New Roman"/>
          <w:w w:val="105"/>
        </w:rPr>
        <w:t>,</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phylogenetic</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tree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suggests</w:t>
      </w:r>
      <w:r w:rsidR="00B370FA" w:rsidRPr="000E2BE9">
        <w:rPr>
          <w:rFonts w:ascii="Times New Roman" w:hAnsi="Times New Roman" w:cs="Times New Roman"/>
          <w:spacing w:val="-1"/>
          <w:w w:val="105"/>
        </w:rPr>
        <w:t xml:space="preserve"> </w:t>
      </w:r>
      <w:r w:rsidR="00304B30">
        <w:rPr>
          <w:rFonts w:ascii="Times New Roman" w:hAnsi="Times New Roman" w:cs="Times New Roman"/>
          <w:spacing w:val="-1"/>
          <w:w w:val="105"/>
        </w:rPr>
        <w:t xml:space="preserve">that </w:t>
      </w:r>
      <w:r w:rsidR="00B370FA" w:rsidRPr="000E2BE9">
        <w:rPr>
          <w:rFonts w:ascii="Times New Roman" w:hAnsi="Times New Roman" w:cs="Times New Roman"/>
          <w:w w:val="105"/>
        </w:rPr>
        <w:t>there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were</w:t>
      </w:r>
      <w:r w:rsidR="00B370FA" w:rsidRPr="000E2BE9">
        <w:rPr>
          <w:rFonts w:ascii="Times New Roman" w:hAnsi="Times New Roman" w:cs="Times New Roman"/>
          <w:spacing w:val="-1"/>
          <w:w w:val="105"/>
        </w:rPr>
        <w:t xml:space="preserve"> </w:t>
      </w:r>
      <w:r w:rsidR="00AD76F7" w:rsidRPr="000E2BE9">
        <w:rPr>
          <w:rFonts w:ascii="Times New Roman" w:hAnsi="Times New Roman" w:cs="Times New Roman"/>
          <w:w w:val="105"/>
        </w:rPr>
        <w:t>91</w:t>
      </w:r>
      <w:r w:rsidR="00AD76F7">
        <w:rPr>
          <w:rFonts w:ascii="Times New Roman" w:hAnsi="Times New Roman" w:cs="Times New Roman"/>
          <w:spacing w:val="-1"/>
          <w:w w:val="105"/>
        </w:rPr>
        <w:t xml:space="preserve"> </w:t>
      </w:r>
      <w:r w:rsidR="00B370FA" w:rsidRPr="000E2BE9">
        <w:rPr>
          <w:rFonts w:ascii="Times New Roman" w:hAnsi="Times New Roman" w:cs="Times New Roman"/>
          <w:w w:val="105"/>
        </w:rPr>
        <w:t>clonal</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segments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identified</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in</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ancestral</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genome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(internal</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node),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indicating</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truncal</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events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in</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primary</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DCIS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and recurrent</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IBC.</w:t>
      </w:r>
      <w:r w:rsidR="00B370FA" w:rsidRPr="000E2BE9">
        <w:rPr>
          <w:rFonts w:ascii="Times New Roman" w:hAnsi="Times New Roman" w:cs="Times New Roman"/>
          <w:spacing w:val="-5"/>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recurrent</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tumour</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had</w:t>
      </w:r>
      <w:r w:rsidR="00B370FA" w:rsidRPr="000E2BE9">
        <w:rPr>
          <w:rFonts w:ascii="Times New Roman" w:hAnsi="Times New Roman" w:cs="Times New Roman"/>
          <w:spacing w:val="-1"/>
          <w:w w:val="105"/>
        </w:rPr>
        <w:t xml:space="preserve"> </w:t>
      </w:r>
      <w:r w:rsidR="00AD76F7" w:rsidRPr="000E2BE9">
        <w:rPr>
          <w:rFonts w:ascii="Times New Roman" w:hAnsi="Times New Roman" w:cs="Times New Roman"/>
          <w:w w:val="105"/>
        </w:rPr>
        <w:t>157</w:t>
      </w:r>
      <w:r w:rsidR="00AD76F7">
        <w:rPr>
          <w:rFonts w:ascii="Times New Roman" w:hAnsi="Times New Roman" w:cs="Times New Roman"/>
          <w:spacing w:val="-1"/>
          <w:w w:val="105"/>
        </w:rPr>
        <w:t xml:space="preserve"> </w:t>
      </w:r>
      <w:r w:rsidR="00B370FA" w:rsidRPr="000E2BE9">
        <w:rPr>
          <w:rFonts w:ascii="Times New Roman" w:hAnsi="Times New Roman" w:cs="Times New Roman"/>
          <w:w w:val="105"/>
        </w:rPr>
        <w:t>divergent</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CNA</w:t>
      </w:r>
      <w:r w:rsidR="00B370FA" w:rsidRPr="000E2BE9">
        <w:rPr>
          <w:rFonts w:ascii="Times New Roman" w:hAnsi="Times New Roman" w:cs="Times New Roman"/>
          <w:spacing w:val="-12"/>
          <w:w w:val="105"/>
        </w:rPr>
        <w:t xml:space="preserve"> </w:t>
      </w:r>
      <w:r w:rsidR="00B370FA" w:rsidRPr="000E2BE9">
        <w:rPr>
          <w:rFonts w:ascii="Times New Roman" w:hAnsi="Times New Roman" w:cs="Times New Roman"/>
          <w:w w:val="105"/>
        </w:rPr>
        <w:t>segments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and</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primary</w:t>
      </w:r>
      <w:r w:rsidR="00B370FA" w:rsidRPr="000E2BE9">
        <w:rPr>
          <w:rFonts w:ascii="Times New Roman" w:hAnsi="Times New Roman" w:cs="Times New Roman"/>
          <w:spacing w:val="-1"/>
          <w:w w:val="105"/>
        </w:rPr>
        <w:t xml:space="preserve"> </w:t>
      </w:r>
      <w:r w:rsidR="00AD76F7" w:rsidRPr="000E2BE9">
        <w:rPr>
          <w:rFonts w:ascii="Times New Roman" w:hAnsi="Times New Roman" w:cs="Times New Roman"/>
          <w:w w:val="105"/>
        </w:rPr>
        <w:t>had</w:t>
      </w:r>
      <w:r w:rsidR="00AD76F7">
        <w:rPr>
          <w:rFonts w:ascii="Times New Roman" w:hAnsi="Times New Roman" w:cs="Times New Roman"/>
          <w:spacing w:val="-1"/>
          <w:w w:val="105"/>
        </w:rPr>
        <w:t xml:space="preserve"> </w:t>
      </w:r>
      <w:r w:rsidR="00B370FA" w:rsidRPr="000E2BE9">
        <w:rPr>
          <w:rFonts w:ascii="Times New Roman" w:hAnsi="Times New Roman" w:cs="Times New Roman"/>
          <w:w w:val="105"/>
        </w:rPr>
        <w:t>147,</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indicating</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events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for</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both</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tumours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that</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occurred</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after</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truncal</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events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(examples: purple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arrows).</w:t>
      </w:r>
      <w:r w:rsidR="00B370FA" w:rsidRPr="000E2BE9">
        <w:rPr>
          <w:rFonts w:ascii="Times New Roman" w:hAnsi="Times New Roman" w:cs="Times New Roman"/>
          <w:spacing w:val="-1"/>
          <w:w w:val="105"/>
        </w:rPr>
        <w:t xml:space="preserve"> </w:t>
      </w:r>
      <w:r w:rsidR="00AD76F7" w:rsidRPr="000E2BE9">
        <w:rPr>
          <w:rFonts w:ascii="Times New Roman" w:hAnsi="Times New Roman" w:cs="Times New Roman"/>
          <w:w w:val="105"/>
        </w:rPr>
        <w:t>Chromosomes</w:t>
      </w:r>
      <w:r w:rsidR="00AD76F7">
        <w:rPr>
          <w:rFonts w:ascii="Times New Roman" w:hAnsi="Times New Roman" w:cs="Times New Roman"/>
          <w:spacing w:val="-1"/>
          <w:w w:val="105"/>
        </w:rPr>
        <w:t xml:space="preserve"> </w:t>
      </w:r>
      <w:r w:rsidR="00B370FA" w:rsidRPr="000E2BE9">
        <w:rPr>
          <w:rFonts w:ascii="Times New Roman" w:hAnsi="Times New Roman" w:cs="Times New Roman"/>
          <w:w w:val="105"/>
        </w:rPr>
        <w:t>3</w:t>
      </w:r>
      <w:r w:rsidR="00AD76F7">
        <w:rPr>
          <w:rFonts w:ascii="Times New Roman" w:hAnsi="Times New Roman" w:cs="Times New Roman"/>
          <w:w w:val="105"/>
        </w:rPr>
        <w:t>–</w:t>
      </w:r>
      <w:r w:rsidR="00B370FA" w:rsidRPr="000E2BE9">
        <w:rPr>
          <w:rFonts w:ascii="Times New Roman" w:hAnsi="Times New Roman" w:cs="Times New Roman"/>
          <w:w w:val="105"/>
        </w:rPr>
        <w:t>18</w:t>
      </w:r>
      <w:r w:rsidR="00B370FA" w:rsidRPr="000E2BE9">
        <w:rPr>
          <w:rFonts w:ascii="Times New Roman" w:hAnsi="Times New Roman" w:cs="Times New Roman"/>
          <w:spacing w:val="-1"/>
          <w:w w:val="105"/>
        </w:rPr>
        <w:t xml:space="preserve"> </w:t>
      </w:r>
      <w:r w:rsidR="00AD76F7">
        <w:rPr>
          <w:rFonts w:ascii="Times New Roman" w:hAnsi="Times New Roman" w:cs="Times New Roman"/>
          <w:spacing w:val="-1"/>
          <w:w w:val="105"/>
        </w:rPr>
        <w:t xml:space="preserve">are </w:t>
      </w:r>
      <w:r w:rsidR="00B370FA" w:rsidRPr="000E2BE9">
        <w:rPr>
          <w:rFonts w:ascii="Times New Roman" w:hAnsi="Times New Roman" w:cs="Times New Roman"/>
          <w:w w:val="105"/>
        </w:rPr>
        <w:t>magnified</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for</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visualisation.</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lastRenderedPageBreak/>
        <w:t>For</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example,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gains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of</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an</w:t>
      </w:r>
      <w:r w:rsidR="00B370FA" w:rsidRPr="000E2BE9">
        <w:rPr>
          <w:rFonts w:ascii="Times New Roman" w:hAnsi="Times New Roman" w:cs="Times New Roman"/>
          <w:spacing w:val="-1"/>
          <w:w w:val="105"/>
        </w:rPr>
        <w:t xml:space="preserve"> </w:t>
      </w:r>
      <w:r w:rsidR="00AD76F7">
        <w:rPr>
          <w:rFonts w:ascii="Times New Roman" w:hAnsi="Times New Roman" w:cs="Times New Roman"/>
          <w:w w:val="105"/>
        </w:rPr>
        <w:t>‘</w:t>
      </w:r>
      <w:r w:rsidR="00B370FA" w:rsidRPr="000E2BE9">
        <w:rPr>
          <w:rFonts w:ascii="Times New Roman" w:hAnsi="Times New Roman" w:cs="Times New Roman"/>
          <w:w w:val="105"/>
        </w:rPr>
        <w:t>A-allele</w:t>
      </w:r>
      <w:r w:rsidR="00AD76F7">
        <w:rPr>
          <w:rFonts w:ascii="Times New Roman" w:hAnsi="Times New Roman" w:cs="Times New Roman"/>
          <w:w w:val="105"/>
        </w:rPr>
        <w:t>’</w:t>
      </w:r>
      <w:r w:rsidR="00AD76F7"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of</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first</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three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segments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of</w:t>
      </w:r>
      <w:r w:rsidR="00B370FA" w:rsidRPr="000E2BE9">
        <w:rPr>
          <w:rFonts w:ascii="Times New Roman" w:hAnsi="Times New Roman" w:cs="Times New Roman"/>
          <w:spacing w:val="-1"/>
          <w:w w:val="105"/>
        </w:rPr>
        <w:t xml:space="preserve"> </w:t>
      </w:r>
      <w:r>
        <w:rPr>
          <w:rFonts w:ascii="Times New Roman" w:hAnsi="Times New Roman" w:cs="Times New Roman"/>
          <w:w w:val="105"/>
        </w:rPr>
        <w:t>chromosome 5</w:t>
      </w:r>
      <w:r w:rsidR="00B370FA" w:rsidRPr="000E2BE9">
        <w:rPr>
          <w:rFonts w:ascii="Times New Roman" w:hAnsi="Times New Roman" w:cs="Times New Roman"/>
          <w:spacing w:val="-1"/>
          <w:w w:val="105"/>
        </w:rPr>
        <w:t xml:space="preserve"> </w:t>
      </w:r>
      <w:r w:rsidR="00AD76F7" w:rsidRPr="000E2BE9">
        <w:rPr>
          <w:rFonts w:ascii="Times New Roman" w:hAnsi="Times New Roman" w:cs="Times New Roman"/>
          <w:w w:val="105"/>
        </w:rPr>
        <w:t>(</w:t>
      </w:r>
      <w:r w:rsidR="00AD76F7">
        <w:rPr>
          <w:rFonts w:ascii="Times New Roman" w:hAnsi="Times New Roman" w:cs="Times New Roman"/>
          <w:w w:val="105"/>
        </w:rPr>
        <w:t>‘</w:t>
      </w:r>
      <w:r w:rsidR="00B370FA" w:rsidRPr="000E2BE9">
        <w:rPr>
          <w:rFonts w:ascii="Times New Roman" w:hAnsi="Times New Roman" w:cs="Times New Roman"/>
          <w:w w:val="105"/>
        </w:rPr>
        <w:t>A</w:t>
      </w:r>
      <w:r w:rsidR="00AD76F7">
        <w:rPr>
          <w:rFonts w:ascii="Times New Roman" w:hAnsi="Times New Roman" w:cs="Times New Roman"/>
          <w:w w:val="105"/>
        </w:rPr>
        <w:t>’</w:t>
      </w:r>
      <w:r w:rsidR="00AD76F7"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allele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had</w:t>
      </w:r>
      <w:r w:rsidR="00B370FA" w:rsidRPr="000E2BE9">
        <w:rPr>
          <w:rFonts w:ascii="Times New Roman" w:hAnsi="Times New Roman" w:cs="Times New Roman"/>
          <w:spacing w:val="-1"/>
          <w:w w:val="105"/>
        </w:rPr>
        <w:t xml:space="preserve"> </w:t>
      </w:r>
      <w:r w:rsidR="00AD76F7" w:rsidRPr="000E2BE9">
        <w:rPr>
          <w:rFonts w:ascii="Times New Roman" w:hAnsi="Times New Roman" w:cs="Times New Roman"/>
          <w:w w:val="105"/>
        </w:rPr>
        <w:t>2</w:t>
      </w:r>
      <w:r w:rsidR="00AD76F7">
        <w:rPr>
          <w:rFonts w:ascii="Times New Roman" w:hAnsi="Times New Roman" w:cs="Times New Roman"/>
          <w:spacing w:val="-1"/>
          <w:w w:val="105"/>
        </w:rPr>
        <w:t xml:space="preserve"> </w:t>
      </w:r>
      <w:r w:rsidR="008070A5">
        <w:rPr>
          <w:rFonts w:ascii="Times New Roman" w:hAnsi="Times New Roman" w:cs="Times New Roman"/>
          <w:spacing w:val="-1"/>
          <w:w w:val="105"/>
        </w:rPr>
        <w:t>copies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while</w:t>
      </w:r>
      <w:r w:rsidR="00B370FA" w:rsidRPr="000E2BE9">
        <w:rPr>
          <w:rFonts w:ascii="Times New Roman" w:hAnsi="Times New Roman" w:cs="Times New Roman"/>
          <w:spacing w:val="-1"/>
          <w:w w:val="105"/>
        </w:rPr>
        <w:t xml:space="preserve"> </w:t>
      </w:r>
      <w:r w:rsidR="00AD76F7">
        <w:rPr>
          <w:rFonts w:ascii="Times New Roman" w:hAnsi="Times New Roman" w:cs="Times New Roman"/>
          <w:w w:val="105"/>
        </w:rPr>
        <w:t>‘</w:t>
      </w:r>
      <w:r w:rsidR="00B370FA" w:rsidRPr="000E2BE9">
        <w:rPr>
          <w:rFonts w:ascii="Times New Roman" w:hAnsi="Times New Roman" w:cs="Times New Roman"/>
          <w:w w:val="105"/>
        </w:rPr>
        <w:t>B</w:t>
      </w:r>
      <w:r w:rsidR="00AD76F7">
        <w:rPr>
          <w:rFonts w:ascii="Times New Roman" w:hAnsi="Times New Roman" w:cs="Times New Roman"/>
          <w:w w:val="105"/>
        </w:rPr>
        <w:t>’</w:t>
      </w:r>
      <w:r w:rsidR="00AD76F7" w:rsidRPr="000E2BE9">
        <w:rPr>
          <w:rFonts w:ascii="Times New Roman" w:hAnsi="Times New Roman" w:cs="Times New Roman"/>
          <w:w w:val="105"/>
        </w:rPr>
        <w:t xml:space="preserve"> </w:t>
      </w:r>
      <w:r w:rsidR="00B370FA" w:rsidRPr="000E2BE9">
        <w:rPr>
          <w:rFonts w:ascii="Times New Roman" w:hAnsi="Times New Roman" w:cs="Times New Roman"/>
          <w:w w:val="105"/>
        </w:rPr>
        <w:t>allele</w:t>
      </w:r>
      <w:r w:rsidR="00B370FA" w:rsidRPr="000E2BE9">
        <w:rPr>
          <w:rFonts w:ascii="Times New Roman" w:hAnsi="Times New Roman" w:cs="Times New Roman"/>
          <w:spacing w:val="-8"/>
          <w:w w:val="105"/>
        </w:rPr>
        <w:t xml:space="preserve"> </w:t>
      </w:r>
      <w:r w:rsidR="00AD76F7" w:rsidRPr="000E2BE9">
        <w:rPr>
          <w:rFonts w:ascii="Times New Roman" w:hAnsi="Times New Roman" w:cs="Times New Roman"/>
          <w:w w:val="105"/>
        </w:rPr>
        <w:t>had</w:t>
      </w:r>
      <w:r w:rsidR="00AD76F7">
        <w:rPr>
          <w:rFonts w:ascii="Times New Roman" w:hAnsi="Times New Roman" w:cs="Times New Roman"/>
          <w:spacing w:val="-6"/>
          <w:w w:val="105"/>
        </w:rPr>
        <w:t xml:space="preserve"> </w:t>
      </w:r>
      <w:r w:rsidR="00B370FA" w:rsidRPr="000E2BE9">
        <w:rPr>
          <w:rFonts w:ascii="Times New Roman" w:hAnsi="Times New Roman" w:cs="Times New Roman"/>
          <w:w w:val="105"/>
        </w:rPr>
        <w:t>1)</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were</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shared</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between</w:t>
      </w:r>
      <w:r w:rsidR="00B370FA" w:rsidRPr="000E2BE9">
        <w:rPr>
          <w:rFonts w:ascii="Times New Roman" w:hAnsi="Times New Roman" w:cs="Times New Roman"/>
          <w:spacing w:val="-6"/>
          <w:w w:val="105"/>
        </w:rPr>
        <w:t xml:space="preserve"> </w:t>
      </w:r>
      <w:r w:rsidR="00AD76F7">
        <w:rPr>
          <w:rFonts w:ascii="Times New Roman" w:hAnsi="Times New Roman" w:cs="Times New Roman"/>
          <w:spacing w:val="-6"/>
          <w:w w:val="105"/>
        </w:rPr>
        <w:t xml:space="preserve">the </w:t>
      </w:r>
      <w:r w:rsidR="00B370FA" w:rsidRPr="000E2BE9">
        <w:rPr>
          <w:rFonts w:ascii="Times New Roman" w:hAnsi="Times New Roman" w:cs="Times New Roman"/>
          <w:w w:val="105"/>
        </w:rPr>
        <w:t>primary</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and</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recurrent.</w:t>
      </w:r>
      <w:r w:rsidR="00B370FA" w:rsidRPr="000E2BE9">
        <w:rPr>
          <w:rFonts w:ascii="Times New Roman" w:hAnsi="Times New Roman" w:cs="Times New Roman"/>
          <w:spacing w:val="-10"/>
          <w:w w:val="105"/>
        </w:rPr>
        <w:t xml:space="preserve"> </w:t>
      </w:r>
      <w:r w:rsidR="00B370FA" w:rsidRPr="000E2BE9">
        <w:rPr>
          <w:rFonts w:ascii="Times New Roman" w:hAnsi="Times New Roman" w:cs="Times New Roman"/>
          <w:w w:val="105"/>
        </w:rPr>
        <w:t>Then</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there</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was</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a</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further</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gain</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of</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4"/>
          <w:w w:val="105"/>
        </w:rPr>
        <w:t xml:space="preserve"> </w:t>
      </w:r>
      <w:r w:rsidR="00B370FA" w:rsidRPr="000E2BE9">
        <w:rPr>
          <w:rFonts w:ascii="Times New Roman" w:hAnsi="Times New Roman" w:cs="Times New Roman"/>
          <w:w w:val="105"/>
        </w:rPr>
        <w:t>A-allele</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(from</w:t>
      </w:r>
      <w:r w:rsidR="00B370FA" w:rsidRPr="000E2BE9">
        <w:rPr>
          <w:rFonts w:ascii="Times New Roman" w:hAnsi="Times New Roman" w:cs="Times New Roman"/>
          <w:spacing w:val="-6"/>
          <w:w w:val="105"/>
        </w:rPr>
        <w:t xml:space="preserve"> </w:t>
      </w:r>
      <w:r w:rsidR="00AD76F7" w:rsidRPr="000E2BE9">
        <w:rPr>
          <w:rFonts w:ascii="Times New Roman" w:hAnsi="Times New Roman" w:cs="Times New Roman"/>
          <w:w w:val="105"/>
        </w:rPr>
        <w:t>2</w:t>
      </w:r>
      <w:r w:rsidR="00AD76F7">
        <w:rPr>
          <w:rFonts w:ascii="Times New Roman" w:hAnsi="Times New Roman" w:cs="Times New Roman"/>
          <w:spacing w:val="-6"/>
          <w:w w:val="105"/>
        </w:rPr>
        <w:t xml:space="preserve"> </w:t>
      </w:r>
      <w:r w:rsidR="008070A5">
        <w:rPr>
          <w:rFonts w:ascii="Times New Roman" w:hAnsi="Times New Roman" w:cs="Times New Roman"/>
          <w:spacing w:val="-6"/>
          <w:w w:val="105"/>
        </w:rPr>
        <w:t>copies</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to</w:t>
      </w:r>
      <w:r w:rsidR="00B370FA" w:rsidRPr="000E2BE9">
        <w:rPr>
          <w:rFonts w:ascii="Times New Roman" w:hAnsi="Times New Roman" w:cs="Times New Roman"/>
          <w:spacing w:val="-6"/>
          <w:w w:val="105"/>
        </w:rPr>
        <w:t xml:space="preserve"> </w:t>
      </w:r>
      <w:r w:rsidR="00AD76F7" w:rsidRPr="000E2BE9">
        <w:rPr>
          <w:rFonts w:ascii="Times New Roman" w:hAnsi="Times New Roman" w:cs="Times New Roman"/>
          <w:w w:val="105"/>
        </w:rPr>
        <w:t>3</w:t>
      </w:r>
      <w:r w:rsidR="00AD76F7">
        <w:rPr>
          <w:rFonts w:ascii="Times New Roman" w:hAnsi="Times New Roman" w:cs="Times New Roman"/>
          <w:spacing w:val="-6"/>
          <w:w w:val="105"/>
        </w:rPr>
        <w:t xml:space="preserve"> </w:t>
      </w:r>
      <w:r w:rsidR="008070A5">
        <w:rPr>
          <w:rFonts w:ascii="Times New Roman" w:hAnsi="Times New Roman" w:cs="Times New Roman"/>
          <w:spacing w:val="-6"/>
          <w:w w:val="105"/>
        </w:rPr>
        <w:t>copies</w:t>
      </w:r>
      <w:r w:rsidR="00B370FA" w:rsidRPr="000E2BE9">
        <w:rPr>
          <w:rFonts w:ascii="Times New Roman" w:hAnsi="Times New Roman" w:cs="Times New Roman"/>
          <w:w w:val="105"/>
        </w:rPr>
        <w:t>)</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and</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loss</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of</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heterozygosity</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of</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B-allele</w:t>
      </w:r>
      <w:r w:rsidR="00B370FA" w:rsidRPr="000E2BE9">
        <w:rPr>
          <w:rFonts w:ascii="Times New Roman" w:hAnsi="Times New Roman" w:cs="Times New Roman"/>
          <w:spacing w:val="-6"/>
          <w:w w:val="105"/>
        </w:rPr>
        <w:t xml:space="preserve"> </w:t>
      </w:r>
      <w:r w:rsidR="00B370FA" w:rsidRPr="000E2BE9">
        <w:rPr>
          <w:rFonts w:ascii="Times New Roman" w:hAnsi="Times New Roman" w:cs="Times New Roman"/>
          <w:w w:val="105"/>
        </w:rPr>
        <w:t>(</w:t>
      </w:r>
      <w:r w:rsidR="00AD76F7" w:rsidRPr="000E2BE9">
        <w:rPr>
          <w:rFonts w:ascii="Times New Roman" w:hAnsi="Times New Roman" w:cs="Times New Roman"/>
          <w:w w:val="105"/>
        </w:rPr>
        <w:t>1</w:t>
      </w:r>
      <w:r w:rsidR="00AD76F7">
        <w:rPr>
          <w:rFonts w:ascii="Times New Roman" w:hAnsi="Times New Roman" w:cs="Times New Roman"/>
          <w:spacing w:val="-6"/>
          <w:w w:val="105"/>
        </w:rPr>
        <w:t xml:space="preserve"> </w:t>
      </w:r>
      <w:r w:rsidR="00B370FA" w:rsidRPr="000E2BE9">
        <w:rPr>
          <w:rFonts w:ascii="Times New Roman" w:hAnsi="Times New Roman" w:cs="Times New Roman"/>
          <w:w w:val="105"/>
        </w:rPr>
        <w:t>copy</w:t>
      </w:r>
      <w:r w:rsidR="00B370FA" w:rsidRPr="000E2BE9">
        <w:rPr>
          <w:rFonts w:ascii="Times New Roman" w:hAnsi="Times New Roman" w:cs="Times New Roman"/>
          <w:spacing w:val="-6"/>
          <w:w w:val="105"/>
        </w:rPr>
        <w:t xml:space="preserve"> </w:t>
      </w:r>
      <w:r w:rsidR="00AD76F7" w:rsidRPr="000E2BE9">
        <w:rPr>
          <w:rFonts w:ascii="Times New Roman" w:hAnsi="Times New Roman" w:cs="Times New Roman"/>
          <w:w w:val="105"/>
        </w:rPr>
        <w:t>to</w:t>
      </w:r>
      <w:r w:rsidR="00AD76F7">
        <w:rPr>
          <w:rFonts w:ascii="Times New Roman" w:hAnsi="Times New Roman" w:cs="Times New Roman"/>
          <w:spacing w:val="-6"/>
          <w:w w:val="105"/>
        </w:rPr>
        <w:t xml:space="preserve"> </w:t>
      </w:r>
      <w:r w:rsidR="00B370FA" w:rsidRPr="000E2BE9">
        <w:rPr>
          <w:rFonts w:ascii="Times New Roman" w:hAnsi="Times New Roman" w:cs="Times New Roman"/>
          <w:w w:val="105"/>
        </w:rPr>
        <w:t>0) for</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first</w:t>
      </w:r>
      <w:r w:rsidR="00B370FA" w:rsidRPr="000E2BE9">
        <w:rPr>
          <w:rFonts w:ascii="Times New Roman" w:hAnsi="Times New Roman" w:cs="Times New Roman"/>
          <w:spacing w:val="-1"/>
          <w:w w:val="105"/>
        </w:rPr>
        <w:t xml:space="preserve"> </w:t>
      </w:r>
      <w:r w:rsidR="00AD76F7">
        <w:rPr>
          <w:rFonts w:ascii="Times New Roman" w:hAnsi="Times New Roman" w:cs="Times New Roman"/>
          <w:w w:val="105"/>
        </w:rPr>
        <w:t>four</w:t>
      </w:r>
      <w:r w:rsidR="00AD76F7"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segments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in</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primary</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DCIS.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On</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other</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hand,</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first</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two</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segments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of</w:t>
      </w:r>
      <w:r w:rsidR="00B370FA" w:rsidRPr="000E2BE9">
        <w:rPr>
          <w:rFonts w:ascii="Times New Roman" w:hAnsi="Times New Roman" w:cs="Times New Roman"/>
          <w:spacing w:val="-1"/>
          <w:w w:val="105"/>
        </w:rPr>
        <w:t xml:space="preserve"> </w:t>
      </w:r>
      <w:r>
        <w:rPr>
          <w:rFonts w:ascii="Times New Roman" w:hAnsi="Times New Roman" w:cs="Times New Roman"/>
          <w:w w:val="105"/>
        </w:rPr>
        <w:t>chromosome 5</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in</w:t>
      </w:r>
      <w:r w:rsidR="00B370FA" w:rsidRPr="000E2BE9">
        <w:rPr>
          <w:rFonts w:ascii="Times New Roman" w:hAnsi="Times New Roman" w:cs="Times New Roman"/>
          <w:spacing w:val="-1"/>
          <w:w w:val="105"/>
        </w:rPr>
        <w:t xml:space="preserve"> </w:t>
      </w:r>
      <w:r w:rsidR="00AD76F7">
        <w:rPr>
          <w:rFonts w:ascii="Times New Roman" w:hAnsi="Times New Roman" w:cs="Times New Roman"/>
          <w:spacing w:val="-1"/>
          <w:w w:val="105"/>
        </w:rPr>
        <w:t xml:space="preserve">the </w:t>
      </w:r>
      <w:r w:rsidR="00B370FA" w:rsidRPr="000E2BE9">
        <w:rPr>
          <w:rFonts w:ascii="Times New Roman" w:hAnsi="Times New Roman" w:cs="Times New Roman"/>
          <w:w w:val="105"/>
        </w:rPr>
        <w:t>recurrent</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IBC</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had</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gain</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of</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B-allele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to</w:t>
      </w:r>
      <w:r w:rsidR="00B370FA" w:rsidRPr="000E2BE9">
        <w:rPr>
          <w:rFonts w:ascii="Times New Roman" w:hAnsi="Times New Roman" w:cs="Times New Roman"/>
          <w:spacing w:val="-1"/>
          <w:w w:val="105"/>
        </w:rPr>
        <w:t xml:space="preserve"> </w:t>
      </w:r>
      <w:r w:rsidR="00AD76F7" w:rsidRPr="000E2BE9">
        <w:rPr>
          <w:rFonts w:ascii="Times New Roman" w:hAnsi="Times New Roman" w:cs="Times New Roman"/>
          <w:w w:val="105"/>
        </w:rPr>
        <w:t>4</w:t>
      </w:r>
      <w:r w:rsidR="00AD76F7">
        <w:rPr>
          <w:rFonts w:ascii="Times New Roman" w:hAnsi="Times New Roman" w:cs="Times New Roman"/>
          <w:spacing w:val="-1"/>
          <w:w w:val="105"/>
        </w:rPr>
        <w:t xml:space="preserve"> </w:t>
      </w:r>
      <w:r w:rsidR="008070A5">
        <w:rPr>
          <w:rFonts w:ascii="Times New Roman" w:hAnsi="Times New Roman" w:cs="Times New Roman"/>
          <w:spacing w:val="-1"/>
          <w:w w:val="105"/>
        </w:rPr>
        <w:t>copies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and</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first</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segment gained</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one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more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time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for</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a</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total</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of</w:t>
      </w:r>
      <w:r w:rsidR="00B370FA" w:rsidRPr="000E2BE9">
        <w:rPr>
          <w:rFonts w:ascii="Times New Roman" w:hAnsi="Times New Roman" w:cs="Times New Roman"/>
          <w:spacing w:val="-1"/>
          <w:w w:val="105"/>
        </w:rPr>
        <w:t xml:space="preserve"> </w:t>
      </w:r>
      <w:r w:rsidR="00AD76F7" w:rsidRPr="000E2BE9">
        <w:rPr>
          <w:rFonts w:ascii="Times New Roman" w:hAnsi="Times New Roman" w:cs="Times New Roman"/>
          <w:w w:val="105"/>
        </w:rPr>
        <w:t>5</w:t>
      </w:r>
      <w:r w:rsidR="00AD76F7">
        <w:rPr>
          <w:rFonts w:ascii="Times New Roman" w:hAnsi="Times New Roman" w:cs="Times New Roman"/>
          <w:spacing w:val="-1"/>
          <w:w w:val="105"/>
        </w:rPr>
        <w:t xml:space="preserve"> </w:t>
      </w:r>
      <w:r w:rsidR="008070A5">
        <w:rPr>
          <w:rFonts w:ascii="Times New Roman" w:hAnsi="Times New Roman" w:cs="Times New Roman"/>
          <w:spacing w:val="-1"/>
          <w:w w:val="105"/>
        </w:rPr>
        <w:t>copies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while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2"/>
          <w:w w:val="105"/>
        </w:rPr>
        <w:t xml:space="preserve"> </w:t>
      </w:r>
      <w:r w:rsidR="00B370FA" w:rsidRPr="000E2BE9">
        <w:rPr>
          <w:rFonts w:ascii="Times New Roman" w:hAnsi="Times New Roman" w:cs="Times New Roman"/>
          <w:w w:val="105"/>
        </w:rPr>
        <w:t>A-allele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remained</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at</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2.</w:t>
      </w:r>
      <w:r w:rsidR="00B370FA" w:rsidRPr="000E2BE9">
        <w:rPr>
          <w:rFonts w:ascii="Times New Roman" w:hAnsi="Times New Roman" w:cs="Times New Roman"/>
          <w:spacing w:val="-12"/>
          <w:w w:val="105"/>
        </w:rPr>
        <w:t xml:space="preserve"> </w:t>
      </w:r>
      <w:r w:rsidR="00B370FA" w:rsidRPr="000E2BE9">
        <w:rPr>
          <w:rFonts w:ascii="Times New Roman" w:hAnsi="Times New Roman" w:cs="Times New Roman"/>
          <w:w w:val="105"/>
        </w:rPr>
        <w:t>An</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example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of</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mirrored</w:t>
      </w:r>
      <w:r w:rsidR="00B370FA" w:rsidRPr="000E2BE9">
        <w:rPr>
          <w:rFonts w:ascii="Times New Roman" w:hAnsi="Times New Roman" w:cs="Times New Roman"/>
          <w:spacing w:val="-1"/>
          <w:w w:val="105"/>
        </w:rPr>
        <w:t xml:space="preserve"> </w:t>
      </w:r>
      <w:proofErr w:type="spellStart"/>
      <w:r w:rsidR="00B370FA" w:rsidRPr="000E2BE9">
        <w:rPr>
          <w:rFonts w:ascii="Times New Roman" w:hAnsi="Times New Roman" w:cs="Times New Roman"/>
          <w:w w:val="105"/>
        </w:rPr>
        <w:t>subclonal</w:t>
      </w:r>
      <w:proofErr w:type="spellEnd"/>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allele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imbalance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(MSAI)</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is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shown</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on</w:t>
      </w:r>
      <w:r w:rsidR="00B370FA" w:rsidRPr="000E2BE9">
        <w:rPr>
          <w:rFonts w:ascii="Times New Roman" w:hAnsi="Times New Roman" w:cs="Times New Roman"/>
          <w:spacing w:val="-1"/>
          <w:w w:val="105"/>
        </w:rPr>
        <w:t xml:space="preserve"> </w:t>
      </w:r>
      <w:r>
        <w:rPr>
          <w:rFonts w:ascii="Times New Roman" w:hAnsi="Times New Roman" w:cs="Times New Roman"/>
          <w:w w:val="105"/>
        </w:rPr>
        <w:t>chromosome 4</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(black</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arrow)</w:t>
      </w:r>
      <w:r w:rsidR="00AD76F7">
        <w:rPr>
          <w:rFonts w:ascii="Times New Roman" w:hAnsi="Times New Roman" w:cs="Times New Roman"/>
          <w:w w:val="105"/>
        </w:rPr>
        <w:t>,</w:t>
      </w:r>
      <w:r w:rsidR="00B370FA" w:rsidRPr="000E2BE9">
        <w:rPr>
          <w:rFonts w:ascii="Times New Roman" w:hAnsi="Times New Roman" w:cs="Times New Roman"/>
          <w:w w:val="105"/>
        </w:rPr>
        <w:t xml:space="preserve"> suggesting</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loss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of</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different</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alleles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on</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same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CNA</w:t>
      </w:r>
      <w:r w:rsidR="00B370FA" w:rsidRPr="000E2BE9">
        <w:rPr>
          <w:rFonts w:ascii="Times New Roman" w:hAnsi="Times New Roman" w:cs="Times New Roman"/>
          <w:spacing w:val="-12"/>
          <w:w w:val="105"/>
        </w:rPr>
        <w:t xml:space="preserve"> </w:t>
      </w:r>
      <w:r w:rsidR="00B370FA" w:rsidRPr="000E2BE9">
        <w:rPr>
          <w:rFonts w:ascii="Times New Roman" w:hAnsi="Times New Roman" w:cs="Times New Roman"/>
          <w:w w:val="105"/>
        </w:rPr>
        <w:t>segments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(i.e.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parallel</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evolution).</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For</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case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DCIS00276,</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a</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few</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small</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segments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were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detected</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as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truncal</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events</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(truncal segments</w:t>
      </w:r>
      <w:r w:rsidR="008070A5">
        <w:rPr>
          <w:rFonts w:ascii="Times New Roman" w:hAnsi="Times New Roman" w:cs="Times New Roman"/>
          <w:spacing w:val="-1"/>
          <w:w w:val="105"/>
        </w:rPr>
        <w:t> = </w:t>
      </w:r>
      <w:r w:rsidR="00B370FA" w:rsidRPr="000E2BE9">
        <w:rPr>
          <w:rFonts w:ascii="Times New Roman" w:hAnsi="Times New Roman" w:cs="Times New Roman"/>
          <w:w w:val="105"/>
        </w:rPr>
        <w:t>12).</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We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manually</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inspected</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their</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location</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in</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copy</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number</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profile</w:t>
      </w:r>
      <w:r w:rsidR="00AD76F7">
        <w:rPr>
          <w:rFonts w:ascii="Times New Roman" w:hAnsi="Times New Roman" w:cs="Times New Roman"/>
          <w:w w:val="105"/>
        </w:rPr>
        <w:t>,</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which</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suggested</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that</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they</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are</w:t>
      </w:r>
      <w:r w:rsidR="00B370FA" w:rsidRPr="000E2BE9">
        <w:rPr>
          <w:rFonts w:ascii="Times New Roman" w:hAnsi="Times New Roman" w:cs="Times New Roman"/>
          <w:spacing w:val="-1"/>
          <w:w w:val="105"/>
        </w:rPr>
        <w:t xml:space="preserve"> </w:t>
      </w:r>
      <w:r w:rsidR="00B370FA" w:rsidRPr="000E2BE9">
        <w:rPr>
          <w:rFonts w:ascii="Times New Roman" w:hAnsi="Times New Roman" w:cs="Times New Roman"/>
          <w:w w:val="105"/>
        </w:rPr>
        <w:t>not</w:t>
      </w:r>
      <w:r w:rsidR="00B370FA" w:rsidRPr="000E2BE9">
        <w:rPr>
          <w:rFonts w:ascii="Times New Roman" w:hAnsi="Times New Roman" w:cs="Times New Roman"/>
          <w:spacing w:val="-1"/>
          <w:w w:val="105"/>
        </w:rPr>
        <w:t xml:space="preserve"> </w:t>
      </w:r>
      <w:r w:rsidR="00B370FA" w:rsidRPr="00C65677">
        <w:rPr>
          <w:rFonts w:ascii="Times New Roman" w:hAnsi="Times New Roman" w:cs="Times New Roman"/>
          <w:w w:val="105"/>
        </w:rPr>
        <w:t>real</w:t>
      </w:r>
      <w:r w:rsidR="00B370FA" w:rsidRPr="00C65677">
        <w:rPr>
          <w:rFonts w:ascii="Times New Roman" w:hAnsi="Times New Roman" w:cs="Times New Roman"/>
          <w:spacing w:val="-1"/>
          <w:w w:val="105"/>
        </w:rPr>
        <w:t xml:space="preserve"> </w:t>
      </w:r>
      <w:r w:rsidR="00B370FA" w:rsidRPr="00C65677">
        <w:rPr>
          <w:rFonts w:ascii="Times New Roman" w:hAnsi="Times New Roman" w:cs="Times New Roman"/>
          <w:w w:val="105"/>
        </w:rPr>
        <w:t>segments.</w:t>
      </w:r>
      <w:r w:rsidR="00B370FA" w:rsidRPr="00C65677">
        <w:rPr>
          <w:rFonts w:ascii="Times New Roman" w:hAnsi="Times New Roman" w:cs="Times New Roman"/>
          <w:spacing w:val="-1"/>
          <w:w w:val="105"/>
        </w:rPr>
        <w:t xml:space="preserve"> </w:t>
      </w:r>
      <w:r w:rsidR="00B370FA" w:rsidRPr="00C65677">
        <w:rPr>
          <w:rFonts w:ascii="Times New Roman" w:hAnsi="Times New Roman" w:cs="Times New Roman"/>
          <w:w w:val="105"/>
        </w:rPr>
        <w:t>Lack</w:t>
      </w:r>
      <w:r w:rsidR="00B370FA" w:rsidRPr="00C65677">
        <w:rPr>
          <w:rFonts w:ascii="Times New Roman" w:hAnsi="Times New Roman" w:cs="Times New Roman"/>
          <w:spacing w:val="-1"/>
          <w:w w:val="105"/>
        </w:rPr>
        <w:t xml:space="preserve"> </w:t>
      </w:r>
      <w:r w:rsidR="00B370FA" w:rsidRPr="00C65677">
        <w:rPr>
          <w:rFonts w:ascii="Times New Roman" w:hAnsi="Times New Roman" w:cs="Times New Roman"/>
          <w:w w:val="105"/>
        </w:rPr>
        <w:t>of</w:t>
      </w:r>
      <w:r w:rsidR="00B370FA" w:rsidRPr="00C65677">
        <w:rPr>
          <w:rFonts w:ascii="Times New Roman" w:hAnsi="Times New Roman" w:cs="Times New Roman"/>
          <w:spacing w:val="-1"/>
          <w:w w:val="105"/>
        </w:rPr>
        <w:t xml:space="preserve"> </w:t>
      </w:r>
      <w:r w:rsidR="00B370FA" w:rsidRPr="00C65677">
        <w:rPr>
          <w:rFonts w:ascii="Times New Roman" w:hAnsi="Times New Roman" w:cs="Times New Roman"/>
          <w:w w:val="105"/>
        </w:rPr>
        <w:t>shared</w:t>
      </w:r>
      <w:r w:rsidR="00B370FA" w:rsidRPr="00C65677">
        <w:rPr>
          <w:rFonts w:ascii="Times New Roman" w:hAnsi="Times New Roman" w:cs="Times New Roman"/>
          <w:spacing w:val="-1"/>
          <w:w w:val="105"/>
        </w:rPr>
        <w:t xml:space="preserve"> </w:t>
      </w:r>
      <w:r w:rsidR="00B370FA" w:rsidRPr="00C65677">
        <w:rPr>
          <w:rFonts w:ascii="Times New Roman" w:hAnsi="Times New Roman" w:cs="Times New Roman"/>
          <w:w w:val="105"/>
        </w:rPr>
        <w:t>CNA</w:t>
      </w:r>
      <w:r w:rsidR="00E07C76">
        <w:rPr>
          <w:rFonts w:ascii="Times New Roman" w:hAnsi="Times New Roman" w:cs="Times New Roman"/>
          <w:w w:val="105"/>
        </w:rPr>
        <w:t>s</w:t>
      </w:r>
      <w:r w:rsidR="00B370FA" w:rsidRPr="00C65677">
        <w:rPr>
          <w:rFonts w:ascii="Times New Roman" w:hAnsi="Times New Roman" w:cs="Times New Roman"/>
          <w:spacing w:val="-12"/>
          <w:w w:val="105"/>
        </w:rPr>
        <w:t xml:space="preserve"> </w:t>
      </w:r>
      <w:r w:rsidR="00B370FA" w:rsidRPr="00C65677">
        <w:rPr>
          <w:rFonts w:ascii="Times New Roman" w:hAnsi="Times New Roman" w:cs="Times New Roman"/>
          <w:w w:val="105"/>
        </w:rPr>
        <w:t>and</w:t>
      </w:r>
      <w:r w:rsidR="00B370FA" w:rsidRPr="00C65677">
        <w:rPr>
          <w:rFonts w:ascii="Times New Roman" w:hAnsi="Times New Roman" w:cs="Times New Roman"/>
          <w:spacing w:val="-1"/>
          <w:w w:val="105"/>
        </w:rPr>
        <w:t xml:space="preserve"> </w:t>
      </w:r>
      <w:r w:rsidR="00B370FA" w:rsidRPr="00C65677">
        <w:rPr>
          <w:rFonts w:ascii="Times New Roman" w:hAnsi="Times New Roman" w:cs="Times New Roman"/>
          <w:w w:val="105"/>
        </w:rPr>
        <w:t>mutations</w:t>
      </w:r>
      <w:r w:rsidR="00B370FA" w:rsidRPr="00C65677">
        <w:rPr>
          <w:rFonts w:ascii="Times New Roman" w:hAnsi="Times New Roman" w:cs="Times New Roman"/>
          <w:spacing w:val="-1"/>
          <w:w w:val="105"/>
        </w:rPr>
        <w:t xml:space="preserve"> </w:t>
      </w:r>
      <w:r w:rsidR="00B370FA" w:rsidRPr="00C65677">
        <w:rPr>
          <w:rFonts w:ascii="Times New Roman" w:hAnsi="Times New Roman" w:cs="Times New Roman"/>
          <w:w w:val="105"/>
        </w:rPr>
        <w:t>suggested</w:t>
      </w:r>
      <w:r w:rsidR="00B370FA" w:rsidRPr="00C65677">
        <w:rPr>
          <w:rFonts w:ascii="Times New Roman" w:hAnsi="Times New Roman" w:cs="Times New Roman"/>
          <w:spacing w:val="-1"/>
          <w:w w:val="105"/>
        </w:rPr>
        <w:t xml:space="preserve"> </w:t>
      </w:r>
      <w:r w:rsidR="00B370FA" w:rsidRPr="00C65677">
        <w:rPr>
          <w:rFonts w:ascii="Times New Roman" w:hAnsi="Times New Roman" w:cs="Times New Roman"/>
          <w:w w:val="105"/>
        </w:rPr>
        <w:t xml:space="preserve">that this pair was non-clonal, which was confirmed by whole genome sequencing (supplementary material, </w:t>
      </w:r>
      <w:r>
        <w:rPr>
          <w:rFonts w:ascii="Times New Roman" w:hAnsi="Times New Roman" w:cs="Times New Roman"/>
          <w:w w:val="105"/>
        </w:rPr>
        <w:t>Figure </w:t>
      </w:r>
      <w:r w:rsidR="00B370FA" w:rsidRPr="00C65677">
        <w:rPr>
          <w:rFonts w:ascii="Times New Roman" w:hAnsi="Times New Roman" w:cs="Times New Roman"/>
          <w:w w:val="105"/>
        </w:rPr>
        <w:t>S</w:t>
      </w:r>
      <w:r w:rsidR="008E085C" w:rsidRPr="00C65677">
        <w:rPr>
          <w:rFonts w:ascii="Times New Roman" w:hAnsi="Times New Roman" w:cs="Times New Roman"/>
          <w:w w:val="105"/>
        </w:rPr>
        <w:t>8</w:t>
      </w:r>
      <w:r w:rsidR="00B370FA" w:rsidRPr="00C65677">
        <w:rPr>
          <w:rFonts w:ascii="Times New Roman" w:hAnsi="Times New Roman" w:cs="Times New Roman"/>
          <w:w w:val="105"/>
        </w:rPr>
        <w:t>).</w:t>
      </w:r>
    </w:p>
    <w:p w14:paraId="315F5E8A" w14:textId="356A8E61" w:rsidR="00B370FA" w:rsidRPr="00DC5F26" w:rsidRDefault="00B370FA">
      <w:pPr>
        <w:spacing w:after="0" w:line="240" w:lineRule="auto"/>
        <w:rPr>
          <w:rFonts w:ascii="Times New Roman" w:eastAsia="Times New Roman" w:hAnsi="Times New Roman" w:cs="Times New Roman"/>
          <w:bCs/>
          <w:color w:val="000000"/>
        </w:rPr>
      </w:pPr>
      <w:r w:rsidRPr="00DC5F26">
        <w:rPr>
          <w:rFonts w:ascii="Times New Roman" w:eastAsia="Times New Roman" w:hAnsi="Times New Roman" w:cs="Times New Roman"/>
          <w:bCs/>
          <w:color w:val="000000"/>
        </w:rPr>
        <w:br w:type="page"/>
      </w:r>
    </w:p>
    <w:p w14:paraId="53E4EA77" w14:textId="6F59E3C1" w:rsidR="00B370FA" w:rsidRPr="000E2BE9" w:rsidRDefault="002B60CF" w:rsidP="000E2BE9">
      <w:pPr>
        <w:spacing w:after="0" w:line="360" w:lineRule="auto"/>
        <w:jc w:val="both"/>
        <w:rPr>
          <w:rFonts w:ascii="Times New Roman" w:eastAsia="Times New Roman" w:hAnsi="Times New Roman" w:cs="Times New Roman"/>
          <w:b/>
          <w:color w:val="000000"/>
        </w:rPr>
      </w:pPr>
      <w:r>
        <w:rPr>
          <w:rFonts w:ascii="Times New Roman" w:eastAsia="Times New Roman" w:hAnsi="Times New Roman" w:cs="Times New Roman"/>
          <w:b/>
          <w:noProof/>
          <w:color w:val="000000"/>
          <w14:ligatures w14:val="standardContextual"/>
        </w:rPr>
        <w:lastRenderedPageBreak/>
        <w:drawing>
          <wp:inline distT="0" distB="0" distL="0" distR="0" wp14:anchorId="668361D1" wp14:editId="308C16F4">
            <wp:extent cx="8717280" cy="4157472"/>
            <wp:effectExtent l="0" t="0" r="7620" b="0"/>
            <wp:docPr id="1919712036" name="Picture 22"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712036" name="Picture 22" descr="A screenshot of a computer screen&#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717280" cy="4157472"/>
                    </a:xfrm>
                    <a:prstGeom prst="rect">
                      <a:avLst/>
                    </a:prstGeom>
                  </pic:spPr>
                </pic:pic>
              </a:graphicData>
            </a:graphic>
          </wp:inline>
        </w:drawing>
      </w:r>
    </w:p>
    <w:p w14:paraId="5473FAC8" w14:textId="3932E09E" w:rsidR="00B370FA" w:rsidRDefault="00973CD8">
      <w:pPr>
        <w:spacing w:after="0" w:line="240" w:lineRule="auto"/>
        <w:rPr>
          <w:rFonts w:ascii="Times New Roman" w:eastAsia="Times New Roman" w:hAnsi="Times New Roman" w:cs="Times New Roman"/>
          <w:bCs/>
          <w:color w:val="000000"/>
        </w:rPr>
      </w:pPr>
      <w:r>
        <w:rPr>
          <w:rFonts w:ascii="Times New Roman" w:eastAsia="Times New Roman" w:hAnsi="Times New Roman" w:cs="Times New Roman"/>
          <w:b/>
        </w:rPr>
        <w:t>Figure </w:t>
      </w:r>
      <w:r w:rsidR="00B370FA" w:rsidRPr="009C3CD6">
        <w:rPr>
          <w:rFonts w:ascii="Times New Roman" w:eastAsia="Times New Roman" w:hAnsi="Times New Roman" w:cs="Times New Roman"/>
          <w:b/>
        </w:rPr>
        <w:t>S</w:t>
      </w:r>
      <w:r w:rsidR="00651E93" w:rsidRPr="009C3CD6">
        <w:rPr>
          <w:rFonts w:ascii="Times New Roman" w:eastAsia="Times New Roman" w:hAnsi="Times New Roman" w:cs="Times New Roman"/>
          <w:b/>
        </w:rPr>
        <w:t>8</w:t>
      </w:r>
      <w:r w:rsidR="00B370FA" w:rsidRPr="009C3CD6">
        <w:rPr>
          <w:rFonts w:ascii="Times New Roman" w:eastAsia="Times New Roman" w:hAnsi="Times New Roman" w:cs="Times New Roman"/>
          <w:b/>
        </w:rPr>
        <w:t xml:space="preserve">. </w:t>
      </w:r>
      <w:proofErr w:type="spellStart"/>
      <w:r w:rsidR="00B370FA" w:rsidRPr="009C3CD6">
        <w:rPr>
          <w:rFonts w:ascii="Times New Roman" w:eastAsia="Times New Roman" w:hAnsi="Times New Roman" w:cs="Times New Roman"/>
          <w:b/>
        </w:rPr>
        <w:t>Refphase</w:t>
      </w:r>
      <w:proofErr w:type="spellEnd"/>
      <w:r w:rsidR="00B370FA" w:rsidRPr="009C3CD6">
        <w:rPr>
          <w:rFonts w:ascii="Times New Roman" w:eastAsia="Times New Roman" w:hAnsi="Times New Roman" w:cs="Times New Roman"/>
          <w:b/>
        </w:rPr>
        <w:t xml:space="preserve"> </w:t>
      </w:r>
      <w:r w:rsidR="00B370FA" w:rsidRPr="000E2BE9">
        <w:rPr>
          <w:rFonts w:ascii="Times New Roman" w:eastAsia="Times New Roman" w:hAnsi="Times New Roman" w:cs="Times New Roman"/>
          <w:b/>
          <w:color w:val="000000"/>
        </w:rPr>
        <w:t>profile for DCIS0276 WES (left) and WGS (right).</w:t>
      </w:r>
      <w:r w:rsidR="00B370FA" w:rsidRPr="00DC5F26">
        <w:rPr>
          <w:rFonts w:ascii="Times New Roman" w:eastAsia="Times New Roman" w:hAnsi="Times New Roman" w:cs="Times New Roman"/>
          <w:bCs/>
          <w:color w:val="000000"/>
        </w:rPr>
        <w:t xml:space="preserve"> The non-clonal status of this case was confirmed with the </w:t>
      </w:r>
      <w:r w:rsidR="00F66807" w:rsidRPr="00DC5F26">
        <w:rPr>
          <w:rFonts w:ascii="Times New Roman" w:eastAsia="Times New Roman" w:hAnsi="Times New Roman" w:cs="Times New Roman"/>
          <w:bCs/>
          <w:color w:val="000000"/>
        </w:rPr>
        <w:t>higher</w:t>
      </w:r>
      <w:r w:rsidR="00F66807">
        <w:rPr>
          <w:rFonts w:ascii="Times New Roman" w:eastAsia="Times New Roman" w:hAnsi="Times New Roman" w:cs="Times New Roman"/>
          <w:bCs/>
          <w:color w:val="000000"/>
        </w:rPr>
        <w:t>-</w:t>
      </w:r>
      <w:r w:rsidR="00B370FA" w:rsidRPr="00DC5F26">
        <w:rPr>
          <w:rFonts w:ascii="Times New Roman" w:eastAsia="Times New Roman" w:hAnsi="Times New Roman" w:cs="Times New Roman"/>
          <w:bCs/>
          <w:color w:val="000000"/>
        </w:rPr>
        <w:t>resolution data.</w:t>
      </w:r>
    </w:p>
    <w:p w14:paraId="0620D0E0" w14:textId="77777777" w:rsidR="00B04C39" w:rsidRPr="00DC5F26" w:rsidRDefault="00B04C39">
      <w:pPr>
        <w:spacing w:after="0" w:line="240" w:lineRule="auto"/>
        <w:rPr>
          <w:rFonts w:ascii="Times New Roman" w:eastAsia="Times New Roman" w:hAnsi="Times New Roman" w:cs="Times New Roman"/>
          <w:bCs/>
          <w:color w:val="000000"/>
        </w:rPr>
      </w:pPr>
    </w:p>
    <w:p w14:paraId="1BB0B5DF" w14:textId="77777777" w:rsidR="00B370FA" w:rsidRPr="00DC5F26" w:rsidRDefault="00B370FA">
      <w:pPr>
        <w:spacing w:after="0" w:line="240" w:lineRule="auto"/>
        <w:rPr>
          <w:rFonts w:ascii="Times New Roman" w:eastAsia="Times New Roman" w:hAnsi="Times New Roman" w:cs="Times New Roman"/>
          <w:bCs/>
          <w:color w:val="000000"/>
        </w:rPr>
      </w:pPr>
      <w:r w:rsidRPr="00DC5F26">
        <w:rPr>
          <w:rFonts w:ascii="Times New Roman" w:eastAsia="Times New Roman" w:hAnsi="Times New Roman" w:cs="Times New Roman"/>
          <w:bCs/>
          <w:color w:val="000000"/>
        </w:rPr>
        <w:br w:type="page"/>
      </w:r>
    </w:p>
    <w:p w14:paraId="453418E7" w14:textId="50D1813F" w:rsidR="00F43979" w:rsidRPr="00344665" w:rsidRDefault="002B60CF" w:rsidP="00344665">
      <w:pPr>
        <w:spacing w:after="0" w:line="480" w:lineRule="auto"/>
        <w:jc w:val="center"/>
        <w:rPr>
          <w:rFonts w:ascii="Times New Roman" w:eastAsia="Times New Roman" w:hAnsi="Times New Roman" w:cs="Times New Roman"/>
          <w:b/>
        </w:rPr>
      </w:pPr>
      <w:r>
        <w:rPr>
          <w:rFonts w:ascii="Times New Roman" w:eastAsia="Times New Roman" w:hAnsi="Times New Roman" w:cs="Times New Roman"/>
          <w:b/>
          <w:noProof/>
          <w:color w:val="EE0000"/>
          <w14:ligatures w14:val="standardContextual"/>
        </w:rPr>
        <w:lastRenderedPageBreak/>
        <w:drawing>
          <wp:inline distT="0" distB="0" distL="0" distR="0" wp14:anchorId="10582854" wp14:editId="1810D977">
            <wp:extent cx="6749512" cy="5070687"/>
            <wp:effectExtent l="0" t="0" r="0" b="0"/>
            <wp:docPr id="284368775" name="Picture 2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368775" name="Picture 21" descr="A screenshot of a graph&#10;&#10;AI-generated content may be incorrect."/>
                    <pic:cNvPicPr/>
                  </pic:nvPicPr>
                  <pic:blipFill rotWithShape="1">
                    <a:blip r:embed="rId20" cstate="print">
                      <a:extLst>
                        <a:ext uri="{28A0092B-C50C-407E-A947-70E740481C1C}">
                          <a14:useLocalDpi xmlns:a14="http://schemas.microsoft.com/office/drawing/2010/main" val="0"/>
                        </a:ext>
                      </a:extLst>
                    </a:blip>
                    <a:srcRect b="1578"/>
                    <a:stretch>
                      <a:fillRect/>
                    </a:stretch>
                  </pic:blipFill>
                  <pic:spPr bwMode="auto">
                    <a:xfrm>
                      <a:off x="0" y="0"/>
                      <a:ext cx="6784683" cy="5097110"/>
                    </a:xfrm>
                    <a:prstGeom prst="rect">
                      <a:avLst/>
                    </a:prstGeom>
                    <a:ln>
                      <a:noFill/>
                    </a:ln>
                    <a:extLst>
                      <a:ext uri="{53640926-AAD7-44D8-BBD7-CCE9431645EC}">
                        <a14:shadowObscured xmlns:a14="http://schemas.microsoft.com/office/drawing/2010/main"/>
                      </a:ext>
                    </a:extLst>
                  </pic:spPr>
                </pic:pic>
              </a:graphicData>
            </a:graphic>
          </wp:inline>
        </w:drawing>
      </w:r>
    </w:p>
    <w:p w14:paraId="7EBF6165" w14:textId="79CB56F2" w:rsidR="00CB5210" w:rsidRDefault="00973CD8" w:rsidP="007F48C4">
      <w:pPr>
        <w:spacing w:after="0" w:line="480" w:lineRule="auto"/>
        <w:rPr>
          <w:rFonts w:ascii="Times New Roman" w:eastAsia="Times New Roman" w:hAnsi="Times New Roman" w:cs="Times New Roman"/>
          <w:bCs/>
          <w:color w:val="000000"/>
        </w:rPr>
      </w:pPr>
      <w:r>
        <w:rPr>
          <w:rFonts w:ascii="Times New Roman" w:eastAsia="Times New Roman" w:hAnsi="Times New Roman" w:cs="Times New Roman"/>
          <w:b/>
        </w:rPr>
        <w:t>Figure </w:t>
      </w:r>
      <w:r w:rsidR="00B370FA" w:rsidRPr="009C3CD6">
        <w:rPr>
          <w:rFonts w:ascii="Times New Roman" w:eastAsia="Times New Roman" w:hAnsi="Times New Roman" w:cs="Times New Roman"/>
          <w:b/>
        </w:rPr>
        <w:t>S</w:t>
      </w:r>
      <w:r w:rsidR="008342AD" w:rsidRPr="009C3CD6">
        <w:rPr>
          <w:rFonts w:ascii="Times New Roman" w:eastAsia="Times New Roman" w:hAnsi="Times New Roman" w:cs="Times New Roman"/>
          <w:b/>
        </w:rPr>
        <w:t>9</w:t>
      </w:r>
      <w:r w:rsidR="00B370FA" w:rsidRPr="009C3CD6">
        <w:rPr>
          <w:rFonts w:ascii="Times New Roman" w:eastAsia="Times New Roman" w:hAnsi="Times New Roman" w:cs="Times New Roman"/>
          <w:b/>
        </w:rPr>
        <w:t xml:space="preserve">. </w:t>
      </w:r>
      <w:proofErr w:type="spellStart"/>
      <w:r w:rsidR="00B370FA" w:rsidRPr="009C3CD6">
        <w:rPr>
          <w:rFonts w:ascii="Times New Roman" w:eastAsia="Times New Roman" w:hAnsi="Times New Roman" w:cs="Times New Roman"/>
          <w:b/>
        </w:rPr>
        <w:t>Refphase</w:t>
      </w:r>
      <w:proofErr w:type="spellEnd"/>
      <w:r w:rsidR="00B370FA" w:rsidRPr="009C3CD6">
        <w:rPr>
          <w:rFonts w:ascii="Times New Roman" w:eastAsia="Times New Roman" w:hAnsi="Times New Roman" w:cs="Times New Roman"/>
          <w:b/>
        </w:rPr>
        <w:t xml:space="preserve"> profile for DCIS0506 WES (left) and WGS (right).</w:t>
      </w:r>
      <w:r w:rsidR="00B370FA" w:rsidRPr="009C3CD6">
        <w:rPr>
          <w:rFonts w:ascii="Times New Roman" w:eastAsia="Times New Roman" w:hAnsi="Times New Roman" w:cs="Times New Roman"/>
          <w:bCs/>
        </w:rPr>
        <w:t xml:space="preserve"> With increased </w:t>
      </w:r>
      <w:r w:rsidR="00B370FA" w:rsidRPr="00DC5F26">
        <w:rPr>
          <w:rFonts w:ascii="Times New Roman" w:eastAsia="Times New Roman" w:hAnsi="Times New Roman" w:cs="Times New Roman"/>
          <w:bCs/>
          <w:color w:val="000000"/>
        </w:rPr>
        <w:t xml:space="preserve">resolution, a deletion at 16q (arrow and magnified below) was clarified as being genuine, and in concert with the shared 1q gain and </w:t>
      </w:r>
      <w:r w:rsidR="00B370FA" w:rsidRPr="00DA2A12">
        <w:rPr>
          <w:rFonts w:ascii="Times New Roman" w:eastAsia="Times New Roman" w:hAnsi="Times New Roman" w:cs="Times New Roman"/>
          <w:bCs/>
          <w:i/>
          <w:color w:val="000000"/>
        </w:rPr>
        <w:t>PIK3CA</w:t>
      </w:r>
      <w:r w:rsidR="00B370FA" w:rsidRPr="00DC5F26">
        <w:rPr>
          <w:rFonts w:ascii="Times New Roman" w:eastAsia="Times New Roman" w:hAnsi="Times New Roman" w:cs="Times New Roman"/>
          <w:bCs/>
          <w:color w:val="000000"/>
        </w:rPr>
        <w:t xml:space="preserve"> mutation</w:t>
      </w:r>
      <w:r w:rsidR="00BE130E">
        <w:rPr>
          <w:rFonts w:ascii="Times New Roman" w:eastAsia="Times New Roman" w:hAnsi="Times New Roman" w:cs="Times New Roman"/>
          <w:bCs/>
          <w:color w:val="000000"/>
        </w:rPr>
        <w:t>,</w:t>
      </w:r>
      <w:r w:rsidR="00B370FA" w:rsidRPr="00DC5F26">
        <w:rPr>
          <w:rFonts w:ascii="Times New Roman" w:eastAsia="Times New Roman" w:hAnsi="Times New Roman" w:cs="Times New Roman"/>
          <w:bCs/>
          <w:color w:val="000000"/>
        </w:rPr>
        <w:t xml:space="preserve"> this case was changed from non-clonal to clonal.</w:t>
      </w:r>
    </w:p>
    <w:p w14:paraId="7E94C010" w14:textId="77777777" w:rsidR="00BE130E" w:rsidRDefault="00BE130E">
      <w:pPr>
        <w:spacing w:after="0" w:line="240" w:lineRule="auto"/>
        <w:rPr>
          <w:rFonts w:ascii="Times New Roman" w:eastAsia="Times New Roman" w:hAnsi="Times New Roman" w:cs="Times New Roman"/>
          <w:bCs/>
          <w:color w:val="000000"/>
        </w:rPr>
        <w:sectPr w:rsidR="00BE130E" w:rsidSect="00B370FA">
          <w:pgSz w:w="16840" w:h="11910" w:orient="landscape"/>
          <w:pgMar w:top="1440" w:right="1440" w:bottom="1440" w:left="1440" w:header="720" w:footer="720" w:gutter="0"/>
          <w:cols w:space="720"/>
          <w:docGrid w:linePitch="299"/>
        </w:sectPr>
      </w:pPr>
    </w:p>
    <w:p w14:paraId="1E607F51" w14:textId="6EB7E415" w:rsidR="00644B14" w:rsidRDefault="002B60CF" w:rsidP="00644B14">
      <w:pPr>
        <w:spacing w:after="0" w:line="480" w:lineRule="auto"/>
        <w:rPr>
          <w:rFonts w:eastAsia="Times New Roman"/>
          <w:sz w:val="24"/>
          <w:szCs w:val="24"/>
        </w:rPr>
      </w:pPr>
      <w:r>
        <w:rPr>
          <w:rFonts w:eastAsia="Times New Roman"/>
          <w:noProof/>
          <w:sz w:val="24"/>
          <w:szCs w:val="24"/>
          <w14:ligatures w14:val="standardContextual"/>
        </w:rPr>
        <w:lastRenderedPageBreak/>
        <w:drawing>
          <wp:inline distT="0" distB="0" distL="0" distR="0" wp14:anchorId="1FB5F2F1" wp14:editId="12BDC27D">
            <wp:extent cx="5673852" cy="4165092"/>
            <wp:effectExtent l="0" t="0" r="3175" b="6985"/>
            <wp:docPr id="88495509" name="Picture 20" descr="A diagram of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95509" name="Picture 20" descr="A diagram of lines and dots&#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73852" cy="4165092"/>
                    </a:xfrm>
                    <a:prstGeom prst="rect">
                      <a:avLst/>
                    </a:prstGeom>
                  </pic:spPr>
                </pic:pic>
              </a:graphicData>
            </a:graphic>
          </wp:inline>
        </w:drawing>
      </w:r>
    </w:p>
    <w:p w14:paraId="77011134" w14:textId="3184B511" w:rsidR="00644B14" w:rsidRPr="00FA7B92" w:rsidRDefault="00973CD8" w:rsidP="009C3CD6">
      <w:pPr>
        <w:spacing w:after="0" w:line="360" w:lineRule="auto"/>
        <w:jc w:val="both"/>
        <w:rPr>
          <w:rFonts w:ascii="Times New Roman" w:eastAsia="Times New Roman" w:hAnsi="Times New Roman" w:cs="Times New Roman"/>
        </w:rPr>
      </w:pPr>
      <w:r>
        <w:rPr>
          <w:rFonts w:ascii="Times New Roman" w:eastAsia="Times New Roman" w:hAnsi="Times New Roman" w:cs="Times New Roman"/>
          <w:b/>
          <w:bCs/>
        </w:rPr>
        <w:t>Figure </w:t>
      </w:r>
      <w:r w:rsidR="00644B14" w:rsidRPr="009C3CD6">
        <w:rPr>
          <w:rFonts w:ascii="Times New Roman" w:eastAsia="Times New Roman" w:hAnsi="Times New Roman" w:cs="Times New Roman"/>
          <w:b/>
          <w:bCs/>
        </w:rPr>
        <w:t xml:space="preserve">S10. Comparisons between primary and recurrent tumours. </w:t>
      </w:r>
      <w:r w:rsidR="009C3CD6" w:rsidRPr="00FA7B92">
        <w:rPr>
          <w:rFonts w:ascii="Times New Roman" w:eastAsia="Times New Roman" w:hAnsi="Times New Roman" w:cs="Times New Roman"/>
        </w:rPr>
        <w:t>(</w:t>
      </w:r>
      <w:r w:rsidR="00644B14" w:rsidRPr="00FA7B92">
        <w:rPr>
          <w:rFonts w:ascii="Times New Roman" w:eastAsia="Times New Roman" w:hAnsi="Times New Roman" w:cs="Times New Roman"/>
        </w:rPr>
        <w:t>A</w:t>
      </w:r>
      <w:r w:rsidR="009C3CD6" w:rsidRPr="00FA7B92">
        <w:rPr>
          <w:rFonts w:ascii="Times New Roman" w:eastAsia="Times New Roman" w:hAnsi="Times New Roman" w:cs="Times New Roman"/>
        </w:rPr>
        <w:t>)</w:t>
      </w:r>
      <w:r w:rsidR="00644B14" w:rsidRPr="00FA7B92">
        <w:rPr>
          <w:rFonts w:ascii="Times New Roman" w:eastAsia="Times New Roman" w:hAnsi="Times New Roman" w:cs="Times New Roman"/>
        </w:rPr>
        <w:t xml:space="preserve"> Fraction of the genome altered (FGA), comparing pairs of primary and recurrence tumours, separated by clonal status and coloured by recurrence type (DCIS, IBC). </w:t>
      </w:r>
      <w:r w:rsidR="009C3CD6" w:rsidRPr="00FA7B92">
        <w:rPr>
          <w:rFonts w:ascii="Times New Roman" w:eastAsia="Times New Roman" w:hAnsi="Times New Roman" w:cs="Times New Roman"/>
        </w:rPr>
        <w:t>(</w:t>
      </w:r>
      <w:r w:rsidR="00644B14" w:rsidRPr="00FA7B92">
        <w:rPr>
          <w:rFonts w:ascii="Times New Roman" w:eastAsia="Times New Roman" w:hAnsi="Times New Roman" w:cs="Times New Roman"/>
        </w:rPr>
        <w:t>B</w:t>
      </w:r>
      <w:r w:rsidR="009C3CD6" w:rsidRPr="00FA7B92">
        <w:rPr>
          <w:rFonts w:ascii="Times New Roman" w:eastAsia="Times New Roman" w:hAnsi="Times New Roman" w:cs="Times New Roman"/>
        </w:rPr>
        <w:t>)</w:t>
      </w:r>
      <w:r w:rsidR="00644B14" w:rsidRPr="00FA7B92">
        <w:rPr>
          <w:rFonts w:ascii="Times New Roman" w:eastAsia="Times New Roman" w:hAnsi="Times New Roman" w:cs="Times New Roman"/>
        </w:rPr>
        <w:t xml:space="preserve"> Tumour genome ploidy, comparing pairs of primary and recurrence tumours, separated by clonal status and coloured by recurrence type. </w:t>
      </w:r>
      <w:r w:rsidR="009C3CD6" w:rsidRPr="00FA7B92">
        <w:rPr>
          <w:rFonts w:ascii="Times New Roman" w:eastAsia="Times New Roman" w:hAnsi="Times New Roman" w:cs="Times New Roman"/>
        </w:rPr>
        <w:t>(</w:t>
      </w:r>
      <w:r w:rsidR="00644B14" w:rsidRPr="00FA7B92">
        <w:rPr>
          <w:rFonts w:ascii="Times New Roman" w:eastAsia="Times New Roman" w:hAnsi="Times New Roman" w:cs="Times New Roman"/>
        </w:rPr>
        <w:t>C</w:t>
      </w:r>
      <w:r w:rsidR="009C3CD6" w:rsidRPr="00FA7B92">
        <w:rPr>
          <w:rFonts w:ascii="Times New Roman" w:eastAsia="Times New Roman" w:hAnsi="Times New Roman" w:cs="Times New Roman"/>
        </w:rPr>
        <w:t>)</w:t>
      </w:r>
      <w:r w:rsidR="00644B14" w:rsidRPr="00FA7B92">
        <w:rPr>
          <w:rFonts w:ascii="Times New Roman" w:eastAsia="Times New Roman" w:hAnsi="Times New Roman" w:cs="Times New Roman"/>
        </w:rPr>
        <w:t xml:space="preserve"> Difference in </w:t>
      </w:r>
      <w:r w:rsidR="00696C96" w:rsidRPr="00FA7B92">
        <w:rPr>
          <w:rFonts w:ascii="Times New Roman" w:eastAsia="Times New Roman" w:hAnsi="Times New Roman" w:cs="Times New Roman"/>
        </w:rPr>
        <w:t>tumour</w:t>
      </w:r>
      <w:r w:rsidR="00696C96">
        <w:rPr>
          <w:rFonts w:ascii="Times New Roman" w:eastAsia="Times New Roman" w:hAnsi="Times New Roman" w:cs="Times New Roman"/>
        </w:rPr>
        <w:t>-</w:t>
      </w:r>
      <w:r w:rsidR="00644B14" w:rsidRPr="00FA7B92">
        <w:rPr>
          <w:rFonts w:ascii="Times New Roman" w:eastAsia="Times New Roman" w:hAnsi="Times New Roman" w:cs="Times New Roman"/>
        </w:rPr>
        <w:t>infiltrating lymphocytes (TILs) separated by clonal status and coloured by recurrence type.</w:t>
      </w:r>
    </w:p>
    <w:p w14:paraId="0ACDC287" w14:textId="2440C96E" w:rsidR="001116D5" w:rsidRPr="00FA7B92" w:rsidRDefault="001116D5">
      <w:pPr>
        <w:spacing w:after="0" w:line="240" w:lineRule="auto"/>
        <w:rPr>
          <w:rFonts w:ascii="Times New Roman" w:eastAsia="Times New Roman" w:hAnsi="Times New Roman" w:cs="Times New Roman"/>
          <w:color w:val="000000"/>
        </w:rPr>
      </w:pPr>
      <w:r w:rsidRPr="00FA7B92">
        <w:rPr>
          <w:rFonts w:ascii="Times New Roman" w:eastAsia="Times New Roman" w:hAnsi="Times New Roman" w:cs="Times New Roman"/>
          <w:color w:val="000000"/>
        </w:rPr>
        <w:br w:type="page"/>
      </w:r>
    </w:p>
    <w:p w14:paraId="647C4C0A" w14:textId="6C11466D" w:rsidR="00B370FA" w:rsidRPr="00DC5F26" w:rsidRDefault="00146022">
      <w:pPr>
        <w:spacing w:after="0" w:line="240" w:lineRule="auto"/>
        <w:rPr>
          <w:rFonts w:ascii="Times New Roman" w:eastAsia="Times New Roman" w:hAnsi="Times New Roman" w:cs="Times New Roman"/>
          <w:bCs/>
          <w:color w:val="000000"/>
        </w:rPr>
      </w:pPr>
      <w:r>
        <w:rPr>
          <w:rFonts w:ascii="Times New Roman" w:eastAsia="Times New Roman" w:hAnsi="Times New Roman" w:cs="Times New Roman"/>
          <w:bCs/>
          <w:noProof/>
          <w:color w:val="000000"/>
          <w14:ligatures w14:val="standardContextual"/>
        </w:rPr>
        <w:lastRenderedPageBreak/>
        <w:drawing>
          <wp:inline distT="0" distB="0" distL="0" distR="0" wp14:anchorId="6DC7C213" wp14:editId="53234528">
            <wp:extent cx="5715000" cy="3904615"/>
            <wp:effectExtent l="0" t="0" r="0" b="635"/>
            <wp:docPr id="2113005100" name="Picture 19" descr="A group of different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005100" name="Picture 19" descr="A group of different shapes&#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15000" cy="3904615"/>
                    </a:xfrm>
                    <a:prstGeom prst="rect">
                      <a:avLst/>
                    </a:prstGeom>
                  </pic:spPr>
                </pic:pic>
              </a:graphicData>
            </a:graphic>
          </wp:inline>
        </w:drawing>
      </w:r>
    </w:p>
    <w:p w14:paraId="7FDE11EB" w14:textId="1B2FDD92" w:rsidR="00BF7C4B" w:rsidRPr="00DC5F26" w:rsidRDefault="00973CD8" w:rsidP="00BF7C4B">
      <w:pPr>
        <w:spacing w:after="0" w:line="360" w:lineRule="auto"/>
        <w:jc w:val="both"/>
        <w:rPr>
          <w:rFonts w:ascii="Times New Roman" w:eastAsia="Times New Roman" w:hAnsi="Times New Roman" w:cs="Times New Roman"/>
          <w:bCs/>
          <w:color w:val="000000"/>
        </w:rPr>
      </w:pPr>
      <w:r>
        <w:rPr>
          <w:rFonts w:ascii="Times New Roman" w:eastAsia="Times New Roman" w:hAnsi="Times New Roman" w:cs="Times New Roman"/>
          <w:b/>
        </w:rPr>
        <w:t>Figure </w:t>
      </w:r>
      <w:r w:rsidR="00BF7C4B" w:rsidRPr="002B076E">
        <w:rPr>
          <w:rFonts w:ascii="Times New Roman" w:eastAsia="Times New Roman" w:hAnsi="Times New Roman" w:cs="Times New Roman"/>
          <w:b/>
        </w:rPr>
        <w:t>S</w:t>
      </w:r>
      <w:r w:rsidR="008342AD" w:rsidRPr="002B076E">
        <w:rPr>
          <w:rFonts w:ascii="Times New Roman" w:eastAsia="Times New Roman" w:hAnsi="Times New Roman" w:cs="Times New Roman"/>
          <w:b/>
        </w:rPr>
        <w:t>1</w:t>
      </w:r>
      <w:r w:rsidR="002B5953" w:rsidRPr="002B076E">
        <w:rPr>
          <w:rFonts w:ascii="Times New Roman" w:eastAsia="Times New Roman" w:hAnsi="Times New Roman" w:cs="Times New Roman"/>
          <w:b/>
        </w:rPr>
        <w:t>1</w:t>
      </w:r>
      <w:r w:rsidR="00BF7C4B" w:rsidRPr="002B076E">
        <w:rPr>
          <w:rFonts w:ascii="Times New Roman" w:eastAsia="Times New Roman" w:hAnsi="Times New Roman" w:cs="Times New Roman"/>
          <w:b/>
        </w:rPr>
        <w:t xml:space="preserve">. </w:t>
      </w:r>
      <w:bookmarkStart w:id="16" w:name="here11corrected"/>
      <w:bookmarkEnd w:id="16"/>
      <w:r w:rsidR="00E35F4B" w:rsidRPr="00DA2A12">
        <w:rPr>
          <w:rFonts w:ascii="Times New Roman" w:eastAsia="Times New Roman" w:hAnsi="Times New Roman" w:cs="Times New Roman"/>
          <w:b/>
          <w:bCs/>
        </w:rPr>
        <w:t>Differences by recurrence histology</w:t>
      </w:r>
      <w:r w:rsidR="00283132" w:rsidRPr="00DA2A12">
        <w:rPr>
          <w:rFonts w:ascii="Times New Roman" w:eastAsia="Times New Roman" w:hAnsi="Times New Roman" w:cs="Times New Roman"/>
        </w:rPr>
        <w:t>. (</w:t>
      </w:r>
      <w:r w:rsidR="00BF7C4B" w:rsidRPr="002B076E">
        <w:rPr>
          <w:rFonts w:ascii="Times New Roman" w:eastAsia="Times New Roman" w:hAnsi="Times New Roman" w:cs="Times New Roman"/>
          <w:bCs/>
        </w:rPr>
        <w:t xml:space="preserve">A) </w:t>
      </w:r>
      <w:r w:rsidR="00BF7C4B" w:rsidRPr="002B076E">
        <w:rPr>
          <w:rFonts w:ascii="Times New Roman" w:eastAsia="Times New Roman" w:hAnsi="Times New Roman" w:cs="Times New Roman"/>
          <w:bCs/>
          <w:color w:val="000000"/>
        </w:rPr>
        <w:t xml:space="preserve">Proportion of the primary DCIS called as </w:t>
      </w:r>
      <w:proofErr w:type="spellStart"/>
      <w:r w:rsidR="00BF7C4B" w:rsidRPr="002B076E">
        <w:rPr>
          <w:rFonts w:ascii="Times New Roman" w:eastAsia="Times New Roman" w:hAnsi="Times New Roman" w:cs="Times New Roman"/>
          <w:bCs/>
          <w:color w:val="000000"/>
        </w:rPr>
        <w:t>subclonal</w:t>
      </w:r>
      <w:proofErr w:type="spellEnd"/>
      <w:r w:rsidR="00BF7C4B" w:rsidRPr="002B076E">
        <w:rPr>
          <w:rFonts w:ascii="Times New Roman" w:eastAsia="Times New Roman" w:hAnsi="Times New Roman" w:cs="Times New Roman"/>
          <w:bCs/>
          <w:color w:val="000000"/>
        </w:rPr>
        <w:t xml:space="preserve"> by MEDICC2. </w:t>
      </w:r>
      <w:r w:rsidR="002B076E">
        <w:rPr>
          <w:rFonts w:ascii="Times New Roman" w:eastAsia="Times New Roman" w:hAnsi="Times New Roman" w:cs="Times New Roman"/>
          <w:bCs/>
          <w:i/>
          <w:iCs/>
          <w:color w:val="000000"/>
        </w:rPr>
        <w:t>p</w:t>
      </w:r>
      <w:r w:rsidR="002B076E">
        <w:rPr>
          <w:rFonts w:ascii="Times New Roman" w:eastAsia="Times New Roman" w:hAnsi="Times New Roman" w:cs="Times New Roman"/>
          <w:bCs/>
          <w:color w:val="000000"/>
        </w:rPr>
        <w:t xml:space="preserve"> </w:t>
      </w:r>
      <w:r w:rsidR="00BF7C4B" w:rsidRPr="002B076E">
        <w:rPr>
          <w:rFonts w:ascii="Times New Roman" w:eastAsia="Times New Roman" w:hAnsi="Times New Roman" w:cs="Times New Roman"/>
          <w:bCs/>
          <w:color w:val="000000"/>
        </w:rPr>
        <w:t xml:space="preserve">value from Wilcoxon test. (B) Proportion of the primary DCIS with clonal recurrences called as </w:t>
      </w:r>
      <w:proofErr w:type="spellStart"/>
      <w:r w:rsidR="00BF7C4B" w:rsidRPr="002B076E">
        <w:rPr>
          <w:rFonts w:ascii="Times New Roman" w:eastAsia="Times New Roman" w:hAnsi="Times New Roman" w:cs="Times New Roman"/>
          <w:bCs/>
          <w:color w:val="000000"/>
        </w:rPr>
        <w:t>subclonal</w:t>
      </w:r>
      <w:proofErr w:type="spellEnd"/>
      <w:r w:rsidR="00BF7C4B" w:rsidRPr="002B076E">
        <w:rPr>
          <w:rFonts w:ascii="Times New Roman" w:eastAsia="Times New Roman" w:hAnsi="Times New Roman" w:cs="Times New Roman"/>
          <w:bCs/>
          <w:color w:val="000000"/>
        </w:rPr>
        <w:t xml:space="preserve"> by MEDICC2, separated by recurrence type. </w:t>
      </w:r>
      <w:r w:rsidR="006D15A3">
        <w:rPr>
          <w:rFonts w:ascii="Times New Roman" w:eastAsia="Times New Roman" w:hAnsi="Times New Roman" w:cs="Times New Roman"/>
          <w:bCs/>
          <w:i/>
          <w:iCs/>
          <w:color w:val="000000"/>
        </w:rPr>
        <w:t>p</w:t>
      </w:r>
      <w:r w:rsidR="006D15A3">
        <w:rPr>
          <w:rFonts w:ascii="Times New Roman" w:eastAsia="Times New Roman" w:hAnsi="Times New Roman" w:cs="Times New Roman"/>
          <w:bCs/>
          <w:color w:val="000000"/>
        </w:rPr>
        <w:t xml:space="preserve"> </w:t>
      </w:r>
      <w:r w:rsidR="00BF7C4B" w:rsidRPr="002B076E">
        <w:rPr>
          <w:rFonts w:ascii="Times New Roman" w:eastAsia="Times New Roman" w:hAnsi="Times New Roman" w:cs="Times New Roman"/>
          <w:bCs/>
          <w:color w:val="000000"/>
        </w:rPr>
        <w:t xml:space="preserve">value from Wilcoxon test. (C) Difference in time to clonal recurrence by recurrence type. </w:t>
      </w:r>
      <w:r w:rsidR="006D15A3">
        <w:rPr>
          <w:rFonts w:ascii="Times New Roman" w:eastAsia="Times New Roman" w:hAnsi="Times New Roman" w:cs="Times New Roman"/>
          <w:bCs/>
          <w:i/>
          <w:iCs/>
          <w:color w:val="000000"/>
        </w:rPr>
        <w:t>p</w:t>
      </w:r>
      <w:r w:rsidR="006D15A3">
        <w:rPr>
          <w:rFonts w:ascii="Times New Roman" w:eastAsia="Times New Roman" w:hAnsi="Times New Roman" w:cs="Times New Roman"/>
          <w:bCs/>
          <w:color w:val="000000"/>
        </w:rPr>
        <w:t xml:space="preserve"> </w:t>
      </w:r>
      <w:r w:rsidR="00BF7C4B" w:rsidRPr="002B076E">
        <w:rPr>
          <w:rFonts w:ascii="Times New Roman" w:eastAsia="Times New Roman" w:hAnsi="Times New Roman" w:cs="Times New Roman"/>
          <w:bCs/>
          <w:color w:val="000000"/>
        </w:rPr>
        <w:t xml:space="preserve">value </w:t>
      </w:r>
      <w:r w:rsidR="006D15A3">
        <w:rPr>
          <w:rFonts w:ascii="Times New Roman" w:eastAsia="Times New Roman" w:hAnsi="Times New Roman" w:cs="Times New Roman"/>
          <w:bCs/>
          <w:color w:val="000000"/>
        </w:rPr>
        <w:t xml:space="preserve">from </w:t>
      </w:r>
      <w:r w:rsidR="00BF7C4B" w:rsidRPr="002B076E">
        <w:rPr>
          <w:rFonts w:ascii="Times New Roman" w:eastAsia="Times New Roman" w:hAnsi="Times New Roman" w:cs="Times New Roman"/>
          <w:bCs/>
          <w:color w:val="000000"/>
        </w:rPr>
        <w:t xml:space="preserve">Wilcoxon test. (D) Difference in ploidy between primary DCIS and their clonal recurrences, comparing DCIS with IBC recurrences. </w:t>
      </w:r>
      <w:r w:rsidR="006D15A3">
        <w:rPr>
          <w:rFonts w:ascii="Times New Roman" w:eastAsia="Times New Roman" w:hAnsi="Times New Roman" w:cs="Times New Roman"/>
          <w:bCs/>
          <w:i/>
          <w:iCs/>
          <w:color w:val="000000"/>
        </w:rPr>
        <w:t>p</w:t>
      </w:r>
      <w:r w:rsidR="006D15A3">
        <w:rPr>
          <w:rFonts w:ascii="Times New Roman" w:eastAsia="Times New Roman" w:hAnsi="Times New Roman" w:cs="Times New Roman"/>
          <w:bCs/>
          <w:color w:val="000000"/>
        </w:rPr>
        <w:t xml:space="preserve"> </w:t>
      </w:r>
      <w:r w:rsidR="00BF7C4B" w:rsidRPr="002B076E">
        <w:rPr>
          <w:rFonts w:ascii="Times New Roman" w:eastAsia="Times New Roman" w:hAnsi="Times New Roman" w:cs="Times New Roman"/>
          <w:bCs/>
          <w:color w:val="000000"/>
        </w:rPr>
        <w:t>value from Wilcoxon</w:t>
      </w:r>
      <w:r w:rsidR="00BF7C4B" w:rsidRPr="00DC5F26">
        <w:rPr>
          <w:rFonts w:ascii="Times New Roman" w:eastAsia="Times New Roman" w:hAnsi="Times New Roman" w:cs="Times New Roman"/>
          <w:bCs/>
          <w:color w:val="000000"/>
        </w:rPr>
        <w:t xml:space="preserve"> test.</w:t>
      </w:r>
    </w:p>
    <w:p w14:paraId="321E4C48" w14:textId="3C7B93B8" w:rsidR="002D0649" w:rsidRPr="002D0649" w:rsidRDefault="00BF7C4B" w:rsidP="002D0649">
      <w:pPr>
        <w:spacing w:after="0" w:line="480" w:lineRule="auto"/>
        <w:rPr>
          <w:rFonts w:ascii="Times New Roman" w:eastAsia="Times New Roman" w:hAnsi="Times New Roman" w:cs="Times New Roman"/>
          <w:b/>
          <w:bCs/>
        </w:rPr>
      </w:pPr>
      <w:r w:rsidRPr="00DC5F26">
        <w:rPr>
          <w:rFonts w:ascii="Times New Roman" w:eastAsia="Times New Roman" w:hAnsi="Times New Roman" w:cs="Times New Roman"/>
          <w:bCs/>
          <w:color w:val="000000"/>
        </w:rPr>
        <w:br w:type="page"/>
      </w:r>
    </w:p>
    <w:p w14:paraId="5D661E03" w14:textId="08077371" w:rsidR="00146022" w:rsidRDefault="00146022" w:rsidP="00283132">
      <w:pPr>
        <w:spacing w:after="0" w:line="360" w:lineRule="auto"/>
        <w:jc w:val="both"/>
        <w:rPr>
          <w:rFonts w:ascii="Times New Roman" w:eastAsia="Times New Roman" w:hAnsi="Times New Roman" w:cs="Times New Roman"/>
          <w:b/>
          <w:bCs/>
        </w:rPr>
      </w:pPr>
      <w:r>
        <w:rPr>
          <w:rFonts w:ascii="Times New Roman" w:eastAsia="Times New Roman" w:hAnsi="Times New Roman" w:cs="Times New Roman"/>
          <w:b/>
          <w:bCs/>
          <w:noProof/>
          <w14:ligatures w14:val="standardContextual"/>
        </w:rPr>
        <w:lastRenderedPageBreak/>
        <w:drawing>
          <wp:inline distT="0" distB="0" distL="0" distR="0" wp14:anchorId="20E464E2" wp14:editId="61E61793">
            <wp:extent cx="5685282" cy="6515100"/>
            <wp:effectExtent l="0" t="0" r="0" b="0"/>
            <wp:docPr id="1943110303" name="Picture 18" descr="A group of graphs and char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110303" name="Picture 18" descr="A group of graphs and charts&#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685282" cy="6515100"/>
                    </a:xfrm>
                    <a:prstGeom prst="rect">
                      <a:avLst/>
                    </a:prstGeom>
                  </pic:spPr>
                </pic:pic>
              </a:graphicData>
            </a:graphic>
          </wp:inline>
        </w:drawing>
      </w:r>
    </w:p>
    <w:p w14:paraId="4F6145D7" w14:textId="2EB890D6" w:rsidR="002D0649" w:rsidRPr="00283132" w:rsidRDefault="00973CD8" w:rsidP="00283132">
      <w:pPr>
        <w:spacing w:after="0" w:line="360" w:lineRule="auto"/>
        <w:jc w:val="both"/>
        <w:rPr>
          <w:rFonts w:ascii="Times New Roman" w:eastAsia="Times New Roman" w:hAnsi="Times New Roman" w:cs="Times New Roman"/>
        </w:rPr>
      </w:pPr>
      <w:r>
        <w:rPr>
          <w:rFonts w:ascii="Times New Roman" w:eastAsia="Times New Roman" w:hAnsi="Times New Roman" w:cs="Times New Roman"/>
          <w:b/>
          <w:bCs/>
        </w:rPr>
        <w:t>Figure </w:t>
      </w:r>
      <w:r w:rsidR="002D0649" w:rsidRPr="00283132">
        <w:rPr>
          <w:rFonts w:ascii="Times New Roman" w:eastAsia="Times New Roman" w:hAnsi="Times New Roman" w:cs="Times New Roman"/>
          <w:b/>
          <w:bCs/>
        </w:rPr>
        <w:t xml:space="preserve">S12. Genomic features </w:t>
      </w:r>
      <w:r w:rsidR="00433A33" w:rsidRPr="00283132">
        <w:rPr>
          <w:rFonts w:ascii="Times New Roman" w:eastAsia="Times New Roman" w:hAnsi="Times New Roman" w:cs="Times New Roman"/>
          <w:b/>
          <w:bCs/>
        </w:rPr>
        <w:t>by recurrence</w:t>
      </w:r>
      <w:r w:rsidR="002D0649" w:rsidRPr="00283132">
        <w:rPr>
          <w:rFonts w:ascii="Times New Roman" w:eastAsia="Times New Roman" w:hAnsi="Times New Roman" w:cs="Times New Roman"/>
          <w:b/>
          <w:bCs/>
        </w:rPr>
        <w:t xml:space="preserve">. </w:t>
      </w:r>
      <w:r w:rsidR="00283132" w:rsidRPr="00283132">
        <w:rPr>
          <w:rFonts w:ascii="Times New Roman" w:eastAsia="Times New Roman" w:hAnsi="Times New Roman" w:cs="Times New Roman"/>
        </w:rPr>
        <w:t>(</w:t>
      </w:r>
      <w:r w:rsidR="002D0649" w:rsidRPr="00283132">
        <w:rPr>
          <w:rFonts w:ascii="Times New Roman" w:eastAsia="Times New Roman" w:hAnsi="Times New Roman" w:cs="Times New Roman"/>
        </w:rPr>
        <w:t>A</w:t>
      </w:r>
      <w:r w:rsidR="00283132" w:rsidRPr="00283132">
        <w:rPr>
          <w:rFonts w:ascii="Times New Roman" w:eastAsia="Times New Roman" w:hAnsi="Times New Roman" w:cs="Times New Roman"/>
        </w:rPr>
        <w:t>)</w:t>
      </w:r>
      <w:r w:rsidR="002D0649" w:rsidRPr="00283132">
        <w:rPr>
          <w:rFonts w:ascii="Times New Roman" w:eastAsia="Times New Roman" w:hAnsi="Times New Roman" w:cs="Times New Roman"/>
        </w:rPr>
        <w:t xml:space="preserve"> </w:t>
      </w:r>
      <w:r w:rsidR="002D0649" w:rsidRPr="00283132">
        <w:rPr>
          <w:rFonts w:ascii="Times New Roman" w:eastAsia="Times New Roman" w:hAnsi="Times New Roman" w:cs="Times New Roman"/>
          <w:i/>
          <w:iCs/>
        </w:rPr>
        <w:t>PIK3CA</w:t>
      </w:r>
      <w:r w:rsidR="002D0649" w:rsidRPr="00283132">
        <w:rPr>
          <w:rFonts w:ascii="Times New Roman" w:eastAsia="Times New Roman" w:hAnsi="Times New Roman" w:cs="Times New Roman"/>
        </w:rPr>
        <w:t xml:space="preserve"> mutations. </w:t>
      </w:r>
      <w:r w:rsidR="00283132" w:rsidRPr="00283132">
        <w:rPr>
          <w:rFonts w:ascii="Times New Roman" w:eastAsia="Times New Roman" w:hAnsi="Times New Roman" w:cs="Times New Roman"/>
        </w:rPr>
        <w:t>(</w:t>
      </w:r>
      <w:r w:rsidR="002D0649" w:rsidRPr="00283132">
        <w:rPr>
          <w:rFonts w:ascii="Times New Roman" w:eastAsia="Times New Roman" w:hAnsi="Times New Roman" w:cs="Times New Roman"/>
        </w:rPr>
        <w:t>B</w:t>
      </w:r>
      <w:r w:rsidR="00283132" w:rsidRPr="00283132">
        <w:rPr>
          <w:rFonts w:ascii="Times New Roman" w:eastAsia="Times New Roman" w:hAnsi="Times New Roman" w:cs="Times New Roman"/>
        </w:rPr>
        <w:t>)</w:t>
      </w:r>
      <w:r w:rsidR="002D0649" w:rsidRPr="00283132">
        <w:rPr>
          <w:rFonts w:ascii="Times New Roman" w:eastAsia="Times New Roman" w:hAnsi="Times New Roman" w:cs="Times New Roman"/>
        </w:rPr>
        <w:t xml:space="preserve"> </w:t>
      </w:r>
      <w:r w:rsidR="002D0649" w:rsidRPr="00283132">
        <w:rPr>
          <w:rFonts w:ascii="Times New Roman" w:eastAsia="Times New Roman" w:hAnsi="Times New Roman" w:cs="Times New Roman"/>
          <w:i/>
          <w:iCs/>
        </w:rPr>
        <w:t>TP53</w:t>
      </w:r>
      <w:r w:rsidR="002D0649" w:rsidRPr="00283132">
        <w:rPr>
          <w:rFonts w:ascii="Times New Roman" w:eastAsia="Times New Roman" w:hAnsi="Times New Roman" w:cs="Times New Roman"/>
        </w:rPr>
        <w:t xml:space="preserve"> mutations. </w:t>
      </w:r>
      <w:r w:rsidR="00283132" w:rsidRPr="00283132">
        <w:rPr>
          <w:rFonts w:ascii="Times New Roman" w:eastAsia="Times New Roman" w:hAnsi="Times New Roman" w:cs="Times New Roman"/>
        </w:rPr>
        <w:t>(</w:t>
      </w:r>
      <w:r w:rsidR="002D0649" w:rsidRPr="00283132">
        <w:rPr>
          <w:rFonts w:ascii="Times New Roman" w:eastAsia="Times New Roman" w:hAnsi="Times New Roman" w:cs="Times New Roman"/>
        </w:rPr>
        <w:t>C</w:t>
      </w:r>
      <w:r w:rsidR="00283132" w:rsidRPr="00283132">
        <w:rPr>
          <w:rFonts w:ascii="Times New Roman" w:eastAsia="Times New Roman" w:hAnsi="Times New Roman" w:cs="Times New Roman"/>
        </w:rPr>
        <w:t>)</w:t>
      </w:r>
      <w:r w:rsidR="002D0649" w:rsidRPr="00283132">
        <w:rPr>
          <w:rFonts w:ascii="Times New Roman" w:eastAsia="Times New Roman" w:hAnsi="Times New Roman" w:cs="Times New Roman"/>
        </w:rPr>
        <w:t xml:space="preserve"> Fraction genome altered (FGA). </w:t>
      </w:r>
      <w:r w:rsidR="00283132" w:rsidRPr="00283132">
        <w:rPr>
          <w:rFonts w:ascii="Times New Roman" w:eastAsia="Times New Roman" w:hAnsi="Times New Roman" w:cs="Times New Roman"/>
        </w:rPr>
        <w:t>(</w:t>
      </w:r>
      <w:r w:rsidR="002D0649" w:rsidRPr="00283132">
        <w:rPr>
          <w:rFonts w:ascii="Times New Roman" w:eastAsia="Times New Roman" w:hAnsi="Times New Roman" w:cs="Times New Roman"/>
        </w:rPr>
        <w:t>D</w:t>
      </w:r>
      <w:r w:rsidR="00283132" w:rsidRPr="00283132">
        <w:rPr>
          <w:rFonts w:ascii="Times New Roman" w:eastAsia="Times New Roman" w:hAnsi="Times New Roman" w:cs="Times New Roman"/>
        </w:rPr>
        <w:t>)</w:t>
      </w:r>
      <w:r w:rsidR="002D0649" w:rsidRPr="00283132">
        <w:rPr>
          <w:rFonts w:ascii="Times New Roman" w:eastAsia="Times New Roman" w:hAnsi="Times New Roman" w:cs="Times New Roman"/>
        </w:rPr>
        <w:t xml:space="preserve"> Ploidy. </w:t>
      </w:r>
      <w:r w:rsidR="00283132" w:rsidRPr="00283132">
        <w:rPr>
          <w:rFonts w:ascii="Times New Roman" w:eastAsia="Times New Roman" w:hAnsi="Times New Roman" w:cs="Times New Roman"/>
        </w:rPr>
        <w:t>(</w:t>
      </w:r>
      <w:r w:rsidR="002D0649" w:rsidRPr="00283132">
        <w:rPr>
          <w:rFonts w:ascii="Times New Roman" w:eastAsia="Times New Roman" w:hAnsi="Times New Roman" w:cs="Times New Roman"/>
        </w:rPr>
        <w:t>E</w:t>
      </w:r>
      <w:r w:rsidR="00283132" w:rsidRPr="00283132">
        <w:rPr>
          <w:rFonts w:ascii="Times New Roman" w:eastAsia="Times New Roman" w:hAnsi="Times New Roman" w:cs="Times New Roman"/>
        </w:rPr>
        <w:t>)</w:t>
      </w:r>
      <w:r w:rsidR="002D0649" w:rsidRPr="00283132">
        <w:rPr>
          <w:rFonts w:ascii="Times New Roman" w:eastAsia="Times New Roman" w:hAnsi="Times New Roman" w:cs="Times New Roman"/>
        </w:rPr>
        <w:t xml:space="preserve"> Whole genome duplication (WGD). MUT</w:t>
      </w:r>
      <w:r w:rsidR="00865CF9">
        <w:rPr>
          <w:rFonts w:ascii="Times New Roman" w:eastAsia="Times New Roman" w:hAnsi="Times New Roman" w:cs="Times New Roman"/>
        </w:rPr>
        <w:t xml:space="preserve">, </w:t>
      </w:r>
      <w:r w:rsidR="002D0649" w:rsidRPr="00283132">
        <w:rPr>
          <w:rFonts w:ascii="Times New Roman" w:eastAsia="Times New Roman" w:hAnsi="Times New Roman" w:cs="Times New Roman"/>
        </w:rPr>
        <w:t>mutated</w:t>
      </w:r>
      <w:r w:rsidR="00865CF9">
        <w:rPr>
          <w:rFonts w:ascii="Times New Roman" w:eastAsia="Times New Roman" w:hAnsi="Times New Roman" w:cs="Times New Roman"/>
        </w:rPr>
        <w:t>;</w:t>
      </w:r>
      <w:r w:rsidR="00865CF9" w:rsidRPr="00283132">
        <w:rPr>
          <w:rFonts w:ascii="Times New Roman" w:eastAsia="Times New Roman" w:hAnsi="Times New Roman" w:cs="Times New Roman"/>
        </w:rPr>
        <w:t xml:space="preserve"> </w:t>
      </w:r>
      <w:r w:rsidR="002D0649" w:rsidRPr="00283132">
        <w:rPr>
          <w:rFonts w:ascii="Times New Roman" w:eastAsia="Times New Roman" w:hAnsi="Times New Roman" w:cs="Times New Roman"/>
        </w:rPr>
        <w:t>WT</w:t>
      </w:r>
      <w:r w:rsidR="00865CF9">
        <w:rPr>
          <w:rFonts w:ascii="Times New Roman" w:eastAsia="Times New Roman" w:hAnsi="Times New Roman" w:cs="Times New Roman"/>
        </w:rPr>
        <w:t xml:space="preserve">, </w:t>
      </w:r>
      <w:r w:rsidR="002D0649" w:rsidRPr="00283132">
        <w:rPr>
          <w:rFonts w:ascii="Times New Roman" w:eastAsia="Times New Roman" w:hAnsi="Times New Roman" w:cs="Times New Roman"/>
        </w:rPr>
        <w:t>wild type (no mutation</w:t>
      </w:r>
      <w:r w:rsidR="00865CF9" w:rsidRPr="00283132">
        <w:rPr>
          <w:rFonts w:ascii="Times New Roman" w:eastAsia="Times New Roman" w:hAnsi="Times New Roman" w:cs="Times New Roman"/>
        </w:rPr>
        <w:t>)</w:t>
      </w:r>
      <w:r w:rsidR="00865CF9">
        <w:rPr>
          <w:rFonts w:ascii="Times New Roman" w:eastAsia="Times New Roman" w:hAnsi="Times New Roman" w:cs="Times New Roman"/>
        </w:rPr>
        <w:t>;</w:t>
      </w:r>
      <w:r w:rsidR="00865CF9" w:rsidRPr="00283132">
        <w:rPr>
          <w:rFonts w:ascii="Times New Roman" w:eastAsia="Times New Roman" w:hAnsi="Times New Roman" w:cs="Times New Roman"/>
        </w:rPr>
        <w:t xml:space="preserve"> </w:t>
      </w:r>
      <w:r w:rsidR="002D0649" w:rsidRPr="00283132">
        <w:rPr>
          <w:rFonts w:ascii="Times New Roman" w:eastAsia="Times New Roman" w:hAnsi="Times New Roman" w:cs="Times New Roman"/>
        </w:rPr>
        <w:t>N</w:t>
      </w:r>
      <w:r w:rsidR="00865CF9">
        <w:rPr>
          <w:rFonts w:ascii="Times New Roman" w:eastAsia="Times New Roman" w:hAnsi="Times New Roman" w:cs="Times New Roman"/>
        </w:rPr>
        <w:t xml:space="preserve">, </w:t>
      </w:r>
      <w:r w:rsidR="002D0649" w:rsidRPr="00283132">
        <w:rPr>
          <w:rFonts w:ascii="Times New Roman" w:eastAsia="Times New Roman" w:hAnsi="Times New Roman" w:cs="Times New Roman"/>
        </w:rPr>
        <w:t>no WGD present</w:t>
      </w:r>
      <w:r w:rsidR="00865CF9">
        <w:rPr>
          <w:rFonts w:ascii="Times New Roman" w:eastAsia="Times New Roman" w:hAnsi="Times New Roman" w:cs="Times New Roman"/>
        </w:rPr>
        <w:t>;</w:t>
      </w:r>
      <w:r w:rsidR="00865CF9" w:rsidRPr="00283132">
        <w:rPr>
          <w:rFonts w:ascii="Times New Roman" w:eastAsia="Times New Roman" w:hAnsi="Times New Roman" w:cs="Times New Roman"/>
        </w:rPr>
        <w:t xml:space="preserve"> </w:t>
      </w:r>
      <w:r w:rsidR="002D0649" w:rsidRPr="00283132">
        <w:rPr>
          <w:rFonts w:ascii="Times New Roman" w:eastAsia="Times New Roman" w:hAnsi="Times New Roman" w:cs="Times New Roman"/>
        </w:rPr>
        <w:t>Y</w:t>
      </w:r>
      <w:r w:rsidR="00865CF9">
        <w:rPr>
          <w:rFonts w:ascii="Times New Roman" w:eastAsia="Times New Roman" w:hAnsi="Times New Roman" w:cs="Times New Roman"/>
        </w:rPr>
        <w:t xml:space="preserve">, </w:t>
      </w:r>
      <w:r w:rsidR="002D0649" w:rsidRPr="00283132">
        <w:rPr>
          <w:rFonts w:ascii="Times New Roman" w:eastAsia="Times New Roman" w:hAnsi="Times New Roman" w:cs="Times New Roman"/>
        </w:rPr>
        <w:t>yes WGD present.</w:t>
      </w:r>
    </w:p>
    <w:p w14:paraId="0DECD8B3" w14:textId="61C12138" w:rsidR="00684E5B" w:rsidRDefault="00684E5B" w:rsidP="00283132">
      <w:pPr>
        <w:spacing w:after="0" w:line="360" w:lineRule="auto"/>
        <w:rPr>
          <w:rFonts w:ascii="Times New Roman" w:eastAsia="Times New Roman" w:hAnsi="Times New Roman" w:cs="Times New Roman"/>
          <w:bCs/>
          <w:color w:val="000000"/>
        </w:rPr>
      </w:pPr>
      <w:r>
        <w:rPr>
          <w:rFonts w:ascii="Times New Roman" w:eastAsia="Times New Roman" w:hAnsi="Times New Roman" w:cs="Times New Roman"/>
          <w:bCs/>
          <w:color w:val="000000"/>
        </w:rPr>
        <w:br w:type="page"/>
      </w:r>
    </w:p>
    <w:p w14:paraId="29E1D6E5" w14:textId="323C968B" w:rsidR="00BF7C4B" w:rsidRPr="00DC5F26" w:rsidRDefault="007E0A5D">
      <w:pPr>
        <w:spacing w:after="0" w:line="240" w:lineRule="auto"/>
        <w:rPr>
          <w:rFonts w:ascii="Times New Roman" w:eastAsia="Times New Roman" w:hAnsi="Times New Roman" w:cs="Times New Roman"/>
          <w:bCs/>
          <w:color w:val="000000"/>
        </w:rPr>
      </w:pPr>
      <w:r>
        <w:rPr>
          <w:rFonts w:ascii="Times New Roman" w:eastAsia="Times New Roman" w:hAnsi="Times New Roman" w:cs="Times New Roman"/>
          <w:bCs/>
          <w:noProof/>
          <w:color w:val="000000"/>
          <w14:ligatures w14:val="standardContextual"/>
        </w:rPr>
        <w:lastRenderedPageBreak/>
        <w:drawing>
          <wp:inline distT="0" distB="0" distL="0" distR="0" wp14:anchorId="59682BE2" wp14:editId="38E6BA19">
            <wp:extent cx="5715000" cy="3083727"/>
            <wp:effectExtent l="0" t="0" r="0" b="2540"/>
            <wp:docPr id="1158422590" name="Picture 17" descr="A close-up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422590" name="Picture 17" descr="A close-up of a chart&#10;&#10;AI-generated content may be incorrect."/>
                    <pic:cNvPicPr/>
                  </pic:nvPicPr>
                  <pic:blipFill rotWithShape="1">
                    <a:blip r:embed="rId24" cstate="print">
                      <a:extLst>
                        <a:ext uri="{28A0092B-C50C-407E-A947-70E740481C1C}">
                          <a14:useLocalDpi xmlns:a14="http://schemas.microsoft.com/office/drawing/2010/main" val="0"/>
                        </a:ext>
                      </a:extLst>
                    </a:blip>
                    <a:srcRect t="5722"/>
                    <a:stretch>
                      <a:fillRect/>
                    </a:stretch>
                  </pic:blipFill>
                  <pic:spPr bwMode="auto">
                    <a:xfrm>
                      <a:off x="0" y="0"/>
                      <a:ext cx="5715000" cy="3083727"/>
                    </a:xfrm>
                    <a:prstGeom prst="rect">
                      <a:avLst/>
                    </a:prstGeom>
                    <a:ln>
                      <a:noFill/>
                    </a:ln>
                    <a:extLst>
                      <a:ext uri="{53640926-AAD7-44D8-BBD7-CCE9431645EC}">
                        <a14:shadowObscured xmlns:a14="http://schemas.microsoft.com/office/drawing/2010/main"/>
                      </a:ext>
                    </a:extLst>
                  </pic:spPr>
                </pic:pic>
              </a:graphicData>
            </a:graphic>
          </wp:inline>
        </w:drawing>
      </w:r>
    </w:p>
    <w:p w14:paraId="5F187391" w14:textId="77039502" w:rsidR="001B0BFC" w:rsidRPr="00DC5F26" w:rsidRDefault="00973CD8" w:rsidP="00BF7C4B">
      <w:pPr>
        <w:spacing w:after="0" w:line="360" w:lineRule="auto"/>
        <w:jc w:val="both"/>
        <w:rPr>
          <w:rFonts w:ascii="Times New Roman" w:eastAsia="Times New Roman" w:hAnsi="Times New Roman" w:cs="Times New Roman"/>
          <w:bCs/>
          <w:color w:val="000000"/>
        </w:rPr>
        <w:sectPr w:rsidR="001B0BFC" w:rsidRPr="00DC5F26" w:rsidSect="00CB5210">
          <w:pgSz w:w="11880" w:h="16840"/>
          <w:pgMar w:top="1440" w:right="1440" w:bottom="1440" w:left="1440" w:header="720" w:footer="720" w:gutter="0"/>
          <w:cols w:space="720"/>
          <w:docGrid w:linePitch="299"/>
        </w:sectPr>
      </w:pPr>
      <w:r>
        <w:rPr>
          <w:rFonts w:ascii="Times New Roman" w:eastAsia="Times New Roman" w:hAnsi="Times New Roman" w:cs="Times New Roman"/>
          <w:b/>
        </w:rPr>
        <w:t>Figure </w:t>
      </w:r>
      <w:r w:rsidR="00BF7C4B" w:rsidRPr="00D337BB">
        <w:rPr>
          <w:rFonts w:ascii="Times New Roman" w:eastAsia="Times New Roman" w:hAnsi="Times New Roman" w:cs="Times New Roman"/>
          <w:b/>
        </w:rPr>
        <w:t>S</w:t>
      </w:r>
      <w:r w:rsidR="004A5B4E" w:rsidRPr="00D337BB">
        <w:rPr>
          <w:rFonts w:ascii="Times New Roman" w:eastAsia="Times New Roman" w:hAnsi="Times New Roman" w:cs="Times New Roman"/>
          <w:b/>
        </w:rPr>
        <w:t>13</w:t>
      </w:r>
      <w:r w:rsidR="00BF7C4B" w:rsidRPr="00D337BB">
        <w:rPr>
          <w:rFonts w:ascii="Times New Roman" w:eastAsia="Times New Roman" w:hAnsi="Times New Roman" w:cs="Times New Roman"/>
          <w:b/>
        </w:rPr>
        <w:t xml:space="preserve">. Examples of clonal pairs with a truncal WGD event and </w:t>
      </w:r>
      <w:r w:rsidR="00EF1574">
        <w:rPr>
          <w:rFonts w:ascii="Times New Roman" w:eastAsia="Times New Roman" w:hAnsi="Times New Roman" w:cs="Times New Roman"/>
          <w:b/>
        </w:rPr>
        <w:t xml:space="preserve">a </w:t>
      </w:r>
      <w:proofErr w:type="spellStart"/>
      <w:r w:rsidR="00BF7C4B" w:rsidRPr="00D337BB">
        <w:rPr>
          <w:rFonts w:ascii="Times New Roman" w:eastAsia="Times New Roman" w:hAnsi="Times New Roman" w:cs="Times New Roman"/>
          <w:b/>
        </w:rPr>
        <w:t>subclonal</w:t>
      </w:r>
      <w:proofErr w:type="spellEnd"/>
      <w:r w:rsidR="00BF7C4B" w:rsidRPr="00D337BB">
        <w:rPr>
          <w:rFonts w:ascii="Times New Roman" w:eastAsia="Times New Roman" w:hAnsi="Times New Roman" w:cs="Times New Roman"/>
          <w:b/>
        </w:rPr>
        <w:t xml:space="preserve"> WGD event.</w:t>
      </w:r>
      <w:r w:rsidR="00BF7C4B" w:rsidRPr="00D337BB">
        <w:rPr>
          <w:rFonts w:ascii="Times New Roman" w:eastAsia="Times New Roman" w:hAnsi="Times New Roman" w:cs="Times New Roman"/>
          <w:bCs/>
        </w:rPr>
        <w:t xml:space="preserve"> These </w:t>
      </w:r>
      <w:r w:rsidR="00BF7C4B" w:rsidRPr="00DC5F26">
        <w:rPr>
          <w:rFonts w:ascii="Times New Roman" w:eastAsia="Times New Roman" w:hAnsi="Times New Roman" w:cs="Times New Roman"/>
          <w:bCs/>
          <w:color w:val="000000"/>
        </w:rPr>
        <w:t xml:space="preserve">profiles were generated by MEDICC2 based on </w:t>
      </w:r>
      <w:r w:rsidR="00EF1574" w:rsidRPr="00DC5F26">
        <w:rPr>
          <w:rFonts w:ascii="Times New Roman" w:eastAsia="Times New Roman" w:hAnsi="Times New Roman" w:cs="Times New Roman"/>
          <w:bCs/>
          <w:color w:val="000000"/>
        </w:rPr>
        <w:t>haplotype</w:t>
      </w:r>
      <w:r w:rsidR="00EF1574">
        <w:rPr>
          <w:rFonts w:ascii="Times New Roman" w:eastAsia="Times New Roman" w:hAnsi="Times New Roman" w:cs="Times New Roman"/>
          <w:bCs/>
          <w:color w:val="000000"/>
        </w:rPr>
        <w:t>-</w:t>
      </w:r>
      <w:r w:rsidR="00BF7C4B" w:rsidRPr="00DC5F26">
        <w:rPr>
          <w:rFonts w:ascii="Times New Roman" w:eastAsia="Times New Roman" w:hAnsi="Times New Roman" w:cs="Times New Roman"/>
          <w:bCs/>
          <w:color w:val="000000"/>
        </w:rPr>
        <w:t xml:space="preserve">specific copy number profiles. </w:t>
      </w:r>
      <w:r w:rsidR="007771E5">
        <w:rPr>
          <w:rFonts w:ascii="Times New Roman" w:eastAsia="Times New Roman" w:hAnsi="Times New Roman" w:cs="Times New Roman"/>
          <w:bCs/>
          <w:color w:val="000000"/>
        </w:rPr>
        <w:t>Top:</w:t>
      </w:r>
      <w:r w:rsidR="00BF7C4B" w:rsidRPr="00DC5F26">
        <w:rPr>
          <w:rFonts w:ascii="Times New Roman" w:eastAsia="Times New Roman" w:hAnsi="Times New Roman" w:cs="Times New Roman"/>
          <w:bCs/>
          <w:color w:val="000000"/>
        </w:rPr>
        <w:t xml:space="preserve"> </w:t>
      </w:r>
      <w:r w:rsidR="007771E5">
        <w:rPr>
          <w:rFonts w:ascii="Times New Roman" w:eastAsia="Times New Roman" w:hAnsi="Times New Roman" w:cs="Times New Roman"/>
          <w:bCs/>
          <w:color w:val="000000"/>
        </w:rPr>
        <w:t>f</w:t>
      </w:r>
      <w:r w:rsidR="007771E5" w:rsidRPr="00DC5F26">
        <w:rPr>
          <w:rFonts w:ascii="Times New Roman" w:eastAsia="Times New Roman" w:hAnsi="Times New Roman" w:cs="Times New Roman"/>
          <w:bCs/>
          <w:color w:val="000000"/>
        </w:rPr>
        <w:t>irstly</w:t>
      </w:r>
      <w:r w:rsidR="00BF7C4B" w:rsidRPr="00DC5F26">
        <w:rPr>
          <w:rFonts w:ascii="Times New Roman" w:eastAsia="Times New Roman" w:hAnsi="Times New Roman" w:cs="Times New Roman"/>
          <w:bCs/>
          <w:color w:val="000000"/>
        </w:rPr>
        <w:t xml:space="preserve">, the phylogenetic tree of case PMCC028 suggested a WGD event in the ancestral genome (internal node), indicating </w:t>
      </w:r>
      <w:r w:rsidR="00EF1574">
        <w:rPr>
          <w:rFonts w:ascii="Times New Roman" w:eastAsia="Times New Roman" w:hAnsi="Times New Roman" w:cs="Times New Roman"/>
          <w:bCs/>
          <w:color w:val="000000"/>
        </w:rPr>
        <w:t xml:space="preserve">a </w:t>
      </w:r>
      <w:r w:rsidR="00BF7C4B" w:rsidRPr="00DC5F26">
        <w:rPr>
          <w:rFonts w:ascii="Times New Roman" w:eastAsia="Times New Roman" w:hAnsi="Times New Roman" w:cs="Times New Roman"/>
          <w:bCs/>
          <w:color w:val="000000"/>
        </w:rPr>
        <w:t xml:space="preserve">truncal WGD event between the primary DCIS and recurrent IBC. For example, </w:t>
      </w:r>
      <w:r>
        <w:rPr>
          <w:rFonts w:ascii="Times New Roman" w:eastAsia="Times New Roman" w:hAnsi="Times New Roman" w:cs="Times New Roman"/>
          <w:bCs/>
          <w:color w:val="000000"/>
        </w:rPr>
        <w:t>chromosome 14</w:t>
      </w:r>
      <w:r w:rsidR="00BF7C4B" w:rsidRPr="00DC5F26">
        <w:rPr>
          <w:rFonts w:ascii="Times New Roman" w:eastAsia="Times New Roman" w:hAnsi="Times New Roman" w:cs="Times New Roman"/>
          <w:bCs/>
          <w:color w:val="000000"/>
        </w:rPr>
        <w:t xml:space="preserve"> in the ancestral genome was shown as doubled (from 1 copy of each allele to 2 copies of each allele) (diploid</w:t>
      </w:r>
      <w:r w:rsidR="008F6D7B">
        <w:rPr>
          <w:rFonts w:ascii="Times New Roman" w:eastAsia="Times New Roman" w:hAnsi="Times New Roman" w:cs="Times New Roman"/>
          <w:bCs/>
          <w:color w:val="000000"/>
        </w:rPr>
        <w:t> </w:t>
      </w:r>
      <w:r w:rsidR="00BF7C4B" w:rsidRPr="00DC5F26">
        <w:rPr>
          <w:rFonts w:ascii="Times New Roman" w:eastAsia="Times New Roman" w:hAnsi="Times New Roman" w:cs="Times New Roman"/>
          <w:bCs/>
          <w:color w:val="000000"/>
        </w:rPr>
        <w:t>=</w:t>
      </w:r>
      <w:r w:rsidR="008F6D7B">
        <w:rPr>
          <w:rFonts w:ascii="Times New Roman" w:eastAsia="Times New Roman" w:hAnsi="Times New Roman" w:cs="Times New Roman"/>
          <w:bCs/>
          <w:color w:val="000000"/>
        </w:rPr>
        <w:t> </w:t>
      </w:r>
      <w:r w:rsidR="00BF7C4B" w:rsidRPr="00DC5F26">
        <w:rPr>
          <w:rFonts w:ascii="Times New Roman" w:eastAsia="Times New Roman" w:hAnsi="Times New Roman" w:cs="Times New Roman"/>
          <w:bCs/>
          <w:color w:val="000000"/>
        </w:rPr>
        <w:t xml:space="preserve">1 copy of </w:t>
      </w:r>
      <w:r w:rsidR="00EF1574">
        <w:rPr>
          <w:rFonts w:ascii="Times New Roman" w:eastAsia="Times New Roman" w:hAnsi="Times New Roman" w:cs="Times New Roman"/>
          <w:bCs/>
          <w:color w:val="000000"/>
        </w:rPr>
        <w:t>‘</w:t>
      </w:r>
      <w:r w:rsidR="00BF7C4B" w:rsidRPr="00DC5F26">
        <w:rPr>
          <w:rFonts w:ascii="Times New Roman" w:eastAsia="Times New Roman" w:hAnsi="Times New Roman" w:cs="Times New Roman"/>
          <w:bCs/>
          <w:color w:val="000000"/>
        </w:rPr>
        <w:t>a</w:t>
      </w:r>
      <w:r w:rsidR="00EF1574">
        <w:rPr>
          <w:rFonts w:ascii="Times New Roman" w:eastAsia="Times New Roman" w:hAnsi="Times New Roman" w:cs="Times New Roman"/>
          <w:bCs/>
          <w:color w:val="000000"/>
        </w:rPr>
        <w:t>’</w:t>
      </w:r>
      <w:r w:rsidR="00EF1574" w:rsidRPr="00DC5F26">
        <w:rPr>
          <w:rFonts w:ascii="Times New Roman" w:eastAsia="Times New Roman" w:hAnsi="Times New Roman" w:cs="Times New Roman"/>
          <w:bCs/>
          <w:color w:val="000000"/>
        </w:rPr>
        <w:t xml:space="preserve"> </w:t>
      </w:r>
      <w:r w:rsidR="00BF7C4B" w:rsidRPr="00DC5F26">
        <w:rPr>
          <w:rFonts w:ascii="Times New Roman" w:eastAsia="Times New Roman" w:hAnsi="Times New Roman" w:cs="Times New Roman"/>
          <w:bCs/>
          <w:color w:val="000000"/>
        </w:rPr>
        <w:t xml:space="preserve">allele and </w:t>
      </w:r>
      <w:r w:rsidR="00C96AB6" w:rsidRPr="00DC5F26">
        <w:rPr>
          <w:rFonts w:ascii="Times New Roman" w:eastAsia="Times New Roman" w:hAnsi="Times New Roman" w:cs="Times New Roman"/>
          <w:bCs/>
          <w:color w:val="000000"/>
        </w:rPr>
        <w:t>1</w:t>
      </w:r>
      <w:r w:rsidR="00C96AB6">
        <w:rPr>
          <w:rFonts w:ascii="Times New Roman" w:eastAsia="Times New Roman" w:hAnsi="Times New Roman" w:cs="Times New Roman"/>
          <w:bCs/>
          <w:color w:val="000000"/>
        </w:rPr>
        <w:t xml:space="preserve"> </w:t>
      </w:r>
      <w:r w:rsidR="00BF7C4B" w:rsidRPr="00DC5F26">
        <w:rPr>
          <w:rFonts w:ascii="Times New Roman" w:eastAsia="Times New Roman" w:hAnsi="Times New Roman" w:cs="Times New Roman"/>
          <w:bCs/>
          <w:color w:val="000000"/>
        </w:rPr>
        <w:t xml:space="preserve">copy of </w:t>
      </w:r>
      <w:r w:rsidR="00EF1574">
        <w:rPr>
          <w:rFonts w:ascii="Times New Roman" w:eastAsia="Times New Roman" w:hAnsi="Times New Roman" w:cs="Times New Roman"/>
          <w:bCs/>
          <w:color w:val="000000"/>
        </w:rPr>
        <w:t>‘</w:t>
      </w:r>
      <w:r w:rsidR="00BF7C4B" w:rsidRPr="00DC5F26">
        <w:rPr>
          <w:rFonts w:ascii="Times New Roman" w:eastAsia="Times New Roman" w:hAnsi="Times New Roman" w:cs="Times New Roman"/>
          <w:bCs/>
          <w:color w:val="000000"/>
        </w:rPr>
        <w:t>b</w:t>
      </w:r>
      <w:r w:rsidR="00EF1574">
        <w:rPr>
          <w:rFonts w:ascii="Times New Roman" w:eastAsia="Times New Roman" w:hAnsi="Times New Roman" w:cs="Times New Roman"/>
          <w:bCs/>
          <w:color w:val="000000"/>
        </w:rPr>
        <w:t>’</w:t>
      </w:r>
      <w:r w:rsidR="00EF1574" w:rsidRPr="00DC5F26">
        <w:rPr>
          <w:rFonts w:ascii="Times New Roman" w:eastAsia="Times New Roman" w:hAnsi="Times New Roman" w:cs="Times New Roman"/>
          <w:bCs/>
          <w:color w:val="000000"/>
        </w:rPr>
        <w:t xml:space="preserve"> </w:t>
      </w:r>
      <w:r w:rsidR="00BF7C4B" w:rsidRPr="00DC5F26">
        <w:rPr>
          <w:rFonts w:ascii="Times New Roman" w:eastAsia="Times New Roman" w:hAnsi="Times New Roman" w:cs="Times New Roman"/>
          <w:bCs/>
          <w:color w:val="000000"/>
        </w:rPr>
        <w:t xml:space="preserve">allele representing </w:t>
      </w:r>
      <w:r w:rsidR="00EF1574">
        <w:rPr>
          <w:rFonts w:ascii="Times New Roman" w:eastAsia="Times New Roman" w:hAnsi="Times New Roman" w:cs="Times New Roman"/>
          <w:bCs/>
          <w:color w:val="000000"/>
        </w:rPr>
        <w:t>1</w:t>
      </w:r>
      <w:r w:rsidR="00EF1574" w:rsidRPr="00DC5F26">
        <w:rPr>
          <w:rFonts w:ascii="Times New Roman" w:eastAsia="Times New Roman" w:hAnsi="Times New Roman" w:cs="Times New Roman"/>
          <w:bCs/>
          <w:color w:val="000000"/>
        </w:rPr>
        <w:t xml:space="preserve"> </w:t>
      </w:r>
      <w:r w:rsidR="00BF7C4B" w:rsidRPr="00DC5F26">
        <w:rPr>
          <w:rFonts w:ascii="Times New Roman" w:eastAsia="Times New Roman" w:hAnsi="Times New Roman" w:cs="Times New Roman"/>
          <w:bCs/>
          <w:color w:val="000000"/>
        </w:rPr>
        <w:t>copy each from each parent). In addition, there were subsequent gains or losses in the ancestral genome. For example</w:t>
      </w:r>
      <w:r w:rsidR="00EF1574">
        <w:rPr>
          <w:rFonts w:ascii="Times New Roman" w:eastAsia="Times New Roman" w:hAnsi="Times New Roman" w:cs="Times New Roman"/>
          <w:bCs/>
          <w:color w:val="000000"/>
        </w:rPr>
        <w:t>,</w:t>
      </w:r>
      <w:r w:rsidR="00BF7C4B" w:rsidRPr="00DC5F26">
        <w:rPr>
          <w:rFonts w:ascii="Times New Roman" w:eastAsia="Times New Roman" w:hAnsi="Times New Roman" w:cs="Times New Roman"/>
          <w:bCs/>
          <w:color w:val="000000"/>
        </w:rPr>
        <w:t xml:space="preserve"> there was a loss of b allele in </w:t>
      </w:r>
      <w:r>
        <w:rPr>
          <w:rFonts w:ascii="Times New Roman" w:eastAsia="Times New Roman" w:hAnsi="Times New Roman" w:cs="Times New Roman"/>
          <w:bCs/>
          <w:color w:val="000000"/>
        </w:rPr>
        <w:t>chromosome 21</w:t>
      </w:r>
      <w:r w:rsidR="00BF7C4B" w:rsidRPr="00DC5F26">
        <w:rPr>
          <w:rFonts w:ascii="Times New Roman" w:eastAsia="Times New Roman" w:hAnsi="Times New Roman" w:cs="Times New Roman"/>
          <w:bCs/>
          <w:color w:val="000000"/>
        </w:rPr>
        <w:t xml:space="preserve"> after </w:t>
      </w:r>
      <w:r w:rsidR="00C96AB6">
        <w:rPr>
          <w:rFonts w:ascii="Times New Roman" w:eastAsia="Times New Roman" w:hAnsi="Times New Roman" w:cs="Times New Roman"/>
          <w:bCs/>
          <w:color w:val="000000"/>
        </w:rPr>
        <w:t xml:space="preserve">a </w:t>
      </w:r>
      <w:r w:rsidR="00BF7C4B" w:rsidRPr="00DC5F26">
        <w:rPr>
          <w:rFonts w:ascii="Times New Roman" w:eastAsia="Times New Roman" w:hAnsi="Times New Roman" w:cs="Times New Roman"/>
          <w:bCs/>
          <w:color w:val="000000"/>
        </w:rPr>
        <w:t>WGD event, indicated as b allele</w:t>
      </w:r>
      <w:r w:rsidR="008F6D7B">
        <w:rPr>
          <w:rFonts w:ascii="Times New Roman" w:eastAsia="Times New Roman" w:hAnsi="Times New Roman" w:cs="Times New Roman"/>
          <w:bCs/>
          <w:color w:val="000000"/>
        </w:rPr>
        <w:t> </w:t>
      </w:r>
      <w:r w:rsidR="00BF7C4B" w:rsidRPr="00DC5F26">
        <w:rPr>
          <w:rFonts w:ascii="Times New Roman" w:eastAsia="Times New Roman" w:hAnsi="Times New Roman" w:cs="Times New Roman"/>
          <w:bCs/>
          <w:color w:val="000000"/>
        </w:rPr>
        <w:t>=</w:t>
      </w:r>
      <w:r w:rsidR="008F6D7B">
        <w:rPr>
          <w:rFonts w:ascii="Times New Roman" w:eastAsia="Times New Roman" w:hAnsi="Times New Roman" w:cs="Times New Roman"/>
          <w:bCs/>
          <w:color w:val="000000"/>
        </w:rPr>
        <w:t> </w:t>
      </w:r>
      <w:r w:rsidR="00BF7C4B" w:rsidRPr="00DC5F26">
        <w:rPr>
          <w:rFonts w:ascii="Times New Roman" w:eastAsia="Times New Roman" w:hAnsi="Times New Roman" w:cs="Times New Roman"/>
          <w:bCs/>
          <w:color w:val="000000"/>
        </w:rPr>
        <w:t>1 copy</w:t>
      </w:r>
      <w:r w:rsidR="00E97EAD">
        <w:rPr>
          <w:rFonts w:ascii="Times New Roman" w:eastAsia="Times New Roman" w:hAnsi="Times New Roman" w:cs="Times New Roman"/>
          <w:bCs/>
          <w:color w:val="000000"/>
        </w:rPr>
        <w:t>,</w:t>
      </w:r>
      <w:r w:rsidR="00BF7C4B" w:rsidRPr="00DC5F26">
        <w:rPr>
          <w:rFonts w:ascii="Times New Roman" w:eastAsia="Times New Roman" w:hAnsi="Times New Roman" w:cs="Times New Roman"/>
          <w:bCs/>
          <w:color w:val="000000"/>
        </w:rPr>
        <w:t xml:space="preserve"> while a allele remained as 2 copies. This profile also suggested that there were a large number of ancestral events (161) along with </w:t>
      </w:r>
      <w:proofErr w:type="spellStart"/>
      <w:r w:rsidR="00BF7C4B" w:rsidRPr="00DC5F26">
        <w:rPr>
          <w:rFonts w:ascii="Times New Roman" w:eastAsia="Times New Roman" w:hAnsi="Times New Roman" w:cs="Times New Roman"/>
          <w:bCs/>
          <w:color w:val="000000"/>
        </w:rPr>
        <w:t>subclonal</w:t>
      </w:r>
      <w:proofErr w:type="spellEnd"/>
      <w:r w:rsidR="00BF7C4B" w:rsidRPr="00DC5F26">
        <w:rPr>
          <w:rFonts w:ascii="Times New Roman" w:eastAsia="Times New Roman" w:hAnsi="Times New Roman" w:cs="Times New Roman"/>
          <w:bCs/>
          <w:color w:val="000000"/>
        </w:rPr>
        <w:t xml:space="preserve"> segments (</w:t>
      </w:r>
      <w:r w:rsidR="00EF1574" w:rsidRPr="00DC5F26">
        <w:rPr>
          <w:rFonts w:ascii="Times New Roman" w:eastAsia="Times New Roman" w:hAnsi="Times New Roman" w:cs="Times New Roman"/>
          <w:bCs/>
          <w:color w:val="000000"/>
        </w:rPr>
        <w:t>131</w:t>
      </w:r>
      <w:r w:rsidR="00EF1574">
        <w:rPr>
          <w:rFonts w:ascii="Times New Roman" w:eastAsia="Times New Roman" w:hAnsi="Times New Roman" w:cs="Times New Roman"/>
          <w:bCs/>
          <w:color w:val="000000"/>
        </w:rPr>
        <w:t xml:space="preserve"> </w:t>
      </w:r>
      <w:r w:rsidR="00EF1574" w:rsidRPr="00DC5F26">
        <w:rPr>
          <w:rFonts w:ascii="Times New Roman" w:eastAsia="Times New Roman" w:hAnsi="Times New Roman" w:cs="Times New Roman"/>
          <w:bCs/>
          <w:color w:val="000000"/>
        </w:rPr>
        <w:t>or</w:t>
      </w:r>
      <w:r w:rsidR="00EF1574">
        <w:rPr>
          <w:rFonts w:ascii="Times New Roman" w:eastAsia="Times New Roman" w:hAnsi="Times New Roman" w:cs="Times New Roman"/>
          <w:bCs/>
          <w:color w:val="000000"/>
        </w:rPr>
        <w:t xml:space="preserve"> </w:t>
      </w:r>
      <w:r w:rsidR="00BF7C4B" w:rsidRPr="00DC5F26">
        <w:rPr>
          <w:rFonts w:ascii="Times New Roman" w:eastAsia="Times New Roman" w:hAnsi="Times New Roman" w:cs="Times New Roman"/>
          <w:bCs/>
          <w:color w:val="000000"/>
        </w:rPr>
        <w:t>165), suggesting an ongoing chromosomal instability.</w:t>
      </w:r>
      <w:r w:rsidR="00EF1574">
        <w:rPr>
          <w:rFonts w:ascii="Times New Roman" w:eastAsia="Times New Roman" w:hAnsi="Times New Roman" w:cs="Times New Roman"/>
          <w:bCs/>
          <w:color w:val="000000"/>
        </w:rPr>
        <w:t xml:space="preserve"> </w:t>
      </w:r>
      <w:r w:rsidR="007771E5">
        <w:rPr>
          <w:rFonts w:ascii="Times New Roman" w:eastAsia="Times New Roman" w:hAnsi="Times New Roman" w:cs="Times New Roman"/>
          <w:bCs/>
          <w:color w:val="000000"/>
        </w:rPr>
        <w:t>Bottom:</w:t>
      </w:r>
      <w:r w:rsidR="00BF7C4B" w:rsidRPr="00DC5F26">
        <w:rPr>
          <w:rFonts w:ascii="Times New Roman" w:eastAsia="Times New Roman" w:hAnsi="Times New Roman" w:cs="Times New Roman"/>
          <w:bCs/>
          <w:color w:val="000000"/>
        </w:rPr>
        <w:t xml:space="preserve"> PMCC112</w:t>
      </w:r>
      <w:r w:rsidR="00EF1574">
        <w:rPr>
          <w:rFonts w:ascii="Times New Roman" w:eastAsia="Times New Roman" w:hAnsi="Times New Roman" w:cs="Times New Roman"/>
          <w:bCs/>
          <w:color w:val="000000"/>
        </w:rPr>
        <w:t>,</w:t>
      </w:r>
      <w:r w:rsidR="00BF7C4B" w:rsidRPr="00DC5F26">
        <w:rPr>
          <w:rFonts w:ascii="Times New Roman" w:eastAsia="Times New Roman" w:hAnsi="Times New Roman" w:cs="Times New Roman"/>
          <w:bCs/>
          <w:color w:val="000000"/>
        </w:rPr>
        <w:t xml:space="preserve"> on the other hand, showed a </w:t>
      </w:r>
      <w:proofErr w:type="spellStart"/>
      <w:r w:rsidR="00BF7C4B" w:rsidRPr="00DC5F26">
        <w:rPr>
          <w:rFonts w:ascii="Times New Roman" w:eastAsia="Times New Roman" w:hAnsi="Times New Roman" w:cs="Times New Roman"/>
          <w:bCs/>
          <w:color w:val="000000"/>
        </w:rPr>
        <w:t>subclonal</w:t>
      </w:r>
      <w:proofErr w:type="spellEnd"/>
      <w:r w:rsidR="00BF7C4B" w:rsidRPr="00DC5F26">
        <w:rPr>
          <w:rFonts w:ascii="Times New Roman" w:eastAsia="Times New Roman" w:hAnsi="Times New Roman" w:cs="Times New Roman"/>
          <w:bCs/>
          <w:color w:val="000000"/>
        </w:rPr>
        <w:t xml:space="preserve"> WGD event (primary only). For example, both alleles of </w:t>
      </w:r>
      <w:r>
        <w:rPr>
          <w:rFonts w:ascii="Times New Roman" w:eastAsia="Times New Roman" w:hAnsi="Times New Roman" w:cs="Times New Roman"/>
          <w:bCs/>
          <w:color w:val="000000"/>
        </w:rPr>
        <w:t>chromosomes </w:t>
      </w:r>
      <w:r w:rsidR="00BF7C4B" w:rsidRPr="00DC5F26">
        <w:rPr>
          <w:rFonts w:ascii="Times New Roman" w:eastAsia="Times New Roman" w:hAnsi="Times New Roman" w:cs="Times New Roman"/>
          <w:bCs/>
          <w:color w:val="000000"/>
        </w:rPr>
        <w:t>4</w:t>
      </w:r>
      <w:r w:rsidR="00EF1574" w:rsidRPr="00DC5F26">
        <w:rPr>
          <w:rFonts w:ascii="Times New Roman" w:eastAsia="Times New Roman" w:hAnsi="Times New Roman" w:cs="Times New Roman"/>
          <w:bCs/>
          <w:color w:val="000000"/>
        </w:rPr>
        <w:t>,</w:t>
      </w:r>
      <w:r w:rsidR="00EF1574">
        <w:rPr>
          <w:rFonts w:ascii="Times New Roman" w:eastAsia="Times New Roman" w:hAnsi="Times New Roman" w:cs="Times New Roman"/>
          <w:bCs/>
          <w:color w:val="000000"/>
        </w:rPr>
        <w:t xml:space="preserve"> </w:t>
      </w:r>
      <w:r w:rsidR="00BF7C4B" w:rsidRPr="00DC5F26">
        <w:rPr>
          <w:rFonts w:ascii="Times New Roman" w:eastAsia="Times New Roman" w:hAnsi="Times New Roman" w:cs="Times New Roman"/>
          <w:bCs/>
          <w:color w:val="000000"/>
        </w:rPr>
        <w:t>9</w:t>
      </w:r>
      <w:r w:rsidR="00EF1574" w:rsidRPr="00DC5F26">
        <w:rPr>
          <w:rFonts w:ascii="Times New Roman" w:eastAsia="Times New Roman" w:hAnsi="Times New Roman" w:cs="Times New Roman"/>
          <w:bCs/>
          <w:color w:val="000000"/>
        </w:rPr>
        <w:t>,</w:t>
      </w:r>
      <w:r w:rsidR="00EF1574">
        <w:rPr>
          <w:rFonts w:ascii="Times New Roman" w:eastAsia="Times New Roman" w:hAnsi="Times New Roman" w:cs="Times New Roman"/>
          <w:bCs/>
          <w:color w:val="000000"/>
        </w:rPr>
        <w:t xml:space="preserve"> </w:t>
      </w:r>
      <w:r w:rsidR="00BF7C4B" w:rsidRPr="00DC5F26">
        <w:rPr>
          <w:rFonts w:ascii="Times New Roman" w:eastAsia="Times New Roman" w:hAnsi="Times New Roman" w:cs="Times New Roman"/>
          <w:bCs/>
          <w:color w:val="000000"/>
        </w:rPr>
        <w:t>10</w:t>
      </w:r>
      <w:r w:rsidR="00EF1574" w:rsidRPr="00DC5F26">
        <w:rPr>
          <w:rFonts w:ascii="Times New Roman" w:eastAsia="Times New Roman" w:hAnsi="Times New Roman" w:cs="Times New Roman"/>
          <w:bCs/>
          <w:color w:val="000000"/>
        </w:rPr>
        <w:t>,</w:t>
      </w:r>
      <w:r w:rsidR="00EF1574">
        <w:rPr>
          <w:rFonts w:ascii="Times New Roman" w:eastAsia="Times New Roman" w:hAnsi="Times New Roman" w:cs="Times New Roman"/>
          <w:bCs/>
          <w:color w:val="000000"/>
        </w:rPr>
        <w:t xml:space="preserve"> and </w:t>
      </w:r>
      <w:r w:rsidR="00BF7C4B" w:rsidRPr="00DC5F26">
        <w:rPr>
          <w:rFonts w:ascii="Times New Roman" w:eastAsia="Times New Roman" w:hAnsi="Times New Roman" w:cs="Times New Roman"/>
          <w:bCs/>
          <w:color w:val="000000"/>
        </w:rPr>
        <w:t xml:space="preserve">11 have become </w:t>
      </w:r>
      <w:r w:rsidR="00EF1574" w:rsidRPr="00DC5F26">
        <w:rPr>
          <w:rFonts w:ascii="Times New Roman" w:eastAsia="Times New Roman" w:hAnsi="Times New Roman" w:cs="Times New Roman"/>
          <w:bCs/>
          <w:color w:val="000000"/>
        </w:rPr>
        <w:t>2</w:t>
      </w:r>
      <w:r w:rsidR="00EF1574">
        <w:rPr>
          <w:rFonts w:ascii="Times New Roman" w:eastAsia="Times New Roman" w:hAnsi="Times New Roman" w:cs="Times New Roman"/>
          <w:bCs/>
          <w:color w:val="000000"/>
        </w:rPr>
        <w:t xml:space="preserve"> </w:t>
      </w:r>
      <w:r w:rsidR="00BF7C4B" w:rsidRPr="00DC5F26">
        <w:rPr>
          <w:rFonts w:ascii="Times New Roman" w:eastAsia="Times New Roman" w:hAnsi="Times New Roman" w:cs="Times New Roman"/>
          <w:bCs/>
          <w:color w:val="000000"/>
        </w:rPr>
        <w:t xml:space="preserve">copies each from </w:t>
      </w:r>
      <w:r w:rsidR="00EF1574" w:rsidRPr="00DC5F26">
        <w:rPr>
          <w:rFonts w:ascii="Times New Roman" w:eastAsia="Times New Roman" w:hAnsi="Times New Roman" w:cs="Times New Roman"/>
          <w:bCs/>
          <w:color w:val="000000"/>
        </w:rPr>
        <w:t>1</w:t>
      </w:r>
      <w:r w:rsidR="00EF1574">
        <w:rPr>
          <w:rFonts w:ascii="Times New Roman" w:eastAsia="Times New Roman" w:hAnsi="Times New Roman" w:cs="Times New Roman"/>
          <w:bCs/>
          <w:color w:val="000000"/>
        </w:rPr>
        <w:t xml:space="preserve"> </w:t>
      </w:r>
      <w:r w:rsidR="008F6D7B">
        <w:rPr>
          <w:rFonts w:ascii="Times New Roman" w:eastAsia="Times New Roman" w:hAnsi="Times New Roman" w:cs="Times New Roman"/>
          <w:bCs/>
          <w:color w:val="000000"/>
        </w:rPr>
        <w:t>copy</w:t>
      </w:r>
      <w:r w:rsidR="00BF7C4B" w:rsidRPr="00DC5F26">
        <w:rPr>
          <w:rFonts w:ascii="Times New Roman" w:eastAsia="Times New Roman" w:hAnsi="Times New Roman" w:cs="Times New Roman"/>
          <w:bCs/>
          <w:color w:val="000000"/>
        </w:rPr>
        <w:t xml:space="preserve"> each. Subsequent gains and losses of some </w:t>
      </w:r>
      <w:r>
        <w:rPr>
          <w:rFonts w:ascii="Times New Roman" w:eastAsia="Times New Roman" w:hAnsi="Times New Roman" w:cs="Times New Roman"/>
          <w:bCs/>
          <w:color w:val="000000"/>
        </w:rPr>
        <w:t>chromosomes </w:t>
      </w:r>
      <w:r w:rsidR="00BF7C4B" w:rsidRPr="00DC5F26">
        <w:rPr>
          <w:rFonts w:ascii="Times New Roman" w:eastAsia="Times New Roman" w:hAnsi="Times New Roman" w:cs="Times New Roman"/>
          <w:bCs/>
          <w:color w:val="000000"/>
        </w:rPr>
        <w:t xml:space="preserve">were also observed, for example </w:t>
      </w:r>
      <w:r w:rsidR="00205D2E">
        <w:rPr>
          <w:rFonts w:ascii="Times New Roman" w:eastAsia="Times New Roman" w:hAnsi="Times New Roman" w:cs="Times New Roman"/>
          <w:bCs/>
          <w:color w:val="000000"/>
        </w:rPr>
        <w:t>chromosome </w:t>
      </w:r>
      <w:r w:rsidR="00BF7C4B" w:rsidRPr="00DC5F26">
        <w:rPr>
          <w:rFonts w:ascii="Times New Roman" w:eastAsia="Times New Roman" w:hAnsi="Times New Roman" w:cs="Times New Roman"/>
          <w:bCs/>
          <w:color w:val="000000"/>
        </w:rPr>
        <w:t>2.</w:t>
      </w:r>
    </w:p>
    <w:p w14:paraId="5C537011" w14:textId="4C13F8BD" w:rsidR="00BF7C4B" w:rsidRPr="00DC5F26" w:rsidRDefault="007E0A5D" w:rsidP="00CA5CC7">
      <w:pPr>
        <w:spacing w:after="0" w:line="240" w:lineRule="auto"/>
        <w:ind w:left="-284"/>
        <w:rPr>
          <w:rFonts w:ascii="Times New Roman" w:eastAsia="Times New Roman" w:hAnsi="Times New Roman" w:cs="Times New Roman"/>
          <w:bCs/>
          <w:color w:val="000000"/>
        </w:rPr>
      </w:pPr>
      <w:r>
        <w:rPr>
          <w:rFonts w:ascii="Times New Roman" w:eastAsia="Times New Roman" w:hAnsi="Times New Roman" w:cs="Times New Roman"/>
          <w:bCs/>
          <w:noProof/>
          <w:color w:val="000000"/>
          <w14:ligatures w14:val="standardContextual"/>
        </w:rPr>
        <w:lastRenderedPageBreak/>
        <w:drawing>
          <wp:inline distT="0" distB="0" distL="0" distR="0" wp14:anchorId="353A458D" wp14:editId="7C753E5F">
            <wp:extent cx="5734050" cy="2945765"/>
            <wp:effectExtent l="0" t="0" r="0" b="6985"/>
            <wp:docPr id="653073155" name="Picture 16"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073155" name="Picture 16" descr="A screenshot of a graph&#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34050" cy="2945765"/>
                    </a:xfrm>
                    <a:prstGeom prst="rect">
                      <a:avLst/>
                    </a:prstGeom>
                  </pic:spPr>
                </pic:pic>
              </a:graphicData>
            </a:graphic>
          </wp:inline>
        </w:drawing>
      </w:r>
    </w:p>
    <w:p w14:paraId="1B1BDF7C" w14:textId="15327710" w:rsidR="005D3DDA" w:rsidRDefault="00973CD8" w:rsidP="00BF7C4B">
      <w:pPr>
        <w:spacing w:after="0" w:line="360" w:lineRule="auto"/>
        <w:jc w:val="both"/>
        <w:rPr>
          <w:rFonts w:ascii="Times New Roman" w:eastAsia="Times New Roman" w:hAnsi="Times New Roman" w:cs="Times New Roman"/>
          <w:bCs/>
          <w:color w:val="000000"/>
        </w:rPr>
      </w:pPr>
      <w:r>
        <w:rPr>
          <w:rFonts w:ascii="Times New Roman" w:eastAsia="Times New Roman" w:hAnsi="Times New Roman" w:cs="Times New Roman"/>
          <w:b/>
        </w:rPr>
        <w:t>Figure </w:t>
      </w:r>
      <w:r w:rsidR="005D3DDA" w:rsidRPr="00D337BB">
        <w:rPr>
          <w:rFonts w:ascii="Times New Roman" w:eastAsia="Times New Roman" w:hAnsi="Times New Roman" w:cs="Times New Roman"/>
          <w:b/>
        </w:rPr>
        <w:t>S</w:t>
      </w:r>
      <w:r w:rsidR="00DC5F26" w:rsidRPr="00D337BB">
        <w:rPr>
          <w:rFonts w:ascii="Times New Roman" w:eastAsia="Times New Roman" w:hAnsi="Times New Roman" w:cs="Times New Roman"/>
          <w:b/>
        </w:rPr>
        <w:t>1</w:t>
      </w:r>
      <w:r w:rsidR="00433A33" w:rsidRPr="00D337BB">
        <w:rPr>
          <w:rFonts w:ascii="Times New Roman" w:eastAsia="Times New Roman" w:hAnsi="Times New Roman" w:cs="Times New Roman"/>
          <w:b/>
        </w:rPr>
        <w:t>4</w:t>
      </w:r>
      <w:r w:rsidR="005D3DDA" w:rsidRPr="00D337BB">
        <w:rPr>
          <w:rFonts w:ascii="Times New Roman" w:eastAsia="Times New Roman" w:hAnsi="Times New Roman" w:cs="Times New Roman"/>
          <w:b/>
        </w:rPr>
        <w:t>.</w:t>
      </w:r>
      <w:r w:rsidR="00D337BB" w:rsidRPr="00D337BB">
        <w:rPr>
          <w:rFonts w:ascii="Times New Roman" w:eastAsia="Times New Roman" w:hAnsi="Times New Roman" w:cs="Times New Roman"/>
          <w:b/>
        </w:rPr>
        <w:t xml:space="preserve"> </w:t>
      </w:r>
      <w:r w:rsidR="005D3DDA" w:rsidRPr="00D337BB">
        <w:rPr>
          <w:rFonts w:ascii="Times New Roman" w:eastAsia="Times New Roman" w:hAnsi="Times New Roman" w:cs="Times New Roman"/>
          <w:b/>
        </w:rPr>
        <w:t xml:space="preserve">CNA </w:t>
      </w:r>
      <w:r w:rsidR="0068036F">
        <w:rPr>
          <w:rFonts w:ascii="Times New Roman" w:eastAsia="Times New Roman" w:hAnsi="Times New Roman" w:cs="Times New Roman"/>
          <w:b/>
        </w:rPr>
        <w:t>f</w:t>
      </w:r>
      <w:r w:rsidR="0068036F" w:rsidRPr="00D337BB">
        <w:rPr>
          <w:rFonts w:ascii="Times New Roman" w:eastAsia="Times New Roman" w:hAnsi="Times New Roman" w:cs="Times New Roman"/>
          <w:b/>
        </w:rPr>
        <w:t xml:space="preserve">requency </w:t>
      </w:r>
      <w:r w:rsidR="005D3DDA" w:rsidRPr="00D337BB">
        <w:rPr>
          <w:rFonts w:ascii="Times New Roman" w:eastAsia="Times New Roman" w:hAnsi="Times New Roman" w:cs="Times New Roman"/>
          <w:b/>
        </w:rPr>
        <w:t>for selected chromosomes</w:t>
      </w:r>
      <w:r w:rsidR="005D3DDA" w:rsidRPr="00D337BB">
        <w:rPr>
          <w:rFonts w:ascii="Times New Roman" w:eastAsia="Times New Roman" w:hAnsi="Times New Roman" w:cs="Times New Roman"/>
          <w:bCs/>
        </w:rPr>
        <w:t xml:space="preserve">. Each plot shows the frequency of copy </w:t>
      </w:r>
      <w:r w:rsidR="005D3DDA" w:rsidRPr="00DC5F26">
        <w:rPr>
          <w:rFonts w:ascii="Times New Roman" w:eastAsia="Times New Roman" w:hAnsi="Times New Roman" w:cs="Times New Roman"/>
          <w:bCs/>
          <w:color w:val="000000"/>
        </w:rPr>
        <w:t xml:space="preserve">number gain (red) and loss (blue) in primary DCIS with a clonal recurrence and non-recurrence. Vertical lines indicate genes of interest. (A) </w:t>
      </w:r>
      <w:r w:rsidR="0068036F">
        <w:rPr>
          <w:rFonts w:ascii="Times New Roman" w:eastAsia="Times New Roman" w:hAnsi="Times New Roman" w:cs="Times New Roman"/>
          <w:bCs/>
          <w:color w:val="000000"/>
        </w:rPr>
        <w:t xml:space="preserve">Chromosome </w:t>
      </w:r>
      <w:r w:rsidR="005D3DDA" w:rsidRPr="00DC5F26">
        <w:rPr>
          <w:rFonts w:ascii="Times New Roman" w:eastAsia="Times New Roman" w:hAnsi="Times New Roman" w:cs="Times New Roman"/>
          <w:bCs/>
          <w:color w:val="000000"/>
        </w:rPr>
        <w:t xml:space="preserve">5. Box indicates region of most significant difference in CN loss frequency between clonal recurrent DCIS and non-recurrent. (B) </w:t>
      </w:r>
      <w:r w:rsidR="0068036F">
        <w:rPr>
          <w:rFonts w:ascii="Times New Roman" w:eastAsia="Times New Roman" w:hAnsi="Times New Roman" w:cs="Times New Roman"/>
          <w:bCs/>
          <w:color w:val="000000"/>
        </w:rPr>
        <w:t xml:space="preserve">Chromosome </w:t>
      </w:r>
      <w:r w:rsidR="005D3DDA" w:rsidRPr="00DC5F26">
        <w:rPr>
          <w:rFonts w:ascii="Times New Roman" w:eastAsia="Times New Roman" w:hAnsi="Times New Roman" w:cs="Times New Roman"/>
          <w:bCs/>
          <w:color w:val="000000"/>
        </w:rPr>
        <w:t>20 (</w:t>
      </w:r>
      <w:r w:rsidR="005D3DDA" w:rsidRPr="00DA2A12">
        <w:rPr>
          <w:rFonts w:ascii="Times New Roman" w:eastAsia="Times New Roman" w:hAnsi="Times New Roman" w:cs="Times New Roman"/>
          <w:bCs/>
          <w:i/>
          <w:color w:val="000000"/>
        </w:rPr>
        <w:t>ZNF217</w:t>
      </w:r>
      <w:r w:rsidR="005D3DDA" w:rsidRPr="00DC5F26">
        <w:rPr>
          <w:rFonts w:ascii="Times New Roman" w:eastAsia="Times New Roman" w:hAnsi="Times New Roman" w:cs="Times New Roman"/>
          <w:bCs/>
          <w:color w:val="000000"/>
        </w:rPr>
        <w:t xml:space="preserve"> gain). </w:t>
      </w:r>
      <w:r w:rsidR="0068036F">
        <w:rPr>
          <w:rFonts w:ascii="Times New Roman" w:eastAsia="Times New Roman" w:hAnsi="Times New Roman" w:cs="Times New Roman"/>
          <w:bCs/>
          <w:i/>
          <w:color w:val="000000"/>
        </w:rPr>
        <w:t>p</w:t>
      </w:r>
      <w:r w:rsidR="0068036F" w:rsidRPr="00DC5F26">
        <w:rPr>
          <w:rFonts w:ascii="Times New Roman" w:eastAsia="Times New Roman" w:hAnsi="Times New Roman" w:cs="Times New Roman"/>
          <w:bCs/>
          <w:color w:val="000000"/>
        </w:rPr>
        <w:t xml:space="preserve"> </w:t>
      </w:r>
      <w:r w:rsidR="005D3DDA" w:rsidRPr="00DC5F26">
        <w:rPr>
          <w:rFonts w:ascii="Times New Roman" w:eastAsia="Times New Roman" w:hAnsi="Times New Roman" w:cs="Times New Roman"/>
          <w:bCs/>
          <w:color w:val="000000"/>
        </w:rPr>
        <w:t xml:space="preserve">values from </w:t>
      </w:r>
      <w:r w:rsidR="0068036F" w:rsidRPr="00DA2A12">
        <w:rPr>
          <w:rFonts w:ascii="Times New Roman" w:eastAsia="Times New Roman" w:hAnsi="Times New Roman" w:cs="Times New Roman"/>
          <w:bCs/>
          <w:i/>
          <w:color w:val="000000"/>
        </w:rPr>
        <w:sym w:font="Symbol" w:char="F063"/>
      </w:r>
      <w:r w:rsidR="0068036F" w:rsidRPr="00DA2A12">
        <w:rPr>
          <w:rFonts w:ascii="Times New Roman" w:eastAsia="Times New Roman" w:hAnsi="Times New Roman" w:cs="Times New Roman"/>
          <w:bCs/>
          <w:color w:val="000000"/>
          <w:vertAlign w:val="superscript"/>
        </w:rPr>
        <w:t>2</w:t>
      </w:r>
      <w:r w:rsidR="0068036F">
        <w:rPr>
          <w:rFonts w:ascii="Times New Roman" w:eastAsia="Times New Roman" w:hAnsi="Times New Roman" w:cs="Times New Roman"/>
          <w:bCs/>
          <w:color w:val="000000"/>
        </w:rPr>
        <w:t xml:space="preserve"> </w:t>
      </w:r>
      <w:r w:rsidR="005D3DDA" w:rsidRPr="00DC5F26">
        <w:rPr>
          <w:rFonts w:ascii="Times New Roman" w:eastAsia="Times New Roman" w:hAnsi="Times New Roman" w:cs="Times New Roman"/>
          <w:bCs/>
          <w:color w:val="000000"/>
        </w:rPr>
        <w:t>tests.</w:t>
      </w:r>
      <w:r w:rsidR="00DC5F26" w:rsidRPr="00DC5F26">
        <w:rPr>
          <w:rFonts w:ascii="Times New Roman" w:eastAsia="Times New Roman" w:hAnsi="Times New Roman" w:cs="Times New Roman"/>
          <w:bCs/>
          <w:color w:val="000000"/>
        </w:rPr>
        <w:t>(</w:t>
      </w:r>
      <w:r w:rsidR="005D3DDA" w:rsidRPr="00DC5F26">
        <w:rPr>
          <w:rFonts w:ascii="Times New Roman" w:eastAsia="Times New Roman" w:hAnsi="Times New Roman" w:cs="Times New Roman"/>
          <w:bCs/>
          <w:color w:val="000000"/>
        </w:rPr>
        <w:t>C</w:t>
      </w:r>
      <w:r w:rsidR="00DC5F26" w:rsidRPr="00DC5F26">
        <w:rPr>
          <w:rFonts w:ascii="Times New Roman" w:eastAsia="Times New Roman" w:hAnsi="Times New Roman" w:cs="Times New Roman"/>
          <w:bCs/>
          <w:color w:val="000000"/>
        </w:rPr>
        <w:t>)</w:t>
      </w:r>
      <w:r w:rsidR="005D3DDA" w:rsidRPr="00DC5F26">
        <w:rPr>
          <w:rFonts w:ascii="Times New Roman" w:eastAsia="Times New Roman" w:hAnsi="Times New Roman" w:cs="Times New Roman"/>
          <w:bCs/>
          <w:color w:val="000000"/>
        </w:rPr>
        <w:t xml:space="preserve"> </w:t>
      </w:r>
      <w:r w:rsidR="0068036F">
        <w:rPr>
          <w:rFonts w:ascii="Times New Roman" w:eastAsia="Times New Roman" w:hAnsi="Times New Roman" w:cs="Times New Roman"/>
          <w:bCs/>
          <w:color w:val="000000"/>
        </w:rPr>
        <w:t xml:space="preserve">Chromosome </w:t>
      </w:r>
      <w:r w:rsidR="005D3DDA" w:rsidRPr="00DC5F26">
        <w:rPr>
          <w:rFonts w:ascii="Times New Roman" w:eastAsia="Times New Roman" w:hAnsi="Times New Roman" w:cs="Times New Roman"/>
          <w:bCs/>
          <w:color w:val="000000"/>
        </w:rPr>
        <w:t>11 (</w:t>
      </w:r>
      <w:r w:rsidR="005D3DDA" w:rsidRPr="00DA2A12">
        <w:rPr>
          <w:rFonts w:ascii="Times New Roman" w:eastAsia="Times New Roman" w:hAnsi="Times New Roman" w:cs="Times New Roman"/>
          <w:bCs/>
          <w:i/>
          <w:color w:val="000000"/>
        </w:rPr>
        <w:t>CCND1</w:t>
      </w:r>
      <w:r w:rsidR="005D3DDA" w:rsidRPr="00DC5F26">
        <w:rPr>
          <w:rFonts w:ascii="Times New Roman" w:eastAsia="Times New Roman" w:hAnsi="Times New Roman" w:cs="Times New Roman"/>
          <w:bCs/>
          <w:color w:val="000000"/>
        </w:rPr>
        <w:t xml:space="preserve"> gain). </w:t>
      </w:r>
      <w:r w:rsidR="00DC5F26" w:rsidRPr="00DC5F26">
        <w:rPr>
          <w:rFonts w:ascii="Times New Roman" w:eastAsia="Times New Roman" w:hAnsi="Times New Roman" w:cs="Times New Roman"/>
          <w:bCs/>
          <w:color w:val="000000"/>
        </w:rPr>
        <w:t>(</w:t>
      </w:r>
      <w:r w:rsidR="005D3DDA" w:rsidRPr="00DC5F26">
        <w:rPr>
          <w:rFonts w:ascii="Times New Roman" w:eastAsia="Times New Roman" w:hAnsi="Times New Roman" w:cs="Times New Roman"/>
          <w:bCs/>
          <w:color w:val="000000"/>
        </w:rPr>
        <w:t>D</w:t>
      </w:r>
      <w:r w:rsidR="00DC5F26" w:rsidRPr="00DC5F26">
        <w:rPr>
          <w:rFonts w:ascii="Times New Roman" w:eastAsia="Times New Roman" w:hAnsi="Times New Roman" w:cs="Times New Roman"/>
          <w:bCs/>
          <w:color w:val="000000"/>
        </w:rPr>
        <w:t>)</w:t>
      </w:r>
      <w:r w:rsidR="005D3DDA" w:rsidRPr="00DC5F26">
        <w:rPr>
          <w:rFonts w:ascii="Times New Roman" w:eastAsia="Times New Roman" w:hAnsi="Times New Roman" w:cs="Times New Roman"/>
          <w:bCs/>
          <w:color w:val="000000"/>
        </w:rPr>
        <w:t xml:space="preserve"> </w:t>
      </w:r>
      <w:r w:rsidR="0068036F">
        <w:rPr>
          <w:rFonts w:ascii="Times New Roman" w:eastAsia="Times New Roman" w:hAnsi="Times New Roman" w:cs="Times New Roman"/>
          <w:bCs/>
          <w:color w:val="000000"/>
        </w:rPr>
        <w:t xml:space="preserve">Chromosome </w:t>
      </w:r>
      <w:r w:rsidR="005D3DDA" w:rsidRPr="00DC5F26">
        <w:rPr>
          <w:rFonts w:ascii="Times New Roman" w:eastAsia="Times New Roman" w:hAnsi="Times New Roman" w:cs="Times New Roman"/>
          <w:bCs/>
          <w:color w:val="000000"/>
        </w:rPr>
        <w:t>17 (</w:t>
      </w:r>
      <w:r w:rsidR="005D3DDA" w:rsidRPr="00DA2A12">
        <w:rPr>
          <w:rFonts w:ascii="Times New Roman" w:eastAsia="Times New Roman" w:hAnsi="Times New Roman" w:cs="Times New Roman"/>
          <w:bCs/>
          <w:i/>
          <w:color w:val="000000"/>
        </w:rPr>
        <w:t>ERBB2</w:t>
      </w:r>
      <w:r w:rsidR="005D3DDA" w:rsidRPr="00DC5F26">
        <w:rPr>
          <w:rFonts w:ascii="Times New Roman" w:eastAsia="Times New Roman" w:hAnsi="Times New Roman" w:cs="Times New Roman"/>
          <w:bCs/>
          <w:color w:val="000000"/>
        </w:rPr>
        <w:t xml:space="preserve"> and </w:t>
      </w:r>
      <w:r w:rsidR="005D3DDA" w:rsidRPr="00DA2A12">
        <w:rPr>
          <w:rFonts w:ascii="Times New Roman" w:eastAsia="Times New Roman" w:hAnsi="Times New Roman" w:cs="Times New Roman"/>
          <w:bCs/>
          <w:i/>
          <w:color w:val="000000"/>
        </w:rPr>
        <w:t>PPM1D</w:t>
      </w:r>
      <w:r w:rsidR="005D3DDA" w:rsidRPr="00DC5F26">
        <w:rPr>
          <w:rFonts w:ascii="Times New Roman" w:eastAsia="Times New Roman" w:hAnsi="Times New Roman" w:cs="Times New Roman"/>
          <w:bCs/>
          <w:color w:val="000000"/>
        </w:rPr>
        <w:t xml:space="preserve"> gain).</w:t>
      </w:r>
    </w:p>
    <w:p w14:paraId="73E13E0A" w14:textId="54AA11A0" w:rsidR="007E0A5D" w:rsidRDefault="007E0A5D">
      <w:pPr>
        <w:spacing w:after="0" w:line="240" w:lineRule="auto"/>
        <w:rPr>
          <w:rFonts w:ascii="Times New Roman" w:eastAsia="Times New Roman" w:hAnsi="Times New Roman" w:cs="Times New Roman"/>
          <w:bCs/>
          <w:color w:val="000000"/>
        </w:rPr>
      </w:pPr>
      <w:r>
        <w:rPr>
          <w:rFonts w:ascii="Times New Roman" w:eastAsia="Times New Roman" w:hAnsi="Times New Roman" w:cs="Times New Roman"/>
          <w:bCs/>
          <w:color w:val="000000"/>
        </w:rPr>
        <w:br w:type="page"/>
      </w:r>
    </w:p>
    <w:p w14:paraId="13688216" w14:textId="6C1464E6" w:rsidR="005C258C" w:rsidRPr="005C258C" w:rsidRDefault="001432B0" w:rsidP="005C258C">
      <w:pPr>
        <w:spacing w:after="0" w:line="480" w:lineRule="auto"/>
        <w:rPr>
          <w:rFonts w:ascii="Times New Roman" w:eastAsia="Times New Roman" w:hAnsi="Times New Roman" w:cs="Times New Roman"/>
        </w:rPr>
      </w:pPr>
      <w:r>
        <w:rPr>
          <w:rFonts w:ascii="Times New Roman" w:eastAsia="Times New Roman" w:hAnsi="Times New Roman" w:cs="Times New Roman"/>
          <w:noProof/>
          <w14:ligatures w14:val="standardContextual"/>
        </w:rPr>
        <w:lastRenderedPageBreak/>
        <w:drawing>
          <wp:inline distT="0" distB="0" distL="0" distR="0" wp14:anchorId="656FC5C3" wp14:editId="58A52514">
            <wp:extent cx="5734050" cy="3785870"/>
            <wp:effectExtent l="0" t="0" r="0" b="5080"/>
            <wp:docPr id="402700905" name="Picture 15"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00905" name="Picture 15" descr="A screenshot of a computer screen&#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34050" cy="3785870"/>
                    </a:xfrm>
                    <a:prstGeom prst="rect">
                      <a:avLst/>
                    </a:prstGeom>
                  </pic:spPr>
                </pic:pic>
              </a:graphicData>
            </a:graphic>
          </wp:inline>
        </w:drawing>
      </w:r>
    </w:p>
    <w:p w14:paraId="2B533D37" w14:textId="5C0C74D5" w:rsidR="005C258C" w:rsidRPr="005C258C" w:rsidRDefault="00973CD8" w:rsidP="00D337BB">
      <w:pPr>
        <w:spacing w:after="0" w:line="360" w:lineRule="auto"/>
        <w:jc w:val="both"/>
        <w:rPr>
          <w:rFonts w:ascii="Times New Roman" w:eastAsia="Times New Roman" w:hAnsi="Times New Roman" w:cs="Times New Roman"/>
        </w:rPr>
      </w:pPr>
      <w:r>
        <w:rPr>
          <w:rFonts w:ascii="Times New Roman" w:eastAsia="Times New Roman" w:hAnsi="Times New Roman" w:cs="Times New Roman"/>
          <w:b/>
          <w:bCs/>
        </w:rPr>
        <w:t>Figure </w:t>
      </w:r>
      <w:r w:rsidR="005C258C" w:rsidRPr="005C258C">
        <w:rPr>
          <w:rFonts w:ascii="Times New Roman" w:eastAsia="Times New Roman" w:hAnsi="Times New Roman" w:cs="Times New Roman"/>
          <w:b/>
          <w:bCs/>
        </w:rPr>
        <w:t xml:space="preserve">S15. CN frequency plot of </w:t>
      </w:r>
      <w:r w:rsidR="00327550">
        <w:rPr>
          <w:rFonts w:ascii="Times New Roman" w:eastAsia="Times New Roman" w:hAnsi="Times New Roman" w:cs="Times New Roman"/>
          <w:b/>
          <w:bCs/>
        </w:rPr>
        <w:t>c</w:t>
      </w:r>
      <w:r w:rsidR="00327550" w:rsidRPr="005C258C">
        <w:rPr>
          <w:rFonts w:ascii="Times New Roman" w:eastAsia="Times New Roman" w:hAnsi="Times New Roman" w:cs="Times New Roman"/>
          <w:b/>
          <w:bCs/>
        </w:rPr>
        <w:t>hromosome</w:t>
      </w:r>
      <w:r w:rsidR="00327550">
        <w:rPr>
          <w:rFonts w:ascii="Times New Roman" w:eastAsia="Times New Roman" w:hAnsi="Times New Roman" w:cs="Times New Roman"/>
          <w:b/>
          <w:bCs/>
        </w:rPr>
        <w:t xml:space="preserve"> </w:t>
      </w:r>
      <w:r w:rsidR="005C258C" w:rsidRPr="005C258C">
        <w:rPr>
          <w:rFonts w:ascii="Times New Roman" w:eastAsia="Times New Roman" w:hAnsi="Times New Roman" w:cs="Times New Roman"/>
          <w:b/>
          <w:bCs/>
        </w:rPr>
        <w:t>8</w:t>
      </w:r>
      <w:r w:rsidR="005C258C" w:rsidRPr="005C258C">
        <w:rPr>
          <w:rFonts w:ascii="Times New Roman" w:eastAsia="Times New Roman" w:hAnsi="Times New Roman" w:cs="Times New Roman"/>
        </w:rPr>
        <w:t xml:space="preserve"> </w:t>
      </w:r>
      <w:r w:rsidR="005C258C" w:rsidRPr="00DA2A12">
        <w:rPr>
          <w:rFonts w:ascii="Times New Roman" w:eastAsia="Times New Roman" w:hAnsi="Times New Roman" w:cs="Times New Roman"/>
          <w:b/>
        </w:rPr>
        <w:t xml:space="preserve">highlighting </w:t>
      </w:r>
      <w:r w:rsidR="005C258C" w:rsidRPr="00DA2A12">
        <w:rPr>
          <w:rFonts w:ascii="Times New Roman" w:eastAsia="Times New Roman" w:hAnsi="Times New Roman" w:cs="Times New Roman"/>
          <w:b/>
          <w:i/>
          <w:iCs/>
        </w:rPr>
        <w:t>RAD21</w:t>
      </w:r>
      <w:r w:rsidR="005C258C" w:rsidRPr="00DA2A12">
        <w:rPr>
          <w:rFonts w:ascii="Times New Roman" w:eastAsia="Times New Roman" w:hAnsi="Times New Roman" w:cs="Times New Roman"/>
          <w:b/>
        </w:rPr>
        <w:t xml:space="preserve"> (significantly different CN gain frequency between non-recurrent and non-clonal recurrence) and </w:t>
      </w:r>
      <w:r w:rsidR="005C258C" w:rsidRPr="00DA2A12">
        <w:rPr>
          <w:rFonts w:ascii="Times New Roman" w:eastAsia="Times New Roman" w:hAnsi="Times New Roman" w:cs="Times New Roman"/>
          <w:b/>
          <w:i/>
          <w:iCs/>
        </w:rPr>
        <w:t>MYC</w:t>
      </w:r>
      <w:r w:rsidR="005C258C" w:rsidRPr="00DA2A12">
        <w:rPr>
          <w:rFonts w:ascii="Times New Roman" w:eastAsia="Times New Roman" w:hAnsi="Times New Roman" w:cs="Times New Roman"/>
          <w:b/>
        </w:rPr>
        <w:t xml:space="preserve"> (not different). </w:t>
      </w:r>
      <w:r w:rsidR="005C258C" w:rsidRPr="005C258C">
        <w:rPr>
          <w:rFonts w:ascii="Times New Roman" w:eastAsia="Times New Roman" w:hAnsi="Times New Roman" w:cs="Times New Roman"/>
        </w:rPr>
        <w:t xml:space="preserve">Red </w:t>
      </w:r>
      <w:r w:rsidR="00327550">
        <w:rPr>
          <w:rFonts w:ascii="Times New Roman" w:eastAsia="Times New Roman" w:hAnsi="Times New Roman" w:cs="Times New Roman"/>
        </w:rPr>
        <w:t xml:space="preserve">indicates </w:t>
      </w:r>
      <w:r w:rsidR="005C258C" w:rsidRPr="005C258C">
        <w:rPr>
          <w:rFonts w:ascii="Times New Roman" w:eastAsia="Times New Roman" w:hAnsi="Times New Roman" w:cs="Times New Roman"/>
        </w:rPr>
        <w:t>gains</w:t>
      </w:r>
      <w:r w:rsidR="00327550">
        <w:rPr>
          <w:rFonts w:ascii="Times New Roman" w:eastAsia="Times New Roman" w:hAnsi="Times New Roman" w:cs="Times New Roman"/>
        </w:rPr>
        <w:t xml:space="preserve"> and b</w:t>
      </w:r>
      <w:r w:rsidR="005C258C" w:rsidRPr="005C258C">
        <w:rPr>
          <w:rFonts w:ascii="Times New Roman" w:eastAsia="Times New Roman" w:hAnsi="Times New Roman" w:cs="Times New Roman"/>
        </w:rPr>
        <w:t xml:space="preserve">lue </w:t>
      </w:r>
      <w:r w:rsidR="00327550">
        <w:rPr>
          <w:rFonts w:ascii="Times New Roman" w:eastAsia="Times New Roman" w:hAnsi="Times New Roman" w:cs="Times New Roman"/>
        </w:rPr>
        <w:t xml:space="preserve">indicates </w:t>
      </w:r>
      <w:r w:rsidR="005C258C" w:rsidRPr="005C258C">
        <w:rPr>
          <w:rFonts w:ascii="Times New Roman" w:eastAsia="Times New Roman" w:hAnsi="Times New Roman" w:cs="Times New Roman"/>
        </w:rPr>
        <w:t xml:space="preserve">losses. </w:t>
      </w:r>
      <w:r w:rsidR="001432B0">
        <w:rPr>
          <w:rFonts w:ascii="Times New Roman" w:eastAsia="Times New Roman" w:hAnsi="Times New Roman" w:cs="Times New Roman"/>
        </w:rPr>
        <w:t xml:space="preserve">The </w:t>
      </w:r>
      <w:r w:rsidR="00327550">
        <w:rPr>
          <w:rFonts w:ascii="Times New Roman" w:eastAsia="Times New Roman" w:hAnsi="Times New Roman" w:cs="Times New Roman"/>
          <w:i/>
          <w:iCs/>
        </w:rPr>
        <w:t>p</w:t>
      </w:r>
      <w:r w:rsidR="00327550">
        <w:rPr>
          <w:rFonts w:ascii="Times New Roman" w:eastAsia="Times New Roman" w:hAnsi="Times New Roman" w:cs="Times New Roman"/>
        </w:rPr>
        <w:t xml:space="preserve"> </w:t>
      </w:r>
      <w:r w:rsidR="005C258C" w:rsidRPr="005C258C">
        <w:rPr>
          <w:rFonts w:ascii="Times New Roman" w:eastAsia="Times New Roman" w:hAnsi="Times New Roman" w:cs="Times New Roman"/>
        </w:rPr>
        <w:t xml:space="preserve">values </w:t>
      </w:r>
      <w:r w:rsidR="001432B0">
        <w:rPr>
          <w:rFonts w:ascii="Times New Roman" w:eastAsia="Times New Roman" w:hAnsi="Times New Roman" w:cs="Times New Roman"/>
        </w:rPr>
        <w:t xml:space="preserve">are </w:t>
      </w:r>
      <w:r w:rsidR="00D621D2">
        <w:rPr>
          <w:rFonts w:ascii="Times New Roman" w:eastAsia="Times New Roman" w:hAnsi="Times New Roman" w:cs="Times New Roman"/>
        </w:rPr>
        <w:t xml:space="preserve">from </w:t>
      </w:r>
      <w:r w:rsidR="00327550">
        <w:rPr>
          <w:rFonts w:ascii="Times New Roman" w:eastAsia="Times New Roman" w:hAnsi="Times New Roman" w:cs="Times New Roman"/>
        </w:rPr>
        <w:t>two</w:t>
      </w:r>
      <w:r w:rsidR="005C258C" w:rsidRPr="005C258C">
        <w:rPr>
          <w:rFonts w:ascii="Times New Roman" w:eastAsia="Times New Roman" w:hAnsi="Times New Roman" w:cs="Times New Roman"/>
        </w:rPr>
        <w:t>-tailed Fisher</w:t>
      </w:r>
      <w:r w:rsidR="004B1E68">
        <w:rPr>
          <w:rFonts w:ascii="Times New Roman" w:eastAsia="Times New Roman" w:hAnsi="Times New Roman" w:cs="Times New Roman"/>
        </w:rPr>
        <w:t>’s</w:t>
      </w:r>
      <w:r w:rsidR="005C258C" w:rsidRPr="005C258C">
        <w:rPr>
          <w:rFonts w:ascii="Times New Roman" w:eastAsia="Times New Roman" w:hAnsi="Times New Roman" w:cs="Times New Roman"/>
        </w:rPr>
        <w:t xml:space="preserve"> exact test. NR</w:t>
      </w:r>
      <w:r w:rsidR="004B1E68">
        <w:rPr>
          <w:rFonts w:ascii="Times New Roman" w:eastAsia="Times New Roman" w:hAnsi="Times New Roman" w:cs="Times New Roman"/>
        </w:rPr>
        <w:t xml:space="preserve">, </w:t>
      </w:r>
      <w:r w:rsidR="005C258C" w:rsidRPr="005C258C">
        <w:rPr>
          <w:rFonts w:ascii="Times New Roman" w:eastAsia="Times New Roman" w:hAnsi="Times New Roman" w:cs="Times New Roman"/>
        </w:rPr>
        <w:t>non-recurrent</w:t>
      </w:r>
      <w:r w:rsidR="004B1E68">
        <w:rPr>
          <w:rFonts w:ascii="Times New Roman" w:eastAsia="Times New Roman" w:hAnsi="Times New Roman" w:cs="Times New Roman"/>
        </w:rPr>
        <w:t>;</w:t>
      </w:r>
      <w:r w:rsidR="004B1E68" w:rsidRPr="005C258C">
        <w:rPr>
          <w:rFonts w:ascii="Times New Roman" w:eastAsia="Times New Roman" w:hAnsi="Times New Roman" w:cs="Times New Roman"/>
        </w:rPr>
        <w:t xml:space="preserve"> </w:t>
      </w:r>
      <w:r w:rsidR="005C258C" w:rsidRPr="005C258C">
        <w:rPr>
          <w:rFonts w:ascii="Times New Roman" w:eastAsia="Times New Roman" w:hAnsi="Times New Roman" w:cs="Times New Roman"/>
        </w:rPr>
        <w:t>NC</w:t>
      </w:r>
      <w:r w:rsidR="004B1E68">
        <w:rPr>
          <w:rFonts w:ascii="Times New Roman" w:eastAsia="Times New Roman" w:hAnsi="Times New Roman" w:cs="Times New Roman"/>
        </w:rPr>
        <w:t xml:space="preserve">, </w:t>
      </w:r>
      <w:r w:rsidR="005C258C" w:rsidRPr="005C258C">
        <w:rPr>
          <w:rFonts w:ascii="Times New Roman" w:eastAsia="Times New Roman" w:hAnsi="Times New Roman" w:cs="Times New Roman"/>
        </w:rPr>
        <w:t>non-clonal recurrence</w:t>
      </w:r>
      <w:r w:rsidR="004B1E68">
        <w:rPr>
          <w:rFonts w:ascii="Times New Roman" w:eastAsia="Times New Roman" w:hAnsi="Times New Roman" w:cs="Times New Roman"/>
        </w:rPr>
        <w:t>.</w:t>
      </w:r>
    </w:p>
    <w:p w14:paraId="338D0D0B" w14:textId="0CD40B5F" w:rsidR="009B655E" w:rsidRPr="009B655E" w:rsidRDefault="00D239E2" w:rsidP="009B655E">
      <w:pPr>
        <w:spacing w:after="0" w:line="240" w:lineRule="auto"/>
        <w:rPr>
          <w:rFonts w:ascii="Times New Roman" w:eastAsia="Times New Roman" w:hAnsi="Times New Roman" w:cs="Times New Roman"/>
          <w:bCs/>
          <w:color w:val="000000"/>
        </w:rPr>
      </w:pPr>
      <w:r w:rsidRPr="00D337BB">
        <w:rPr>
          <w:rFonts w:ascii="Times New Roman" w:eastAsia="Times New Roman" w:hAnsi="Times New Roman" w:cs="Times New Roman"/>
          <w:bCs/>
          <w:noProof/>
          <w:lang w:val="en-US"/>
        </w:rPr>
        <mc:AlternateContent>
          <mc:Choice Requires="wps">
            <w:drawing>
              <wp:anchor distT="0" distB="0" distL="114300" distR="114300" simplePos="0" relativeHeight="251657728" behindDoc="0" locked="0" layoutInCell="1" allowOverlap="1" wp14:anchorId="1A08BC92" wp14:editId="5C36E1B6">
                <wp:simplePos x="0" y="0"/>
                <wp:positionH relativeFrom="column">
                  <wp:posOffset>5030470</wp:posOffset>
                </wp:positionH>
                <wp:positionV relativeFrom="paragraph">
                  <wp:posOffset>3990340</wp:posOffset>
                </wp:positionV>
                <wp:extent cx="781685" cy="276860"/>
                <wp:effectExtent l="0" t="0" r="0" b="0"/>
                <wp:wrapSquare wrapText="bothSides"/>
                <wp:docPr id="1" name="TextBox 12">
                  <a:extLst xmlns:a="http://schemas.openxmlformats.org/drawingml/2006/main">
                    <a:ext uri="{FF2B5EF4-FFF2-40B4-BE49-F238E27FC236}">
                      <a16:creationId xmlns:a16="http://schemas.microsoft.com/office/drawing/2014/main" id="{DB13936E-EA26-F176-1547-349704CF7FC0}"/>
                    </a:ext>
                  </a:extLst>
                </wp:docPr>
                <wp:cNvGraphicFramePr/>
                <a:graphic xmlns:a="http://schemas.openxmlformats.org/drawingml/2006/main">
                  <a:graphicData uri="http://schemas.microsoft.com/office/word/2010/wordprocessingShape">
                    <wps:wsp>
                      <wps:cNvSpPr txBox="1"/>
                      <wps:spPr>
                        <a:xfrm>
                          <a:off x="0" y="0"/>
                          <a:ext cx="781685" cy="276860"/>
                        </a:xfrm>
                        <a:prstGeom prst="rect">
                          <a:avLst/>
                        </a:prstGeom>
                        <a:noFill/>
                      </wps:spPr>
                      <wps:txbx>
                        <w:txbxContent>
                          <w:p w14:paraId="7F2B08F7" w14:textId="73988213" w:rsidR="00A27AA0" w:rsidRDefault="00A27AA0" w:rsidP="00AC4BFB">
                            <w:pPr>
                              <w:rPr>
                                <w:rFonts w:asciiTheme="minorHAnsi" w:hAnsi="Aptos" w:cstheme="minorBidi"/>
                                <w:color w:val="000000" w:themeColor="text1"/>
                                <w:kern w:val="24"/>
                                <w:sz w:val="24"/>
                                <w:szCs w:val="24"/>
                              </w:rPr>
                            </w:pPr>
                          </w:p>
                        </w:txbxContent>
                      </wps:txbx>
                      <wps:bodyPr wrap="none" rtlCol="0">
                        <a:spAutoFit/>
                      </wps:bodyPr>
                    </wps:wsp>
                  </a:graphicData>
                </a:graphic>
              </wp:anchor>
            </w:drawing>
          </mc:Choice>
          <mc:Fallback>
            <w:pict>
              <v:shapetype w14:anchorId="1A08BC92" id="_x0000_t202" coordsize="21600,21600" o:spt="202" path="m,l,21600r21600,l21600,xe">
                <v:stroke joinstyle="miter"/>
                <v:path gradientshapeok="t" o:connecttype="rect"/>
              </v:shapetype>
              <v:shape id="TextBox 12" o:spid="_x0000_s1026" type="#_x0000_t202" style="position:absolute;margin-left:396.1pt;margin-top:314.2pt;width:61.55pt;height:21.8pt;z-index:2516577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" filled="f" stroked="f">
                <v:textbox style="mso-fit-shape-to-text:t">
                  <w:txbxContent>
                    <w:p w14:paraId="7F2B08F7" w14:textId="73988213" w:rsidR="00A27AA0" w:rsidRDefault="00A27AA0" w:rsidP="00AC4BFB">
                      <w:pPr>
                        <w:rPr>
                          <w:rFonts w:asciiTheme="minorHAnsi" w:hAnsi="Aptos" w:cstheme="minorBidi"/>
                          <w:color w:val="000000" w:themeColor="text1"/>
                          <w:kern w:val="24"/>
                          <w:sz w:val="24"/>
                          <w:szCs w:val="24"/>
                        </w:rPr>
                      </w:pPr>
                    </w:p>
                  </w:txbxContent>
                </v:textbox>
                <w10:wrap type="square"/>
              </v:shape>
            </w:pict>
          </mc:Fallback>
        </mc:AlternateContent>
      </w:r>
      <w:r w:rsidRPr="00D337BB">
        <w:rPr>
          <w:rFonts w:ascii="Times New Roman" w:eastAsia="Times New Roman" w:hAnsi="Times New Roman" w:cs="Times New Roman"/>
          <w:bCs/>
          <w:noProof/>
          <w:lang w:val="en-US"/>
        </w:rPr>
        <mc:AlternateContent>
          <mc:Choice Requires="wps">
            <w:drawing>
              <wp:anchor distT="0" distB="0" distL="114300" distR="114300" simplePos="0" relativeHeight="251659776" behindDoc="0" locked="0" layoutInCell="1" allowOverlap="1" wp14:anchorId="407DF78E" wp14:editId="73A30695">
                <wp:simplePos x="0" y="0"/>
                <wp:positionH relativeFrom="column">
                  <wp:posOffset>4530627</wp:posOffset>
                </wp:positionH>
                <wp:positionV relativeFrom="paragraph">
                  <wp:posOffset>6836116</wp:posOffset>
                </wp:positionV>
                <wp:extent cx="1459230" cy="276860"/>
                <wp:effectExtent l="0" t="0" r="0" b="0"/>
                <wp:wrapSquare wrapText="bothSides"/>
                <wp:docPr id="3" name="TextBox 13">
                  <a:extLst xmlns:a="http://schemas.openxmlformats.org/drawingml/2006/main">
                    <a:ext uri="{FF2B5EF4-FFF2-40B4-BE49-F238E27FC236}">
                      <a16:creationId xmlns:a16="http://schemas.microsoft.com/office/drawing/2014/main" id="{4A2E25A4-B14E-D285-8D9D-FC2BD72C173D}"/>
                    </a:ext>
                  </a:extLst>
                </wp:docPr>
                <wp:cNvGraphicFramePr/>
                <a:graphic xmlns:a="http://schemas.openxmlformats.org/drawingml/2006/main">
                  <a:graphicData uri="http://schemas.microsoft.com/office/word/2010/wordprocessingShape">
                    <wps:wsp>
                      <wps:cNvSpPr txBox="1"/>
                      <wps:spPr>
                        <a:xfrm>
                          <a:off x="0" y="0"/>
                          <a:ext cx="1459230" cy="276860"/>
                        </a:xfrm>
                        <a:prstGeom prst="rect">
                          <a:avLst/>
                        </a:prstGeom>
                        <a:noFill/>
                      </wps:spPr>
                      <wps:txbx>
                        <w:txbxContent>
                          <w:p w14:paraId="7FCC7291" w14:textId="6869CF13" w:rsidR="00A27AA0" w:rsidRDefault="00A27AA0" w:rsidP="00AC4BFB">
                            <w:pPr>
                              <w:rPr>
                                <w:rFonts w:asciiTheme="minorHAnsi" w:hAnsi="Aptos" w:cstheme="minorBidi"/>
                                <w:color w:val="000000" w:themeColor="text1"/>
                                <w:kern w:val="24"/>
                                <w:sz w:val="24"/>
                                <w:szCs w:val="24"/>
                              </w:rPr>
                            </w:pPr>
                          </w:p>
                        </w:txbxContent>
                      </wps:txbx>
                      <wps:bodyPr wrap="none" rtlCol="0">
                        <a:spAutoFit/>
                      </wps:bodyPr>
                    </wps:wsp>
                  </a:graphicData>
                </a:graphic>
              </wp:anchor>
            </w:drawing>
          </mc:Choice>
          <mc:Fallback>
            <w:pict>
              <v:shape w14:anchorId="407DF78E" id="TextBox 13" o:spid="_x0000_s1027" type="#_x0000_t202" style="position:absolute;margin-left:356.75pt;margin-top:538.3pt;width:114.9pt;height:21.8pt;z-index:2516597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" filled="f" stroked="f">
                <v:textbox style="mso-fit-shape-to-text:t">
                  <w:txbxContent>
                    <w:p w14:paraId="7FCC7291" w14:textId="6869CF13" w:rsidR="00A27AA0" w:rsidRDefault="00A27AA0" w:rsidP="00AC4BFB">
                      <w:pPr>
                        <w:rPr>
                          <w:rFonts w:asciiTheme="minorHAnsi" w:hAnsi="Aptos" w:cstheme="minorBidi"/>
                          <w:color w:val="000000" w:themeColor="text1"/>
                          <w:kern w:val="24"/>
                          <w:sz w:val="24"/>
                          <w:szCs w:val="24"/>
                        </w:rPr>
                      </w:pPr>
                    </w:p>
                  </w:txbxContent>
                </v:textbox>
                <w10:wrap type="square"/>
              </v:shape>
            </w:pict>
          </mc:Fallback>
        </mc:AlternateContent>
      </w:r>
    </w:p>
    <w:p w14:paraId="7F9A5B21" w14:textId="77777777" w:rsidR="004E6D9C" w:rsidRDefault="004E6D9C">
      <w:pPr>
        <w:spacing w:after="0" w:line="240" w:lineRule="auto"/>
        <w:rPr>
          <w:rFonts w:ascii="Times New Roman" w:eastAsia="Times New Roman" w:hAnsi="Times New Roman" w:cs="Times New Roman"/>
          <w:b/>
        </w:rPr>
      </w:pPr>
      <w:r>
        <w:rPr>
          <w:rFonts w:ascii="Times New Roman" w:eastAsia="Times New Roman" w:hAnsi="Times New Roman" w:cs="Times New Roman"/>
          <w:b/>
        </w:rPr>
        <w:br w:type="page"/>
      </w:r>
    </w:p>
    <w:p w14:paraId="264436C6" w14:textId="75662C2F" w:rsidR="004E6D9C" w:rsidRDefault="004E6D9C" w:rsidP="004E20B8">
      <w:pPr>
        <w:spacing w:after="0" w:line="360" w:lineRule="auto"/>
        <w:jc w:val="both"/>
        <w:rPr>
          <w:rFonts w:ascii="Times New Roman" w:eastAsia="Times New Roman" w:hAnsi="Times New Roman" w:cs="Times New Roman"/>
          <w:b/>
        </w:rPr>
      </w:pPr>
      <w:r>
        <w:rPr>
          <w:rFonts w:ascii="Times New Roman" w:eastAsia="Times New Roman" w:hAnsi="Times New Roman" w:cs="Times New Roman"/>
          <w:b/>
          <w:noProof/>
          <w14:ligatures w14:val="standardContextual"/>
        </w:rPr>
        <w:lastRenderedPageBreak/>
        <w:drawing>
          <wp:inline distT="0" distB="0" distL="0" distR="0" wp14:anchorId="6BB9F1EB" wp14:editId="28696CAE">
            <wp:extent cx="5734050" cy="7239000"/>
            <wp:effectExtent l="0" t="0" r="0" b="0"/>
            <wp:docPr id="1215000796" name="Picture 32" descr="A collage of graphs and diagr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000796" name="Picture 32" descr="A collage of graphs and diagrams&#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34050" cy="7239000"/>
                    </a:xfrm>
                    <a:prstGeom prst="rect">
                      <a:avLst/>
                    </a:prstGeom>
                  </pic:spPr>
                </pic:pic>
              </a:graphicData>
            </a:graphic>
          </wp:inline>
        </w:drawing>
      </w:r>
    </w:p>
    <w:p w14:paraId="6E01BC23" w14:textId="71FB0D7E" w:rsidR="001B0BFC" w:rsidRPr="00DC5F26" w:rsidRDefault="00973CD8" w:rsidP="004E20B8">
      <w:pPr>
        <w:spacing w:after="0" w:line="360" w:lineRule="auto"/>
        <w:jc w:val="both"/>
        <w:rPr>
          <w:rFonts w:ascii="Times New Roman" w:eastAsia="Times New Roman" w:hAnsi="Times New Roman" w:cs="Times New Roman"/>
          <w:bCs/>
          <w:color w:val="000000"/>
        </w:rPr>
      </w:pPr>
      <w:r>
        <w:rPr>
          <w:rFonts w:ascii="Times New Roman" w:eastAsia="Times New Roman" w:hAnsi="Times New Roman" w:cs="Times New Roman"/>
          <w:b/>
        </w:rPr>
        <w:t>Figure </w:t>
      </w:r>
      <w:r w:rsidR="004E20B8" w:rsidRPr="00D337BB">
        <w:rPr>
          <w:rFonts w:ascii="Times New Roman" w:eastAsia="Times New Roman" w:hAnsi="Times New Roman" w:cs="Times New Roman"/>
          <w:b/>
        </w:rPr>
        <w:t>S</w:t>
      </w:r>
      <w:r w:rsidR="00DC5F26" w:rsidRPr="00D337BB">
        <w:rPr>
          <w:rFonts w:ascii="Times New Roman" w:eastAsia="Times New Roman" w:hAnsi="Times New Roman" w:cs="Times New Roman"/>
          <w:b/>
        </w:rPr>
        <w:t>1</w:t>
      </w:r>
      <w:r w:rsidR="008B3331" w:rsidRPr="00D337BB">
        <w:rPr>
          <w:rFonts w:ascii="Times New Roman" w:eastAsia="Times New Roman" w:hAnsi="Times New Roman" w:cs="Times New Roman"/>
          <w:b/>
        </w:rPr>
        <w:t>6</w:t>
      </w:r>
      <w:r w:rsidR="004E20B8" w:rsidRPr="00D337BB">
        <w:rPr>
          <w:rFonts w:ascii="Times New Roman" w:eastAsia="Times New Roman" w:hAnsi="Times New Roman" w:cs="Times New Roman"/>
          <w:b/>
        </w:rPr>
        <w:t xml:space="preserve">. </w:t>
      </w:r>
      <w:bookmarkStart w:id="17" w:name="here12corrected"/>
      <w:bookmarkEnd w:id="17"/>
      <w:r w:rsidR="004E20B8" w:rsidRPr="00D337BB">
        <w:rPr>
          <w:rFonts w:ascii="Times New Roman" w:eastAsia="Times New Roman" w:hAnsi="Times New Roman" w:cs="Times New Roman"/>
          <w:b/>
        </w:rPr>
        <w:t>Association of mutations with recurrence.</w:t>
      </w:r>
      <w:r w:rsidR="004E20B8" w:rsidRPr="00D337BB">
        <w:rPr>
          <w:rFonts w:ascii="Times New Roman" w:eastAsia="Times New Roman" w:hAnsi="Times New Roman" w:cs="Times New Roman"/>
          <w:bCs/>
        </w:rPr>
        <w:t xml:space="preserve"> Number of cases with (A) </w:t>
      </w:r>
      <w:r w:rsidR="004E20B8" w:rsidRPr="00D337BB">
        <w:rPr>
          <w:rFonts w:ascii="Times New Roman" w:eastAsia="Times New Roman" w:hAnsi="Times New Roman" w:cs="Times New Roman"/>
          <w:bCs/>
          <w:i/>
          <w:iCs/>
        </w:rPr>
        <w:t>TP53</w:t>
      </w:r>
      <w:r w:rsidR="004E20B8" w:rsidRPr="00D337BB">
        <w:rPr>
          <w:rFonts w:ascii="Times New Roman" w:eastAsia="Times New Roman" w:hAnsi="Times New Roman" w:cs="Times New Roman"/>
          <w:bCs/>
        </w:rPr>
        <w:t xml:space="preserve"> or (B) </w:t>
      </w:r>
      <w:r w:rsidR="004E20B8" w:rsidRPr="00400E3A">
        <w:rPr>
          <w:rFonts w:ascii="Times New Roman" w:eastAsia="Times New Roman" w:hAnsi="Times New Roman" w:cs="Times New Roman"/>
          <w:bCs/>
          <w:i/>
          <w:iCs/>
          <w:color w:val="000000"/>
        </w:rPr>
        <w:t>PIK3CA</w:t>
      </w:r>
      <w:r w:rsidR="004E20B8" w:rsidRPr="00DC5F26">
        <w:rPr>
          <w:rFonts w:ascii="Times New Roman" w:eastAsia="Times New Roman" w:hAnsi="Times New Roman" w:cs="Times New Roman"/>
          <w:bCs/>
          <w:color w:val="000000"/>
        </w:rPr>
        <w:t xml:space="preserve"> mutation. </w:t>
      </w:r>
      <w:r w:rsidR="00D239E2">
        <w:rPr>
          <w:rFonts w:ascii="Times New Roman" w:eastAsia="Times New Roman" w:hAnsi="Times New Roman" w:cs="Times New Roman"/>
          <w:bCs/>
          <w:i/>
          <w:iCs/>
          <w:color w:val="000000"/>
        </w:rPr>
        <w:t>p</w:t>
      </w:r>
      <w:r w:rsidR="00D239E2">
        <w:rPr>
          <w:rFonts w:ascii="Times New Roman" w:eastAsia="Times New Roman" w:hAnsi="Times New Roman" w:cs="Times New Roman"/>
          <w:bCs/>
          <w:color w:val="000000"/>
        </w:rPr>
        <w:t xml:space="preserve"> </w:t>
      </w:r>
      <w:r w:rsidR="004E20B8" w:rsidRPr="00DC5F26">
        <w:rPr>
          <w:rFonts w:ascii="Times New Roman" w:eastAsia="Times New Roman" w:hAnsi="Times New Roman" w:cs="Times New Roman"/>
          <w:bCs/>
          <w:color w:val="000000"/>
        </w:rPr>
        <w:t xml:space="preserve">value </w:t>
      </w:r>
      <w:r w:rsidR="005014DF">
        <w:rPr>
          <w:rFonts w:ascii="Times New Roman" w:eastAsia="Times New Roman" w:hAnsi="Times New Roman" w:cs="Times New Roman"/>
          <w:bCs/>
          <w:color w:val="000000"/>
        </w:rPr>
        <w:t>from</w:t>
      </w:r>
      <w:r w:rsidR="004E20B8" w:rsidRPr="00DC5F26">
        <w:rPr>
          <w:rFonts w:ascii="Times New Roman" w:eastAsia="Times New Roman" w:hAnsi="Times New Roman" w:cs="Times New Roman"/>
          <w:bCs/>
          <w:color w:val="000000"/>
        </w:rPr>
        <w:t xml:space="preserve"> Fisher’s exact test. WT</w:t>
      </w:r>
      <w:r w:rsidR="00D239E2">
        <w:rPr>
          <w:rFonts w:ascii="Times New Roman" w:eastAsia="Times New Roman" w:hAnsi="Times New Roman" w:cs="Times New Roman"/>
          <w:bCs/>
          <w:color w:val="000000"/>
        </w:rPr>
        <w:t>, w</w:t>
      </w:r>
      <w:r w:rsidR="00D239E2" w:rsidRPr="00DC5F26">
        <w:rPr>
          <w:rFonts w:ascii="Times New Roman" w:eastAsia="Times New Roman" w:hAnsi="Times New Roman" w:cs="Times New Roman"/>
          <w:bCs/>
          <w:color w:val="000000"/>
        </w:rPr>
        <w:t xml:space="preserve">ild </w:t>
      </w:r>
      <w:r w:rsidR="004E20B8" w:rsidRPr="00DC5F26">
        <w:rPr>
          <w:rFonts w:ascii="Times New Roman" w:eastAsia="Times New Roman" w:hAnsi="Times New Roman" w:cs="Times New Roman"/>
          <w:bCs/>
          <w:color w:val="000000"/>
        </w:rPr>
        <w:t>type</w:t>
      </w:r>
      <w:r w:rsidR="00D239E2">
        <w:rPr>
          <w:rFonts w:ascii="Times New Roman" w:eastAsia="Times New Roman" w:hAnsi="Times New Roman" w:cs="Times New Roman"/>
          <w:bCs/>
          <w:color w:val="000000"/>
        </w:rPr>
        <w:t>;</w:t>
      </w:r>
      <w:r w:rsidR="00D239E2" w:rsidRPr="00DC5F26">
        <w:rPr>
          <w:rFonts w:ascii="Times New Roman" w:eastAsia="Times New Roman" w:hAnsi="Times New Roman" w:cs="Times New Roman"/>
          <w:bCs/>
          <w:color w:val="000000"/>
        </w:rPr>
        <w:t xml:space="preserve"> </w:t>
      </w:r>
      <w:r w:rsidR="004E20B8" w:rsidRPr="00DC5F26">
        <w:rPr>
          <w:rFonts w:ascii="Times New Roman" w:eastAsia="Times New Roman" w:hAnsi="Times New Roman" w:cs="Times New Roman"/>
          <w:bCs/>
          <w:color w:val="000000"/>
        </w:rPr>
        <w:t>MUT</w:t>
      </w:r>
      <w:r w:rsidR="00D239E2">
        <w:rPr>
          <w:rFonts w:ascii="Times New Roman" w:eastAsia="Times New Roman" w:hAnsi="Times New Roman" w:cs="Times New Roman"/>
          <w:bCs/>
          <w:color w:val="000000"/>
        </w:rPr>
        <w:t xml:space="preserve">, </w:t>
      </w:r>
      <w:r w:rsidR="004E20B8" w:rsidRPr="00DC5F26">
        <w:rPr>
          <w:rFonts w:ascii="Times New Roman" w:eastAsia="Times New Roman" w:hAnsi="Times New Roman" w:cs="Times New Roman"/>
          <w:bCs/>
          <w:color w:val="000000"/>
        </w:rPr>
        <w:t xml:space="preserve">mutation. (C) TP53 immunohistochemistry staining patterns in DCIS: normal expression with heterogeneous staining intensities in &lt;50% of cells; overexpression pattern; complete absence of TP53 with non-tumour cells showing normal staining as an internal control (arrowheads); </w:t>
      </w:r>
      <w:r w:rsidR="00655620">
        <w:rPr>
          <w:rFonts w:ascii="Times New Roman" w:eastAsia="Times New Roman" w:hAnsi="Times New Roman" w:cs="Times New Roman"/>
          <w:bCs/>
          <w:color w:val="000000"/>
        </w:rPr>
        <w:t xml:space="preserve">and </w:t>
      </w:r>
      <w:r w:rsidR="004E20B8" w:rsidRPr="00DC5F26">
        <w:rPr>
          <w:rFonts w:ascii="Times New Roman" w:eastAsia="Times New Roman" w:hAnsi="Times New Roman" w:cs="Times New Roman"/>
          <w:bCs/>
          <w:color w:val="000000"/>
        </w:rPr>
        <w:t>cytosolic staining. Black scale bar</w:t>
      </w:r>
      <w:r w:rsidR="007C6EE6">
        <w:rPr>
          <w:rFonts w:ascii="Times New Roman" w:eastAsia="Times New Roman" w:hAnsi="Times New Roman" w:cs="Times New Roman"/>
          <w:bCs/>
          <w:color w:val="000000"/>
        </w:rPr>
        <w:t>:</w:t>
      </w:r>
      <w:r w:rsidR="004E20B8" w:rsidRPr="00DC5F26">
        <w:rPr>
          <w:rFonts w:ascii="Times New Roman" w:eastAsia="Times New Roman" w:hAnsi="Times New Roman" w:cs="Times New Roman"/>
          <w:bCs/>
          <w:color w:val="000000"/>
        </w:rPr>
        <w:t xml:space="preserve"> </w:t>
      </w:r>
      <w:r w:rsidR="007C6EE6" w:rsidRPr="00DC5F26">
        <w:rPr>
          <w:rFonts w:ascii="Times New Roman" w:eastAsia="Times New Roman" w:hAnsi="Times New Roman" w:cs="Times New Roman"/>
          <w:bCs/>
          <w:color w:val="000000"/>
        </w:rPr>
        <w:t>50</w:t>
      </w:r>
      <w:r w:rsidR="007C6EE6">
        <w:rPr>
          <w:rFonts w:ascii="Times New Roman" w:eastAsia="Times New Roman" w:hAnsi="Times New Roman" w:cs="Times New Roman"/>
          <w:bCs/>
          <w:color w:val="000000"/>
        </w:rPr>
        <w:t> </w:t>
      </w:r>
      <w:proofErr w:type="spellStart"/>
      <w:r w:rsidR="004E20B8" w:rsidRPr="00DC5F26">
        <w:rPr>
          <w:rFonts w:ascii="Times New Roman" w:eastAsia="Times New Roman" w:hAnsi="Times New Roman" w:cs="Times New Roman"/>
          <w:bCs/>
          <w:color w:val="000000"/>
        </w:rPr>
        <w:t>μm</w:t>
      </w:r>
      <w:proofErr w:type="spellEnd"/>
      <w:r w:rsidR="004E20B8" w:rsidRPr="00DC5F26">
        <w:rPr>
          <w:rFonts w:ascii="Times New Roman" w:eastAsia="Times New Roman" w:hAnsi="Times New Roman" w:cs="Times New Roman"/>
          <w:bCs/>
          <w:color w:val="000000"/>
        </w:rPr>
        <w:t xml:space="preserve">. (D) Ipsilateral recurrence-free survival curves of DCIS by TP53 status, adjusted for age, grade, </w:t>
      </w:r>
      <w:r w:rsidR="004E20B8" w:rsidRPr="00DC5F26">
        <w:rPr>
          <w:rFonts w:ascii="Times New Roman" w:eastAsia="Times New Roman" w:hAnsi="Times New Roman" w:cs="Times New Roman"/>
          <w:bCs/>
          <w:color w:val="000000"/>
        </w:rPr>
        <w:lastRenderedPageBreak/>
        <w:t>ER, PR, HER2</w:t>
      </w:r>
      <w:r w:rsidR="00731364">
        <w:rPr>
          <w:rFonts w:ascii="Times New Roman" w:eastAsia="Times New Roman" w:hAnsi="Times New Roman" w:cs="Times New Roman"/>
          <w:bCs/>
          <w:color w:val="000000"/>
        </w:rPr>
        <w:t>,</w:t>
      </w:r>
      <w:r w:rsidR="004E20B8" w:rsidRPr="00DC5F26">
        <w:rPr>
          <w:rFonts w:ascii="Times New Roman" w:eastAsia="Times New Roman" w:hAnsi="Times New Roman" w:cs="Times New Roman"/>
          <w:bCs/>
          <w:color w:val="000000"/>
        </w:rPr>
        <w:t xml:space="preserve"> and radiotherapy treatment</w:t>
      </w:r>
      <w:r w:rsidR="00731364">
        <w:rPr>
          <w:rFonts w:ascii="Times New Roman" w:eastAsia="Times New Roman" w:hAnsi="Times New Roman" w:cs="Times New Roman"/>
          <w:bCs/>
          <w:color w:val="000000"/>
        </w:rPr>
        <w:t>.</w:t>
      </w:r>
      <w:r w:rsidR="004E20B8" w:rsidRPr="00DC5F26">
        <w:rPr>
          <w:rFonts w:ascii="Times New Roman" w:eastAsia="Times New Roman" w:hAnsi="Times New Roman" w:cs="Times New Roman"/>
          <w:bCs/>
          <w:color w:val="000000"/>
        </w:rPr>
        <w:t xml:space="preserve"> </w:t>
      </w:r>
      <w:r w:rsidR="00731364">
        <w:rPr>
          <w:rFonts w:ascii="Times New Roman" w:eastAsia="Times New Roman" w:hAnsi="Times New Roman" w:cs="Times New Roman"/>
          <w:bCs/>
          <w:color w:val="000000"/>
        </w:rPr>
        <w:t>(E)</w:t>
      </w:r>
      <w:r w:rsidR="004E20B8" w:rsidRPr="00DC5F26">
        <w:rPr>
          <w:rFonts w:ascii="Times New Roman" w:eastAsia="Times New Roman" w:hAnsi="Times New Roman" w:cs="Times New Roman"/>
          <w:bCs/>
          <w:color w:val="000000"/>
        </w:rPr>
        <w:t xml:space="preserve"> Ipsilateral recurrence-free survival curves of DCIS, illustrating the interaction between TP53 (p53) and radiotherapy (RT). For </w:t>
      </w:r>
      <w:r w:rsidR="001B0BFC" w:rsidRPr="00DC5F26">
        <w:rPr>
          <w:rFonts w:ascii="Times New Roman" w:eastAsia="Times New Roman" w:hAnsi="Times New Roman" w:cs="Times New Roman"/>
          <w:bCs/>
          <w:color w:val="000000"/>
        </w:rPr>
        <w:t xml:space="preserve">panels </w:t>
      </w:r>
      <w:r w:rsidR="004E20B8" w:rsidRPr="00DC5F26">
        <w:rPr>
          <w:rFonts w:ascii="Times New Roman" w:eastAsia="Times New Roman" w:hAnsi="Times New Roman" w:cs="Times New Roman"/>
          <w:bCs/>
          <w:color w:val="000000"/>
        </w:rPr>
        <w:t xml:space="preserve">D and E, the curves above are all cases, while those below exclude the </w:t>
      </w:r>
      <w:r w:rsidR="00731364">
        <w:rPr>
          <w:rFonts w:ascii="Times New Roman" w:eastAsia="Times New Roman" w:hAnsi="Times New Roman" w:cs="Times New Roman"/>
          <w:bCs/>
          <w:color w:val="000000"/>
        </w:rPr>
        <w:t xml:space="preserve">ten </w:t>
      </w:r>
      <w:r w:rsidR="004E20B8" w:rsidRPr="00DC5F26">
        <w:rPr>
          <w:rFonts w:ascii="Times New Roman" w:eastAsia="Times New Roman" w:hAnsi="Times New Roman" w:cs="Times New Roman"/>
          <w:bCs/>
          <w:color w:val="000000"/>
        </w:rPr>
        <w:t>cases that were part of the genetic cohort.</w:t>
      </w:r>
    </w:p>
    <w:p w14:paraId="193F2EA5" w14:textId="77777777" w:rsidR="001B0BFC" w:rsidRPr="00DC5F26" w:rsidRDefault="001B0BFC">
      <w:pPr>
        <w:spacing w:after="0" w:line="240" w:lineRule="auto"/>
        <w:rPr>
          <w:rFonts w:ascii="Times New Roman" w:eastAsia="Times New Roman" w:hAnsi="Times New Roman" w:cs="Times New Roman"/>
          <w:bCs/>
          <w:color w:val="000000"/>
        </w:rPr>
      </w:pPr>
      <w:r w:rsidRPr="00DC5F26">
        <w:rPr>
          <w:rFonts w:ascii="Times New Roman" w:eastAsia="Times New Roman" w:hAnsi="Times New Roman" w:cs="Times New Roman"/>
          <w:bCs/>
          <w:color w:val="000000"/>
        </w:rPr>
        <w:br w:type="page"/>
      </w:r>
    </w:p>
    <w:p w14:paraId="75A1CC97" w14:textId="436F26ED" w:rsidR="004E6D9C" w:rsidRDefault="004E6D9C" w:rsidP="00BF7C4B">
      <w:pPr>
        <w:spacing w:after="0" w:line="360" w:lineRule="auto"/>
        <w:jc w:val="both"/>
        <w:rPr>
          <w:rFonts w:ascii="Times New Roman" w:eastAsia="Times New Roman" w:hAnsi="Times New Roman" w:cs="Times New Roman"/>
          <w:b/>
        </w:rPr>
      </w:pPr>
      <w:r>
        <w:rPr>
          <w:rFonts w:ascii="Times New Roman" w:eastAsia="Times New Roman" w:hAnsi="Times New Roman" w:cs="Times New Roman"/>
          <w:b/>
          <w:noProof/>
          <w14:ligatures w14:val="standardContextual"/>
        </w:rPr>
        <w:lastRenderedPageBreak/>
        <w:drawing>
          <wp:inline distT="0" distB="0" distL="0" distR="0" wp14:anchorId="1A351D7A" wp14:editId="7AFF2DD4">
            <wp:extent cx="5734050" cy="7002780"/>
            <wp:effectExtent l="0" t="0" r="0" b="7620"/>
            <wp:docPr id="1967470383" name="Picture 30"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470383" name="Picture 30" descr="A screenshot of a graph&#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34050" cy="7002780"/>
                    </a:xfrm>
                    <a:prstGeom prst="rect">
                      <a:avLst/>
                    </a:prstGeom>
                  </pic:spPr>
                </pic:pic>
              </a:graphicData>
            </a:graphic>
          </wp:inline>
        </w:drawing>
      </w:r>
    </w:p>
    <w:p w14:paraId="7C0BB279" w14:textId="3AF759BD" w:rsidR="001B0BFC" w:rsidRPr="00DC5F26" w:rsidRDefault="00973CD8" w:rsidP="00BF7C4B">
      <w:pPr>
        <w:spacing w:after="0" w:line="360" w:lineRule="auto"/>
        <w:jc w:val="both"/>
        <w:rPr>
          <w:rFonts w:ascii="Times New Roman" w:eastAsia="Times New Roman" w:hAnsi="Times New Roman" w:cs="Times New Roman"/>
          <w:bCs/>
          <w:color w:val="000000"/>
        </w:rPr>
      </w:pPr>
      <w:r>
        <w:rPr>
          <w:rFonts w:ascii="Times New Roman" w:eastAsia="Times New Roman" w:hAnsi="Times New Roman" w:cs="Times New Roman"/>
          <w:b/>
        </w:rPr>
        <w:t>Figure </w:t>
      </w:r>
      <w:r w:rsidR="001B0BFC" w:rsidRPr="00D337BB">
        <w:rPr>
          <w:rFonts w:ascii="Times New Roman" w:eastAsia="Times New Roman" w:hAnsi="Times New Roman" w:cs="Times New Roman"/>
          <w:b/>
        </w:rPr>
        <w:t>S</w:t>
      </w:r>
      <w:r w:rsidR="00DC5F26" w:rsidRPr="00D337BB">
        <w:rPr>
          <w:rFonts w:ascii="Times New Roman" w:eastAsia="Times New Roman" w:hAnsi="Times New Roman" w:cs="Times New Roman"/>
          <w:b/>
        </w:rPr>
        <w:t>1</w:t>
      </w:r>
      <w:r w:rsidR="0024617F" w:rsidRPr="00D337BB">
        <w:rPr>
          <w:rFonts w:ascii="Times New Roman" w:eastAsia="Times New Roman" w:hAnsi="Times New Roman" w:cs="Times New Roman"/>
          <w:b/>
        </w:rPr>
        <w:t>7</w:t>
      </w:r>
      <w:r w:rsidR="001B0BFC" w:rsidRPr="00D337BB">
        <w:rPr>
          <w:rFonts w:ascii="Times New Roman" w:eastAsia="Times New Roman" w:hAnsi="Times New Roman" w:cs="Times New Roman"/>
          <w:b/>
        </w:rPr>
        <w:t xml:space="preserve">. TP53 </w:t>
      </w:r>
      <w:r w:rsidR="00E15A14">
        <w:rPr>
          <w:rFonts w:ascii="Times New Roman" w:eastAsia="Times New Roman" w:hAnsi="Times New Roman" w:cs="Times New Roman"/>
          <w:b/>
        </w:rPr>
        <w:t>i</w:t>
      </w:r>
      <w:r w:rsidR="00E15A14" w:rsidRPr="00D337BB">
        <w:rPr>
          <w:rFonts w:ascii="Times New Roman" w:eastAsia="Times New Roman" w:hAnsi="Times New Roman" w:cs="Times New Roman"/>
          <w:b/>
        </w:rPr>
        <w:t>mmunohistochemistry</w:t>
      </w:r>
      <w:r w:rsidR="001B0BFC" w:rsidRPr="00D337BB">
        <w:rPr>
          <w:rFonts w:ascii="Times New Roman" w:eastAsia="Times New Roman" w:hAnsi="Times New Roman" w:cs="Times New Roman"/>
          <w:b/>
        </w:rPr>
        <w:t>.</w:t>
      </w:r>
      <w:r w:rsidR="001B0BFC" w:rsidRPr="00D337BB">
        <w:rPr>
          <w:rFonts w:ascii="Times New Roman" w:eastAsia="Times New Roman" w:hAnsi="Times New Roman" w:cs="Times New Roman"/>
          <w:bCs/>
        </w:rPr>
        <w:t xml:space="preserve"> (A) Concordance between immunohistochemistry (IHC) </w:t>
      </w:r>
      <w:r w:rsidR="001B0BFC" w:rsidRPr="00DC5F26">
        <w:rPr>
          <w:rFonts w:ascii="Times New Roman" w:eastAsia="Times New Roman" w:hAnsi="Times New Roman" w:cs="Times New Roman"/>
          <w:bCs/>
          <w:color w:val="000000"/>
        </w:rPr>
        <w:t>and mutation data. CA</w:t>
      </w:r>
      <w:r w:rsidR="00E15A14">
        <w:rPr>
          <w:rFonts w:ascii="Times New Roman" w:eastAsia="Times New Roman" w:hAnsi="Times New Roman" w:cs="Times New Roman"/>
          <w:bCs/>
          <w:color w:val="000000"/>
        </w:rPr>
        <w:t xml:space="preserve">, </w:t>
      </w:r>
      <w:r w:rsidR="001B0BFC" w:rsidRPr="00DC5F26">
        <w:rPr>
          <w:rFonts w:ascii="Times New Roman" w:eastAsia="Times New Roman" w:hAnsi="Times New Roman" w:cs="Times New Roman"/>
          <w:bCs/>
          <w:color w:val="000000"/>
        </w:rPr>
        <w:t>complete absence</w:t>
      </w:r>
      <w:r w:rsidR="00E15A14">
        <w:rPr>
          <w:rFonts w:ascii="Times New Roman" w:eastAsia="Times New Roman" w:hAnsi="Times New Roman" w:cs="Times New Roman"/>
          <w:bCs/>
          <w:color w:val="000000"/>
        </w:rPr>
        <w:t>;</w:t>
      </w:r>
      <w:r w:rsidR="00E15A14" w:rsidRPr="00DC5F26">
        <w:rPr>
          <w:rFonts w:ascii="Times New Roman" w:eastAsia="Times New Roman" w:hAnsi="Times New Roman" w:cs="Times New Roman"/>
          <w:bCs/>
          <w:color w:val="000000"/>
        </w:rPr>
        <w:t xml:space="preserve"> </w:t>
      </w:r>
      <w:r w:rsidR="001B0BFC" w:rsidRPr="00DC5F26">
        <w:rPr>
          <w:rFonts w:ascii="Times New Roman" w:eastAsia="Times New Roman" w:hAnsi="Times New Roman" w:cs="Times New Roman"/>
          <w:bCs/>
          <w:color w:val="000000"/>
        </w:rPr>
        <w:t>OE</w:t>
      </w:r>
      <w:r w:rsidR="00E15A14">
        <w:rPr>
          <w:rFonts w:ascii="Times New Roman" w:eastAsia="Times New Roman" w:hAnsi="Times New Roman" w:cs="Times New Roman"/>
          <w:bCs/>
          <w:color w:val="000000"/>
        </w:rPr>
        <w:t xml:space="preserve">, </w:t>
      </w:r>
      <w:r w:rsidR="001B0BFC" w:rsidRPr="00DC5F26">
        <w:rPr>
          <w:rFonts w:ascii="Times New Roman" w:eastAsia="Times New Roman" w:hAnsi="Times New Roman" w:cs="Times New Roman"/>
          <w:bCs/>
          <w:color w:val="000000"/>
        </w:rPr>
        <w:t>overexpression</w:t>
      </w:r>
      <w:r w:rsidR="00E15A14">
        <w:rPr>
          <w:rFonts w:ascii="Times New Roman" w:eastAsia="Times New Roman" w:hAnsi="Times New Roman" w:cs="Times New Roman"/>
          <w:bCs/>
          <w:color w:val="000000"/>
        </w:rPr>
        <w:t>;</w:t>
      </w:r>
      <w:r w:rsidR="00E15A14" w:rsidRPr="00DC5F26">
        <w:rPr>
          <w:rFonts w:ascii="Times New Roman" w:eastAsia="Times New Roman" w:hAnsi="Times New Roman" w:cs="Times New Roman"/>
          <w:bCs/>
          <w:color w:val="000000"/>
        </w:rPr>
        <w:t xml:space="preserve"> </w:t>
      </w:r>
      <w:r w:rsidR="001B0BFC" w:rsidRPr="00DC5F26">
        <w:rPr>
          <w:rFonts w:ascii="Times New Roman" w:eastAsia="Times New Roman" w:hAnsi="Times New Roman" w:cs="Times New Roman"/>
          <w:bCs/>
          <w:color w:val="000000"/>
        </w:rPr>
        <w:t>CY</w:t>
      </w:r>
      <w:r w:rsidR="00E15A14">
        <w:rPr>
          <w:rFonts w:ascii="Times New Roman" w:eastAsia="Times New Roman" w:hAnsi="Times New Roman" w:cs="Times New Roman"/>
          <w:bCs/>
          <w:color w:val="000000"/>
        </w:rPr>
        <w:t xml:space="preserve">, </w:t>
      </w:r>
      <w:r w:rsidR="001B0BFC" w:rsidRPr="00DC5F26">
        <w:rPr>
          <w:rFonts w:ascii="Times New Roman" w:eastAsia="Times New Roman" w:hAnsi="Times New Roman" w:cs="Times New Roman"/>
          <w:bCs/>
          <w:color w:val="000000"/>
        </w:rPr>
        <w:t>cytosolic</w:t>
      </w:r>
      <w:r w:rsidR="00E15A14">
        <w:rPr>
          <w:rFonts w:ascii="Times New Roman" w:eastAsia="Times New Roman" w:hAnsi="Times New Roman" w:cs="Times New Roman"/>
          <w:bCs/>
          <w:color w:val="000000"/>
        </w:rPr>
        <w:t>;</w:t>
      </w:r>
      <w:r w:rsidR="00E15A14" w:rsidRPr="00DC5F26">
        <w:rPr>
          <w:rFonts w:ascii="Times New Roman" w:eastAsia="Times New Roman" w:hAnsi="Times New Roman" w:cs="Times New Roman"/>
          <w:bCs/>
          <w:color w:val="000000"/>
        </w:rPr>
        <w:t xml:space="preserve"> </w:t>
      </w:r>
      <w:r w:rsidR="001B0BFC" w:rsidRPr="00DC5F26">
        <w:rPr>
          <w:rFonts w:ascii="Times New Roman" w:eastAsia="Times New Roman" w:hAnsi="Times New Roman" w:cs="Times New Roman"/>
          <w:bCs/>
          <w:color w:val="000000"/>
        </w:rPr>
        <w:t>WT</w:t>
      </w:r>
      <w:r w:rsidR="00E15A14">
        <w:rPr>
          <w:rFonts w:ascii="Times New Roman" w:eastAsia="Times New Roman" w:hAnsi="Times New Roman" w:cs="Times New Roman"/>
          <w:bCs/>
          <w:color w:val="000000"/>
        </w:rPr>
        <w:t xml:space="preserve">, </w:t>
      </w:r>
      <w:r w:rsidR="001B0BFC" w:rsidRPr="00DC5F26">
        <w:rPr>
          <w:rFonts w:ascii="Times New Roman" w:eastAsia="Times New Roman" w:hAnsi="Times New Roman" w:cs="Times New Roman"/>
          <w:bCs/>
          <w:color w:val="000000"/>
        </w:rPr>
        <w:t xml:space="preserve">wild type (normal). Reasons for discordance </w:t>
      </w:r>
      <w:r w:rsidR="00E15A14">
        <w:rPr>
          <w:rFonts w:ascii="Times New Roman" w:eastAsia="Times New Roman" w:hAnsi="Times New Roman" w:cs="Times New Roman"/>
          <w:bCs/>
          <w:color w:val="000000"/>
        </w:rPr>
        <w:t xml:space="preserve">are </w:t>
      </w:r>
      <w:r w:rsidR="001B0BFC" w:rsidRPr="00DC5F26">
        <w:rPr>
          <w:rFonts w:ascii="Times New Roman" w:eastAsia="Times New Roman" w:hAnsi="Times New Roman" w:cs="Times New Roman"/>
          <w:bCs/>
          <w:color w:val="000000"/>
        </w:rPr>
        <w:t xml:space="preserve">given below the table. (B) Association of TP53 staining result with histopathological features. </w:t>
      </w:r>
      <w:r w:rsidR="00E15A14">
        <w:rPr>
          <w:rFonts w:ascii="Times New Roman" w:eastAsia="Times New Roman" w:hAnsi="Times New Roman" w:cs="Times New Roman"/>
          <w:bCs/>
          <w:i/>
          <w:iCs/>
          <w:color w:val="000000"/>
        </w:rPr>
        <w:t>p</w:t>
      </w:r>
      <w:r w:rsidR="00E15A14">
        <w:rPr>
          <w:rFonts w:ascii="Times New Roman" w:eastAsia="Times New Roman" w:hAnsi="Times New Roman" w:cs="Times New Roman"/>
          <w:bCs/>
          <w:color w:val="000000"/>
        </w:rPr>
        <w:t xml:space="preserve"> </w:t>
      </w:r>
      <w:r w:rsidR="001B0BFC" w:rsidRPr="00DC5F26">
        <w:rPr>
          <w:rFonts w:ascii="Times New Roman" w:eastAsia="Times New Roman" w:hAnsi="Times New Roman" w:cs="Times New Roman"/>
          <w:bCs/>
          <w:color w:val="000000"/>
        </w:rPr>
        <w:t xml:space="preserve">values </w:t>
      </w:r>
      <w:r w:rsidR="0054080D">
        <w:rPr>
          <w:rFonts w:ascii="Times New Roman" w:eastAsia="Times New Roman" w:hAnsi="Times New Roman" w:cs="Times New Roman"/>
          <w:bCs/>
          <w:color w:val="000000"/>
        </w:rPr>
        <w:t>from</w:t>
      </w:r>
      <w:r w:rsidR="0054080D" w:rsidRPr="00DC5F26">
        <w:rPr>
          <w:rFonts w:ascii="Times New Roman" w:eastAsia="Times New Roman" w:hAnsi="Times New Roman" w:cs="Times New Roman"/>
          <w:bCs/>
          <w:color w:val="000000"/>
        </w:rPr>
        <w:t xml:space="preserve"> </w:t>
      </w:r>
      <w:r w:rsidR="001B0BFC" w:rsidRPr="00DC5F26">
        <w:rPr>
          <w:rFonts w:ascii="Times New Roman" w:eastAsia="Times New Roman" w:hAnsi="Times New Roman" w:cs="Times New Roman"/>
          <w:bCs/>
          <w:color w:val="000000"/>
        </w:rPr>
        <w:t>Fisher</w:t>
      </w:r>
      <w:r w:rsidR="00E15A14">
        <w:rPr>
          <w:rFonts w:ascii="Times New Roman" w:eastAsia="Times New Roman" w:hAnsi="Times New Roman" w:cs="Times New Roman"/>
          <w:bCs/>
          <w:color w:val="000000"/>
        </w:rPr>
        <w:t>’s</w:t>
      </w:r>
      <w:r w:rsidR="001B0BFC" w:rsidRPr="00DC5F26">
        <w:rPr>
          <w:rFonts w:ascii="Times New Roman" w:eastAsia="Times New Roman" w:hAnsi="Times New Roman" w:cs="Times New Roman"/>
          <w:bCs/>
          <w:color w:val="000000"/>
        </w:rPr>
        <w:t xml:space="preserve"> exact </w:t>
      </w:r>
      <w:bookmarkStart w:id="18" w:name="here13corrected"/>
      <w:bookmarkEnd w:id="18"/>
      <w:r w:rsidR="001B0BFC" w:rsidRPr="00DC5F26">
        <w:rPr>
          <w:rFonts w:ascii="Times New Roman" w:eastAsia="Times New Roman" w:hAnsi="Times New Roman" w:cs="Times New Roman"/>
          <w:bCs/>
          <w:color w:val="000000"/>
        </w:rPr>
        <w:t>tests.</w:t>
      </w:r>
    </w:p>
    <w:p w14:paraId="6B5BC78F" w14:textId="77777777" w:rsidR="001B0BFC" w:rsidRPr="00DC5F26" w:rsidRDefault="001B0BFC">
      <w:pPr>
        <w:spacing w:after="0" w:line="240" w:lineRule="auto"/>
        <w:rPr>
          <w:rFonts w:ascii="Times New Roman" w:eastAsia="Times New Roman" w:hAnsi="Times New Roman" w:cs="Times New Roman"/>
          <w:bCs/>
          <w:color w:val="000000"/>
        </w:rPr>
      </w:pPr>
      <w:r w:rsidRPr="00DC5F26">
        <w:rPr>
          <w:rFonts w:ascii="Times New Roman" w:eastAsia="Times New Roman" w:hAnsi="Times New Roman" w:cs="Times New Roman"/>
          <w:bCs/>
          <w:color w:val="000000"/>
        </w:rPr>
        <w:br w:type="page"/>
      </w:r>
    </w:p>
    <w:p w14:paraId="3D0CAE2E" w14:textId="12F580CD" w:rsidR="00B370FA" w:rsidRPr="00DC5F26" w:rsidRDefault="004E6D9C" w:rsidP="000E2BE9">
      <w:pPr>
        <w:spacing w:after="0" w:line="360" w:lineRule="auto"/>
        <w:jc w:val="both"/>
        <w:rPr>
          <w:rFonts w:ascii="Times New Roman" w:eastAsia="Times New Roman" w:hAnsi="Times New Roman" w:cs="Times New Roman"/>
          <w:bCs/>
          <w:color w:val="000000"/>
        </w:rPr>
      </w:pPr>
      <w:r>
        <w:rPr>
          <w:rFonts w:ascii="Times New Roman" w:eastAsia="Times New Roman" w:hAnsi="Times New Roman" w:cs="Times New Roman"/>
          <w:bCs/>
          <w:noProof/>
          <w:color w:val="000000"/>
          <w14:ligatures w14:val="standardContextual"/>
        </w:rPr>
        <w:lastRenderedPageBreak/>
        <w:drawing>
          <wp:inline distT="0" distB="0" distL="0" distR="0" wp14:anchorId="6F5AF46A" wp14:editId="60A9DF5E">
            <wp:extent cx="5734050" cy="4596130"/>
            <wp:effectExtent l="0" t="0" r="0" b="0"/>
            <wp:docPr id="211043372" name="Picture 29"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43372" name="Picture 29" descr="A screenshot of a graph&#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34050" cy="4596130"/>
                    </a:xfrm>
                    <a:prstGeom prst="rect">
                      <a:avLst/>
                    </a:prstGeom>
                  </pic:spPr>
                </pic:pic>
              </a:graphicData>
            </a:graphic>
          </wp:inline>
        </w:drawing>
      </w:r>
    </w:p>
    <w:p w14:paraId="51EC5675" w14:textId="633997AF" w:rsidR="007B2D3F" w:rsidRPr="00DC5F26" w:rsidRDefault="00973CD8" w:rsidP="000E2BE9">
      <w:pPr>
        <w:spacing w:after="0" w:line="360" w:lineRule="auto"/>
        <w:jc w:val="both"/>
        <w:rPr>
          <w:rFonts w:ascii="Times New Roman" w:eastAsia="Times New Roman" w:hAnsi="Times New Roman" w:cs="Times New Roman"/>
          <w:bCs/>
          <w:color w:val="000000"/>
        </w:rPr>
      </w:pPr>
      <w:r>
        <w:rPr>
          <w:rFonts w:ascii="Times New Roman" w:eastAsia="Times New Roman" w:hAnsi="Times New Roman" w:cs="Times New Roman"/>
          <w:b/>
        </w:rPr>
        <w:t>Figure </w:t>
      </w:r>
      <w:r w:rsidR="00146B12" w:rsidRPr="00D337BB">
        <w:rPr>
          <w:rFonts w:ascii="Times New Roman" w:eastAsia="Times New Roman" w:hAnsi="Times New Roman" w:cs="Times New Roman"/>
          <w:b/>
        </w:rPr>
        <w:t>S</w:t>
      </w:r>
      <w:r w:rsidR="00DC5F26" w:rsidRPr="00D337BB">
        <w:rPr>
          <w:rFonts w:ascii="Times New Roman" w:eastAsia="Times New Roman" w:hAnsi="Times New Roman" w:cs="Times New Roman"/>
          <w:b/>
        </w:rPr>
        <w:t>1</w:t>
      </w:r>
      <w:r w:rsidR="0041444D" w:rsidRPr="00D337BB">
        <w:rPr>
          <w:rFonts w:ascii="Times New Roman" w:eastAsia="Times New Roman" w:hAnsi="Times New Roman" w:cs="Times New Roman"/>
          <w:b/>
        </w:rPr>
        <w:t>8</w:t>
      </w:r>
      <w:r w:rsidR="00146B12" w:rsidRPr="00D337BB">
        <w:rPr>
          <w:rFonts w:ascii="Times New Roman" w:eastAsia="Times New Roman" w:hAnsi="Times New Roman" w:cs="Times New Roman"/>
          <w:b/>
        </w:rPr>
        <w:t xml:space="preserve">. TP53 staining association with recurrence with all cases (left) and with cases also </w:t>
      </w:r>
      <w:r w:rsidR="00146B12" w:rsidRPr="000E2BE9">
        <w:rPr>
          <w:rFonts w:ascii="Times New Roman" w:eastAsia="Times New Roman" w:hAnsi="Times New Roman" w:cs="Times New Roman"/>
          <w:b/>
          <w:color w:val="000000"/>
        </w:rPr>
        <w:t>present in the genetic cohort (</w:t>
      </w:r>
      <w:r w:rsidR="00146B12" w:rsidRPr="000E2BE9">
        <w:rPr>
          <w:rFonts w:ascii="Times New Roman" w:eastAsia="Times New Roman" w:hAnsi="Times New Roman" w:cs="Times New Roman"/>
          <w:b/>
          <w:i/>
          <w:iCs/>
          <w:color w:val="000000"/>
        </w:rPr>
        <w:t>n</w:t>
      </w:r>
      <w:r w:rsidR="00DC5F26">
        <w:rPr>
          <w:rFonts w:ascii="Times New Roman" w:eastAsia="Times New Roman" w:hAnsi="Times New Roman" w:cs="Times New Roman"/>
          <w:b/>
          <w:color w:val="000000"/>
        </w:rPr>
        <w:t> = </w:t>
      </w:r>
      <w:r w:rsidR="00146B12" w:rsidRPr="000E2BE9">
        <w:rPr>
          <w:rFonts w:ascii="Times New Roman" w:eastAsia="Times New Roman" w:hAnsi="Times New Roman" w:cs="Times New Roman"/>
          <w:b/>
          <w:color w:val="000000"/>
        </w:rPr>
        <w:t>10) removed (right).</w:t>
      </w:r>
      <w:r w:rsidR="00146B12" w:rsidRPr="00DC5F26">
        <w:rPr>
          <w:rFonts w:ascii="Times New Roman" w:eastAsia="Times New Roman" w:hAnsi="Times New Roman" w:cs="Times New Roman"/>
          <w:bCs/>
          <w:color w:val="000000"/>
        </w:rPr>
        <w:t xml:space="preserve"> (A) Univariable Kaplan–Meier curve. (B) Multivariable </w:t>
      </w:r>
      <w:r w:rsidR="008F53EA">
        <w:rPr>
          <w:rFonts w:ascii="Times New Roman" w:eastAsia="Times New Roman" w:hAnsi="Times New Roman" w:cs="Times New Roman"/>
          <w:bCs/>
          <w:color w:val="000000"/>
        </w:rPr>
        <w:t>C</w:t>
      </w:r>
      <w:r w:rsidR="008F53EA" w:rsidRPr="00DC5F26">
        <w:rPr>
          <w:rFonts w:ascii="Times New Roman" w:eastAsia="Times New Roman" w:hAnsi="Times New Roman" w:cs="Times New Roman"/>
          <w:bCs/>
          <w:color w:val="000000"/>
        </w:rPr>
        <w:t xml:space="preserve">ox </w:t>
      </w:r>
      <w:r w:rsidR="00146B12" w:rsidRPr="00DC5F26">
        <w:rPr>
          <w:rFonts w:ascii="Times New Roman" w:eastAsia="Times New Roman" w:hAnsi="Times New Roman" w:cs="Times New Roman"/>
          <w:bCs/>
          <w:color w:val="000000"/>
        </w:rPr>
        <w:t>regression including the factors shown.</w:t>
      </w:r>
      <w:bookmarkStart w:id="19" w:name="here14corrected"/>
      <w:bookmarkEnd w:id="19"/>
    </w:p>
    <w:p w14:paraId="77E71D14" w14:textId="7A12060A" w:rsidR="004B4620" w:rsidRPr="00D337BB" w:rsidRDefault="007B2D3F" w:rsidP="00D337BB">
      <w:pPr>
        <w:spacing w:after="0" w:line="360" w:lineRule="auto"/>
        <w:jc w:val="both"/>
        <w:rPr>
          <w:rFonts w:ascii="Times New Roman" w:hAnsi="Times New Roman" w:cs="Times New Roman"/>
          <w:bCs/>
          <w:sz w:val="24"/>
          <w:szCs w:val="24"/>
        </w:rPr>
      </w:pPr>
      <w:r w:rsidRPr="00DC5F26">
        <w:rPr>
          <w:rFonts w:ascii="Times New Roman" w:eastAsia="Times New Roman" w:hAnsi="Times New Roman" w:cs="Times New Roman"/>
          <w:bCs/>
          <w:color w:val="000000"/>
        </w:rPr>
        <w:br w:type="page"/>
      </w:r>
      <w:r w:rsidR="00973CD8">
        <w:rPr>
          <w:rFonts w:ascii="Times New Roman" w:hAnsi="Times New Roman" w:cs="Times New Roman"/>
          <w:b/>
          <w:sz w:val="24"/>
          <w:szCs w:val="24"/>
        </w:rPr>
        <w:lastRenderedPageBreak/>
        <w:t>Table </w:t>
      </w:r>
      <w:r w:rsidR="00653815" w:rsidRPr="00D337BB">
        <w:rPr>
          <w:rFonts w:ascii="Times New Roman" w:hAnsi="Times New Roman" w:cs="Times New Roman"/>
          <w:b/>
          <w:sz w:val="24"/>
          <w:szCs w:val="24"/>
        </w:rPr>
        <w:t>S</w:t>
      </w:r>
      <w:r w:rsidR="00596EC4" w:rsidRPr="00D337BB">
        <w:rPr>
          <w:rFonts w:ascii="Times New Roman" w:hAnsi="Times New Roman" w:cs="Times New Roman"/>
          <w:b/>
          <w:sz w:val="24"/>
          <w:szCs w:val="24"/>
        </w:rPr>
        <w:t>2</w:t>
      </w:r>
      <w:r w:rsidR="004B4620" w:rsidRPr="00D337BB">
        <w:rPr>
          <w:rFonts w:ascii="Times New Roman" w:hAnsi="Times New Roman" w:cs="Times New Roman"/>
          <w:b/>
          <w:sz w:val="24"/>
          <w:szCs w:val="24"/>
        </w:rPr>
        <w:t>.</w:t>
      </w:r>
      <w:r w:rsidR="005B0703" w:rsidRPr="00D337BB">
        <w:rPr>
          <w:rFonts w:ascii="Times New Roman" w:hAnsi="Times New Roman" w:cs="Times New Roman"/>
          <w:b/>
          <w:sz w:val="24"/>
          <w:szCs w:val="24"/>
        </w:rPr>
        <w:t xml:space="preserve"> </w:t>
      </w:r>
      <w:r w:rsidR="005B0703" w:rsidRPr="00D337BB">
        <w:rPr>
          <w:rFonts w:ascii="Times New Roman" w:hAnsi="Times New Roman" w:cs="Times New Roman"/>
          <w:bCs/>
          <w:sz w:val="24"/>
          <w:szCs w:val="24"/>
        </w:rPr>
        <w:t xml:space="preserve">List of </w:t>
      </w:r>
      <w:bookmarkStart w:id="20" w:name="here23corrected"/>
      <w:bookmarkEnd w:id="20"/>
      <w:r w:rsidR="005B0703" w:rsidRPr="00D337BB">
        <w:rPr>
          <w:rFonts w:ascii="Times New Roman" w:hAnsi="Times New Roman" w:cs="Times New Roman"/>
          <w:bCs/>
          <w:sz w:val="24"/>
          <w:szCs w:val="24"/>
        </w:rPr>
        <w:t>genes on targeted sequencing panel</w:t>
      </w:r>
    </w:p>
    <w:tbl>
      <w:tblPr>
        <w:tblW w:w="9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9"/>
        <w:gridCol w:w="2331"/>
        <w:gridCol w:w="1300"/>
        <w:gridCol w:w="1300"/>
        <w:gridCol w:w="1304"/>
        <w:gridCol w:w="2289"/>
      </w:tblGrid>
      <w:tr w:rsidR="004B4620" w:rsidRPr="00DC5F26" w14:paraId="6C7A50D5" w14:textId="77777777" w:rsidTr="000E2BE9">
        <w:trPr>
          <w:trHeight w:val="320"/>
        </w:trPr>
        <w:tc>
          <w:tcPr>
            <w:tcW w:w="1300" w:type="dxa"/>
            <w:vAlign w:val="bottom"/>
          </w:tcPr>
          <w:p w14:paraId="785374E9" w14:textId="77777777" w:rsidR="004B4620" w:rsidRPr="000E2BE9" w:rsidRDefault="004B4620" w:rsidP="000E2BE9">
            <w:pPr>
              <w:spacing w:after="0" w:line="360" w:lineRule="auto"/>
              <w:jc w:val="both"/>
              <w:rPr>
                <w:rFonts w:ascii="Times New Roman" w:eastAsia="Times New Roman" w:hAnsi="Times New Roman" w:cs="Times New Roman"/>
                <w:b/>
                <w:bCs/>
                <w:color w:val="000000"/>
                <w:lang w:eastAsia="en-GB"/>
              </w:rPr>
            </w:pPr>
            <w:r w:rsidRPr="000E2BE9">
              <w:rPr>
                <w:rFonts w:ascii="Times New Roman" w:eastAsia="Times New Roman" w:hAnsi="Times New Roman" w:cs="Times New Roman"/>
                <w:b/>
                <w:bCs/>
                <w:color w:val="000000"/>
                <w:lang w:eastAsia="en-GB"/>
              </w:rPr>
              <w:t>Gene</w:t>
            </w:r>
          </w:p>
        </w:tc>
        <w:tc>
          <w:tcPr>
            <w:tcW w:w="2334" w:type="dxa"/>
            <w:vAlign w:val="bottom"/>
          </w:tcPr>
          <w:p w14:paraId="34B8F72C" w14:textId="77777777" w:rsidR="004B4620" w:rsidRPr="000E2BE9" w:rsidRDefault="004B4620" w:rsidP="000E2BE9">
            <w:pPr>
              <w:spacing w:after="0" w:line="360" w:lineRule="auto"/>
              <w:jc w:val="both"/>
              <w:rPr>
                <w:rFonts w:ascii="Times New Roman" w:eastAsia="Times New Roman" w:hAnsi="Times New Roman" w:cs="Times New Roman"/>
                <w:b/>
                <w:bCs/>
                <w:color w:val="000000"/>
                <w:lang w:eastAsia="en-GB"/>
              </w:rPr>
            </w:pPr>
            <w:r w:rsidRPr="000E2BE9">
              <w:rPr>
                <w:rFonts w:ascii="Times New Roman" w:eastAsia="Times New Roman" w:hAnsi="Times New Roman" w:cs="Times New Roman"/>
                <w:b/>
                <w:bCs/>
                <w:color w:val="000000"/>
                <w:lang w:eastAsia="en-GB"/>
              </w:rPr>
              <w:t>Group</w:t>
            </w:r>
          </w:p>
        </w:tc>
        <w:tc>
          <w:tcPr>
            <w:tcW w:w="1300" w:type="dxa"/>
            <w:noWrap/>
            <w:vAlign w:val="bottom"/>
            <w:hideMark/>
          </w:tcPr>
          <w:p w14:paraId="36EF1572" w14:textId="77777777" w:rsidR="004B4620" w:rsidRPr="000E2BE9" w:rsidRDefault="004B4620" w:rsidP="000E2BE9">
            <w:pPr>
              <w:spacing w:after="0" w:line="360" w:lineRule="auto"/>
              <w:jc w:val="both"/>
              <w:rPr>
                <w:rFonts w:ascii="Times New Roman" w:eastAsia="Times New Roman" w:hAnsi="Times New Roman" w:cs="Times New Roman"/>
                <w:b/>
                <w:bCs/>
                <w:color w:val="000000"/>
                <w:lang w:eastAsia="en-GB"/>
              </w:rPr>
            </w:pPr>
            <w:r w:rsidRPr="000E2BE9">
              <w:rPr>
                <w:rFonts w:ascii="Times New Roman" w:eastAsia="Times New Roman" w:hAnsi="Times New Roman" w:cs="Times New Roman"/>
                <w:b/>
                <w:bCs/>
                <w:color w:val="000000"/>
                <w:lang w:eastAsia="en-GB"/>
              </w:rPr>
              <w:t>Gene</w:t>
            </w:r>
          </w:p>
        </w:tc>
        <w:tc>
          <w:tcPr>
            <w:tcW w:w="1300" w:type="dxa"/>
            <w:noWrap/>
            <w:vAlign w:val="bottom"/>
            <w:hideMark/>
          </w:tcPr>
          <w:p w14:paraId="0D1694AD" w14:textId="77777777" w:rsidR="004B4620" w:rsidRPr="000E2BE9" w:rsidRDefault="004B4620" w:rsidP="000E2BE9">
            <w:pPr>
              <w:spacing w:after="0" w:line="360" w:lineRule="auto"/>
              <w:jc w:val="both"/>
              <w:rPr>
                <w:rFonts w:ascii="Times New Roman" w:eastAsia="Times New Roman" w:hAnsi="Times New Roman" w:cs="Times New Roman"/>
                <w:b/>
                <w:bCs/>
                <w:color w:val="000000"/>
                <w:lang w:eastAsia="en-GB"/>
              </w:rPr>
            </w:pPr>
            <w:r w:rsidRPr="000E2BE9">
              <w:rPr>
                <w:rFonts w:ascii="Times New Roman" w:eastAsia="Times New Roman" w:hAnsi="Times New Roman" w:cs="Times New Roman"/>
                <w:b/>
                <w:bCs/>
                <w:color w:val="000000"/>
                <w:lang w:eastAsia="en-GB"/>
              </w:rPr>
              <w:t>Group</w:t>
            </w:r>
          </w:p>
        </w:tc>
        <w:tc>
          <w:tcPr>
            <w:tcW w:w="1300" w:type="dxa"/>
            <w:noWrap/>
            <w:vAlign w:val="bottom"/>
            <w:hideMark/>
          </w:tcPr>
          <w:p w14:paraId="365277A8" w14:textId="77777777" w:rsidR="004B4620" w:rsidRPr="000E2BE9" w:rsidRDefault="004B4620" w:rsidP="000E2BE9">
            <w:pPr>
              <w:spacing w:after="0" w:line="360" w:lineRule="auto"/>
              <w:jc w:val="both"/>
              <w:rPr>
                <w:rFonts w:ascii="Times New Roman" w:eastAsia="Times New Roman" w:hAnsi="Times New Roman" w:cs="Times New Roman"/>
                <w:b/>
                <w:bCs/>
                <w:color w:val="000000"/>
                <w:lang w:eastAsia="en-GB"/>
              </w:rPr>
            </w:pPr>
            <w:r w:rsidRPr="000E2BE9">
              <w:rPr>
                <w:rFonts w:ascii="Times New Roman" w:eastAsia="Times New Roman" w:hAnsi="Times New Roman" w:cs="Times New Roman"/>
                <w:b/>
                <w:bCs/>
                <w:color w:val="000000"/>
                <w:lang w:eastAsia="en-GB"/>
              </w:rPr>
              <w:t>Gene</w:t>
            </w:r>
          </w:p>
        </w:tc>
        <w:tc>
          <w:tcPr>
            <w:tcW w:w="2289" w:type="dxa"/>
            <w:noWrap/>
            <w:vAlign w:val="bottom"/>
            <w:hideMark/>
          </w:tcPr>
          <w:p w14:paraId="14C53476" w14:textId="77777777" w:rsidR="004B4620" w:rsidRPr="000E2BE9" w:rsidRDefault="004B4620" w:rsidP="000E2BE9">
            <w:pPr>
              <w:spacing w:after="0" w:line="360" w:lineRule="auto"/>
              <w:jc w:val="both"/>
              <w:rPr>
                <w:rFonts w:ascii="Times New Roman" w:eastAsia="Times New Roman" w:hAnsi="Times New Roman" w:cs="Times New Roman"/>
                <w:b/>
                <w:bCs/>
                <w:color w:val="000000"/>
                <w:lang w:eastAsia="en-GB"/>
              </w:rPr>
            </w:pPr>
            <w:r w:rsidRPr="000E2BE9">
              <w:rPr>
                <w:rFonts w:ascii="Times New Roman" w:eastAsia="Times New Roman" w:hAnsi="Times New Roman" w:cs="Times New Roman"/>
                <w:b/>
                <w:bCs/>
                <w:color w:val="000000"/>
                <w:lang w:eastAsia="en-GB"/>
              </w:rPr>
              <w:t>Group</w:t>
            </w:r>
          </w:p>
        </w:tc>
      </w:tr>
      <w:tr w:rsidR="004B4620" w:rsidRPr="00DC5F26" w14:paraId="5D0C31AC" w14:textId="77777777" w:rsidTr="000E2BE9">
        <w:trPr>
          <w:trHeight w:val="320"/>
        </w:trPr>
        <w:tc>
          <w:tcPr>
            <w:tcW w:w="1300" w:type="dxa"/>
            <w:vAlign w:val="bottom"/>
          </w:tcPr>
          <w:p w14:paraId="2B7BDD89"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AKT1</w:t>
            </w:r>
          </w:p>
        </w:tc>
        <w:tc>
          <w:tcPr>
            <w:tcW w:w="2334" w:type="dxa"/>
            <w:vAlign w:val="bottom"/>
          </w:tcPr>
          <w:p w14:paraId="49EEA8CF"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w:t>
            </w:r>
          </w:p>
        </w:tc>
        <w:tc>
          <w:tcPr>
            <w:tcW w:w="1300" w:type="dxa"/>
            <w:noWrap/>
            <w:vAlign w:val="bottom"/>
            <w:hideMark/>
          </w:tcPr>
          <w:p w14:paraId="63CEF772"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AGMO</w:t>
            </w:r>
          </w:p>
        </w:tc>
        <w:tc>
          <w:tcPr>
            <w:tcW w:w="1300" w:type="dxa"/>
            <w:noWrap/>
            <w:vAlign w:val="bottom"/>
            <w:hideMark/>
          </w:tcPr>
          <w:p w14:paraId="15F7BFFC"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5C8CEBC7"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B3GAT1</w:t>
            </w:r>
          </w:p>
        </w:tc>
        <w:tc>
          <w:tcPr>
            <w:tcW w:w="2289" w:type="dxa"/>
            <w:noWrap/>
            <w:vAlign w:val="bottom"/>
            <w:hideMark/>
          </w:tcPr>
          <w:p w14:paraId="253E2B34"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&amp; DCIS CN</w:t>
            </w:r>
          </w:p>
        </w:tc>
      </w:tr>
      <w:tr w:rsidR="004B4620" w:rsidRPr="00DC5F26" w14:paraId="6B96A647" w14:textId="77777777" w:rsidTr="000E2BE9">
        <w:trPr>
          <w:trHeight w:val="320"/>
        </w:trPr>
        <w:tc>
          <w:tcPr>
            <w:tcW w:w="1300" w:type="dxa"/>
            <w:vAlign w:val="bottom"/>
          </w:tcPr>
          <w:p w14:paraId="37DA6DC6"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AKT2</w:t>
            </w:r>
          </w:p>
        </w:tc>
        <w:tc>
          <w:tcPr>
            <w:tcW w:w="2334" w:type="dxa"/>
            <w:vAlign w:val="bottom"/>
          </w:tcPr>
          <w:p w14:paraId="51B21A0C"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w:t>
            </w:r>
          </w:p>
        </w:tc>
        <w:tc>
          <w:tcPr>
            <w:tcW w:w="1300" w:type="dxa"/>
            <w:noWrap/>
            <w:vAlign w:val="bottom"/>
            <w:hideMark/>
          </w:tcPr>
          <w:p w14:paraId="389E2563"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AURKA</w:t>
            </w:r>
          </w:p>
        </w:tc>
        <w:tc>
          <w:tcPr>
            <w:tcW w:w="1300" w:type="dxa"/>
            <w:noWrap/>
            <w:vAlign w:val="bottom"/>
            <w:hideMark/>
          </w:tcPr>
          <w:p w14:paraId="260D1771"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5F4900AC"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C1orf158</w:t>
            </w:r>
          </w:p>
        </w:tc>
        <w:tc>
          <w:tcPr>
            <w:tcW w:w="2289" w:type="dxa"/>
            <w:noWrap/>
            <w:vAlign w:val="bottom"/>
            <w:hideMark/>
          </w:tcPr>
          <w:p w14:paraId="0EABB049"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&amp; DCIS CN</w:t>
            </w:r>
          </w:p>
        </w:tc>
      </w:tr>
      <w:tr w:rsidR="004B4620" w:rsidRPr="00DC5F26" w14:paraId="1DCBF9DB" w14:textId="77777777" w:rsidTr="000E2BE9">
        <w:trPr>
          <w:trHeight w:val="320"/>
        </w:trPr>
        <w:tc>
          <w:tcPr>
            <w:tcW w:w="1300" w:type="dxa"/>
            <w:vAlign w:val="bottom"/>
          </w:tcPr>
          <w:p w14:paraId="0D75CFC2"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ATM</w:t>
            </w:r>
          </w:p>
        </w:tc>
        <w:tc>
          <w:tcPr>
            <w:tcW w:w="2334" w:type="dxa"/>
            <w:vAlign w:val="bottom"/>
          </w:tcPr>
          <w:p w14:paraId="7BAFF08F"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w:t>
            </w:r>
          </w:p>
        </w:tc>
        <w:tc>
          <w:tcPr>
            <w:tcW w:w="1300" w:type="dxa"/>
            <w:noWrap/>
            <w:vAlign w:val="bottom"/>
            <w:hideMark/>
          </w:tcPr>
          <w:p w14:paraId="27AC88CC"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BCAS4</w:t>
            </w:r>
          </w:p>
        </w:tc>
        <w:tc>
          <w:tcPr>
            <w:tcW w:w="1300" w:type="dxa"/>
            <w:noWrap/>
            <w:vAlign w:val="bottom"/>
            <w:hideMark/>
          </w:tcPr>
          <w:p w14:paraId="2108D4DA"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6ADA6165"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CCND1</w:t>
            </w:r>
          </w:p>
        </w:tc>
        <w:tc>
          <w:tcPr>
            <w:tcW w:w="2289" w:type="dxa"/>
            <w:noWrap/>
            <w:vAlign w:val="bottom"/>
            <w:hideMark/>
          </w:tcPr>
          <w:p w14:paraId="56D7545B"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&amp; DCIS CN</w:t>
            </w:r>
          </w:p>
        </w:tc>
      </w:tr>
      <w:tr w:rsidR="004B4620" w:rsidRPr="00DC5F26" w14:paraId="7931BB80" w14:textId="77777777" w:rsidTr="000E2BE9">
        <w:trPr>
          <w:trHeight w:val="320"/>
        </w:trPr>
        <w:tc>
          <w:tcPr>
            <w:tcW w:w="1300" w:type="dxa"/>
            <w:vAlign w:val="bottom"/>
          </w:tcPr>
          <w:p w14:paraId="353D1562"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BRCA2</w:t>
            </w:r>
          </w:p>
        </w:tc>
        <w:tc>
          <w:tcPr>
            <w:tcW w:w="2334" w:type="dxa"/>
            <w:vAlign w:val="bottom"/>
          </w:tcPr>
          <w:p w14:paraId="036A2DBE"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w:t>
            </w:r>
          </w:p>
        </w:tc>
        <w:tc>
          <w:tcPr>
            <w:tcW w:w="1300" w:type="dxa"/>
            <w:noWrap/>
            <w:vAlign w:val="bottom"/>
            <w:hideMark/>
          </w:tcPr>
          <w:p w14:paraId="1B697D09"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BCL11A</w:t>
            </w:r>
          </w:p>
        </w:tc>
        <w:tc>
          <w:tcPr>
            <w:tcW w:w="1300" w:type="dxa"/>
            <w:noWrap/>
            <w:vAlign w:val="bottom"/>
            <w:hideMark/>
          </w:tcPr>
          <w:p w14:paraId="38EE7FC9"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30A920BB"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CCNE1</w:t>
            </w:r>
          </w:p>
        </w:tc>
        <w:tc>
          <w:tcPr>
            <w:tcW w:w="2289" w:type="dxa"/>
            <w:noWrap/>
            <w:vAlign w:val="bottom"/>
            <w:hideMark/>
          </w:tcPr>
          <w:p w14:paraId="63597030"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&amp; DCIS CN</w:t>
            </w:r>
          </w:p>
        </w:tc>
      </w:tr>
      <w:tr w:rsidR="004B4620" w:rsidRPr="00DC5F26" w14:paraId="4FE4BCE8" w14:textId="77777777" w:rsidTr="000E2BE9">
        <w:trPr>
          <w:trHeight w:val="320"/>
        </w:trPr>
        <w:tc>
          <w:tcPr>
            <w:tcW w:w="1300" w:type="dxa"/>
            <w:vAlign w:val="bottom"/>
          </w:tcPr>
          <w:p w14:paraId="03F30415"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CBFB</w:t>
            </w:r>
          </w:p>
        </w:tc>
        <w:tc>
          <w:tcPr>
            <w:tcW w:w="2334" w:type="dxa"/>
            <w:vAlign w:val="bottom"/>
          </w:tcPr>
          <w:p w14:paraId="1CF0405F"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w:t>
            </w:r>
          </w:p>
        </w:tc>
        <w:tc>
          <w:tcPr>
            <w:tcW w:w="1300" w:type="dxa"/>
            <w:noWrap/>
            <w:vAlign w:val="bottom"/>
            <w:hideMark/>
          </w:tcPr>
          <w:p w14:paraId="47E22C77"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BMP4</w:t>
            </w:r>
          </w:p>
        </w:tc>
        <w:tc>
          <w:tcPr>
            <w:tcW w:w="1300" w:type="dxa"/>
            <w:noWrap/>
            <w:vAlign w:val="bottom"/>
            <w:hideMark/>
          </w:tcPr>
          <w:p w14:paraId="4AD0B4A9"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43AF92A8"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MIR378C</w:t>
            </w:r>
          </w:p>
        </w:tc>
        <w:tc>
          <w:tcPr>
            <w:tcW w:w="2289" w:type="dxa"/>
            <w:noWrap/>
            <w:vAlign w:val="bottom"/>
            <w:hideMark/>
          </w:tcPr>
          <w:p w14:paraId="419A1A03"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&amp; DCIS CN</w:t>
            </w:r>
          </w:p>
        </w:tc>
      </w:tr>
      <w:tr w:rsidR="004B4620" w:rsidRPr="00DC5F26" w14:paraId="28F80C02" w14:textId="77777777" w:rsidTr="000E2BE9">
        <w:trPr>
          <w:trHeight w:val="320"/>
        </w:trPr>
        <w:tc>
          <w:tcPr>
            <w:tcW w:w="1300" w:type="dxa"/>
            <w:vAlign w:val="bottom"/>
          </w:tcPr>
          <w:p w14:paraId="152FE5A1"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CDH1</w:t>
            </w:r>
          </w:p>
        </w:tc>
        <w:tc>
          <w:tcPr>
            <w:tcW w:w="2334" w:type="dxa"/>
            <w:vAlign w:val="bottom"/>
          </w:tcPr>
          <w:p w14:paraId="698900B1"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w:t>
            </w:r>
          </w:p>
        </w:tc>
        <w:tc>
          <w:tcPr>
            <w:tcW w:w="1300" w:type="dxa"/>
            <w:noWrap/>
            <w:vAlign w:val="bottom"/>
            <w:hideMark/>
          </w:tcPr>
          <w:p w14:paraId="47EC70C6"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MIR4251</w:t>
            </w:r>
          </w:p>
        </w:tc>
        <w:tc>
          <w:tcPr>
            <w:tcW w:w="1300" w:type="dxa"/>
            <w:noWrap/>
            <w:vAlign w:val="bottom"/>
            <w:hideMark/>
          </w:tcPr>
          <w:p w14:paraId="54AF3A0A"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615270DD" w14:textId="77777777" w:rsidR="004B4620" w:rsidRPr="00DA2A12" w:rsidRDefault="004B4620" w:rsidP="000E2BE9">
            <w:pPr>
              <w:spacing w:after="0" w:line="360" w:lineRule="auto"/>
              <w:jc w:val="both"/>
              <w:rPr>
                <w:rFonts w:ascii="Times New Roman" w:eastAsia="Times New Roman" w:hAnsi="Times New Roman" w:cs="Times New Roman"/>
                <w:b/>
                <w:i/>
                <w:iCs/>
                <w:color w:val="000000"/>
                <w:lang w:eastAsia="en-GB"/>
              </w:rPr>
            </w:pPr>
            <w:r w:rsidRPr="00DA2A12">
              <w:rPr>
                <w:rFonts w:ascii="Times New Roman" w:eastAsia="Times New Roman" w:hAnsi="Times New Roman" w:cs="Times New Roman"/>
                <w:b/>
                <w:i/>
                <w:iCs/>
                <w:color w:val="000000"/>
                <w:lang w:eastAsia="en-GB"/>
              </w:rPr>
              <w:t>IGF1R</w:t>
            </w:r>
          </w:p>
        </w:tc>
        <w:tc>
          <w:tcPr>
            <w:tcW w:w="2289" w:type="dxa"/>
            <w:noWrap/>
            <w:vAlign w:val="bottom"/>
            <w:hideMark/>
          </w:tcPr>
          <w:p w14:paraId="32C0C952"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&amp; DCIS CN</w:t>
            </w:r>
          </w:p>
        </w:tc>
      </w:tr>
      <w:tr w:rsidR="004B4620" w:rsidRPr="00DC5F26" w14:paraId="62F1290F" w14:textId="77777777" w:rsidTr="000E2BE9">
        <w:trPr>
          <w:trHeight w:val="320"/>
        </w:trPr>
        <w:tc>
          <w:tcPr>
            <w:tcW w:w="1300" w:type="dxa"/>
            <w:vAlign w:val="bottom"/>
          </w:tcPr>
          <w:p w14:paraId="4EF16B90" w14:textId="77777777" w:rsidR="004B4620" w:rsidRPr="006F7E4C" w:rsidRDefault="004B4620" w:rsidP="000E2BE9">
            <w:pPr>
              <w:spacing w:after="0" w:line="360" w:lineRule="auto"/>
              <w:jc w:val="both"/>
              <w:rPr>
                <w:rFonts w:ascii="Times New Roman" w:eastAsia="Times New Roman" w:hAnsi="Times New Roman" w:cs="Times New Roman"/>
                <w:i/>
                <w:iCs/>
                <w:color w:val="000000"/>
                <w:lang w:eastAsia="en-GB"/>
              </w:rPr>
            </w:pPr>
            <w:r w:rsidRPr="00DA2A12">
              <w:rPr>
                <w:rFonts w:ascii="Times New Roman" w:eastAsia="Times New Roman" w:hAnsi="Times New Roman" w:cs="Times New Roman"/>
                <w:i/>
                <w:color w:val="000000"/>
                <w:lang w:eastAsia="en-GB"/>
              </w:rPr>
              <w:t>ESR1</w:t>
            </w:r>
          </w:p>
        </w:tc>
        <w:tc>
          <w:tcPr>
            <w:tcW w:w="2334" w:type="dxa"/>
            <w:vAlign w:val="bottom"/>
          </w:tcPr>
          <w:p w14:paraId="1EB84E0E" w14:textId="77777777" w:rsidR="004B4620" w:rsidRPr="000E2BE9" w:rsidRDefault="004B4620" w:rsidP="000E2BE9">
            <w:pPr>
              <w:spacing w:after="0" w:line="360" w:lineRule="auto"/>
              <w:jc w:val="both"/>
              <w:rPr>
                <w:rFonts w:ascii="Times New Roman" w:eastAsia="Times New Roman" w:hAnsi="Times New Roman" w:cs="Times New Roman"/>
                <w:i/>
                <w:iCs/>
                <w:color w:val="000000"/>
                <w:lang w:eastAsia="en-GB"/>
              </w:rPr>
            </w:pPr>
            <w:r w:rsidRPr="000E2BE9">
              <w:rPr>
                <w:rFonts w:ascii="Times New Roman" w:eastAsia="Times New Roman" w:hAnsi="Times New Roman" w:cs="Times New Roman"/>
                <w:color w:val="000000"/>
                <w:lang w:eastAsia="en-GB"/>
              </w:rPr>
              <w:t>Mutated</w:t>
            </w:r>
          </w:p>
        </w:tc>
        <w:tc>
          <w:tcPr>
            <w:tcW w:w="1300" w:type="dxa"/>
            <w:noWrap/>
            <w:vAlign w:val="bottom"/>
            <w:hideMark/>
          </w:tcPr>
          <w:p w14:paraId="1F97214A" w14:textId="77777777" w:rsidR="004B4620" w:rsidRPr="00DA2A12" w:rsidRDefault="004B4620" w:rsidP="000E2BE9">
            <w:pPr>
              <w:spacing w:after="0" w:line="360" w:lineRule="auto"/>
              <w:jc w:val="both"/>
              <w:rPr>
                <w:rFonts w:ascii="Times New Roman" w:eastAsia="Times New Roman" w:hAnsi="Times New Roman" w:cs="Times New Roman"/>
                <w:b/>
                <w:i/>
                <w:iCs/>
                <w:color w:val="000000"/>
                <w:lang w:eastAsia="en-GB"/>
              </w:rPr>
            </w:pPr>
            <w:r w:rsidRPr="00DA2A12">
              <w:rPr>
                <w:rFonts w:ascii="Times New Roman" w:eastAsia="Times New Roman" w:hAnsi="Times New Roman" w:cs="Times New Roman"/>
                <w:b/>
                <w:i/>
                <w:iCs/>
                <w:color w:val="000000"/>
                <w:lang w:eastAsia="en-GB"/>
              </w:rPr>
              <w:t>CAMTA1</w:t>
            </w:r>
          </w:p>
        </w:tc>
        <w:tc>
          <w:tcPr>
            <w:tcW w:w="1300" w:type="dxa"/>
            <w:noWrap/>
            <w:vAlign w:val="bottom"/>
            <w:hideMark/>
          </w:tcPr>
          <w:p w14:paraId="03E4E230"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7EC5F7CB"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GABRB3</w:t>
            </w:r>
          </w:p>
        </w:tc>
        <w:tc>
          <w:tcPr>
            <w:tcW w:w="2289" w:type="dxa"/>
            <w:noWrap/>
            <w:vAlign w:val="bottom"/>
            <w:hideMark/>
          </w:tcPr>
          <w:p w14:paraId="0BC014F8"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&amp; DCIS CN</w:t>
            </w:r>
          </w:p>
        </w:tc>
      </w:tr>
      <w:tr w:rsidR="004B4620" w:rsidRPr="00DC5F26" w14:paraId="4C79F295" w14:textId="77777777" w:rsidTr="000E2BE9">
        <w:trPr>
          <w:trHeight w:val="320"/>
        </w:trPr>
        <w:tc>
          <w:tcPr>
            <w:tcW w:w="1300" w:type="dxa"/>
            <w:vAlign w:val="bottom"/>
          </w:tcPr>
          <w:p w14:paraId="58C122C7"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FGFR2</w:t>
            </w:r>
          </w:p>
        </w:tc>
        <w:tc>
          <w:tcPr>
            <w:tcW w:w="2334" w:type="dxa"/>
            <w:vAlign w:val="bottom"/>
          </w:tcPr>
          <w:p w14:paraId="04600F94"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w:t>
            </w:r>
          </w:p>
        </w:tc>
        <w:tc>
          <w:tcPr>
            <w:tcW w:w="1300" w:type="dxa"/>
            <w:noWrap/>
            <w:vAlign w:val="bottom"/>
            <w:hideMark/>
          </w:tcPr>
          <w:p w14:paraId="744247BA"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MIR6078</w:t>
            </w:r>
          </w:p>
        </w:tc>
        <w:tc>
          <w:tcPr>
            <w:tcW w:w="1300" w:type="dxa"/>
            <w:noWrap/>
            <w:vAlign w:val="bottom"/>
            <w:hideMark/>
          </w:tcPr>
          <w:p w14:paraId="2DC695CB"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366D63E3"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GREM1</w:t>
            </w:r>
          </w:p>
        </w:tc>
        <w:tc>
          <w:tcPr>
            <w:tcW w:w="2289" w:type="dxa"/>
            <w:noWrap/>
            <w:vAlign w:val="bottom"/>
            <w:hideMark/>
          </w:tcPr>
          <w:p w14:paraId="1D9DDED2"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&amp; DCIS CN</w:t>
            </w:r>
          </w:p>
        </w:tc>
      </w:tr>
      <w:tr w:rsidR="004B4620" w:rsidRPr="00DC5F26" w14:paraId="711C922B" w14:textId="77777777" w:rsidTr="000E2BE9">
        <w:trPr>
          <w:trHeight w:val="320"/>
        </w:trPr>
        <w:tc>
          <w:tcPr>
            <w:tcW w:w="1300" w:type="dxa"/>
            <w:vAlign w:val="bottom"/>
          </w:tcPr>
          <w:p w14:paraId="7D5C253A"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NCOR1</w:t>
            </w:r>
          </w:p>
        </w:tc>
        <w:tc>
          <w:tcPr>
            <w:tcW w:w="2334" w:type="dxa"/>
            <w:vAlign w:val="bottom"/>
          </w:tcPr>
          <w:p w14:paraId="530D1FE0"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w:t>
            </w:r>
          </w:p>
        </w:tc>
        <w:tc>
          <w:tcPr>
            <w:tcW w:w="1300" w:type="dxa"/>
            <w:noWrap/>
            <w:vAlign w:val="bottom"/>
            <w:hideMark/>
          </w:tcPr>
          <w:p w14:paraId="398CAD51"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MIR5100</w:t>
            </w:r>
          </w:p>
        </w:tc>
        <w:tc>
          <w:tcPr>
            <w:tcW w:w="1300" w:type="dxa"/>
            <w:noWrap/>
            <w:vAlign w:val="bottom"/>
            <w:hideMark/>
          </w:tcPr>
          <w:p w14:paraId="64E1C734"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44A3FA5F"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MAP3K9</w:t>
            </w:r>
          </w:p>
        </w:tc>
        <w:tc>
          <w:tcPr>
            <w:tcW w:w="2289" w:type="dxa"/>
            <w:noWrap/>
            <w:vAlign w:val="bottom"/>
            <w:hideMark/>
          </w:tcPr>
          <w:p w14:paraId="61C8D83D"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&amp; DCIS CN</w:t>
            </w:r>
          </w:p>
        </w:tc>
      </w:tr>
      <w:tr w:rsidR="004B4620" w:rsidRPr="00DC5F26" w14:paraId="402333AD" w14:textId="77777777" w:rsidTr="000E2BE9">
        <w:trPr>
          <w:trHeight w:val="320"/>
        </w:trPr>
        <w:tc>
          <w:tcPr>
            <w:tcW w:w="1300" w:type="dxa"/>
            <w:vAlign w:val="bottom"/>
          </w:tcPr>
          <w:p w14:paraId="70207F0B"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PIK3R1</w:t>
            </w:r>
          </w:p>
        </w:tc>
        <w:tc>
          <w:tcPr>
            <w:tcW w:w="2334" w:type="dxa"/>
            <w:vAlign w:val="bottom"/>
          </w:tcPr>
          <w:p w14:paraId="29B6B9EA"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w:t>
            </w:r>
          </w:p>
        </w:tc>
        <w:tc>
          <w:tcPr>
            <w:tcW w:w="1300" w:type="dxa"/>
            <w:noWrap/>
            <w:vAlign w:val="bottom"/>
            <w:hideMark/>
          </w:tcPr>
          <w:p w14:paraId="620715A8"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LINC00709</w:t>
            </w:r>
          </w:p>
        </w:tc>
        <w:tc>
          <w:tcPr>
            <w:tcW w:w="1300" w:type="dxa"/>
            <w:noWrap/>
            <w:vAlign w:val="bottom"/>
            <w:hideMark/>
          </w:tcPr>
          <w:p w14:paraId="44D6AB18"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7A6E821F"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RHOB</w:t>
            </w:r>
          </w:p>
        </w:tc>
        <w:tc>
          <w:tcPr>
            <w:tcW w:w="2289" w:type="dxa"/>
            <w:noWrap/>
            <w:vAlign w:val="bottom"/>
            <w:hideMark/>
          </w:tcPr>
          <w:p w14:paraId="7C82C742"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&amp; DCIS CN</w:t>
            </w:r>
          </w:p>
        </w:tc>
      </w:tr>
      <w:tr w:rsidR="004B4620" w:rsidRPr="00DC5F26" w14:paraId="00239CBA" w14:textId="77777777" w:rsidTr="000E2BE9">
        <w:trPr>
          <w:trHeight w:val="320"/>
        </w:trPr>
        <w:tc>
          <w:tcPr>
            <w:tcW w:w="1300" w:type="dxa"/>
            <w:vAlign w:val="bottom"/>
          </w:tcPr>
          <w:p w14:paraId="218241B3"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RUNX1</w:t>
            </w:r>
          </w:p>
        </w:tc>
        <w:tc>
          <w:tcPr>
            <w:tcW w:w="2334" w:type="dxa"/>
            <w:vAlign w:val="bottom"/>
          </w:tcPr>
          <w:p w14:paraId="1D1F3F4E"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w:t>
            </w:r>
          </w:p>
        </w:tc>
        <w:tc>
          <w:tcPr>
            <w:tcW w:w="1300" w:type="dxa"/>
            <w:noWrap/>
            <w:vAlign w:val="bottom"/>
            <w:hideMark/>
          </w:tcPr>
          <w:p w14:paraId="52CC4D8E"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MIR3162</w:t>
            </w:r>
          </w:p>
        </w:tc>
        <w:tc>
          <w:tcPr>
            <w:tcW w:w="1300" w:type="dxa"/>
            <w:noWrap/>
            <w:vAlign w:val="bottom"/>
            <w:hideMark/>
          </w:tcPr>
          <w:p w14:paraId="02C81F99"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5270F058"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TNFAIP8L3</w:t>
            </w:r>
          </w:p>
        </w:tc>
        <w:tc>
          <w:tcPr>
            <w:tcW w:w="2289" w:type="dxa"/>
            <w:noWrap/>
            <w:vAlign w:val="bottom"/>
            <w:hideMark/>
          </w:tcPr>
          <w:p w14:paraId="51C14FEA"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&amp; DCIS CN</w:t>
            </w:r>
          </w:p>
        </w:tc>
      </w:tr>
      <w:tr w:rsidR="004B4620" w:rsidRPr="00DC5F26" w14:paraId="1AC87C5C" w14:textId="77777777" w:rsidTr="000E2BE9">
        <w:trPr>
          <w:trHeight w:val="320"/>
        </w:trPr>
        <w:tc>
          <w:tcPr>
            <w:tcW w:w="1300" w:type="dxa"/>
            <w:vAlign w:val="bottom"/>
          </w:tcPr>
          <w:p w14:paraId="71404171" w14:textId="77777777" w:rsidR="004B4620" w:rsidRPr="006F7E4C" w:rsidRDefault="004B4620" w:rsidP="000E2BE9">
            <w:pPr>
              <w:spacing w:after="0" w:line="360" w:lineRule="auto"/>
              <w:jc w:val="both"/>
              <w:rPr>
                <w:rFonts w:ascii="Times New Roman" w:eastAsia="Times New Roman" w:hAnsi="Times New Roman" w:cs="Times New Roman"/>
                <w:i/>
                <w:iCs/>
                <w:color w:val="000000"/>
                <w:lang w:eastAsia="en-GB"/>
              </w:rPr>
            </w:pPr>
            <w:r w:rsidRPr="00DA2A12">
              <w:rPr>
                <w:rFonts w:ascii="Times New Roman" w:eastAsia="Times New Roman" w:hAnsi="Times New Roman" w:cs="Times New Roman"/>
                <w:i/>
                <w:color w:val="000000"/>
                <w:lang w:eastAsia="en-GB"/>
              </w:rPr>
              <w:t>SPEN</w:t>
            </w:r>
          </w:p>
        </w:tc>
        <w:tc>
          <w:tcPr>
            <w:tcW w:w="2334" w:type="dxa"/>
            <w:vAlign w:val="bottom"/>
          </w:tcPr>
          <w:p w14:paraId="491B7CE5" w14:textId="77777777" w:rsidR="004B4620" w:rsidRPr="000E2BE9" w:rsidRDefault="004B4620" w:rsidP="000E2BE9">
            <w:pPr>
              <w:spacing w:after="0" w:line="360" w:lineRule="auto"/>
              <w:jc w:val="both"/>
              <w:rPr>
                <w:rFonts w:ascii="Times New Roman" w:eastAsia="Times New Roman" w:hAnsi="Times New Roman" w:cs="Times New Roman"/>
                <w:i/>
                <w:iCs/>
                <w:color w:val="000000"/>
                <w:lang w:eastAsia="en-GB"/>
              </w:rPr>
            </w:pPr>
            <w:r w:rsidRPr="000E2BE9">
              <w:rPr>
                <w:rFonts w:ascii="Times New Roman" w:eastAsia="Times New Roman" w:hAnsi="Times New Roman" w:cs="Times New Roman"/>
                <w:color w:val="000000"/>
                <w:lang w:eastAsia="en-GB"/>
              </w:rPr>
              <w:t>Mutated</w:t>
            </w:r>
          </w:p>
        </w:tc>
        <w:tc>
          <w:tcPr>
            <w:tcW w:w="1300" w:type="dxa"/>
            <w:noWrap/>
            <w:vAlign w:val="bottom"/>
            <w:hideMark/>
          </w:tcPr>
          <w:p w14:paraId="3E93342F" w14:textId="77777777" w:rsidR="004B4620" w:rsidRPr="00DA2A12" w:rsidRDefault="004B4620" w:rsidP="000E2BE9">
            <w:pPr>
              <w:spacing w:after="0" w:line="360" w:lineRule="auto"/>
              <w:jc w:val="both"/>
              <w:rPr>
                <w:rFonts w:ascii="Times New Roman" w:eastAsia="Times New Roman" w:hAnsi="Times New Roman" w:cs="Times New Roman"/>
                <w:b/>
                <w:i/>
                <w:iCs/>
                <w:color w:val="000000"/>
                <w:lang w:eastAsia="en-GB"/>
              </w:rPr>
            </w:pPr>
            <w:r w:rsidRPr="00DA2A12">
              <w:rPr>
                <w:rFonts w:ascii="Times New Roman" w:eastAsia="Times New Roman" w:hAnsi="Times New Roman" w:cs="Times New Roman"/>
                <w:b/>
                <w:i/>
                <w:iCs/>
                <w:color w:val="000000"/>
                <w:lang w:eastAsia="en-GB"/>
              </w:rPr>
              <w:t>NCOA3</w:t>
            </w:r>
          </w:p>
        </w:tc>
        <w:tc>
          <w:tcPr>
            <w:tcW w:w="1300" w:type="dxa"/>
            <w:noWrap/>
            <w:vAlign w:val="bottom"/>
            <w:hideMark/>
          </w:tcPr>
          <w:p w14:paraId="3045C47E"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7F8FF24E" w14:textId="77777777" w:rsidR="004B4620" w:rsidRPr="00DA2A12" w:rsidRDefault="004B4620" w:rsidP="000E2BE9">
            <w:pPr>
              <w:spacing w:after="0" w:line="360" w:lineRule="auto"/>
              <w:jc w:val="both"/>
              <w:rPr>
                <w:rFonts w:ascii="Times New Roman" w:eastAsia="Times New Roman" w:hAnsi="Times New Roman" w:cs="Times New Roman"/>
                <w:b/>
                <w:i/>
                <w:iCs/>
                <w:color w:val="000000"/>
                <w:lang w:eastAsia="en-GB"/>
              </w:rPr>
            </w:pPr>
            <w:r w:rsidRPr="00DA2A12">
              <w:rPr>
                <w:rFonts w:ascii="Times New Roman" w:eastAsia="Times New Roman" w:hAnsi="Times New Roman" w:cs="Times New Roman"/>
                <w:b/>
                <w:i/>
                <w:iCs/>
                <w:color w:val="000000"/>
                <w:lang w:eastAsia="en-GB"/>
              </w:rPr>
              <w:t>ZNF217</w:t>
            </w:r>
          </w:p>
        </w:tc>
        <w:tc>
          <w:tcPr>
            <w:tcW w:w="2289" w:type="dxa"/>
            <w:noWrap/>
            <w:vAlign w:val="bottom"/>
            <w:hideMark/>
          </w:tcPr>
          <w:p w14:paraId="504FA70D"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&amp; DCIS CN</w:t>
            </w:r>
          </w:p>
        </w:tc>
      </w:tr>
      <w:tr w:rsidR="004B4620" w:rsidRPr="00DC5F26" w14:paraId="0532A74D" w14:textId="77777777" w:rsidTr="000E2BE9">
        <w:trPr>
          <w:trHeight w:val="320"/>
        </w:trPr>
        <w:tc>
          <w:tcPr>
            <w:tcW w:w="1300" w:type="dxa"/>
            <w:vAlign w:val="bottom"/>
          </w:tcPr>
          <w:p w14:paraId="185798B6" w14:textId="77777777" w:rsidR="004B4620" w:rsidRPr="006F7E4C" w:rsidRDefault="004B4620" w:rsidP="000E2BE9">
            <w:pPr>
              <w:spacing w:after="0" w:line="360" w:lineRule="auto"/>
              <w:jc w:val="both"/>
              <w:rPr>
                <w:rFonts w:ascii="Times New Roman" w:eastAsia="Times New Roman" w:hAnsi="Times New Roman" w:cs="Times New Roman"/>
                <w:i/>
                <w:iCs/>
                <w:color w:val="000000"/>
                <w:lang w:eastAsia="en-GB"/>
              </w:rPr>
            </w:pPr>
            <w:r w:rsidRPr="00DA2A12">
              <w:rPr>
                <w:rFonts w:ascii="Times New Roman" w:eastAsia="Times New Roman" w:hAnsi="Times New Roman" w:cs="Times New Roman"/>
                <w:i/>
                <w:color w:val="000000"/>
                <w:lang w:eastAsia="en-GB"/>
              </w:rPr>
              <w:t>TBX3</w:t>
            </w:r>
          </w:p>
        </w:tc>
        <w:tc>
          <w:tcPr>
            <w:tcW w:w="2334" w:type="dxa"/>
            <w:vAlign w:val="bottom"/>
          </w:tcPr>
          <w:p w14:paraId="738A35F0" w14:textId="77777777" w:rsidR="004B4620" w:rsidRPr="000E2BE9" w:rsidRDefault="004B4620" w:rsidP="000E2BE9">
            <w:pPr>
              <w:spacing w:after="0" w:line="360" w:lineRule="auto"/>
              <w:jc w:val="both"/>
              <w:rPr>
                <w:rFonts w:ascii="Times New Roman" w:eastAsia="Times New Roman" w:hAnsi="Times New Roman" w:cs="Times New Roman"/>
                <w:i/>
                <w:iCs/>
                <w:color w:val="000000"/>
                <w:lang w:eastAsia="en-GB"/>
              </w:rPr>
            </w:pPr>
            <w:r w:rsidRPr="000E2BE9">
              <w:rPr>
                <w:rFonts w:ascii="Times New Roman" w:eastAsia="Times New Roman" w:hAnsi="Times New Roman" w:cs="Times New Roman"/>
                <w:color w:val="000000"/>
                <w:lang w:eastAsia="en-GB"/>
              </w:rPr>
              <w:t>Mutated</w:t>
            </w:r>
          </w:p>
        </w:tc>
        <w:tc>
          <w:tcPr>
            <w:tcW w:w="1300" w:type="dxa"/>
            <w:noWrap/>
            <w:vAlign w:val="bottom"/>
            <w:hideMark/>
          </w:tcPr>
          <w:p w14:paraId="18441E64" w14:textId="77777777" w:rsidR="004B4620" w:rsidRPr="00DA2A12" w:rsidRDefault="004B4620" w:rsidP="000E2BE9">
            <w:pPr>
              <w:spacing w:after="0" w:line="360" w:lineRule="auto"/>
              <w:jc w:val="both"/>
              <w:rPr>
                <w:rFonts w:ascii="Times New Roman" w:eastAsia="Times New Roman" w:hAnsi="Times New Roman" w:cs="Times New Roman"/>
                <w:b/>
                <w:i/>
                <w:iCs/>
                <w:color w:val="000000"/>
                <w:lang w:eastAsia="en-GB"/>
              </w:rPr>
            </w:pPr>
            <w:r w:rsidRPr="00DA2A12">
              <w:rPr>
                <w:rFonts w:ascii="Times New Roman" w:eastAsia="Times New Roman" w:hAnsi="Times New Roman" w:cs="Times New Roman"/>
                <w:b/>
                <w:i/>
                <w:iCs/>
                <w:color w:val="000000"/>
                <w:lang w:eastAsia="en-GB"/>
              </w:rPr>
              <w:t>LARGE</w:t>
            </w:r>
          </w:p>
        </w:tc>
        <w:tc>
          <w:tcPr>
            <w:tcW w:w="1300" w:type="dxa"/>
            <w:noWrap/>
            <w:vAlign w:val="bottom"/>
            <w:hideMark/>
          </w:tcPr>
          <w:p w14:paraId="084EB2E1"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4E311F54"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BUB1B</w:t>
            </w:r>
          </w:p>
        </w:tc>
        <w:tc>
          <w:tcPr>
            <w:tcW w:w="2289" w:type="dxa"/>
            <w:noWrap/>
            <w:vAlign w:val="bottom"/>
            <w:hideMark/>
          </w:tcPr>
          <w:p w14:paraId="4D8BBF31"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&amp; DCIS CN</w:t>
            </w:r>
          </w:p>
        </w:tc>
      </w:tr>
      <w:tr w:rsidR="004B4620" w:rsidRPr="00DC5F26" w14:paraId="6FBE1AC6" w14:textId="77777777" w:rsidTr="000E2BE9">
        <w:trPr>
          <w:trHeight w:val="320"/>
        </w:trPr>
        <w:tc>
          <w:tcPr>
            <w:tcW w:w="1300" w:type="dxa"/>
            <w:vAlign w:val="bottom"/>
          </w:tcPr>
          <w:p w14:paraId="0348E90D"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TP53</w:t>
            </w:r>
          </w:p>
        </w:tc>
        <w:tc>
          <w:tcPr>
            <w:tcW w:w="2334" w:type="dxa"/>
            <w:vAlign w:val="bottom"/>
          </w:tcPr>
          <w:p w14:paraId="1F21546B"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w:t>
            </w:r>
          </w:p>
        </w:tc>
        <w:tc>
          <w:tcPr>
            <w:tcW w:w="1300" w:type="dxa"/>
            <w:noWrap/>
            <w:vAlign w:val="bottom"/>
            <w:hideMark/>
          </w:tcPr>
          <w:p w14:paraId="5CB0454B"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MIR4535</w:t>
            </w:r>
          </w:p>
        </w:tc>
        <w:tc>
          <w:tcPr>
            <w:tcW w:w="1300" w:type="dxa"/>
            <w:noWrap/>
            <w:vAlign w:val="bottom"/>
            <w:hideMark/>
          </w:tcPr>
          <w:p w14:paraId="715F3678"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6CB98CD5"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EGFR</w:t>
            </w:r>
          </w:p>
        </w:tc>
        <w:tc>
          <w:tcPr>
            <w:tcW w:w="2289" w:type="dxa"/>
            <w:noWrap/>
            <w:vAlign w:val="bottom"/>
            <w:hideMark/>
          </w:tcPr>
          <w:p w14:paraId="255CAF4E"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&amp; DCIS CN</w:t>
            </w:r>
          </w:p>
        </w:tc>
      </w:tr>
      <w:tr w:rsidR="004B4620" w:rsidRPr="00DC5F26" w14:paraId="308134BE" w14:textId="77777777" w:rsidTr="000E2BE9">
        <w:trPr>
          <w:trHeight w:val="320"/>
        </w:trPr>
        <w:tc>
          <w:tcPr>
            <w:tcW w:w="1300" w:type="dxa"/>
            <w:vAlign w:val="bottom"/>
          </w:tcPr>
          <w:p w14:paraId="6B161D28"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ARID1A</w:t>
            </w:r>
          </w:p>
        </w:tc>
        <w:tc>
          <w:tcPr>
            <w:tcW w:w="2334" w:type="dxa"/>
            <w:vAlign w:val="bottom"/>
          </w:tcPr>
          <w:p w14:paraId="4A6971DB"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w:t>
            </w:r>
          </w:p>
        </w:tc>
        <w:tc>
          <w:tcPr>
            <w:tcW w:w="1300" w:type="dxa"/>
            <w:noWrap/>
            <w:vAlign w:val="bottom"/>
            <w:hideMark/>
          </w:tcPr>
          <w:p w14:paraId="4A41AECE"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CTNNA2</w:t>
            </w:r>
          </w:p>
        </w:tc>
        <w:tc>
          <w:tcPr>
            <w:tcW w:w="1300" w:type="dxa"/>
            <w:noWrap/>
            <w:vAlign w:val="bottom"/>
            <w:hideMark/>
          </w:tcPr>
          <w:p w14:paraId="54DC0347"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1776B0F5"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AKT3</w:t>
            </w:r>
          </w:p>
        </w:tc>
        <w:tc>
          <w:tcPr>
            <w:tcW w:w="2289" w:type="dxa"/>
            <w:noWrap/>
            <w:vAlign w:val="bottom"/>
            <w:hideMark/>
          </w:tcPr>
          <w:p w14:paraId="3F6F6BA3"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6C47038E" w14:textId="77777777" w:rsidTr="000E2BE9">
        <w:trPr>
          <w:trHeight w:val="320"/>
        </w:trPr>
        <w:tc>
          <w:tcPr>
            <w:tcW w:w="1300" w:type="dxa"/>
            <w:vAlign w:val="bottom"/>
          </w:tcPr>
          <w:p w14:paraId="67D11F68"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MED12</w:t>
            </w:r>
          </w:p>
        </w:tc>
        <w:tc>
          <w:tcPr>
            <w:tcW w:w="2334" w:type="dxa"/>
            <w:vAlign w:val="bottom"/>
          </w:tcPr>
          <w:p w14:paraId="5CAED66F"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w:t>
            </w:r>
          </w:p>
        </w:tc>
        <w:tc>
          <w:tcPr>
            <w:tcW w:w="1300" w:type="dxa"/>
            <w:noWrap/>
            <w:vAlign w:val="bottom"/>
            <w:hideMark/>
          </w:tcPr>
          <w:p w14:paraId="3A65519E"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DDIT4</w:t>
            </w:r>
          </w:p>
        </w:tc>
        <w:tc>
          <w:tcPr>
            <w:tcW w:w="1300" w:type="dxa"/>
            <w:noWrap/>
            <w:vAlign w:val="bottom"/>
            <w:hideMark/>
          </w:tcPr>
          <w:p w14:paraId="5BF8E673"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76ADB1A0"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CDKN2A</w:t>
            </w:r>
          </w:p>
        </w:tc>
        <w:tc>
          <w:tcPr>
            <w:tcW w:w="2289" w:type="dxa"/>
            <w:noWrap/>
            <w:vAlign w:val="bottom"/>
            <w:hideMark/>
          </w:tcPr>
          <w:p w14:paraId="00843DE4"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371A299C" w14:textId="77777777" w:rsidTr="000E2BE9">
        <w:trPr>
          <w:trHeight w:val="320"/>
        </w:trPr>
        <w:tc>
          <w:tcPr>
            <w:tcW w:w="1300" w:type="dxa"/>
            <w:vAlign w:val="bottom"/>
          </w:tcPr>
          <w:p w14:paraId="7B605379"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NF1</w:t>
            </w:r>
          </w:p>
        </w:tc>
        <w:tc>
          <w:tcPr>
            <w:tcW w:w="2334" w:type="dxa"/>
            <w:vAlign w:val="bottom"/>
          </w:tcPr>
          <w:p w14:paraId="396F3C1F"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 DCIS CN</w:t>
            </w:r>
          </w:p>
        </w:tc>
        <w:tc>
          <w:tcPr>
            <w:tcW w:w="1300" w:type="dxa"/>
            <w:noWrap/>
            <w:vAlign w:val="bottom"/>
            <w:hideMark/>
          </w:tcPr>
          <w:p w14:paraId="7B625224"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DNA2</w:t>
            </w:r>
          </w:p>
        </w:tc>
        <w:tc>
          <w:tcPr>
            <w:tcW w:w="1300" w:type="dxa"/>
            <w:noWrap/>
            <w:vAlign w:val="bottom"/>
            <w:hideMark/>
          </w:tcPr>
          <w:p w14:paraId="05F629F7"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4FB49802"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ERBB2</w:t>
            </w:r>
          </w:p>
        </w:tc>
        <w:tc>
          <w:tcPr>
            <w:tcW w:w="2289" w:type="dxa"/>
            <w:noWrap/>
            <w:vAlign w:val="bottom"/>
            <w:hideMark/>
          </w:tcPr>
          <w:p w14:paraId="5E38762B"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5AE3C96E" w14:textId="77777777" w:rsidTr="000E2BE9">
        <w:trPr>
          <w:trHeight w:val="320"/>
        </w:trPr>
        <w:tc>
          <w:tcPr>
            <w:tcW w:w="1300" w:type="dxa"/>
            <w:vAlign w:val="bottom"/>
          </w:tcPr>
          <w:p w14:paraId="01BB2549"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GATA3</w:t>
            </w:r>
          </w:p>
        </w:tc>
        <w:tc>
          <w:tcPr>
            <w:tcW w:w="2334" w:type="dxa"/>
            <w:vAlign w:val="bottom"/>
          </w:tcPr>
          <w:p w14:paraId="03920C4F" w14:textId="5EA411E9"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 TCGA</w:t>
            </w:r>
            <w:r w:rsidR="00145FA1">
              <w:rPr>
                <w:rFonts w:ascii="Times New Roman" w:eastAsia="Times New Roman" w:hAnsi="Times New Roman" w:cs="Times New Roman"/>
                <w:color w:val="000000"/>
                <w:lang w:eastAsia="en-GB"/>
              </w:rPr>
              <w:t>,</w:t>
            </w:r>
            <w:r w:rsidRPr="000E2BE9">
              <w:rPr>
                <w:rFonts w:ascii="Times New Roman" w:eastAsia="Times New Roman" w:hAnsi="Times New Roman" w:cs="Times New Roman"/>
                <w:color w:val="000000"/>
                <w:lang w:eastAsia="en-GB"/>
              </w:rPr>
              <w:t xml:space="preserve"> and DCIS CN</w:t>
            </w:r>
          </w:p>
        </w:tc>
        <w:tc>
          <w:tcPr>
            <w:tcW w:w="1300" w:type="dxa"/>
            <w:noWrap/>
            <w:vAlign w:val="bottom"/>
            <w:hideMark/>
          </w:tcPr>
          <w:p w14:paraId="14EEDB51"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EP300</w:t>
            </w:r>
          </w:p>
        </w:tc>
        <w:tc>
          <w:tcPr>
            <w:tcW w:w="1300" w:type="dxa"/>
            <w:noWrap/>
            <w:vAlign w:val="bottom"/>
            <w:hideMark/>
          </w:tcPr>
          <w:p w14:paraId="2A6067C4"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4F79A162"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FGFR1</w:t>
            </w:r>
          </w:p>
        </w:tc>
        <w:tc>
          <w:tcPr>
            <w:tcW w:w="2289" w:type="dxa"/>
            <w:noWrap/>
            <w:vAlign w:val="bottom"/>
            <w:hideMark/>
          </w:tcPr>
          <w:p w14:paraId="08310043"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6A2FF1A1" w14:textId="77777777" w:rsidTr="000E2BE9">
        <w:trPr>
          <w:trHeight w:val="320"/>
        </w:trPr>
        <w:tc>
          <w:tcPr>
            <w:tcW w:w="1300" w:type="dxa"/>
            <w:vAlign w:val="bottom"/>
          </w:tcPr>
          <w:p w14:paraId="6FB3588D"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BRCA1</w:t>
            </w:r>
          </w:p>
        </w:tc>
        <w:tc>
          <w:tcPr>
            <w:tcW w:w="2334" w:type="dxa"/>
            <w:vAlign w:val="bottom"/>
          </w:tcPr>
          <w:p w14:paraId="4E590006"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 TCGA CN</w:t>
            </w:r>
          </w:p>
        </w:tc>
        <w:tc>
          <w:tcPr>
            <w:tcW w:w="1300" w:type="dxa"/>
            <w:noWrap/>
            <w:vAlign w:val="bottom"/>
            <w:hideMark/>
          </w:tcPr>
          <w:p w14:paraId="4762C81C"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GDF5</w:t>
            </w:r>
          </w:p>
        </w:tc>
        <w:tc>
          <w:tcPr>
            <w:tcW w:w="1300" w:type="dxa"/>
            <w:noWrap/>
            <w:vAlign w:val="bottom"/>
            <w:hideMark/>
          </w:tcPr>
          <w:p w14:paraId="33A3C386"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2C90ADFE"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HRAS</w:t>
            </w:r>
          </w:p>
        </w:tc>
        <w:tc>
          <w:tcPr>
            <w:tcW w:w="2289" w:type="dxa"/>
            <w:noWrap/>
            <w:vAlign w:val="bottom"/>
            <w:hideMark/>
          </w:tcPr>
          <w:p w14:paraId="456FB999"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27F3F157" w14:textId="77777777" w:rsidTr="000E2BE9">
        <w:trPr>
          <w:trHeight w:val="320"/>
        </w:trPr>
        <w:tc>
          <w:tcPr>
            <w:tcW w:w="1300" w:type="dxa"/>
            <w:vAlign w:val="bottom"/>
          </w:tcPr>
          <w:p w14:paraId="4C559F87"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FOXA1</w:t>
            </w:r>
          </w:p>
        </w:tc>
        <w:tc>
          <w:tcPr>
            <w:tcW w:w="2334" w:type="dxa"/>
            <w:vAlign w:val="bottom"/>
          </w:tcPr>
          <w:p w14:paraId="0BD5E96B"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 TCGA CN</w:t>
            </w:r>
          </w:p>
        </w:tc>
        <w:tc>
          <w:tcPr>
            <w:tcW w:w="1300" w:type="dxa"/>
            <w:noWrap/>
            <w:vAlign w:val="bottom"/>
            <w:hideMark/>
          </w:tcPr>
          <w:p w14:paraId="28686C83"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GNAS</w:t>
            </w:r>
          </w:p>
        </w:tc>
        <w:tc>
          <w:tcPr>
            <w:tcW w:w="1300" w:type="dxa"/>
            <w:noWrap/>
            <w:vAlign w:val="bottom"/>
            <w:hideMark/>
          </w:tcPr>
          <w:p w14:paraId="4917B1BC"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2D0A5277"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NRAS</w:t>
            </w:r>
          </w:p>
        </w:tc>
        <w:tc>
          <w:tcPr>
            <w:tcW w:w="2289" w:type="dxa"/>
            <w:noWrap/>
            <w:vAlign w:val="bottom"/>
            <w:hideMark/>
          </w:tcPr>
          <w:p w14:paraId="000A588E"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3D67FCA1" w14:textId="77777777" w:rsidTr="000E2BE9">
        <w:trPr>
          <w:trHeight w:val="320"/>
        </w:trPr>
        <w:tc>
          <w:tcPr>
            <w:tcW w:w="1300" w:type="dxa"/>
            <w:vAlign w:val="bottom"/>
          </w:tcPr>
          <w:p w14:paraId="547E6176"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KMT2C</w:t>
            </w:r>
          </w:p>
        </w:tc>
        <w:tc>
          <w:tcPr>
            <w:tcW w:w="2334" w:type="dxa"/>
            <w:vAlign w:val="bottom"/>
          </w:tcPr>
          <w:p w14:paraId="0F6DBE97"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 TCGA CN</w:t>
            </w:r>
          </w:p>
        </w:tc>
        <w:tc>
          <w:tcPr>
            <w:tcW w:w="1300" w:type="dxa"/>
            <w:noWrap/>
            <w:vAlign w:val="bottom"/>
            <w:hideMark/>
          </w:tcPr>
          <w:p w14:paraId="00356EB7"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HAUS5</w:t>
            </w:r>
          </w:p>
        </w:tc>
        <w:tc>
          <w:tcPr>
            <w:tcW w:w="1300" w:type="dxa"/>
            <w:noWrap/>
            <w:vAlign w:val="bottom"/>
            <w:hideMark/>
          </w:tcPr>
          <w:p w14:paraId="1CE51D60"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1CA4BCE0"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STK11</w:t>
            </w:r>
          </w:p>
        </w:tc>
        <w:tc>
          <w:tcPr>
            <w:tcW w:w="2289" w:type="dxa"/>
            <w:noWrap/>
            <w:vAlign w:val="bottom"/>
            <w:hideMark/>
          </w:tcPr>
          <w:p w14:paraId="76EEACCC"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43D1B08C" w14:textId="77777777" w:rsidTr="000E2BE9">
        <w:trPr>
          <w:trHeight w:val="320"/>
        </w:trPr>
        <w:tc>
          <w:tcPr>
            <w:tcW w:w="1300" w:type="dxa"/>
            <w:vAlign w:val="bottom"/>
          </w:tcPr>
          <w:p w14:paraId="59538354"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MAP2K4</w:t>
            </w:r>
          </w:p>
        </w:tc>
        <w:tc>
          <w:tcPr>
            <w:tcW w:w="2334" w:type="dxa"/>
            <w:vAlign w:val="bottom"/>
          </w:tcPr>
          <w:p w14:paraId="73E21B5C"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 TCGA CN</w:t>
            </w:r>
          </w:p>
        </w:tc>
        <w:tc>
          <w:tcPr>
            <w:tcW w:w="1300" w:type="dxa"/>
            <w:noWrap/>
            <w:vAlign w:val="bottom"/>
            <w:hideMark/>
          </w:tcPr>
          <w:p w14:paraId="44407D33"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IDI1</w:t>
            </w:r>
          </w:p>
        </w:tc>
        <w:tc>
          <w:tcPr>
            <w:tcW w:w="1300" w:type="dxa"/>
            <w:noWrap/>
            <w:vAlign w:val="bottom"/>
            <w:hideMark/>
          </w:tcPr>
          <w:p w14:paraId="790FF334"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73F1FE62"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TBL1XR1</w:t>
            </w:r>
          </w:p>
        </w:tc>
        <w:tc>
          <w:tcPr>
            <w:tcW w:w="2289" w:type="dxa"/>
            <w:noWrap/>
            <w:vAlign w:val="bottom"/>
            <w:hideMark/>
          </w:tcPr>
          <w:p w14:paraId="25B8F668"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2D7FED75" w14:textId="77777777" w:rsidTr="000E2BE9">
        <w:trPr>
          <w:trHeight w:val="320"/>
        </w:trPr>
        <w:tc>
          <w:tcPr>
            <w:tcW w:w="1300" w:type="dxa"/>
            <w:vAlign w:val="bottom"/>
          </w:tcPr>
          <w:p w14:paraId="5E6ED09C"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MAP3K1</w:t>
            </w:r>
          </w:p>
        </w:tc>
        <w:tc>
          <w:tcPr>
            <w:tcW w:w="2334" w:type="dxa"/>
            <w:vAlign w:val="bottom"/>
          </w:tcPr>
          <w:p w14:paraId="5C45E423"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 TCGA CN</w:t>
            </w:r>
          </w:p>
        </w:tc>
        <w:tc>
          <w:tcPr>
            <w:tcW w:w="1300" w:type="dxa"/>
            <w:noWrap/>
            <w:vAlign w:val="bottom"/>
            <w:hideMark/>
          </w:tcPr>
          <w:p w14:paraId="004DE909"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NEU3</w:t>
            </w:r>
          </w:p>
        </w:tc>
        <w:tc>
          <w:tcPr>
            <w:tcW w:w="1300" w:type="dxa"/>
            <w:noWrap/>
            <w:vAlign w:val="bottom"/>
            <w:hideMark/>
          </w:tcPr>
          <w:p w14:paraId="47F1BB56"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1FACAD82"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WT1</w:t>
            </w:r>
          </w:p>
        </w:tc>
        <w:tc>
          <w:tcPr>
            <w:tcW w:w="2289" w:type="dxa"/>
            <w:noWrap/>
            <w:vAlign w:val="bottom"/>
            <w:hideMark/>
          </w:tcPr>
          <w:p w14:paraId="3E891F3B"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3F8AA959" w14:textId="77777777" w:rsidTr="000E2BE9">
        <w:trPr>
          <w:trHeight w:val="320"/>
        </w:trPr>
        <w:tc>
          <w:tcPr>
            <w:tcW w:w="1300" w:type="dxa"/>
            <w:vAlign w:val="bottom"/>
          </w:tcPr>
          <w:p w14:paraId="1FC55EDF"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PIK3CA</w:t>
            </w:r>
          </w:p>
        </w:tc>
        <w:tc>
          <w:tcPr>
            <w:tcW w:w="2334" w:type="dxa"/>
            <w:vAlign w:val="bottom"/>
          </w:tcPr>
          <w:p w14:paraId="71D561C8"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 TCGA CN</w:t>
            </w:r>
          </w:p>
        </w:tc>
        <w:tc>
          <w:tcPr>
            <w:tcW w:w="1300" w:type="dxa"/>
            <w:noWrap/>
            <w:vAlign w:val="bottom"/>
            <w:hideMark/>
          </w:tcPr>
          <w:p w14:paraId="22152E85"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NF2</w:t>
            </w:r>
          </w:p>
        </w:tc>
        <w:tc>
          <w:tcPr>
            <w:tcW w:w="1300" w:type="dxa"/>
            <w:noWrap/>
            <w:vAlign w:val="bottom"/>
            <w:hideMark/>
          </w:tcPr>
          <w:p w14:paraId="21A65758"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05719933"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ADAM7</w:t>
            </w:r>
          </w:p>
        </w:tc>
        <w:tc>
          <w:tcPr>
            <w:tcW w:w="2289" w:type="dxa"/>
            <w:noWrap/>
            <w:vAlign w:val="bottom"/>
            <w:hideMark/>
          </w:tcPr>
          <w:p w14:paraId="720EDEEA"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57B0685F" w14:textId="77777777" w:rsidTr="000E2BE9">
        <w:trPr>
          <w:trHeight w:val="320"/>
        </w:trPr>
        <w:tc>
          <w:tcPr>
            <w:tcW w:w="1300" w:type="dxa"/>
            <w:vAlign w:val="bottom"/>
          </w:tcPr>
          <w:p w14:paraId="458F9C5D"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PTEN</w:t>
            </w:r>
          </w:p>
        </w:tc>
        <w:tc>
          <w:tcPr>
            <w:tcW w:w="2334" w:type="dxa"/>
            <w:vAlign w:val="bottom"/>
          </w:tcPr>
          <w:p w14:paraId="316E7E3E"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 TCGA CN</w:t>
            </w:r>
          </w:p>
        </w:tc>
        <w:tc>
          <w:tcPr>
            <w:tcW w:w="1300" w:type="dxa"/>
            <w:noWrap/>
            <w:vAlign w:val="bottom"/>
            <w:hideMark/>
          </w:tcPr>
          <w:p w14:paraId="76EDDDEC"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NKAPL</w:t>
            </w:r>
          </w:p>
        </w:tc>
        <w:tc>
          <w:tcPr>
            <w:tcW w:w="1300" w:type="dxa"/>
            <w:noWrap/>
            <w:vAlign w:val="bottom"/>
            <w:hideMark/>
          </w:tcPr>
          <w:p w14:paraId="1E6798ED"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07628F0C"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BAGE2</w:t>
            </w:r>
          </w:p>
        </w:tc>
        <w:tc>
          <w:tcPr>
            <w:tcW w:w="2289" w:type="dxa"/>
            <w:noWrap/>
            <w:vAlign w:val="bottom"/>
            <w:hideMark/>
          </w:tcPr>
          <w:p w14:paraId="6B1675C1"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3FB22F27" w14:textId="77777777" w:rsidTr="000E2BE9">
        <w:trPr>
          <w:trHeight w:val="320"/>
        </w:trPr>
        <w:tc>
          <w:tcPr>
            <w:tcW w:w="1300" w:type="dxa"/>
            <w:vAlign w:val="bottom"/>
          </w:tcPr>
          <w:p w14:paraId="25A0D6B6"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RB1</w:t>
            </w:r>
          </w:p>
        </w:tc>
        <w:tc>
          <w:tcPr>
            <w:tcW w:w="2334" w:type="dxa"/>
            <w:vAlign w:val="bottom"/>
          </w:tcPr>
          <w:p w14:paraId="2659C18F"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Mutated, TCGA CN</w:t>
            </w:r>
          </w:p>
        </w:tc>
        <w:tc>
          <w:tcPr>
            <w:tcW w:w="1300" w:type="dxa"/>
            <w:noWrap/>
            <w:vAlign w:val="bottom"/>
            <w:hideMark/>
          </w:tcPr>
          <w:p w14:paraId="5C6362B0"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FAS</w:t>
            </w:r>
          </w:p>
        </w:tc>
        <w:tc>
          <w:tcPr>
            <w:tcW w:w="1300" w:type="dxa"/>
            <w:noWrap/>
            <w:vAlign w:val="bottom"/>
            <w:hideMark/>
          </w:tcPr>
          <w:p w14:paraId="6BCDEEAC"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564A3C89"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CDK10</w:t>
            </w:r>
          </w:p>
        </w:tc>
        <w:tc>
          <w:tcPr>
            <w:tcW w:w="2289" w:type="dxa"/>
            <w:noWrap/>
            <w:vAlign w:val="bottom"/>
            <w:hideMark/>
          </w:tcPr>
          <w:p w14:paraId="79013DF1"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049BC377" w14:textId="77777777" w:rsidTr="000E2BE9">
        <w:trPr>
          <w:trHeight w:val="320"/>
        </w:trPr>
        <w:tc>
          <w:tcPr>
            <w:tcW w:w="1300" w:type="dxa"/>
            <w:vAlign w:val="bottom"/>
          </w:tcPr>
          <w:p w14:paraId="31C7B486"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p>
        </w:tc>
        <w:tc>
          <w:tcPr>
            <w:tcW w:w="2334" w:type="dxa"/>
            <w:vAlign w:val="bottom"/>
          </w:tcPr>
          <w:p w14:paraId="55654BD9"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p>
        </w:tc>
        <w:tc>
          <w:tcPr>
            <w:tcW w:w="1300" w:type="dxa"/>
            <w:noWrap/>
            <w:vAlign w:val="bottom"/>
            <w:hideMark/>
          </w:tcPr>
          <w:p w14:paraId="2A1BB580"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OPCML</w:t>
            </w:r>
          </w:p>
        </w:tc>
        <w:tc>
          <w:tcPr>
            <w:tcW w:w="1300" w:type="dxa"/>
            <w:noWrap/>
            <w:vAlign w:val="bottom"/>
            <w:hideMark/>
          </w:tcPr>
          <w:p w14:paraId="040EB809"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43B6DE27" w14:textId="77777777" w:rsidR="004B4620" w:rsidRPr="00DA2A12" w:rsidRDefault="004B4620" w:rsidP="000E2BE9">
            <w:pPr>
              <w:spacing w:after="0" w:line="360" w:lineRule="auto"/>
              <w:jc w:val="both"/>
              <w:rPr>
                <w:rFonts w:ascii="Times New Roman" w:eastAsia="Times New Roman" w:hAnsi="Times New Roman" w:cs="Times New Roman"/>
                <w:b/>
                <w:i/>
                <w:iCs/>
                <w:color w:val="000000"/>
                <w:lang w:eastAsia="en-GB"/>
              </w:rPr>
            </w:pPr>
            <w:r w:rsidRPr="00DA2A12">
              <w:rPr>
                <w:rFonts w:ascii="Times New Roman" w:eastAsia="Times New Roman" w:hAnsi="Times New Roman" w:cs="Times New Roman"/>
                <w:b/>
                <w:i/>
                <w:iCs/>
                <w:color w:val="000000"/>
                <w:lang w:eastAsia="en-GB"/>
              </w:rPr>
              <w:t>ZMIZ1</w:t>
            </w:r>
          </w:p>
        </w:tc>
        <w:tc>
          <w:tcPr>
            <w:tcW w:w="2289" w:type="dxa"/>
            <w:noWrap/>
            <w:vAlign w:val="bottom"/>
            <w:hideMark/>
          </w:tcPr>
          <w:p w14:paraId="59755070"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5B6A8DFE" w14:textId="77777777" w:rsidTr="000E2BE9">
        <w:trPr>
          <w:trHeight w:val="320"/>
        </w:trPr>
        <w:tc>
          <w:tcPr>
            <w:tcW w:w="1300" w:type="dxa"/>
            <w:vAlign w:val="bottom"/>
          </w:tcPr>
          <w:p w14:paraId="66A6597C"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p>
        </w:tc>
        <w:tc>
          <w:tcPr>
            <w:tcW w:w="2334" w:type="dxa"/>
            <w:vAlign w:val="bottom"/>
          </w:tcPr>
          <w:p w14:paraId="16C3DF2A"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p>
        </w:tc>
        <w:tc>
          <w:tcPr>
            <w:tcW w:w="1300" w:type="dxa"/>
            <w:noWrap/>
            <w:vAlign w:val="bottom"/>
            <w:hideMark/>
          </w:tcPr>
          <w:p w14:paraId="7354FE0F"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OPRM1</w:t>
            </w:r>
          </w:p>
        </w:tc>
        <w:tc>
          <w:tcPr>
            <w:tcW w:w="1300" w:type="dxa"/>
            <w:noWrap/>
            <w:vAlign w:val="bottom"/>
            <w:hideMark/>
          </w:tcPr>
          <w:p w14:paraId="1EA3814F"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01A470EB"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LINC01029</w:t>
            </w:r>
          </w:p>
        </w:tc>
        <w:tc>
          <w:tcPr>
            <w:tcW w:w="2289" w:type="dxa"/>
            <w:noWrap/>
            <w:vAlign w:val="bottom"/>
            <w:hideMark/>
          </w:tcPr>
          <w:p w14:paraId="1C8CAA36"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4CB259B5" w14:textId="77777777" w:rsidTr="000E2BE9">
        <w:trPr>
          <w:trHeight w:val="320"/>
        </w:trPr>
        <w:tc>
          <w:tcPr>
            <w:tcW w:w="1300" w:type="dxa"/>
            <w:vAlign w:val="bottom"/>
          </w:tcPr>
          <w:p w14:paraId="21D62D58"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p>
        </w:tc>
        <w:tc>
          <w:tcPr>
            <w:tcW w:w="2334" w:type="dxa"/>
            <w:vAlign w:val="bottom"/>
          </w:tcPr>
          <w:p w14:paraId="30963F85"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p>
        </w:tc>
        <w:tc>
          <w:tcPr>
            <w:tcW w:w="1300" w:type="dxa"/>
            <w:noWrap/>
            <w:vAlign w:val="bottom"/>
            <w:hideMark/>
          </w:tcPr>
          <w:p w14:paraId="0F0F8DC9"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PIP4K2A</w:t>
            </w:r>
          </w:p>
        </w:tc>
        <w:tc>
          <w:tcPr>
            <w:tcW w:w="1300" w:type="dxa"/>
            <w:noWrap/>
            <w:vAlign w:val="bottom"/>
            <w:hideMark/>
          </w:tcPr>
          <w:p w14:paraId="62BF21E6"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59845224"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MIR587</w:t>
            </w:r>
          </w:p>
        </w:tc>
        <w:tc>
          <w:tcPr>
            <w:tcW w:w="2289" w:type="dxa"/>
            <w:noWrap/>
            <w:vAlign w:val="bottom"/>
            <w:hideMark/>
          </w:tcPr>
          <w:p w14:paraId="445003E6"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20EA5B49" w14:textId="77777777" w:rsidTr="000E2BE9">
        <w:trPr>
          <w:trHeight w:val="320"/>
        </w:trPr>
        <w:tc>
          <w:tcPr>
            <w:tcW w:w="1300" w:type="dxa"/>
            <w:vAlign w:val="bottom"/>
          </w:tcPr>
          <w:p w14:paraId="712855B5"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p>
        </w:tc>
        <w:tc>
          <w:tcPr>
            <w:tcW w:w="2334" w:type="dxa"/>
            <w:vAlign w:val="bottom"/>
          </w:tcPr>
          <w:p w14:paraId="336D029B"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p>
        </w:tc>
        <w:tc>
          <w:tcPr>
            <w:tcW w:w="1300" w:type="dxa"/>
            <w:noWrap/>
            <w:vAlign w:val="bottom"/>
            <w:hideMark/>
          </w:tcPr>
          <w:p w14:paraId="7809C5E7"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PTK6</w:t>
            </w:r>
          </w:p>
        </w:tc>
        <w:tc>
          <w:tcPr>
            <w:tcW w:w="1300" w:type="dxa"/>
            <w:noWrap/>
            <w:vAlign w:val="bottom"/>
            <w:hideMark/>
          </w:tcPr>
          <w:p w14:paraId="29FA27B4"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7CD1F6BC" w14:textId="77777777" w:rsidR="004B4620" w:rsidRPr="00DA2A12" w:rsidRDefault="004B4620" w:rsidP="000E2BE9">
            <w:pPr>
              <w:spacing w:after="0" w:line="360" w:lineRule="auto"/>
              <w:jc w:val="both"/>
              <w:rPr>
                <w:rFonts w:ascii="Times New Roman" w:eastAsia="Times New Roman" w:hAnsi="Times New Roman" w:cs="Times New Roman"/>
                <w:b/>
                <w:i/>
                <w:iCs/>
                <w:color w:val="000000"/>
                <w:lang w:eastAsia="en-GB"/>
              </w:rPr>
            </w:pPr>
            <w:r w:rsidRPr="00DA2A12">
              <w:rPr>
                <w:rFonts w:ascii="Times New Roman" w:eastAsia="Times New Roman" w:hAnsi="Times New Roman" w:cs="Times New Roman"/>
                <w:b/>
                <w:i/>
                <w:iCs/>
                <w:color w:val="000000"/>
                <w:lang w:eastAsia="en-GB"/>
              </w:rPr>
              <w:t>CSMD1</w:t>
            </w:r>
          </w:p>
        </w:tc>
        <w:tc>
          <w:tcPr>
            <w:tcW w:w="2289" w:type="dxa"/>
            <w:noWrap/>
            <w:vAlign w:val="bottom"/>
            <w:hideMark/>
          </w:tcPr>
          <w:p w14:paraId="1DF37C0A"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1FA6F9CB" w14:textId="77777777" w:rsidTr="000E2BE9">
        <w:trPr>
          <w:trHeight w:val="320"/>
        </w:trPr>
        <w:tc>
          <w:tcPr>
            <w:tcW w:w="1300" w:type="dxa"/>
            <w:vAlign w:val="bottom"/>
          </w:tcPr>
          <w:p w14:paraId="59BCB637"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p>
        </w:tc>
        <w:tc>
          <w:tcPr>
            <w:tcW w:w="2334" w:type="dxa"/>
            <w:vAlign w:val="bottom"/>
          </w:tcPr>
          <w:p w14:paraId="37A74CC0"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p>
        </w:tc>
        <w:tc>
          <w:tcPr>
            <w:tcW w:w="1300" w:type="dxa"/>
            <w:noWrap/>
            <w:vAlign w:val="bottom"/>
            <w:hideMark/>
          </w:tcPr>
          <w:p w14:paraId="28382364"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SPHK1</w:t>
            </w:r>
          </w:p>
        </w:tc>
        <w:tc>
          <w:tcPr>
            <w:tcW w:w="1300" w:type="dxa"/>
            <w:noWrap/>
            <w:vAlign w:val="bottom"/>
            <w:hideMark/>
          </w:tcPr>
          <w:p w14:paraId="0CB26B4E"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33CB36C0" w14:textId="77777777" w:rsidR="004B4620" w:rsidRPr="00DA2A12" w:rsidRDefault="004B4620" w:rsidP="000E2BE9">
            <w:pPr>
              <w:spacing w:after="0" w:line="360" w:lineRule="auto"/>
              <w:jc w:val="both"/>
              <w:rPr>
                <w:rFonts w:ascii="Times New Roman" w:eastAsia="Times New Roman" w:hAnsi="Times New Roman" w:cs="Times New Roman"/>
                <w:b/>
                <w:i/>
                <w:iCs/>
                <w:color w:val="000000"/>
                <w:lang w:eastAsia="en-GB"/>
              </w:rPr>
            </w:pPr>
            <w:r w:rsidRPr="00DA2A12">
              <w:rPr>
                <w:rFonts w:ascii="Times New Roman" w:eastAsia="Times New Roman" w:hAnsi="Times New Roman" w:cs="Times New Roman"/>
                <w:b/>
                <w:i/>
                <w:iCs/>
                <w:color w:val="000000"/>
                <w:lang w:eastAsia="en-GB"/>
              </w:rPr>
              <w:t>PTPRD</w:t>
            </w:r>
          </w:p>
        </w:tc>
        <w:tc>
          <w:tcPr>
            <w:tcW w:w="2289" w:type="dxa"/>
            <w:noWrap/>
            <w:vAlign w:val="bottom"/>
            <w:hideMark/>
          </w:tcPr>
          <w:p w14:paraId="16002C0F"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65C0BB91" w14:textId="77777777" w:rsidTr="000E2BE9">
        <w:trPr>
          <w:trHeight w:val="320"/>
        </w:trPr>
        <w:tc>
          <w:tcPr>
            <w:tcW w:w="1300" w:type="dxa"/>
            <w:vAlign w:val="bottom"/>
          </w:tcPr>
          <w:p w14:paraId="63C99904"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p>
        </w:tc>
        <w:tc>
          <w:tcPr>
            <w:tcW w:w="2334" w:type="dxa"/>
            <w:vAlign w:val="bottom"/>
          </w:tcPr>
          <w:p w14:paraId="4800181A"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p>
        </w:tc>
        <w:tc>
          <w:tcPr>
            <w:tcW w:w="1300" w:type="dxa"/>
            <w:noWrap/>
            <w:vAlign w:val="bottom"/>
            <w:hideMark/>
          </w:tcPr>
          <w:p w14:paraId="46A97BA1"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VASH1</w:t>
            </w:r>
          </w:p>
        </w:tc>
        <w:tc>
          <w:tcPr>
            <w:tcW w:w="1300" w:type="dxa"/>
            <w:noWrap/>
            <w:vAlign w:val="bottom"/>
            <w:hideMark/>
          </w:tcPr>
          <w:p w14:paraId="6EF8B5B0"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565F17D9"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DACT2</w:t>
            </w:r>
          </w:p>
        </w:tc>
        <w:tc>
          <w:tcPr>
            <w:tcW w:w="2289" w:type="dxa"/>
            <w:noWrap/>
            <w:vAlign w:val="bottom"/>
            <w:hideMark/>
          </w:tcPr>
          <w:p w14:paraId="1922C3DD"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5BB39DF8" w14:textId="77777777" w:rsidTr="000E2BE9">
        <w:trPr>
          <w:trHeight w:val="320"/>
        </w:trPr>
        <w:tc>
          <w:tcPr>
            <w:tcW w:w="1300" w:type="dxa"/>
            <w:vAlign w:val="bottom"/>
          </w:tcPr>
          <w:p w14:paraId="2DE8920D"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p>
        </w:tc>
        <w:tc>
          <w:tcPr>
            <w:tcW w:w="2334" w:type="dxa"/>
            <w:vAlign w:val="bottom"/>
          </w:tcPr>
          <w:p w14:paraId="4E37D789"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p>
        </w:tc>
        <w:tc>
          <w:tcPr>
            <w:tcW w:w="1300" w:type="dxa"/>
            <w:noWrap/>
            <w:vAlign w:val="bottom"/>
            <w:hideMark/>
          </w:tcPr>
          <w:p w14:paraId="4F54824D"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BLM</w:t>
            </w:r>
          </w:p>
        </w:tc>
        <w:tc>
          <w:tcPr>
            <w:tcW w:w="1300" w:type="dxa"/>
            <w:noWrap/>
            <w:vAlign w:val="bottom"/>
            <w:hideMark/>
          </w:tcPr>
          <w:p w14:paraId="7817B483"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DCIS CN</w:t>
            </w:r>
          </w:p>
        </w:tc>
        <w:tc>
          <w:tcPr>
            <w:tcW w:w="1300" w:type="dxa"/>
            <w:noWrap/>
            <w:vAlign w:val="bottom"/>
            <w:hideMark/>
          </w:tcPr>
          <w:p w14:paraId="4074FF0D"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EPHA7</w:t>
            </w:r>
          </w:p>
        </w:tc>
        <w:tc>
          <w:tcPr>
            <w:tcW w:w="2289" w:type="dxa"/>
            <w:noWrap/>
            <w:vAlign w:val="bottom"/>
            <w:hideMark/>
          </w:tcPr>
          <w:p w14:paraId="63695A21"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6AC2B3CE" w14:textId="77777777" w:rsidTr="000E2BE9">
        <w:trPr>
          <w:trHeight w:val="320"/>
        </w:trPr>
        <w:tc>
          <w:tcPr>
            <w:tcW w:w="1300" w:type="dxa"/>
            <w:vAlign w:val="bottom"/>
          </w:tcPr>
          <w:p w14:paraId="14C02836"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2334" w:type="dxa"/>
            <w:vAlign w:val="bottom"/>
          </w:tcPr>
          <w:p w14:paraId="2AD34F6C"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079AB7BB"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55873E13"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40654122"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FOXO3</w:t>
            </w:r>
          </w:p>
        </w:tc>
        <w:tc>
          <w:tcPr>
            <w:tcW w:w="2289" w:type="dxa"/>
            <w:noWrap/>
            <w:vAlign w:val="bottom"/>
            <w:hideMark/>
          </w:tcPr>
          <w:p w14:paraId="07809437"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360F4EB3" w14:textId="77777777" w:rsidTr="000E2BE9">
        <w:trPr>
          <w:trHeight w:val="320"/>
        </w:trPr>
        <w:tc>
          <w:tcPr>
            <w:tcW w:w="1300" w:type="dxa"/>
            <w:vAlign w:val="bottom"/>
          </w:tcPr>
          <w:p w14:paraId="4A78DE05"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2334" w:type="dxa"/>
            <w:vAlign w:val="bottom"/>
          </w:tcPr>
          <w:p w14:paraId="19EA4D25"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4C9E4A6D"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6F9A0419"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029C1E62"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GAB2</w:t>
            </w:r>
          </w:p>
        </w:tc>
        <w:tc>
          <w:tcPr>
            <w:tcW w:w="2289" w:type="dxa"/>
            <w:noWrap/>
            <w:vAlign w:val="bottom"/>
            <w:hideMark/>
          </w:tcPr>
          <w:p w14:paraId="3A464D46"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24104E1A" w14:textId="77777777" w:rsidTr="000E2BE9">
        <w:trPr>
          <w:trHeight w:val="320"/>
        </w:trPr>
        <w:tc>
          <w:tcPr>
            <w:tcW w:w="1300" w:type="dxa"/>
            <w:vAlign w:val="bottom"/>
          </w:tcPr>
          <w:p w14:paraId="044AF276"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2334" w:type="dxa"/>
            <w:vAlign w:val="bottom"/>
          </w:tcPr>
          <w:p w14:paraId="4A444CA4"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393D1D20"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78931D87"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3EE0BA21"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IKBKB</w:t>
            </w:r>
          </w:p>
        </w:tc>
        <w:tc>
          <w:tcPr>
            <w:tcW w:w="2289" w:type="dxa"/>
            <w:noWrap/>
            <w:vAlign w:val="bottom"/>
            <w:hideMark/>
          </w:tcPr>
          <w:p w14:paraId="4E516804"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15BC0B77" w14:textId="77777777" w:rsidTr="000E2BE9">
        <w:trPr>
          <w:trHeight w:val="320"/>
        </w:trPr>
        <w:tc>
          <w:tcPr>
            <w:tcW w:w="1300" w:type="dxa"/>
            <w:vAlign w:val="bottom"/>
          </w:tcPr>
          <w:p w14:paraId="2090FD76"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2334" w:type="dxa"/>
            <w:vAlign w:val="bottom"/>
          </w:tcPr>
          <w:p w14:paraId="75584C50"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57749EF5"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30030D9F"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002E66D4"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ISOC2</w:t>
            </w:r>
          </w:p>
        </w:tc>
        <w:tc>
          <w:tcPr>
            <w:tcW w:w="2289" w:type="dxa"/>
            <w:noWrap/>
            <w:vAlign w:val="bottom"/>
            <w:hideMark/>
          </w:tcPr>
          <w:p w14:paraId="0F2B933C"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55D666C1" w14:textId="77777777" w:rsidTr="000E2BE9">
        <w:trPr>
          <w:trHeight w:val="320"/>
        </w:trPr>
        <w:tc>
          <w:tcPr>
            <w:tcW w:w="1300" w:type="dxa"/>
            <w:vAlign w:val="bottom"/>
          </w:tcPr>
          <w:p w14:paraId="6A108B95"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2334" w:type="dxa"/>
            <w:vAlign w:val="bottom"/>
          </w:tcPr>
          <w:p w14:paraId="17C7BDBC"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64C6A2D9"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33623899"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5A221049"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MCL1</w:t>
            </w:r>
          </w:p>
        </w:tc>
        <w:tc>
          <w:tcPr>
            <w:tcW w:w="2289" w:type="dxa"/>
            <w:noWrap/>
            <w:vAlign w:val="bottom"/>
            <w:hideMark/>
          </w:tcPr>
          <w:p w14:paraId="67D79E07"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1EAA341F" w14:textId="77777777" w:rsidTr="000E2BE9">
        <w:trPr>
          <w:trHeight w:val="320"/>
        </w:trPr>
        <w:tc>
          <w:tcPr>
            <w:tcW w:w="1300" w:type="dxa"/>
            <w:vAlign w:val="bottom"/>
          </w:tcPr>
          <w:p w14:paraId="1D30EFC1"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2334" w:type="dxa"/>
            <w:vAlign w:val="bottom"/>
          </w:tcPr>
          <w:p w14:paraId="796A7954"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04BD90E4"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776C3A97"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0E10A2CD"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MDM2</w:t>
            </w:r>
          </w:p>
        </w:tc>
        <w:tc>
          <w:tcPr>
            <w:tcW w:w="2289" w:type="dxa"/>
            <w:noWrap/>
            <w:vAlign w:val="bottom"/>
            <w:hideMark/>
          </w:tcPr>
          <w:p w14:paraId="2F425456"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0A6951C2" w14:textId="77777777" w:rsidTr="000E2BE9">
        <w:trPr>
          <w:trHeight w:val="320"/>
        </w:trPr>
        <w:tc>
          <w:tcPr>
            <w:tcW w:w="1300" w:type="dxa"/>
            <w:vAlign w:val="bottom"/>
          </w:tcPr>
          <w:p w14:paraId="029E4AAE"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2334" w:type="dxa"/>
            <w:vAlign w:val="bottom"/>
          </w:tcPr>
          <w:p w14:paraId="0DA39848"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5815B5EF"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53F17002"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7062E2ED"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MYC</w:t>
            </w:r>
          </w:p>
        </w:tc>
        <w:tc>
          <w:tcPr>
            <w:tcW w:w="2289" w:type="dxa"/>
            <w:noWrap/>
            <w:vAlign w:val="bottom"/>
            <w:hideMark/>
          </w:tcPr>
          <w:p w14:paraId="1CA89503"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137CA8D8" w14:textId="77777777" w:rsidTr="000E2BE9">
        <w:trPr>
          <w:trHeight w:val="320"/>
        </w:trPr>
        <w:tc>
          <w:tcPr>
            <w:tcW w:w="1300" w:type="dxa"/>
            <w:vAlign w:val="bottom"/>
          </w:tcPr>
          <w:p w14:paraId="057245C3"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2334" w:type="dxa"/>
            <w:vAlign w:val="bottom"/>
          </w:tcPr>
          <w:p w14:paraId="0BEB0BDB"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53328502"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54257D42"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3D433D85"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PAK1</w:t>
            </w:r>
          </w:p>
        </w:tc>
        <w:tc>
          <w:tcPr>
            <w:tcW w:w="2289" w:type="dxa"/>
            <w:noWrap/>
            <w:vAlign w:val="bottom"/>
            <w:hideMark/>
          </w:tcPr>
          <w:p w14:paraId="579BEA69"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38D664C7" w14:textId="77777777" w:rsidTr="000E2BE9">
        <w:trPr>
          <w:trHeight w:val="320"/>
        </w:trPr>
        <w:tc>
          <w:tcPr>
            <w:tcW w:w="1300" w:type="dxa"/>
            <w:vAlign w:val="bottom"/>
          </w:tcPr>
          <w:p w14:paraId="3066331F"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2334" w:type="dxa"/>
            <w:vAlign w:val="bottom"/>
          </w:tcPr>
          <w:p w14:paraId="5BC3FF22"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091F9126"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1B101175"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527A8740"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BAP1</w:t>
            </w:r>
          </w:p>
        </w:tc>
        <w:tc>
          <w:tcPr>
            <w:tcW w:w="2289" w:type="dxa"/>
            <w:noWrap/>
            <w:vAlign w:val="bottom"/>
            <w:hideMark/>
          </w:tcPr>
          <w:p w14:paraId="41A3829C"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49699910" w14:textId="77777777" w:rsidTr="000E2BE9">
        <w:trPr>
          <w:trHeight w:val="320"/>
        </w:trPr>
        <w:tc>
          <w:tcPr>
            <w:tcW w:w="1300" w:type="dxa"/>
            <w:vAlign w:val="bottom"/>
          </w:tcPr>
          <w:p w14:paraId="13E4F26C"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2334" w:type="dxa"/>
            <w:vAlign w:val="bottom"/>
          </w:tcPr>
          <w:p w14:paraId="5134E1B0"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74C30F93"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7A397728"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099D2402"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LIG3</w:t>
            </w:r>
          </w:p>
        </w:tc>
        <w:tc>
          <w:tcPr>
            <w:tcW w:w="2289" w:type="dxa"/>
            <w:noWrap/>
            <w:vAlign w:val="bottom"/>
            <w:hideMark/>
          </w:tcPr>
          <w:p w14:paraId="6C7B188C"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682C686A" w14:textId="77777777" w:rsidTr="000E2BE9">
        <w:trPr>
          <w:trHeight w:val="320"/>
        </w:trPr>
        <w:tc>
          <w:tcPr>
            <w:tcW w:w="1300" w:type="dxa"/>
            <w:vAlign w:val="bottom"/>
          </w:tcPr>
          <w:p w14:paraId="7321CB5C"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2334" w:type="dxa"/>
            <w:vAlign w:val="bottom"/>
          </w:tcPr>
          <w:p w14:paraId="72836C60"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36E184B4"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04ACC18A"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72897DEE"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PMS2</w:t>
            </w:r>
          </w:p>
        </w:tc>
        <w:tc>
          <w:tcPr>
            <w:tcW w:w="2289" w:type="dxa"/>
            <w:noWrap/>
            <w:vAlign w:val="bottom"/>
            <w:hideMark/>
          </w:tcPr>
          <w:p w14:paraId="1FB11983"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6A2F0FB4" w14:textId="77777777" w:rsidTr="000E2BE9">
        <w:trPr>
          <w:trHeight w:val="320"/>
        </w:trPr>
        <w:tc>
          <w:tcPr>
            <w:tcW w:w="1300" w:type="dxa"/>
            <w:vAlign w:val="bottom"/>
          </w:tcPr>
          <w:p w14:paraId="0AAEA2B2"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2334" w:type="dxa"/>
            <w:vAlign w:val="bottom"/>
          </w:tcPr>
          <w:p w14:paraId="68A447A0"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015CB17A"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5C113B75"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1C22E2CE"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PSPC1</w:t>
            </w:r>
          </w:p>
        </w:tc>
        <w:tc>
          <w:tcPr>
            <w:tcW w:w="2289" w:type="dxa"/>
            <w:noWrap/>
            <w:vAlign w:val="bottom"/>
            <w:hideMark/>
          </w:tcPr>
          <w:p w14:paraId="0163BBFA"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27E33B2C" w14:textId="77777777" w:rsidTr="000E2BE9">
        <w:trPr>
          <w:trHeight w:val="320"/>
        </w:trPr>
        <w:tc>
          <w:tcPr>
            <w:tcW w:w="1300" w:type="dxa"/>
            <w:vAlign w:val="bottom"/>
          </w:tcPr>
          <w:p w14:paraId="2A7A5AD6"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2334" w:type="dxa"/>
            <w:vAlign w:val="bottom"/>
          </w:tcPr>
          <w:p w14:paraId="32FB9F02"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7A0FCC57"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4B1F23C9"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04ACAB5E"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RPS6KB1</w:t>
            </w:r>
          </w:p>
        </w:tc>
        <w:tc>
          <w:tcPr>
            <w:tcW w:w="2289" w:type="dxa"/>
            <w:noWrap/>
            <w:vAlign w:val="bottom"/>
            <w:hideMark/>
          </w:tcPr>
          <w:p w14:paraId="6F36E45A"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01DFA6BB" w14:textId="77777777" w:rsidTr="000E2BE9">
        <w:trPr>
          <w:trHeight w:val="320"/>
        </w:trPr>
        <w:tc>
          <w:tcPr>
            <w:tcW w:w="1300" w:type="dxa"/>
            <w:vAlign w:val="bottom"/>
          </w:tcPr>
          <w:p w14:paraId="5361BECE"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2334" w:type="dxa"/>
            <w:vAlign w:val="bottom"/>
          </w:tcPr>
          <w:p w14:paraId="67E1CB09"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5C370F2E"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474E3BAA"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1F53CE70"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TPD52</w:t>
            </w:r>
          </w:p>
        </w:tc>
        <w:tc>
          <w:tcPr>
            <w:tcW w:w="2289" w:type="dxa"/>
            <w:noWrap/>
            <w:vAlign w:val="bottom"/>
            <w:hideMark/>
          </w:tcPr>
          <w:p w14:paraId="6D2364D1"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r w:rsidR="004B4620" w:rsidRPr="00DC5F26" w14:paraId="2F6E9282" w14:textId="77777777" w:rsidTr="000E2BE9">
        <w:trPr>
          <w:trHeight w:val="320"/>
        </w:trPr>
        <w:tc>
          <w:tcPr>
            <w:tcW w:w="1300" w:type="dxa"/>
            <w:vAlign w:val="bottom"/>
          </w:tcPr>
          <w:p w14:paraId="7C0C10B2"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2334" w:type="dxa"/>
            <w:vAlign w:val="bottom"/>
          </w:tcPr>
          <w:p w14:paraId="75E988C8"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1B3144D7"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4C2A9A09" w14:textId="77777777" w:rsidR="004B4620" w:rsidRPr="000E2BE9" w:rsidRDefault="004B4620" w:rsidP="000E2BE9">
            <w:pPr>
              <w:spacing w:after="0" w:line="360" w:lineRule="auto"/>
              <w:jc w:val="both"/>
              <w:rPr>
                <w:rFonts w:ascii="Times New Roman" w:eastAsia="Times New Roman" w:hAnsi="Times New Roman" w:cs="Times New Roman"/>
                <w:lang w:eastAsia="en-GB"/>
              </w:rPr>
            </w:pPr>
          </w:p>
        </w:tc>
        <w:tc>
          <w:tcPr>
            <w:tcW w:w="1300" w:type="dxa"/>
            <w:noWrap/>
            <w:vAlign w:val="bottom"/>
            <w:hideMark/>
          </w:tcPr>
          <w:p w14:paraId="19643260" w14:textId="77777777" w:rsidR="004B4620" w:rsidRPr="00DA2A12" w:rsidRDefault="004B4620" w:rsidP="000E2BE9">
            <w:pPr>
              <w:spacing w:after="0" w:line="360" w:lineRule="auto"/>
              <w:jc w:val="both"/>
              <w:rPr>
                <w:rFonts w:ascii="Times New Roman" w:eastAsia="Times New Roman" w:hAnsi="Times New Roman" w:cs="Times New Roman"/>
                <w:i/>
                <w:color w:val="000000"/>
                <w:lang w:eastAsia="en-GB"/>
              </w:rPr>
            </w:pPr>
            <w:r w:rsidRPr="00DA2A12">
              <w:rPr>
                <w:rFonts w:ascii="Times New Roman" w:eastAsia="Times New Roman" w:hAnsi="Times New Roman" w:cs="Times New Roman"/>
                <w:i/>
                <w:color w:val="000000"/>
                <w:lang w:eastAsia="en-GB"/>
              </w:rPr>
              <w:t>TRIML1</w:t>
            </w:r>
          </w:p>
        </w:tc>
        <w:tc>
          <w:tcPr>
            <w:tcW w:w="2289" w:type="dxa"/>
            <w:noWrap/>
            <w:vAlign w:val="bottom"/>
            <w:hideMark/>
          </w:tcPr>
          <w:p w14:paraId="33ED3DF4" w14:textId="77777777" w:rsidR="004B4620" w:rsidRPr="000E2BE9" w:rsidRDefault="004B4620" w:rsidP="000E2BE9">
            <w:pPr>
              <w:spacing w:after="0" w:line="360" w:lineRule="auto"/>
              <w:jc w:val="both"/>
              <w:rPr>
                <w:rFonts w:ascii="Times New Roman" w:eastAsia="Times New Roman" w:hAnsi="Times New Roman" w:cs="Times New Roman"/>
                <w:color w:val="000000"/>
                <w:lang w:eastAsia="en-GB"/>
              </w:rPr>
            </w:pPr>
            <w:r w:rsidRPr="000E2BE9">
              <w:rPr>
                <w:rFonts w:ascii="Times New Roman" w:eastAsia="Times New Roman" w:hAnsi="Times New Roman" w:cs="Times New Roman"/>
                <w:color w:val="000000"/>
                <w:lang w:eastAsia="en-GB"/>
              </w:rPr>
              <w:t>TCGA CN</w:t>
            </w:r>
          </w:p>
        </w:tc>
      </w:tr>
    </w:tbl>
    <w:p w14:paraId="3FF74909" w14:textId="3100E599" w:rsidR="004B4620" w:rsidRPr="00DC5F26" w:rsidRDefault="006A3BF9" w:rsidP="00DA2A12">
      <w:pPr>
        <w:spacing w:before="120" w:after="0" w:line="480" w:lineRule="auto"/>
        <w:jc w:val="both"/>
        <w:rPr>
          <w:rFonts w:ascii="Times New Roman" w:hAnsi="Times New Roman" w:cs="Times New Roman"/>
          <w:sz w:val="24"/>
          <w:szCs w:val="24"/>
        </w:rPr>
      </w:pPr>
      <w:r>
        <w:rPr>
          <w:rFonts w:ascii="Times New Roman" w:hAnsi="Times New Roman" w:cs="Times New Roman"/>
          <w:bCs/>
          <w:i/>
          <w:iCs/>
          <w:sz w:val="24"/>
          <w:szCs w:val="24"/>
        </w:rPr>
        <w:t>Bold i</w:t>
      </w:r>
      <w:r w:rsidR="004B4620" w:rsidRPr="00DC5F26">
        <w:rPr>
          <w:rFonts w:ascii="Times New Roman" w:hAnsi="Times New Roman" w:cs="Times New Roman"/>
          <w:bCs/>
          <w:i/>
          <w:iCs/>
          <w:sz w:val="24"/>
          <w:szCs w:val="24"/>
        </w:rPr>
        <w:t>talics</w:t>
      </w:r>
      <w:r w:rsidR="004B4620" w:rsidRPr="00DC5F26">
        <w:rPr>
          <w:rFonts w:ascii="Times New Roman" w:hAnsi="Times New Roman" w:cs="Times New Roman"/>
          <w:sz w:val="24"/>
          <w:szCs w:val="24"/>
        </w:rPr>
        <w:t xml:space="preserve"> indicates genes that only include partial coding sequence.</w:t>
      </w:r>
    </w:p>
    <w:p w14:paraId="1A74B443" w14:textId="33393EF5" w:rsidR="00147397" w:rsidRPr="00DC5F26" w:rsidRDefault="00147397">
      <w:pPr>
        <w:spacing w:after="0" w:line="240" w:lineRule="auto"/>
        <w:rPr>
          <w:rFonts w:ascii="Times New Roman" w:eastAsia="Times New Roman" w:hAnsi="Times New Roman" w:cs="Times New Roman"/>
          <w:bCs/>
          <w:color w:val="000000"/>
        </w:rPr>
      </w:pPr>
      <w:r w:rsidRPr="00DC5F26">
        <w:rPr>
          <w:rFonts w:ascii="Times New Roman" w:eastAsia="Times New Roman" w:hAnsi="Times New Roman" w:cs="Times New Roman"/>
          <w:bCs/>
          <w:color w:val="000000"/>
        </w:rPr>
        <w:br w:type="page"/>
      </w:r>
    </w:p>
    <w:p w14:paraId="4ABEE550" w14:textId="37ABD362" w:rsidR="00147397" w:rsidRPr="00D337BB" w:rsidRDefault="00973CD8" w:rsidP="00D337BB">
      <w:pPr>
        <w:pStyle w:val="Heading1"/>
        <w:spacing w:before="0" w:after="0" w:line="360" w:lineRule="auto"/>
        <w:jc w:val="both"/>
        <w:rPr>
          <w:rFonts w:ascii="Times New Roman" w:hAnsi="Times New Roman" w:cs="Times New Roman"/>
          <w:b/>
          <w:bCs/>
          <w:color w:val="auto"/>
          <w:sz w:val="24"/>
          <w:szCs w:val="24"/>
        </w:rPr>
      </w:pPr>
      <w:r>
        <w:rPr>
          <w:rFonts w:ascii="Times New Roman" w:hAnsi="Times New Roman" w:cs="Times New Roman"/>
          <w:b/>
          <w:bCs/>
          <w:color w:val="auto"/>
          <w:sz w:val="24"/>
          <w:szCs w:val="24"/>
        </w:rPr>
        <w:lastRenderedPageBreak/>
        <w:t>Table </w:t>
      </w:r>
      <w:r w:rsidR="00653815" w:rsidRPr="00D337BB">
        <w:rPr>
          <w:rFonts w:ascii="Times New Roman" w:hAnsi="Times New Roman" w:cs="Times New Roman"/>
          <w:b/>
          <w:bCs/>
          <w:color w:val="auto"/>
          <w:spacing w:val="-2"/>
          <w:sz w:val="24"/>
          <w:szCs w:val="24"/>
        </w:rPr>
        <w:t>S</w:t>
      </w:r>
      <w:r w:rsidR="00EA40B8" w:rsidRPr="00D337BB">
        <w:rPr>
          <w:rFonts w:ascii="Times New Roman" w:hAnsi="Times New Roman" w:cs="Times New Roman"/>
          <w:b/>
          <w:bCs/>
          <w:color w:val="auto"/>
          <w:sz w:val="24"/>
          <w:szCs w:val="24"/>
        </w:rPr>
        <w:t>3</w:t>
      </w:r>
      <w:r w:rsidR="00147397" w:rsidRPr="00D337BB">
        <w:rPr>
          <w:rFonts w:ascii="Times New Roman" w:hAnsi="Times New Roman" w:cs="Times New Roman"/>
          <w:b/>
          <w:bCs/>
          <w:color w:val="auto"/>
          <w:sz w:val="24"/>
          <w:szCs w:val="24"/>
        </w:rPr>
        <w:t>.</w:t>
      </w:r>
      <w:r w:rsidR="00147397" w:rsidRPr="00D337BB">
        <w:rPr>
          <w:rFonts w:ascii="Times New Roman" w:hAnsi="Times New Roman" w:cs="Times New Roman"/>
          <w:b/>
          <w:bCs/>
          <w:color w:val="auto"/>
          <w:spacing w:val="-2"/>
          <w:sz w:val="24"/>
          <w:szCs w:val="24"/>
        </w:rPr>
        <w:t xml:space="preserve"> </w:t>
      </w:r>
      <w:bookmarkStart w:id="21" w:name="here15corrected"/>
      <w:bookmarkEnd w:id="21"/>
      <w:r w:rsidR="00147397" w:rsidRPr="00D337BB">
        <w:rPr>
          <w:rFonts w:ascii="Times New Roman" w:hAnsi="Times New Roman" w:cs="Times New Roman"/>
          <w:color w:val="auto"/>
          <w:sz w:val="24"/>
          <w:szCs w:val="24"/>
        </w:rPr>
        <w:t>Differences</w:t>
      </w:r>
      <w:r w:rsidR="00147397" w:rsidRPr="00D337BB">
        <w:rPr>
          <w:rFonts w:ascii="Times New Roman" w:hAnsi="Times New Roman" w:cs="Times New Roman"/>
          <w:color w:val="auto"/>
          <w:spacing w:val="-1"/>
          <w:sz w:val="24"/>
          <w:szCs w:val="24"/>
        </w:rPr>
        <w:t xml:space="preserve"> </w:t>
      </w:r>
      <w:r w:rsidR="00147397" w:rsidRPr="00D337BB">
        <w:rPr>
          <w:rFonts w:ascii="Times New Roman" w:hAnsi="Times New Roman" w:cs="Times New Roman"/>
          <w:color w:val="auto"/>
          <w:sz w:val="24"/>
          <w:szCs w:val="24"/>
        </w:rPr>
        <w:t>by</w:t>
      </w:r>
      <w:r w:rsidR="00147397" w:rsidRPr="00D337BB">
        <w:rPr>
          <w:rFonts w:ascii="Times New Roman" w:hAnsi="Times New Roman" w:cs="Times New Roman"/>
          <w:color w:val="auto"/>
          <w:spacing w:val="-3"/>
          <w:sz w:val="24"/>
          <w:szCs w:val="24"/>
        </w:rPr>
        <w:t xml:space="preserve"> </w:t>
      </w:r>
      <w:r w:rsidR="00147397" w:rsidRPr="00D337BB">
        <w:rPr>
          <w:rFonts w:ascii="Times New Roman" w:hAnsi="Times New Roman" w:cs="Times New Roman"/>
          <w:color w:val="auto"/>
          <w:sz w:val="24"/>
          <w:szCs w:val="24"/>
        </w:rPr>
        <w:t>recurrence</w:t>
      </w:r>
      <w:r w:rsidR="00147397" w:rsidRPr="00D337BB">
        <w:rPr>
          <w:rFonts w:ascii="Times New Roman" w:hAnsi="Times New Roman" w:cs="Times New Roman"/>
          <w:color w:val="auto"/>
          <w:spacing w:val="-3"/>
          <w:sz w:val="24"/>
          <w:szCs w:val="24"/>
        </w:rPr>
        <w:t xml:space="preserve"> </w:t>
      </w:r>
      <w:r w:rsidR="00147397" w:rsidRPr="00D337BB">
        <w:rPr>
          <w:rFonts w:ascii="Times New Roman" w:hAnsi="Times New Roman" w:cs="Times New Roman"/>
          <w:color w:val="auto"/>
          <w:sz w:val="24"/>
          <w:szCs w:val="24"/>
        </w:rPr>
        <w:t>clonality</w:t>
      </w:r>
      <w:r w:rsidR="00147397" w:rsidRPr="00D337BB">
        <w:rPr>
          <w:rFonts w:ascii="Times New Roman" w:hAnsi="Times New Roman" w:cs="Times New Roman"/>
          <w:color w:val="auto"/>
          <w:spacing w:val="-2"/>
          <w:sz w:val="24"/>
          <w:szCs w:val="24"/>
        </w:rPr>
        <w:t xml:space="preserve"> status</w:t>
      </w:r>
      <w:r w:rsidR="00AC2561" w:rsidRPr="00D337BB">
        <w:rPr>
          <w:rFonts w:ascii="Times New Roman" w:hAnsi="Times New Roman" w:cs="Times New Roman"/>
          <w:color w:val="auto"/>
          <w:spacing w:val="-2"/>
          <w:sz w:val="24"/>
          <w:szCs w:val="24"/>
        </w:rPr>
        <w:t>.</w:t>
      </w:r>
    </w:p>
    <w:tbl>
      <w:tblPr>
        <w:tblW w:w="9923" w:type="dxa"/>
        <w:jc w:val="center"/>
        <w:tblLayout w:type="fixed"/>
        <w:tblCellMar>
          <w:left w:w="0" w:type="dxa"/>
          <w:right w:w="0" w:type="dxa"/>
        </w:tblCellMar>
        <w:tblLook w:val="01E0" w:firstRow="1" w:lastRow="1" w:firstColumn="1" w:lastColumn="1" w:noHBand="0" w:noVBand="0"/>
      </w:tblPr>
      <w:tblGrid>
        <w:gridCol w:w="1560"/>
        <w:gridCol w:w="2409"/>
        <w:gridCol w:w="1729"/>
        <w:gridCol w:w="2550"/>
        <w:gridCol w:w="1675"/>
      </w:tblGrid>
      <w:tr w:rsidR="00147397" w:rsidRPr="00090AF0" w14:paraId="3198A695" w14:textId="77777777" w:rsidTr="00E43103">
        <w:trPr>
          <w:trHeight w:val="310"/>
          <w:jc w:val="center"/>
        </w:trPr>
        <w:tc>
          <w:tcPr>
            <w:tcW w:w="1560" w:type="dxa"/>
            <w:vMerge w:val="restart"/>
            <w:tcBorders>
              <w:top w:val="single" w:sz="4" w:space="0" w:color="auto"/>
              <w:bottom w:val="single" w:sz="18" w:space="0" w:color="D3D3D3"/>
            </w:tcBorders>
          </w:tcPr>
          <w:p w14:paraId="1FE2D873" w14:textId="77777777" w:rsidR="00147397" w:rsidRPr="00090AF0" w:rsidRDefault="00147397" w:rsidP="00090AF0">
            <w:pPr>
              <w:pStyle w:val="TableParagraph"/>
              <w:spacing w:line="360" w:lineRule="auto"/>
              <w:rPr>
                <w:rFonts w:ascii="Times New Roman" w:hAnsi="Times New Roman" w:cs="Times New Roman"/>
                <w:lang w:val="en-GB"/>
              </w:rPr>
            </w:pPr>
          </w:p>
        </w:tc>
        <w:tc>
          <w:tcPr>
            <w:tcW w:w="2409" w:type="dxa"/>
            <w:tcBorders>
              <w:top w:val="single" w:sz="4" w:space="0" w:color="auto"/>
            </w:tcBorders>
          </w:tcPr>
          <w:p w14:paraId="5C967F61" w14:textId="77777777" w:rsidR="00147397" w:rsidRPr="00090AF0" w:rsidRDefault="00147397" w:rsidP="00090AF0">
            <w:pPr>
              <w:pStyle w:val="TableParagraph"/>
              <w:spacing w:line="360" w:lineRule="auto"/>
              <w:ind w:left="134"/>
              <w:jc w:val="center"/>
              <w:rPr>
                <w:rFonts w:ascii="Times New Roman" w:hAnsi="Times New Roman" w:cs="Times New Roman"/>
                <w:b/>
                <w:lang w:val="en-GB"/>
              </w:rPr>
            </w:pPr>
            <w:r w:rsidRPr="00090AF0">
              <w:rPr>
                <w:rFonts w:ascii="Times New Roman" w:hAnsi="Times New Roman" w:cs="Times New Roman"/>
                <w:b/>
                <w:spacing w:val="-2"/>
                <w:lang w:val="en-GB"/>
              </w:rPr>
              <w:t>Non-recurrent</w:t>
            </w:r>
          </w:p>
        </w:tc>
        <w:tc>
          <w:tcPr>
            <w:tcW w:w="1729" w:type="dxa"/>
            <w:tcBorders>
              <w:top w:val="single" w:sz="4" w:space="0" w:color="auto"/>
            </w:tcBorders>
          </w:tcPr>
          <w:p w14:paraId="14A190A5" w14:textId="77777777" w:rsidR="00147397" w:rsidRPr="00090AF0" w:rsidRDefault="00147397" w:rsidP="00090AF0">
            <w:pPr>
              <w:pStyle w:val="TableParagraph"/>
              <w:spacing w:line="360" w:lineRule="auto"/>
              <w:ind w:left="2" w:right="21"/>
              <w:jc w:val="center"/>
              <w:rPr>
                <w:rFonts w:ascii="Times New Roman" w:hAnsi="Times New Roman" w:cs="Times New Roman"/>
                <w:b/>
                <w:lang w:val="en-GB"/>
              </w:rPr>
            </w:pPr>
            <w:r w:rsidRPr="00090AF0">
              <w:rPr>
                <w:rFonts w:ascii="Times New Roman" w:hAnsi="Times New Roman" w:cs="Times New Roman"/>
                <w:b/>
                <w:lang w:val="en-GB"/>
              </w:rPr>
              <w:t>Clonal</w:t>
            </w:r>
            <w:r w:rsidRPr="00090AF0">
              <w:rPr>
                <w:rFonts w:ascii="Times New Roman" w:hAnsi="Times New Roman" w:cs="Times New Roman"/>
                <w:b/>
                <w:spacing w:val="-5"/>
                <w:lang w:val="en-GB"/>
              </w:rPr>
              <w:t xml:space="preserve"> </w:t>
            </w:r>
            <w:r w:rsidRPr="00090AF0">
              <w:rPr>
                <w:rFonts w:ascii="Times New Roman" w:hAnsi="Times New Roman" w:cs="Times New Roman"/>
                <w:b/>
                <w:spacing w:val="-2"/>
                <w:lang w:val="en-GB"/>
              </w:rPr>
              <w:t>recurrence</w:t>
            </w:r>
          </w:p>
        </w:tc>
        <w:tc>
          <w:tcPr>
            <w:tcW w:w="2550" w:type="dxa"/>
            <w:tcBorders>
              <w:top w:val="single" w:sz="4" w:space="0" w:color="auto"/>
            </w:tcBorders>
          </w:tcPr>
          <w:p w14:paraId="1536CCB5" w14:textId="77777777" w:rsidR="00147397" w:rsidRPr="00090AF0" w:rsidRDefault="00147397" w:rsidP="00090AF0">
            <w:pPr>
              <w:pStyle w:val="TableParagraph"/>
              <w:spacing w:line="360" w:lineRule="auto"/>
              <w:ind w:left="2" w:right="49"/>
              <w:jc w:val="center"/>
              <w:rPr>
                <w:rFonts w:ascii="Times New Roman" w:hAnsi="Times New Roman" w:cs="Times New Roman"/>
                <w:b/>
                <w:lang w:val="en-GB"/>
              </w:rPr>
            </w:pPr>
            <w:r w:rsidRPr="00090AF0">
              <w:rPr>
                <w:rFonts w:ascii="Times New Roman" w:hAnsi="Times New Roman" w:cs="Times New Roman"/>
                <w:b/>
                <w:lang w:val="en-GB"/>
              </w:rPr>
              <w:t>Non-clonal</w:t>
            </w:r>
            <w:r w:rsidRPr="00090AF0">
              <w:rPr>
                <w:rFonts w:ascii="Times New Roman" w:hAnsi="Times New Roman" w:cs="Times New Roman"/>
                <w:b/>
                <w:spacing w:val="-6"/>
                <w:lang w:val="en-GB"/>
              </w:rPr>
              <w:t xml:space="preserve"> </w:t>
            </w:r>
            <w:r w:rsidRPr="00090AF0">
              <w:rPr>
                <w:rFonts w:ascii="Times New Roman" w:hAnsi="Times New Roman" w:cs="Times New Roman"/>
                <w:b/>
                <w:spacing w:val="-2"/>
                <w:lang w:val="en-GB"/>
              </w:rPr>
              <w:t>recurrence</w:t>
            </w:r>
          </w:p>
        </w:tc>
        <w:tc>
          <w:tcPr>
            <w:tcW w:w="1675" w:type="dxa"/>
            <w:tcBorders>
              <w:top w:val="single" w:sz="4" w:space="0" w:color="auto"/>
            </w:tcBorders>
          </w:tcPr>
          <w:p w14:paraId="005F8350" w14:textId="0A74F61A" w:rsidR="00E43103" w:rsidRDefault="00147397" w:rsidP="00090AF0">
            <w:pPr>
              <w:pStyle w:val="TableParagraph"/>
              <w:spacing w:line="360" w:lineRule="auto"/>
              <w:ind w:left="1" w:right="34"/>
              <w:jc w:val="center"/>
              <w:rPr>
                <w:rFonts w:ascii="Times New Roman" w:hAnsi="Times New Roman" w:cs="Times New Roman"/>
                <w:b/>
                <w:lang w:val="en-GB"/>
              </w:rPr>
            </w:pPr>
            <w:r w:rsidRPr="00090AF0">
              <w:rPr>
                <w:rFonts w:ascii="Times New Roman" w:hAnsi="Times New Roman" w:cs="Times New Roman"/>
                <w:b/>
                <w:i/>
                <w:iCs/>
                <w:lang w:val="en-GB"/>
              </w:rPr>
              <w:t>p</w:t>
            </w:r>
            <w:r w:rsidR="00460F01">
              <w:rPr>
                <w:rFonts w:ascii="Times New Roman" w:hAnsi="Times New Roman" w:cs="Times New Roman"/>
                <w:b/>
                <w:lang w:val="en-GB"/>
              </w:rPr>
              <w:t xml:space="preserve"> </w:t>
            </w:r>
            <w:r w:rsidRPr="00090AF0">
              <w:rPr>
                <w:rFonts w:ascii="Times New Roman" w:hAnsi="Times New Roman" w:cs="Times New Roman"/>
                <w:b/>
                <w:lang w:val="en-GB"/>
              </w:rPr>
              <w:t>value</w:t>
            </w:r>
          </w:p>
          <w:p w14:paraId="7257E928" w14:textId="4411FCEA" w:rsidR="00147397" w:rsidRPr="00090AF0" w:rsidRDefault="008E4112">
            <w:pPr>
              <w:pStyle w:val="TableParagraph"/>
              <w:spacing w:line="360" w:lineRule="auto"/>
              <w:ind w:left="1" w:right="34"/>
              <w:jc w:val="center"/>
              <w:rPr>
                <w:rFonts w:ascii="Times New Roman" w:hAnsi="Times New Roman" w:cs="Times New Roman"/>
                <w:b/>
                <w:spacing w:val="-2"/>
                <w:lang w:val="en-GB"/>
              </w:rPr>
            </w:pPr>
            <w:r w:rsidRPr="00090AF0">
              <w:rPr>
                <w:rFonts w:ascii="Times New Roman" w:hAnsi="Times New Roman" w:cs="Times New Roman"/>
                <w:spacing w:val="-2"/>
                <w:lang w:val="en-GB"/>
              </w:rPr>
              <w:t>(test statistic)</w:t>
            </w:r>
            <w:r w:rsidR="000949FD" w:rsidRPr="00DA2A12">
              <w:rPr>
                <w:rFonts w:ascii="Times New Roman" w:hAnsi="Times New Roman" w:cs="Times New Roman"/>
                <w:vertAlign w:val="superscript"/>
                <w:lang w:val="en-GB"/>
              </w:rPr>
              <w:t>†</w:t>
            </w:r>
          </w:p>
        </w:tc>
      </w:tr>
      <w:tr w:rsidR="00147397" w:rsidRPr="00090AF0" w14:paraId="76EA8E74" w14:textId="77777777" w:rsidTr="00E43103">
        <w:trPr>
          <w:trHeight w:val="391"/>
          <w:jc w:val="center"/>
        </w:trPr>
        <w:tc>
          <w:tcPr>
            <w:tcW w:w="1560" w:type="dxa"/>
            <w:vMerge/>
            <w:tcBorders>
              <w:top w:val="nil"/>
              <w:bottom w:val="single" w:sz="4" w:space="0" w:color="auto"/>
            </w:tcBorders>
          </w:tcPr>
          <w:p w14:paraId="483B7021" w14:textId="77777777" w:rsidR="00147397" w:rsidRPr="00090AF0" w:rsidRDefault="00147397" w:rsidP="00090AF0">
            <w:pPr>
              <w:spacing w:after="0" w:line="360" w:lineRule="auto"/>
              <w:rPr>
                <w:rFonts w:ascii="Times New Roman" w:hAnsi="Times New Roman" w:cs="Times New Roman"/>
              </w:rPr>
            </w:pPr>
          </w:p>
        </w:tc>
        <w:tc>
          <w:tcPr>
            <w:tcW w:w="2409" w:type="dxa"/>
            <w:tcBorders>
              <w:bottom w:val="single" w:sz="4" w:space="0" w:color="auto"/>
            </w:tcBorders>
          </w:tcPr>
          <w:p w14:paraId="2B497F33" w14:textId="5750BF6C" w:rsidR="00147397" w:rsidRPr="00090AF0" w:rsidRDefault="00185E8B">
            <w:pPr>
              <w:pStyle w:val="TableParagraph"/>
              <w:spacing w:line="360" w:lineRule="auto"/>
              <w:ind w:left="134" w:right="2"/>
              <w:jc w:val="center"/>
              <w:rPr>
                <w:rFonts w:ascii="Times New Roman" w:hAnsi="Times New Roman" w:cs="Times New Roman"/>
                <w:i/>
                <w:position w:val="8"/>
                <w:lang w:val="en-GB"/>
              </w:rPr>
            </w:pPr>
            <w:r w:rsidRPr="00090AF0">
              <w:rPr>
                <w:rFonts w:ascii="Times New Roman" w:hAnsi="Times New Roman" w:cs="Times New Roman"/>
                <w:i/>
                <w:iCs/>
                <w:lang w:val="en-GB"/>
              </w:rPr>
              <w:t>n</w:t>
            </w:r>
            <w:r w:rsidR="00DC5F26" w:rsidRPr="00090AF0">
              <w:rPr>
                <w:rFonts w:ascii="Times New Roman" w:hAnsi="Times New Roman" w:cs="Times New Roman"/>
                <w:lang w:val="en-GB"/>
              </w:rPr>
              <w:t> = </w:t>
            </w:r>
            <w:r w:rsidR="000949FD" w:rsidRPr="00090AF0">
              <w:rPr>
                <w:rFonts w:ascii="Times New Roman" w:hAnsi="Times New Roman" w:cs="Times New Roman"/>
                <w:spacing w:val="-5"/>
                <w:lang w:val="en-GB"/>
              </w:rPr>
              <w:t>32</w:t>
            </w:r>
            <w:r w:rsidR="000949FD" w:rsidRPr="00DA2A12">
              <w:rPr>
                <w:rFonts w:ascii="Times New Roman" w:hAnsi="Times New Roman" w:cs="Times New Roman"/>
                <w:lang w:val="en-GB"/>
              </w:rPr>
              <w:t>*</w:t>
            </w:r>
          </w:p>
        </w:tc>
        <w:tc>
          <w:tcPr>
            <w:tcW w:w="1729" w:type="dxa"/>
            <w:tcBorders>
              <w:bottom w:val="single" w:sz="4" w:space="0" w:color="auto"/>
            </w:tcBorders>
          </w:tcPr>
          <w:p w14:paraId="3DA19FDE" w14:textId="731B325A" w:rsidR="00147397" w:rsidRPr="00090AF0" w:rsidRDefault="00185E8B">
            <w:pPr>
              <w:pStyle w:val="TableParagraph"/>
              <w:spacing w:line="360" w:lineRule="auto"/>
              <w:ind w:left="1" w:right="21"/>
              <w:jc w:val="center"/>
              <w:rPr>
                <w:rFonts w:ascii="Times New Roman" w:hAnsi="Times New Roman" w:cs="Times New Roman"/>
                <w:i/>
                <w:position w:val="8"/>
                <w:lang w:val="en-GB"/>
              </w:rPr>
            </w:pPr>
            <w:r w:rsidRPr="00090AF0">
              <w:rPr>
                <w:rFonts w:ascii="Times New Roman" w:hAnsi="Times New Roman" w:cs="Times New Roman"/>
                <w:i/>
                <w:iCs/>
                <w:lang w:val="en-GB"/>
              </w:rPr>
              <w:t>n</w:t>
            </w:r>
            <w:r w:rsidR="00DC5F26" w:rsidRPr="00090AF0">
              <w:rPr>
                <w:rFonts w:ascii="Times New Roman" w:hAnsi="Times New Roman" w:cs="Times New Roman"/>
                <w:lang w:val="en-GB"/>
              </w:rPr>
              <w:t> = </w:t>
            </w:r>
            <w:r w:rsidR="000949FD" w:rsidRPr="00090AF0">
              <w:rPr>
                <w:rFonts w:ascii="Times New Roman" w:hAnsi="Times New Roman" w:cs="Times New Roman"/>
                <w:spacing w:val="-5"/>
                <w:lang w:val="en-GB"/>
              </w:rPr>
              <w:t>67</w:t>
            </w:r>
            <w:r w:rsidR="000949FD" w:rsidRPr="00DA2A12">
              <w:rPr>
                <w:rFonts w:ascii="Times New Roman" w:hAnsi="Times New Roman" w:cs="Times New Roman"/>
                <w:lang w:val="en-GB"/>
              </w:rPr>
              <w:t>*</w:t>
            </w:r>
          </w:p>
        </w:tc>
        <w:tc>
          <w:tcPr>
            <w:tcW w:w="2550" w:type="dxa"/>
            <w:tcBorders>
              <w:bottom w:val="single" w:sz="4" w:space="0" w:color="auto"/>
            </w:tcBorders>
          </w:tcPr>
          <w:p w14:paraId="7C7EE767" w14:textId="21613AFF" w:rsidR="00147397" w:rsidRPr="00090AF0" w:rsidRDefault="00185E8B">
            <w:pPr>
              <w:pStyle w:val="TableParagraph"/>
              <w:spacing w:line="360" w:lineRule="auto"/>
              <w:ind w:left="51" w:right="49"/>
              <w:jc w:val="center"/>
              <w:rPr>
                <w:rFonts w:ascii="Times New Roman" w:hAnsi="Times New Roman" w:cs="Times New Roman"/>
                <w:i/>
                <w:position w:val="8"/>
                <w:lang w:val="en-GB"/>
              </w:rPr>
            </w:pPr>
            <w:r w:rsidRPr="00090AF0">
              <w:rPr>
                <w:rFonts w:ascii="Times New Roman" w:hAnsi="Times New Roman" w:cs="Times New Roman"/>
                <w:i/>
                <w:iCs/>
                <w:lang w:val="en-GB"/>
              </w:rPr>
              <w:t>n</w:t>
            </w:r>
            <w:r w:rsidR="00DC5F26" w:rsidRPr="00090AF0">
              <w:rPr>
                <w:rFonts w:ascii="Times New Roman" w:hAnsi="Times New Roman" w:cs="Times New Roman"/>
                <w:lang w:val="en-GB"/>
              </w:rPr>
              <w:t> = </w:t>
            </w:r>
            <w:r w:rsidR="000949FD" w:rsidRPr="00090AF0">
              <w:rPr>
                <w:rFonts w:ascii="Times New Roman" w:hAnsi="Times New Roman" w:cs="Times New Roman"/>
                <w:spacing w:val="-5"/>
                <w:lang w:val="en-GB"/>
              </w:rPr>
              <w:t>11</w:t>
            </w:r>
            <w:r w:rsidR="000949FD" w:rsidRPr="00DA2A12">
              <w:rPr>
                <w:rFonts w:ascii="Times New Roman" w:hAnsi="Times New Roman" w:cs="Times New Roman"/>
                <w:lang w:val="en-GB"/>
              </w:rPr>
              <w:t>*</w:t>
            </w:r>
          </w:p>
        </w:tc>
        <w:tc>
          <w:tcPr>
            <w:tcW w:w="1675" w:type="dxa"/>
            <w:tcBorders>
              <w:bottom w:val="single" w:sz="4" w:space="0" w:color="auto"/>
            </w:tcBorders>
          </w:tcPr>
          <w:p w14:paraId="2B805FDE" w14:textId="7DD8F888" w:rsidR="00147397" w:rsidRPr="00090AF0" w:rsidRDefault="00147397" w:rsidP="00090AF0">
            <w:pPr>
              <w:pStyle w:val="TableParagraph"/>
              <w:spacing w:line="360" w:lineRule="auto"/>
              <w:ind w:right="34"/>
              <w:rPr>
                <w:rFonts w:ascii="Times New Roman" w:hAnsi="Times New Roman" w:cs="Times New Roman"/>
                <w:i/>
                <w:position w:val="8"/>
                <w:lang w:val="en-GB"/>
              </w:rPr>
            </w:pPr>
          </w:p>
        </w:tc>
      </w:tr>
      <w:tr w:rsidR="00147397" w:rsidRPr="00090AF0" w14:paraId="2BD98A01" w14:textId="77777777" w:rsidTr="00E43103">
        <w:trPr>
          <w:trHeight w:val="303"/>
          <w:jc w:val="center"/>
        </w:trPr>
        <w:tc>
          <w:tcPr>
            <w:tcW w:w="1560" w:type="dxa"/>
            <w:tcBorders>
              <w:top w:val="single" w:sz="4" w:space="0" w:color="auto"/>
            </w:tcBorders>
          </w:tcPr>
          <w:p w14:paraId="1F67EAEF" w14:textId="4B7AD364" w:rsidR="00147397" w:rsidRPr="00090AF0" w:rsidRDefault="00147397" w:rsidP="00090AF0">
            <w:pPr>
              <w:pStyle w:val="TableParagraph"/>
              <w:spacing w:line="360" w:lineRule="auto"/>
              <w:ind w:left="105"/>
              <w:rPr>
                <w:rFonts w:ascii="Times New Roman" w:hAnsi="Times New Roman" w:cs="Times New Roman"/>
                <w:b/>
                <w:lang w:val="en-GB"/>
              </w:rPr>
            </w:pPr>
            <w:r w:rsidRPr="00090AF0">
              <w:rPr>
                <w:rFonts w:ascii="Times New Roman" w:hAnsi="Times New Roman" w:cs="Times New Roman"/>
                <w:b/>
                <w:spacing w:val="-5"/>
                <w:lang w:val="en-GB"/>
              </w:rPr>
              <w:t>Age</w:t>
            </w:r>
            <w:r w:rsidR="00460F01">
              <w:rPr>
                <w:rFonts w:ascii="Times New Roman" w:hAnsi="Times New Roman" w:cs="Times New Roman"/>
                <w:b/>
                <w:spacing w:val="-5"/>
                <w:lang w:val="en-GB"/>
              </w:rPr>
              <w:t>, years</w:t>
            </w:r>
          </w:p>
        </w:tc>
        <w:tc>
          <w:tcPr>
            <w:tcW w:w="2409" w:type="dxa"/>
            <w:tcBorders>
              <w:top w:val="single" w:sz="4" w:space="0" w:color="auto"/>
            </w:tcBorders>
          </w:tcPr>
          <w:p w14:paraId="70AC90CA" w14:textId="16745AC0" w:rsidR="00147397" w:rsidRPr="00090AF0" w:rsidRDefault="00147397" w:rsidP="00090AF0">
            <w:pPr>
              <w:pStyle w:val="TableParagraph"/>
              <w:spacing w:line="360" w:lineRule="auto"/>
              <w:ind w:left="448"/>
              <w:rPr>
                <w:rFonts w:ascii="Times New Roman" w:hAnsi="Times New Roman" w:cs="Times New Roman"/>
                <w:lang w:val="en-GB"/>
              </w:rPr>
            </w:pPr>
            <w:r w:rsidRPr="00090AF0">
              <w:rPr>
                <w:rFonts w:ascii="Times New Roman" w:hAnsi="Times New Roman" w:cs="Times New Roman"/>
                <w:lang w:val="en-GB"/>
              </w:rPr>
              <w:t>64.0</w:t>
            </w:r>
            <w:r w:rsidRPr="00090AF0">
              <w:rPr>
                <w:rFonts w:ascii="Times New Roman" w:hAnsi="Times New Roman" w:cs="Times New Roman"/>
                <w:spacing w:val="-3"/>
                <w:lang w:val="en-GB"/>
              </w:rPr>
              <w:t xml:space="preserve"> </w:t>
            </w:r>
            <w:r w:rsidRPr="00090AF0">
              <w:rPr>
                <w:rFonts w:ascii="Times New Roman" w:hAnsi="Times New Roman" w:cs="Times New Roman"/>
                <w:spacing w:val="-2"/>
                <w:lang w:val="en-GB"/>
              </w:rPr>
              <w:t>(43.0</w:t>
            </w:r>
            <w:r w:rsidR="00B3709C" w:rsidRPr="00090AF0">
              <w:rPr>
                <w:rFonts w:ascii="Times New Roman" w:hAnsi="Times New Roman" w:cs="Times New Roman"/>
                <w:spacing w:val="-2"/>
                <w:lang w:val="en-GB"/>
              </w:rPr>
              <w:t>–</w:t>
            </w:r>
            <w:r w:rsidR="00E43103" w:rsidRPr="00090AF0">
              <w:rPr>
                <w:rFonts w:ascii="Times New Roman" w:hAnsi="Times New Roman" w:cs="Times New Roman"/>
                <w:spacing w:val="-2"/>
                <w:lang w:val="en-GB"/>
              </w:rPr>
              <w:t>73.0)</w:t>
            </w:r>
          </w:p>
        </w:tc>
        <w:tc>
          <w:tcPr>
            <w:tcW w:w="1729" w:type="dxa"/>
            <w:tcBorders>
              <w:top w:val="single" w:sz="4" w:space="0" w:color="auto"/>
            </w:tcBorders>
          </w:tcPr>
          <w:p w14:paraId="273B778A" w14:textId="6E0D8A96" w:rsidR="00147397" w:rsidRPr="00090AF0" w:rsidRDefault="00147397" w:rsidP="00090AF0">
            <w:pPr>
              <w:pStyle w:val="TableParagraph"/>
              <w:spacing w:line="360" w:lineRule="auto"/>
              <w:ind w:left="225"/>
              <w:rPr>
                <w:rFonts w:ascii="Times New Roman" w:hAnsi="Times New Roman" w:cs="Times New Roman"/>
                <w:lang w:val="en-GB"/>
              </w:rPr>
            </w:pPr>
            <w:r w:rsidRPr="00090AF0">
              <w:rPr>
                <w:rFonts w:ascii="Times New Roman" w:hAnsi="Times New Roman" w:cs="Times New Roman"/>
                <w:lang w:val="en-GB"/>
              </w:rPr>
              <w:t>60.0</w:t>
            </w:r>
            <w:r w:rsidRPr="00090AF0">
              <w:rPr>
                <w:rFonts w:ascii="Times New Roman" w:hAnsi="Times New Roman" w:cs="Times New Roman"/>
                <w:spacing w:val="-6"/>
                <w:lang w:val="en-GB"/>
              </w:rPr>
              <w:t xml:space="preserve"> </w:t>
            </w:r>
            <w:r w:rsidRPr="00090AF0">
              <w:rPr>
                <w:rFonts w:ascii="Times New Roman" w:hAnsi="Times New Roman" w:cs="Times New Roman"/>
                <w:lang w:val="en-GB"/>
              </w:rPr>
              <w:t>(42.0</w:t>
            </w:r>
            <w:r w:rsidR="00B3709C" w:rsidRPr="00090AF0">
              <w:rPr>
                <w:rFonts w:ascii="Times New Roman" w:hAnsi="Times New Roman" w:cs="Times New Roman"/>
                <w:lang w:val="en-GB"/>
              </w:rPr>
              <w:t>–</w:t>
            </w:r>
            <w:r w:rsidRPr="00090AF0">
              <w:rPr>
                <w:rFonts w:ascii="Times New Roman" w:hAnsi="Times New Roman" w:cs="Times New Roman"/>
                <w:spacing w:val="-2"/>
                <w:lang w:val="en-GB"/>
              </w:rPr>
              <w:t>84.0)</w:t>
            </w:r>
          </w:p>
        </w:tc>
        <w:tc>
          <w:tcPr>
            <w:tcW w:w="2550" w:type="dxa"/>
            <w:tcBorders>
              <w:top w:val="single" w:sz="4" w:space="0" w:color="auto"/>
            </w:tcBorders>
          </w:tcPr>
          <w:p w14:paraId="2F65C12D" w14:textId="1725841D" w:rsidR="00147397" w:rsidRPr="00090AF0" w:rsidRDefault="00147397" w:rsidP="00090AF0">
            <w:pPr>
              <w:pStyle w:val="TableParagraph"/>
              <w:spacing w:line="360" w:lineRule="auto"/>
              <w:ind w:left="474"/>
              <w:rPr>
                <w:rFonts w:ascii="Times New Roman" w:hAnsi="Times New Roman" w:cs="Times New Roman"/>
                <w:lang w:val="en-GB"/>
              </w:rPr>
            </w:pPr>
            <w:r w:rsidRPr="00090AF0">
              <w:rPr>
                <w:rFonts w:ascii="Times New Roman" w:hAnsi="Times New Roman" w:cs="Times New Roman"/>
                <w:lang w:val="en-GB"/>
              </w:rPr>
              <w:t>59.0</w:t>
            </w:r>
            <w:r w:rsidRPr="00090AF0">
              <w:rPr>
                <w:rFonts w:ascii="Times New Roman" w:hAnsi="Times New Roman" w:cs="Times New Roman"/>
                <w:spacing w:val="-6"/>
                <w:lang w:val="en-GB"/>
              </w:rPr>
              <w:t xml:space="preserve"> </w:t>
            </w:r>
            <w:r w:rsidRPr="00090AF0">
              <w:rPr>
                <w:rFonts w:ascii="Times New Roman" w:hAnsi="Times New Roman" w:cs="Times New Roman"/>
                <w:lang w:val="en-GB"/>
              </w:rPr>
              <w:t>(31.0</w:t>
            </w:r>
            <w:r w:rsidR="00B3709C" w:rsidRPr="00090AF0">
              <w:rPr>
                <w:rFonts w:ascii="Times New Roman" w:hAnsi="Times New Roman" w:cs="Times New Roman"/>
                <w:lang w:val="en-GB"/>
              </w:rPr>
              <w:t>–</w:t>
            </w:r>
            <w:r w:rsidRPr="00090AF0">
              <w:rPr>
                <w:rFonts w:ascii="Times New Roman" w:hAnsi="Times New Roman" w:cs="Times New Roman"/>
                <w:spacing w:val="-2"/>
                <w:lang w:val="en-GB"/>
              </w:rPr>
              <w:t>78.0)</w:t>
            </w:r>
          </w:p>
        </w:tc>
        <w:tc>
          <w:tcPr>
            <w:tcW w:w="1675" w:type="dxa"/>
            <w:tcBorders>
              <w:top w:val="single" w:sz="4" w:space="0" w:color="auto"/>
            </w:tcBorders>
          </w:tcPr>
          <w:p w14:paraId="6DB09F3B" w14:textId="77777777" w:rsidR="00147397" w:rsidRPr="00090AF0" w:rsidRDefault="00147397" w:rsidP="00090AF0">
            <w:pPr>
              <w:pStyle w:val="TableParagraph"/>
              <w:spacing w:line="360" w:lineRule="auto"/>
              <w:ind w:left="343"/>
              <w:rPr>
                <w:rFonts w:ascii="Times New Roman" w:hAnsi="Times New Roman" w:cs="Times New Roman"/>
                <w:lang w:val="en-GB"/>
              </w:rPr>
            </w:pPr>
            <w:r w:rsidRPr="00090AF0">
              <w:rPr>
                <w:rFonts w:ascii="Times New Roman" w:hAnsi="Times New Roman" w:cs="Times New Roman"/>
                <w:lang w:val="en-GB"/>
              </w:rPr>
              <w:t>0.8</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(0.46)</w:t>
            </w:r>
          </w:p>
        </w:tc>
      </w:tr>
      <w:tr w:rsidR="00147397" w:rsidRPr="00090AF0" w14:paraId="5EB8D7EF" w14:textId="77777777" w:rsidTr="00E43103">
        <w:trPr>
          <w:trHeight w:val="376"/>
          <w:jc w:val="center"/>
        </w:trPr>
        <w:tc>
          <w:tcPr>
            <w:tcW w:w="1560" w:type="dxa"/>
          </w:tcPr>
          <w:p w14:paraId="697EF500" w14:textId="77777777" w:rsidR="00147397" w:rsidRPr="00090AF0" w:rsidRDefault="00147397" w:rsidP="00090AF0">
            <w:pPr>
              <w:pStyle w:val="TableParagraph"/>
              <w:spacing w:line="360" w:lineRule="auto"/>
              <w:ind w:left="322"/>
              <w:rPr>
                <w:rFonts w:ascii="Times New Roman" w:hAnsi="Times New Roman" w:cs="Times New Roman"/>
                <w:lang w:val="en-GB"/>
              </w:rPr>
            </w:pPr>
            <w:r w:rsidRPr="00090AF0">
              <w:rPr>
                <w:rFonts w:ascii="Times New Roman" w:hAnsi="Times New Roman" w:cs="Times New Roman"/>
                <w:spacing w:val="-2"/>
                <w:lang w:val="en-GB"/>
              </w:rPr>
              <w:t>Unknown</w:t>
            </w:r>
          </w:p>
        </w:tc>
        <w:tc>
          <w:tcPr>
            <w:tcW w:w="2409" w:type="dxa"/>
          </w:tcPr>
          <w:p w14:paraId="4689F2BE" w14:textId="77777777" w:rsidR="00147397" w:rsidRPr="00090AF0" w:rsidRDefault="00147397" w:rsidP="00090AF0">
            <w:pPr>
              <w:pStyle w:val="TableParagraph"/>
              <w:spacing w:line="360" w:lineRule="auto"/>
              <w:ind w:left="134" w:right="1"/>
              <w:jc w:val="center"/>
              <w:rPr>
                <w:rFonts w:ascii="Times New Roman" w:hAnsi="Times New Roman" w:cs="Times New Roman"/>
                <w:lang w:val="en-GB"/>
              </w:rPr>
            </w:pPr>
            <w:r w:rsidRPr="00090AF0">
              <w:rPr>
                <w:rFonts w:ascii="Times New Roman" w:hAnsi="Times New Roman" w:cs="Times New Roman"/>
                <w:spacing w:val="-10"/>
                <w:lang w:val="en-GB"/>
              </w:rPr>
              <w:t>0</w:t>
            </w:r>
          </w:p>
        </w:tc>
        <w:tc>
          <w:tcPr>
            <w:tcW w:w="1729" w:type="dxa"/>
          </w:tcPr>
          <w:p w14:paraId="35323286" w14:textId="77777777" w:rsidR="00147397" w:rsidRPr="00090AF0" w:rsidRDefault="00147397" w:rsidP="00090AF0">
            <w:pPr>
              <w:pStyle w:val="TableParagraph"/>
              <w:spacing w:line="360" w:lineRule="auto"/>
              <w:ind w:right="21"/>
              <w:jc w:val="center"/>
              <w:rPr>
                <w:rFonts w:ascii="Times New Roman" w:hAnsi="Times New Roman" w:cs="Times New Roman"/>
                <w:lang w:val="en-GB"/>
              </w:rPr>
            </w:pPr>
            <w:r w:rsidRPr="00090AF0">
              <w:rPr>
                <w:rFonts w:ascii="Times New Roman" w:hAnsi="Times New Roman" w:cs="Times New Roman"/>
                <w:spacing w:val="-10"/>
                <w:lang w:val="en-GB"/>
              </w:rPr>
              <w:t>2</w:t>
            </w:r>
          </w:p>
        </w:tc>
        <w:tc>
          <w:tcPr>
            <w:tcW w:w="2550" w:type="dxa"/>
          </w:tcPr>
          <w:p w14:paraId="61C90DCD" w14:textId="77777777" w:rsidR="00147397" w:rsidRPr="00090AF0" w:rsidRDefault="00147397" w:rsidP="00090AF0">
            <w:pPr>
              <w:pStyle w:val="TableParagraph"/>
              <w:spacing w:line="360" w:lineRule="auto"/>
              <w:ind w:left="2" w:right="50"/>
              <w:jc w:val="center"/>
              <w:rPr>
                <w:rFonts w:ascii="Times New Roman" w:hAnsi="Times New Roman" w:cs="Times New Roman"/>
                <w:lang w:val="en-GB"/>
              </w:rPr>
            </w:pPr>
            <w:r w:rsidRPr="00090AF0">
              <w:rPr>
                <w:rFonts w:ascii="Times New Roman" w:hAnsi="Times New Roman" w:cs="Times New Roman"/>
                <w:spacing w:val="-10"/>
                <w:lang w:val="en-GB"/>
              </w:rPr>
              <w:t>1</w:t>
            </w:r>
          </w:p>
        </w:tc>
        <w:tc>
          <w:tcPr>
            <w:tcW w:w="1675" w:type="dxa"/>
          </w:tcPr>
          <w:p w14:paraId="79236A7B" w14:textId="77777777" w:rsidR="00147397" w:rsidRPr="00090AF0" w:rsidRDefault="00147397" w:rsidP="00090AF0">
            <w:pPr>
              <w:pStyle w:val="TableParagraph"/>
              <w:spacing w:line="360" w:lineRule="auto"/>
              <w:rPr>
                <w:rFonts w:ascii="Times New Roman" w:hAnsi="Times New Roman" w:cs="Times New Roman"/>
                <w:lang w:val="en-GB"/>
              </w:rPr>
            </w:pPr>
          </w:p>
        </w:tc>
      </w:tr>
      <w:tr w:rsidR="00147397" w:rsidRPr="00090AF0" w14:paraId="253A7AF6" w14:textId="77777777" w:rsidTr="00E43103">
        <w:trPr>
          <w:trHeight w:val="374"/>
          <w:jc w:val="center"/>
        </w:trPr>
        <w:tc>
          <w:tcPr>
            <w:tcW w:w="1560" w:type="dxa"/>
          </w:tcPr>
          <w:p w14:paraId="7440D159" w14:textId="77777777" w:rsidR="00147397" w:rsidRPr="00090AF0" w:rsidRDefault="00147397" w:rsidP="00090AF0">
            <w:pPr>
              <w:pStyle w:val="TableParagraph"/>
              <w:spacing w:line="360" w:lineRule="auto"/>
              <w:ind w:left="105"/>
              <w:rPr>
                <w:rFonts w:ascii="Times New Roman" w:hAnsi="Times New Roman" w:cs="Times New Roman"/>
                <w:b/>
                <w:lang w:val="en-GB"/>
              </w:rPr>
            </w:pPr>
            <w:r w:rsidRPr="00090AF0">
              <w:rPr>
                <w:rFonts w:ascii="Times New Roman" w:hAnsi="Times New Roman" w:cs="Times New Roman"/>
                <w:b/>
                <w:spacing w:val="-2"/>
                <w:lang w:val="en-GB"/>
              </w:rPr>
              <w:t>Radiotherapy</w:t>
            </w:r>
          </w:p>
        </w:tc>
        <w:tc>
          <w:tcPr>
            <w:tcW w:w="2409" w:type="dxa"/>
          </w:tcPr>
          <w:p w14:paraId="75AC4840" w14:textId="727B8CB9" w:rsidR="00147397" w:rsidRPr="00090AF0" w:rsidRDefault="00147397" w:rsidP="00090AF0">
            <w:pPr>
              <w:pStyle w:val="TableParagraph"/>
              <w:spacing w:line="360" w:lineRule="auto"/>
              <w:ind w:left="134" w:right="2"/>
              <w:jc w:val="center"/>
              <w:rPr>
                <w:rFonts w:ascii="Times New Roman" w:hAnsi="Times New Roman" w:cs="Times New Roman"/>
                <w:lang w:val="en-GB"/>
              </w:rPr>
            </w:pPr>
            <w:r w:rsidRPr="00090AF0">
              <w:rPr>
                <w:rFonts w:ascii="Times New Roman" w:hAnsi="Times New Roman" w:cs="Times New Roman"/>
                <w:lang w:val="en-GB"/>
              </w:rPr>
              <w:t>11</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17</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(65%)</w:t>
            </w:r>
          </w:p>
        </w:tc>
        <w:tc>
          <w:tcPr>
            <w:tcW w:w="1729" w:type="dxa"/>
          </w:tcPr>
          <w:p w14:paraId="6D5CC871" w14:textId="3F8723E6" w:rsidR="00147397" w:rsidRPr="00090AF0" w:rsidRDefault="00147397" w:rsidP="00090AF0">
            <w:pPr>
              <w:pStyle w:val="TableParagraph"/>
              <w:spacing w:line="360" w:lineRule="auto"/>
              <w:ind w:left="1" w:right="21"/>
              <w:jc w:val="center"/>
              <w:rPr>
                <w:rFonts w:ascii="Times New Roman" w:hAnsi="Times New Roman" w:cs="Times New Roman"/>
                <w:lang w:val="en-GB"/>
              </w:rPr>
            </w:pPr>
            <w:r w:rsidRPr="00090AF0">
              <w:rPr>
                <w:rFonts w:ascii="Times New Roman" w:hAnsi="Times New Roman" w:cs="Times New Roman"/>
                <w:lang w:val="en-GB"/>
              </w:rPr>
              <w:t>12</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62</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(19%)</w:t>
            </w:r>
          </w:p>
        </w:tc>
        <w:tc>
          <w:tcPr>
            <w:tcW w:w="2550" w:type="dxa"/>
          </w:tcPr>
          <w:p w14:paraId="1B82875F" w14:textId="7B5469DD" w:rsidR="00147397" w:rsidRPr="00090AF0" w:rsidRDefault="00147397" w:rsidP="00090AF0">
            <w:pPr>
              <w:pStyle w:val="TableParagraph"/>
              <w:spacing w:line="360" w:lineRule="auto"/>
              <w:ind w:left="2" w:right="51"/>
              <w:jc w:val="center"/>
              <w:rPr>
                <w:rFonts w:ascii="Times New Roman" w:hAnsi="Times New Roman" w:cs="Times New Roman"/>
                <w:lang w:val="en-GB"/>
              </w:rPr>
            </w:pPr>
            <w:r w:rsidRPr="00090AF0">
              <w:rPr>
                <w:rFonts w:ascii="Times New Roman" w:hAnsi="Times New Roman" w:cs="Times New Roman"/>
                <w:lang w:val="en-GB"/>
              </w:rPr>
              <w:t>1</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10</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(10%)</w:t>
            </w:r>
          </w:p>
        </w:tc>
        <w:tc>
          <w:tcPr>
            <w:tcW w:w="1675" w:type="dxa"/>
          </w:tcPr>
          <w:p w14:paraId="799005C6" w14:textId="532BFFE4" w:rsidR="00147397" w:rsidRPr="00090AF0" w:rsidRDefault="006C709C">
            <w:pPr>
              <w:pStyle w:val="TableParagraph"/>
              <w:spacing w:line="360" w:lineRule="auto"/>
              <w:ind w:left="1" w:right="34"/>
              <w:jc w:val="center"/>
              <w:rPr>
                <w:rFonts w:ascii="Times New Roman" w:hAnsi="Times New Roman" w:cs="Times New Roman"/>
                <w:lang w:val="en-GB"/>
              </w:rPr>
            </w:pPr>
            <w:r w:rsidRPr="00090AF0">
              <w:rPr>
                <w:rFonts w:ascii="Times New Roman" w:hAnsi="Times New Roman" w:cs="Times New Roman"/>
                <w:spacing w:val="-2"/>
                <w:lang w:val="en-GB"/>
              </w:rPr>
              <w:t>&lt;</w:t>
            </w:r>
            <w:r w:rsidR="00147397" w:rsidRPr="00090AF0">
              <w:rPr>
                <w:rFonts w:ascii="Times New Roman" w:hAnsi="Times New Roman" w:cs="Times New Roman"/>
                <w:spacing w:val="-2"/>
                <w:lang w:val="en-GB"/>
              </w:rPr>
              <w:t>0.001</w:t>
            </w:r>
          </w:p>
        </w:tc>
      </w:tr>
      <w:tr w:rsidR="00147397" w:rsidRPr="00090AF0" w14:paraId="0E51A1E7" w14:textId="77777777" w:rsidTr="00E43103">
        <w:trPr>
          <w:trHeight w:val="376"/>
          <w:jc w:val="center"/>
        </w:trPr>
        <w:tc>
          <w:tcPr>
            <w:tcW w:w="1560" w:type="dxa"/>
          </w:tcPr>
          <w:p w14:paraId="4F8BF6EC" w14:textId="77777777" w:rsidR="00147397" w:rsidRPr="00090AF0" w:rsidRDefault="00147397" w:rsidP="00090AF0">
            <w:pPr>
              <w:pStyle w:val="TableParagraph"/>
              <w:spacing w:line="360" w:lineRule="auto"/>
              <w:ind w:left="322"/>
              <w:rPr>
                <w:rFonts w:ascii="Times New Roman" w:hAnsi="Times New Roman" w:cs="Times New Roman"/>
                <w:lang w:val="en-GB"/>
              </w:rPr>
            </w:pPr>
            <w:r w:rsidRPr="00090AF0">
              <w:rPr>
                <w:rFonts w:ascii="Times New Roman" w:hAnsi="Times New Roman" w:cs="Times New Roman"/>
                <w:spacing w:val="-2"/>
                <w:lang w:val="en-GB"/>
              </w:rPr>
              <w:t>Unknown</w:t>
            </w:r>
          </w:p>
        </w:tc>
        <w:tc>
          <w:tcPr>
            <w:tcW w:w="2409" w:type="dxa"/>
          </w:tcPr>
          <w:p w14:paraId="478CA77B" w14:textId="77777777" w:rsidR="00147397" w:rsidRPr="00090AF0" w:rsidRDefault="00147397" w:rsidP="00090AF0">
            <w:pPr>
              <w:pStyle w:val="TableParagraph"/>
              <w:spacing w:line="360" w:lineRule="auto"/>
              <w:ind w:left="134" w:right="1"/>
              <w:jc w:val="center"/>
              <w:rPr>
                <w:rFonts w:ascii="Times New Roman" w:hAnsi="Times New Roman" w:cs="Times New Roman"/>
                <w:lang w:val="en-GB"/>
              </w:rPr>
            </w:pPr>
            <w:r w:rsidRPr="00090AF0">
              <w:rPr>
                <w:rFonts w:ascii="Times New Roman" w:hAnsi="Times New Roman" w:cs="Times New Roman"/>
                <w:spacing w:val="-5"/>
                <w:lang w:val="en-GB"/>
              </w:rPr>
              <w:t>15</w:t>
            </w:r>
          </w:p>
        </w:tc>
        <w:tc>
          <w:tcPr>
            <w:tcW w:w="1729" w:type="dxa"/>
          </w:tcPr>
          <w:p w14:paraId="7A01FB29" w14:textId="77777777" w:rsidR="00147397" w:rsidRPr="00090AF0" w:rsidRDefault="00147397" w:rsidP="00090AF0">
            <w:pPr>
              <w:pStyle w:val="TableParagraph"/>
              <w:spacing w:line="360" w:lineRule="auto"/>
              <w:ind w:right="21"/>
              <w:jc w:val="center"/>
              <w:rPr>
                <w:rFonts w:ascii="Times New Roman" w:hAnsi="Times New Roman" w:cs="Times New Roman"/>
                <w:lang w:val="en-GB"/>
              </w:rPr>
            </w:pPr>
            <w:r w:rsidRPr="00090AF0">
              <w:rPr>
                <w:rFonts w:ascii="Times New Roman" w:hAnsi="Times New Roman" w:cs="Times New Roman"/>
                <w:spacing w:val="-10"/>
                <w:lang w:val="en-GB"/>
              </w:rPr>
              <w:t>5</w:t>
            </w:r>
          </w:p>
        </w:tc>
        <w:tc>
          <w:tcPr>
            <w:tcW w:w="2550" w:type="dxa"/>
          </w:tcPr>
          <w:p w14:paraId="390D6029" w14:textId="77777777" w:rsidR="00147397" w:rsidRPr="00090AF0" w:rsidRDefault="00147397" w:rsidP="00090AF0">
            <w:pPr>
              <w:pStyle w:val="TableParagraph"/>
              <w:spacing w:line="360" w:lineRule="auto"/>
              <w:ind w:left="2" w:right="50"/>
              <w:jc w:val="center"/>
              <w:rPr>
                <w:rFonts w:ascii="Times New Roman" w:hAnsi="Times New Roman" w:cs="Times New Roman"/>
                <w:lang w:val="en-GB"/>
              </w:rPr>
            </w:pPr>
            <w:r w:rsidRPr="00090AF0">
              <w:rPr>
                <w:rFonts w:ascii="Times New Roman" w:hAnsi="Times New Roman" w:cs="Times New Roman"/>
                <w:spacing w:val="-10"/>
                <w:lang w:val="en-GB"/>
              </w:rPr>
              <w:t>1</w:t>
            </w:r>
          </w:p>
        </w:tc>
        <w:tc>
          <w:tcPr>
            <w:tcW w:w="1675" w:type="dxa"/>
          </w:tcPr>
          <w:p w14:paraId="512EDFEF" w14:textId="77777777" w:rsidR="00147397" w:rsidRPr="00090AF0" w:rsidRDefault="00147397" w:rsidP="00090AF0">
            <w:pPr>
              <w:pStyle w:val="TableParagraph"/>
              <w:spacing w:line="360" w:lineRule="auto"/>
              <w:rPr>
                <w:rFonts w:ascii="Times New Roman" w:hAnsi="Times New Roman" w:cs="Times New Roman"/>
                <w:lang w:val="en-GB"/>
              </w:rPr>
            </w:pPr>
          </w:p>
        </w:tc>
      </w:tr>
      <w:tr w:rsidR="00147397" w:rsidRPr="00090AF0" w14:paraId="247F5C9A" w14:textId="77777777" w:rsidTr="00E43103">
        <w:trPr>
          <w:trHeight w:val="376"/>
          <w:jc w:val="center"/>
        </w:trPr>
        <w:tc>
          <w:tcPr>
            <w:tcW w:w="1560" w:type="dxa"/>
          </w:tcPr>
          <w:p w14:paraId="6CBCD8BB" w14:textId="77777777" w:rsidR="00147397" w:rsidRPr="00090AF0" w:rsidRDefault="00147397" w:rsidP="00090AF0">
            <w:pPr>
              <w:pStyle w:val="TableParagraph"/>
              <w:spacing w:line="360" w:lineRule="auto"/>
              <w:ind w:left="105"/>
              <w:rPr>
                <w:rFonts w:ascii="Times New Roman" w:hAnsi="Times New Roman" w:cs="Times New Roman"/>
                <w:b/>
                <w:lang w:val="en-GB"/>
              </w:rPr>
            </w:pPr>
            <w:r w:rsidRPr="00090AF0">
              <w:rPr>
                <w:rFonts w:ascii="Times New Roman" w:hAnsi="Times New Roman" w:cs="Times New Roman"/>
                <w:b/>
                <w:spacing w:val="-2"/>
                <w:lang w:val="en-GB"/>
              </w:rPr>
              <w:t>Grade</w:t>
            </w:r>
          </w:p>
        </w:tc>
        <w:tc>
          <w:tcPr>
            <w:tcW w:w="2409" w:type="dxa"/>
          </w:tcPr>
          <w:p w14:paraId="23D37885" w14:textId="77777777" w:rsidR="00147397" w:rsidRPr="00090AF0" w:rsidRDefault="00147397" w:rsidP="00090AF0">
            <w:pPr>
              <w:pStyle w:val="TableParagraph"/>
              <w:spacing w:line="360" w:lineRule="auto"/>
              <w:rPr>
                <w:rFonts w:ascii="Times New Roman" w:hAnsi="Times New Roman" w:cs="Times New Roman"/>
                <w:lang w:val="en-GB"/>
              </w:rPr>
            </w:pPr>
          </w:p>
        </w:tc>
        <w:tc>
          <w:tcPr>
            <w:tcW w:w="1729" w:type="dxa"/>
          </w:tcPr>
          <w:p w14:paraId="02C34017" w14:textId="77777777" w:rsidR="00147397" w:rsidRPr="00090AF0" w:rsidRDefault="00147397" w:rsidP="00090AF0">
            <w:pPr>
              <w:pStyle w:val="TableParagraph"/>
              <w:spacing w:line="360" w:lineRule="auto"/>
              <w:rPr>
                <w:rFonts w:ascii="Times New Roman" w:hAnsi="Times New Roman" w:cs="Times New Roman"/>
                <w:lang w:val="en-GB"/>
              </w:rPr>
            </w:pPr>
          </w:p>
        </w:tc>
        <w:tc>
          <w:tcPr>
            <w:tcW w:w="2550" w:type="dxa"/>
          </w:tcPr>
          <w:p w14:paraId="177E678F" w14:textId="77777777" w:rsidR="00147397" w:rsidRPr="00090AF0" w:rsidRDefault="00147397" w:rsidP="00090AF0">
            <w:pPr>
              <w:pStyle w:val="TableParagraph"/>
              <w:spacing w:line="360" w:lineRule="auto"/>
              <w:rPr>
                <w:rFonts w:ascii="Times New Roman" w:hAnsi="Times New Roman" w:cs="Times New Roman"/>
                <w:lang w:val="en-GB"/>
              </w:rPr>
            </w:pPr>
          </w:p>
        </w:tc>
        <w:tc>
          <w:tcPr>
            <w:tcW w:w="1675" w:type="dxa"/>
          </w:tcPr>
          <w:p w14:paraId="67578B14" w14:textId="77777777" w:rsidR="00147397" w:rsidRPr="00090AF0" w:rsidRDefault="00147397" w:rsidP="00090AF0">
            <w:pPr>
              <w:pStyle w:val="TableParagraph"/>
              <w:spacing w:line="360" w:lineRule="auto"/>
              <w:ind w:right="34"/>
              <w:jc w:val="center"/>
              <w:rPr>
                <w:rFonts w:ascii="Times New Roman" w:hAnsi="Times New Roman" w:cs="Times New Roman"/>
                <w:lang w:val="en-GB"/>
              </w:rPr>
            </w:pPr>
            <w:r w:rsidRPr="00090AF0">
              <w:rPr>
                <w:rFonts w:ascii="Times New Roman" w:hAnsi="Times New Roman" w:cs="Times New Roman"/>
                <w:spacing w:val="-4"/>
                <w:lang w:val="en-GB"/>
              </w:rPr>
              <w:t>0.12</w:t>
            </w:r>
          </w:p>
        </w:tc>
      </w:tr>
      <w:tr w:rsidR="00147397" w:rsidRPr="00090AF0" w14:paraId="56BC9C26" w14:textId="77777777" w:rsidTr="00E43103">
        <w:trPr>
          <w:trHeight w:val="374"/>
          <w:jc w:val="center"/>
        </w:trPr>
        <w:tc>
          <w:tcPr>
            <w:tcW w:w="1560" w:type="dxa"/>
          </w:tcPr>
          <w:p w14:paraId="45104DB9" w14:textId="77777777" w:rsidR="00147397" w:rsidRPr="00090AF0" w:rsidRDefault="00147397" w:rsidP="00090AF0">
            <w:pPr>
              <w:pStyle w:val="TableParagraph"/>
              <w:spacing w:line="360" w:lineRule="auto"/>
              <w:ind w:left="322"/>
              <w:rPr>
                <w:rFonts w:ascii="Times New Roman" w:hAnsi="Times New Roman" w:cs="Times New Roman"/>
                <w:lang w:val="en-GB"/>
              </w:rPr>
            </w:pPr>
            <w:r w:rsidRPr="00090AF0">
              <w:rPr>
                <w:rFonts w:ascii="Times New Roman" w:hAnsi="Times New Roman" w:cs="Times New Roman"/>
                <w:spacing w:val="-4"/>
                <w:lang w:val="en-GB"/>
              </w:rPr>
              <w:t>High</w:t>
            </w:r>
          </w:p>
        </w:tc>
        <w:tc>
          <w:tcPr>
            <w:tcW w:w="2409" w:type="dxa"/>
          </w:tcPr>
          <w:p w14:paraId="1D827A84" w14:textId="6E5AA92B" w:rsidR="00147397" w:rsidRPr="00090AF0" w:rsidRDefault="00147397" w:rsidP="00090AF0">
            <w:pPr>
              <w:pStyle w:val="TableParagraph"/>
              <w:spacing w:line="360" w:lineRule="auto"/>
              <w:ind w:left="134" w:right="1"/>
              <w:jc w:val="center"/>
              <w:rPr>
                <w:rFonts w:ascii="Times New Roman" w:hAnsi="Times New Roman" w:cs="Times New Roman"/>
                <w:lang w:val="en-GB"/>
              </w:rPr>
            </w:pPr>
            <w:r w:rsidRPr="00090AF0">
              <w:rPr>
                <w:rFonts w:ascii="Times New Roman" w:hAnsi="Times New Roman" w:cs="Times New Roman"/>
                <w:lang w:val="en-GB"/>
              </w:rPr>
              <w:t>14</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 xml:space="preserve">32 </w:t>
            </w:r>
            <w:r w:rsidRPr="00090AF0">
              <w:rPr>
                <w:rFonts w:ascii="Times New Roman" w:hAnsi="Times New Roman" w:cs="Times New Roman"/>
                <w:spacing w:val="-2"/>
                <w:lang w:val="en-GB"/>
              </w:rPr>
              <w:t>(44%)</w:t>
            </w:r>
          </w:p>
        </w:tc>
        <w:tc>
          <w:tcPr>
            <w:tcW w:w="1729" w:type="dxa"/>
          </w:tcPr>
          <w:p w14:paraId="31A2D84B" w14:textId="3C4525D8" w:rsidR="00147397" w:rsidRPr="00090AF0" w:rsidRDefault="00147397" w:rsidP="00090AF0">
            <w:pPr>
              <w:pStyle w:val="TableParagraph"/>
              <w:spacing w:line="360" w:lineRule="auto"/>
              <w:ind w:left="1" w:right="21"/>
              <w:jc w:val="center"/>
              <w:rPr>
                <w:rFonts w:ascii="Times New Roman" w:hAnsi="Times New Roman" w:cs="Times New Roman"/>
                <w:lang w:val="en-GB"/>
              </w:rPr>
            </w:pPr>
            <w:r w:rsidRPr="00090AF0">
              <w:rPr>
                <w:rFonts w:ascii="Times New Roman" w:hAnsi="Times New Roman" w:cs="Times New Roman"/>
                <w:lang w:val="en-GB"/>
              </w:rPr>
              <w:t>45</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67</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(67%)</w:t>
            </w:r>
          </w:p>
        </w:tc>
        <w:tc>
          <w:tcPr>
            <w:tcW w:w="2550" w:type="dxa"/>
          </w:tcPr>
          <w:p w14:paraId="4F5093E1" w14:textId="023C83B7" w:rsidR="00147397" w:rsidRPr="00090AF0" w:rsidRDefault="00147397" w:rsidP="00090AF0">
            <w:pPr>
              <w:pStyle w:val="TableParagraph"/>
              <w:spacing w:line="360" w:lineRule="auto"/>
              <w:ind w:left="2" w:right="51"/>
              <w:jc w:val="center"/>
              <w:rPr>
                <w:rFonts w:ascii="Times New Roman" w:hAnsi="Times New Roman" w:cs="Times New Roman"/>
                <w:lang w:val="en-GB"/>
              </w:rPr>
            </w:pPr>
            <w:r w:rsidRPr="00090AF0">
              <w:rPr>
                <w:rFonts w:ascii="Times New Roman" w:hAnsi="Times New Roman" w:cs="Times New Roman"/>
                <w:lang w:val="en-GB"/>
              </w:rPr>
              <w:t>6</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11</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(55%)</w:t>
            </w:r>
          </w:p>
        </w:tc>
        <w:tc>
          <w:tcPr>
            <w:tcW w:w="1675" w:type="dxa"/>
          </w:tcPr>
          <w:p w14:paraId="61460863" w14:textId="77777777" w:rsidR="00147397" w:rsidRPr="00090AF0" w:rsidRDefault="00147397" w:rsidP="00090AF0">
            <w:pPr>
              <w:pStyle w:val="TableParagraph"/>
              <w:spacing w:line="360" w:lineRule="auto"/>
              <w:rPr>
                <w:rFonts w:ascii="Times New Roman" w:hAnsi="Times New Roman" w:cs="Times New Roman"/>
                <w:lang w:val="en-GB"/>
              </w:rPr>
            </w:pPr>
          </w:p>
        </w:tc>
      </w:tr>
      <w:tr w:rsidR="00147397" w:rsidRPr="00090AF0" w14:paraId="24DB981B" w14:textId="77777777" w:rsidTr="00E43103">
        <w:trPr>
          <w:trHeight w:val="376"/>
          <w:jc w:val="center"/>
        </w:trPr>
        <w:tc>
          <w:tcPr>
            <w:tcW w:w="1560" w:type="dxa"/>
          </w:tcPr>
          <w:p w14:paraId="1CBF4402" w14:textId="77777777" w:rsidR="00147397" w:rsidRPr="00090AF0" w:rsidRDefault="00147397" w:rsidP="00090AF0">
            <w:pPr>
              <w:pStyle w:val="TableParagraph"/>
              <w:spacing w:line="360" w:lineRule="auto"/>
              <w:ind w:left="322"/>
              <w:rPr>
                <w:rFonts w:ascii="Times New Roman" w:hAnsi="Times New Roman" w:cs="Times New Roman"/>
                <w:lang w:val="en-GB"/>
              </w:rPr>
            </w:pPr>
            <w:r w:rsidRPr="00090AF0">
              <w:rPr>
                <w:rFonts w:ascii="Times New Roman" w:hAnsi="Times New Roman" w:cs="Times New Roman"/>
                <w:spacing w:val="-2"/>
                <w:lang w:val="en-GB"/>
              </w:rPr>
              <w:t>Intermediate</w:t>
            </w:r>
          </w:p>
        </w:tc>
        <w:tc>
          <w:tcPr>
            <w:tcW w:w="2409" w:type="dxa"/>
          </w:tcPr>
          <w:p w14:paraId="70A0D146" w14:textId="51A73ACB" w:rsidR="00147397" w:rsidRPr="00090AF0" w:rsidRDefault="00147397" w:rsidP="00090AF0">
            <w:pPr>
              <w:pStyle w:val="TableParagraph"/>
              <w:spacing w:line="360" w:lineRule="auto"/>
              <w:ind w:left="134" w:right="2"/>
              <w:jc w:val="center"/>
              <w:rPr>
                <w:rFonts w:ascii="Times New Roman" w:hAnsi="Times New Roman" w:cs="Times New Roman"/>
                <w:lang w:val="en-GB"/>
              </w:rPr>
            </w:pPr>
            <w:r w:rsidRPr="00090AF0">
              <w:rPr>
                <w:rFonts w:ascii="Times New Roman" w:hAnsi="Times New Roman" w:cs="Times New Roman"/>
                <w:lang w:val="en-GB"/>
              </w:rPr>
              <w:t>14</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32</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(44%)</w:t>
            </w:r>
          </w:p>
        </w:tc>
        <w:tc>
          <w:tcPr>
            <w:tcW w:w="1729" w:type="dxa"/>
          </w:tcPr>
          <w:p w14:paraId="64894E62" w14:textId="229217CD" w:rsidR="00147397" w:rsidRPr="00090AF0" w:rsidRDefault="00147397" w:rsidP="00090AF0">
            <w:pPr>
              <w:pStyle w:val="TableParagraph"/>
              <w:spacing w:line="360" w:lineRule="auto"/>
              <w:ind w:left="1" w:right="21"/>
              <w:jc w:val="center"/>
              <w:rPr>
                <w:rFonts w:ascii="Times New Roman" w:hAnsi="Times New Roman" w:cs="Times New Roman"/>
                <w:lang w:val="en-GB"/>
              </w:rPr>
            </w:pPr>
            <w:r w:rsidRPr="00090AF0">
              <w:rPr>
                <w:rFonts w:ascii="Times New Roman" w:hAnsi="Times New Roman" w:cs="Times New Roman"/>
                <w:lang w:val="en-GB"/>
              </w:rPr>
              <w:t>13</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67</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(19%)</w:t>
            </w:r>
          </w:p>
        </w:tc>
        <w:tc>
          <w:tcPr>
            <w:tcW w:w="2550" w:type="dxa"/>
          </w:tcPr>
          <w:p w14:paraId="0290EB6F" w14:textId="4A213A67" w:rsidR="00147397" w:rsidRPr="00090AF0" w:rsidRDefault="00147397" w:rsidP="00090AF0">
            <w:pPr>
              <w:pStyle w:val="TableParagraph"/>
              <w:spacing w:line="360" w:lineRule="auto"/>
              <w:ind w:left="2" w:right="51"/>
              <w:jc w:val="center"/>
              <w:rPr>
                <w:rFonts w:ascii="Times New Roman" w:hAnsi="Times New Roman" w:cs="Times New Roman"/>
                <w:lang w:val="en-GB"/>
              </w:rPr>
            </w:pPr>
            <w:r w:rsidRPr="00090AF0">
              <w:rPr>
                <w:rFonts w:ascii="Times New Roman" w:hAnsi="Times New Roman" w:cs="Times New Roman"/>
                <w:lang w:val="en-GB"/>
              </w:rPr>
              <w:t>3</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11</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(27%)</w:t>
            </w:r>
          </w:p>
        </w:tc>
        <w:tc>
          <w:tcPr>
            <w:tcW w:w="1675" w:type="dxa"/>
          </w:tcPr>
          <w:p w14:paraId="0CA4AF09" w14:textId="77777777" w:rsidR="00147397" w:rsidRPr="00090AF0" w:rsidRDefault="00147397" w:rsidP="00090AF0">
            <w:pPr>
              <w:pStyle w:val="TableParagraph"/>
              <w:spacing w:line="360" w:lineRule="auto"/>
              <w:rPr>
                <w:rFonts w:ascii="Times New Roman" w:hAnsi="Times New Roman" w:cs="Times New Roman"/>
                <w:lang w:val="en-GB"/>
              </w:rPr>
            </w:pPr>
          </w:p>
        </w:tc>
      </w:tr>
      <w:tr w:rsidR="00147397" w:rsidRPr="00090AF0" w14:paraId="324D9C09" w14:textId="77777777" w:rsidTr="00E43103">
        <w:trPr>
          <w:trHeight w:val="376"/>
          <w:jc w:val="center"/>
        </w:trPr>
        <w:tc>
          <w:tcPr>
            <w:tcW w:w="1560" w:type="dxa"/>
          </w:tcPr>
          <w:p w14:paraId="1767183F" w14:textId="77777777" w:rsidR="00147397" w:rsidRPr="00090AF0" w:rsidRDefault="00147397" w:rsidP="00090AF0">
            <w:pPr>
              <w:pStyle w:val="TableParagraph"/>
              <w:spacing w:line="360" w:lineRule="auto"/>
              <w:ind w:left="322"/>
              <w:rPr>
                <w:rFonts w:ascii="Times New Roman" w:hAnsi="Times New Roman" w:cs="Times New Roman"/>
                <w:lang w:val="en-GB"/>
              </w:rPr>
            </w:pPr>
            <w:r w:rsidRPr="00090AF0">
              <w:rPr>
                <w:rFonts w:ascii="Times New Roman" w:hAnsi="Times New Roman" w:cs="Times New Roman"/>
                <w:spacing w:val="-5"/>
                <w:lang w:val="en-GB"/>
              </w:rPr>
              <w:t>Low</w:t>
            </w:r>
          </w:p>
        </w:tc>
        <w:tc>
          <w:tcPr>
            <w:tcW w:w="2409" w:type="dxa"/>
          </w:tcPr>
          <w:p w14:paraId="6919E850" w14:textId="3CD7BE8B" w:rsidR="00147397" w:rsidRPr="00090AF0" w:rsidRDefault="00147397" w:rsidP="00090AF0">
            <w:pPr>
              <w:pStyle w:val="TableParagraph"/>
              <w:spacing w:line="360" w:lineRule="auto"/>
              <w:ind w:left="134" w:right="2"/>
              <w:jc w:val="center"/>
              <w:rPr>
                <w:rFonts w:ascii="Times New Roman" w:hAnsi="Times New Roman" w:cs="Times New Roman"/>
                <w:lang w:val="en-GB"/>
              </w:rPr>
            </w:pPr>
            <w:r w:rsidRPr="00090AF0">
              <w:rPr>
                <w:rFonts w:ascii="Times New Roman" w:hAnsi="Times New Roman" w:cs="Times New Roman"/>
                <w:lang w:val="en-GB"/>
              </w:rPr>
              <w:t>4</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32</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(12.5%)</w:t>
            </w:r>
          </w:p>
        </w:tc>
        <w:tc>
          <w:tcPr>
            <w:tcW w:w="1729" w:type="dxa"/>
          </w:tcPr>
          <w:p w14:paraId="21F228D5" w14:textId="65214DA1" w:rsidR="00147397" w:rsidRPr="00090AF0" w:rsidRDefault="00147397" w:rsidP="00090AF0">
            <w:pPr>
              <w:pStyle w:val="TableParagraph"/>
              <w:spacing w:line="360" w:lineRule="auto"/>
              <w:ind w:left="1" w:right="21"/>
              <w:jc w:val="center"/>
              <w:rPr>
                <w:rFonts w:ascii="Times New Roman" w:hAnsi="Times New Roman" w:cs="Times New Roman"/>
                <w:lang w:val="en-GB"/>
              </w:rPr>
            </w:pPr>
            <w:r w:rsidRPr="00090AF0">
              <w:rPr>
                <w:rFonts w:ascii="Times New Roman" w:hAnsi="Times New Roman" w:cs="Times New Roman"/>
                <w:lang w:val="en-GB"/>
              </w:rPr>
              <w:t>9</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67</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(13%)</w:t>
            </w:r>
          </w:p>
        </w:tc>
        <w:tc>
          <w:tcPr>
            <w:tcW w:w="2550" w:type="dxa"/>
          </w:tcPr>
          <w:p w14:paraId="6215346A" w14:textId="7C6459D7" w:rsidR="00147397" w:rsidRPr="00090AF0" w:rsidRDefault="00147397" w:rsidP="00090AF0">
            <w:pPr>
              <w:pStyle w:val="TableParagraph"/>
              <w:spacing w:line="360" w:lineRule="auto"/>
              <w:ind w:left="2" w:right="51"/>
              <w:jc w:val="center"/>
              <w:rPr>
                <w:rFonts w:ascii="Times New Roman" w:hAnsi="Times New Roman" w:cs="Times New Roman"/>
                <w:lang w:val="en-GB"/>
              </w:rPr>
            </w:pPr>
            <w:r w:rsidRPr="00090AF0">
              <w:rPr>
                <w:rFonts w:ascii="Times New Roman" w:hAnsi="Times New Roman" w:cs="Times New Roman"/>
                <w:lang w:val="en-GB"/>
              </w:rPr>
              <w:t>2</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11</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(18%)</w:t>
            </w:r>
          </w:p>
        </w:tc>
        <w:tc>
          <w:tcPr>
            <w:tcW w:w="1675" w:type="dxa"/>
          </w:tcPr>
          <w:p w14:paraId="6288B9D2" w14:textId="77777777" w:rsidR="00147397" w:rsidRPr="00090AF0" w:rsidRDefault="00147397" w:rsidP="00090AF0">
            <w:pPr>
              <w:pStyle w:val="TableParagraph"/>
              <w:spacing w:line="360" w:lineRule="auto"/>
              <w:rPr>
                <w:rFonts w:ascii="Times New Roman" w:hAnsi="Times New Roman" w:cs="Times New Roman"/>
                <w:lang w:val="en-GB"/>
              </w:rPr>
            </w:pPr>
          </w:p>
        </w:tc>
      </w:tr>
      <w:tr w:rsidR="00147397" w:rsidRPr="00090AF0" w14:paraId="36F27590" w14:textId="77777777" w:rsidTr="00E43103">
        <w:trPr>
          <w:trHeight w:val="691"/>
          <w:jc w:val="center"/>
        </w:trPr>
        <w:tc>
          <w:tcPr>
            <w:tcW w:w="1560" w:type="dxa"/>
          </w:tcPr>
          <w:p w14:paraId="6667CA94" w14:textId="420C894E" w:rsidR="00147397" w:rsidRPr="00090AF0" w:rsidRDefault="00147397" w:rsidP="00090AF0">
            <w:pPr>
              <w:pStyle w:val="TableParagraph"/>
              <w:spacing w:line="360" w:lineRule="auto"/>
              <w:ind w:left="105"/>
              <w:rPr>
                <w:rFonts w:ascii="Times New Roman" w:hAnsi="Times New Roman" w:cs="Times New Roman"/>
                <w:b/>
                <w:lang w:val="en-GB"/>
              </w:rPr>
            </w:pPr>
            <w:r w:rsidRPr="00090AF0">
              <w:rPr>
                <w:rFonts w:ascii="Times New Roman" w:hAnsi="Times New Roman" w:cs="Times New Roman"/>
                <w:b/>
                <w:lang w:val="en-GB"/>
              </w:rPr>
              <w:t xml:space="preserve">Time to </w:t>
            </w:r>
            <w:r w:rsidRPr="00090AF0">
              <w:rPr>
                <w:rFonts w:ascii="Times New Roman" w:hAnsi="Times New Roman" w:cs="Times New Roman"/>
                <w:b/>
                <w:spacing w:val="-2"/>
                <w:lang w:val="en-GB"/>
              </w:rPr>
              <w:t>recurrence</w:t>
            </w:r>
            <w:r w:rsidR="00460F01">
              <w:rPr>
                <w:rFonts w:ascii="Times New Roman" w:hAnsi="Times New Roman" w:cs="Times New Roman"/>
                <w:b/>
                <w:spacing w:val="-2"/>
                <w:lang w:val="en-GB"/>
              </w:rPr>
              <w:t>, years</w:t>
            </w:r>
          </w:p>
        </w:tc>
        <w:tc>
          <w:tcPr>
            <w:tcW w:w="2409" w:type="dxa"/>
          </w:tcPr>
          <w:p w14:paraId="36D36A48" w14:textId="77777777" w:rsidR="00147397" w:rsidRPr="00090AF0" w:rsidRDefault="00147397" w:rsidP="00090AF0">
            <w:pPr>
              <w:pStyle w:val="TableParagraph"/>
              <w:spacing w:line="360" w:lineRule="auto"/>
              <w:ind w:left="134" w:right="1"/>
              <w:jc w:val="center"/>
              <w:rPr>
                <w:rFonts w:ascii="Times New Roman" w:hAnsi="Times New Roman" w:cs="Times New Roman"/>
                <w:lang w:val="en-GB"/>
              </w:rPr>
            </w:pPr>
            <w:r w:rsidRPr="00090AF0">
              <w:rPr>
                <w:rFonts w:ascii="Times New Roman" w:hAnsi="Times New Roman" w:cs="Times New Roman"/>
                <w:spacing w:val="-5"/>
                <w:lang w:val="en-GB"/>
              </w:rPr>
              <w:t>N/A</w:t>
            </w:r>
          </w:p>
        </w:tc>
        <w:tc>
          <w:tcPr>
            <w:tcW w:w="1729" w:type="dxa"/>
          </w:tcPr>
          <w:p w14:paraId="67A10FD0" w14:textId="658541D4" w:rsidR="00147397" w:rsidRPr="00090AF0" w:rsidRDefault="00147397" w:rsidP="00090AF0">
            <w:pPr>
              <w:pStyle w:val="TableParagraph"/>
              <w:spacing w:line="360" w:lineRule="auto"/>
              <w:ind w:left="346"/>
              <w:rPr>
                <w:rFonts w:ascii="Times New Roman" w:hAnsi="Times New Roman" w:cs="Times New Roman"/>
                <w:lang w:val="en-GB"/>
              </w:rPr>
            </w:pPr>
            <w:r w:rsidRPr="00090AF0">
              <w:rPr>
                <w:rFonts w:ascii="Times New Roman" w:hAnsi="Times New Roman" w:cs="Times New Roman"/>
                <w:lang w:val="en-GB"/>
              </w:rPr>
              <w:t>3.3</w:t>
            </w:r>
            <w:r w:rsidRPr="00090AF0">
              <w:rPr>
                <w:rFonts w:ascii="Times New Roman" w:hAnsi="Times New Roman" w:cs="Times New Roman"/>
                <w:spacing w:val="-4"/>
                <w:lang w:val="en-GB"/>
              </w:rPr>
              <w:t xml:space="preserve"> </w:t>
            </w:r>
            <w:r w:rsidRPr="00090AF0">
              <w:rPr>
                <w:rFonts w:ascii="Times New Roman" w:hAnsi="Times New Roman" w:cs="Times New Roman"/>
                <w:lang w:val="en-GB"/>
              </w:rPr>
              <w:t>(1.0</w:t>
            </w:r>
            <w:r w:rsidR="00A66E85" w:rsidRPr="00090AF0">
              <w:rPr>
                <w:rFonts w:ascii="Times New Roman" w:hAnsi="Times New Roman" w:cs="Times New Roman"/>
                <w:lang w:val="en-GB"/>
              </w:rPr>
              <w:t>–</w:t>
            </w:r>
            <w:r w:rsidRPr="00090AF0">
              <w:rPr>
                <w:rFonts w:ascii="Times New Roman" w:hAnsi="Times New Roman" w:cs="Times New Roman"/>
                <w:spacing w:val="-2"/>
                <w:lang w:val="en-GB"/>
              </w:rPr>
              <w:t>14.3)</w:t>
            </w:r>
          </w:p>
        </w:tc>
        <w:tc>
          <w:tcPr>
            <w:tcW w:w="2550" w:type="dxa"/>
          </w:tcPr>
          <w:p w14:paraId="28E89F97" w14:textId="7DC4478E" w:rsidR="00147397" w:rsidRPr="00090AF0" w:rsidRDefault="00147397" w:rsidP="00090AF0">
            <w:pPr>
              <w:pStyle w:val="TableParagraph"/>
              <w:spacing w:line="360" w:lineRule="auto"/>
              <w:ind w:left="657"/>
              <w:rPr>
                <w:rFonts w:ascii="Times New Roman" w:hAnsi="Times New Roman" w:cs="Times New Roman"/>
                <w:lang w:val="en-GB"/>
              </w:rPr>
            </w:pPr>
            <w:r w:rsidRPr="00090AF0">
              <w:rPr>
                <w:rFonts w:ascii="Times New Roman" w:hAnsi="Times New Roman" w:cs="Times New Roman"/>
                <w:lang w:val="en-GB"/>
              </w:rPr>
              <w:t>4.7</w:t>
            </w:r>
            <w:r w:rsidRPr="00090AF0">
              <w:rPr>
                <w:rFonts w:ascii="Times New Roman" w:hAnsi="Times New Roman" w:cs="Times New Roman"/>
                <w:spacing w:val="-6"/>
                <w:lang w:val="en-GB"/>
              </w:rPr>
              <w:t xml:space="preserve"> </w:t>
            </w:r>
            <w:r w:rsidRPr="00090AF0">
              <w:rPr>
                <w:rFonts w:ascii="Times New Roman" w:hAnsi="Times New Roman" w:cs="Times New Roman"/>
                <w:lang w:val="en-GB"/>
              </w:rPr>
              <w:t>(1.3</w:t>
            </w:r>
            <w:r w:rsidR="00A66E85" w:rsidRPr="00090AF0">
              <w:rPr>
                <w:rFonts w:ascii="Times New Roman" w:hAnsi="Times New Roman" w:cs="Times New Roman"/>
                <w:lang w:val="en-GB"/>
              </w:rPr>
              <w:t>–</w:t>
            </w:r>
            <w:r w:rsidRPr="00090AF0">
              <w:rPr>
                <w:rFonts w:ascii="Times New Roman" w:hAnsi="Times New Roman" w:cs="Times New Roman"/>
                <w:spacing w:val="-4"/>
                <w:lang w:val="en-GB"/>
              </w:rPr>
              <w:t>9.1)</w:t>
            </w:r>
          </w:p>
        </w:tc>
        <w:tc>
          <w:tcPr>
            <w:tcW w:w="1675" w:type="dxa"/>
          </w:tcPr>
          <w:p w14:paraId="7F3F3573" w14:textId="77777777" w:rsidR="00147397" w:rsidRPr="00090AF0" w:rsidRDefault="00147397" w:rsidP="00090AF0">
            <w:pPr>
              <w:pStyle w:val="TableParagraph"/>
              <w:spacing w:line="360" w:lineRule="auto"/>
              <w:rPr>
                <w:rFonts w:ascii="Times New Roman" w:hAnsi="Times New Roman" w:cs="Times New Roman"/>
                <w:lang w:val="en-GB"/>
              </w:rPr>
            </w:pPr>
          </w:p>
        </w:tc>
      </w:tr>
      <w:tr w:rsidR="00147397" w:rsidRPr="00090AF0" w14:paraId="6A25A9AD" w14:textId="77777777" w:rsidTr="00E43103">
        <w:trPr>
          <w:trHeight w:val="693"/>
          <w:jc w:val="center"/>
        </w:trPr>
        <w:tc>
          <w:tcPr>
            <w:tcW w:w="1560" w:type="dxa"/>
          </w:tcPr>
          <w:p w14:paraId="0E94E7A9" w14:textId="77777777" w:rsidR="00147397" w:rsidRPr="00090AF0" w:rsidRDefault="00147397" w:rsidP="00090AF0">
            <w:pPr>
              <w:pStyle w:val="TableParagraph"/>
              <w:spacing w:line="360" w:lineRule="auto"/>
              <w:ind w:left="105"/>
              <w:rPr>
                <w:rFonts w:ascii="Times New Roman" w:hAnsi="Times New Roman" w:cs="Times New Roman"/>
                <w:b/>
                <w:lang w:val="en-GB"/>
              </w:rPr>
            </w:pPr>
            <w:r w:rsidRPr="00090AF0">
              <w:rPr>
                <w:rFonts w:ascii="Times New Roman" w:hAnsi="Times New Roman" w:cs="Times New Roman"/>
                <w:b/>
                <w:lang w:val="en-GB"/>
              </w:rPr>
              <w:t xml:space="preserve">Type of </w:t>
            </w:r>
            <w:r w:rsidRPr="00090AF0">
              <w:rPr>
                <w:rFonts w:ascii="Times New Roman" w:hAnsi="Times New Roman" w:cs="Times New Roman"/>
                <w:b/>
                <w:spacing w:val="-2"/>
                <w:lang w:val="en-GB"/>
              </w:rPr>
              <w:t>recurrence</w:t>
            </w:r>
          </w:p>
        </w:tc>
        <w:tc>
          <w:tcPr>
            <w:tcW w:w="2409" w:type="dxa"/>
          </w:tcPr>
          <w:p w14:paraId="018809C7" w14:textId="77777777" w:rsidR="00147397" w:rsidRPr="00090AF0" w:rsidRDefault="00147397" w:rsidP="00090AF0">
            <w:pPr>
              <w:pStyle w:val="TableParagraph"/>
              <w:spacing w:line="360" w:lineRule="auto"/>
              <w:rPr>
                <w:rFonts w:ascii="Times New Roman" w:hAnsi="Times New Roman" w:cs="Times New Roman"/>
                <w:lang w:val="en-GB"/>
              </w:rPr>
            </w:pPr>
          </w:p>
        </w:tc>
        <w:tc>
          <w:tcPr>
            <w:tcW w:w="1729" w:type="dxa"/>
          </w:tcPr>
          <w:p w14:paraId="5AEBC06D" w14:textId="77777777" w:rsidR="00147397" w:rsidRPr="00090AF0" w:rsidRDefault="00147397" w:rsidP="00090AF0">
            <w:pPr>
              <w:pStyle w:val="TableParagraph"/>
              <w:spacing w:line="360" w:lineRule="auto"/>
              <w:rPr>
                <w:rFonts w:ascii="Times New Roman" w:hAnsi="Times New Roman" w:cs="Times New Roman"/>
                <w:lang w:val="en-GB"/>
              </w:rPr>
            </w:pPr>
          </w:p>
        </w:tc>
        <w:tc>
          <w:tcPr>
            <w:tcW w:w="2550" w:type="dxa"/>
          </w:tcPr>
          <w:p w14:paraId="21420B17" w14:textId="77777777" w:rsidR="00147397" w:rsidRPr="00090AF0" w:rsidRDefault="00147397" w:rsidP="00090AF0">
            <w:pPr>
              <w:pStyle w:val="TableParagraph"/>
              <w:spacing w:line="360" w:lineRule="auto"/>
              <w:rPr>
                <w:rFonts w:ascii="Times New Roman" w:hAnsi="Times New Roman" w:cs="Times New Roman"/>
                <w:lang w:val="en-GB"/>
              </w:rPr>
            </w:pPr>
          </w:p>
        </w:tc>
        <w:tc>
          <w:tcPr>
            <w:tcW w:w="1675" w:type="dxa"/>
          </w:tcPr>
          <w:p w14:paraId="7DB02919" w14:textId="7EE36553" w:rsidR="00147397" w:rsidRPr="00090AF0" w:rsidRDefault="00542267">
            <w:pPr>
              <w:pStyle w:val="TableParagraph"/>
              <w:spacing w:line="360" w:lineRule="auto"/>
              <w:ind w:left="1" w:right="34"/>
              <w:jc w:val="center"/>
              <w:rPr>
                <w:rFonts w:ascii="Times New Roman" w:hAnsi="Times New Roman" w:cs="Times New Roman"/>
                <w:lang w:val="en-GB"/>
              </w:rPr>
            </w:pPr>
            <w:r w:rsidRPr="00090AF0">
              <w:rPr>
                <w:rFonts w:ascii="Times New Roman" w:hAnsi="Times New Roman" w:cs="Times New Roman"/>
                <w:spacing w:val="-4"/>
                <w:lang w:val="en-GB"/>
              </w:rPr>
              <w:t>&gt;</w:t>
            </w:r>
            <w:r w:rsidR="00147397" w:rsidRPr="00090AF0">
              <w:rPr>
                <w:rFonts w:ascii="Times New Roman" w:hAnsi="Times New Roman" w:cs="Times New Roman"/>
                <w:spacing w:val="-4"/>
                <w:lang w:val="en-GB"/>
              </w:rPr>
              <w:t>0.9</w:t>
            </w:r>
          </w:p>
        </w:tc>
      </w:tr>
      <w:tr w:rsidR="00147397" w:rsidRPr="00090AF0" w14:paraId="796B26C1" w14:textId="77777777" w:rsidTr="00E43103">
        <w:trPr>
          <w:trHeight w:val="376"/>
          <w:jc w:val="center"/>
        </w:trPr>
        <w:tc>
          <w:tcPr>
            <w:tcW w:w="1560" w:type="dxa"/>
          </w:tcPr>
          <w:p w14:paraId="41EB4CF4" w14:textId="77777777" w:rsidR="00147397" w:rsidRPr="00090AF0" w:rsidRDefault="00147397" w:rsidP="00090AF0">
            <w:pPr>
              <w:pStyle w:val="TableParagraph"/>
              <w:spacing w:line="360" w:lineRule="auto"/>
              <w:ind w:left="322"/>
              <w:rPr>
                <w:rFonts w:ascii="Times New Roman" w:hAnsi="Times New Roman" w:cs="Times New Roman"/>
                <w:lang w:val="en-GB"/>
              </w:rPr>
            </w:pPr>
            <w:r w:rsidRPr="00090AF0">
              <w:rPr>
                <w:rFonts w:ascii="Times New Roman" w:hAnsi="Times New Roman" w:cs="Times New Roman"/>
                <w:spacing w:val="-4"/>
                <w:lang w:val="en-GB"/>
              </w:rPr>
              <w:t>DCIS</w:t>
            </w:r>
          </w:p>
        </w:tc>
        <w:tc>
          <w:tcPr>
            <w:tcW w:w="2409" w:type="dxa"/>
          </w:tcPr>
          <w:p w14:paraId="7AF4172F" w14:textId="505917F6" w:rsidR="00147397" w:rsidRPr="00090AF0" w:rsidRDefault="00147397" w:rsidP="00090AF0">
            <w:pPr>
              <w:pStyle w:val="TableParagraph"/>
              <w:spacing w:line="360" w:lineRule="auto"/>
              <w:ind w:left="134" w:right="2"/>
              <w:jc w:val="center"/>
              <w:rPr>
                <w:rFonts w:ascii="Times New Roman" w:hAnsi="Times New Roman" w:cs="Times New Roman"/>
                <w:lang w:val="en-GB"/>
              </w:rPr>
            </w:pPr>
            <w:r w:rsidRPr="00090AF0">
              <w:rPr>
                <w:rFonts w:ascii="Times New Roman" w:hAnsi="Times New Roman" w:cs="Times New Roman"/>
                <w:lang w:val="en-GB"/>
              </w:rPr>
              <w:t>0</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0</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(NA%)</w:t>
            </w:r>
          </w:p>
        </w:tc>
        <w:tc>
          <w:tcPr>
            <w:tcW w:w="1729" w:type="dxa"/>
          </w:tcPr>
          <w:p w14:paraId="012A7185" w14:textId="75B1DA17" w:rsidR="00147397" w:rsidRPr="00090AF0" w:rsidRDefault="00147397" w:rsidP="00090AF0">
            <w:pPr>
              <w:pStyle w:val="TableParagraph"/>
              <w:spacing w:line="360" w:lineRule="auto"/>
              <w:ind w:left="1" w:right="21"/>
              <w:jc w:val="center"/>
              <w:rPr>
                <w:rFonts w:ascii="Times New Roman" w:hAnsi="Times New Roman" w:cs="Times New Roman"/>
                <w:lang w:val="en-GB"/>
              </w:rPr>
            </w:pPr>
            <w:r w:rsidRPr="00090AF0">
              <w:rPr>
                <w:rFonts w:ascii="Times New Roman" w:hAnsi="Times New Roman" w:cs="Times New Roman"/>
                <w:lang w:val="en-GB"/>
              </w:rPr>
              <w:t>30</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67</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(45%)</w:t>
            </w:r>
          </w:p>
        </w:tc>
        <w:tc>
          <w:tcPr>
            <w:tcW w:w="2550" w:type="dxa"/>
          </w:tcPr>
          <w:p w14:paraId="5451B024" w14:textId="03E37A55" w:rsidR="00147397" w:rsidRPr="00090AF0" w:rsidRDefault="00147397" w:rsidP="00090AF0">
            <w:pPr>
              <w:pStyle w:val="TableParagraph"/>
              <w:spacing w:line="360" w:lineRule="auto"/>
              <w:ind w:left="2" w:right="51"/>
              <w:jc w:val="center"/>
              <w:rPr>
                <w:rFonts w:ascii="Times New Roman" w:hAnsi="Times New Roman" w:cs="Times New Roman"/>
                <w:lang w:val="en-GB"/>
              </w:rPr>
            </w:pPr>
            <w:r w:rsidRPr="00090AF0">
              <w:rPr>
                <w:rFonts w:ascii="Times New Roman" w:hAnsi="Times New Roman" w:cs="Times New Roman"/>
                <w:lang w:val="en-GB"/>
              </w:rPr>
              <w:t>5</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11</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(45%)</w:t>
            </w:r>
          </w:p>
        </w:tc>
        <w:tc>
          <w:tcPr>
            <w:tcW w:w="1675" w:type="dxa"/>
          </w:tcPr>
          <w:p w14:paraId="5CDF3117" w14:textId="77777777" w:rsidR="00147397" w:rsidRPr="00090AF0" w:rsidRDefault="00147397" w:rsidP="00090AF0">
            <w:pPr>
              <w:pStyle w:val="TableParagraph"/>
              <w:spacing w:line="360" w:lineRule="auto"/>
              <w:rPr>
                <w:rFonts w:ascii="Times New Roman" w:hAnsi="Times New Roman" w:cs="Times New Roman"/>
                <w:lang w:val="en-GB"/>
              </w:rPr>
            </w:pPr>
          </w:p>
        </w:tc>
      </w:tr>
      <w:tr w:rsidR="00147397" w:rsidRPr="00090AF0" w14:paraId="6394A53C" w14:textId="77777777" w:rsidTr="00E43103">
        <w:trPr>
          <w:trHeight w:val="374"/>
          <w:jc w:val="center"/>
        </w:trPr>
        <w:tc>
          <w:tcPr>
            <w:tcW w:w="1560" w:type="dxa"/>
          </w:tcPr>
          <w:p w14:paraId="1EBAAD6E" w14:textId="77777777" w:rsidR="00147397" w:rsidRPr="00090AF0" w:rsidRDefault="00147397" w:rsidP="00090AF0">
            <w:pPr>
              <w:pStyle w:val="TableParagraph"/>
              <w:spacing w:line="360" w:lineRule="auto"/>
              <w:ind w:left="322"/>
              <w:rPr>
                <w:rFonts w:ascii="Times New Roman" w:hAnsi="Times New Roman" w:cs="Times New Roman"/>
                <w:lang w:val="en-GB"/>
              </w:rPr>
            </w:pPr>
            <w:r w:rsidRPr="00090AF0">
              <w:rPr>
                <w:rFonts w:ascii="Times New Roman" w:hAnsi="Times New Roman" w:cs="Times New Roman"/>
                <w:spacing w:val="-5"/>
                <w:lang w:val="en-GB"/>
              </w:rPr>
              <w:t>IBC</w:t>
            </w:r>
          </w:p>
        </w:tc>
        <w:tc>
          <w:tcPr>
            <w:tcW w:w="2409" w:type="dxa"/>
          </w:tcPr>
          <w:p w14:paraId="7A9C1D6A" w14:textId="262C1823" w:rsidR="00147397" w:rsidRPr="00090AF0" w:rsidRDefault="00147397" w:rsidP="00090AF0">
            <w:pPr>
              <w:pStyle w:val="TableParagraph"/>
              <w:spacing w:line="360" w:lineRule="auto"/>
              <w:ind w:left="134" w:right="2"/>
              <w:jc w:val="center"/>
              <w:rPr>
                <w:rFonts w:ascii="Times New Roman" w:hAnsi="Times New Roman" w:cs="Times New Roman"/>
                <w:lang w:val="en-GB"/>
              </w:rPr>
            </w:pPr>
            <w:r w:rsidRPr="00090AF0">
              <w:rPr>
                <w:rFonts w:ascii="Times New Roman" w:hAnsi="Times New Roman" w:cs="Times New Roman"/>
                <w:lang w:val="en-GB"/>
              </w:rPr>
              <w:t>0</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0</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(NA%)</w:t>
            </w:r>
          </w:p>
        </w:tc>
        <w:tc>
          <w:tcPr>
            <w:tcW w:w="1729" w:type="dxa"/>
          </w:tcPr>
          <w:p w14:paraId="52215E26" w14:textId="6ACD499D" w:rsidR="00147397" w:rsidRPr="00090AF0" w:rsidRDefault="00147397" w:rsidP="00090AF0">
            <w:pPr>
              <w:pStyle w:val="TableParagraph"/>
              <w:spacing w:line="360" w:lineRule="auto"/>
              <w:ind w:left="1" w:right="21"/>
              <w:jc w:val="center"/>
              <w:rPr>
                <w:rFonts w:ascii="Times New Roman" w:hAnsi="Times New Roman" w:cs="Times New Roman"/>
                <w:lang w:val="en-GB"/>
              </w:rPr>
            </w:pPr>
            <w:r w:rsidRPr="00090AF0">
              <w:rPr>
                <w:rFonts w:ascii="Times New Roman" w:hAnsi="Times New Roman" w:cs="Times New Roman"/>
                <w:lang w:val="en-GB"/>
              </w:rPr>
              <w:t>37</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67</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(55%)</w:t>
            </w:r>
          </w:p>
        </w:tc>
        <w:tc>
          <w:tcPr>
            <w:tcW w:w="2550" w:type="dxa"/>
          </w:tcPr>
          <w:p w14:paraId="6525AE58" w14:textId="2041CB7F" w:rsidR="00147397" w:rsidRPr="00090AF0" w:rsidRDefault="00147397" w:rsidP="00090AF0">
            <w:pPr>
              <w:pStyle w:val="TableParagraph"/>
              <w:spacing w:line="360" w:lineRule="auto"/>
              <w:ind w:left="2" w:right="51"/>
              <w:jc w:val="center"/>
              <w:rPr>
                <w:rFonts w:ascii="Times New Roman" w:hAnsi="Times New Roman" w:cs="Times New Roman"/>
                <w:lang w:val="en-GB"/>
              </w:rPr>
            </w:pPr>
            <w:r w:rsidRPr="00090AF0">
              <w:rPr>
                <w:rFonts w:ascii="Times New Roman" w:hAnsi="Times New Roman" w:cs="Times New Roman"/>
                <w:lang w:val="en-GB"/>
              </w:rPr>
              <w:t>6</w:t>
            </w:r>
            <w:r w:rsidR="003E4644" w:rsidRPr="00090AF0">
              <w:rPr>
                <w:rFonts w:ascii="Times New Roman" w:hAnsi="Times New Roman" w:cs="Times New Roman"/>
                <w:spacing w:val="-1"/>
                <w:lang w:val="en-GB"/>
              </w:rPr>
              <w:t> / </w:t>
            </w:r>
            <w:r w:rsidRPr="00090AF0">
              <w:rPr>
                <w:rFonts w:ascii="Times New Roman" w:hAnsi="Times New Roman" w:cs="Times New Roman"/>
                <w:lang w:val="en-GB"/>
              </w:rPr>
              <w:t>11</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(55%)</w:t>
            </w:r>
          </w:p>
        </w:tc>
        <w:tc>
          <w:tcPr>
            <w:tcW w:w="1675" w:type="dxa"/>
          </w:tcPr>
          <w:p w14:paraId="719E5E4D" w14:textId="77777777" w:rsidR="00147397" w:rsidRPr="00090AF0" w:rsidRDefault="00147397" w:rsidP="00090AF0">
            <w:pPr>
              <w:pStyle w:val="TableParagraph"/>
              <w:spacing w:line="360" w:lineRule="auto"/>
              <w:rPr>
                <w:rFonts w:ascii="Times New Roman" w:hAnsi="Times New Roman" w:cs="Times New Roman"/>
                <w:lang w:val="en-GB"/>
              </w:rPr>
            </w:pPr>
          </w:p>
        </w:tc>
      </w:tr>
      <w:tr w:rsidR="00147397" w:rsidRPr="00090AF0" w14:paraId="2E6E78FF" w14:textId="77777777" w:rsidTr="00E43103">
        <w:trPr>
          <w:trHeight w:val="376"/>
          <w:jc w:val="center"/>
        </w:trPr>
        <w:tc>
          <w:tcPr>
            <w:tcW w:w="1560" w:type="dxa"/>
          </w:tcPr>
          <w:p w14:paraId="5893D2FA" w14:textId="77777777" w:rsidR="00147397" w:rsidRPr="00090AF0" w:rsidRDefault="00147397" w:rsidP="00090AF0">
            <w:pPr>
              <w:pStyle w:val="TableParagraph"/>
              <w:spacing w:line="360" w:lineRule="auto"/>
              <w:ind w:left="322"/>
              <w:rPr>
                <w:rFonts w:ascii="Times New Roman" w:hAnsi="Times New Roman" w:cs="Times New Roman"/>
                <w:lang w:val="en-GB"/>
              </w:rPr>
            </w:pPr>
            <w:r w:rsidRPr="00090AF0">
              <w:rPr>
                <w:rFonts w:ascii="Times New Roman" w:hAnsi="Times New Roman" w:cs="Times New Roman"/>
                <w:spacing w:val="-2"/>
                <w:lang w:val="en-GB"/>
              </w:rPr>
              <w:t>Unknown</w:t>
            </w:r>
          </w:p>
        </w:tc>
        <w:tc>
          <w:tcPr>
            <w:tcW w:w="2409" w:type="dxa"/>
          </w:tcPr>
          <w:p w14:paraId="3A11950A" w14:textId="77777777" w:rsidR="00147397" w:rsidRPr="00090AF0" w:rsidRDefault="00147397" w:rsidP="00090AF0">
            <w:pPr>
              <w:pStyle w:val="TableParagraph"/>
              <w:spacing w:line="360" w:lineRule="auto"/>
              <w:ind w:left="134" w:right="1"/>
              <w:jc w:val="center"/>
              <w:rPr>
                <w:rFonts w:ascii="Times New Roman" w:hAnsi="Times New Roman" w:cs="Times New Roman"/>
                <w:lang w:val="en-GB"/>
              </w:rPr>
            </w:pPr>
            <w:r w:rsidRPr="00090AF0">
              <w:rPr>
                <w:rFonts w:ascii="Times New Roman" w:hAnsi="Times New Roman" w:cs="Times New Roman"/>
                <w:spacing w:val="-5"/>
                <w:lang w:val="en-GB"/>
              </w:rPr>
              <w:t>32</w:t>
            </w:r>
          </w:p>
        </w:tc>
        <w:tc>
          <w:tcPr>
            <w:tcW w:w="1729" w:type="dxa"/>
          </w:tcPr>
          <w:p w14:paraId="4F8F80C4" w14:textId="77777777" w:rsidR="00147397" w:rsidRPr="00090AF0" w:rsidRDefault="00147397" w:rsidP="00090AF0">
            <w:pPr>
              <w:pStyle w:val="TableParagraph"/>
              <w:spacing w:line="360" w:lineRule="auto"/>
              <w:ind w:right="21"/>
              <w:jc w:val="center"/>
              <w:rPr>
                <w:rFonts w:ascii="Times New Roman" w:hAnsi="Times New Roman" w:cs="Times New Roman"/>
                <w:lang w:val="en-GB"/>
              </w:rPr>
            </w:pPr>
            <w:r w:rsidRPr="00090AF0">
              <w:rPr>
                <w:rFonts w:ascii="Times New Roman" w:hAnsi="Times New Roman" w:cs="Times New Roman"/>
                <w:spacing w:val="-10"/>
                <w:lang w:val="en-GB"/>
              </w:rPr>
              <w:t>0</w:t>
            </w:r>
          </w:p>
        </w:tc>
        <w:tc>
          <w:tcPr>
            <w:tcW w:w="2550" w:type="dxa"/>
          </w:tcPr>
          <w:p w14:paraId="4F4BBAC4" w14:textId="77777777" w:rsidR="00147397" w:rsidRPr="00090AF0" w:rsidRDefault="00147397" w:rsidP="00090AF0">
            <w:pPr>
              <w:pStyle w:val="TableParagraph"/>
              <w:spacing w:line="360" w:lineRule="auto"/>
              <w:ind w:left="2" w:right="50"/>
              <w:jc w:val="center"/>
              <w:rPr>
                <w:rFonts w:ascii="Times New Roman" w:hAnsi="Times New Roman" w:cs="Times New Roman"/>
                <w:lang w:val="en-GB"/>
              </w:rPr>
            </w:pPr>
            <w:r w:rsidRPr="00090AF0">
              <w:rPr>
                <w:rFonts w:ascii="Times New Roman" w:hAnsi="Times New Roman" w:cs="Times New Roman"/>
                <w:spacing w:val="-10"/>
                <w:lang w:val="en-GB"/>
              </w:rPr>
              <w:t>0</w:t>
            </w:r>
          </w:p>
        </w:tc>
        <w:tc>
          <w:tcPr>
            <w:tcW w:w="1675" w:type="dxa"/>
          </w:tcPr>
          <w:p w14:paraId="2748C9B2" w14:textId="77777777" w:rsidR="00147397" w:rsidRPr="00090AF0" w:rsidRDefault="00147397" w:rsidP="00090AF0">
            <w:pPr>
              <w:pStyle w:val="TableParagraph"/>
              <w:spacing w:line="360" w:lineRule="auto"/>
              <w:rPr>
                <w:rFonts w:ascii="Times New Roman" w:hAnsi="Times New Roman" w:cs="Times New Roman"/>
                <w:lang w:val="en-GB"/>
              </w:rPr>
            </w:pPr>
          </w:p>
        </w:tc>
      </w:tr>
      <w:tr w:rsidR="00147397" w:rsidRPr="00090AF0" w14:paraId="0AF711B2" w14:textId="77777777" w:rsidTr="00E43103">
        <w:trPr>
          <w:trHeight w:val="376"/>
          <w:jc w:val="center"/>
        </w:trPr>
        <w:tc>
          <w:tcPr>
            <w:tcW w:w="1560" w:type="dxa"/>
          </w:tcPr>
          <w:p w14:paraId="5F24A57A" w14:textId="17866CA3" w:rsidR="00147397" w:rsidRPr="00090AF0" w:rsidRDefault="00147397">
            <w:pPr>
              <w:pStyle w:val="TableParagraph"/>
              <w:spacing w:line="360" w:lineRule="auto"/>
              <w:ind w:left="105"/>
              <w:rPr>
                <w:rFonts w:ascii="Times New Roman" w:hAnsi="Times New Roman" w:cs="Times New Roman"/>
                <w:b/>
                <w:lang w:val="en-GB"/>
              </w:rPr>
            </w:pPr>
            <w:r w:rsidRPr="00090AF0">
              <w:rPr>
                <w:rFonts w:ascii="Times New Roman" w:hAnsi="Times New Roman" w:cs="Times New Roman"/>
                <w:b/>
                <w:lang w:val="en-GB"/>
              </w:rPr>
              <w:t>Size</w:t>
            </w:r>
            <w:r w:rsidR="00FD07D6">
              <w:rPr>
                <w:rFonts w:ascii="Times New Roman" w:hAnsi="Times New Roman" w:cs="Times New Roman"/>
                <w:b/>
                <w:lang w:val="en-GB"/>
              </w:rPr>
              <w:t>,</w:t>
            </w:r>
            <w:r w:rsidRPr="00090AF0">
              <w:rPr>
                <w:rFonts w:ascii="Times New Roman" w:hAnsi="Times New Roman" w:cs="Times New Roman"/>
                <w:b/>
                <w:spacing w:val="-5"/>
                <w:lang w:val="en-GB"/>
              </w:rPr>
              <w:t xml:space="preserve"> </w:t>
            </w:r>
            <w:r w:rsidRPr="00090AF0">
              <w:rPr>
                <w:rFonts w:ascii="Times New Roman" w:hAnsi="Times New Roman" w:cs="Times New Roman"/>
                <w:b/>
                <w:spacing w:val="-4"/>
                <w:lang w:val="en-GB"/>
              </w:rPr>
              <w:t>mm</w:t>
            </w:r>
          </w:p>
        </w:tc>
        <w:tc>
          <w:tcPr>
            <w:tcW w:w="2409" w:type="dxa"/>
          </w:tcPr>
          <w:p w14:paraId="1BED272B" w14:textId="0B0186AB" w:rsidR="00147397" w:rsidRPr="00090AF0" w:rsidRDefault="00147397" w:rsidP="00090AF0">
            <w:pPr>
              <w:pStyle w:val="TableParagraph"/>
              <w:spacing w:line="360" w:lineRule="auto"/>
              <w:ind w:left="260"/>
              <w:rPr>
                <w:rFonts w:ascii="Times New Roman" w:hAnsi="Times New Roman" w:cs="Times New Roman"/>
                <w:lang w:val="en-GB"/>
              </w:rPr>
            </w:pPr>
            <w:r w:rsidRPr="00090AF0">
              <w:rPr>
                <w:rFonts w:ascii="Times New Roman" w:hAnsi="Times New Roman" w:cs="Times New Roman"/>
                <w:lang w:val="en-GB"/>
              </w:rPr>
              <w:t>15.0</w:t>
            </w:r>
            <w:r w:rsidRPr="00090AF0">
              <w:rPr>
                <w:rFonts w:ascii="Times New Roman" w:hAnsi="Times New Roman" w:cs="Times New Roman"/>
                <w:spacing w:val="-5"/>
                <w:lang w:val="en-GB"/>
              </w:rPr>
              <w:t xml:space="preserve"> </w:t>
            </w:r>
            <w:r w:rsidRPr="00090AF0">
              <w:rPr>
                <w:rFonts w:ascii="Times New Roman" w:hAnsi="Times New Roman" w:cs="Times New Roman"/>
                <w:lang w:val="en-GB"/>
              </w:rPr>
              <w:t>(2.0</w:t>
            </w:r>
            <w:r w:rsidR="00A66E85" w:rsidRPr="00090AF0">
              <w:rPr>
                <w:rFonts w:ascii="Times New Roman" w:hAnsi="Times New Roman" w:cs="Times New Roman"/>
                <w:lang w:val="en-GB"/>
              </w:rPr>
              <w:t>–</w:t>
            </w:r>
            <w:r w:rsidRPr="00090AF0">
              <w:rPr>
                <w:rFonts w:ascii="Times New Roman" w:hAnsi="Times New Roman" w:cs="Times New Roman"/>
                <w:spacing w:val="-2"/>
                <w:lang w:val="en-GB"/>
              </w:rPr>
              <w:t>48.0)</w:t>
            </w:r>
          </w:p>
        </w:tc>
        <w:tc>
          <w:tcPr>
            <w:tcW w:w="1729" w:type="dxa"/>
          </w:tcPr>
          <w:p w14:paraId="74045B09" w14:textId="4329FC0E" w:rsidR="00147397" w:rsidRPr="00090AF0" w:rsidRDefault="00147397" w:rsidP="00090AF0">
            <w:pPr>
              <w:pStyle w:val="TableParagraph"/>
              <w:spacing w:line="360" w:lineRule="auto"/>
              <w:ind w:left="285"/>
              <w:rPr>
                <w:rFonts w:ascii="Times New Roman" w:hAnsi="Times New Roman" w:cs="Times New Roman"/>
                <w:lang w:val="en-GB"/>
              </w:rPr>
            </w:pPr>
            <w:r w:rsidRPr="00090AF0">
              <w:rPr>
                <w:rFonts w:ascii="Times New Roman" w:hAnsi="Times New Roman" w:cs="Times New Roman"/>
                <w:lang w:val="en-GB"/>
              </w:rPr>
              <w:t>15.5</w:t>
            </w:r>
            <w:r w:rsidRPr="00090AF0">
              <w:rPr>
                <w:rFonts w:ascii="Times New Roman" w:hAnsi="Times New Roman" w:cs="Times New Roman"/>
                <w:spacing w:val="-5"/>
                <w:lang w:val="en-GB"/>
              </w:rPr>
              <w:t xml:space="preserve"> </w:t>
            </w:r>
            <w:r w:rsidRPr="00090AF0">
              <w:rPr>
                <w:rFonts w:ascii="Times New Roman" w:hAnsi="Times New Roman" w:cs="Times New Roman"/>
                <w:lang w:val="en-GB"/>
              </w:rPr>
              <w:t>(1.8</w:t>
            </w:r>
            <w:r w:rsidR="00A66E85" w:rsidRPr="00090AF0">
              <w:rPr>
                <w:rFonts w:ascii="Times New Roman" w:hAnsi="Times New Roman" w:cs="Times New Roman"/>
                <w:lang w:val="en-GB"/>
              </w:rPr>
              <w:t>–</w:t>
            </w:r>
            <w:r w:rsidRPr="00090AF0">
              <w:rPr>
                <w:rFonts w:ascii="Times New Roman" w:hAnsi="Times New Roman" w:cs="Times New Roman"/>
                <w:spacing w:val="-2"/>
                <w:lang w:val="en-GB"/>
              </w:rPr>
              <w:t>80.0)</w:t>
            </w:r>
          </w:p>
        </w:tc>
        <w:tc>
          <w:tcPr>
            <w:tcW w:w="2550" w:type="dxa"/>
          </w:tcPr>
          <w:p w14:paraId="66254DDF" w14:textId="4CFC1CD8" w:rsidR="00147397" w:rsidRPr="00090AF0" w:rsidRDefault="00147397" w:rsidP="00090AF0">
            <w:pPr>
              <w:pStyle w:val="TableParagraph"/>
              <w:spacing w:line="360" w:lineRule="auto"/>
              <w:ind w:left="596"/>
              <w:rPr>
                <w:rFonts w:ascii="Times New Roman" w:hAnsi="Times New Roman" w:cs="Times New Roman"/>
                <w:lang w:val="en-GB"/>
              </w:rPr>
            </w:pPr>
            <w:r w:rsidRPr="00090AF0">
              <w:rPr>
                <w:rFonts w:ascii="Times New Roman" w:hAnsi="Times New Roman" w:cs="Times New Roman"/>
                <w:lang w:val="en-GB"/>
              </w:rPr>
              <w:t>7.6</w:t>
            </w:r>
            <w:r w:rsidRPr="00090AF0">
              <w:rPr>
                <w:rFonts w:ascii="Times New Roman" w:hAnsi="Times New Roman" w:cs="Times New Roman"/>
                <w:spacing w:val="-4"/>
                <w:lang w:val="en-GB"/>
              </w:rPr>
              <w:t xml:space="preserve"> </w:t>
            </w:r>
            <w:r w:rsidRPr="00090AF0">
              <w:rPr>
                <w:rFonts w:ascii="Times New Roman" w:hAnsi="Times New Roman" w:cs="Times New Roman"/>
                <w:lang w:val="en-GB"/>
              </w:rPr>
              <w:t>(2.0</w:t>
            </w:r>
            <w:r w:rsidR="00A66E85" w:rsidRPr="00090AF0">
              <w:rPr>
                <w:rFonts w:ascii="Times New Roman" w:hAnsi="Times New Roman" w:cs="Times New Roman"/>
                <w:lang w:val="en-GB"/>
              </w:rPr>
              <w:t>–</w:t>
            </w:r>
            <w:r w:rsidRPr="00090AF0">
              <w:rPr>
                <w:rFonts w:ascii="Times New Roman" w:hAnsi="Times New Roman" w:cs="Times New Roman"/>
                <w:spacing w:val="-2"/>
                <w:lang w:val="en-GB"/>
              </w:rPr>
              <w:t>17.0)</w:t>
            </w:r>
          </w:p>
        </w:tc>
        <w:tc>
          <w:tcPr>
            <w:tcW w:w="1675" w:type="dxa"/>
          </w:tcPr>
          <w:p w14:paraId="4029498A" w14:textId="77777777" w:rsidR="00147397" w:rsidRPr="00090AF0" w:rsidRDefault="00147397" w:rsidP="00090AF0">
            <w:pPr>
              <w:pStyle w:val="TableParagraph"/>
              <w:spacing w:line="360" w:lineRule="auto"/>
              <w:ind w:left="222"/>
              <w:rPr>
                <w:rFonts w:ascii="Times New Roman" w:hAnsi="Times New Roman" w:cs="Times New Roman"/>
                <w:lang w:val="en-GB"/>
              </w:rPr>
            </w:pPr>
            <w:r w:rsidRPr="00090AF0">
              <w:rPr>
                <w:rFonts w:ascii="Times New Roman" w:hAnsi="Times New Roman" w:cs="Times New Roman"/>
                <w:lang w:val="en-GB"/>
              </w:rPr>
              <w:t>0.072</w:t>
            </w:r>
            <w:r w:rsidRPr="00090AF0">
              <w:rPr>
                <w:rFonts w:ascii="Times New Roman" w:hAnsi="Times New Roman" w:cs="Times New Roman"/>
                <w:spacing w:val="-1"/>
                <w:lang w:val="en-GB"/>
              </w:rPr>
              <w:t xml:space="preserve"> </w:t>
            </w:r>
            <w:r w:rsidRPr="00090AF0">
              <w:rPr>
                <w:rFonts w:ascii="Times New Roman" w:hAnsi="Times New Roman" w:cs="Times New Roman"/>
                <w:spacing w:val="-2"/>
                <w:lang w:val="en-GB"/>
              </w:rPr>
              <w:t>(5.28)</w:t>
            </w:r>
          </w:p>
        </w:tc>
      </w:tr>
      <w:tr w:rsidR="00147397" w:rsidRPr="00090AF0" w14:paraId="6BF5E64A" w14:textId="77777777" w:rsidTr="00E43103">
        <w:trPr>
          <w:trHeight w:val="333"/>
          <w:jc w:val="center"/>
        </w:trPr>
        <w:tc>
          <w:tcPr>
            <w:tcW w:w="1560" w:type="dxa"/>
          </w:tcPr>
          <w:p w14:paraId="436E95FB" w14:textId="77777777" w:rsidR="00147397" w:rsidRPr="00090AF0" w:rsidRDefault="00147397" w:rsidP="00090AF0">
            <w:pPr>
              <w:pStyle w:val="TableParagraph"/>
              <w:spacing w:line="360" w:lineRule="auto"/>
              <w:ind w:left="322"/>
              <w:rPr>
                <w:rFonts w:ascii="Times New Roman" w:hAnsi="Times New Roman" w:cs="Times New Roman"/>
                <w:lang w:val="en-GB"/>
              </w:rPr>
            </w:pPr>
            <w:r w:rsidRPr="00090AF0">
              <w:rPr>
                <w:rFonts w:ascii="Times New Roman" w:hAnsi="Times New Roman" w:cs="Times New Roman"/>
                <w:spacing w:val="-2"/>
                <w:lang w:val="en-GB"/>
              </w:rPr>
              <w:t>Unknown</w:t>
            </w:r>
          </w:p>
        </w:tc>
        <w:tc>
          <w:tcPr>
            <w:tcW w:w="2409" w:type="dxa"/>
          </w:tcPr>
          <w:p w14:paraId="047CA07E" w14:textId="77777777" w:rsidR="00147397" w:rsidRPr="00090AF0" w:rsidRDefault="00147397" w:rsidP="00090AF0">
            <w:pPr>
              <w:pStyle w:val="TableParagraph"/>
              <w:spacing w:line="360" w:lineRule="auto"/>
              <w:ind w:left="134" w:right="1"/>
              <w:jc w:val="center"/>
              <w:rPr>
                <w:rFonts w:ascii="Times New Roman" w:hAnsi="Times New Roman" w:cs="Times New Roman"/>
                <w:lang w:val="en-GB"/>
              </w:rPr>
            </w:pPr>
            <w:r w:rsidRPr="00090AF0">
              <w:rPr>
                <w:rFonts w:ascii="Times New Roman" w:hAnsi="Times New Roman" w:cs="Times New Roman"/>
                <w:spacing w:val="-10"/>
                <w:lang w:val="en-GB"/>
              </w:rPr>
              <w:t>0</w:t>
            </w:r>
          </w:p>
        </w:tc>
        <w:tc>
          <w:tcPr>
            <w:tcW w:w="1729" w:type="dxa"/>
          </w:tcPr>
          <w:p w14:paraId="3C25C13D" w14:textId="77777777" w:rsidR="00147397" w:rsidRPr="00090AF0" w:rsidRDefault="00147397" w:rsidP="00090AF0">
            <w:pPr>
              <w:pStyle w:val="TableParagraph"/>
              <w:spacing w:line="360" w:lineRule="auto"/>
              <w:ind w:right="21"/>
              <w:jc w:val="center"/>
              <w:rPr>
                <w:rFonts w:ascii="Times New Roman" w:hAnsi="Times New Roman" w:cs="Times New Roman"/>
                <w:lang w:val="en-GB"/>
              </w:rPr>
            </w:pPr>
            <w:r w:rsidRPr="00090AF0">
              <w:rPr>
                <w:rFonts w:ascii="Times New Roman" w:hAnsi="Times New Roman" w:cs="Times New Roman"/>
                <w:spacing w:val="-10"/>
                <w:lang w:val="en-GB"/>
              </w:rPr>
              <w:t>1</w:t>
            </w:r>
          </w:p>
        </w:tc>
        <w:tc>
          <w:tcPr>
            <w:tcW w:w="2550" w:type="dxa"/>
          </w:tcPr>
          <w:p w14:paraId="0F73153C" w14:textId="77777777" w:rsidR="00147397" w:rsidRPr="00090AF0" w:rsidRDefault="00147397" w:rsidP="00090AF0">
            <w:pPr>
              <w:pStyle w:val="TableParagraph"/>
              <w:spacing w:line="360" w:lineRule="auto"/>
              <w:ind w:left="2" w:right="50"/>
              <w:jc w:val="center"/>
              <w:rPr>
                <w:rFonts w:ascii="Times New Roman" w:hAnsi="Times New Roman" w:cs="Times New Roman"/>
                <w:lang w:val="en-GB"/>
              </w:rPr>
            </w:pPr>
            <w:r w:rsidRPr="00090AF0">
              <w:rPr>
                <w:rFonts w:ascii="Times New Roman" w:hAnsi="Times New Roman" w:cs="Times New Roman"/>
                <w:spacing w:val="-10"/>
                <w:lang w:val="en-GB"/>
              </w:rPr>
              <w:t>1</w:t>
            </w:r>
          </w:p>
        </w:tc>
        <w:tc>
          <w:tcPr>
            <w:tcW w:w="1675" w:type="dxa"/>
          </w:tcPr>
          <w:p w14:paraId="4D024AA1" w14:textId="77777777" w:rsidR="00147397" w:rsidRPr="00090AF0" w:rsidRDefault="00147397" w:rsidP="00090AF0">
            <w:pPr>
              <w:pStyle w:val="TableParagraph"/>
              <w:spacing w:line="360" w:lineRule="auto"/>
              <w:rPr>
                <w:rFonts w:ascii="Times New Roman" w:hAnsi="Times New Roman" w:cs="Times New Roman"/>
                <w:lang w:val="en-GB"/>
              </w:rPr>
            </w:pPr>
          </w:p>
        </w:tc>
      </w:tr>
    </w:tbl>
    <w:p w14:paraId="5390A2FC" w14:textId="77777777" w:rsidR="00147397" w:rsidRPr="000E2BE9" w:rsidRDefault="00147397" w:rsidP="00147397">
      <w:pPr>
        <w:pStyle w:val="TableParagraph"/>
        <w:rPr>
          <w:rFonts w:ascii="Times New Roman"/>
          <w:lang w:val="en-GB"/>
        </w:rPr>
        <w:sectPr w:rsidR="00147397" w:rsidRPr="000E2BE9" w:rsidSect="000E2BE9">
          <w:pgSz w:w="11910" w:h="16840"/>
          <w:pgMar w:top="1440" w:right="1440" w:bottom="1440" w:left="1440" w:header="720" w:footer="720" w:gutter="0"/>
          <w:cols w:space="720"/>
          <w:docGrid w:linePitch="299"/>
        </w:sectPr>
      </w:pPr>
    </w:p>
    <w:tbl>
      <w:tblPr>
        <w:tblW w:w="9897" w:type="dxa"/>
        <w:jc w:val="center"/>
        <w:tblLayout w:type="fixed"/>
        <w:tblCellMar>
          <w:left w:w="0" w:type="dxa"/>
          <w:right w:w="0" w:type="dxa"/>
        </w:tblCellMar>
        <w:tblLook w:val="01E0" w:firstRow="1" w:lastRow="1" w:firstColumn="1" w:lastColumn="1" w:noHBand="0" w:noVBand="0"/>
      </w:tblPr>
      <w:tblGrid>
        <w:gridCol w:w="1962"/>
        <w:gridCol w:w="1713"/>
        <w:gridCol w:w="2021"/>
        <w:gridCol w:w="2549"/>
        <w:gridCol w:w="1652"/>
      </w:tblGrid>
      <w:tr w:rsidR="00147397" w:rsidRPr="00DC5F26" w14:paraId="003CE663" w14:textId="77777777" w:rsidTr="00773EA2">
        <w:trPr>
          <w:trHeight w:val="291"/>
          <w:jc w:val="center"/>
        </w:trPr>
        <w:tc>
          <w:tcPr>
            <w:tcW w:w="1962" w:type="dxa"/>
            <w:tcBorders>
              <w:top w:val="single" w:sz="18" w:space="0" w:color="D3D3D3"/>
            </w:tcBorders>
          </w:tcPr>
          <w:p w14:paraId="6EC9925C" w14:textId="77777777" w:rsidR="00147397" w:rsidRPr="000E2BE9" w:rsidRDefault="00147397" w:rsidP="00266D90">
            <w:pPr>
              <w:pStyle w:val="TableParagraph"/>
              <w:rPr>
                <w:rFonts w:ascii="Times New Roman" w:hAnsi="Times New Roman" w:cs="Times New Roman"/>
                <w:lang w:val="en-GB"/>
              </w:rPr>
            </w:pPr>
          </w:p>
        </w:tc>
        <w:tc>
          <w:tcPr>
            <w:tcW w:w="1713" w:type="dxa"/>
            <w:tcBorders>
              <w:top w:val="single" w:sz="18" w:space="0" w:color="D3D3D3"/>
            </w:tcBorders>
          </w:tcPr>
          <w:p w14:paraId="4600B414" w14:textId="77777777" w:rsidR="00147397" w:rsidRPr="000E2BE9" w:rsidRDefault="00147397" w:rsidP="00266D90">
            <w:pPr>
              <w:pStyle w:val="TableParagraph"/>
              <w:spacing w:line="272" w:lineRule="exact"/>
              <w:ind w:left="34"/>
              <w:jc w:val="center"/>
              <w:rPr>
                <w:rFonts w:ascii="Times New Roman" w:hAnsi="Times New Roman" w:cs="Times New Roman"/>
                <w:b/>
                <w:lang w:val="en-GB"/>
              </w:rPr>
            </w:pPr>
            <w:r w:rsidRPr="000E2BE9">
              <w:rPr>
                <w:rFonts w:ascii="Times New Roman" w:hAnsi="Times New Roman" w:cs="Times New Roman"/>
                <w:b/>
                <w:spacing w:val="-2"/>
                <w:lang w:val="en-GB"/>
              </w:rPr>
              <w:t>Non-recurrent</w:t>
            </w:r>
          </w:p>
        </w:tc>
        <w:tc>
          <w:tcPr>
            <w:tcW w:w="2021" w:type="dxa"/>
            <w:tcBorders>
              <w:top w:val="single" w:sz="18" w:space="0" w:color="D3D3D3"/>
            </w:tcBorders>
          </w:tcPr>
          <w:p w14:paraId="24094965" w14:textId="77777777" w:rsidR="00147397" w:rsidRPr="000E2BE9" w:rsidRDefault="00147397" w:rsidP="00266D90">
            <w:pPr>
              <w:pStyle w:val="TableParagraph"/>
              <w:spacing w:line="272" w:lineRule="exact"/>
              <w:ind w:left="2" w:right="18"/>
              <w:jc w:val="center"/>
              <w:rPr>
                <w:rFonts w:ascii="Times New Roman" w:hAnsi="Times New Roman" w:cs="Times New Roman"/>
                <w:b/>
                <w:lang w:val="en-GB"/>
              </w:rPr>
            </w:pPr>
            <w:r w:rsidRPr="000E2BE9">
              <w:rPr>
                <w:rFonts w:ascii="Times New Roman" w:hAnsi="Times New Roman" w:cs="Times New Roman"/>
                <w:b/>
                <w:lang w:val="en-GB"/>
              </w:rPr>
              <w:t>Clonal</w:t>
            </w:r>
            <w:r w:rsidRPr="000E2BE9">
              <w:rPr>
                <w:rFonts w:ascii="Times New Roman" w:hAnsi="Times New Roman" w:cs="Times New Roman"/>
                <w:b/>
                <w:spacing w:val="-5"/>
                <w:lang w:val="en-GB"/>
              </w:rPr>
              <w:t xml:space="preserve"> </w:t>
            </w:r>
            <w:r w:rsidRPr="000E2BE9">
              <w:rPr>
                <w:rFonts w:ascii="Times New Roman" w:hAnsi="Times New Roman" w:cs="Times New Roman"/>
                <w:b/>
                <w:spacing w:val="-2"/>
                <w:lang w:val="en-GB"/>
              </w:rPr>
              <w:t>recurrence</w:t>
            </w:r>
          </w:p>
        </w:tc>
        <w:tc>
          <w:tcPr>
            <w:tcW w:w="2549" w:type="dxa"/>
            <w:tcBorders>
              <w:top w:val="single" w:sz="18" w:space="0" w:color="D3D3D3"/>
            </w:tcBorders>
          </w:tcPr>
          <w:p w14:paraId="13517146" w14:textId="77777777" w:rsidR="00147397" w:rsidRPr="000E2BE9" w:rsidRDefault="00147397" w:rsidP="00266D90">
            <w:pPr>
              <w:pStyle w:val="TableParagraph"/>
              <w:spacing w:line="272" w:lineRule="exact"/>
              <w:ind w:left="7" w:right="49"/>
              <w:jc w:val="center"/>
              <w:rPr>
                <w:rFonts w:ascii="Times New Roman" w:hAnsi="Times New Roman" w:cs="Times New Roman"/>
                <w:b/>
                <w:lang w:val="en-GB"/>
              </w:rPr>
            </w:pPr>
            <w:r w:rsidRPr="000E2BE9">
              <w:rPr>
                <w:rFonts w:ascii="Times New Roman" w:hAnsi="Times New Roman" w:cs="Times New Roman"/>
                <w:b/>
                <w:lang w:val="en-GB"/>
              </w:rPr>
              <w:t>Non-clonal</w:t>
            </w:r>
            <w:r w:rsidRPr="000E2BE9">
              <w:rPr>
                <w:rFonts w:ascii="Times New Roman" w:hAnsi="Times New Roman" w:cs="Times New Roman"/>
                <w:b/>
                <w:spacing w:val="-6"/>
                <w:lang w:val="en-GB"/>
              </w:rPr>
              <w:t xml:space="preserve"> </w:t>
            </w:r>
            <w:r w:rsidRPr="000E2BE9">
              <w:rPr>
                <w:rFonts w:ascii="Times New Roman" w:hAnsi="Times New Roman" w:cs="Times New Roman"/>
                <w:b/>
                <w:spacing w:val="-2"/>
                <w:lang w:val="en-GB"/>
              </w:rPr>
              <w:t>recurrence</w:t>
            </w:r>
          </w:p>
        </w:tc>
        <w:tc>
          <w:tcPr>
            <w:tcW w:w="1652" w:type="dxa"/>
            <w:tcBorders>
              <w:top w:val="single" w:sz="18" w:space="0" w:color="D3D3D3"/>
            </w:tcBorders>
          </w:tcPr>
          <w:p w14:paraId="36734C25" w14:textId="1B0257E6" w:rsidR="00147397" w:rsidRPr="000E2BE9" w:rsidRDefault="00147397">
            <w:pPr>
              <w:pStyle w:val="TableParagraph"/>
              <w:spacing w:line="272" w:lineRule="exact"/>
              <w:ind w:left="2" w:right="28"/>
              <w:jc w:val="center"/>
              <w:rPr>
                <w:rFonts w:ascii="Times New Roman" w:hAnsi="Times New Roman" w:cs="Times New Roman"/>
                <w:lang w:val="en-GB"/>
              </w:rPr>
            </w:pPr>
            <w:r w:rsidRPr="000E2BE9">
              <w:rPr>
                <w:rFonts w:ascii="Times New Roman" w:hAnsi="Times New Roman" w:cs="Times New Roman"/>
                <w:b/>
                <w:i/>
                <w:iCs/>
                <w:lang w:val="en-GB"/>
              </w:rPr>
              <w:t>p</w:t>
            </w:r>
            <w:r w:rsidR="007B2F3D">
              <w:rPr>
                <w:rFonts w:ascii="Times New Roman" w:hAnsi="Times New Roman" w:cs="Times New Roman"/>
                <w:b/>
                <w:lang w:val="en-GB"/>
              </w:rPr>
              <w:t xml:space="preserve"> </w:t>
            </w:r>
            <w:r w:rsidRPr="000E2BE9">
              <w:rPr>
                <w:rFonts w:ascii="Times New Roman" w:hAnsi="Times New Roman" w:cs="Times New Roman"/>
                <w:b/>
                <w:lang w:val="en-GB"/>
              </w:rPr>
              <w:t>value</w:t>
            </w:r>
            <w:r w:rsidRPr="000E2BE9">
              <w:rPr>
                <w:rFonts w:ascii="Times New Roman" w:hAnsi="Times New Roman" w:cs="Times New Roman"/>
                <w:b/>
                <w:spacing w:val="-2"/>
                <w:lang w:val="en-GB"/>
              </w:rPr>
              <w:t xml:space="preserve"> </w:t>
            </w:r>
            <w:r w:rsidRPr="000E2BE9">
              <w:rPr>
                <w:rFonts w:ascii="Times New Roman" w:hAnsi="Times New Roman" w:cs="Times New Roman"/>
                <w:spacing w:val="-2"/>
                <w:lang w:val="en-GB"/>
              </w:rPr>
              <w:t>(test</w:t>
            </w:r>
          </w:p>
        </w:tc>
      </w:tr>
      <w:tr w:rsidR="00147397" w:rsidRPr="00DC5F26" w14:paraId="2C5D57C2" w14:textId="77777777" w:rsidTr="00773EA2">
        <w:trPr>
          <w:trHeight w:val="455"/>
          <w:jc w:val="center"/>
        </w:trPr>
        <w:tc>
          <w:tcPr>
            <w:tcW w:w="1962" w:type="dxa"/>
            <w:tcBorders>
              <w:bottom w:val="single" w:sz="18" w:space="0" w:color="D3D3D3"/>
            </w:tcBorders>
          </w:tcPr>
          <w:p w14:paraId="3B5F0742" w14:textId="77777777" w:rsidR="00147397" w:rsidRPr="000E2BE9" w:rsidRDefault="00147397" w:rsidP="00266D90">
            <w:pPr>
              <w:pStyle w:val="TableParagraph"/>
              <w:rPr>
                <w:rFonts w:ascii="Times New Roman" w:hAnsi="Times New Roman" w:cs="Times New Roman"/>
                <w:lang w:val="en-GB"/>
              </w:rPr>
            </w:pPr>
          </w:p>
        </w:tc>
        <w:tc>
          <w:tcPr>
            <w:tcW w:w="1713" w:type="dxa"/>
            <w:tcBorders>
              <w:bottom w:val="single" w:sz="18" w:space="0" w:color="D3D3D3"/>
            </w:tcBorders>
          </w:tcPr>
          <w:p w14:paraId="47A637A9" w14:textId="43F2CC40" w:rsidR="00147397" w:rsidRPr="000E2BE9" w:rsidRDefault="00B3709C" w:rsidP="00266D90">
            <w:pPr>
              <w:pStyle w:val="TableParagraph"/>
              <w:spacing w:before="82"/>
              <w:ind w:left="34" w:right="2"/>
              <w:jc w:val="center"/>
              <w:rPr>
                <w:rFonts w:ascii="Times New Roman" w:hAnsi="Times New Roman" w:cs="Times New Roman"/>
                <w:i/>
                <w:position w:val="8"/>
                <w:lang w:val="en-GB"/>
              </w:rPr>
            </w:pPr>
            <w:r w:rsidRPr="00DC5F26">
              <w:rPr>
                <w:rFonts w:ascii="Times New Roman" w:hAnsi="Times New Roman" w:cs="Times New Roman"/>
                <w:i/>
                <w:iCs/>
                <w:lang w:val="en-GB"/>
              </w:rPr>
              <w:t>n</w:t>
            </w:r>
            <w:r w:rsidR="00DC5F26">
              <w:rPr>
                <w:rFonts w:ascii="Times New Roman" w:hAnsi="Times New Roman" w:cs="Times New Roman"/>
                <w:lang w:val="en-GB"/>
              </w:rPr>
              <w:t> = </w:t>
            </w:r>
            <w:r w:rsidR="00147397" w:rsidRPr="000E2BE9">
              <w:rPr>
                <w:rFonts w:ascii="Times New Roman" w:hAnsi="Times New Roman" w:cs="Times New Roman"/>
                <w:spacing w:val="-5"/>
                <w:lang w:val="en-GB"/>
              </w:rPr>
              <w:t>32</w:t>
            </w:r>
            <w:r w:rsidR="007B2F3D" w:rsidRPr="009B60C3">
              <w:rPr>
                <w:rFonts w:ascii="Times New Roman" w:hAnsi="Times New Roman" w:cs="Times New Roman"/>
                <w:lang w:val="en-GB"/>
              </w:rPr>
              <w:t>*</w:t>
            </w:r>
          </w:p>
        </w:tc>
        <w:tc>
          <w:tcPr>
            <w:tcW w:w="2021" w:type="dxa"/>
            <w:tcBorders>
              <w:bottom w:val="single" w:sz="18" w:space="0" w:color="D3D3D3"/>
            </w:tcBorders>
          </w:tcPr>
          <w:p w14:paraId="4EB21799" w14:textId="549287D8" w:rsidR="00147397" w:rsidRPr="000E2BE9" w:rsidRDefault="00B3709C" w:rsidP="00266D90">
            <w:pPr>
              <w:pStyle w:val="TableParagraph"/>
              <w:spacing w:before="82"/>
              <w:ind w:left="1" w:right="18"/>
              <w:jc w:val="center"/>
              <w:rPr>
                <w:rFonts w:ascii="Times New Roman" w:hAnsi="Times New Roman" w:cs="Times New Roman"/>
                <w:i/>
                <w:position w:val="8"/>
                <w:lang w:val="en-GB"/>
              </w:rPr>
            </w:pPr>
            <w:r w:rsidRPr="00DC5F26">
              <w:rPr>
                <w:rFonts w:ascii="Times New Roman" w:hAnsi="Times New Roman" w:cs="Times New Roman"/>
                <w:i/>
                <w:iCs/>
                <w:lang w:val="en-GB"/>
              </w:rPr>
              <w:t>n</w:t>
            </w:r>
            <w:r w:rsidR="00DC5F26">
              <w:rPr>
                <w:rFonts w:ascii="Times New Roman" w:hAnsi="Times New Roman" w:cs="Times New Roman"/>
                <w:lang w:val="en-GB"/>
              </w:rPr>
              <w:t> = </w:t>
            </w:r>
            <w:r w:rsidR="00147397" w:rsidRPr="000E2BE9">
              <w:rPr>
                <w:rFonts w:ascii="Times New Roman" w:hAnsi="Times New Roman" w:cs="Times New Roman"/>
                <w:spacing w:val="-5"/>
                <w:lang w:val="en-GB"/>
              </w:rPr>
              <w:t>67</w:t>
            </w:r>
            <w:r w:rsidR="007B2F3D" w:rsidRPr="009B60C3">
              <w:rPr>
                <w:rFonts w:ascii="Times New Roman" w:hAnsi="Times New Roman" w:cs="Times New Roman"/>
                <w:lang w:val="en-GB"/>
              </w:rPr>
              <w:t>*</w:t>
            </w:r>
          </w:p>
        </w:tc>
        <w:tc>
          <w:tcPr>
            <w:tcW w:w="2549" w:type="dxa"/>
            <w:tcBorders>
              <w:bottom w:val="single" w:sz="18" w:space="0" w:color="D3D3D3"/>
            </w:tcBorders>
          </w:tcPr>
          <w:p w14:paraId="2140342E" w14:textId="14724615" w:rsidR="00147397" w:rsidRPr="000E2BE9" w:rsidRDefault="00B3709C" w:rsidP="00266D90">
            <w:pPr>
              <w:pStyle w:val="TableParagraph"/>
              <w:spacing w:before="82"/>
              <w:ind w:left="51" w:right="44"/>
              <w:jc w:val="center"/>
              <w:rPr>
                <w:rFonts w:ascii="Times New Roman" w:hAnsi="Times New Roman" w:cs="Times New Roman"/>
                <w:i/>
                <w:position w:val="8"/>
                <w:lang w:val="en-GB"/>
              </w:rPr>
            </w:pPr>
            <w:r w:rsidRPr="00DC5F26">
              <w:rPr>
                <w:rFonts w:ascii="Times New Roman" w:hAnsi="Times New Roman" w:cs="Times New Roman"/>
                <w:i/>
                <w:iCs/>
                <w:lang w:val="en-GB"/>
              </w:rPr>
              <w:t>n</w:t>
            </w:r>
            <w:r w:rsidR="00DC5F26">
              <w:rPr>
                <w:rFonts w:ascii="Times New Roman" w:hAnsi="Times New Roman" w:cs="Times New Roman"/>
                <w:lang w:val="en-GB"/>
              </w:rPr>
              <w:t> = </w:t>
            </w:r>
            <w:r w:rsidR="00147397" w:rsidRPr="000E2BE9">
              <w:rPr>
                <w:rFonts w:ascii="Times New Roman" w:hAnsi="Times New Roman" w:cs="Times New Roman"/>
                <w:spacing w:val="-5"/>
                <w:lang w:val="en-GB"/>
              </w:rPr>
              <w:t>11</w:t>
            </w:r>
            <w:r w:rsidR="007B2F3D" w:rsidRPr="009B60C3">
              <w:rPr>
                <w:rFonts w:ascii="Times New Roman" w:hAnsi="Times New Roman" w:cs="Times New Roman"/>
                <w:lang w:val="en-GB"/>
              </w:rPr>
              <w:t>*</w:t>
            </w:r>
          </w:p>
        </w:tc>
        <w:tc>
          <w:tcPr>
            <w:tcW w:w="1652" w:type="dxa"/>
            <w:tcBorders>
              <w:bottom w:val="single" w:sz="18" w:space="0" w:color="D3D3D3"/>
            </w:tcBorders>
          </w:tcPr>
          <w:p w14:paraId="371E9C42" w14:textId="7EF75A95" w:rsidR="00147397" w:rsidRPr="000E2BE9" w:rsidRDefault="00147397">
            <w:pPr>
              <w:pStyle w:val="TableParagraph"/>
              <w:spacing w:before="20"/>
              <w:ind w:left="1" w:right="28"/>
              <w:jc w:val="center"/>
              <w:rPr>
                <w:rFonts w:ascii="Times New Roman" w:hAnsi="Times New Roman" w:cs="Times New Roman"/>
                <w:i/>
                <w:position w:val="8"/>
                <w:lang w:val="en-GB"/>
              </w:rPr>
            </w:pPr>
            <w:r w:rsidRPr="000E2BE9">
              <w:rPr>
                <w:rFonts w:ascii="Times New Roman" w:hAnsi="Times New Roman" w:cs="Times New Roman"/>
                <w:spacing w:val="-2"/>
                <w:lang w:val="en-GB"/>
              </w:rPr>
              <w:t>statistic)</w:t>
            </w:r>
            <w:r w:rsidR="007B2F3D" w:rsidRPr="009B60C3">
              <w:rPr>
                <w:rFonts w:ascii="Times New Roman" w:hAnsi="Times New Roman" w:cs="Times New Roman"/>
                <w:vertAlign w:val="superscript"/>
                <w:lang w:val="en-GB"/>
              </w:rPr>
              <w:t>†</w:t>
            </w:r>
          </w:p>
        </w:tc>
      </w:tr>
      <w:tr w:rsidR="00147397" w:rsidRPr="00DC5F26" w14:paraId="0DF84883" w14:textId="77777777" w:rsidTr="00773EA2">
        <w:trPr>
          <w:trHeight w:val="293"/>
          <w:jc w:val="center"/>
        </w:trPr>
        <w:tc>
          <w:tcPr>
            <w:tcW w:w="1962" w:type="dxa"/>
            <w:tcBorders>
              <w:top w:val="single" w:sz="18" w:space="0" w:color="D3D3D3"/>
            </w:tcBorders>
          </w:tcPr>
          <w:p w14:paraId="13FC87C5" w14:textId="77777777" w:rsidR="00147397" w:rsidRPr="000E2BE9" w:rsidRDefault="00147397" w:rsidP="00266D90">
            <w:pPr>
              <w:pStyle w:val="TableParagraph"/>
              <w:spacing w:line="253" w:lineRule="exact"/>
              <w:ind w:left="105"/>
              <w:rPr>
                <w:rFonts w:ascii="Times New Roman" w:hAnsi="Times New Roman" w:cs="Times New Roman"/>
                <w:b/>
                <w:lang w:val="en-GB"/>
              </w:rPr>
            </w:pPr>
            <w:r w:rsidRPr="000E2BE9">
              <w:rPr>
                <w:rFonts w:ascii="Times New Roman" w:hAnsi="Times New Roman" w:cs="Times New Roman"/>
                <w:b/>
                <w:lang w:val="en-GB"/>
              </w:rPr>
              <w:t xml:space="preserve">ER </w:t>
            </w:r>
            <w:r w:rsidRPr="000E2BE9">
              <w:rPr>
                <w:rFonts w:ascii="Times New Roman" w:hAnsi="Times New Roman" w:cs="Times New Roman"/>
                <w:b/>
                <w:spacing w:val="-2"/>
                <w:lang w:val="en-GB"/>
              </w:rPr>
              <w:t>status</w:t>
            </w:r>
          </w:p>
        </w:tc>
        <w:tc>
          <w:tcPr>
            <w:tcW w:w="1713" w:type="dxa"/>
            <w:tcBorders>
              <w:top w:val="single" w:sz="18" w:space="0" w:color="D3D3D3"/>
            </w:tcBorders>
          </w:tcPr>
          <w:p w14:paraId="59F13F52" w14:textId="77777777" w:rsidR="00147397" w:rsidRPr="000E2BE9" w:rsidRDefault="00147397" w:rsidP="00266D90">
            <w:pPr>
              <w:pStyle w:val="TableParagraph"/>
              <w:rPr>
                <w:rFonts w:ascii="Times New Roman" w:hAnsi="Times New Roman" w:cs="Times New Roman"/>
                <w:lang w:val="en-GB"/>
              </w:rPr>
            </w:pPr>
          </w:p>
        </w:tc>
        <w:tc>
          <w:tcPr>
            <w:tcW w:w="2021" w:type="dxa"/>
            <w:tcBorders>
              <w:top w:val="single" w:sz="18" w:space="0" w:color="D3D3D3"/>
            </w:tcBorders>
          </w:tcPr>
          <w:p w14:paraId="171713D1" w14:textId="77777777" w:rsidR="00147397" w:rsidRPr="000E2BE9" w:rsidRDefault="00147397" w:rsidP="00266D90">
            <w:pPr>
              <w:pStyle w:val="TableParagraph"/>
              <w:rPr>
                <w:rFonts w:ascii="Times New Roman" w:hAnsi="Times New Roman" w:cs="Times New Roman"/>
                <w:lang w:val="en-GB"/>
              </w:rPr>
            </w:pPr>
          </w:p>
        </w:tc>
        <w:tc>
          <w:tcPr>
            <w:tcW w:w="2549" w:type="dxa"/>
            <w:tcBorders>
              <w:top w:val="single" w:sz="18" w:space="0" w:color="D3D3D3"/>
            </w:tcBorders>
          </w:tcPr>
          <w:p w14:paraId="6B600965" w14:textId="77777777" w:rsidR="00147397" w:rsidRPr="000E2BE9" w:rsidRDefault="00147397" w:rsidP="00266D90">
            <w:pPr>
              <w:pStyle w:val="TableParagraph"/>
              <w:rPr>
                <w:rFonts w:ascii="Times New Roman" w:hAnsi="Times New Roman" w:cs="Times New Roman"/>
                <w:lang w:val="en-GB"/>
              </w:rPr>
            </w:pPr>
          </w:p>
        </w:tc>
        <w:tc>
          <w:tcPr>
            <w:tcW w:w="1652" w:type="dxa"/>
            <w:tcBorders>
              <w:top w:val="single" w:sz="18" w:space="0" w:color="D3D3D3"/>
            </w:tcBorders>
          </w:tcPr>
          <w:p w14:paraId="5E556B0A" w14:textId="77777777" w:rsidR="00147397" w:rsidRPr="000E2BE9" w:rsidRDefault="00147397" w:rsidP="00266D90">
            <w:pPr>
              <w:pStyle w:val="TableParagraph"/>
              <w:spacing w:line="253" w:lineRule="exact"/>
              <w:ind w:left="1" w:right="28"/>
              <w:jc w:val="center"/>
              <w:rPr>
                <w:rFonts w:ascii="Times New Roman" w:hAnsi="Times New Roman" w:cs="Times New Roman"/>
                <w:lang w:val="en-GB"/>
              </w:rPr>
            </w:pPr>
            <w:r w:rsidRPr="000E2BE9">
              <w:rPr>
                <w:rFonts w:ascii="Times New Roman" w:hAnsi="Times New Roman" w:cs="Times New Roman"/>
                <w:spacing w:val="-5"/>
                <w:lang w:val="en-GB"/>
              </w:rPr>
              <w:t>0.4</w:t>
            </w:r>
          </w:p>
        </w:tc>
      </w:tr>
      <w:tr w:rsidR="00147397" w:rsidRPr="00DC5F26" w14:paraId="5D28941E" w14:textId="77777777" w:rsidTr="00773EA2">
        <w:trPr>
          <w:trHeight w:val="376"/>
          <w:jc w:val="center"/>
        </w:trPr>
        <w:tc>
          <w:tcPr>
            <w:tcW w:w="1962" w:type="dxa"/>
          </w:tcPr>
          <w:p w14:paraId="09026FF5" w14:textId="77777777" w:rsidR="00147397" w:rsidRPr="000E2BE9" w:rsidRDefault="00147397" w:rsidP="00266D90">
            <w:pPr>
              <w:pStyle w:val="TableParagraph"/>
              <w:spacing w:before="40"/>
              <w:ind w:left="322"/>
              <w:rPr>
                <w:rFonts w:ascii="Times New Roman" w:hAnsi="Times New Roman" w:cs="Times New Roman"/>
                <w:lang w:val="en-GB"/>
              </w:rPr>
            </w:pPr>
            <w:r w:rsidRPr="000E2BE9">
              <w:rPr>
                <w:rFonts w:ascii="Times New Roman" w:hAnsi="Times New Roman" w:cs="Times New Roman"/>
                <w:spacing w:val="-2"/>
                <w:lang w:val="en-GB"/>
              </w:rPr>
              <w:t>Negative</w:t>
            </w:r>
          </w:p>
        </w:tc>
        <w:tc>
          <w:tcPr>
            <w:tcW w:w="1713" w:type="dxa"/>
          </w:tcPr>
          <w:p w14:paraId="3D8DBD7B" w14:textId="1AF4B48C" w:rsidR="00147397" w:rsidRPr="000E2BE9" w:rsidRDefault="00147397" w:rsidP="00266D90">
            <w:pPr>
              <w:pStyle w:val="TableParagraph"/>
              <w:spacing w:before="40"/>
              <w:ind w:left="34" w:right="2"/>
              <w:jc w:val="center"/>
              <w:rPr>
                <w:rFonts w:ascii="Times New Roman" w:hAnsi="Times New Roman" w:cs="Times New Roman"/>
                <w:lang w:val="en-GB"/>
              </w:rPr>
            </w:pPr>
            <w:r w:rsidRPr="000E2BE9">
              <w:rPr>
                <w:rFonts w:ascii="Times New Roman" w:hAnsi="Times New Roman" w:cs="Times New Roman"/>
                <w:lang w:val="en-GB"/>
              </w:rPr>
              <w:t>4</w:t>
            </w:r>
            <w:r w:rsidR="003E4644">
              <w:rPr>
                <w:rFonts w:ascii="Times New Roman" w:hAnsi="Times New Roman" w:cs="Times New Roman"/>
                <w:spacing w:val="-1"/>
                <w:lang w:val="en-GB"/>
              </w:rPr>
              <w:t> / </w:t>
            </w:r>
            <w:r w:rsidRPr="000E2BE9">
              <w:rPr>
                <w:rFonts w:ascii="Times New Roman" w:hAnsi="Times New Roman" w:cs="Times New Roman"/>
                <w:lang w:val="en-GB"/>
              </w:rPr>
              <w:t>32</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(13%)</w:t>
            </w:r>
          </w:p>
        </w:tc>
        <w:tc>
          <w:tcPr>
            <w:tcW w:w="2021" w:type="dxa"/>
          </w:tcPr>
          <w:p w14:paraId="01AAE95C" w14:textId="35339385" w:rsidR="00147397" w:rsidRPr="000E2BE9" w:rsidRDefault="00147397" w:rsidP="00266D90">
            <w:pPr>
              <w:pStyle w:val="TableParagraph"/>
              <w:spacing w:before="40"/>
              <w:ind w:left="1" w:right="18"/>
              <w:jc w:val="center"/>
              <w:rPr>
                <w:rFonts w:ascii="Times New Roman" w:hAnsi="Times New Roman" w:cs="Times New Roman"/>
                <w:lang w:val="en-GB"/>
              </w:rPr>
            </w:pPr>
            <w:r w:rsidRPr="000E2BE9">
              <w:rPr>
                <w:rFonts w:ascii="Times New Roman" w:hAnsi="Times New Roman" w:cs="Times New Roman"/>
                <w:lang w:val="en-GB"/>
              </w:rPr>
              <w:t>16</w:t>
            </w:r>
            <w:r w:rsidR="003E4644">
              <w:rPr>
                <w:rFonts w:ascii="Times New Roman" w:hAnsi="Times New Roman" w:cs="Times New Roman"/>
                <w:spacing w:val="-1"/>
                <w:lang w:val="en-GB"/>
              </w:rPr>
              <w:t> / </w:t>
            </w:r>
            <w:r w:rsidRPr="000E2BE9">
              <w:rPr>
                <w:rFonts w:ascii="Times New Roman" w:hAnsi="Times New Roman" w:cs="Times New Roman"/>
                <w:lang w:val="en-GB"/>
              </w:rPr>
              <w:t>66</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(24%)</w:t>
            </w:r>
          </w:p>
        </w:tc>
        <w:tc>
          <w:tcPr>
            <w:tcW w:w="2549" w:type="dxa"/>
          </w:tcPr>
          <w:p w14:paraId="14C72173" w14:textId="284B338D" w:rsidR="00147397" w:rsidRPr="000E2BE9" w:rsidRDefault="00147397" w:rsidP="00266D90">
            <w:pPr>
              <w:pStyle w:val="TableParagraph"/>
              <w:spacing w:before="40"/>
              <w:ind w:left="7" w:right="50"/>
              <w:jc w:val="center"/>
              <w:rPr>
                <w:rFonts w:ascii="Times New Roman" w:hAnsi="Times New Roman" w:cs="Times New Roman"/>
                <w:lang w:val="en-GB"/>
              </w:rPr>
            </w:pPr>
            <w:r w:rsidRPr="000E2BE9">
              <w:rPr>
                <w:rFonts w:ascii="Times New Roman" w:hAnsi="Times New Roman" w:cs="Times New Roman"/>
                <w:lang w:val="en-GB"/>
              </w:rPr>
              <w:t>1</w:t>
            </w:r>
            <w:r w:rsidR="003E4644">
              <w:rPr>
                <w:rFonts w:ascii="Times New Roman" w:hAnsi="Times New Roman" w:cs="Times New Roman"/>
                <w:spacing w:val="-1"/>
                <w:lang w:val="en-GB"/>
              </w:rPr>
              <w:t> / </w:t>
            </w:r>
            <w:r w:rsidRPr="000E2BE9">
              <w:rPr>
                <w:rFonts w:ascii="Times New Roman" w:hAnsi="Times New Roman" w:cs="Times New Roman"/>
                <w:lang w:val="en-GB"/>
              </w:rPr>
              <w:t xml:space="preserve">9 </w:t>
            </w:r>
            <w:r w:rsidRPr="000E2BE9">
              <w:rPr>
                <w:rFonts w:ascii="Times New Roman" w:hAnsi="Times New Roman" w:cs="Times New Roman"/>
                <w:spacing w:val="-2"/>
                <w:lang w:val="en-GB"/>
              </w:rPr>
              <w:t>(11%)</w:t>
            </w:r>
          </w:p>
        </w:tc>
        <w:tc>
          <w:tcPr>
            <w:tcW w:w="1652" w:type="dxa"/>
          </w:tcPr>
          <w:p w14:paraId="365B0701" w14:textId="77777777" w:rsidR="00147397" w:rsidRPr="000E2BE9" w:rsidRDefault="00147397" w:rsidP="00266D90">
            <w:pPr>
              <w:pStyle w:val="TableParagraph"/>
              <w:rPr>
                <w:rFonts w:ascii="Times New Roman" w:hAnsi="Times New Roman" w:cs="Times New Roman"/>
                <w:lang w:val="en-GB"/>
              </w:rPr>
            </w:pPr>
          </w:p>
        </w:tc>
      </w:tr>
      <w:tr w:rsidR="00147397" w:rsidRPr="00DC5F26" w14:paraId="2E8C32C8" w14:textId="77777777" w:rsidTr="00773EA2">
        <w:trPr>
          <w:trHeight w:val="376"/>
          <w:jc w:val="center"/>
        </w:trPr>
        <w:tc>
          <w:tcPr>
            <w:tcW w:w="1962" w:type="dxa"/>
          </w:tcPr>
          <w:p w14:paraId="78C72C2B" w14:textId="77777777" w:rsidR="00147397" w:rsidRPr="000E2BE9" w:rsidRDefault="00147397" w:rsidP="00266D90">
            <w:pPr>
              <w:pStyle w:val="TableParagraph"/>
              <w:spacing w:before="43"/>
              <w:ind w:left="322"/>
              <w:rPr>
                <w:rFonts w:ascii="Times New Roman" w:hAnsi="Times New Roman" w:cs="Times New Roman"/>
                <w:lang w:val="en-GB"/>
              </w:rPr>
            </w:pPr>
            <w:r w:rsidRPr="000E2BE9">
              <w:rPr>
                <w:rFonts w:ascii="Times New Roman" w:hAnsi="Times New Roman" w:cs="Times New Roman"/>
                <w:spacing w:val="-2"/>
                <w:lang w:val="en-GB"/>
              </w:rPr>
              <w:t>Positive</w:t>
            </w:r>
          </w:p>
        </w:tc>
        <w:tc>
          <w:tcPr>
            <w:tcW w:w="1713" w:type="dxa"/>
          </w:tcPr>
          <w:p w14:paraId="0BF675B2" w14:textId="5988EB12" w:rsidR="00147397" w:rsidRPr="000E2BE9" w:rsidRDefault="00147397" w:rsidP="00266D90">
            <w:pPr>
              <w:pStyle w:val="TableParagraph"/>
              <w:spacing w:before="43"/>
              <w:ind w:left="34" w:right="2"/>
              <w:jc w:val="center"/>
              <w:rPr>
                <w:rFonts w:ascii="Times New Roman" w:hAnsi="Times New Roman" w:cs="Times New Roman"/>
                <w:lang w:val="en-GB"/>
              </w:rPr>
            </w:pPr>
            <w:r w:rsidRPr="000E2BE9">
              <w:rPr>
                <w:rFonts w:ascii="Times New Roman" w:hAnsi="Times New Roman" w:cs="Times New Roman"/>
                <w:lang w:val="en-GB"/>
              </w:rPr>
              <w:t>28</w:t>
            </w:r>
            <w:r w:rsidR="003E4644">
              <w:rPr>
                <w:rFonts w:ascii="Times New Roman" w:hAnsi="Times New Roman" w:cs="Times New Roman"/>
                <w:spacing w:val="-1"/>
                <w:lang w:val="en-GB"/>
              </w:rPr>
              <w:t> / </w:t>
            </w:r>
            <w:r w:rsidRPr="000E2BE9">
              <w:rPr>
                <w:rFonts w:ascii="Times New Roman" w:hAnsi="Times New Roman" w:cs="Times New Roman"/>
                <w:lang w:val="en-GB"/>
              </w:rPr>
              <w:t>32</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(88%)</w:t>
            </w:r>
          </w:p>
        </w:tc>
        <w:tc>
          <w:tcPr>
            <w:tcW w:w="2021" w:type="dxa"/>
          </w:tcPr>
          <w:p w14:paraId="090DDBC0" w14:textId="521DEAFC" w:rsidR="00147397" w:rsidRPr="000E2BE9" w:rsidRDefault="00147397" w:rsidP="00266D90">
            <w:pPr>
              <w:pStyle w:val="TableParagraph"/>
              <w:spacing w:before="43"/>
              <w:ind w:left="1" w:right="18"/>
              <w:jc w:val="center"/>
              <w:rPr>
                <w:rFonts w:ascii="Times New Roman" w:hAnsi="Times New Roman" w:cs="Times New Roman"/>
                <w:lang w:val="en-GB"/>
              </w:rPr>
            </w:pPr>
            <w:r w:rsidRPr="000E2BE9">
              <w:rPr>
                <w:rFonts w:ascii="Times New Roman" w:hAnsi="Times New Roman" w:cs="Times New Roman"/>
                <w:lang w:val="en-GB"/>
              </w:rPr>
              <w:t>50</w:t>
            </w:r>
            <w:r w:rsidR="003E4644">
              <w:rPr>
                <w:rFonts w:ascii="Times New Roman" w:hAnsi="Times New Roman" w:cs="Times New Roman"/>
                <w:spacing w:val="-1"/>
                <w:lang w:val="en-GB"/>
              </w:rPr>
              <w:t> / </w:t>
            </w:r>
            <w:r w:rsidRPr="000E2BE9">
              <w:rPr>
                <w:rFonts w:ascii="Times New Roman" w:hAnsi="Times New Roman" w:cs="Times New Roman"/>
                <w:lang w:val="en-GB"/>
              </w:rPr>
              <w:t>66</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(76%)</w:t>
            </w:r>
          </w:p>
        </w:tc>
        <w:tc>
          <w:tcPr>
            <w:tcW w:w="2549" w:type="dxa"/>
          </w:tcPr>
          <w:p w14:paraId="73B3FD0F" w14:textId="7B9BDEB5" w:rsidR="00147397" w:rsidRPr="000E2BE9" w:rsidRDefault="00147397" w:rsidP="00266D90">
            <w:pPr>
              <w:pStyle w:val="TableParagraph"/>
              <w:spacing w:before="43"/>
              <w:ind w:left="7" w:right="51"/>
              <w:jc w:val="center"/>
              <w:rPr>
                <w:rFonts w:ascii="Times New Roman" w:hAnsi="Times New Roman" w:cs="Times New Roman"/>
                <w:lang w:val="en-GB"/>
              </w:rPr>
            </w:pPr>
            <w:r w:rsidRPr="000E2BE9">
              <w:rPr>
                <w:rFonts w:ascii="Times New Roman" w:hAnsi="Times New Roman" w:cs="Times New Roman"/>
                <w:lang w:val="en-GB"/>
              </w:rPr>
              <w:t>8</w:t>
            </w:r>
            <w:r w:rsidR="003E4644">
              <w:rPr>
                <w:rFonts w:ascii="Times New Roman" w:hAnsi="Times New Roman" w:cs="Times New Roman"/>
                <w:spacing w:val="-1"/>
                <w:lang w:val="en-GB"/>
              </w:rPr>
              <w:t> / </w:t>
            </w:r>
            <w:r w:rsidRPr="000E2BE9">
              <w:rPr>
                <w:rFonts w:ascii="Times New Roman" w:hAnsi="Times New Roman" w:cs="Times New Roman"/>
                <w:lang w:val="en-GB"/>
              </w:rPr>
              <w:t>9</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(89%)</w:t>
            </w:r>
          </w:p>
        </w:tc>
        <w:tc>
          <w:tcPr>
            <w:tcW w:w="1652" w:type="dxa"/>
          </w:tcPr>
          <w:p w14:paraId="5B001E03" w14:textId="77777777" w:rsidR="00147397" w:rsidRPr="000E2BE9" w:rsidRDefault="00147397" w:rsidP="00266D90">
            <w:pPr>
              <w:pStyle w:val="TableParagraph"/>
              <w:rPr>
                <w:rFonts w:ascii="Times New Roman" w:hAnsi="Times New Roman" w:cs="Times New Roman"/>
                <w:lang w:val="en-GB"/>
              </w:rPr>
            </w:pPr>
          </w:p>
        </w:tc>
      </w:tr>
      <w:tr w:rsidR="00147397" w:rsidRPr="00DC5F26" w14:paraId="4861E12E" w14:textId="77777777" w:rsidTr="00773EA2">
        <w:trPr>
          <w:trHeight w:val="376"/>
          <w:jc w:val="center"/>
        </w:trPr>
        <w:tc>
          <w:tcPr>
            <w:tcW w:w="1962" w:type="dxa"/>
          </w:tcPr>
          <w:p w14:paraId="5384E664" w14:textId="77777777" w:rsidR="00147397" w:rsidRPr="000E2BE9" w:rsidRDefault="00147397" w:rsidP="00266D90">
            <w:pPr>
              <w:pStyle w:val="TableParagraph"/>
              <w:spacing w:before="40"/>
              <w:ind w:left="322"/>
              <w:rPr>
                <w:rFonts w:ascii="Times New Roman" w:hAnsi="Times New Roman" w:cs="Times New Roman"/>
                <w:lang w:val="en-GB"/>
              </w:rPr>
            </w:pPr>
            <w:r w:rsidRPr="000E2BE9">
              <w:rPr>
                <w:rFonts w:ascii="Times New Roman" w:hAnsi="Times New Roman" w:cs="Times New Roman"/>
                <w:spacing w:val="-2"/>
                <w:lang w:val="en-GB"/>
              </w:rPr>
              <w:t>Unknown</w:t>
            </w:r>
          </w:p>
        </w:tc>
        <w:tc>
          <w:tcPr>
            <w:tcW w:w="1713" w:type="dxa"/>
          </w:tcPr>
          <w:p w14:paraId="2C876BF6" w14:textId="77777777" w:rsidR="00147397" w:rsidRPr="000E2BE9" w:rsidRDefault="00147397" w:rsidP="00266D90">
            <w:pPr>
              <w:pStyle w:val="TableParagraph"/>
              <w:spacing w:before="40"/>
              <w:ind w:left="34" w:right="1"/>
              <w:jc w:val="center"/>
              <w:rPr>
                <w:rFonts w:ascii="Times New Roman" w:hAnsi="Times New Roman" w:cs="Times New Roman"/>
                <w:lang w:val="en-GB"/>
              </w:rPr>
            </w:pPr>
            <w:r w:rsidRPr="000E2BE9">
              <w:rPr>
                <w:rFonts w:ascii="Times New Roman" w:hAnsi="Times New Roman" w:cs="Times New Roman"/>
                <w:spacing w:val="-10"/>
                <w:lang w:val="en-GB"/>
              </w:rPr>
              <w:t>0</w:t>
            </w:r>
          </w:p>
        </w:tc>
        <w:tc>
          <w:tcPr>
            <w:tcW w:w="2021" w:type="dxa"/>
          </w:tcPr>
          <w:p w14:paraId="624589D7" w14:textId="77777777" w:rsidR="00147397" w:rsidRPr="000E2BE9" w:rsidRDefault="00147397" w:rsidP="00266D90">
            <w:pPr>
              <w:pStyle w:val="TableParagraph"/>
              <w:spacing w:before="40"/>
              <w:ind w:right="18"/>
              <w:jc w:val="center"/>
              <w:rPr>
                <w:rFonts w:ascii="Times New Roman" w:hAnsi="Times New Roman" w:cs="Times New Roman"/>
                <w:lang w:val="en-GB"/>
              </w:rPr>
            </w:pPr>
            <w:r w:rsidRPr="000E2BE9">
              <w:rPr>
                <w:rFonts w:ascii="Times New Roman" w:hAnsi="Times New Roman" w:cs="Times New Roman"/>
                <w:spacing w:val="-10"/>
                <w:lang w:val="en-GB"/>
              </w:rPr>
              <w:t>1</w:t>
            </w:r>
          </w:p>
        </w:tc>
        <w:tc>
          <w:tcPr>
            <w:tcW w:w="2549" w:type="dxa"/>
          </w:tcPr>
          <w:p w14:paraId="20C5F644" w14:textId="77777777" w:rsidR="00147397" w:rsidRPr="000E2BE9" w:rsidRDefault="00147397" w:rsidP="00266D90">
            <w:pPr>
              <w:pStyle w:val="TableParagraph"/>
              <w:spacing w:before="40"/>
              <w:ind w:left="7" w:right="50"/>
              <w:jc w:val="center"/>
              <w:rPr>
                <w:rFonts w:ascii="Times New Roman" w:hAnsi="Times New Roman" w:cs="Times New Roman"/>
                <w:lang w:val="en-GB"/>
              </w:rPr>
            </w:pPr>
            <w:r w:rsidRPr="000E2BE9">
              <w:rPr>
                <w:rFonts w:ascii="Times New Roman" w:hAnsi="Times New Roman" w:cs="Times New Roman"/>
                <w:spacing w:val="-10"/>
                <w:lang w:val="en-GB"/>
              </w:rPr>
              <w:t>2</w:t>
            </w:r>
          </w:p>
        </w:tc>
        <w:tc>
          <w:tcPr>
            <w:tcW w:w="1652" w:type="dxa"/>
          </w:tcPr>
          <w:p w14:paraId="65855D87" w14:textId="77777777" w:rsidR="00147397" w:rsidRPr="000E2BE9" w:rsidRDefault="00147397" w:rsidP="00266D90">
            <w:pPr>
              <w:pStyle w:val="TableParagraph"/>
              <w:rPr>
                <w:rFonts w:ascii="Times New Roman" w:hAnsi="Times New Roman" w:cs="Times New Roman"/>
                <w:lang w:val="en-GB"/>
              </w:rPr>
            </w:pPr>
          </w:p>
        </w:tc>
      </w:tr>
      <w:tr w:rsidR="00147397" w:rsidRPr="00DC5F26" w14:paraId="4AF0AA50" w14:textId="77777777" w:rsidTr="00773EA2">
        <w:trPr>
          <w:trHeight w:val="376"/>
          <w:jc w:val="center"/>
        </w:trPr>
        <w:tc>
          <w:tcPr>
            <w:tcW w:w="1962" w:type="dxa"/>
          </w:tcPr>
          <w:p w14:paraId="6E087315" w14:textId="77777777" w:rsidR="00147397" w:rsidRPr="000E2BE9" w:rsidRDefault="00147397" w:rsidP="00266D90">
            <w:pPr>
              <w:pStyle w:val="TableParagraph"/>
              <w:spacing w:before="43"/>
              <w:ind w:left="105"/>
              <w:rPr>
                <w:rFonts w:ascii="Times New Roman" w:hAnsi="Times New Roman" w:cs="Times New Roman"/>
                <w:b/>
                <w:lang w:val="en-GB"/>
              </w:rPr>
            </w:pPr>
            <w:r w:rsidRPr="000E2BE9">
              <w:rPr>
                <w:rFonts w:ascii="Times New Roman" w:hAnsi="Times New Roman" w:cs="Times New Roman"/>
                <w:b/>
                <w:lang w:val="en-GB"/>
              </w:rPr>
              <w:t xml:space="preserve">HER2 </w:t>
            </w:r>
            <w:r w:rsidRPr="000E2BE9">
              <w:rPr>
                <w:rFonts w:ascii="Times New Roman" w:hAnsi="Times New Roman" w:cs="Times New Roman"/>
                <w:b/>
                <w:spacing w:val="-2"/>
                <w:lang w:val="en-GB"/>
              </w:rPr>
              <w:t>status</w:t>
            </w:r>
          </w:p>
        </w:tc>
        <w:tc>
          <w:tcPr>
            <w:tcW w:w="1713" w:type="dxa"/>
          </w:tcPr>
          <w:p w14:paraId="5533D082" w14:textId="77777777" w:rsidR="00147397" w:rsidRPr="000E2BE9" w:rsidRDefault="00147397" w:rsidP="00266D90">
            <w:pPr>
              <w:pStyle w:val="TableParagraph"/>
              <w:rPr>
                <w:rFonts w:ascii="Times New Roman" w:hAnsi="Times New Roman" w:cs="Times New Roman"/>
                <w:lang w:val="en-GB"/>
              </w:rPr>
            </w:pPr>
          </w:p>
        </w:tc>
        <w:tc>
          <w:tcPr>
            <w:tcW w:w="2021" w:type="dxa"/>
          </w:tcPr>
          <w:p w14:paraId="3FD2EA03" w14:textId="77777777" w:rsidR="00147397" w:rsidRPr="000E2BE9" w:rsidRDefault="00147397" w:rsidP="00266D90">
            <w:pPr>
              <w:pStyle w:val="TableParagraph"/>
              <w:rPr>
                <w:rFonts w:ascii="Times New Roman" w:hAnsi="Times New Roman" w:cs="Times New Roman"/>
                <w:lang w:val="en-GB"/>
              </w:rPr>
            </w:pPr>
          </w:p>
        </w:tc>
        <w:tc>
          <w:tcPr>
            <w:tcW w:w="2549" w:type="dxa"/>
          </w:tcPr>
          <w:p w14:paraId="19684651" w14:textId="77777777" w:rsidR="00147397" w:rsidRPr="000E2BE9" w:rsidRDefault="00147397" w:rsidP="00266D90">
            <w:pPr>
              <w:pStyle w:val="TableParagraph"/>
              <w:rPr>
                <w:rFonts w:ascii="Times New Roman" w:hAnsi="Times New Roman" w:cs="Times New Roman"/>
                <w:lang w:val="en-GB"/>
              </w:rPr>
            </w:pPr>
          </w:p>
        </w:tc>
        <w:tc>
          <w:tcPr>
            <w:tcW w:w="1652" w:type="dxa"/>
          </w:tcPr>
          <w:p w14:paraId="505E4101" w14:textId="77777777" w:rsidR="00147397" w:rsidRPr="000E2BE9" w:rsidRDefault="00147397" w:rsidP="00266D90">
            <w:pPr>
              <w:pStyle w:val="TableParagraph"/>
              <w:spacing w:before="43"/>
              <w:ind w:left="1" w:right="28"/>
              <w:jc w:val="center"/>
              <w:rPr>
                <w:rFonts w:ascii="Times New Roman" w:hAnsi="Times New Roman" w:cs="Times New Roman"/>
                <w:lang w:val="en-GB"/>
              </w:rPr>
            </w:pPr>
            <w:r w:rsidRPr="000E2BE9">
              <w:rPr>
                <w:rFonts w:ascii="Times New Roman" w:hAnsi="Times New Roman" w:cs="Times New Roman"/>
                <w:spacing w:val="-5"/>
                <w:lang w:val="en-GB"/>
              </w:rPr>
              <w:t>0.7</w:t>
            </w:r>
          </w:p>
        </w:tc>
      </w:tr>
      <w:tr w:rsidR="00147397" w:rsidRPr="00DC5F26" w14:paraId="3DF9398A" w14:textId="77777777" w:rsidTr="00773EA2">
        <w:trPr>
          <w:trHeight w:val="374"/>
          <w:jc w:val="center"/>
        </w:trPr>
        <w:tc>
          <w:tcPr>
            <w:tcW w:w="1962" w:type="dxa"/>
          </w:tcPr>
          <w:p w14:paraId="0DC2AEEF" w14:textId="725B06DA" w:rsidR="00147397" w:rsidRPr="000E2BE9" w:rsidRDefault="00773EA2" w:rsidP="00266D90">
            <w:pPr>
              <w:pStyle w:val="TableParagraph"/>
              <w:spacing w:before="40"/>
              <w:ind w:left="322"/>
              <w:rPr>
                <w:rFonts w:ascii="Times New Roman" w:hAnsi="Times New Roman" w:cs="Times New Roman"/>
                <w:lang w:val="en-GB"/>
              </w:rPr>
            </w:pPr>
            <w:r>
              <w:rPr>
                <w:rFonts w:ascii="Times New Roman" w:hAnsi="Times New Roman" w:cs="Times New Roman"/>
                <w:spacing w:val="-2"/>
                <w:lang w:val="en-GB"/>
              </w:rPr>
              <w:t>N</w:t>
            </w:r>
            <w:r w:rsidRPr="000E2BE9">
              <w:rPr>
                <w:rFonts w:ascii="Times New Roman" w:hAnsi="Times New Roman" w:cs="Times New Roman"/>
                <w:spacing w:val="-2"/>
                <w:lang w:val="en-GB"/>
              </w:rPr>
              <w:t>egative</w:t>
            </w:r>
          </w:p>
        </w:tc>
        <w:tc>
          <w:tcPr>
            <w:tcW w:w="1713" w:type="dxa"/>
          </w:tcPr>
          <w:p w14:paraId="00BDC192" w14:textId="35688D00" w:rsidR="00147397" w:rsidRPr="000E2BE9" w:rsidRDefault="00147397" w:rsidP="00266D90">
            <w:pPr>
              <w:pStyle w:val="TableParagraph"/>
              <w:spacing w:before="40"/>
              <w:ind w:left="34" w:right="2"/>
              <w:jc w:val="center"/>
              <w:rPr>
                <w:rFonts w:ascii="Times New Roman" w:hAnsi="Times New Roman" w:cs="Times New Roman"/>
                <w:lang w:val="en-GB"/>
              </w:rPr>
            </w:pPr>
            <w:r w:rsidRPr="000E2BE9">
              <w:rPr>
                <w:rFonts w:ascii="Times New Roman" w:hAnsi="Times New Roman" w:cs="Times New Roman"/>
                <w:lang w:val="en-GB"/>
              </w:rPr>
              <w:t>24</w:t>
            </w:r>
            <w:r w:rsidR="003E4644">
              <w:rPr>
                <w:rFonts w:ascii="Times New Roman" w:hAnsi="Times New Roman" w:cs="Times New Roman"/>
                <w:spacing w:val="-1"/>
                <w:lang w:val="en-GB"/>
              </w:rPr>
              <w:t> / </w:t>
            </w:r>
            <w:r w:rsidRPr="000E2BE9">
              <w:rPr>
                <w:rFonts w:ascii="Times New Roman" w:hAnsi="Times New Roman" w:cs="Times New Roman"/>
                <w:lang w:val="en-GB"/>
              </w:rPr>
              <w:t>32</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(75%)</w:t>
            </w:r>
          </w:p>
        </w:tc>
        <w:tc>
          <w:tcPr>
            <w:tcW w:w="2021" w:type="dxa"/>
          </w:tcPr>
          <w:p w14:paraId="0AB7C11A" w14:textId="5A216A1D" w:rsidR="00147397" w:rsidRPr="000E2BE9" w:rsidRDefault="00147397" w:rsidP="00266D90">
            <w:pPr>
              <w:pStyle w:val="TableParagraph"/>
              <w:spacing w:before="40"/>
              <w:ind w:left="1" w:right="18"/>
              <w:jc w:val="center"/>
              <w:rPr>
                <w:rFonts w:ascii="Times New Roman" w:hAnsi="Times New Roman" w:cs="Times New Roman"/>
                <w:lang w:val="en-GB"/>
              </w:rPr>
            </w:pPr>
            <w:r w:rsidRPr="000E2BE9">
              <w:rPr>
                <w:rFonts w:ascii="Times New Roman" w:hAnsi="Times New Roman" w:cs="Times New Roman"/>
                <w:lang w:val="en-GB"/>
              </w:rPr>
              <w:t>46</w:t>
            </w:r>
            <w:r w:rsidR="003E4644">
              <w:rPr>
                <w:rFonts w:ascii="Times New Roman" w:hAnsi="Times New Roman" w:cs="Times New Roman"/>
                <w:spacing w:val="-1"/>
                <w:lang w:val="en-GB"/>
              </w:rPr>
              <w:t> / </w:t>
            </w:r>
            <w:r w:rsidRPr="000E2BE9">
              <w:rPr>
                <w:rFonts w:ascii="Times New Roman" w:hAnsi="Times New Roman" w:cs="Times New Roman"/>
                <w:lang w:val="en-GB"/>
              </w:rPr>
              <w:t>67</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(69%)</w:t>
            </w:r>
          </w:p>
        </w:tc>
        <w:tc>
          <w:tcPr>
            <w:tcW w:w="2549" w:type="dxa"/>
          </w:tcPr>
          <w:p w14:paraId="4677CBBA" w14:textId="3BF2C3E5" w:rsidR="00147397" w:rsidRPr="000E2BE9" w:rsidRDefault="00147397" w:rsidP="00266D90">
            <w:pPr>
              <w:pStyle w:val="TableParagraph"/>
              <w:spacing w:before="40"/>
              <w:ind w:left="7" w:right="51"/>
              <w:jc w:val="center"/>
              <w:rPr>
                <w:rFonts w:ascii="Times New Roman" w:hAnsi="Times New Roman" w:cs="Times New Roman"/>
                <w:lang w:val="en-GB"/>
              </w:rPr>
            </w:pPr>
            <w:r w:rsidRPr="000E2BE9">
              <w:rPr>
                <w:rFonts w:ascii="Times New Roman" w:hAnsi="Times New Roman" w:cs="Times New Roman"/>
                <w:lang w:val="en-GB"/>
              </w:rPr>
              <w:t>9</w:t>
            </w:r>
            <w:r w:rsidR="003E4644">
              <w:rPr>
                <w:rFonts w:ascii="Times New Roman" w:hAnsi="Times New Roman" w:cs="Times New Roman"/>
                <w:spacing w:val="-1"/>
                <w:lang w:val="en-GB"/>
              </w:rPr>
              <w:t> / </w:t>
            </w:r>
            <w:r w:rsidRPr="000E2BE9">
              <w:rPr>
                <w:rFonts w:ascii="Times New Roman" w:hAnsi="Times New Roman" w:cs="Times New Roman"/>
                <w:lang w:val="en-GB"/>
              </w:rPr>
              <w:t>11</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(82%)</w:t>
            </w:r>
          </w:p>
        </w:tc>
        <w:tc>
          <w:tcPr>
            <w:tcW w:w="1652" w:type="dxa"/>
          </w:tcPr>
          <w:p w14:paraId="7CCF7645" w14:textId="77777777" w:rsidR="00147397" w:rsidRPr="000E2BE9" w:rsidRDefault="00147397" w:rsidP="00266D90">
            <w:pPr>
              <w:pStyle w:val="TableParagraph"/>
              <w:rPr>
                <w:rFonts w:ascii="Times New Roman" w:hAnsi="Times New Roman" w:cs="Times New Roman"/>
                <w:lang w:val="en-GB"/>
              </w:rPr>
            </w:pPr>
          </w:p>
        </w:tc>
      </w:tr>
      <w:tr w:rsidR="00147397" w:rsidRPr="00DC5F26" w14:paraId="44E914CA" w14:textId="77777777" w:rsidTr="00773EA2">
        <w:trPr>
          <w:trHeight w:val="376"/>
          <w:jc w:val="center"/>
        </w:trPr>
        <w:tc>
          <w:tcPr>
            <w:tcW w:w="1962" w:type="dxa"/>
          </w:tcPr>
          <w:p w14:paraId="1D21425E" w14:textId="2922DBCC" w:rsidR="00147397" w:rsidRPr="000E2BE9" w:rsidRDefault="00773EA2" w:rsidP="00266D90">
            <w:pPr>
              <w:pStyle w:val="TableParagraph"/>
              <w:spacing w:before="40"/>
              <w:ind w:left="322"/>
              <w:rPr>
                <w:rFonts w:ascii="Times New Roman" w:hAnsi="Times New Roman" w:cs="Times New Roman"/>
                <w:lang w:val="en-GB"/>
              </w:rPr>
            </w:pPr>
            <w:r>
              <w:rPr>
                <w:rFonts w:ascii="Times New Roman" w:hAnsi="Times New Roman" w:cs="Times New Roman"/>
                <w:spacing w:val="-2"/>
                <w:lang w:val="en-GB"/>
              </w:rPr>
              <w:t>P</w:t>
            </w:r>
            <w:r w:rsidRPr="000E2BE9">
              <w:rPr>
                <w:rFonts w:ascii="Times New Roman" w:hAnsi="Times New Roman" w:cs="Times New Roman"/>
                <w:spacing w:val="-2"/>
                <w:lang w:val="en-GB"/>
              </w:rPr>
              <w:t>ositive</w:t>
            </w:r>
          </w:p>
        </w:tc>
        <w:tc>
          <w:tcPr>
            <w:tcW w:w="1713" w:type="dxa"/>
          </w:tcPr>
          <w:p w14:paraId="1FFBE4D2" w14:textId="7AC8456C" w:rsidR="00147397" w:rsidRPr="000E2BE9" w:rsidRDefault="00147397" w:rsidP="00266D90">
            <w:pPr>
              <w:pStyle w:val="TableParagraph"/>
              <w:spacing w:before="40"/>
              <w:ind w:left="34" w:right="2"/>
              <w:jc w:val="center"/>
              <w:rPr>
                <w:rFonts w:ascii="Times New Roman" w:hAnsi="Times New Roman" w:cs="Times New Roman"/>
                <w:lang w:val="en-GB"/>
              </w:rPr>
            </w:pPr>
            <w:r w:rsidRPr="000E2BE9">
              <w:rPr>
                <w:rFonts w:ascii="Times New Roman" w:hAnsi="Times New Roman" w:cs="Times New Roman"/>
                <w:lang w:val="en-GB"/>
              </w:rPr>
              <w:t>8</w:t>
            </w:r>
            <w:r w:rsidR="003E4644">
              <w:rPr>
                <w:rFonts w:ascii="Times New Roman" w:hAnsi="Times New Roman" w:cs="Times New Roman"/>
                <w:spacing w:val="-1"/>
                <w:lang w:val="en-GB"/>
              </w:rPr>
              <w:t> / </w:t>
            </w:r>
            <w:r w:rsidRPr="000E2BE9">
              <w:rPr>
                <w:rFonts w:ascii="Times New Roman" w:hAnsi="Times New Roman" w:cs="Times New Roman"/>
                <w:lang w:val="en-GB"/>
              </w:rPr>
              <w:t>32</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(25%)</w:t>
            </w:r>
          </w:p>
        </w:tc>
        <w:tc>
          <w:tcPr>
            <w:tcW w:w="2021" w:type="dxa"/>
          </w:tcPr>
          <w:p w14:paraId="1D860982" w14:textId="1A072BF0" w:rsidR="00147397" w:rsidRPr="000E2BE9" w:rsidRDefault="00147397" w:rsidP="00266D90">
            <w:pPr>
              <w:pStyle w:val="TableParagraph"/>
              <w:spacing w:before="40"/>
              <w:ind w:left="1" w:right="18"/>
              <w:jc w:val="center"/>
              <w:rPr>
                <w:rFonts w:ascii="Times New Roman" w:hAnsi="Times New Roman" w:cs="Times New Roman"/>
                <w:lang w:val="en-GB"/>
              </w:rPr>
            </w:pPr>
            <w:r w:rsidRPr="000E2BE9">
              <w:rPr>
                <w:rFonts w:ascii="Times New Roman" w:hAnsi="Times New Roman" w:cs="Times New Roman"/>
                <w:lang w:val="en-GB"/>
              </w:rPr>
              <w:t>21</w:t>
            </w:r>
            <w:r w:rsidR="003E4644">
              <w:rPr>
                <w:rFonts w:ascii="Times New Roman" w:hAnsi="Times New Roman" w:cs="Times New Roman"/>
                <w:spacing w:val="-1"/>
                <w:lang w:val="en-GB"/>
              </w:rPr>
              <w:t> / </w:t>
            </w:r>
            <w:r w:rsidRPr="000E2BE9">
              <w:rPr>
                <w:rFonts w:ascii="Times New Roman" w:hAnsi="Times New Roman" w:cs="Times New Roman"/>
                <w:lang w:val="en-GB"/>
              </w:rPr>
              <w:t>67</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(31%)</w:t>
            </w:r>
          </w:p>
        </w:tc>
        <w:tc>
          <w:tcPr>
            <w:tcW w:w="2549" w:type="dxa"/>
          </w:tcPr>
          <w:p w14:paraId="3A278310" w14:textId="7B9E7242" w:rsidR="00147397" w:rsidRPr="000E2BE9" w:rsidRDefault="00147397" w:rsidP="00266D90">
            <w:pPr>
              <w:pStyle w:val="TableParagraph"/>
              <w:spacing w:before="40"/>
              <w:ind w:left="7" w:right="51"/>
              <w:jc w:val="center"/>
              <w:rPr>
                <w:rFonts w:ascii="Times New Roman" w:hAnsi="Times New Roman" w:cs="Times New Roman"/>
                <w:lang w:val="en-GB"/>
              </w:rPr>
            </w:pPr>
            <w:r w:rsidRPr="000E2BE9">
              <w:rPr>
                <w:rFonts w:ascii="Times New Roman" w:hAnsi="Times New Roman" w:cs="Times New Roman"/>
                <w:lang w:val="en-GB"/>
              </w:rPr>
              <w:t>2</w:t>
            </w:r>
            <w:r w:rsidR="003E4644">
              <w:rPr>
                <w:rFonts w:ascii="Times New Roman" w:hAnsi="Times New Roman" w:cs="Times New Roman"/>
                <w:spacing w:val="-1"/>
                <w:lang w:val="en-GB"/>
              </w:rPr>
              <w:t> / </w:t>
            </w:r>
            <w:r w:rsidRPr="000E2BE9">
              <w:rPr>
                <w:rFonts w:ascii="Times New Roman" w:hAnsi="Times New Roman" w:cs="Times New Roman"/>
                <w:lang w:val="en-GB"/>
              </w:rPr>
              <w:t>11</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(18%)</w:t>
            </w:r>
          </w:p>
        </w:tc>
        <w:tc>
          <w:tcPr>
            <w:tcW w:w="1652" w:type="dxa"/>
          </w:tcPr>
          <w:p w14:paraId="18DBD78E" w14:textId="77777777" w:rsidR="00147397" w:rsidRPr="000E2BE9" w:rsidRDefault="00147397" w:rsidP="00266D90">
            <w:pPr>
              <w:pStyle w:val="TableParagraph"/>
              <w:rPr>
                <w:rFonts w:ascii="Times New Roman" w:hAnsi="Times New Roman" w:cs="Times New Roman"/>
                <w:lang w:val="en-GB"/>
              </w:rPr>
            </w:pPr>
          </w:p>
        </w:tc>
      </w:tr>
      <w:tr w:rsidR="00147397" w:rsidRPr="00DC5F26" w14:paraId="40BBB6F2" w14:textId="77777777" w:rsidTr="00773EA2">
        <w:trPr>
          <w:trHeight w:val="376"/>
          <w:jc w:val="center"/>
        </w:trPr>
        <w:tc>
          <w:tcPr>
            <w:tcW w:w="1962" w:type="dxa"/>
          </w:tcPr>
          <w:p w14:paraId="3CCF57AF" w14:textId="77777777" w:rsidR="00147397" w:rsidRPr="000E2BE9" w:rsidRDefault="00147397" w:rsidP="00266D90">
            <w:pPr>
              <w:pStyle w:val="TableParagraph"/>
              <w:spacing w:before="43"/>
              <w:ind w:left="105"/>
              <w:rPr>
                <w:rFonts w:ascii="Times New Roman" w:hAnsi="Times New Roman" w:cs="Times New Roman"/>
                <w:b/>
                <w:lang w:val="en-GB"/>
              </w:rPr>
            </w:pPr>
            <w:r w:rsidRPr="00DA2A12">
              <w:rPr>
                <w:rFonts w:ascii="Times New Roman" w:hAnsi="Times New Roman" w:cs="Times New Roman"/>
                <w:b/>
                <w:i/>
                <w:lang w:val="en-GB"/>
              </w:rPr>
              <w:t>TP53</w:t>
            </w:r>
            <w:r w:rsidRPr="000E2BE9">
              <w:rPr>
                <w:rFonts w:ascii="Times New Roman" w:hAnsi="Times New Roman" w:cs="Times New Roman"/>
                <w:b/>
                <w:lang w:val="en-GB"/>
              </w:rPr>
              <w:t xml:space="preserve"> </w:t>
            </w:r>
            <w:r w:rsidRPr="000E2BE9">
              <w:rPr>
                <w:rFonts w:ascii="Times New Roman" w:hAnsi="Times New Roman" w:cs="Times New Roman"/>
                <w:b/>
                <w:spacing w:val="-2"/>
                <w:lang w:val="en-GB"/>
              </w:rPr>
              <w:t>mutation</w:t>
            </w:r>
          </w:p>
        </w:tc>
        <w:tc>
          <w:tcPr>
            <w:tcW w:w="1713" w:type="dxa"/>
          </w:tcPr>
          <w:p w14:paraId="7963A74B" w14:textId="77777777" w:rsidR="00147397" w:rsidRPr="000E2BE9" w:rsidRDefault="00147397" w:rsidP="00266D90">
            <w:pPr>
              <w:pStyle w:val="TableParagraph"/>
              <w:rPr>
                <w:rFonts w:ascii="Times New Roman" w:hAnsi="Times New Roman" w:cs="Times New Roman"/>
                <w:lang w:val="en-GB"/>
              </w:rPr>
            </w:pPr>
          </w:p>
        </w:tc>
        <w:tc>
          <w:tcPr>
            <w:tcW w:w="2021" w:type="dxa"/>
          </w:tcPr>
          <w:p w14:paraId="7F15D676" w14:textId="77777777" w:rsidR="00147397" w:rsidRPr="000E2BE9" w:rsidRDefault="00147397" w:rsidP="00266D90">
            <w:pPr>
              <w:pStyle w:val="TableParagraph"/>
              <w:rPr>
                <w:rFonts w:ascii="Times New Roman" w:hAnsi="Times New Roman" w:cs="Times New Roman"/>
                <w:lang w:val="en-GB"/>
              </w:rPr>
            </w:pPr>
          </w:p>
        </w:tc>
        <w:tc>
          <w:tcPr>
            <w:tcW w:w="2549" w:type="dxa"/>
          </w:tcPr>
          <w:p w14:paraId="03D17491" w14:textId="77777777" w:rsidR="00147397" w:rsidRPr="000E2BE9" w:rsidRDefault="00147397" w:rsidP="00266D90">
            <w:pPr>
              <w:pStyle w:val="TableParagraph"/>
              <w:rPr>
                <w:rFonts w:ascii="Times New Roman" w:hAnsi="Times New Roman" w:cs="Times New Roman"/>
                <w:lang w:val="en-GB"/>
              </w:rPr>
            </w:pPr>
          </w:p>
        </w:tc>
        <w:tc>
          <w:tcPr>
            <w:tcW w:w="1652" w:type="dxa"/>
          </w:tcPr>
          <w:p w14:paraId="1571905B" w14:textId="77777777" w:rsidR="00147397" w:rsidRPr="000E2BE9" w:rsidRDefault="00147397" w:rsidP="00266D90">
            <w:pPr>
              <w:pStyle w:val="TableParagraph"/>
              <w:spacing w:before="43"/>
              <w:ind w:left="1" w:right="28"/>
              <w:jc w:val="center"/>
              <w:rPr>
                <w:rFonts w:ascii="Times New Roman" w:hAnsi="Times New Roman" w:cs="Times New Roman"/>
                <w:lang w:val="en-GB"/>
              </w:rPr>
            </w:pPr>
            <w:r w:rsidRPr="000E2BE9">
              <w:rPr>
                <w:rFonts w:ascii="Times New Roman" w:hAnsi="Times New Roman" w:cs="Times New Roman"/>
                <w:spacing w:val="-2"/>
                <w:lang w:val="en-GB"/>
              </w:rPr>
              <w:t>0.019</w:t>
            </w:r>
          </w:p>
        </w:tc>
      </w:tr>
      <w:tr w:rsidR="00147397" w:rsidRPr="00DC5F26" w14:paraId="5FA96757" w14:textId="77777777" w:rsidTr="00773EA2">
        <w:trPr>
          <w:trHeight w:val="374"/>
          <w:jc w:val="center"/>
        </w:trPr>
        <w:tc>
          <w:tcPr>
            <w:tcW w:w="1962" w:type="dxa"/>
          </w:tcPr>
          <w:p w14:paraId="7C662B1E" w14:textId="77777777" w:rsidR="00147397" w:rsidRPr="000E2BE9" w:rsidRDefault="00147397" w:rsidP="00266D90">
            <w:pPr>
              <w:pStyle w:val="TableParagraph"/>
              <w:spacing w:before="40"/>
              <w:ind w:left="322"/>
              <w:rPr>
                <w:rFonts w:ascii="Times New Roman" w:hAnsi="Times New Roman" w:cs="Times New Roman"/>
                <w:lang w:val="en-GB"/>
              </w:rPr>
            </w:pPr>
            <w:r w:rsidRPr="000E2BE9">
              <w:rPr>
                <w:rFonts w:ascii="Times New Roman" w:hAnsi="Times New Roman" w:cs="Times New Roman"/>
                <w:spacing w:val="-5"/>
                <w:lang w:val="en-GB"/>
              </w:rPr>
              <w:t>MUT</w:t>
            </w:r>
          </w:p>
        </w:tc>
        <w:tc>
          <w:tcPr>
            <w:tcW w:w="1713" w:type="dxa"/>
          </w:tcPr>
          <w:p w14:paraId="7691097E" w14:textId="09121FC9" w:rsidR="00147397" w:rsidRPr="000E2BE9" w:rsidRDefault="00147397" w:rsidP="00266D90">
            <w:pPr>
              <w:pStyle w:val="TableParagraph"/>
              <w:spacing w:before="40"/>
              <w:ind w:left="34" w:right="1"/>
              <w:jc w:val="center"/>
              <w:rPr>
                <w:rFonts w:ascii="Times New Roman" w:hAnsi="Times New Roman" w:cs="Times New Roman"/>
                <w:lang w:val="en-GB"/>
              </w:rPr>
            </w:pPr>
            <w:r w:rsidRPr="000E2BE9">
              <w:rPr>
                <w:rFonts w:ascii="Times New Roman" w:hAnsi="Times New Roman" w:cs="Times New Roman"/>
                <w:lang w:val="en-GB"/>
              </w:rPr>
              <w:t>4</w:t>
            </w:r>
            <w:r w:rsidR="003E4644">
              <w:rPr>
                <w:rFonts w:ascii="Times New Roman" w:hAnsi="Times New Roman" w:cs="Times New Roman"/>
                <w:spacing w:val="-1"/>
                <w:lang w:val="en-GB"/>
              </w:rPr>
              <w:t> / </w:t>
            </w:r>
            <w:r w:rsidRPr="000E2BE9">
              <w:rPr>
                <w:rFonts w:ascii="Times New Roman" w:hAnsi="Times New Roman" w:cs="Times New Roman"/>
                <w:lang w:val="en-GB"/>
              </w:rPr>
              <w:t xml:space="preserve">29 </w:t>
            </w:r>
            <w:r w:rsidRPr="000E2BE9">
              <w:rPr>
                <w:rFonts w:ascii="Times New Roman" w:hAnsi="Times New Roman" w:cs="Times New Roman"/>
                <w:spacing w:val="-2"/>
                <w:lang w:val="en-GB"/>
              </w:rPr>
              <w:t>(14%)</w:t>
            </w:r>
          </w:p>
        </w:tc>
        <w:tc>
          <w:tcPr>
            <w:tcW w:w="2021" w:type="dxa"/>
          </w:tcPr>
          <w:p w14:paraId="352620AF" w14:textId="626206D7" w:rsidR="00147397" w:rsidRPr="000E2BE9" w:rsidRDefault="00147397" w:rsidP="00266D90">
            <w:pPr>
              <w:pStyle w:val="TableParagraph"/>
              <w:spacing w:before="40"/>
              <w:ind w:left="1" w:right="18"/>
              <w:jc w:val="center"/>
              <w:rPr>
                <w:rFonts w:ascii="Times New Roman" w:hAnsi="Times New Roman" w:cs="Times New Roman"/>
                <w:lang w:val="en-GB"/>
              </w:rPr>
            </w:pPr>
            <w:r w:rsidRPr="000E2BE9">
              <w:rPr>
                <w:rFonts w:ascii="Times New Roman" w:hAnsi="Times New Roman" w:cs="Times New Roman"/>
                <w:lang w:val="en-GB"/>
              </w:rPr>
              <w:t>27</w:t>
            </w:r>
            <w:r w:rsidR="003E4644">
              <w:rPr>
                <w:rFonts w:ascii="Times New Roman" w:hAnsi="Times New Roman" w:cs="Times New Roman"/>
                <w:spacing w:val="-1"/>
                <w:lang w:val="en-GB"/>
              </w:rPr>
              <w:t> / </w:t>
            </w:r>
            <w:r w:rsidRPr="000E2BE9">
              <w:rPr>
                <w:rFonts w:ascii="Times New Roman" w:hAnsi="Times New Roman" w:cs="Times New Roman"/>
                <w:lang w:val="en-GB"/>
              </w:rPr>
              <w:t>64</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(42%)</w:t>
            </w:r>
          </w:p>
        </w:tc>
        <w:tc>
          <w:tcPr>
            <w:tcW w:w="2549" w:type="dxa"/>
          </w:tcPr>
          <w:p w14:paraId="12C0A16F" w14:textId="494CE3AD" w:rsidR="00147397" w:rsidRPr="000E2BE9" w:rsidRDefault="00147397" w:rsidP="00266D90">
            <w:pPr>
              <w:pStyle w:val="TableParagraph"/>
              <w:spacing w:before="40"/>
              <w:ind w:left="7" w:right="51"/>
              <w:jc w:val="center"/>
              <w:rPr>
                <w:rFonts w:ascii="Times New Roman" w:hAnsi="Times New Roman" w:cs="Times New Roman"/>
                <w:lang w:val="en-GB"/>
              </w:rPr>
            </w:pPr>
            <w:r w:rsidRPr="000E2BE9">
              <w:rPr>
                <w:rFonts w:ascii="Times New Roman" w:hAnsi="Times New Roman" w:cs="Times New Roman"/>
                <w:lang w:val="en-GB"/>
              </w:rPr>
              <w:t>3</w:t>
            </w:r>
            <w:r w:rsidR="003E4644">
              <w:rPr>
                <w:rFonts w:ascii="Times New Roman" w:hAnsi="Times New Roman" w:cs="Times New Roman"/>
                <w:spacing w:val="-1"/>
                <w:lang w:val="en-GB"/>
              </w:rPr>
              <w:t> / </w:t>
            </w:r>
            <w:r w:rsidRPr="000E2BE9">
              <w:rPr>
                <w:rFonts w:ascii="Times New Roman" w:hAnsi="Times New Roman" w:cs="Times New Roman"/>
                <w:lang w:val="en-GB"/>
              </w:rPr>
              <w:t>10</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(30%)</w:t>
            </w:r>
          </w:p>
        </w:tc>
        <w:tc>
          <w:tcPr>
            <w:tcW w:w="1652" w:type="dxa"/>
          </w:tcPr>
          <w:p w14:paraId="02FDDA39" w14:textId="77777777" w:rsidR="00147397" w:rsidRPr="000E2BE9" w:rsidRDefault="00147397" w:rsidP="00266D90">
            <w:pPr>
              <w:pStyle w:val="TableParagraph"/>
              <w:rPr>
                <w:rFonts w:ascii="Times New Roman" w:hAnsi="Times New Roman" w:cs="Times New Roman"/>
                <w:lang w:val="en-GB"/>
              </w:rPr>
            </w:pPr>
          </w:p>
        </w:tc>
      </w:tr>
      <w:tr w:rsidR="00147397" w:rsidRPr="00DC5F26" w14:paraId="0A572A2B" w14:textId="77777777" w:rsidTr="00773EA2">
        <w:trPr>
          <w:trHeight w:val="376"/>
          <w:jc w:val="center"/>
        </w:trPr>
        <w:tc>
          <w:tcPr>
            <w:tcW w:w="1962" w:type="dxa"/>
          </w:tcPr>
          <w:p w14:paraId="00EE5C03" w14:textId="77777777" w:rsidR="00147397" w:rsidRPr="000E2BE9" w:rsidRDefault="00147397" w:rsidP="00266D90">
            <w:pPr>
              <w:pStyle w:val="TableParagraph"/>
              <w:spacing w:before="40"/>
              <w:ind w:left="322"/>
              <w:rPr>
                <w:rFonts w:ascii="Times New Roman" w:hAnsi="Times New Roman" w:cs="Times New Roman"/>
                <w:lang w:val="en-GB"/>
              </w:rPr>
            </w:pPr>
            <w:r w:rsidRPr="000E2BE9">
              <w:rPr>
                <w:rFonts w:ascii="Times New Roman" w:hAnsi="Times New Roman" w:cs="Times New Roman"/>
                <w:spacing w:val="-5"/>
                <w:lang w:val="en-GB"/>
              </w:rPr>
              <w:t>WT</w:t>
            </w:r>
          </w:p>
        </w:tc>
        <w:tc>
          <w:tcPr>
            <w:tcW w:w="1713" w:type="dxa"/>
          </w:tcPr>
          <w:p w14:paraId="534C9CAE" w14:textId="3C1185F5" w:rsidR="00147397" w:rsidRPr="000E2BE9" w:rsidRDefault="00147397" w:rsidP="00266D90">
            <w:pPr>
              <w:pStyle w:val="TableParagraph"/>
              <w:spacing w:before="40"/>
              <w:ind w:left="34" w:right="2"/>
              <w:jc w:val="center"/>
              <w:rPr>
                <w:rFonts w:ascii="Times New Roman" w:hAnsi="Times New Roman" w:cs="Times New Roman"/>
                <w:lang w:val="en-GB"/>
              </w:rPr>
            </w:pPr>
            <w:r w:rsidRPr="000E2BE9">
              <w:rPr>
                <w:rFonts w:ascii="Times New Roman" w:hAnsi="Times New Roman" w:cs="Times New Roman"/>
                <w:lang w:val="en-GB"/>
              </w:rPr>
              <w:t>25</w:t>
            </w:r>
            <w:r w:rsidR="003E4644">
              <w:rPr>
                <w:rFonts w:ascii="Times New Roman" w:hAnsi="Times New Roman" w:cs="Times New Roman"/>
                <w:spacing w:val="-1"/>
                <w:lang w:val="en-GB"/>
              </w:rPr>
              <w:t> / </w:t>
            </w:r>
            <w:r w:rsidRPr="000E2BE9">
              <w:rPr>
                <w:rFonts w:ascii="Times New Roman" w:hAnsi="Times New Roman" w:cs="Times New Roman"/>
                <w:lang w:val="en-GB"/>
              </w:rPr>
              <w:t>29</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(86%)</w:t>
            </w:r>
          </w:p>
        </w:tc>
        <w:tc>
          <w:tcPr>
            <w:tcW w:w="2021" w:type="dxa"/>
          </w:tcPr>
          <w:p w14:paraId="3D23A4E4" w14:textId="4BC4DD77" w:rsidR="00147397" w:rsidRPr="000E2BE9" w:rsidRDefault="00147397" w:rsidP="00266D90">
            <w:pPr>
              <w:pStyle w:val="TableParagraph"/>
              <w:spacing w:before="40"/>
              <w:ind w:left="1" w:right="18"/>
              <w:jc w:val="center"/>
              <w:rPr>
                <w:rFonts w:ascii="Times New Roman" w:hAnsi="Times New Roman" w:cs="Times New Roman"/>
                <w:lang w:val="en-GB"/>
              </w:rPr>
            </w:pPr>
            <w:r w:rsidRPr="000E2BE9">
              <w:rPr>
                <w:rFonts w:ascii="Times New Roman" w:hAnsi="Times New Roman" w:cs="Times New Roman"/>
                <w:lang w:val="en-GB"/>
              </w:rPr>
              <w:t>37</w:t>
            </w:r>
            <w:r w:rsidR="003E4644">
              <w:rPr>
                <w:rFonts w:ascii="Times New Roman" w:hAnsi="Times New Roman" w:cs="Times New Roman"/>
                <w:spacing w:val="-1"/>
                <w:lang w:val="en-GB"/>
              </w:rPr>
              <w:t> / </w:t>
            </w:r>
            <w:r w:rsidRPr="000E2BE9">
              <w:rPr>
                <w:rFonts w:ascii="Times New Roman" w:hAnsi="Times New Roman" w:cs="Times New Roman"/>
                <w:lang w:val="en-GB"/>
              </w:rPr>
              <w:t>64</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(58%)</w:t>
            </w:r>
          </w:p>
        </w:tc>
        <w:tc>
          <w:tcPr>
            <w:tcW w:w="2549" w:type="dxa"/>
          </w:tcPr>
          <w:p w14:paraId="1B79906D" w14:textId="28854452" w:rsidR="00147397" w:rsidRPr="000E2BE9" w:rsidRDefault="00147397" w:rsidP="00266D90">
            <w:pPr>
              <w:pStyle w:val="TableParagraph"/>
              <w:spacing w:before="40"/>
              <w:ind w:left="7" w:right="51"/>
              <w:jc w:val="center"/>
              <w:rPr>
                <w:rFonts w:ascii="Times New Roman" w:hAnsi="Times New Roman" w:cs="Times New Roman"/>
                <w:lang w:val="en-GB"/>
              </w:rPr>
            </w:pPr>
            <w:r w:rsidRPr="000E2BE9">
              <w:rPr>
                <w:rFonts w:ascii="Times New Roman" w:hAnsi="Times New Roman" w:cs="Times New Roman"/>
                <w:lang w:val="en-GB"/>
              </w:rPr>
              <w:t>7</w:t>
            </w:r>
            <w:r w:rsidR="003E4644">
              <w:rPr>
                <w:rFonts w:ascii="Times New Roman" w:hAnsi="Times New Roman" w:cs="Times New Roman"/>
                <w:spacing w:val="-1"/>
                <w:lang w:val="en-GB"/>
              </w:rPr>
              <w:t> / </w:t>
            </w:r>
            <w:r w:rsidRPr="000E2BE9">
              <w:rPr>
                <w:rFonts w:ascii="Times New Roman" w:hAnsi="Times New Roman" w:cs="Times New Roman"/>
                <w:lang w:val="en-GB"/>
              </w:rPr>
              <w:t>10</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(70%)</w:t>
            </w:r>
          </w:p>
        </w:tc>
        <w:tc>
          <w:tcPr>
            <w:tcW w:w="1652" w:type="dxa"/>
          </w:tcPr>
          <w:p w14:paraId="21A67805" w14:textId="77777777" w:rsidR="00147397" w:rsidRPr="000E2BE9" w:rsidRDefault="00147397" w:rsidP="00266D90">
            <w:pPr>
              <w:pStyle w:val="TableParagraph"/>
              <w:rPr>
                <w:rFonts w:ascii="Times New Roman" w:hAnsi="Times New Roman" w:cs="Times New Roman"/>
                <w:lang w:val="en-GB"/>
              </w:rPr>
            </w:pPr>
          </w:p>
        </w:tc>
      </w:tr>
      <w:tr w:rsidR="00147397" w:rsidRPr="00DC5F26" w14:paraId="1EDC5235" w14:textId="77777777" w:rsidTr="00773EA2">
        <w:trPr>
          <w:trHeight w:val="376"/>
          <w:jc w:val="center"/>
        </w:trPr>
        <w:tc>
          <w:tcPr>
            <w:tcW w:w="1962" w:type="dxa"/>
          </w:tcPr>
          <w:p w14:paraId="4CF958A3" w14:textId="77777777" w:rsidR="00147397" w:rsidRPr="000E2BE9" w:rsidRDefault="00147397" w:rsidP="00266D90">
            <w:pPr>
              <w:pStyle w:val="TableParagraph"/>
              <w:spacing w:before="43"/>
              <w:ind w:left="322"/>
              <w:rPr>
                <w:rFonts w:ascii="Times New Roman" w:hAnsi="Times New Roman" w:cs="Times New Roman"/>
                <w:lang w:val="en-GB"/>
              </w:rPr>
            </w:pPr>
            <w:r w:rsidRPr="000E2BE9">
              <w:rPr>
                <w:rFonts w:ascii="Times New Roman" w:hAnsi="Times New Roman" w:cs="Times New Roman"/>
                <w:spacing w:val="-2"/>
                <w:lang w:val="en-GB"/>
              </w:rPr>
              <w:t>Unknown</w:t>
            </w:r>
          </w:p>
        </w:tc>
        <w:tc>
          <w:tcPr>
            <w:tcW w:w="1713" w:type="dxa"/>
          </w:tcPr>
          <w:p w14:paraId="14CA34B7" w14:textId="77777777" w:rsidR="00147397" w:rsidRPr="000E2BE9" w:rsidRDefault="00147397" w:rsidP="00266D90">
            <w:pPr>
              <w:pStyle w:val="TableParagraph"/>
              <w:spacing w:before="43"/>
              <w:ind w:left="34" w:right="1"/>
              <w:jc w:val="center"/>
              <w:rPr>
                <w:rFonts w:ascii="Times New Roman" w:hAnsi="Times New Roman" w:cs="Times New Roman"/>
                <w:lang w:val="en-GB"/>
              </w:rPr>
            </w:pPr>
            <w:r w:rsidRPr="000E2BE9">
              <w:rPr>
                <w:rFonts w:ascii="Times New Roman" w:hAnsi="Times New Roman" w:cs="Times New Roman"/>
                <w:spacing w:val="-10"/>
                <w:lang w:val="en-GB"/>
              </w:rPr>
              <w:t>0</w:t>
            </w:r>
          </w:p>
        </w:tc>
        <w:tc>
          <w:tcPr>
            <w:tcW w:w="2021" w:type="dxa"/>
          </w:tcPr>
          <w:p w14:paraId="2C551F9B" w14:textId="77777777" w:rsidR="00147397" w:rsidRPr="000E2BE9" w:rsidRDefault="00147397" w:rsidP="00266D90">
            <w:pPr>
              <w:pStyle w:val="TableParagraph"/>
              <w:spacing w:before="43"/>
              <w:ind w:right="18"/>
              <w:jc w:val="center"/>
              <w:rPr>
                <w:rFonts w:ascii="Times New Roman" w:hAnsi="Times New Roman" w:cs="Times New Roman"/>
                <w:lang w:val="en-GB"/>
              </w:rPr>
            </w:pPr>
            <w:r w:rsidRPr="000E2BE9">
              <w:rPr>
                <w:rFonts w:ascii="Times New Roman" w:hAnsi="Times New Roman" w:cs="Times New Roman"/>
                <w:spacing w:val="-10"/>
                <w:lang w:val="en-GB"/>
              </w:rPr>
              <w:t>3</w:t>
            </w:r>
          </w:p>
        </w:tc>
        <w:tc>
          <w:tcPr>
            <w:tcW w:w="2549" w:type="dxa"/>
          </w:tcPr>
          <w:p w14:paraId="58AA4FF4" w14:textId="77777777" w:rsidR="00147397" w:rsidRPr="000E2BE9" w:rsidRDefault="00147397" w:rsidP="00266D90">
            <w:pPr>
              <w:pStyle w:val="TableParagraph"/>
              <w:spacing w:before="43"/>
              <w:ind w:left="7" w:right="50"/>
              <w:jc w:val="center"/>
              <w:rPr>
                <w:rFonts w:ascii="Times New Roman" w:hAnsi="Times New Roman" w:cs="Times New Roman"/>
                <w:lang w:val="en-GB"/>
              </w:rPr>
            </w:pPr>
            <w:r w:rsidRPr="000E2BE9">
              <w:rPr>
                <w:rFonts w:ascii="Times New Roman" w:hAnsi="Times New Roman" w:cs="Times New Roman"/>
                <w:spacing w:val="-10"/>
                <w:lang w:val="en-GB"/>
              </w:rPr>
              <w:t>1</w:t>
            </w:r>
          </w:p>
        </w:tc>
        <w:tc>
          <w:tcPr>
            <w:tcW w:w="1652" w:type="dxa"/>
          </w:tcPr>
          <w:p w14:paraId="18CA2AE5" w14:textId="77777777" w:rsidR="00147397" w:rsidRPr="000E2BE9" w:rsidRDefault="00147397" w:rsidP="00266D90">
            <w:pPr>
              <w:pStyle w:val="TableParagraph"/>
              <w:rPr>
                <w:rFonts w:ascii="Times New Roman" w:hAnsi="Times New Roman" w:cs="Times New Roman"/>
                <w:lang w:val="en-GB"/>
              </w:rPr>
            </w:pPr>
          </w:p>
        </w:tc>
      </w:tr>
      <w:tr w:rsidR="00147397" w:rsidRPr="00DC5F26" w14:paraId="2E1376BC" w14:textId="77777777" w:rsidTr="00773EA2">
        <w:trPr>
          <w:trHeight w:val="374"/>
          <w:jc w:val="center"/>
        </w:trPr>
        <w:tc>
          <w:tcPr>
            <w:tcW w:w="1962" w:type="dxa"/>
          </w:tcPr>
          <w:p w14:paraId="054A8BE1" w14:textId="77777777" w:rsidR="00147397" w:rsidRPr="000E2BE9" w:rsidRDefault="00147397" w:rsidP="00266D90">
            <w:pPr>
              <w:pStyle w:val="TableParagraph"/>
              <w:spacing w:before="40"/>
              <w:ind w:left="105"/>
              <w:rPr>
                <w:rFonts w:ascii="Times New Roman" w:hAnsi="Times New Roman" w:cs="Times New Roman"/>
                <w:b/>
                <w:lang w:val="en-GB"/>
              </w:rPr>
            </w:pPr>
            <w:r w:rsidRPr="00DA2A12">
              <w:rPr>
                <w:rFonts w:ascii="Times New Roman" w:hAnsi="Times New Roman" w:cs="Times New Roman"/>
                <w:b/>
                <w:i/>
                <w:lang w:val="en-GB"/>
              </w:rPr>
              <w:t>PIK3CA</w:t>
            </w:r>
            <w:r w:rsidRPr="000E2BE9">
              <w:rPr>
                <w:rFonts w:ascii="Times New Roman" w:hAnsi="Times New Roman" w:cs="Times New Roman"/>
                <w:b/>
                <w:lang w:val="en-GB"/>
              </w:rPr>
              <w:t xml:space="preserve"> </w:t>
            </w:r>
            <w:r w:rsidRPr="000E2BE9">
              <w:rPr>
                <w:rFonts w:ascii="Times New Roman" w:hAnsi="Times New Roman" w:cs="Times New Roman"/>
                <w:b/>
                <w:spacing w:val="-2"/>
                <w:lang w:val="en-GB"/>
              </w:rPr>
              <w:t>mutation</w:t>
            </w:r>
          </w:p>
        </w:tc>
        <w:tc>
          <w:tcPr>
            <w:tcW w:w="1713" w:type="dxa"/>
          </w:tcPr>
          <w:p w14:paraId="17E4FB4D" w14:textId="77777777" w:rsidR="00147397" w:rsidRPr="000E2BE9" w:rsidRDefault="00147397" w:rsidP="00266D90">
            <w:pPr>
              <w:pStyle w:val="TableParagraph"/>
              <w:rPr>
                <w:rFonts w:ascii="Times New Roman" w:hAnsi="Times New Roman" w:cs="Times New Roman"/>
                <w:lang w:val="en-GB"/>
              </w:rPr>
            </w:pPr>
          </w:p>
        </w:tc>
        <w:tc>
          <w:tcPr>
            <w:tcW w:w="2021" w:type="dxa"/>
          </w:tcPr>
          <w:p w14:paraId="4689742A" w14:textId="77777777" w:rsidR="00147397" w:rsidRPr="000E2BE9" w:rsidRDefault="00147397" w:rsidP="00266D90">
            <w:pPr>
              <w:pStyle w:val="TableParagraph"/>
              <w:rPr>
                <w:rFonts w:ascii="Times New Roman" w:hAnsi="Times New Roman" w:cs="Times New Roman"/>
                <w:lang w:val="en-GB"/>
              </w:rPr>
            </w:pPr>
          </w:p>
        </w:tc>
        <w:tc>
          <w:tcPr>
            <w:tcW w:w="2549" w:type="dxa"/>
          </w:tcPr>
          <w:p w14:paraId="223A5C21" w14:textId="77777777" w:rsidR="00147397" w:rsidRPr="000E2BE9" w:rsidRDefault="00147397" w:rsidP="00266D90">
            <w:pPr>
              <w:pStyle w:val="TableParagraph"/>
              <w:rPr>
                <w:rFonts w:ascii="Times New Roman" w:hAnsi="Times New Roman" w:cs="Times New Roman"/>
                <w:lang w:val="en-GB"/>
              </w:rPr>
            </w:pPr>
          </w:p>
        </w:tc>
        <w:tc>
          <w:tcPr>
            <w:tcW w:w="1652" w:type="dxa"/>
          </w:tcPr>
          <w:p w14:paraId="33ED34E8" w14:textId="77777777" w:rsidR="00147397" w:rsidRPr="000E2BE9" w:rsidRDefault="00147397" w:rsidP="00266D90">
            <w:pPr>
              <w:pStyle w:val="TableParagraph"/>
              <w:spacing w:before="40"/>
              <w:ind w:right="28"/>
              <w:jc w:val="center"/>
              <w:rPr>
                <w:rFonts w:ascii="Times New Roman" w:hAnsi="Times New Roman" w:cs="Times New Roman"/>
                <w:lang w:val="en-GB"/>
              </w:rPr>
            </w:pPr>
            <w:r w:rsidRPr="000E2BE9">
              <w:rPr>
                <w:rFonts w:ascii="Times New Roman" w:hAnsi="Times New Roman" w:cs="Times New Roman"/>
                <w:spacing w:val="-4"/>
                <w:lang w:val="en-GB"/>
              </w:rPr>
              <w:t>0.16</w:t>
            </w:r>
          </w:p>
        </w:tc>
      </w:tr>
      <w:tr w:rsidR="00147397" w:rsidRPr="00DC5F26" w14:paraId="3F3CD5CC" w14:textId="77777777" w:rsidTr="00773EA2">
        <w:trPr>
          <w:trHeight w:val="376"/>
          <w:jc w:val="center"/>
        </w:trPr>
        <w:tc>
          <w:tcPr>
            <w:tcW w:w="1962" w:type="dxa"/>
          </w:tcPr>
          <w:p w14:paraId="3BBEC497" w14:textId="77777777" w:rsidR="00147397" w:rsidRPr="000E2BE9" w:rsidRDefault="00147397" w:rsidP="00266D90">
            <w:pPr>
              <w:pStyle w:val="TableParagraph"/>
              <w:spacing w:before="40"/>
              <w:ind w:left="322"/>
              <w:rPr>
                <w:rFonts w:ascii="Times New Roman" w:hAnsi="Times New Roman" w:cs="Times New Roman"/>
                <w:lang w:val="en-GB"/>
              </w:rPr>
            </w:pPr>
            <w:r w:rsidRPr="000E2BE9">
              <w:rPr>
                <w:rFonts w:ascii="Times New Roman" w:hAnsi="Times New Roman" w:cs="Times New Roman"/>
                <w:spacing w:val="-5"/>
                <w:lang w:val="en-GB"/>
              </w:rPr>
              <w:t>MUT</w:t>
            </w:r>
          </w:p>
        </w:tc>
        <w:tc>
          <w:tcPr>
            <w:tcW w:w="1713" w:type="dxa"/>
          </w:tcPr>
          <w:p w14:paraId="2088BAD6" w14:textId="4F34B4E1" w:rsidR="00147397" w:rsidRPr="000E2BE9" w:rsidRDefault="00147397" w:rsidP="00266D90">
            <w:pPr>
              <w:pStyle w:val="TableParagraph"/>
              <w:spacing w:before="40"/>
              <w:ind w:left="34" w:right="2"/>
              <w:jc w:val="center"/>
              <w:rPr>
                <w:rFonts w:ascii="Times New Roman" w:hAnsi="Times New Roman" w:cs="Times New Roman"/>
                <w:lang w:val="en-GB"/>
              </w:rPr>
            </w:pPr>
            <w:r w:rsidRPr="000E2BE9">
              <w:rPr>
                <w:rFonts w:ascii="Times New Roman" w:hAnsi="Times New Roman" w:cs="Times New Roman"/>
                <w:lang w:val="en-GB"/>
              </w:rPr>
              <w:t>15</w:t>
            </w:r>
            <w:r w:rsidR="003E4644">
              <w:rPr>
                <w:rFonts w:ascii="Times New Roman" w:hAnsi="Times New Roman" w:cs="Times New Roman"/>
                <w:spacing w:val="-1"/>
                <w:lang w:val="en-GB"/>
              </w:rPr>
              <w:t> / </w:t>
            </w:r>
            <w:r w:rsidRPr="000E2BE9">
              <w:rPr>
                <w:rFonts w:ascii="Times New Roman" w:hAnsi="Times New Roman" w:cs="Times New Roman"/>
                <w:lang w:val="en-GB"/>
              </w:rPr>
              <w:t>29</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(52%)</w:t>
            </w:r>
          </w:p>
        </w:tc>
        <w:tc>
          <w:tcPr>
            <w:tcW w:w="2021" w:type="dxa"/>
          </w:tcPr>
          <w:p w14:paraId="38745F63" w14:textId="34A752E5" w:rsidR="00147397" w:rsidRPr="000E2BE9" w:rsidRDefault="00147397" w:rsidP="00266D90">
            <w:pPr>
              <w:pStyle w:val="TableParagraph"/>
              <w:spacing w:before="40"/>
              <w:ind w:left="1" w:right="18"/>
              <w:jc w:val="center"/>
              <w:rPr>
                <w:rFonts w:ascii="Times New Roman" w:hAnsi="Times New Roman" w:cs="Times New Roman"/>
                <w:lang w:val="en-GB"/>
              </w:rPr>
            </w:pPr>
            <w:r w:rsidRPr="000E2BE9">
              <w:rPr>
                <w:rFonts w:ascii="Times New Roman" w:hAnsi="Times New Roman" w:cs="Times New Roman"/>
                <w:lang w:val="en-GB"/>
              </w:rPr>
              <w:t>20</w:t>
            </w:r>
            <w:r w:rsidR="003E4644">
              <w:rPr>
                <w:rFonts w:ascii="Times New Roman" w:hAnsi="Times New Roman" w:cs="Times New Roman"/>
                <w:spacing w:val="-1"/>
                <w:lang w:val="en-GB"/>
              </w:rPr>
              <w:t> / </w:t>
            </w:r>
            <w:r w:rsidRPr="000E2BE9">
              <w:rPr>
                <w:rFonts w:ascii="Times New Roman" w:hAnsi="Times New Roman" w:cs="Times New Roman"/>
                <w:lang w:val="en-GB"/>
              </w:rPr>
              <w:t xml:space="preserve">64 </w:t>
            </w:r>
            <w:r w:rsidRPr="000E2BE9">
              <w:rPr>
                <w:rFonts w:ascii="Times New Roman" w:hAnsi="Times New Roman" w:cs="Times New Roman"/>
                <w:spacing w:val="-2"/>
                <w:lang w:val="en-GB"/>
              </w:rPr>
              <w:t>(30%)</w:t>
            </w:r>
          </w:p>
        </w:tc>
        <w:tc>
          <w:tcPr>
            <w:tcW w:w="2549" w:type="dxa"/>
          </w:tcPr>
          <w:p w14:paraId="637C22EB" w14:textId="49BE00A0" w:rsidR="00147397" w:rsidRPr="000E2BE9" w:rsidRDefault="00147397" w:rsidP="00266D90">
            <w:pPr>
              <w:pStyle w:val="TableParagraph"/>
              <w:spacing w:before="40"/>
              <w:ind w:left="7" w:right="51"/>
              <w:jc w:val="center"/>
              <w:rPr>
                <w:rFonts w:ascii="Times New Roman" w:hAnsi="Times New Roman" w:cs="Times New Roman"/>
                <w:lang w:val="en-GB"/>
              </w:rPr>
            </w:pPr>
            <w:r w:rsidRPr="000E2BE9">
              <w:rPr>
                <w:rFonts w:ascii="Times New Roman" w:hAnsi="Times New Roman" w:cs="Times New Roman"/>
                <w:lang w:val="en-GB"/>
              </w:rPr>
              <w:t>3</w:t>
            </w:r>
            <w:r w:rsidR="003E4644">
              <w:rPr>
                <w:rFonts w:ascii="Times New Roman" w:hAnsi="Times New Roman" w:cs="Times New Roman"/>
                <w:spacing w:val="-1"/>
                <w:lang w:val="en-GB"/>
              </w:rPr>
              <w:t> / </w:t>
            </w:r>
            <w:r w:rsidRPr="000E2BE9">
              <w:rPr>
                <w:rFonts w:ascii="Times New Roman" w:hAnsi="Times New Roman" w:cs="Times New Roman"/>
                <w:lang w:val="en-GB"/>
              </w:rPr>
              <w:t>10</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(30%)</w:t>
            </w:r>
          </w:p>
        </w:tc>
        <w:tc>
          <w:tcPr>
            <w:tcW w:w="1652" w:type="dxa"/>
          </w:tcPr>
          <w:p w14:paraId="2C5475ED" w14:textId="77777777" w:rsidR="00147397" w:rsidRPr="000E2BE9" w:rsidRDefault="00147397" w:rsidP="00266D90">
            <w:pPr>
              <w:pStyle w:val="TableParagraph"/>
              <w:rPr>
                <w:rFonts w:ascii="Times New Roman" w:hAnsi="Times New Roman" w:cs="Times New Roman"/>
                <w:lang w:val="en-GB"/>
              </w:rPr>
            </w:pPr>
          </w:p>
        </w:tc>
      </w:tr>
      <w:tr w:rsidR="00147397" w:rsidRPr="00DC5F26" w14:paraId="38B43AD7" w14:textId="77777777" w:rsidTr="00773EA2">
        <w:trPr>
          <w:trHeight w:val="376"/>
          <w:jc w:val="center"/>
        </w:trPr>
        <w:tc>
          <w:tcPr>
            <w:tcW w:w="1962" w:type="dxa"/>
          </w:tcPr>
          <w:p w14:paraId="1BE2BEA4" w14:textId="77777777" w:rsidR="00147397" w:rsidRPr="000E2BE9" w:rsidRDefault="00147397" w:rsidP="00266D90">
            <w:pPr>
              <w:pStyle w:val="TableParagraph"/>
              <w:spacing w:before="43"/>
              <w:ind w:left="322"/>
              <w:rPr>
                <w:rFonts w:ascii="Times New Roman" w:hAnsi="Times New Roman" w:cs="Times New Roman"/>
                <w:lang w:val="en-GB"/>
              </w:rPr>
            </w:pPr>
            <w:r w:rsidRPr="000E2BE9">
              <w:rPr>
                <w:rFonts w:ascii="Times New Roman" w:hAnsi="Times New Roman" w:cs="Times New Roman"/>
                <w:spacing w:val="-5"/>
                <w:lang w:val="en-GB"/>
              </w:rPr>
              <w:t>WT</w:t>
            </w:r>
          </w:p>
        </w:tc>
        <w:tc>
          <w:tcPr>
            <w:tcW w:w="1713" w:type="dxa"/>
          </w:tcPr>
          <w:p w14:paraId="64B850A6" w14:textId="36EDC8E6" w:rsidR="00147397" w:rsidRPr="000E2BE9" w:rsidRDefault="00147397" w:rsidP="00266D90">
            <w:pPr>
              <w:pStyle w:val="TableParagraph"/>
              <w:spacing w:before="43"/>
              <w:ind w:left="34" w:right="2"/>
              <w:jc w:val="center"/>
              <w:rPr>
                <w:rFonts w:ascii="Times New Roman" w:hAnsi="Times New Roman" w:cs="Times New Roman"/>
                <w:lang w:val="en-GB"/>
              </w:rPr>
            </w:pPr>
            <w:r w:rsidRPr="000E2BE9">
              <w:rPr>
                <w:rFonts w:ascii="Times New Roman" w:hAnsi="Times New Roman" w:cs="Times New Roman"/>
                <w:lang w:val="en-GB"/>
              </w:rPr>
              <w:t>14</w:t>
            </w:r>
            <w:r w:rsidR="003E4644">
              <w:rPr>
                <w:rFonts w:ascii="Times New Roman" w:hAnsi="Times New Roman" w:cs="Times New Roman"/>
                <w:spacing w:val="-1"/>
                <w:lang w:val="en-GB"/>
              </w:rPr>
              <w:t> / </w:t>
            </w:r>
            <w:r w:rsidRPr="000E2BE9">
              <w:rPr>
                <w:rFonts w:ascii="Times New Roman" w:hAnsi="Times New Roman" w:cs="Times New Roman"/>
                <w:lang w:val="en-GB"/>
              </w:rPr>
              <w:t>29</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(48%)</w:t>
            </w:r>
          </w:p>
        </w:tc>
        <w:tc>
          <w:tcPr>
            <w:tcW w:w="2021" w:type="dxa"/>
          </w:tcPr>
          <w:p w14:paraId="0DFADD8E" w14:textId="3054910E" w:rsidR="00147397" w:rsidRPr="000E2BE9" w:rsidRDefault="00147397" w:rsidP="00266D90">
            <w:pPr>
              <w:pStyle w:val="TableParagraph"/>
              <w:spacing w:before="43"/>
              <w:ind w:left="1" w:right="18"/>
              <w:jc w:val="center"/>
              <w:rPr>
                <w:rFonts w:ascii="Times New Roman" w:hAnsi="Times New Roman" w:cs="Times New Roman"/>
                <w:lang w:val="en-GB"/>
              </w:rPr>
            </w:pPr>
            <w:r w:rsidRPr="000E2BE9">
              <w:rPr>
                <w:rFonts w:ascii="Times New Roman" w:hAnsi="Times New Roman" w:cs="Times New Roman"/>
                <w:lang w:val="en-GB"/>
              </w:rPr>
              <w:t>44</w:t>
            </w:r>
            <w:r w:rsidR="003E4644">
              <w:rPr>
                <w:rFonts w:ascii="Times New Roman" w:hAnsi="Times New Roman" w:cs="Times New Roman"/>
                <w:spacing w:val="-1"/>
                <w:lang w:val="en-GB"/>
              </w:rPr>
              <w:t> / </w:t>
            </w:r>
            <w:r w:rsidRPr="000E2BE9">
              <w:rPr>
                <w:rFonts w:ascii="Times New Roman" w:hAnsi="Times New Roman" w:cs="Times New Roman"/>
                <w:lang w:val="en-GB"/>
              </w:rPr>
              <w:t xml:space="preserve">64 </w:t>
            </w:r>
            <w:r w:rsidRPr="000E2BE9">
              <w:rPr>
                <w:rFonts w:ascii="Times New Roman" w:hAnsi="Times New Roman" w:cs="Times New Roman"/>
                <w:spacing w:val="-2"/>
                <w:lang w:val="en-GB"/>
              </w:rPr>
              <w:t>(70%)</w:t>
            </w:r>
          </w:p>
        </w:tc>
        <w:tc>
          <w:tcPr>
            <w:tcW w:w="2549" w:type="dxa"/>
          </w:tcPr>
          <w:p w14:paraId="6C123D9E" w14:textId="1F0085A5" w:rsidR="00147397" w:rsidRPr="000E2BE9" w:rsidRDefault="00147397" w:rsidP="00266D90">
            <w:pPr>
              <w:pStyle w:val="TableParagraph"/>
              <w:spacing w:before="43"/>
              <w:ind w:left="7" w:right="51"/>
              <w:jc w:val="center"/>
              <w:rPr>
                <w:rFonts w:ascii="Times New Roman" w:hAnsi="Times New Roman" w:cs="Times New Roman"/>
                <w:lang w:val="en-GB"/>
              </w:rPr>
            </w:pPr>
            <w:r w:rsidRPr="000E2BE9">
              <w:rPr>
                <w:rFonts w:ascii="Times New Roman" w:hAnsi="Times New Roman" w:cs="Times New Roman"/>
                <w:lang w:val="en-GB"/>
              </w:rPr>
              <w:t>7</w:t>
            </w:r>
            <w:r w:rsidR="003E4644">
              <w:rPr>
                <w:rFonts w:ascii="Times New Roman" w:hAnsi="Times New Roman" w:cs="Times New Roman"/>
                <w:spacing w:val="-1"/>
                <w:lang w:val="en-GB"/>
              </w:rPr>
              <w:t> / </w:t>
            </w:r>
            <w:r w:rsidRPr="000E2BE9">
              <w:rPr>
                <w:rFonts w:ascii="Times New Roman" w:hAnsi="Times New Roman" w:cs="Times New Roman"/>
                <w:lang w:val="en-GB"/>
              </w:rPr>
              <w:t>10</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(70%)</w:t>
            </w:r>
          </w:p>
        </w:tc>
        <w:tc>
          <w:tcPr>
            <w:tcW w:w="1652" w:type="dxa"/>
          </w:tcPr>
          <w:p w14:paraId="12D2B69C" w14:textId="77777777" w:rsidR="00147397" w:rsidRPr="000E2BE9" w:rsidRDefault="00147397" w:rsidP="00266D90">
            <w:pPr>
              <w:pStyle w:val="TableParagraph"/>
              <w:rPr>
                <w:rFonts w:ascii="Times New Roman" w:hAnsi="Times New Roman" w:cs="Times New Roman"/>
                <w:lang w:val="en-GB"/>
              </w:rPr>
            </w:pPr>
          </w:p>
        </w:tc>
      </w:tr>
      <w:tr w:rsidR="00147397" w:rsidRPr="00DC5F26" w14:paraId="3C9C3014" w14:textId="77777777" w:rsidTr="00773EA2">
        <w:trPr>
          <w:trHeight w:val="376"/>
          <w:jc w:val="center"/>
        </w:trPr>
        <w:tc>
          <w:tcPr>
            <w:tcW w:w="1962" w:type="dxa"/>
          </w:tcPr>
          <w:p w14:paraId="75421E79" w14:textId="77777777" w:rsidR="00147397" w:rsidRPr="000E2BE9" w:rsidRDefault="00147397" w:rsidP="00266D90">
            <w:pPr>
              <w:pStyle w:val="TableParagraph"/>
              <w:spacing w:before="40"/>
              <w:ind w:left="322"/>
              <w:rPr>
                <w:rFonts w:ascii="Times New Roman" w:hAnsi="Times New Roman" w:cs="Times New Roman"/>
                <w:lang w:val="en-GB"/>
              </w:rPr>
            </w:pPr>
            <w:r w:rsidRPr="000E2BE9">
              <w:rPr>
                <w:rFonts w:ascii="Times New Roman" w:hAnsi="Times New Roman" w:cs="Times New Roman"/>
                <w:spacing w:val="-2"/>
                <w:lang w:val="en-GB"/>
              </w:rPr>
              <w:t>Unknown</w:t>
            </w:r>
          </w:p>
        </w:tc>
        <w:tc>
          <w:tcPr>
            <w:tcW w:w="1713" w:type="dxa"/>
          </w:tcPr>
          <w:p w14:paraId="0497F608" w14:textId="77777777" w:rsidR="00147397" w:rsidRPr="000E2BE9" w:rsidRDefault="00147397" w:rsidP="00266D90">
            <w:pPr>
              <w:pStyle w:val="TableParagraph"/>
              <w:spacing w:before="40"/>
              <w:ind w:left="34" w:right="1"/>
              <w:jc w:val="center"/>
              <w:rPr>
                <w:rFonts w:ascii="Times New Roman" w:hAnsi="Times New Roman" w:cs="Times New Roman"/>
                <w:lang w:val="en-GB"/>
              </w:rPr>
            </w:pPr>
            <w:r w:rsidRPr="000E2BE9">
              <w:rPr>
                <w:rFonts w:ascii="Times New Roman" w:hAnsi="Times New Roman" w:cs="Times New Roman"/>
                <w:spacing w:val="-10"/>
                <w:lang w:val="en-GB"/>
              </w:rPr>
              <w:t>0</w:t>
            </w:r>
          </w:p>
        </w:tc>
        <w:tc>
          <w:tcPr>
            <w:tcW w:w="2021" w:type="dxa"/>
          </w:tcPr>
          <w:p w14:paraId="54C63DF0" w14:textId="77777777" w:rsidR="00147397" w:rsidRPr="000E2BE9" w:rsidRDefault="00147397" w:rsidP="00266D90">
            <w:pPr>
              <w:pStyle w:val="TableParagraph"/>
              <w:spacing w:before="40"/>
              <w:ind w:right="18"/>
              <w:jc w:val="center"/>
              <w:rPr>
                <w:rFonts w:ascii="Times New Roman" w:hAnsi="Times New Roman" w:cs="Times New Roman"/>
                <w:lang w:val="en-GB"/>
              </w:rPr>
            </w:pPr>
            <w:r w:rsidRPr="000E2BE9">
              <w:rPr>
                <w:rFonts w:ascii="Times New Roman" w:hAnsi="Times New Roman" w:cs="Times New Roman"/>
                <w:spacing w:val="-10"/>
                <w:lang w:val="en-GB"/>
              </w:rPr>
              <w:t>3</w:t>
            </w:r>
          </w:p>
        </w:tc>
        <w:tc>
          <w:tcPr>
            <w:tcW w:w="2549" w:type="dxa"/>
          </w:tcPr>
          <w:p w14:paraId="54430065" w14:textId="77777777" w:rsidR="00147397" w:rsidRPr="000E2BE9" w:rsidRDefault="00147397" w:rsidP="00266D90">
            <w:pPr>
              <w:pStyle w:val="TableParagraph"/>
              <w:spacing w:before="40"/>
              <w:ind w:left="7" w:right="50"/>
              <w:jc w:val="center"/>
              <w:rPr>
                <w:rFonts w:ascii="Times New Roman" w:hAnsi="Times New Roman" w:cs="Times New Roman"/>
                <w:lang w:val="en-GB"/>
              </w:rPr>
            </w:pPr>
            <w:r w:rsidRPr="000E2BE9">
              <w:rPr>
                <w:rFonts w:ascii="Times New Roman" w:hAnsi="Times New Roman" w:cs="Times New Roman"/>
                <w:spacing w:val="-10"/>
                <w:lang w:val="en-GB"/>
              </w:rPr>
              <w:t>1</w:t>
            </w:r>
          </w:p>
        </w:tc>
        <w:tc>
          <w:tcPr>
            <w:tcW w:w="1652" w:type="dxa"/>
          </w:tcPr>
          <w:p w14:paraId="29730539" w14:textId="77777777" w:rsidR="00147397" w:rsidRPr="000E2BE9" w:rsidRDefault="00147397" w:rsidP="00266D90">
            <w:pPr>
              <w:pStyle w:val="TableParagraph"/>
              <w:rPr>
                <w:rFonts w:ascii="Times New Roman" w:hAnsi="Times New Roman" w:cs="Times New Roman"/>
                <w:lang w:val="en-GB"/>
              </w:rPr>
            </w:pPr>
          </w:p>
        </w:tc>
      </w:tr>
      <w:tr w:rsidR="00147397" w:rsidRPr="00DC5F26" w14:paraId="39ADA189" w14:textId="77777777" w:rsidTr="00773EA2">
        <w:trPr>
          <w:trHeight w:val="376"/>
          <w:jc w:val="center"/>
        </w:trPr>
        <w:tc>
          <w:tcPr>
            <w:tcW w:w="1962" w:type="dxa"/>
          </w:tcPr>
          <w:p w14:paraId="4EED36F9" w14:textId="77777777" w:rsidR="00147397" w:rsidRPr="000E2BE9" w:rsidRDefault="00147397" w:rsidP="00266D90">
            <w:pPr>
              <w:pStyle w:val="TableParagraph"/>
              <w:spacing w:before="43"/>
              <w:ind w:left="105"/>
              <w:rPr>
                <w:rFonts w:ascii="Times New Roman" w:hAnsi="Times New Roman" w:cs="Times New Roman"/>
                <w:b/>
                <w:lang w:val="en-GB"/>
              </w:rPr>
            </w:pPr>
            <w:r w:rsidRPr="000E2BE9">
              <w:rPr>
                <w:rFonts w:ascii="Times New Roman" w:hAnsi="Times New Roman" w:cs="Times New Roman"/>
                <w:b/>
                <w:spacing w:val="-5"/>
                <w:lang w:val="en-GB"/>
              </w:rPr>
              <w:t>FGA</w:t>
            </w:r>
          </w:p>
        </w:tc>
        <w:tc>
          <w:tcPr>
            <w:tcW w:w="1713" w:type="dxa"/>
          </w:tcPr>
          <w:p w14:paraId="7D62C1C6" w14:textId="41DC1556" w:rsidR="00147397" w:rsidRPr="000E2BE9" w:rsidRDefault="00147397" w:rsidP="00266D90">
            <w:pPr>
              <w:pStyle w:val="TableParagraph"/>
              <w:spacing w:before="43"/>
              <w:ind w:left="280"/>
              <w:rPr>
                <w:rFonts w:ascii="Times New Roman" w:hAnsi="Times New Roman" w:cs="Times New Roman"/>
                <w:lang w:val="en-GB"/>
              </w:rPr>
            </w:pPr>
            <w:r w:rsidRPr="000E2BE9">
              <w:rPr>
                <w:rFonts w:ascii="Times New Roman" w:hAnsi="Times New Roman" w:cs="Times New Roman"/>
                <w:lang w:val="en-GB"/>
              </w:rPr>
              <w:t>0.2</w:t>
            </w:r>
            <w:r w:rsidRPr="000E2BE9">
              <w:rPr>
                <w:rFonts w:ascii="Times New Roman" w:hAnsi="Times New Roman" w:cs="Times New Roman"/>
                <w:spacing w:val="-6"/>
                <w:lang w:val="en-GB"/>
              </w:rPr>
              <w:t xml:space="preserve"> </w:t>
            </w:r>
            <w:r w:rsidRPr="000E2BE9">
              <w:rPr>
                <w:rFonts w:ascii="Times New Roman" w:hAnsi="Times New Roman" w:cs="Times New Roman"/>
                <w:lang w:val="en-GB"/>
              </w:rPr>
              <w:t>(0.0</w:t>
            </w:r>
            <w:r w:rsidR="0011440F" w:rsidRPr="00DC5F26">
              <w:rPr>
                <w:rFonts w:ascii="Times New Roman" w:hAnsi="Times New Roman" w:cs="Times New Roman"/>
                <w:lang w:val="en-GB"/>
              </w:rPr>
              <w:t>–</w:t>
            </w:r>
            <w:r w:rsidRPr="000E2BE9">
              <w:rPr>
                <w:rFonts w:ascii="Times New Roman" w:hAnsi="Times New Roman" w:cs="Times New Roman"/>
                <w:spacing w:val="-4"/>
                <w:lang w:val="en-GB"/>
              </w:rPr>
              <w:t>0.5)</w:t>
            </w:r>
          </w:p>
        </w:tc>
        <w:tc>
          <w:tcPr>
            <w:tcW w:w="2021" w:type="dxa"/>
          </w:tcPr>
          <w:p w14:paraId="50B0C888" w14:textId="2471122F" w:rsidR="00147397" w:rsidRPr="000E2BE9" w:rsidRDefault="00147397" w:rsidP="00266D90">
            <w:pPr>
              <w:pStyle w:val="TableParagraph"/>
              <w:spacing w:before="43"/>
              <w:ind w:left="408"/>
              <w:rPr>
                <w:rFonts w:ascii="Times New Roman" w:hAnsi="Times New Roman" w:cs="Times New Roman"/>
                <w:lang w:val="en-GB"/>
              </w:rPr>
            </w:pPr>
            <w:r w:rsidRPr="000E2BE9">
              <w:rPr>
                <w:rFonts w:ascii="Times New Roman" w:hAnsi="Times New Roman" w:cs="Times New Roman"/>
                <w:lang w:val="en-GB"/>
              </w:rPr>
              <w:t>0.2</w:t>
            </w:r>
            <w:r w:rsidRPr="000E2BE9">
              <w:rPr>
                <w:rFonts w:ascii="Times New Roman" w:hAnsi="Times New Roman" w:cs="Times New Roman"/>
                <w:spacing w:val="-6"/>
                <w:lang w:val="en-GB"/>
              </w:rPr>
              <w:t xml:space="preserve"> </w:t>
            </w:r>
            <w:r w:rsidRPr="000E2BE9">
              <w:rPr>
                <w:rFonts w:ascii="Times New Roman" w:hAnsi="Times New Roman" w:cs="Times New Roman"/>
                <w:lang w:val="en-GB"/>
              </w:rPr>
              <w:t>(0.0</w:t>
            </w:r>
            <w:r w:rsidR="007E37FA" w:rsidRPr="00DC5F26">
              <w:rPr>
                <w:rFonts w:ascii="Times New Roman" w:hAnsi="Times New Roman" w:cs="Times New Roman"/>
                <w:lang w:val="en-GB"/>
              </w:rPr>
              <w:t>–</w:t>
            </w:r>
            <w:r w:rsidRPr="000E2BE9">
              <w:rPr>
                <w:rFonts w:ascii="Times New Roman" w:hAnsi="Times New Roman" w:cs="Times New Roman"/>
                <w:spacing w:val="-4"/>
                <w:lang w:val="en-GB"/>
              </w:rPr>
              <w:t>0.6)</w:t>
            </w:r>
          </w:p>
        </w:tc>
        <w:tc>
          <w:tcPr>
            <w:tcW w:w="2549" w:type="dxa"/>
          </w:tcPr>
          <w:p w14:paraId="2909F022" w14:textId="48ABA57E" w:rsidR="00147397" w:rsidRPr="000E2BE9" w:rsidRDefault="00147397" w:rsidP="00266D90">
            <w:pPr>
              <w:pStyle w:val="TableParagraph"/>
              <w:spacing w:before="43"/>
              <w:ind w:left="659"/>
              <w:rPr>
                <w:rFonts w:ascii="Times New Roman" w:hAnsi="Times New Roman" w:cs="Times New Roman"/>
                <w:lang w:val="en-GB"/>
              </w:rPr>
            </w:pPr>
            <w:r w:rsidRPr="000E2BE9">
              <w:rPr>
                <w:rFonts w:ascii="Times New Roman" w:hAnsi="Times New Roman" w:cs="Times New Roman"/>
                <w:lang w:val="en-GB"/>
              </w:rPr>
              <w:t>0.0</w:t>
            </w:r>
            <w:r w:rsidRPr="000E2BE9">
              <w:rPr>
                <w:rFonts w:ascii="Times New Roman" w:hAnsi="Times New Roman" w:cs="Times New Roman"/>
                <w:spacing w:val="-6"/>
                <w:lang w:val="en-GB"/>
              </w:rPr>
              <w:t xml:space="preserve"> </w:t>
            </w:r>
            <w:r w:rsidRPr="000E2BE9">
              <w:rPr>
                <w:rFonts w:ascii="Times New Roman" w:hAnsi="Times New Roman" w:cs="Times New Roman"/>
                <w:lang w:val="en-GB"/>
              </w:rPr>
              <w:t>(0.0</w:t>
            </w:r>
            <w:r w:rsidR="007E37FA" w:rsidRPr="00DC5F26">
              <w:rPr>
                <w:rFonts w:ascii="Times New Roman" w:hAnsi="Times New Roman" w:cs="Times New Roman"/>
                <w:lang w:val="en-GB"/>
              </w:rPr>
              <w:t>–</w:t>
            </w:r>
            <w:r w:rsidRPr="000E2BE9">
              <w:rPr>
                <w:rFonts w:ascii="Times New Roman" w:hAnsi="Times New Roman" w:cs="Times New Roman"/>
                <w:spacing w:val="-4"/>
                <w:lang w:val="en-GB"/>
              </w:rPr>
              <w:t>0.6)</w:t>
            </w:r>
          </w:p>
        </w:tc>
        <w:tc>
          <w:tcPr>
            <w:tcW w:w="1652" w:type="dxa"/>
          </w:tcPr>
          <w:p w14:paraId="7D4E2350" w14:textId="77777777" w:rsidR="00147397" w:rsidRPr="000E2BE9" w:rsidRDefault="00147397" w:rsidP="00266D90">
            <w:pPr>
              <w:pStyle w:val="TableParagraph"/>
              <w:spacing w:before="43"/>
              <w:ind w:left="286"/>
              <w:rPr>
                <w:rFonts w:ascii="Times New Roman" w:hAnsi="Times New Roman" w:cs="Times New Roman"/>
                <w:lang w:val="en-GB"/>
              </w:rPr>
            </w:pPr>
            <w:r w:rsidRPr="000E2BE9">
              <w:rPr>
                <w:rFonts w:ascii="Times New Roman" w:hAnsi="Times New Roman" w:cs="Times New Roman"/>
                <w:lang w:val="en-GB"/>
              </w:rPr>
              <w:t>0.021</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(7.8)</w:t>
            </w:r>
          </w:p>
        </w:tc>
      </w:tr>
      <w:tr w:rsidR="00147397" w:rsidRPr="00DC5F26" w14:paraId="4BFDE912" w14:textId="77777777" w:rsidTr="00773EA2">
        <w:trPr>
          <w:trHeight w:val="374"/>
          <w:jc w:val="center"/>
        </w:trPr>
        <w:tc>
          <w:tcPr>
            <w:tcW w:w="1962" w:type="dxa"/>
          </w:tcPr>
          <w:p w14:paraId="551AC6C8" w14:textId="77777777" w:rsidR="00147397" w:rsidRPr="000E2BE9" w:rsidRDefault="00147397" w:rsidP="00266D90">
            <w:pPr>
              <w:pStyle w:val="TableParagraph"/>
              <w:spacing w:before="40"/>
              <w:ind w:left="105"/>
              <w:rPr>
                <w:rFonts w:ascii="Times New Roman" w:hAnsi="Times New Roman" w:cs="Times New Roman"/>
                <w:b/>
                <w:lang w:val="en-GB"/>
              </w:rPr>
            </w:pPr>
            <w:r w:rsidRPr="000E2BE9">
              <w:rPr>
                <w:rFonts w:ascii="Times New Roman" w:hAnsi="Times New Roman" w:cs="Times New Roman"/>
                <w:b/>
                <w:spacing w:val="-2"/>
                <w:lang w:val="en-GB"/>
              </w:rPr>
              <w:t>Ploidy</w:t>
            </w:r>
          </w:p>
        </w:tc>
        <w:tc>
          <w:tcPr>
            <w:tcW w:w="1713" w:type="dxa"/>
          </w:tcPr>
          <w:p w14:paraId="7F48C177" w14:textId="4F4A30EC" w:rsidR="00147397" w:rsidRPr="000E2BE9" w:rsidRDefault="00147397" w:rsidP="00266D90">
            <w:pPr>
              <w:pStyle w:val="TableParagraph"/>
              <w:spacing w:before="40"/>
              <w:ind w:left="280"/>
              <w:rPr>
                <w:rFonts w:ascii="Times New Roman" w:hAnsi="Times New Roman" w:cs="Times New Roman"/>
                <w:lang w:val="en-GB"/>
              </w:rPr>
            </w:pPr>
            <w:r w:rsidRPr="000E2BE9">
              <w:rPr>
                <w:rFonts w:ascii="Times New Roman" w:hAnsi="Times New Roman" w:cs="Times New Roman"/>
                <w:lang w:val="en-GB"/>
              </w:rPr>
              <w:t>2.0</w:t>
            </w:r>
            <w:r w:rsidRPr="000E2BE9">
              <w:rPr>
                <w:rFonts w:ascii="Times New Roman" w:hAnsi="Times New Roman" w:cs="Times New Roman"/>
                <w:spacing w:val="-6"/>
                <w:lang w:val="en-GB"/>
              </w:rPr>
              <w:t xml:space="preserve"> </w:t>
            </w:r>
            <w:r w:rsidRPr="000E2BE9">
              <w:rPr>
                <w:rFonts w:ascii="Times New Roman" w:hAnsi="Times New Roman" w:cs="Times New Roman"/>
                <w:lang w:val="en-GB"/>
              </w:rPr>
              <w:t>(1.9</w:t>
            </w:r>
            <w:r w:rsidR="00A66E85" w:rsidRPr="000E2BE9">
              <w:rPr>
                <w:rFonts w:ascii="Times New Roman" w:hAnsi="Times New Roman" w:cs="Times New Roman"/>
                <w:lang w:val="en-GB"/>
              </w:rPr>
              <w:t>–</w:t>
            </w:r>
            <w:r w:rsidRPr="000E2BE9">
              <w:rPr>
                <w:rFonts w:ascii="Times New Roman" w:hAnsi="Times New Roman" w:cs="Times New Roman"/>
                <w:spacing w:val="-4"/>
                <w:lang w:val="en-GB"/>
              </w:rPr>
              <w:t>3.4)</w:t>
            </w:r>
          </w:p>
        </w:tc>
        <w:tc>
          <w:tcPr>
            <w:tcW w:w="2021" w:type="dxa"/>
          </w:tcPr>
          <w:p w14:paraId="2532F821" w14:textId="4D735659" w:rsidR="00147397" w:rsidRPr="000E2BE9" w:rsidRDefault="00147397" w:rsidP="00266D90">
            <w:pPr>
              <w:pStyle w:val="TableParagraph"/>
              <w:spacing w:before="40"/>
              <w:ind w:left="408"/>
              <w:rPr>
                <w:rFonts w:ascii="Times New Roman" w:hAnsi="Times New Roman" w:cs="Times New Roman"/>
                <w:lang w:val="en-GB"/>
              </w:rPr>
            </w:pPr>
            <w:r w:rsidRPr="000E2BE9">
              <w:rPr>
                <w:rFonts w:ascii="Times New Roman" w:hAnsi="Times New Roman" w:cs="Times New Roman"/>
                <w:lang w:val="en-GB"/>
              </w:rPr>
              <w:t>2.1</w:t>
            </w:r>
            <w:r w:rsidRPr="000E2BE9">
              <w:rPr>
                <w:rFonts w:ascii="Times New Roman" w:hAnsi="Times New Roman" w:cs="Times New Roman"/>
                <w:spacing w:val="-6"/>
                <w:lang w:val="en-GB"/>
              </w:rPr>
              <w:t xml:space="preserve"> </w:t>
            </w:r>
            <w:r w:rsidRPr="000E2BE9">
              <w:rPr>
                <w:rFonts w:ascii="Times New Roman" w:hAnsi="Times New Roman" w:cs="Times New Roman"/>
                <w:lang w:val="en-GB"/>
              </w:rPr>
              <w:t>(1.9</w:t>
            </w:r>
            <w:r w:rsidR="00A66E85" w:rsidRPr="000E2BE9">
              <w:rPr>
                <w:rFonts w:ascii="Times New Roman" w:hAnsi="Times New Roman" w:cs="Times New Roman"/>
                <w:lang w:val="en-GB"/>
              </w:rPr>
              <w:t>–</w:t>
            </w:r>
            <w:r w:rsidRPr="000E2BE9">
              <w:rPr>
                <w:rFonts w:ascii="Times New Roman" w:hAnsi="Times New Roman" w:cs="Times New Roman"/>
                <w:spacing w:val="-4"/>
                <w:lang w:val="en-GB"/>
              </w:rPr>
              <w:t>4.1)</w:t>
            </w:r>
          </w:p>
        </w:tc>
        <w:tc>
          <w:tcPr>
            <w:tcW w:w="2549" w:type="dxa"/>
          </w:tcPr>
          <w:p w14:paraId="2F65D43E" w14:textId="7FCFCD3B" w:rsidR="00147397" w:rsidRPr="000E2BE9" w:rsidRDefault="00147397" w:rsidP="00266D90">
            <w:pPr>
              <w:pStyle w:val="TableParagraph"/>
              <w:spacing w:before="40"/>
              <w:ind w:left="659"/>
              <w:rPr>
                <w:rFonts w:ascii="Times New Roman" w:hAnsi="Times New Roman" w:cs="Times New Roman"/>
                <w:lang w:val="en-GB"/>
              </w:rPr>
            </w:pPr>
            <w:r w:rsidRPr="000E2BE9">
              <w:rPr>
                <w:rFonts w:ascii="Times New Roman" w:hAnsi="Times New Roman" w:cs="Times New Roman"/>
                <w:lang w:val="en-GB"/>
              </w:rPr>
              <w:t>2.1</w:t>
            </w:r>
            <w:r w:rsidRPr="000E2BE9">
              <w:rPr>
                <w:rFonts w:ascii="Times New Roman" w:hAnsi="Times New Roman" w:cs="Times New Roman"/>
                <w:spacing w:val="-6"/>
                <w:lang w:val="en-GB"/>
              </w:rPr>
              <w:t xml:space="preserve"> </w:t>
            </w:r>
            <w:r w:rsidRPr="000E2BE9">
              <w:rPr>
                <w:rFonts w:ascii="Times New Roman" w:hAnsi="Times New Roman" w:cs="Times New Roman"/>
                <w:lang w:val="en-GB"/>
              </w:rPr>
              <w:t>(2.0</w:t>
            </w:r>
            <w:r w:rsidR="00A66E85" w:rsidRPr="000E2BE9">
              <w:rPr>
                <w:rFonts w:ascii="Times New Roman" w:hAnsi="Times New Roman" w:cs="Times New Roman"/>
                <w:lang w:val="en-GB"/>
              </w:rPr>
              <w:t>–</w:t>
            </w:r>
            <w:r w:rsidRPr="000E2BE9">
              <w:rPr>
                <w:rFonts w:ascii="Times New Roman" w:hAnsi="Times New Roman" w:cs="Times New Roman"/>
                <w:spacing w:val="-4"/>
                <w:lang w:val="en-GB"/>
              </w:rPr>
              <w:t>4.0)</w:t>
            </w:r>
          </w:p>
        </w:tc>
        <w:tc>
          <w:tcPr>
            <w:tcW w:w="1652" w:type="dxa"/>
          </w:tcPr>
          <w:p w14:paraId="708C2896" w14:textId="77777777" w:rsidR="00147397" w:rsidRPr="000E2BE9" w:rsidRDefault="00147397" w:rsidP="00266D90">
            <w:pPr>
              <w:pStyle w:val="TableParagraph"/>
              <w:spacing w:before="40"/>
              <w:ind w:left="346"/>
              <w:rPr>
                <w:rFonts w:ascii="Times New Roman" w:hAnsi="Times New Roman" w:cs="Times New Roman"/>
                <w:lang w:val="en-GB"/>
              </w:rPr>
            </w:pPr>
            <w:r w:rsidRPr="000E2BE9">
              <w:rPr>
                <w:rFonts w:ascii="Times New Roman" w:hAnsi="Times New Roman" w:cs="Times New Roman"/>
                <w:lang w:val="en-GB"/>
              </w:rPr>
              <w:t>0.11</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(4.4)</w:t>
            </w:r>
          </w:p>
        </w:tc>
      </w:tr>
      <w:tr w:rsidR="00147397" w:rsidRPr="00DC5F26" w14:paraId="12F979B7" w14:textId="77777777" w:rsidTr="00773EA2">
        <w:trPr>
          <w:trHeight w:val="376"/>
          <w:jc w:val="center"/>
        </w:trPr>
        <w:tc>
          <w:tcPr>
            <w:tcW w:w="1962" w:type="dxa"/>
          </w:tcPr>
          <w:p w14:paraId="66E324A3" w14:textId="77777777" w:rsidR="00147397" w:rsidRPr="000E2BE9" w:rsidRDefault="00147397" w:rsidP="00266D90">
            <w:pPr>
              <w:pStyle w:val="TableParagraph"/>
              <w:spacing w:before="40"/>
              <w:ind w:left="322"/>
              <w:rPr>
                <w:rFonts w:ascii="Times New Roman" w:hAnsi="Times New Roman" w:cs="Times New Roman"/>
                <w:lang w:val="en-GB"/>
              </w:rPr>
            </w:pPr>
            <w:r w:rsidRPr="000E2BE9">
              <w:rPr>
                <w:rFonts w:ascii="Times New Roman" w:hAnsi="Times New Roman" w:cs="Times New Roman"/>
                <w:spacing w:val="-2"/>
                <w:lang w:val="en-GB"/>
              </w:rPr>
              <w:t>Unknown</w:t>
            </w:r>
          </w:p>
        </w:tc>
        <w:tc>
          <w:tcPr>
            <w:tcW w:w="1713" w:type="dxa"/>
          </w:tcPr>
          <w:p w14:paraId="33017DE6" w14:textId="77777777" w:rsidR="00147397" w:rsidRPr="000E2BE9" w:rsidRDefault="00147397" w:rsidP="00266D90">
            <w:pPr>
              <w:pStyle w:val="TableParagraph"/>
              <w:spacing w:before="40"/>
              <w:ind w:left="34" w:right="1"/>
              <w:jc w:val="center"/>
              <w:rPr>
                <w:rFonts w:ascii="Times New Roman" w:hAnsi="Times New Roman" w:cs="Times New Roman"/>
                <w:lang w:val="en-GB"/>
              </w:rPr>
            </w:pPr>
            <w:r w:rsidRPr="000E2BE9">
              <w:rPr>
                <w:rFonts w:ascii="Times New Roman" w:hAnsi="Times New Roman" w:cs="Times New Roman"/>
                <w:spacing w:val="-10"/>
                <w:lang w:val="en-GB"/>
              </w:rPr>
              <w:t>3</w:t>
            </w:r>
          </w:p>
        </w:tc>
        <w:tc>
          <w:tcPr>
            <w:tcW w:w="2021" w:type="dxa"/>
          </w:tcPr>
          <w:p w14:paraId="5B479D9F" w14:textId="77777777" w:rsidR="00147397" w:rsidRPr="000E2BE9" w:rsidRDefault="00147397" w:rsidP="00266D90">
            <w:pPr>
              <w:pStyle w:val="TableParagraph"/>
              <w:spacing w:before="40"/>
              <w:ind w:right="18"/>
              <w:jc w:val="center"/>
              <w:rPr>
                <w:rFonts w:ascii="Times New Roman" w:hAnsi="Times New Roman" w:cs="Times New Roman"/>
                <w:lang w:val="en-GB"/>
              </w:rPr>
            </w:pPr>
            <w:r w:rsidRPr="000E2BE9">
              <w:rPr>
                <w:rFonts w:ascii="Times New Roman" w:hAnsi="Times New Roman" w:cs="Times New Roman"/>
                <w:spacing w:val="-10"/>
                <w:lang w:val="en-GB"/>
              </w:rPr>
              <w:t>3</w:t>
            </w:r>
          </w:p>
        </w:tc>
        <w:tc>
          <w:tcPr>
            <w:tcW w:w="2549" w:type="dxa"/>
          </w:tcPr>
          <w:p w14:paraId="6576B806" w14:textId="77777777" w:rsidR="00147397" w:rsidRPr="000E2BE9" w:rsidRDefault="00147397" w:rsidP="00266D90">
            <w:pPr>
              <w:pStyle w:val="TableParagraph"/>
              <w:spacing w:before="40"/>
              <w:ind w:left="7" w:right="50"/>
              <w:jc w:val="center"/>
              <w:rPr>
                <w:rFonts w:ascii="Times New Roman" w:hAnsi="Times New Roman" w:cs="Times New Roman"/>
                <w:lang w:val="en-GB"/>
              </w:rPr>
            </w:pPr>
            <w:r w:rsidRPr="000E2BE9">
              <w:rPr>
                <w:rFonts w:ascii="Times New Roman" w:hAnsi="Times New Roman" w:cs="Times New Roman"/>
                <w:spacing w:val="-10"/>
                <w:lang w:val="en-GB"/>
              </w:rPr>
              <w:t>1</w:t>
            </w:r>
          </w:p>
        </w:tc>
        <w:tc>
          <w:tcPr>
            <w:tcW w:w="1652" w:type="dxa"/>
          </w:tcPr>
          <w:p w14:paraId="167EA12A" w14:textId="77777777" w:rsidR="00147397" w:rsidRPr="000E2BE9" w:rsidRDefault="00147397" w:rsidP="00266D90">
            <w:pPr>
              <w:pStyle w:val="TableParagraph"/>
              <w:rPr>
                <w:rFonts w:ascii="Times New Roman" w:hAnsi="Times New Roman" w:cs="Times New Roman"/>
                <w:lang w:val="en-GB"/>
              </w:rPr>
            </w:pPr>
          </w:p>
        </w:tc>
      </w:tr>
      <w:tr w:rsidR="00147397" w:rsidRPr="00DC5F26" w14:paraId="5834996F" w14:textId="77777777" w:rsidTr="00773EA2">
        <w:trPr>
          <w:trHeight w:val="376"/>
          <w:jc w:val="center"/>
        </w:trPr>
        <w:tc>
          <w:tcPr>
            <w:tcW w:w="1962" w:type="dxa"/>
          </w:tcPr>
          <w:p w14:paraId="07BF1077" w14:textId="77777777" w:rsidR="00147397" w:rsidRPr="000E2BE9" w:rsidRDefault="00147397" w:rsidP="00266D90">
            <w:pPr>
              <w:pStyle w:val="TableParagraph"/>
              <w:spacing w:before="43"/>
              <w:ind w:left="105"/>
              <w:rPr>
                <w:rFonts w:ascii="Times New Roman" w:hAnsi="Times New Roman" w:cs="Times New Roman"/>
                <w:b/>
                <w:lang w:val="en-GB"/>
              </w:rPr>
            </w:pPr>
            <w:r w:rsidRPr="000E2BE9">
              <w:rPr>
                <w:rFonts w:ascii="Times New Roman" w:hAnsi="Times New Roman" w:cs="Times New Roman"/>
                <w:b/>
                <w:spacing w:val="-5"/>
                <w:lang w:val="en-GB"/>
              </w:rPr>
              <w:t>WGD</w:t>
            </w:r>
          </w:p>
        </w:tc>
        <w:tc>
          <w:tcPr>
            <w:tcW w:w="1713" w:type="dxa"/>
          </w:tcPr>
          <w:p w14:paraId="47E7546F" w14:textId="77777777" w:rsidR="00147397" w:rsidRPr="000E2BE9" w:rsidRDefault="00147397" w:rsidP="00266D90">
            <w:pPr>
              <w:pStyle w:val="TableParagraph"/>
              <w:rPr>
                <w:rFonts w:ascii="Times New Roman" w:hAnsi="Times New Roman" w:cs="Times New Roman"/>
                <w:lang w:val="en-GB"/>
              </w:rPr>
            </w:pPr>
          </w:p>
        </w:tc>
        <w:tc>
          <w:tcPr>
            <w:tcW w:w="2021" w:type="dxa"/>
          </w:tcPr>
          <w:p w14:paraId="109F10CD" w14:textId="77777777" w:rsidR="00147397" w:rsidRPr="000E2BE9" w:rsidRDefault="00147397" w:rsidP="00266D90">
            <w:pPr>
              <w:pStyle w:val="TableParagraph"/>
              <w:rPr>
                <w:rFonts w:ascii="Times New Roman" w:hAnsi="Times New Roman" w:cs="Times New Roman"/>
                <w:lang w:val="en-GB"/>
              </w:rPr>
            </w:pPr>
          </w:p>
        </w:tc>
        <w:tc>
          <w:tcPr>
            <w:tcW w:w="2549" w:type="dxa"/>
          </w:tcPr>
          <w:p w14:paraId="41544038" w14:textId="77777777" w:rsidR="00147397" w:rsidRPr="000E2BE9" w:rsidRDefault="00147397" w:rsidP="00266D90">
            <w:pPr>
              <w:pStyle w:val="TableParagraph"/>
              <w:rPr>
                <w:rFonts w:ascii="Times New Roman" w:hAnsi="Times New Roman" w:cs="Times New Roman"/>
                <w:lang w:val="en-GB"/>
              </w:rPr>
            </w:pPr>
          </w:p>
        </w:tc>
        <w:tc>
          <w:tcPr>
            <w:tcW w:w="1652" w:type="dxa"/>
          </w:tcPr>
          <w:p w14:paraId="58308394" w14:textId="77777777" w:rsidR="00147397" w:rsidRPr="000E2BE9" w:rsidRDefault="00147397" w:rsidP="00266D90">
            <w:pPr>
              <w:pStyle w:val="TableParagraph"/>
              <w:spacing w:before="43"/>
              <w:ind w:left="1" w:right="28"/>
              <w:jc w:val="center"/>
              <w:rPr>
                <w:rFonts w:ascii="Times New Roman" w:hAnsi="Times New Roman" w:cs="Times New Roman"/>
                <w:lang w:val="en-GB"/>
              </w:rPr>
            </w:pPr>
            <w:r w:rsidRPr="000E2BE9">
              <w:rPr>
                <w:rFonts w:ascii="Times New Roman" w:hAnsi="Times New Roman" w:cs="Times New Roman"/>
                <w:spacing w:val="-5"/>
                <w:lang w:val="en-GB"/>
              </w:rPr>
              <w:t>0.7</w:t>
            </w:r>
          </w:p>
        </w:tc>
      </w:tr>
      <w:tr w:rsidR="00147397" w:rsidRPr="00DC5F26" w14:paraId="47C3AAB9" w14:textId="77777777" w:rsidTr="00773EA2">
        <w:trPr>
          <w:trHeight w:val="374"/>
          <w:jc w:val="center"/>
        </w:trPr>
        <w:tc>
          <w:tcPr>
            <w:tcW w:w="1962" w:type="dxa"/>
          </w:tcPr>
          <w:p w14:paraId="74EF1AE7" w14:textId="75FC5757" w:rsidR="00147397" w:rsidRPr="000E2BE9" w:rsidRDefault="00147397" w:rsidP="00266D90">
            <w:pPr>
              <w:pStyle w:val="TableParagraph"/>
              <w:spacing w:before="40"/>
              <w:ind w:left="322"/>
              <w:rPr>
                <w:rFonts w:ascii="Times New Roman" w:hAnsi="Times New Roman" w:cs="Times New Roman"/>
                <w:lang w:val="en-GB"/>
              </w:rPr>
            </w:pPr>
            <w:r w:rsidRPr="000E2BE9">
              <w:rPr>
                <w:rFonts w:ascii="Times New Roman" w:hAnsi="Times New Roman" w:cs="Times New Roman"/>
                <w:spacing w:val="-10"/>
                <w:lang w:val="en-GB"/>
              </w:rPr>
              <w:t>N</w:t>
            </w:r>
            <w:r w:rsidR="00460F01">
              <w:rPr>
                <w:rFonts w:ascii="Times New Roman" w:hAnsi="Times New Roman" w:cs="Times New Roman"/>
                <w:spacing w:val="-10"/>
                <w:lang w:val="en-GB"/>
              </w:rPr>
              <w:t>o</w:t>
            </w:r>
          </w:p>
        </w:tc>
        <w:tc>
          <w:tcPr>
            <w:tcW w:w="1713" w:type="dxa"/>
          </w:tcPr>
          <w:p w14:paraId="13E7F91F" w14:textId="1E110CF3" w:rsidR="00147397" w:rsidRPr="000E2BE9" w:rsidRDefault="00147397" w:rsidP="00266D90">
            <w:pPr>
              <w:pStyle w:val="TableParagraph"/>
              <w:spacing w:before="40"/>
              <w:ind w:left="34" w:right="2"/>
              <w:jc w:val="center"/>
              <w:rPr>
                <w:rFonts w:ascii="Times New Roman" w:hAnsi="Times New Roman" w:cs="Times New Roman"/>
                <w:lang w:val="en-GB"/>
              </w:rPr>
            </w:pPr>
            <w:r w:rsidRPr="000E2BE9">
              <w:rPr>
                <w:rFonts w:ascii="Times New Roman" w:hAnsi="Times New Roman" w:cs="Times New Roman"/>
                <w:lang w:val="en-GB"/>
              </w:rPr>
              <w:t>10</w:t>
            </w:r>
            <w:r w:rsidR="003E4644">
              <w:rPr>
                <w:rFonts w:ascii="Times New Roman" w:hAnsi="Times New Roman" w:cs="Times New Roman"/>
                <w:spacing w:val="-1"/>
                <w:lang w:val="en-GB"/>
              </w:rPr>
              <w:t> / </w:t>
            </w:r>
            <w:r w:rsidRPr="000E2BE9">
              <w:rPr>
                <w:rFonts w:ascii="Times New Roman" w:hAnsi="Times New Roman" w:cs="Times New Roman"/>
                <w:lang w:val="en-GB"/>
              </w:rPr>
              <w:t>10</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(100%)</w:t>
            </w:r>
          </w:p>
        </w:tc>
        <w:tc>
          <w:tcPr>
            <w:tcW w:w="2021" w:type="dxa"/>
          </w:tcPr>
          <w:p w14:paraId="454CCEA3" w14:textId="0866C9A0" w:rsidR="00147397" w:rsidRPr="000E2BE9" w:rsidRDefault="00147397" w:rsidP="00266D90">
            <w:pPr>
              <w:pStyle w:val="TableParagraph"/>
              <w:spacing w:before="40"/>
              <w:ind w:left="1" w:right="18"/>
              <w:jc w:val="center"/>
              <w:rPr>
                <w:rFonts w:ascii="Times New Roman" w:hAnsi="Times New Roman" w:cs="Times New Roman"/>
                <w:lang w:val="en-GB"/>
              </w:rPr>
            </w:pPr>
            <w:r w:rsidRPr="000E2BE9">
              <w:rPr>
                <w:rFonts w:ascii="Times New Roman" w:hAnsi="Times New Roman" w:cs="Times New Roman"/>
                <w:lang w:val="en-GB"/>
              </w:rPr>
              <w:t>46</w:t>
            </w:r>
            <w:r w:rsidR="003E4644">
              <w:rPr>
                <w:rFonts w:ascii="Times New Roman" w:hAnsi="Times New Roman" w:cs="Times New Roman"/>
                <w:spacing w:val="-1"/>
                <w:lang w:val="en-GB"/>
              </w:rPr>
              <w:t> / </w:t>
            </w:r>
            <w:r w:rsidRPr="000E2BE9">
              <w:rPr>
                <w:rFonts w:ascii="Times New Roman" w:hAnsi="Times New Roman" w:cs="Times New Roman"/>
                <w:lang w:val="en-GB"/>
              </w:rPr>
              <w:t>52</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(88%)</w:t>
            </w:r>
          </w:p>
        </w:tc>
        <w:tc>
          <w:tcPr>
            <w:tcW w:w="2549" w:type="dxa"/>
          </w:tcPr>
          <w:p w14:paraId="2EA01BC8" w14:textId="733FEC50" w:rsidR="00147397" w:rsidRPr="000E2BE9" w:rsidRDefault="00147397" w:rsidP="00266D90">
            <w:pPr>
              <w:pStyle w:val="TableParagraph"/>
              <w:spacing w:before="40"/>
              <w:ind w:left="7" w:right="51"/>
              <w:jc w:val="center"/>
              <w:rPr>
                <w:rFonts w:ascii="Times New Roman" w:hAnsi="Times New Roman" w:cs="Times New Roman"/>
                <w:lang w:val="en-GB"/>
              </w:rPr>
            </w:pPr>
            <w:r w:rsidRPr="000E2BE9">
              <w:rPr>
                <w:rFonts w:ascii="Times New Roman" w:hAnsi="Times New Roman" w:cs="Times New Roman"/>
                <w:lang w:val="en-GB"/>
              </w:rPr>
              <w:t>4</w:t>
            </w:r>
            <w:r w:rsidR="003E4644">
              <w:rPr>
                <w:rFonts w:ascii="Times New Roman" w:hAnsi="Times New Roman" w:cs="Times New Roman"/>
                <w:spacing w:val="-1"/>
                <w:lang w:val="en-GB"/>
              </w:rPr>
              <w:t> / </w:t>
            </w:r>
            <w:r w:rsidRPr="000E2BE9">
              <w:rPr>
                <w:rFonts w:ascii="Times New Roman" w:hAnsi="Times New Roman" w:cs="Times New Roman"/>
                <w:lang w:val="en-GB"/>
              </w:rPr>
              <w:t>4</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(100%)</w:t>
            </w:r>
          </w:p>
        </w:tc>
        <w:tc>
          <w:tcPr>
            <w:tcW w:w="1652" w:type="dxa"/>
          </w:tcPr>
          <w:p w14:paraId="4F5695F5" w14:textId="77777777" w:rsidR="00147397" w:rsidRPr="000E2BE9" w:rsidRDefault="00147397" w:rsidP="00266D90">
            <w:pPr>
              <w:pStyle w:val="TableParagraph"/>
              <w:rPr>
                <w:rFonts w:ascii="Times New Roman" w:hAnsi="Times New Roman" w:cs="Times New Roman"/>
                <w:lang w:val="en-GB"/>
              </w:rPr>
            </w:pPr>
          </w:p>
        </w:tc>
      </w:tr>
      <w:tr w:rsidR="00147397" w:rsidRPr="00DC5F26" w14:paraId="06F397AB" w14:textId="77777777" w:rsidTr="00773EA2">
        <w:trPr>
          <w:trHeight w:val="376"/>
          <w:jc w:val="center"/>
        </w:trPr>
        <w:tc>
          <w:tcPr>
            <w:tcW w:w="1962" w:type="dxa"/>
          </w:tcPr>
          <w:p w14:paraId="3879696D" w14:textId="6CAF94EC" w:rsidR="00147397" w:rsidRPr="000E2BE9" w:rsidRDefault="00147397" w:rsidP="00266D90">
            <w:pPr>
              <w:pStyle w:val="TableParagraph"/>
              <w:spacing w:before="40"/>
              <w:ind w:left="322"/>
              <w:rPr>
                <w:rFonts w:ascii="Times New Roman" w:hAnsi="Times New Roman" w:cs="Times New Roman"/>
                <w:lang w:val="en-GB"/>
              </w:rPr>
            </w:pPr>
            <w:r w:rsidRPr="000E2BE9">
              <w:rPr>
                <w:rFonts w:ascii="Times New Roman" w:hAnsi="Times New Roman" w:cs="Times New Roman"/>
                <w:spacing w:val="-10"/>
                <w:lang w:val="en-GB"/>
              </w:rPr>
              <w:t>Y</w:t>
            </w:r>
            <w:r w:rsidR="00460F01">
              <w:rPr>
                <w:rFonts w:ascii="Times New Roman" w:hAnsi="Times New Roman" w:cs="Times New Roman"/>
                <w:spacing w:val="-10"/>
                <w:lang w:val="en-GB"/>
              </w:rPr>
              <w:t>es</w:t>
            </w:r>
          </w:p>
        </w:tc>
        <w:tc>
          <w:tcPr>
            <w:tcW w:w="1713" w:type="dxa"/>
          </w:tcPr>
          <w:p w14:paraId="24CE5BDB" w14:textId="60EE4D15" w:rsidR="00147397" w:rsidRPr="000E2BE9" w:rsidRDefault="00147397" w:rsidP="00266D90">
            <w:pPr>
              <w:pStyle w:val="TableParagraph"/>
              <w:spacing w:before="40"/>
              <w:ind w:left="34" w:right="2"/>
              <w:jc w:val="center"/>
              <w:rPr>
                <w:rFonts w:ascii="Times New Roman" w:hAnsi="Times New Roman" w:cs="Times New Roman"/>
                <w:lang w:val="en-GB"/>
              </w:rPr>
            </w:pPr>
            <w:r w:rsidRPr="000E2BE9">
              <w:rPr>
                <w:rFonts w:ascii="Times New Roman" w:hAnsi="Times New Roman" w:cs="Times New Roman"/>
                <w:lang w:val="en-GB"/>
              </w:rPr>
              <w:t>0</w:t>
            </w:r>
            <w:r w:rsidR="003E4644">
              <w:rPr>
                <w:rFonts w:ascii="Times New Roman" w:hAnsi="Times New Roman" w:cs="Times New Roman"/>
                <w:spacing w:val="-1"/>
                <w:lang w:val="en-GB"/>
              </w:rPr>
              <w:t> / </w:t>
            </w:r>
            <w:r w:rsidRPr="000E2BE9">
              <w:rPr>
                <w:rFonts w:ascii="Times New Roman" w:hAnsi="Times New Roman" w:cs="Times New Roman"/>
                <w:lang w:val="en-GB"/>
              </w:rPr>
              <w:t>10</w:t>
            </w:r>
            <w:r w:rsidRPr="000E2BE9">
              <w:rPr>
                <w:rFonts w:ascii="Times New Roman" w:hAnsi="Times New Roman" w:cs="Times New Roman"/>
                <w:spacing w:val="-1"/>
                <w:lang w:val="en-GB"/>
              </w:rPr>
              <w:t xml:space="preserve"> </w:t>
            </w:r>
            <w:r w:rsidRPr="000E2BE9">
              <w:rPr>
                <w:rFonts w:ascii="Times New Roman" w:hAnsi="Times New Roman" w:cs="Times New Roman"/>
                <w:spacing w:val="-4"/>
                <w:lang w:val="en-GB"/>
              </w:rPr>
              <w:t>(0%)</w:t>
            </w:r>
          </w:p>
        </w:tc>
        <w:tc>
          <w:tcPr>
            <w:tcW w:w="2021" w:type="dxa"/>
          </w:tcPr>
          <w:p w14:paraId="1BA6B18F" w14:textId="1CB8F4BB" w:rsidR="00147397" w:rsidRPr="000E2BE9" w:rsidRDefault="00147397" w:rsidP="00266D90">
            <w:pPr>
              <w:pStyle w:val="TableParagraph"/>
              <w:spacing w:before="40"/>
              <w:ind w:left="1" w:right="18"/>
              <w:jc w:val="center"/>
              <w:rPr>
                <w:rFonts w:ascii="Times New Roman" w:hAnsi="Times New Roman" w:cs="Times New Roman"/>
                <w:lang w:val="en-GB"/>
              </w:rPr>
            </w:pPr>
            <w:r w:rsidRPr="000E2BE9">
              <w:rPr>
                <w:rFonts w:ascii="Times New Roman" w:hAnsi="Times New Roman" w:cs="Times New Roman"/>
                <w:lang w:val="en-GB"/>
              </w:rPr>
              <w:t>6</w:t>
            </w:r>
            <w:r w:rsidR="003E4644">
              <w:rPr>
                <w:rFonts w:ascii="Times New Roman" w:hAnsi="Times New Roman" w:cs="Times New Roman"/>
                <w:spacing w:val="-1"/>
                <w:lang w:val="en-GB"/>
              </w:rPr>
              <w:t> / </w:t>
            </w:r>
            <w:r w:rsidRPr="000E2BE9">
              <w:rPr>
                <w:rFonts w:ascii="Times New Roman" w:hAnsi="Times New Roman" w:cs="Times New Roman"/>
                <w:lang w:val="en-GB"/>
              </w:rPr>
              <w:t>52</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(12%)</w:t>
            </w:r>
          </w:p>
        </w:tc>
        <w:tc>
          <w:tcPr>
            <w:tcW w:w="2549" w:type="dxa"/>
          </w:tcPr>
          <w:p w14:paraId="64F67BFC" w14:textId="7F8E89B5" w:rsidR="00147397" w:rsidRPr="000E2BE9" w:rsidRDefault="00147397" w:rsidP="00266D90">
            <w:pPr>
              <w:pStyle w:val="TableParagraph"/>
              <w:spacing w:before="40"/>
              <w:ind w:left="7" w:right="51"/>
              <w:jc w:val="center"/>
              <w:rPr>
                <w:rFonts w:ascii="Times New Roman" w:hAnsi="Times New Roman" w:cs="Times New Roman"/>
                <w:lang w:val="en-GB"/>
              </w:rPr>
            </w:pPr>
            <w:r w:rsidRPr="000E2BE9">
              <w:rPr>
                <w:rFonts w:ascii="Times New Roman" w:hAnsi="Times New Roman" w:cs="Times New Roman"/>
                <w:lang w:val="en-GB"/>
              </w:rPr>
              <w:t>0</w:t>
            </w:r>
            <w:r w:rsidR="003E4644">
              <w:rPr>
                <w:rFonts w:ascii="Times New Roman" w:hAnsi="Times New Roman" w:cs="Times New Roman"/>
                <w:spacing w:val="-1"/>
                <w:lang w:val="en-GB"/>
              </w:rPr>
              <w:t> / </w:t>
            </w:r>
            <w:r w:rsidRPr="000E2BE9">
              <w:rPr>
                <w:rFonts w:ascii="Times New Roman" w:hAnsi="Times New Roman" w:cs="Times New Roman"/>
                <w:lang w:val="en-GB"/>
              </w:rPr>
              <w:t>4</w:t>
            </w:r>
            <w:r w:rsidRPr="000E2BE9">
              <w:rPr>
                <w:rFonts w:ascii="Times New Roman" w:hAnsi="Times New Roman" w:cs="Times New Roman"/>
                <w:spacing w:val="-1"/>
                <w:lang w:val="en-GB"/>
              </w:rPr>
              <w:t xml:space="preserve"> </w:t>
            </w:r>
            <w:r w:rsidRPr="000E2BE9">
              <w:rPr>
                <w:rFonts w:ascii="Times New Roman" w:hAnsi="Times New Roman" w:cs="Times New Roman"/>
                <w:spacing w:val="-4"/>
                <w:lang w:val="en-GB"/>
              </w:rPr>
              <w:t>(0%)</w:t>
            </w:r>
          </w:p>
        </w:tc>
        <w:tc>
          <w:tcPr>
            <w:tcW w:w="1652" w:type="dxa"/>
          </w:tcPr>
          <w:p w14:paraId="5EFF65DC" w14:textId="77777777" w:rsidR="00147397" w:rsidRPr="000E2BE9" w:rsidRDefault="00147397" w:rsidP="00266D90">
            <w:pPr>
              <w:pStyle w:val="TableParagraph"/>
              <w:rPr>
                <w:rFonts w:ascii="Times New Roman" w:hAnsi="Times New Roman" w:cs="Times New Roman"/>
                <w:lang w:val="en-GB"/>
              </w:rPr>
            </w:pPr>
          </w:p>
        </w:tc>
      </w:tr>
      <w:tr w:rsidR="00147397" w:rsidRPr="00DC5F26" w14:paraId="2AC5A863" w14:textId="77777777" w:rsidTr="00773EA2">
        <w:trPr>
          <w:trHeight w:val="376"/>
          <w:jc w:val="center"/>
        </w:trPr>
        <w:tc>
          <w:tcPr>
            <w:tcW w:w="1962" w:type="dxa"/>
          </w:tcPr>
          <w:p w14:paraId="4A0E406E" w14:textId="77777777" w:rsidR="00147397" w:rsidRPr="000E2BE9" w:rsidRDefault="00147397" w:rsidP="00266D90">
            <w:pPr>
              <w:pStyle w:val="TableParagraph"/>
              <w:spacing w:before="43"/>
              <w:ind w:left="322"/>
              <w:rPr>
                <w:rFonts w:ascii="Times New Roman" w:hAnsi="Times New Roman" w:cs="Times New Roman"/>
                <w:lang w:val="en-GB"/>
              </w:rPr>
            </w:pPr>
            <w:r w:rsidRPr="000E2BE9">
              <w:rPr>
                <w:rFonts w:ascii="Times New Roman" w:hAnsi="Times New Roman" w:cs="Times New Roman"/>
                <w:spacing w:val="-2"/>
                <w:lang w:val="en-GB"/>
              </w:rPr>
              <w:t>Unknown</w:t>
            </w:r>
          </w:p>
        </w:tc>
        <w:tc>
          <w:tcPr>
            <w:tcW w:w="1713" w:type="dxa"/>
          </w:tcPr>
          <w:p w14:paraId="1FCA967A" w14:textId="77777777" w:rsidR="00147397" w:rsidRPr="000E2BE9" w:rsidRDefault="00147397" w:rsidP="00266D90">
            <w:pPr>
              <w:pStyle w:val="TableParagraph"/>
              <w:spacing w:before="43"/>
              <w:ind w:left="34" w:right="1"/>
              <w:jc w:val="center"/>
              <w:rPr>
                <w:rFonts w:ascii="Times New Roman" w:hAnsi="Times New Roman" w:cs="Times New Roman"/>
                <w:lang w:val="en-GB"/>
              </w:rPr>
            </w:pPr>
            <w:r w:rsidRPr="000E2BE9">
              <w:rPr>
                <w:rFonts w:ascii="Times New Roman" w:hAnsi="Times New Roman" w:cs="Times New Roman"/>
                <w:spacing w:val="-5"/>
                <w:lang w:val="en-GB"/>
              </w:rPr>
              <w:t>22</w:t>
            </w:r>
          </w:p>
        </w:tc>
        <w:tc>
          <w:tcPr>
            <w:tcW w:w="2021" w:type="dxa"/>
          </w:tcPr>
          <w:p w14:paraId="39FB89FB" w14:textId="77777777" w:rsidR="00147397" w:rsidRPr="000E2BE9" w:rsidRDefault="00147397" w:rsidP="00266D90">
            <w:pPr>
              <w:pStyle w:val="TableParagraph"/>
              <w:spacing w:before="43"/>
              <w:ind w:left="1" w:right="18"/>
              <w:jc w:val="center"/>
              <w:rPr>
                <w:rFonts w:ascii="Times New Roman" w:hAnsi="Times New Roman" w:cs="Times New Roman"/>
                <w:lang w:val="en-GB"/>
              </w:rPr>
            </w:pPr>
            <w:r w:rsidRPr="000E2BE9">
              <w:rPr>
                <w:rFonts w:ascii="Times New Roman" w:hAnsi="Times New Roman" w:cs="Times New Roman"/>
                <w:spacing w:val="-5"/>
                <w:lang w:val="en-GB"/>
              </w:rPr>
              <w:t>15</w:t>
            </w:r>
          </w:p>
        </w:tc>
        <w:tc>
          <w:tcPr>
            <w:tcW w:w="2549" w:type="dxa"/>
          </w:tcPr>
          <w:p w14:paraId="01E93CDA" w14:textId="77777777" w:rsidR="00147397" w:rsidRPr="000E2BE9" w:rsidRDefault="00147397" w:rsidP="00266D90">
            <w:pPr>
              <w:pStyle w:val="TableParagraph"/>
              <w:spacing w:before="43"/>
              <w:ind w:left="7" w:right="50"/>
              <w:jc w:val="center"/>
              <w:rPr>
                <w:rFonts w:ascii="Times New Roman" w:hAnsi="Times New Roman" w:cs="Times New Roman"/>
                <w:lang w:val="en-GB"/>
              </w:rPr>
            </w:pPr>
            <w:r w:rsidRPr="000E2BE9">
              <w:rPr>
                <w:rFonts w:ascii="Times New Roman" w:hAnsi="Times New Roman" w:cs="Times New Roman"/>
                <w:spacing w:val="-10"/>
                <w:lang w:val="en-GB"/>
              </w:rPr>
              <w:t>7</w:t>
            </w:r>
          </w:p>
        </w:tc>
        <w:tc>
          <w:tcPr>
            <w:tcW w:w="1652" w:type="dxa"/>
          </w:tcPr>
          <w:p w14:paraId="6BD0226D" w14:textId="77777777" w:rsidR="00147397" w:rsidRPr="000E2BE9" w:rsidRDefault="00147397" w:rsidP="00266D90">
            <w:pPr>
              <w:pStyle w:val="TableParagraph"/>
              <w:rPr>
                <w:rFonts w:ascii="Times New Roman" w:hAnsi="Times New Roman" w:cs="Times New Roman"/>
                <w:lang w:val="en-GB"/>
              </w:rPr>
            </w:pPr>
          </w:p>
        </w:tc>
      </w:tr>
      <w:tr w:rsidR="00147397" w:rsidRPr="00DC5F26" w14:paraId="32139390" w14:textId="77777777" w:rsidTr="00773EA2">
        <w:trPr>
          <w:trHeight w:val="691"/>
          <w:jc w:val="center"/>
        </w:trPr>
        <w:tc>
          <w:tcPr>
            <w:tcW w:w="1962" w:type="dxa"/>
          </w:tcPr>
          <w:p w14:paraId="7BD9A106" w14:textId="77777777" w:rsidR="00147397" w:rsidRPr="000E2BE9" w:rsidRDefault="00147397" w:rsidP="00266D90">
            <w:pPr>
              <w:pStyle w:val="TableParagraph"/>
              <w:spacing w:before="23" w:line="310" w:lineRule="atLeast"/>
              <w:ind w:left="105"/>
              <w:rPr>
                <w:rFonts w:ascii="Times New Roman" w:hAnsi="Times New Roman" w:cs="Times New Roman"/>
                <w:b/>
                <w:lang w:val="en-GB"/>
              </w:rPr>
            </w:pPr>
            <w:r w:rsidRPr="000E2BE9">
              <w:rPr>
                <w:rFonts w:ascii="Times New Roman" w:hAnsi="Times New Roman" w:cs="Times New Roman"/>
                <w:b/>
                <w:spacing w:val="-2"/>
                <w:lang w:val="en-GB"/>
              </w:rPr>
              <w:t>Tumour lymphocytes</w:t>
            </w:r>
          </w:p>
        </w:tc>
        <w:tc>
          <w:tcPr>
            <w:tcW w:w="1713" w:type="dxa"/>
          </w:tcPr>
          <w:p w14:paraId="670352D2" w14:textId="0A219AF7" w:rsidR="00147397" w:rsidRPr="000E2BE9" w:rsidRDefault="00147397" w:rsidP="00266D90">
            <w:pPr>
              <w:pStyle w:val="TableParagraph"/>
              <w:spacing w:before="40"/>
              <w:ind w:left="220"/>
              <w:rPr>
                <w:rFonts w:ascii="Times New Roman" w:hAnsi="Times New Roman" w:cs="Times New Roman"/>
                <w:lang w:val="en-GB"/>
              </w:rPr>
            </w:pPr>
            <w:r w:rsidRPr="000E2BE9">
              <w:rPr>
                <w:rFonts w:ascii="Times New Roman" w:hAnsi="Times New Roman" w:cs="Times New Roman"/>
                <w:lang w:val="en-GB"/>
              </w:rPr>
              <w:t>5.0</w:t>
            </w:r>
            <w:r w:rsidRPr="000E2BE9">
              <w:rPr>
                <w:rFonts w:ascii="Times New Roman" w:hAnsi="Times New Roman" w:cs="Times New Roman"/>
                <w:spacing w:val="-4"/>
                <w:lang w:val="en-GB"/>
              </w:rPr>
              <w:t xml:space="preserve"> </w:t>
            </w:r>
            <w:r w:rsidRPr="000E2BE9">
              <w:rPr>
                <w:rFonts w:ascii="Times New Roman" w:hAnsi="Times New Roman" w:cs="Times New Roman"/>
                <w:lang w:val="en-GB"/>
              </w:rPr>
              <w:t>(1.0</w:t>
            </w:r>
            <w:r w:rsidR="00A66E85" w:rsidRPr="000E2BE9">
              <w:rPr>
                <w:rFonts w:ascii="Times New Roman" w:hAnsi="Times New Roman" w:cs="Times New Roman"/>
                <w:lang w:val="en-GB"/>
              </w:rPr>
              <w:t>–</w:t>
            </w:r>
            <w:r w:rsidRPr="000E2BE9">
              <w:rPr>
                <w:rFonts w:ascii="Times New Roman" w:hAnsi="Times New Roman" w:cs="Times New Roman"/>
                <w:spacing w:val="-2"/>
                <w:lang w:val="en-GB"/>
              </w:rPr>
              <w:t>30.0)</w:t>
            </w:r>
          </w:p>
        </w:tc>
        <w:tc>
          <w:tcPr>
            <w:tcW w:w="2021" w:type="dxa"/>
          </w:tcPr>
          <w:p w14:paraId="058D3502" w14:textId="28041E51" w:rsidR="00147397" w:rsidRPr="000E2BE9" w:rsidRDefault="00147397" w:rsidP="00266D90">
            <w:pPr>
              <w:pStyle w:val="TableParagraph"/>
              <w:spacing w:before="40"/>
              <w:ind w:left="286"/>
              <w:rPr>
                <w:rFonts w:ascii="Times New Roman" w:hAnsi="Times New Roman" w:cs="Times New Roman"/>
                <w:lang w:val="en-GB"/>
              </w:rPr>
            </w:pPr>
            <w:r w:rsidRPr="000E2BE9">
              <w:rPr>
                <w:rFonts w:ascii="Times New Roman" w:hAnsi="Times New Roman" w:cs="Times New Roman"/>
                <w:lang w:val="en-GB"/>
              </w:rPr>
              <w:t>10.0</w:t>
            </w:r>
            <w:r w:rsidRPr="000E2BE9">
              <w:rPr>
                <w:rFonts w:ascii="Times New Roman" w:hAnsi="Times New Roman" w:cs="Times New Roman"/>
                <w:spacing w:val="-5"/>
                <w:lang w:val="en-GB"/>
              </w:rPr>
              <w:t xml:space="preserve"> </w:t>
            </w:r>
            <w:r w:rsidRPr="000E2BE9">
              <w:rPr>
                <w:rFonts w:ascii="Times New Roman" w:hAnsi="Times New Roman" w:cs="Times New Roman"/>
                <w:lang w:val="en-GB"/>
              </w:rPr>
              <w:t>(0.0</w:t>
            </w:r>
            <w:r w:rsidR="00A66E85" w:rsidRPr="000E2BE9">
              <w:rPr>
                <w:rFonts w:ascii="Times New Roman" w:hAnsi="Times New Roman" w:cs="Times New Roman"/>
                <w:lang w:val="en-GB"/>
              </w:rPr>
              <w:t>–</w:t>
            </w:r>
            <w:r w:rsidRPr="000E2BE9">
              <w:rPr>
                <w:rFonts w:ascii="Times New Roman" w:hAnsi="Times New Roman" w:cs="Times New Roman"/>
                <w:spacing w:val="-2"/>
                <w:lang w:val="en-GB"/>
              </w:rPr>
              <w:t>90.0)</w:t>
            </w:r>
          </w:p>
        </w:tc>
        <w:tc>
          <w:tcPr>
            <w:tcW w:w="2549" w:type="dxa"/>
          </w:tcPr>
          <w:p w14:paraId="153744BA" w14:textId="3D8E06C9" w:rsidR="00147397" w:rsidRPr="000E2BE9" w:rsidRDefault="00147397" w:rsidP="00266D90">
            <w:pPr>
              <w:pStyle w:val="TableParagraph"/>
              <w:spacing w:before="40"/>
              <w:ind w:left="659"/>
              <w:rPr>
                <w:rFonts w:ascii="Times New Roman" w:hAnsi="Times New Roman" w:cs="Times New Roman"/>
                <w:lang w:val="en-GB"/>
              </w:rPr>
            </w:pPr>
            <w:r w:rsidRPr="000E2BE9">
              <w:rPr>
                <w:rFonts w:ascii="Times New Roman" w:hAnsi="Times New Roman" w:cs="Times New Roman"/>
                <w:lang w:val="en-GB"/>
              </w:rPr>
              <w:t>5.0</w:t>
            </w:r>
            <w:r w:rsidRPr="000E2BE9">
              <w:rPr>
                <w:rFonts w:ascii="Times New Roman" w:hAnsi="Times New Roman" w:cs="Times New Roman"/>
                <w:spacing w:val="-6"/>
                <w:lang w:val="en-GB"/>
              </w:rPr>
              <w:t xml:space="preserve"> </w:t>
            </w:r>
            <w:r w:rsidRPr="000E2BE9">
              <w:rPr>
                <w:rFonts w:ascii="Times New Roman" w:hAnsi="Times New Roman" w:cs="Times New Roman"/>
                <w:lang w:val="en-GB"/>
              </w:rPr>
              <w:t>(3.0</w:t>
            </w:r>
            <w:r w:rsidR="00A66E85" w:rsidRPr="000E2BE9">
              <w:rPr>
                <w:rFonts w:ascii="Times New Roman" w:hAnsi="Times New Roman" w:cs="Times New Roman"/>
                <w:lang w:val="en-GB"/>
              </w:rPr>
              <w:t>–</w:t>
            </w:r>
            <w:r w:rsidRPr="000E2BE9">
              <w:rPr>
                <w:rFonts w:ascii="Times New Roman" w:hAnsi="Times New Roman" w:cs="Times New Roman"/>
                <w:spacing w:val="-4"/>
                <w:lang w:val="en-GB"/>
              </w:rPr>
              <w:t>5.0)</w:t>
            </w:r>
          </w:p>
        </w:tc>
        <w:tc>
          <w:tcPr>
            <w:tcW w:w="1652" w:type="dxa"/>
          </w:tcPr>
          <w:p w14:paraId="0454537D" w14:textId="77777777" w:rsidR="00147397" w:rsidRPr="000E2BE9" w:rsidRDefault="00147397" w:rsidP="00266D90">
            <w:pPr>
              <w:pStyle w:val="TableParagraph"/>
              <w:spacing w:before="40"/>
              <w:ind w:left="346"/>
              <w:rPr>
                <w:rFonts w:ascii="Times New Roman" w:hAnsi="Times New Roman" w:cs="Times New Roman"/>
                <w:lang w:val="en-GB"/>
              </w:rPr>
            </w:pPr>
            <w:r w:rsidRPr="000E2BE9">
              <w:rPr>
                <w:rFonts w:ascii="Times New Roman" w:hAnsi="Times New Roman" w:cs="Times New Roman"/>
                <w:lang w:val="en-GB"/>
              </w:rPr>
              <w:t>0.3</w:t>
            </w:r>
            <w:r w:rsidRPr="000E2BE9">
              <w:rPr>
                <w:rFonts w:ascii="Times New Roman" w:hAnsi="Times New Roman" w:cs="Times New Roman"/>
                <w:spacing w:val="-1"/>
                <w:lang w:val="en-GB"/>
              </w:rPr>
              <w:t xml:space="preserve"> </w:t>
            </w:r>
            <w:r w:rsidRPr="000E2BE9">
              <w:rPr>
                <w:rFonts w:ascii="Times New Roman" w:hAnsi="Times New Roman" w:cs="Times New Roman"/>
                <w:spacing w:val="-2"/>
                <w:lang w:val="en-GB"/>
              </w:rPr>
              <w:t>(2.34)</w:t>
            </w:r>
          </w:p>
        </w:tc>
      </w:tr>
      <w:tr w:rsidR="00147397" w:rsidRPr="00DC5F26" w14:paraId="54F0D6A0" w14:textId="77777777" w:rsidTr="00773EA2">
        <w:trPr>
          <w:trHeight w:val="333"/>
          <w:jc w:val="center"/>
        </w:trPr>
        <w:tc>
          <w:tcPr>
            <w:tcW w:w="1962" w:type="dxa"/>
            <w:tcBorders>
              <w:bottom w:val="single" w:sz="4" w:space="0" w:color="auto"/>
            </w:tcBorders>
          </w:tcPr>
          <w:p w14:paraId="3410DB26" w14:textId="77777777" w:rsidR="00147397" w:rsidRPr="000E2BE9" w:rsidRDefault="00147397" w:rsidP="00266D90">
            <w:pPr>
              <w:pStyle w:val="TableParagraph"/>
              <w:spacing w:before="40" w:line="273" w:lineRule="exact"/>
              <w:ind w:left="322"/>
              <w:rPr>
                <w:rFonts w:ascii="Times New Roman" w:hAnsi="Times New Roman" w:cs="Times New Roman"/>
                <w:lang w:val="en-GB"/>
              </w:rPr>
            </w:pPr>
            <w:r w:rsidRPr="000E2BE9">
              <w:rPr>
                <w:rFonts w:ascii="Times New Roman" w:hAnsi="Times New Roman" w:cs="Times New Roman"/>
                <w:spacing w:val="-2"/>
                <w:lang w:val="en-GB"/>
              </w:rPr>
              <w:t>Unknown</w:t>
            </w:r>
          </w:p>
        </w:tc>
        <w:tc>
          <w:tcPr>
            <w:tcW w:w="1713" w:type="dxa"/>
            <w:tcBorders>
              <w:bottom w:val="single" w:sz="4" w:space="0" w:color="auto"/>
            </w:tcBorders>
          </w:tcPr>
          <w:p w14:paraId="05B4007F" w14:textId="77777777" w:rsidR="00147397" w:rsidRPr="000E2BE9" w:rsidRDefault="00147397" w:rsidP="00266D90">
            <w:pPr>
              <w:pStyle w:val="TableParagraph"/>
              <w:spacing w:before="40" w:line="273" w:lineRule="exact"/>
              <w:ind w:left="34" w:right="1"/>
              <w:jc w:val="center"/>
              <w:rPr>
                <w:rFonts w:ascii="Times New Roman" w:hAnsi="Times New Roman" w:cs="Times New Roman"/>
                <w:lang w:val="en-GB"/>
              </w:rPr>
            </w:pPr>
            <w:r w:rsidRPr="000E2BE9">
              <w:rPr>
                <w:rFonts w:ascii="Times New Roman" w:hAnsi="Times New Roman" w:cs="Times New Roman"/>
                <w:spacing w:val="-10"/>
                <w:lang w:val="en-GB"/>
              </w:rPr>
              <w:t>5</w:t>
            </w:r>
          </w:p>
        </w:tc>
        <w:tc>
          <w:tcPr>
            <w:tcW w:w="2021" w:type="dxa"/>
            <w:tcBorders>
              <w:bottom w:val="single" w:sz="4" w:space="0" w:color="auto"/>
            </w:tcBorders>
          </w:tcPr>
          <w:p w14:paraId="6583CABF" w14:textId="77777777" w:rsidR="00147397" w:rsidRPr="000E2BE9" w:rsidRDefault="00147397" w:rsidP="00266D90">
            <w:pPr>
              <w:pStyle w:val="TableParagraph"/>
              <w:spacing w:before="40" w:line="273" w:lineRule="exact"/>
              <w:ind w:left="1" w:right="18"/>
              <w:jc w:val="center"/>
              <w:rPr>
                <w:rFonts w:ascii="Times New Roman" w:hAnsi="Times New Roman" w:cs="Times New Roman"/>
                <w:lang w:val="en-GB"/>
              </w:rPr>
            </w:pPr>
            <w:r w:rsidRPr="000E2BE9">
              <w:rPr>
                <w:rFonts w:ascii="Times New Roman" w:hAnsi="Times New Roman" w:cs="Times New Roman"/>
                <w:spacing w:val="-5"/>
                <w:lang w:val="en-GB"/>
              </w:rPr>
              <w:t>18</w:t>
            </w:r>
          </w:p>
        </w:tc>
        <w:tc>
          <w:tcPr>
            <w:tcW w:w="2549" w:type="dxa"/>
            <w:tcBorders>
              <w:bottom w:val="single" w:sz="4" w:space="0" w:color="auto"/>
            </w:tcBorders>
          </w:tcPr>
          <w:p w14:paraId="0C05ED96" w14:textId="77777777" w:rsidR="00147397" w:rsidRPr="000E2BE9" w:rsidRDefault="00147397" w:rsidP="00266D90">
            <w:pPr>
              <w:pStyle w:val="TableParagraph"/>
              <w:spacing w:before="40" w:line="273" w:lineRule="exact"/>
              <w:ind w:left="7" w:right="50"/>
              <w:jc w:val="center"/>
              <w:rPr>
                <w:rFonts w:ascii="Times New Roman" w:hAnsi="Times New Roman" w:cs="Times New Roman"/>
                <w:lang w:val="en-GB"/>
              </w:rPr>
            </w:pPr>
            <w:r w:rsidRPr="000E2BE9">
              <w:rPr>
                <w:rFonts w:ascii="Times New Roman" w:hAnsi="Times New Roman" w:cs="Times New Roman"/>
                <w:spacing w:val="-10"/>
                <w:lang w:val="en-GB"/>
              </w:rPr>
              <w:t>8</w:t>
            </w:r>
          </w:p>
        </w:tc>
        <w:tc>
          <w:tcPr>
            <w:tcW w:w="1652" w:type="dxa"/>
            <w:tcBorders>
              <w:bottom w:val="single" w:sz="4" w:space="0" w:color="auto"/>
            </w:tcBorders>
          </w:tcPr>
          <w:p w14:paraId="5A78520E" w14:textId="77777777" w:rsidR="00147397" w:rsidRPr="000E2BE9" w:rsidRDefault="00147397" w:rsidP="00266D90">
            <w:pPr>
              <w:pStyle w:val="TableParagraph"/>
              <w:rPr>
                <w:rFonts w:ascii="Times New Roman" w:hAnsi="Times New Roman" w:cs="Times New Roman"/>
                <w:lang w:val="en-GB"/>
              </w:rPr>
            </w:pPr>
          </w:p>
        </w:tc>
      </w:tr>
    </w:tbl>
    <w:p w14:paraId="211CAD9C" w14:textId="470354CF" w:rsidR="00773EA2" w:rsidRDefault="00773EA2" w:rsidP="00DA2A12">
      <w:pPr>
        <w:pStyle w:val="BodyText"/>
        <w:spacing w:before="120" w:line="360" w:lineRule="auto"/>
        <w:ind w:right="-454"/>
        <w:rPr>
          <w:rFonts w:ascii="Times New Roman" w:hAnsi="Times New Roman" w:cs="Times New Roman"/>
          <w:sz w:val="22"/>
          <w:szCs w:val="22"/>
          <w:lang w:val="en-GB"/>
        </w:rPr>
      </w:pPr>
      <w:r w:rsidRPr="009B60C3">
        <w:rPr>
          <w:rFonts w:ascii="Times New Roman" w:hAnsi="Times New Roman" w:cs="Times New Roman"/>
          <w:lang w:val="en-GB"/>
        </w:rPr>
        <w:t>*</w:t>
      </w:r>
      <w:r w:rsidR="00147397" w:rsidRPr="000E2BE9">
        <w:rPr>
          <w:rFonts w:ascii="Times New Roman" w:hAnsi="Times New Roman" w:cs="Times New Roman"/>
          <w:sz w:val="22"/>
          <w:szCs w:val="22"/>
          <w:lang w:val="en-GB"/>
        </w:rPr>
        <w:t>Median</w:t>
      </w:r>
      <w:r w:rsidR="00147397" w:rsidRPr="000E2BE9">
        <w:rPr>
          <w:rFonts w:ascii="Times New Roman" w:hAnsi="Times New Roman" w:cs="Times New Roman"/>
          <w:spacing w:val="-3"/>
          <w:sz w:val="22"/>
          <w:szCs w:val="22"/>
          <w:lang w:val="en-GB"/>
        </w:rPr>
        <w:t xml:space="preserve"> </w:t>
      </w:r>
      <w:r w:rsidR="00147397" w:rsidRPr="000E2BE9">
        <w:rPr>
          <w:rFonts w:ascii="Times New Roman" w:hAnsi="Times New Roman" w:cs="Times New Roman"/>
          <w:sz w:val="22"/>
          <w:szCs w:val="22"/>
          <w:lang w:val="en-GB"/>
        </w:rPr>
        <w:t>(</w:t>
      </w:r>
      <w:r>
        <w:rPr>
          <w:rFonts w:ascii="Times New Roman" w:hAnsi="Times New Roman" w:cs="Times New Roman"/>
          <w:sz w:val="22"/>
          <w:szCs w:val="22"/>
          <w:lang w:val="en-GB"/>
        </w:rPr>
        <w:t>m</w:t>
      </w:r>
      <w:r w:rsidRPr="000E2BE9">
        <w:rPr>
          <w:rFonts w:ascii="Times New Roman" w:hAnsi="Times New Roman" w:cs="Times New Roman"/>
          <w:sz w:val="22"/>
          <w:szCs w:val="22"/>
          <w:lang w:val="en-GB"/>
        </w:rPr>
        <w:t>inimum</w:t>
      </w:r>
      <w:r>
        <w:rPr>
          <w:rFonts w:ascii="Times New Roman" w:hAnsi="Times New Roman" w:cs="Times New Roman"/>
          <w:sz w:val="22"/>
          <w:szCs w:val="22"/>
          <w:lang w:val="en-GB"/>
        </w:rPr>
        <w:t>–m</w:t>
      </w:r>
      <w:r w:rsidRPr="000E2BE9">
        <w:rPr>
          <w:rFonts w:ascii="Times New Roman" w:hAnsi="Times New Roman" w:cs="Times New Roman"/>
          <w:sz w:val="22"/>
          <w:szCs w:val="22"/>
          <w:lang w:val="en-GB"/>
        </w:rPr>
        <w:t>aximum</w:t>
      </w:r>
      <w:r w:rsidR="00147397" w:rsidRPr="000E2BE9">
        <w:rPr>
          <w:rFonts w:ascii="Times New Roman" w:hAnsi="Times New Roman" w:cs="Times New Roman"/>
          <w:sz w:val="22"/>
          <w:szCs w:val="22"/>
          <w:lang w:val="en-GB"/>
        </w:rPr>
        <w:t>);</w:t>
      </w:r>
      <w:r w:rsidR="00147397" w:rsidRPr="000E2BE9">
        <w:rPr>
          <w:rFonts w:ascii="Times New Roman" w:hAnsi="Times New Roman" w:cs="Times New Roman"/>
          <w:spacing w:val="-3"/>
          <w:sz w:val="22"/>
          <w:szCs w:val="22"/>
          <w:lang w:val="en-GB"/>
        </w:rPr>
        <w:t xml:space="preserve"> </w:t>
      </w:r>
      <w:r w:rsidR="00147397" w:rsidRPr="00DA2A12">
        <w:rPr>
          <w:rFonts w:ascii="Times New Roman" w:hAnsi="Times New Roman" w:cs="Times New Roman"/>
          <w:i/>
          <w:sz w:val="22"/>
          <w:szCs w:val="22"/>
          <w:lang w:val="en-GB"/>
        </w:rPr>
        <w:t>n</w:t>
      </w:r>
      <w:r w:rsidR="00147397" w:rsidRPr="00DA2A12">
        <w:rPr>
          <w:rFonts w:ascii="Times New Roman" w:hAnsi="Times New Roman" w:cs="Times New Roman"/>
          <w:i/>
          <w:spacing w:val="-3"/>
          <w:sz w:val="22"/>
          <w:szCs w:val="22"/>
          <w:lang w:val="en-GB"/>
        </w:rPr>
        <w:t xml:space="preserve"> </w:t>
      </w:r>
      <w:r w:rsidR="00147397" w:rsidRPr="000E2BE9">
        <w:rPr>
          <w:rFonts w:ascii="Times New Roman" w:hAnsi="Times New Roman" w:cs="Times New Roman"/>
          <w:sz w:val="22"/>
          <w:szCs w:val="22"/>
          <w:lang w:val="en-GB"/>
        </w:rPr>
        <w:t>/</w:t>
      </w:r>
      <w:r w:rsidR="00147397" w:rsidRPr="000E2BE9">
        <w:rPr>
          <w:rFonts w:ascii="Times New Roman" w:hAnsi="Times New Roman" w:cs="Times New Roman"/>
          <w:spacing w:val="-3"/>
          <w:sz w:val="22"/>
          <w:szCs w:val="22"/>
          <w:lang w:val="en-GB"/>
        </w:rPr>
        <w:t xml:space="preserve"> </w:t>
      </w:r>
      <w:r w:rsidR="00147397" w:rsidRPr="00DA2A12">
        <w:rPr>
          <w:rFonts w:ascii="Times New Roman" w:hAnsi="Times New Roman" w:cs="Times New Roman"/>
          <w:i/>
          <w:sz w:val="22"/>
          <w:szCs w:val="22"/>
          <w:lang w:val="en-GB"/>
        </w:rPr>
        <w:t>N</w:t>
      </w:r>
      <w:r w:rsidR="00147397" w:rsidRPr="000E2BE9">
        <w:rPr>
          <w:rFonts w:ascii="Times New Roman" w:hAnsi="Times New Roman" w:cs="Times New Roman"/>
          <w:spacing w:val="-3"/>
          <w:sz w:val="22"/>
          <w:szCs w:val="22"/>
          <w:lang w:val="en-GB"/>
        </w:rPr>
        <w:t xml:space="preserve"> </w:t>
      </w:r>
      <w:r w:rsidRPr="000E2BE9">
        <w:rPr>
          <w:rFonts w:ascii="Times New Roman" w:hAnsi="Times New Roman" w:cs="Times New Roman"/>
          <w:sz w:val="22"/>
          <w:szCs w:val="22"/>
          <w:lang w:val="en-GB"/>
        </w:rPr>
        <w:t>(%)</w:t>
      </w:r>
      <w:r>
        <w:rPr>
          <w:rFonts w:ascii="Times New Roman" w:hAnsi="Times New Roman" w:cs="Times New Roman"/>
          <w:sz w:val="22"/>
          <w:szCs w:val="22"/>
          <w:lang w:val="en-GB"/>
        </w:rPr>
        <w:t>.</w:t>
      </w:r>
    </w:p>
    <w:p w14:paraId="2795C853" w14:textId="4BAE9836" w:rsidR="00773EA2" w:rsidRDefault="00773EA2" w:rsidP="00DA2A12">
      <w:pPr>
        <w:pStyle w:val="BodyText"/>
        <w:spacing w:line="360" w:lineRule="auto"/>
        <w:ind w:right="-454"/>
        <w:rPr>
          <w:rFonts w:ascii="Times New Roman" w:hAnsi="Times New Roman" w:cs="Times New Roman"/>
          <w:sz w:val="22"/>
          <w:szCs w:val="22"/>
          <w:lang w:val="en-GB"/>
        </w:rPr>
      </w:pPr>
      <w:r w:rsidRPr="009B60C3">
        <w:rPr>
          <w:rFonts w:ascii="Times New Roman" w:hAnsi="Times New Roman" w:cs="Times New Roman"/>
          <w:vertAlign w:val="superscript"/>
          <w:lang w:val="en-GB"/>
        </w:rPr>
        <w:t>†</w:t>
      </w:r>
      <w:r w:rsidR="00147397" w:rsidRPr="000E2BE9">
        <w:rPr>
          <w:rFonts w:ascii="Times New Roman" w:hAnsi="Times New Roman" w:cs="Times New Roman"/>
          <w:sz w:val="22"/>
          <w:szCs w:val="22"/>
          <w:lang w:val="en-GB"/>
        </w:rPr>
        <w:t>Kruskal</w:t>
      </w:r>
      <w:r>
        <w:rPr>
          <w:rFonts w:ascii="Times New Roman" w:hAnsi="Times New Roman" w:cs="Times New Roman"/>
          <w:sz w:val="22"/>
          <w:szCs w:val="22"/>
          <w:lang w:val="en-GB"/>
        </w:rPr>
        <w:t>–</w:t>
      </w:r>
      <w:r w:rsidR="00147397" w:rsidRPr="000E2BE9">
        <w:rPr>
          <w:rFonts w:ascii="Times New Roman" w:hAnsi="Times New Roman" w:cs="Times New Roman"/>
          <w:sz w:val="22"/>
          <w:szCs w:val="22"/>
          <w:lang w:val="en-GB"/>
        </w:rPr>
        <w:t>Wallis</w:t>
      </w:r>
      <w:r w:rsidR="00147397" w:rsidRPr="000E2BE9">
        <w:rPr>
          <w:rFonts w:ascii="Times New Roman" w:hAnsi="Times New Roman" w:cs="Times New Roman"/>
          <w:spacing w:val="-3"/>
          <w:sz w:val="22"/>
          <w:szCs w:val="22"/>
          <w:lang w:val="en-GB"/>
        </w:rPr>
        <w:t xml:space="preserve"> </w:t>
      </w:r>
      <w:r w:rsidRPr="000E2BE9">
        <w:rPr>
          <w:rFonts w:ascii="Times New Roman" w:hAnsi="Times New Roman" w:cs="Times New Roman"/>
          <w:sz w:val="22"/>
          <w:szCs w:val="22"/>
          <w:lang w:val="en-GB"/>
        </w:rPr>
        <w:t>rank</w:t>
      </w:r>
      <w:r>
        <w:rPr>
          <w:rFonts w:ascii="Times New Roman" w:hAnsi="Times New Roman" w:cs="Times New Roman"/>
          <w:spacing w:val="-3"/>
          <w:sz w:val="22"/>
          <w:szCs w:val="22"/>
          <w:lang w:val="en-GB"/>
        </w:rPr>
        <w:t>-</w:t>
      </w:r>
      <w:r w:rsidR="00147397" w:rsidRPr="000E2BE9">
        <w:rPr>
          <w:rFonts w:ascii="Times New Roman" w:hAnsi="Times New Roman" w:cs="Times New Roman"/>
          <w:sz w:val="22"/>
          <w:szCs w:val="22"/>
          <w:lang w:val="en-GB"/>
        </w:rPr>
        <w:t>sum</w:t>
      </w:r>
      <w:r w:rsidR="00147397" w:rsidRPr="000E2BE9">
        <w:rPr>
          <w:rFonts w:ascii="Times New Roman" w:hAnsi="Times New Roman" w:cs="Times New Roman"/>
          <w:spacing w:val="-3"/>
          <w:sz w:val="22"/>
          <w:szCs w:val="22"/>
          <w:lang w:val="en-GB"/>
        </w:rPr>
        <w:t xml:space="preserve"> </w:t>
      </w:r>
      <w:r w:rsidR="00147397" w:rsidRPr="000E2BE9">
        <w:rPr>
          <w:rFonts w:ascii="Times New Roman" w:hAnsi="Times New Roman" w:cs="Times New Roman"/>
          <w:sz w:val="22"/>
          <w:szCs w:val="22"/>
          <w:lang w:val="en-GB"/>
        </w:rPr>
        <w:t>test;</w:t>
      </w:r>
      <w:r w:rsidR="00147397" w:rsidRPr="000E2BE9">
        <w:rPr>
          <w:rFonts w:ascii="Times New Roman" w:hAnsi="Times New Roman" w:cs="Times New Roman"/>
          <w:spacing w:val="-3"/>
          <w:sz w:val="22"/>
          <w:szCs w:val="22"/>
          <w:lang w:val="en-GB"/>
        </w:rPr>
        <w:t xml:space="preserve"> </w:t>
      </w:r>
      <w:r w:rsidR="00713064" w:rsidRPr="000E2BE9">
        <w:rPr>
          <w:rFonts w:ascii="Times New Roman" w:hAnsi="Times New Roman" w:cs="Times New Roman"/>
          <w:sz w:val="22"/>
          <w:szCs w:val="22"/>
          <w:lang w:val="en-GB"/>
        </w:rPr>
        <w:t>Fisher</w:t>
      </w:r>
      <w:r w:rsidR="00713064">
        <w:rPr>
          <w:rFonts w:ascii="Times New Roman" w:hAnsi="Times New Roman" w:cs="Times New Roman"/>
          <w:sz w:val="22"/>
          <w:szCs w:val="22"/>
          <w:lang w:val="en-GB"/>
        </w:rPr>
        <w:t>’</w:t>
      </w:r>
      <w:r w:rsidR="00713064" w:rsidRPr="000E2BE9">
        <w:rPr>
          <w:rFonts w:ascii="Times New Roman" w:hAnsi="Times New Roman" w:cs="Times New Roman"/>
          <w:sz w:val="22"/>
          <w:szCs w:val="22"/>
          <w:lang w:val="en-GB"/>
        </w:rPr>
        <w:t>s</w:t>
      </w:r>
      <w:r w:rsidR="00713064" w:rsidRPr="000E2BE9">
        <w:rPr>
          <w:rFonts w:ascii="Times New Roman" w:hAnsi="Times New Roman" w:cs="Times New Roman"/>
          <w:spacing w:val="-3"/>
          <w:sz w:val="22"/>
          <w:szCs w:val="22"/>
          <w:lang w:val="en-GB"/>
        </w:rPr>
        <w:t xml:space="preserve"> </w:t>
      </w:r>
      <w:r>
        <w:rPr>
          <w:rFonts w:ascii="Times New Roman" w:hAnsi="Times New Roman" w:cs="Times New Roman"/>
          <w:spacing w:val="-3"/>
          <w:sz w:val="22"/>
          <w:szCs w:val="22"/>
          <w:lang w:val="en-GB"/>
        </w:rPr>
        <w:t>e</w:t>
      </w:r>
      <w:r w:rsidRPr="000E2BE9">
        <w:rPr>
          <w:rFonts w:ascii="Times New Roman" w:hAnsi="Times New Roman" w:cs="Times New Roman"/>
          <w:sz w:val="22"/>
          <w:szCs w:val="22"/>
          <w:lang w:val="en-GB"/>
        </w:rPr>
        <w:t>xact</w:t>
      </w:r>
      <w:r w:rsidRPr="000E2BE9">
        <w:rPr>
          <w:rFonts w:ascii="Times New Roman" w:hAnsi="Times New Roman" w:cs="Times New Roman"/>
          <w:spacing w:val="-3"/>
          <w:sz w:val="22"/>
          <w:szCs w:val="22"/>
          <w:lang w:val="en-GB"/>
        </w:rPr>
        <w:t xml:space="preserve"> </w:t>
      </w:r>
      <w:r w:rsidR="00147397" w:rsidRPr="000E2BE9">
        <w:rPr>
          <w:rFonts w:ascii="Times New Roman" w:hAnsi="Times New Roman" w:cs="Times New Roman"/>
          <w:sz w:val="22"/>
          <w:szCs w:val="22"/>
          <w:lang w:val="en-GB"/>
        </w:rPr>
        <w:t xml:space="preserve">test. </w:t>
      </w:r>
    </w:p>
    <w:p w14:paraId="36669569" w14:textId="5F54D739" w:rsidR="00147397" w:rsidRPr="000E2BE9" w:rsidRDefault="00147397" w:rsidP="00DA2A12">
      <w:pPr>
        <w:pStyle w:val="BodyText"/>
        <w:spacing w:line="360" w:lineRule="auto"/>
        <w:ind w:right="-454"/>
        <w:rPr>
          <w:rFonts w:ascii="Times New Roman" w:hAnsi="Times New Roman" w:cs="Times New Roman"/>
          <w:sz w:val="22"/>
          <w:szCs w:val="22"/>
          <w:lang w:val="en-GB"/>
        </w:rPr>
      </w:pPr>
      <w:r w:rsidRPr="000E2BE9">
        <w:rPr>
          <w:rFonts w:ascii="Times New Roman" w:hAnsi="Times New Roman" w:cs="Times New Roman"/>
          <w:sz w:val="22"/>
          <w:szCs w:val="22"/>
          <w:lang w:val="en-GB"/>
        </w:rPr>
        <w:t>FGA, fraction genome altered</w:t>
      </w:r>
      <w:r w:rsidR="00773EA2">
        <w:rPr>
          <w:rFonts w:ascii="Times New Roman" w:hAnsi="Times New Roman" w:cs="Times New Roman"/>
          <w:sz w:val="22"/>
          <w:szCs w:val="22"/>
          <w:lang w:val="en-GB"/>
        </w:rPr>
        <w:t>;</w:t>
      </w:r>
      <w:r w:rsidR="00773EA2" w:rsidRPr="000E2BE9">
        <w:rPr>
          <w:rFonts w:ascii="Times New Roman" w:hAnsi="Times New Roman" w:cs="Times New Roman"/>
          <w:sz w:val="22"/>
          <w:szCs w:val="22"/>
          <w:lang w:val="en-GB"/>
        </w:rPr>
        <w:t xml:space="preserve"> </w:t>
      </w:r>
      <w:r w:rsidRPr="000E2BE9">
        <w:rPr>
          <w:rFonts w:ascii="Times New Roman" w:hAnsi="Times New Roman" w:cs="Times New Roman"/>
          <w:sz w:val="22"/>
          <w:szCs w:val="22"/>
          <w:lang w:val="en-GB"/>
        </w:rPr>
        <w:t>WGD, whole genome duplication</w:t>
      </w:r>
      <w:r w:rsidR="000474F9">
        <w:rPr>
          <w:rFonts w:ascii="Times New Roman" w:hAnsi="Times New Roman" w:cs="Times New Roman"/>
          <w:sz w:val="22"/>
          <w:szCs w:val="22"/>
          <w:lang w:val="en-GB"/>
        </w:rPr>
        <w:t>; MUT, mutated; WT, wild type.</w:t>
      </w:r>
    </w:p>
    <w:p w14:paraId="36311738" w14:textId="5B72875B" w:rsidR="00653815" w:rsidRPr="00DC5F26" w:rsidRDefault="00653815">
      <w:pPr>
        <w:spacing w:after="0" w:line="240" w:lineRule="auto"/>
        <w:rPr>
          <w:rFonts w:ascii="Times New Roman" w:eastAsia="Times New Roman" w:hAnsi="Times New Roman" w:cs="Times New Roman"/>
          <w:bCs/>
          <w:color w:val="000000"/>
        </w:rPr>
      </w:pPr>
      <w:r w:rsidRPr="00DC5F26">
        <w:rPr>
          <w:rFonts w:ascii="Times New Roman" w:eastAsia="Times New Roman" w:hAnsi="Times New Roman" w:cs="Times New Roman"/>
          <w:bCs/>
          <w:color w:val="000000"/>
        </w:rPr>
        <w:br w:type="page"/>
      </w:r>
    </w:p>
    <w:p w14:paraId="371E77ED" w14:textId="068EE2F6" w:rsidR="00551FD4" w:rsidRPr="00D337BB" w:rsidRDefault="00973CD8" w:rsidP="00D337BB">
      <w:pPr>
        <w:spacing w:after="0" w:line="360" w:lineRule="auto"/>
        <w:jc w:val="both"/>
        <w:rPr>
          <w:rFonts w:ascii="Times New Roman" w:hAnsi="Times New Roman" w:cs="Times New Roman"/>
          <w:b/>
          <w:bCs/>
          <w:sz w:val="24"/>
          <w:szCs w:val="24"/>
        </w:rPr>
      </w:pPr>
      <w:bookmarkStart w:id="22" w:name="_Hlk202525334"/>
      <w:r>
        <w:rPr>
          <w:rFonts w:ascii="Times New Roman" w:hAnsi="Times New Roman" w:cs="Times New Roman"/>
          <w:b/>
          <w:bCs/>
          <w:sz w:val="24"/>
          <w:szCs w:val="24"/>
        </w:rPr>
        <w:lastRenderedPageBreak/>
        <w:t>Table </w:t>
      </w:r>
      <w:r w:rsidR="00551FD4" w:rsidRPr="00D337BB">
        <w:rPr>
          <w:rFonts w:ascii="Times New Roman" w:hAnsi="Times New Roman" w:cs="Times New Roman"/>
          <w:b/>
          <w:bCs/>
          <w:sz w:val="24"/>
          <w:szCs w:val="24"/>
        </w:rPr>
        <w:t>S</w:t>
      </w:r>
      <w:r w:rsidR="008E5305" w:rsidRPr="00D337BB">
        <w:rPr>
          <w:rFonts w:ascii="Times New Roman" w:hAnsi="Times New Roman" w:cs="Times New Roman"/>
          <w:b/>
          <w:bCs/>
          <w:sz w:val="24"/>
          <w:szCs w:val="24"/>
        </w:rPr>
        <w:t>5</w:t>
      </w:r>
      <w:r w:rsidR="00551FD4" w:rsidRPr="00D337BB">
        <w:rPr>
          <w:rFonts w:ascii="Times New Roman" w:hAnsi="Times New Roman" w:cs="Times New Roman"/>
          <w:b/>
          <w:bCs/>
          <w:sz w:val="24"/>
          <w:szCs w:val="24"/>
        </w:rPr>
        <w:t xml:space="preserve">. </w:t>
      </w:r>
      <w:bookmarkStart w:id="23" w:name="here16corrected"/>
      <w:bookmarkEnd w:id="23"/>
      <w:r w:rsidR="00551FD4" w:rsidRPr="00D337BB">
        <w:rPr>
          <w:rFonts w:ascii="Times New Roman" w:hAnsi="Times New Roman" w:cs="Times New Roman"/>
          <w:sz w:val="24"/>
          <w:szCs w:val="24"/>
        </w:rPr>
        <w:t>TP53 immunohistochemistry cohort</w:t>
      </w:r>
      <w:r w:rsidR="008E5305" w:rsidRPr="00D337BB">
        <w:rPr>
          <w:rFonts w:ascii="Times New Roman" w:hAnsi="Times New Roman" w:cs="Times New Roman"/>
          <w:sz w:val="24"/>
          <w:szCs w:val="24"/>
        </w:rPr>
        <w:t xml:space="preserve"> by TP53 status</w:t>
      </w:r>
      <w:r w:rsidR="00551FD4" w:rsidRPr="00D337BB">
        <w:rPr>
          <w:rFonts w:ascii="Times New Roman" w:hAnsi="Times New Roman" w:cs="Times New Roman"/>
          <w:sz w:val="24"/>
          <w:szCs w:val="24"/>
        </w:rPr>
        <w:t>.</w:t>
      </w:r>
    </w:p>
    <w:tbl>
      <w:tblPr>
        <w:tblStyle w:val="Table"/>
        <w:tblW w:w="0" w:type="auto"/>
        <w:jc w:val="center"/>
        <w:tblCellMar>
          <w:left w:w="60" w:type="dxa"/>
          <w:right w:w="60" w:type="dxa"/>
        </w:tblCellMar>
        <w:tblLook w:val="0000" w:firstRow="0" w:lastRow="0" w:firstColumn="0" w:lastColumn="0" w:noHBand="0" w:noVBand="0"/>
      </w:tblPr>
      <w:tblGrid>
        <w:gridCol w:w="2322"/>
        <w:gridCol w:w="2498"/>
        <w:gridCol w:w="2410"/>
        <w:gridCol w:w="1246"/>
      </w:tblGrid>
      <w:tr w:rsidR="00551FD4" w:rsidRPr="00DC5F26" w14:paraId="5AF34BB9" w14:textId="77777777" w:rsidTr="00266D90">
        <w:trPr>
          <w:cantSplit/>
          <w:tblHeader/>
          <w:jc w:val="center"/>
        </w:trPr>
        <w:tc>
          <w:tcPr>
            <w:tcW w:w="2322" w:type="dxa"/>
            <w:tcBorders>
              <w:top w:val="single" w:sz="4" w:space="0" w:color="auto"/>
              <w:left w:val="single" w:sz="2" w:space="0" w:color="D3D3D3"/>
              <w:bottom w:val="single" w:sz="4" w:space="0" w:color="auto"/>
            </w:tcBorders>
          </w:tcPr>
          <w:bookmarkEnd w:id="22"/>
          <w:p w14:paraId="26EB8203" w14:textId="77777777" w:rsidR="00551FD4" w:rsidRPr="00DC5F26" w:rsidRDefault="00551FD4" w:rsidP="00266D90">
            <w:pPr>
              <w:keepNext/>
              <w:spacing w:after="60"/>
              <w:ind w:left="88"/>
              <w:rPr>
                <w:rFonts w:ascii="Times New Roman" w:hAnsi="Times New Roman" w:cs="Times New Roman"/>
                <w:b/>
                <w:bCs/>
              </w:rPr>
            </w:pPr>
            <w:r w:rsidRPr="00DC5F26">
              <w:rPr>
                <w:rFonts w:ascii="Times New Roman" w:hAnsi="Times New Roman" w:cs="Times New Roman"/>
                <w:b/>
                <w:bCs/>
              </w:rPr>
              <w:t>Variable</w:t>
            </w:r>
          </w:p>
        </w:tc>
        <w:tc>
          <w:tcPr>
            <w:tcW w:w="2498" w:type="dxa"/>
            <w:tcBorders>
              <w:top w:val="single" w:sz="4" w:space="0" w:color="auto"/>
              <w:bottom w:val="single" w:sz="4" w:space="0" w:color="auto"/>
            </w:tcBorders>
          </w:tcPr>
          <w:p w14:paraId="33E7686F" w14:textId="0652157B" w:rsidR="00551FD4" w:rsidRPr="00DC5F26" w:rsidRDefault="00551FD4">
            <w:pPr>
              <w:keepNext/>
              <w:spacing w:after="60"/>
              <w:jc w:val="center"/>
              <w:rPr>
                <w:rFonts w:ascii="Times New Roman" w:hAnsi="Times New Roman" w:cs="Times New Roman"/>
              </w:rPr>
            </w:pPr>
            <w:r w:rsidRPr="00DC5F26">
              <w:rPr>
                <w:rFonts w:ascii="Times New Roman" w:hAnsi="Times New Roman" w:cs="Times New Roman"/>
                <w:b/>
              </w:rPr>
              <w:t>Abnormal</w:t>
            </w:r>
            <w:r w:rsidRPr="00DC5F26">
              <w:rPr>
                <w:rFonts w:ascii="Times New Roman" w:hAnsi="Times New Roman" w:cs="Times New Roman"/>
              </w:rPr>
              <w:t xml:space="preserve">, </w:t>
            </w:r>
            <w:r w:rsidRPr="00DC5F26">
              <w:rPr>
                <w:rFonts w:ascii="Times New Roman" w:hAnsi="Times New Roman" w:cs="Times New Roman"/>
                <w:i/>
                <w:iCs/>
              </w:rPr>
              <w:t>n</w:t>
            </w:r>
            <w:r w:rsidR="00DC5F26">
              <w:rPr>
                <w:rFonts w:ascii="Times New Roman" w:hAnsi="Times New Roman" w:cs="Times New Roman"/>
              </w:rPr>
              <w:t> = </w:t>
            </w:r>
            <w:r w:rsidR="009C111F" w:rsidRPr="00DC5F26">
              <w:rPr>
                <w:rFonts w:ascii="Times New Roman" w:hAnsi="Times New Roman" w:cs="Times New Roman"/>
              </w:rPr>
              <w:t>36</w:t>
            </w:r>
            <w:r w:rsidR="009C111F">
              <w:rPr>
                <w:rFonts w:ascii="Times New Roman" w:hAnsi="Times New Roman" w:cs="Times New Roman"/>
              </w:rPr>
              <w:t>*</w:t>
            </w:r>
          </w:p>
        </w:tc>
        <w:tc>
          <w:tcPr>
            <w:tcW w:w="2410" w:type="dxa"/>
            <w:tcBorders>
              <w:top w:val="single" w:sz="4" w:space="0" w:color="auto"/>
              <w:bottom w:val="single" w:sz="4" w:space="0" w:color="auto"/>
            </w:tcBorders>
          </w:tcPr>
          <w:p w14:paraId="4F9E3EC5" w14:textId="4DACE139" w:rsidR="00551FD4" w:rsidRPr="00DC5F26" w:rsidRDefault="00551FD4">
            <w:pPr>
              <w:keepNext/>
              <w:spacing w:after="60"/>
              <w:jc w:val="center"/>
              <w:rPr>
                <w:rFonts w:ascii="Times New Roman" w:hAnsi="Times New Roman" w:cs="Times New Roman"/>
              </w:rPr>
            </w:pPr>
            <w:r w:rsidRPr="00DC5F26">
              <w:rPr>
                <w:rFonts w:ascii="Times New Roman" w:hAnsi="Times New Roman" w:cs="Times New Roman"/>
                <w:b/>
              </w:rPr>
              <w:t>Normal</w:t>
            </w:r>
            <w:r w:rsidRPr="00DC5F26">
              <w:rPr>
                <w:rFonts w:ascii="Times New Roman" w:hAnsi="Times New Roman" w:cs="Times New Roman"/>
              </w:rPr>
              <w:t xml:space="preserve">, </w:t>
            </w:r>
            <w:r w:rsidRPr="00DC5F26">
              <w:rPr>
                <w:rFonts w:ascii="Times New Roman" w:hAnsi="Times New Roman" w:cs="Times New Roman"/>
                <w:i/>
                <w:iCs/>
              </w:rPr>
              <w:t>n</w:t>
            </w:r>
            <w:r w:rsidR="00DC5F26">
              <w:rPr>
                <w:rFonts w:ascii="Times New Roman" w:hAnsi="Times New Roman" w:cs="Times New Roman"/>
              </w:rPr>
              <w:t> = </w:t>
            </w:r>
            <w:r w:rsidR="009C111F" w:rsidRPr="00DC5F26">
              <w:rPr>
                <w:rFonts w:ascii="Times New Roman" w:hAnsi="Times New Roman" w:cs="Times New Roman"/>
              </w:rPr>
              <w:t>150</w:t>
            </w:r>
            <w:r w:rsidR="009C111F">
              <w:rPr>
                <w:rFonts w:ascii="Times New Roman" w:hAnsi="Times New Roman" w:cs="Times New Roman"/>
              </w:rPr>
              <w:t>*</w:t>
            </w:r>
          </w:p>
        </w:tc>
        <w:tc>
          <w:tcPr>
            <w:tcW w:w="1246" w:type="dxa"/>
            <w:tcBorders>
              <w:top w:val="single" w:sz="4" w:space="0" w:color="auto"/>
              <w:bottom w:val="single" w:sz="4" w:space="0" w:color="auto"/>
              <w:right w:val="single" w:sz="2" w:space="0" w:color="D3D3D3"/>
            </w:tcBorders>
          </w:tcPr>
          <w:p w14:paraId="04DADA3F" w14:textId="1E6A7495" w:rsidR="00551FD4" w:rsidRPr="00DC5F26" w:rsidRDefault="00551FD4">
            <w:pPr>
              <w:keepNext/>
              <w:spacing w:after="60"/>
              <w:jc w:val="center"/>
              <w:rPr>
                <w:rFonts w:ascii="Times New Roman" w:hAnsi="Times New Roman" w:cs="Times New Roman"/>
              </w:rPr>
            </w:pPr>
            <w:r w:rsidRPr="00DC5F26">
              <w:rPr>
                <w:rFonts w:ascii="Times New Roman" w:hAnsi="Times New Roman" w:cs="Times New Roman"/>
                <w:b/>
                <w:i/>
                <w:iCs/>
              </w:rPr>
              <w:t>p</w:t>
            </w:r>
            <w:r w:rsidR="003B6E01">
              <w:rPr>
                <w:rFonts w:ascii="Times New Roman" w:hAnsi="Times New Roman" w:cs="Times New Roman"/>
                <w:b/>
              </w:rPr>
              <w:t xml:space="preserve"> </w:t>
            </w:r>
            <w:r w:rsidRPr="00DC5F26">
              <w:rPr>
                <w:rFonts w:ascii="Times New Roman" w:hAnsi="Times New Roman" w:cs="Times New Roman"/>
                <w:b/>
              </w:rPr>
              <w:t>value</w:t>
            </w:r>
            <w:r w:rsidR="009C111F" w:rsidRPr="009B60C3">
              <w:rPr>
                <w:rFonts w:ascii="Times New Roman" w:hAnsi="Times New Roman" w:cs="Times New Roman"/>
                <w:vertAlign w:val="superscript"/>
              </w:rPr>
              <w:t>†</w:t>
            </w:r>
          </w:p>
        </w:tc>
      </w:tr>
      <w:tr w:rsidR="00A65122" w14:paraId="44897008" w14:textId="77777777" w:rsidTr="00266D90">
        <w:trPr>
          <w:cantSplit/>
          <w:jc w:val="center"/>
        </w:trPr>
        <w:tc>
          <w:tcPr>
            <w:tcW w:w="2322" w:type="dxa"/>
          </w:tcPr>
          <w:p w14:paraId="42ACD1D2" w14:textId="327F042F"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b/>
              </w:rPr>
              <w:t>Age</w:t>
            </w:r>
            <w:r w:rsidR="009C111F">
              <w:rPr>
                <w:rFonts w:ascii="Times New Roman" w:hAnsi="Times New Roman" w:cs="Times New Roman"/>
                <w:b/>
              </w:rPr>
              <w:t>,</w:t>
            </w:r>
            <w:r w:rsidRPr="00DC5F26">
              <w:rPr>
                <w:rFonts w:ascii="Times New Roman" w:hAnsi="Times New Roman" w:cs="Times New Roman"/>
                <w:b/>
              </w:rPr>
              <w:t xml:space="preserve"> years</w:t>
            </w:r>
          </w:p>
        </w:tc>
        <w:tc>
          <w:tcPr>
            <w:tcW w:w="2498" w:type="dxa"/>
          </w:tcPr>
          <w:p w14:paraId="7AFA486A" w14:textId="77777777" w:rsidR="00551FD4" w:rsidRPr="00DC5F26" w:rsidRDefault="00551FD4" w:rsidP="00266D90">
            <w:pPr>
              <w:keepNext/>
              <w:spacing w:after="60"/>
              <w:jc w:val="center"/>
              <w:rPr>
                <w:rFonts w:ascii="Times New Roman" w:hAnsi="Times New Roman" w:cs="Times New Roman"/>
              </w:rPr>
            </w:pPr>
          </w:p>
        </w:tc>
        <w:tc>
          <w:tcPr>
            <w:tcW w:w="2410" w:type="dxa"/>
          </w:tcPr>
          <w:p w14:paraId="6EB9169F" w14:textId="77777777" w:rsidR="00551FD4" w:rsidRPr="00DC5F26" w:rsidRDefault="00551FD4" w:rsidP="00266D90">
            <w:pPr>
              <w:keepNext/>
              <w:spacing w:after="60"/>
              <w:jc w:val="center"/>
              <w:rPr>
                <w:rFonts w:ascii="Times New Roman" w:hAnsi="Times New Roman" w:cs="Times New Roman"/>
              </w:rPr>
            </w:pPr>
          </w:p>
        </w:tc>
        <w:tc>
          <w:tcPr>
            <w:tcW w:w="1246" w:type="dxa"/>
          </w:tcPr>
          <w:p w14:paraId="4DA5C560"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&gt;0.9</w:t>
            </w:r>
          </w:p>
        </w:tc>
      </w:tr>
      <w:tr w:rsidR="00A65122" w14:paraId="5ABC130B" w14:textId="77777777" w:rsidTr="00266D90">
        <w:trPr>
          <w:cantSplit/>
          <w:jc w:val="center"/>
        </w:trPr>
        <w:tc>
          <w:tcPr>
            <w:tcW w:w="2322" w:type="dxa"/>
          </w:tcPr>
          <w:p w14:paraId="5520250C" w14:textId="4DD04FEC"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rPr>
              <w:t>    &lt;50</w:t>
            </w:r>
          </w:p>
        </w:tc>
        <w:tc>
          <w:tcPr>
            <w:tcW w:w="2498" w:type="dxa"/>
          </w:tcPr>
          <w:p w14:paraId="4D3A1566"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8 / 36 (22%)</w:t>
            </w:r>
          </w:p>
        </w:tc>
        <w:tc>
          <w:tcPr>
            <w:tcW w:w="2410" w:type="dxa"/>
          </w:tcPr>
          <w:p w14:paraId="4853D44E"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34 / 150 (23%)</w:t>
            </w:r>
          </w:p>
        </w:tc>
        <w:tc>
          <w:tcPr>
            <w:tcW w:w="1246" w:type="dxa"/>
          </w:tcPr>
          <w:p w14:paraId="53047D8A" w14:textId="77777777" w:rsidR="00551FD4" w:rsidRPr="00DC5F26" w:rsidRDefault="00551FD4" w:rsidP="00266D90">
            <w:pPr>
              <w:keepNext/>
              <w:spacing w:after="60"/>
              <w:jc w:val="center"/>
              <w:rPr>
                <w:rFonts w:ascii="Times New Roman" w:hAnsi="Times New Roman" w:cs="Times New Roman"/>
              </w:rPr>
            </w:pPr>
          </w:p>
        </w:tc>
      </w:tr>
      <w:tr w:rsidR="00A65122" w14:paraId="5C6CE0DC" w14:textId="77777777" w:rsidTr="00266D90">
        <w:trPr>
          <w:cantSplit/>
          <w:jc w:val="center"/>
        </w:trPr>
        <w:tc>
          <w:tcPr>
            <w:tcW w:w="2322" w:type="dxa"/>
          </w:tcPr>
          <w:p w14:paraId="34E2937B" w14:textId="4B96EA33"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rPr>
              <w:t>    &gt;50</w:t>
            </w:r>
          </w:p>
        </w:tc>
        <w:tc>
          <w:tcPr>
            <w:tcW w:w="2498" w:type="dxa"/>
          </w:tcPr>
          <w:p w14:paraId="73409D89"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28 / 36 (78%)</w:t>
            </w:r>
          </w:p>
        </w:tc>
        <w:tc>
          <w:tcPr>
            <w:tcW w:w="2410" w:type="dxa"/>
          </w:tcPr>
          <w:p w14:paraId="10E89865"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116 / 150 (77%)</w:t>
            </w:r>
          </w:p>
        </w:tc>
        <w:tc>
          <w:tcPr>
            <w:tcW w:w="1246" w:type="dxa"/>
          </w:tcPr>
          <w:p w14:paraId="462B057A" w14:textId="77777777" w:rsidR="00551FD4" w:rsidRPr="00DC5F26" w:rsidRDefault="00551FD4" w:rsidP="00266D90">
            <w:pPr>
              <w:keepNext/>
              <w:spacing w:after="60"/>
              <w:jc w:val="center"/>
              <w:rPr>
                <w:rFonts w:ascii="Times New Roman" w:hAnsi="Times New Roman" w:cs="Times New Roman"/>
              </w:rPr>
            </w:pPr>
          </w:p>
        </w:tc>
      </w:tr>
      <w:tr w:rsidR="00A65122" w14:paraId="5C154779" w14:textId="77777777" w:rsidTr="00266D90">
        <w:trPr>
          <w:cantSplit/>
          <w:jc w:val="center"/>
        </w:trPr>
        <w:tc>
          <w:tcPr>
            <w:tcW w:w="2322" w:type="dxa"/>
          </w:tcPr>
          <w:p w14:paraId="28457052"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b/>
              </w:rPr>
              <w:t>Radiotherapy</w:t>
            </w:r>
          </w:p>
        </w:tc>
        <w:tc>
          <w:tcPr>
            <w:tcW w:w="2498" w:type="dxa"/>
          </w:tcPr>
          <w:p w14:paraId="0AF2C2FF"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16 / 36 (44%)</w:t>
            </w:r>
          </w:p>
        </w:tc>
        <w:tc>
          <w:tcPr>
            <w:tcW w:w="2410" w:type="dxa"/>
          </w:tcPr>
          <w:p w14:paraId="1E2F75DF"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52 / 150 (35%)</w:t>
            </w:r>
          </w:p>
        </w:tc>
        <w:tc>
          <w:tcPr>
            <w:tcW w:w="1246" w:type="dxa"/>
          </w:tcPr>
          <w:p w14:paraId="1DC9BF8F"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0.3</w:t>
            </w:r>
          </w:p>
        </w:tc>
      </w:tr>
      <w:tr w:rsidR="00A65122" w14:paraId="0DA5658E" w14:textId="77777777" w:rsidTr="00266D90">
        <w:trPr>
          <w:cantSplit/>
          <w:jc w:val="center"/>
        </w:trPr>
        <w:tc>
          <w:tcPr>
            <w:tcW w:w="2322" w:type="dxa"/>
          </w:tcPr>
          <w:p w14:paraId="60DE1838"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b/>
              </w:rPr>
              <w:t>Grade</w:t>
            </w:r>
          </w:p>
        </w:tc>
        <w:tc>
          <w:tcPr>
            <w:tcW w:w="2498" w:type="dxa"/>
          </w:tcPr>
          <w:p w14:paraId="435417D3" w14:textId="77777777" w:rsidR="00551FD4" w:rsidRPr="00DC5F26" w:rsidRDefault="00551FD4" w:rsidP="00266D90">
            <w:pPr>
              <w:keepNext/>
              <w:spacing w:after="60"/>
              <w:jc w:val="center"/>
              <w:rPr>
                <w:rFonts w:ascii="Times New Roman" w:hAnsi="Times New Roman" w:cs="Times New Roman"/>
              </w:rPr>
            </w:pPr>
          </w:p>
        </w:tc>
        <w:tc>
          <w:tcPr>
            <w:tcW w:w="2410" w:type="dxa"/>
          </w:tcPr>
          <w:p w14:paraId="0C22E0AF" w14:textId="77777777" w:rsidR="00551FD4" w:rsidRPr="00DC5F26" w:rsidRDefault="00551FD4" w:rsidP="00266D90">
            <w:pPr>
              <w:keepNext/>
              <w:spacing w:after="60"/>
              <w:jc w:val="center"/>
              <w:rPr>
                <w:rFonts w:ascii="Times New Roman" w:hAnsi="Times New Roman" w:cs="Times New Roman"/>
              </w:rPr>
            </w:pPr>
          </w:p>
        </w:tc>
        <w:tc>
          <w:tcPr>
            <w:tcW w:w="1246" w:type="dxa"/>
          </w:tcPr>
          <w:p w14:paraId="311243AF"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0.018</w:t>
            </w:r>
          </w:p>
        </w:tc>
      </w:tr>
      <w:tr w:rsidR="00A65122" w14:paraId="3086A2EF" w14:textId="77777777" w:rsidTr="00266D90">
        <w:trPr>
          <w:cantSplit/>
          <w:jc w:val="center"/>
        </w:trPr>
        <w:tc>
          <w:tcPr>
            <w:tcW w:w="2322" w:type="dxa"/>
          </w:tcPr>
          <w:p w14:paraId="4566F0BF"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rPr>
              <w:t>    High</w:t>
            </w:r>
          </w:p>
        </w:tc>
        <w:tc>
          <w:tcPr>
            <w:tcW w:w="2498" w:type="dxa"/>
          </w:tcPr>
          <w:p w14:paraId="192EBB83"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27 / 34 (79%)</w:t>
            </w:r>
          </w:p>
        </w:tc>
        <w:tc>
          <w:tcPr>
            <w:tcW w:w="2410" w:type="dxa"/>
          </w:tcPr>
          <w:p w14:paraId="30DC4830"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78 / 148 (53%)</w:t>
            </w:r>
          </w:p>
        </w:tc>
        <w:tc>
          <w:tcPr>
            <w:tcW w:w="1246" w:type="dxa"/>
          </w:tcPr>
          <w:p w14:paraId="0DCA2ABD" w14:textId="77777777" w:rsidR="00551FD4" w:rsidRPr="00DC5F26" w:rsidRDefault="00551FD4" w:rsidP="00266D90">
            <w:pPr>
              <w:keepNext/>
              <w:spacing w:after="60"/>
              <w:jc w:val="center"/>
              <w:rPr>
                <w:rFonts w:ascii="Times New Roman" w:hAnsi="Times New Roman" w:cs="Times New Roman"/>
              </w:rPr>
            </w:pPr>
          </w:p>
        </w:tc>
      </w:tr>
      <w:tr w:rsidR="00A65122" w14:paraId="0DFE31DF" w14:textId="77777777" w:rsidTr="00266D90">
        <w:trPr>
          <w:cantSplit/>
          <w:jc w:val="center"/>
        </w:trPr>
        <w:tc>
          <w:tcPr>
            <w:tcW w:w="2322" w:type="dxa"/>
          </w:tcPr>
          <w:p w14:paraId="7B101315"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rPr>
              <w:t>    Intermediate</w:t>
            </w:r>
          </w:p>
        </w:tc>
        <w:tc>
          <w:tcPr>
            <w:tcW w:w="2498" w:type="dxa"/>
          </w:tcPr>
          <w:p w14:paraId="32B8FCDF"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5 / 34 (15%)</w:t>
            </w:r>
          </w:p>
        </w:tc>
        <w:tc>
          <w:tcPr>
            <w:tcW w:w="2410" w:type="dxa"/>
          </w:tcPr>
          <w:p w14:paraId="7DC9D4BE"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50 / 148 (34%)</w:t>
            </w:r>
          </w:p>
        </w:tc>
        <w:tc>
          <w:tcPr>
            <w:tcW w:w="1246" w:type="dxa"/>
          </w:tcPr>
          <w:p w14:paraId="42F38624" w14:textId="77777777" w:rsidR="00551FD4" w:rsidRPr="00DC5F26" w:rsidRDefault="00551FD4" w:rsidP="00266D90">
            <w:pPr>
              <w:keepNext/>
              <w:spacing w:after="60"/>
              <w:jc w:val="center"/>
              <w:rPr>
                <w:rFonts w:ascii="Times New Roman" w:hAnsi="Times New Roman" w:cs="Times New Roman"/>
              </w:rPr>
            </w:pPr>
          </w:p>
        </w:tc>
      </w:tr>
      <w:tr w:rsidR="00A65122" w14:paraId="086973D8" w14:textId="77777777" w:rsidTr="00266D90">
        <w:trPr>
          <w:cantSplit/>
          <w:jc w:val="center"/>
        </w:trPr>
        <w:tc>
          <w:tcPr>
            <w:tcW w:w="2322" w:type="dxa"/>
          </w:tcPr>
          <w:p w14:paraId="7D7CAA24"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rPr>
              <w:t>    Low</w:t>
            </w:r>
          </w:p>
        </w:tc>
        <w:tc>
          <w:tcPr>
            <w:tcW w:w="2498" w:type="dxa"/>
          </w:tcPr>
          <w:p w14:paraId="329819A5"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2 / 34 (5.9%)</w:t>
            </w:r>
          </w:p>
        </w:tc>
        <w:tc>
          <w:tcPr>
            <w:tcW w:w="2410" w:type="dxa"/>
          </w:tcPr>
          <w:p w14:paraId="101C9E72"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20 / 148 (14%)</w:t>
            </w:r>
          </w:p>
        </w:tc>
        <w:tc>
          <w:tcPr>
            <w:tcW w:w="1246" w:type="dxa"/>
          </w:tcPr>
          <w:p w14:paraId="34F7242D" w14:textId="77777777" w:rsidR="00551FD4" w:rsidRPr="00DC5F26" w:rsidRDefault="00551FD4" w:rsidP="00266D90">
            <w:pPr>
              <w:keepNext/>
              <w:spacing w:after="60"/>
              <w:jc w:val="center"/>
              <w:rPr>
                <w:rFonts w:ascii="Times New Roman" w:hAnsi="Times New Roman" w:cs="Times New Roman"/>
              </w:rPr>
            </w:pPr>
          </w:p>
        </w:tc>
      </w:tr>
      <w:tr w:rsidR="00A65122" w14:paraId="6F4C709D" w14:textId="77777777" w:rsidTr="00266D90">
        <w:trPr>
          <w:cantSplit/>
          <w:jc w:val="center"/>
        </w:trPr>
        <w:tc>
          <w:tcPr>
            <w:tcW w:w="2322" w:type="dxa"/>
          </w:tcPr>
          <w:p w14:paraId="404D8B86"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rPr>
              <w:t>    Unknown</w:t>
            </w:r>
          </w:p>
        </w:tc>
        <w:tc>
          <w:tcPr>
            <w:tcW w:w="2498" w:type="dxa"/>
          </w:tcPr>
          <w:p w14:paraId="79EE790E"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2</w:t>
            </w:r>
          </w:p>
        </w:tc>
        <w:tc>
          <w:tcPr>
            <w:tcW w:w="2410" w:type="dxa"/>
          </w:tcPr>
          <w:p w14:paraId="4CA70512"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2</w:t>
            </w:r>
          </w:p>
        </w:tc>
        <w:tc>
          <w:tcPr>
            <w:tcW w:w="1246" w:type="dxa"/>
          </w:tcPr>
          <w:p w14:paraId="3E7A6E76" w14:textId="77777777" w:rsidR="00551FD4" w:rsidRPr="00DC5F26" w:rsidRDefault="00551FD4" w:rsidP="00266D90">
            <w:pPr>
              <w:keepNext/>
              <w:spacing w:after="60"/>
              <w:jc w:val="center"/>
              <w:rPr>
                <w:rFonts w:ascii="Times New Roman" w:hAnsi="Times New Roman" w:cs="Times New Roman"/>
              </w:rPr>
            </w:pPr>
          </w:p>
        </w:tc>
      </w:tr>
      <w:tr w:rsidR="00A65122" w14:paraId="44ABB5D2" w14:textId="77777777" w:rsidTr="00266D90">
        <w:trPr>
          <w:cantSplit/>
          <w:jc w:val="center"/>
        </w:trPr>
        <w:tc>
          <w:tcPr>
            <w:tcW w:w="2322" w:type="dxa"/>
          </w:tcPr>
          <w:p w14:paraId="01EDCA1C"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b/>
              </w:rPr>
              <w:t>Size</w:t>
            </w:r>
          </w:p>
        </w:tc>
        <w:tc>
          <w:tcPr>
            <w:tcW w:w="2498" w:type="dxa"/>
          </w:tcPr>
          <w:p w14:paraId="1A6F44CE"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21.1 (13.4)</w:t>
            </w:r>
          </w:p>
        </w:tc>
        <w:tc>
          <w:tcPr>
            <w:tcW w:w="2410" w:type="dxa"/>
          </w:tcPr>
          <w:p w14:paraId="39AF41E5"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19.6 (17.6)</w:t>
            </w:r>
          </w:p>
        </w:tc>
        <w:tc>
          <w:tcPr>
            <w:tcW w:w="1246" w:type="dxa"/>
          </w:tcPr>
          <w:p w14:paraId="137FBB5F"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0.2</w:t>
            </w:r>
          </w:p>
        </w:tc>
      </w:tr>
      <w:tr w:rsidR="00A65122" w14:paraId="4A3C79FA" w14:textId="77777777" w:rsidTr="00266D90">
        <w:trPr>
          <w:cantSplit/>
          <w:jc w:val="center"/>
        </w:trPr>
        <w:tc>
          <w:tcPr>
            <w:tcW w:w="2322" w:type="dxa"/>
          </w:tcPr>
          <w:p w14:paraId="15529BA3"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rPr>
              <w:t>    Unknown</w:t>
            </w:r>
          </w:p>
        </w:tc>
        <w:tc>
          <w:tcPr>
            <w:tcW w:w="2498" w:type="dxa"/>
          </w:tcPr>
          <w:p w14:paraId="1D29717E"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3</w:t>
            </w:r>
          </w:p>
        </w:tc>
        <w:tc>
          <w:tcPr>
            <w:tcW w:w="2410" w:type="dxa"/>
          </w:tcPr>
          <w:p w14:paraId="59F3A7DE"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8</w:t>
            </w:r>
          </w:p>
        </w:tc>
        <w:tc>
          <w:tcPr>
            <w:tcW w:w="1246" w:type="dxa"/>
          </w:tcPr>
          <w:p w14:paraId="737BD938" w14:textId="77777777" w:rsidR="00551FD4" w:rsidRPr="00DC5F26" w:rsidRDefault="00551FD4" w:rsidP="00266D90">
            <w:pPr>
              <w:keepNext/>
              <w:spacing w:after="60"/>
              <w:jc w:val="center"/>
              <w:rPr>
                <w:rFonts w:ascii="Times New Roman" w:hAnsi="Times New Roman" w:cs="Times New Roman"/>
              </w:rPr>
            </w:pPr>
          </w:p>
        </w:tc>
      </w:tr>
      <w:tr w:rsidR="00A65122" w14:paraId="2ADDCD67" w14:textId="77777777" w:rsidTr="00266D90">
        <w:trPr>
          <w:cantSplit/>
          <w:jc w:val="center"/>
        </w:trPr>
        <w:tc>
          <w:tcPr>
            <w:tcW w:w="2322" w:type="dxa"/>
          </w:tcPr>
          <w:p w14:paraId="20CCE60F"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b/>
              </w:rPr>
              <w:t>ER</w:t>
            </w:r>
          </w:p>
        </w:tc>
        <w:tc>
          <w:tcPr>
            <w:tcW w:w="2498" w:type="dxa"/>
          </w:tcPr>
          <w:p w14:paraId="6FA29DB2" w14:textId="77777777" w:rsidR="00551FD4" w:rsidRPr="00DC5F26" w:rsidRDefault="00551FD4" w:rsidP="00266D90">
            <w:pPr>
              <w:keepNext/>
              <w:spacing w:after="60"/>
              <w:jc w:val="center"/>
              <w:rPr>
                <w:rFonts w:ascii="Times New Roman" w:hAnsi="Times New Roman" w:cs="Times New Roman"/>
              </w:rPr>
            </w:pPr>
          </w:p>
        </w:tc>
        <w:tc>
          <w:tcPr>
            <w:tcW w:w="2410" w:type="dxa"/>
          </w:tcPr>
          <w:p w14:paraId="4C88A41C" w14:textId="77777777" w:rsidR="00551FD4" w:rsidRPr="00DC5F26" w:rsidRDefault="00551FD4" w:rsidP="00266D90">
            <w:pPr>
              <w:keepNext/>
              <w:spacing w:after="60"/>
              <w:jc w:val="center"/>
              <w:rPr>
                <w:rFonts w:ascii="Times New Roman" w:hAnsi="Times New Roman" w:cs="Times New Roman"/>
              </w:rPr>
            </w:pPr>
          </w:p>
        </w:tc>
        <w:tc>
          <w:tcPr>
            <w:tcW w:w="1246" w:type="dxa"/>
          </w:tcPr>
          <w:p w14:paraId="310C961F"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&lt;0.001</w:t>
            </w:r>
          </w:p>
        </w:tc>
      </w:tr>
      <w:tr w:rsidR="00A65122" w14:paraId="017E9D7E" w14:textId="77777777" w:rsidTr="00266D90">
        <w:trPr>
          <w:cantSplit/>
          <w:jc w:val="center"/>
        </w:trPr>
        <w:tc>
          <w:tcPr>
            <w:tcW w:w="2322" w:type="dxa"/>
          </w:tcPr>
          <w:p w14:paraId="3FCECCA9"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rPr>
              <w:t>    Negative</w:t>
            </w:r>
          </w:p>
        </w:tc>
        <w:tc>
          <w:tcPr>
            <w:tcW w:w="2498" w:type="dxa"/>
          </w:tcPr>
          <w:p w14:paraId="7B8E58E4"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17 / 30 (57%)</w:t>
            </w:r>
          </w:p>
        </w:tc>
        <w:tc>
          <w:tcPr>
            <w:tcW w:w="2410" w:type="dxa"/>
          </w:tcPr>
          <w:p w14:paraId="1EF51971"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13 / 126 (10%)</w:t>
            </w:r>
          </w:p>
        </w:tc>
        <w:tc>
          <w:tcPr>
            <w:tcW w:w="1246" w:type="dxa"/>
          </w:tcPr>
          <w:p w14:paraId="3BDDCC35" w14:textId="77777777" w:rsidR="00551FD4" w:rsidRPr="00DC5F26" w:rsidRDefault="00551FD4" w:rsidP="00266D90">
            <w:pPr>
              <w:keepNext/>
              <w:spacing w:after="60"/>
              <w:jc w:val="center"/>
              <w:rPr>
                <w:rFonts w:ascii="Times New Roman" w:hAnsi="Times New Roman" w:cs="Times New Roman"/>
              </w:rPr>
            </w:pPr>
          </w:p>
        </w:tc>
      </w:tr>
      <w:tr w:rsidR="00A65122" w14:paraId="6C061131" w14:textId="77777777" w:rsidTr="00266D90">
        <w:trPr>
          <w:cantSplit/>
          <w:jc w:val="center"/>
        </w:trPr>
        <w:tc>
          <w:tcPr>
            <w:tcW w:w="2322" w:type="dxa"/>
          </w:tcPr>
          <w:p w14:paraId="7C0B7AB1"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rPr>
              <w:t>    Positive</w:t>
            </w:r>
          </w:p>
        </w:tc>
        <w:tc>
          <w:tcPr>
            <w:tcW w:w="2498" w:type="dxa"/>
          </w:tcPr>
          <w:p w14:paraId="5F6EC133"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13 / 30 (43%)</w:t>
            </w:r>
          </w:p>
        </w:tc>
        <w:tc>
          <w:tcPr>
            <w:tcW w:w="2410" w:type="dxa"/>
          </w:tcPr>
          <w:p w14:paraId="36F6A6C2"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113 / 126 (90%)</w:t>
            </w:r>
          </w:p>
        </w:tc>
        <w:tc>
          <w:tcPr>
            <w:tcW w:w="1246" w:type="dxa"/>
          </w:tcPr>
          <w:p w14:paraId="2F68232A" w14:textId="77777777" w:rsidR="00551FD4" w:rsidRPr="00DC5F26" w:rsidRDefault="00551FD4" w:rsidP="00266D90">
            <w:pPr>
              <w:keepNext/>
              <w:spacing w:after="60"/>
              <w:jc w:val="center"/>
              <w:rPr>
                <w:rFonts w:ascii="Times New Roman" w:hAnsi="Times New Roman" w:cs="Times New Roman"/>
              </w:rPr>
            </w:pPr>
          </w:p>
        </w:tc>
      </w:tr>
      <w:tr w:rsidR="00A65122" w14:paraId="6F6CD925" w14:textId="77777777" w:rsidTr="00266D90">
        <w:trPr>
          <w:cantSplit/>
          <w:jc w:val="center"/>
        </w:trPr>
        <w:tc>
          <w:tcPr>
            <w:tcW w:w="2322" w:type="dxa"/>
          </w:tcPr>
          <w:p w14:paraId="7E295341"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rPr>
              <w:t>    Unknown</w:t>
            </w:r>
          </w:p>
        </w:tc>
        <w:tc>
          <w:tcPr>
            <w:tcW w:w="2498" w:type="dxa"/>
          </w:tcPr>
          <w:p w14:paraId="126BD888"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6</w:t>
            </w:r>
          </w:p>
        </w:tc>
        <w:tc>
          <w:tcPr>
            <w:tcW w:w="2410" w:type="dxa"/>
          </w:tcPr>
          <w:p w14:paraId="4E5E8CE2"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24</w:t>
            </w:r>
          </w:p>
        </w:tc>
        <w:tc>
          <w:tcPr>
            <w:tcW w:w="1246" w:type="dxa"/>
          </w:tcPr>
          <w:p w14:paraId="1C4F8BC7" w14:textId="77777777" w:rsidR="00551FD4" w:rsidRPr="00DC5F26" w:rsidRDefault="00551FD4" w:rsidP="00266D90">
            <w:pPr>
              <w:keepNext/>
              <w:spacing w:after="60"/>
              <w:jc w:val="center"/>
              <w:rPr>
                <w:rFonts w:ascii="Times New Roman" w:hAnsi="Times New Roman" w:cs="Times New Roman"/>
              </w:rPr>
            </w:pPr>
          </w:p>
        </w:tc>
      </w:tr>
      <w:tr w:rsidR="00A65122" w14:paraId="6E412D84" w14:textId="77777777" w:rsidTr="00266D90">
        <w:trPr>
          <w:cantSplit/>
          <w:jc w:val="center"/>
        </w:trPr>
        <w:tc>
          <w:tcPr>
            <w:tcW w:w="2322" w:type="dxa"/>
          </w:tcPr>
          <w:p w14:paraId="725C8C03"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b/>
              </w:rPr>
              <w:t>PR</w:t>
            </w:r>
          </w:p>
        </w:tc>
        <w:tc>
          <w:tcPr>
            <w:tcW w:w="2498" w:type="dxa"/>
          </w:tcPr>
          <w:p w14:paraId="63744134" w14:textId="77777777" w:rsidR="00551FD4" w:rsidRPr="00DC5F26" w:rsidRDefault="00551FD4" w:rsidP="00266D90">
            <w:pPr>
              <w:keepNext/>
              <w:spacing w:after="60"/>
              <w:jc w:val="center"/>
              <w:rPr>
                <w:rFonts w:ascii="Times New Roman" w:hAnsi="Times New Roman" w:cs="Times New Roman"/>
              </w:rPr>
            </w:pPr>
          </w:p>
        </w:tc>
        <w:tc>
          <w:tcPr>
            <w:tcW w:w="2410" w:type="dxa"/>
          </w:tcPr>
          <w:p w14:paraId="7DF65A4D" w14:textId="77777777" w:rsidR="00551FD4" w:rsidRPr="00DC5F26" w:rsidRDefault="00551FD4" w:rsidP="00266D90">
            <w:pPr>
              <w:keepNext/>
              <w:spacing w:after="60"/>
              <w:jc w:val="center"/>
              <w:rPr>
                <w:rFonts w:ascii="Times New Roman" w:hAnsi="Times New Roman" w:cs="Times New Roman"/>
              </w:rPr>
            </w:pPr>
          </w:p>
        </w:tc>
        <w:tc>
          <w:tcPr>
            <w:tcW w:w="1246" w:type="dxa"/>
          </w:tcPr>
          <w:p w14:paraId="6EF34A2F"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&lt;0.001</w:t>
            </w:r>
          </w:p>
        </w:tc>
      </w:tr>
      <w:tr w:rsidR="00A65122" w14:paraId="128D15D6" w14:textId="77777777" w:rsidTr="00266D90">
        <w:trPr>
          <w:cantSplit/>
          <w:jc w:val="center"/>
        </w:trPr>
        <w:tc>
          <w:tcPr>
            <w:tcW w:w="2322" w:type="dxa"/>
          </w:tcPr>
          <w:p w14:paraId="5A441E93"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rPr>
              <w:t>    Negative</w:t>
            </w:r>
          </w:p>
        </w:tc>
        <w:tc>
          <w:tcPr>
            <w:tcW w:w="2498" w:type="dxa"/>
          </w:tcPr>
          <w:p w14:paraId="0255DA0D"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24 / 31 (77%)</w:t>
            </w:r>
          </w:p>
        </w:tc>
        <w:tc>
          <w:tcPr>
            <w:tcW w:w="2410" w:type="dxa"/>
          </w:tcPr>
          <w:p w14:paraId="329AE6BC"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33 / 132 (25%)</w:t>
            </w:r>
          </w:p>
        </w:tc>
        <w:tc>
          <w:tcPr>
            <w:tcW w:w="1246" w:type="dxa"/>
          </w:tcPr>
          <w:p w14:paraId="7B92951C" w14:textId="77777777" w:rsidR="00551FD4" w:rsidRPr="00DC5F26" w:rsidRDefault="00551FD4" w:rsidP="00266D90">
            <w:pPr>
              <w:keepNext/>
              <w:spacing w:after="60"/>
              <w:jc w:val="center"/>
              <w:rPr>
                <w:rFonts w:ascii="Times New Roman" w:hAnsi="Times New Roman" w:cs="Times New Roman"/>
              </w:rPr>
            </w:pPr>
          </w:p>
        </w:tc>
      </w:tr>
      <w:tr w:rsidR="00A65122" w14:paraId="03B7E5B3" w14:textId="77777777" w:rsidTr="00266D90">
        <w:trPr>
          <w:cantSplit/>
          <w:jc w:val="center"/>
        </w:trPr>
        <w:tc>
          <w:tcPr>
            <w:tcW w:w="2322" w:type="dxa"/>
          </w:tcPr>
          <w:p w14:paraId="656B8C61"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rPr>
              <w:t>    Positive</w:t>
            </w:r>
          </w:p>
        </w:tc>
        <w:tc>
          <w:tcPr>
            <w:tcW w:w="2498" w:type="dxa"/>
          </w:tcPr>
          <w:p w14:paraId="69F54718"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7 / 31 (23%)</w:t>
            </w:r>
          </w:p>
        </w:tc>
        <w:tc>
          <w:tcPr>
            <w:tcW w:w="2410" w:type="dxa"/>
          </w:tcPr>
          <w:p w14:paraId="01B5461B"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99 / 132 (75%)</w:t>
            </w:r>
          </w:p>
        </w:tc>
        <w:tc>
          <w:tcPr>
            <w:tcW w:w="1246" w:type="dxa"/>
          </w:tcPr>
          <w:p w14:paraId="224F19E1" w14:textId="77777777" w:rsidR="00551FD4" w:rsidRPr="00DC5F26" w:rsidRDefault="00551FD4" w:rsidP="00266D90">
            <w:pPr>
              <w:keepNext/>
              <w:spacing w:after="60"/>
              <w:jc w:val="center"/>
              <w:rPr>
                <w:rFonts w:ascii="Times New Roman" w:hAnsi="Times New Roman" w:cs="Times New Roman"/>
              </w:rPr>
            </w:pPr>
          </w:p>
        </w:tc>
      </w:tr>
      <w:tr w:rsidR="00A65122" w14:paraId="6309E80E" w14:textId="77777777" w:rsidTr="00266D90">
        <w:trPr>
          <w:cantSplit/>
          <w:jc w:val="center"/>
        </w:trPr>
        <w:tc>
          <w:tcPr>
            <w:tcW w:w="2322" w:type="dxa"/>
          </w:tcPr>
          <w:p w14:paraId="5FA7F583"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rPr>
              <w:t>    Unknown</w:t>
            </w:r>
          </w:p>
        </w:tc>
        <w:tc>
          <w:tcPr>
            <w:tcW w:w="2498" w:type="dxa"/>
          </w:tcPr>
          <w:p w14:paraId="498279CE"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5</w:t>
            </w:r>
          </w:p>
        </w:tc>
        <w:tc>
          <w:tcPr>
            <w:tcW w:w="2410" w:type="dxa"/>
          </w:tcPr>
          <w:p w14:paraId="2D87BE29"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18</w:t>
            </w:r>
          </w:p>
        </w:tc>
        <w:tc>
          <w:tcPr>
            <w:tcW w:w="1246" w:type="dxa"/>
          </w:tcPr>
          <w:p w14:paraId="4B96FB11" w14:textId="77777777" w:rsidR="00551FD4" w:rsidRPr="00DC5F26" w:rsidRDefault="00551FD4" w:rsidP="00266D90">
            <w:pPr>
              <w:keepNext/>
              <w:spacing w:after="60"/>
              <w:jc w:val="center"/>
              <w:rPr>
                <w:rFonts w:ascii="Times New Roman" w:hAnsi="Times New Roman" w:cs="Times New Roman"/>
              </w:rPr>
            </w:pPr>
          </w:p>
        </w:tc>
      </w:tr>
      <w:tr w:rsidR="00A65122" w14:paraId="57595110" w14:textId="77777777" w:rsidTr="00266D90">
        <w:trPr>
          <w:cantSplit/>
          <w:jc w:val="center"/>
        </w:trPr>
        <w:tc>
          <w:tcPr>
            <w:tcW w:w="2322" w:type="dxa"/>
          </w:tcPr>
          <w:p w14:paraId="50AEB496"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b/>
              </w:rPr>
              <w:t>HER2</w:t>
            </w:r>
          </w:p>
        </w:tc>
        <w:tc>
          <w:tcPr>
            <w:tcW w:w="2498" w:type="dxa"/>
          </w:tcPr>
          <w:p w14:paraId="5952C91D" w14:textId="77777777" w:rsidR="00551FD4" w:rsidRPr="00DC5F26" w:rsidRDefault="00551FD4" w:rsidP="00266D90">
            <w:pPr>
              <w:keepNext/>
              <w:spacing w:after="60"/>
              <w:jc w:val="center"/>
              <w:rPr>
                <w:rFonts w:ascii="Times New Roman" w:hAnsi="Times New Roman" w:cs="Times New Roman"/>
              </w:rPr>
            </w:pPr>
          </w:p>
        </w:tc>
        <w:tc>
          <w:tcPr>
            <w:tcW w:w="2410" w:type="dxa"/>
          </w:tcPr>
          <w:p w14:paraId="57FA4995" w14:textId="77777777" w:rsidR="00551FD4" w:rsidRPr="00DC5F26" w:rsidRDefault="00551FD4" w:rsidP="00266D90">
            <w:pPr>
              <w:keepNext/>
              <w:spacing w:after="60"/>
              <w:jc w:val="center"/>
              <w:rPr>
                <w:rFonts w:ascii="Times New Roman" w:hAnsi="Times New Roman" w:cs="Times New Roman"/>
              </w:rPr>
            </w:pPr>
          </w:p>
        </w:tc>
        <w:tc>
          <w:tcPr>
            <w:tcW w:w="1246" w:type="dxa"/>
          </w:tcPr>
          <w:p w14:paraId="37E5B01F"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&lt;0.001</w:t>
            </w:r>
          </w:p>
        </w:tc>
      </w:tr>
      <w:tr w:rsidR="00A65122" w14:paraId="2B1F1000" w14:textId="77777777" w:rsidTr="00266D90">
        <w:trPr>
          <w:cantSplit/>
          <w:jc w:val="center"/>
        </w:trPr>
        <w:tc>
          <w:tcPr>
            <w:tcW w:w="2322" w:type="dxa"/>
          </w:tcPr>
          <w:p w14:paraId="4EE371BF"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rPr>
              <w:t>    Negative</w:t>
            </w:r>
          </w:p>
        </w:tc>
        <w:tc>
          <w:tcPr>
            <w:tcW w:w="2498" w:type="dxa"/>
          </w:tcPr>
          <w:p w14:paraId="068F92BE"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18 / 32 (56%)</w:t>
            </w:r>
          </w:p>
        </w:tc>
        <w:tc>
          <w:tcPr>
            <w:tcW w:w="2410" w:type="dxa"/>
          </w:tcPr>
          <w:p w14:paraId="4CFD469C"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115 / 135 (85%)</w:t>
            </w:r>
          </w:p>
        </w:tc>
        <w:tc>
          <w:tcPr>
            <w:tcW w:w="1246" w:type="dxa"/>
          </w:tcPr>
          <w:p w14:paraId="2B8AA25E" w14:textId="77777777" w:rsidR="00551FD4" w:rsidRPr="00DC5F26" w:rsidRDefault="00551FD4" w:rsidP="00266D90">
            <w:pPr>
              <w:keepNext/>
              <w:spacing w:after="60"/>
              <w:jc w:val="center"/>
              <w:rPr>
                <w:rFonts w:ascii="Times New Roman" w:hAnsi="Times New Roman" w:cs="Times New Roman"/>
              </w:rPr>
            </w:pPr>
          </w:p>
        </w:tc>
      </w:tr>
      <w:tr w:rsidR="00A65122" w14:paraId="101F1BD8" w14:textId="77777777" w:rsidTr="00266D90">
        <w:trPr>
          <w:cantSplit/>
          <w:jc w:val="center"/>
        </w:trPr>
        <w:tc>
          <w:tcPr>
            <w:tcW w:w="2322" w:type="dxa"/>
          </w:tcPr>
          <w:p w14:paraId="5A4AA7B2"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rPr>
              <w:t>    Positive</w:t>
            </w:r>
          </w:p>
        </w:tc>
        <w:tc>
          <w:tcPr>
            <w:tcW w:w="2498" w:type="dxa"/>
          </w:tcPr>
          <w:p w14:paraId="7D102D88"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14 / 32 (44%)</w:t>
            </w:r>
          </w:p>
        </w:tc>
        <w:tc>
          <w:tcPr>
            <w:tcW w:w="2410" w:type="dxa"/>
          </w:tcPr>
          <w:p w14:paraId="70AFA5DA"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20 / 135 (15%)</w:t>
            </w:r>
          </w:p>
        </w:tc>
        <w:tc>
          <w:tcPr>
            <w:tcW w:w="1246" w:type="dxa"/>
          </w:tcPr>
          <w:p w14:paraId="1D7A8852" w14:textId="77777777" w:rsidR="00551FD4" w:rsidRPr="00DC5F26" w:rsidRDefault="00551FD4" w:rsidP="00266D90">
            <w:pPr>
              <w:keepNext/>
              <w:spacing w:after="60"/>
              <w:jc w:val="center"/>
              <w:rPr>
                <w:rFonts w:ascii="Times New Roman" w:hAnsi="Times New Roman" w:cs="Times New Roman"/>
              </w:rPr>
            </w:pPr>
          </w:p>
        </w:tc>
      </w:tr>
      <w:tr w:rsidR="00A65122" w14:paraId="6E82E051" w14:textId="77777777" w:rsidTr="00266D90">
        <w:trPr>
          <w:cantSplit/>
          <w:jc w:val="center"/>
        </w:trPr>
        <w:tc>
          <w:tcPr>
            <w:tcW w:w="2322" w:type="dxa"/>
          </w:tcPr>
          <w:p w14:paraId="3CF6AC22"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rPr>
              <w:t>    Unknown</w:t>
            </w:r>
          </w:p>
        </w:tc>
        <w:tc>
          <w:tcPr>
            <w:tcW w:w="2498" w:type="dxa"/>
          </w:tcPr>
          <w:p w14:paraId="5E366D24"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4</w:t>
            </w:r>
          </w:p>
        </w:tc>
        <w:tc>
          <w:tcPr>
            <w:tcW w:w="2410" w:type="dxa"/>
          </w:tcPr>
          <w:p w14:paraId="6905ECBF"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15</w:t>
            </w:r>
          </w:p>
        </w:tc>
        <w:tc>
          <w:tcPr>
            <w:tcW w:w="1246" w:type="dxa"/>
          </w:tcPr>
          <w:p w14:paraId="23584018" w14:textId="77777777" w:rsidR="00551FD4" w:rsidRPr="00DC5F26" w:rsidRDefault="00551FD4" w:rsidP="00266D90">
            <w:pPr>
              <w:keepNext/>
              <w:spacing w:after="60"/>
              <w:jc w:val="center"/>
              <w:rPr>
                <w:rFonts w:ascii="Times New Roman" w:hAnsi="Times New Roman" w:cs="Times New Roman"/>
              </w:rPr>
            </w:pPr>
          </w:p>
        </w:tc>
      </w:tr>
      <w:tr w:rsidR="00551FD4" w:rsidRPr="00DC5F26" w14:paraId="60923161" w14:textId="77777777" w:rsidTr="00266D90">
        <w:trPr>
          <w:cantSplit/>
          <w:jc w:val="center"/>
        </w:trPr>
        <w:tc>
          <w:tcPr>
            <w:tcW w:w="2322" w:type="dxa"/>
            <w:tcBorders>
              <w:top w:val="single" w:sz="2" w:space="0" w:color="D3D3D3"/>
              <w:left w:val="single" w:sz="2" w:space="0" w:color="D3D3D3"/>
              <w:bottom w:val="single" w:sz="4" w:space="0" w:color="auto"/>
              <w:right w:val="single" w:sz="2" w:space="0" w:color="D3D3D3"/>
            </w:tcBorders>
          </w:tcPr>
          <w:p w14:paraId="038A2390" w14:textId="77777777" w:rsidR="00551FD4" w:rsidRPr="00DC5F26" w:rsidRDefault="00551FD4" w:rsidP="00266D90">
            <w:pPr>
              <w:keepNext/>
              <w:spacing w:after="60"/>
              <w:rPr>
                <w:rFonts w:ascii="Times New Roman" w:hAnsi="Times New Roman" w:cs="Times New Roman"/>
              </w:rPr>
            </w:pPr>
            <w:r w:rsidRPr="00DC5F26">
              <w:rPr>
                <w:rFonts w:ascii="Times New Roman" w:hAnsi="Times New Roman" w:cs="Times New Roman"/>
                <w:b/>
              </w:rPr>
              <w:t>Recurrence</w:t>
            </w:r>
          </w:p>
        </w:tc>
        <w:tc>
          <w:tcPr>
            <w:tcW w:w="2498" w:type="dxa"/>
            <w:tcBorders>
              <w:top w:val="single" w:sz="2" w:space="0" w:color="D3D3D3"/>
              <w:left w:val="single" w:sz="2" w:space="0" w:color="D3D3D3"/>
              <w:bottom w:val="single" w:sz="4" w:space="0" w:color="auto"/>
              <w:right w:val="single" w:sz="2" w:space="0" w:color="D3D3D3"/>
            </w:tcBorders>
          </w:tcPr>
          <w:p w14:paraId="65830322"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14 / 36 (39%)</w:t>
            </w:r>
          </w:p>
        </w:tc>
        <w:tc>
          <w:tcPr>
            <w:tcW w:w="2410" w:type="dxa"/>
            <w:tcBorders>
              <w:top w:val="single" w:sz="2" w:space="0" w:color="D3D3D3"/>
              <w:left w:val="single" w:sz="2" w:space="0" w:color="D3D3D3"/>
              <w:bottom w:val="single" w:sz="4" w:space="0" w:color="auto"/>
              <w:right w:val="single" w:sz="2" w:space="0" w:color="D3D3D3"/>
            </w:tcBorders>
          </w:tcPr>
          <w:p w14:paraId="6E1C158D"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35 / 150 (23%)</w:t>
            </w:r>
          </w:p>
        </w:tc>
        <w:tc>
          <w:tcPr>
            <w:tcW w:w="1246" w:type="dxa"/>
            <w:tcBorders>
              <w:top w:val="single" w:sz="2" w:space="0" w:color="D3D3D3"/>
              <w:left w:val="single" w:sz="2" w:space="0" w:color="D3D3D3"/>
              <w:bottom w:val="single" w:sz="4" w:space="0" w:color="auto"/>
              <w:right w:val="single" w:sz="2" w:space="0" w:color="D3D3D3"/>
            </w:tcBorders>
          </w:tcPr>
          <w:p w14:paraId="4673B922" w14:textId="77777777" w:rsidR="00551FD4" w:rsidRPr="00DC5F26" w:rsidRDefault="00551FD4" w:rsidP="00266D90">
            <w:pPr>
              <w:keepNext/>
              <w:spacing w:after="60"/>
              <w:jc w:val="center"/>
              <w:rPr>
                <w:rFonts w:ascii="Times New Roman" w:hAnsi="Times New Roman" w:cs="Times New Roman"/>
              </w:rPr>
            </w:pPr>
            <w:r w:rsidRPr="00DC5F26">
              <w:rPr>
                <w:rFonts w:ascii="Times New Roman" w:hAnsi="Times New Roman" w:cs="Times New Roman"/>
              </w:rPr>
              <w:t>0.057</w:t>
            </w:r>
          </w:p>
        </w:tc>
      </w:tr>
      <w:tr w:rsidR="00551FD4" w:rsidRPr="00DC5F26" w14:paraId="577BC07A" w14:textId="77777777" w:rsidTr="00266D90">
        <w:trPr>
          <w:cantSplit/>
          <w:jc w:val="center"/>
        </w:trPr>
        <w:tc>
          <w:tcPr>
            <w:tcW w:w="8476" w:type="dxa"/>
            <w:gridSpan w:val="4"/>
            <w:tcBorders>
              <w:top w:val="single" w:sz="4" w:space="0" w:color="auto"/>
            </w:tcBorders>
          </w:tcPr>
          <w:p w14:paraId="637D42E2" w14:textId="620E1775" w:rsidR="00551FD4" w:rsidRPr="00DC5F26" w:rsidRDefault="009C111F" w:rsidP="00DA2A12">
            <w:pPr>
              <w:keepNext/>
              <w:spacing w:before="120" w:after="60"/>
              <w:rPr>
                <w:rFonts w:ascii="Times New Roman" w:hAnsi="Times New Roman" w:cs="Times New Roman"/>
              </w:rPr>
            </w:pPr>
            <w:r>
              <w:rPr>
                <w:rFonts w:ascii="Times New Roman" w:hAnsi="Times New Roman" w:cs="Times New Roman"/>
              </w:rPr>
              <w:t>*</w:t>
            </w:r>
            <w:r w:rsidRPr="00DA2A12">
              <w:rPr>
                <w:rFonts w:ascii="Times New Roman" w:hAnsi="Times New Roman" w:cs="Times New Roman"/>
                <w:i/>
              </w:rPr>
              <w:t>n</w:t>
            </w:r>
            <w:r w:rsidRPr="00DC5F26">
              <w:rPr>
                <w:rFonts w:ascii="Times New Roman" w:hAnsi="Times New Roman" w:cs="Times New Roman"/>
              </w:rPr>
              <w:t> </w:t>
            </w:r>
            <w:r w:rsidR="00551FD4" w:rsidRPr="00DC5F26">
              <w:rPr>
                <w:rFonts w:ascii="Times New Roman" w:hAnsi="Times New Roman" w:cs="Times New Roman"/>
              </w:rPr>
              <w:t>/ </w:t>
            </w:r>
            <w:r w:rsidR="00551FD4" w:rsidRPr="00DA2A12">
              <w:rPr>
                <w:rFonts w:ascii="Times New Roman" w:hAnsi="Times New Roman" w:cs="Times New Roman"/>
                <w:i/>
              </w:rPr>
              <w:t>N</w:t>
            </w:r>
            <w:r w:rsidR="00551FD4" w:rsidRPr="00DC5F26">
              <w:rPr>
                <w:rFonts w:ascii="Times New Roman" w:hAnsi="Times New Roman" w:cs="Times New Roman"/>
              </w:rPr>
              <w:t xml:space="preserve"> (%); </w:t>
            </w:r>
            <w:r>
              <w:rPr>
                <w:rFonts w:ascii="Times New Roman" w:hAnsi="Times New Roman" w:cs="Times New Roman"/>
              </w:rPr>
              <w:t>m</w:t>
            </w:r>
            <w:r w:rsidRPr="00DC5F26">
              <w:rPr>
                <w:rFonts w:ascii="Times New Roman" w:hAnsi="Times New Roman" w:cs="Times New Roman"/>
              </w:rPr>
              <w:t xml:space="preserve">ean </w:t>
            </w:r>
            <w:r w:rsidR="00551FD4" w:rsidRPr="00DC5F26">
              <w:rPr>
                <w:rFonts w:ascii="Times New Roman" w:hAnsi="Times New Roman" w:cs="Times New Roman"/>
              </w:rPr>
              <w:t>(SD)</w:t>
            </w:r>
            <w:r>
              <w:rPr>
                <w:rFonts w:ascii="Times New Roman" w:hAnsi="Times New Roman" w:cs="Times New Roman"/>
              </w:rPr>
              <w:t>.</w:t>
            </w:r>
          </w:p>
        </w:tc>
      </w:tr>
      <w:tr w:rsidR="00551FD4" w:rsidRPr="00DC5F26" w14:paraId="617D6EE2" w14:textId="77777777" w:rsidTr="00266D90">
        <w:trPr>
          <w:cantSplit/>
          <w:jc w:val="center"/>
        </w:trPr>
        <w:tc>
          <w:tcPr>
            <w:tcW w:w="8476" w:type="dxa"/>
            <w:gridSpan w:val="4"/>
          </w:tcPr>
          <w:p w14:paraId="4193E322" w14:textId="2E2AD5E3" w:rsidR="00551FD4" w:rsidRPr="00DC5F26" w:rsidRDefault="009C111F">
            <w:pPr>
              <w:keepNext/>
              <w:spacing w:after="60"/>
              <w:rPr>
                <w:rFonts w:ascii="Times New Roman" w:hAnsi="Times New Roman" w:cs="Times New Roman"/>
              </w:rPr>
            </w:pPr>
            <w:r w:rsidRPr="009B60C3">
              <w:rPr>
                <w:rFonts w:ascii="Times New Roman" w:hAnsi="Times New Roman" w:cs="Times New Roman"/>
                <w:vertAlign w:val="superscript"/>
              </w:rPr>
              <w:t>†</w:t>
            </w:r>
            <w:r w:rsidR="00551FD4" w:rsidRPr="00DC5F26">
              <w:rPr>
                <w:rFonts w:ascii="Times New Roman" w:hAnsi="Times New Roman" w:cs="Times New Roman"/>
              </w:rPr>
              <w:t>Pearson</w:t>
            </w:r>
            <w:r>
              <w:rPr>
                <w:rFonts w:ascii="Times New Roman" w:hAnsi="Times New Roman" w:cs="Times New Roman"/>
              </w:rPr>
              <w:t>’</w:t>
            </w:r>
            <w:r w:rsidR="00551FD4" w:rsidRPr="00DC5F26">
              <w:rPr>
                <w:rFonts w:ascii="Times New Roman" w:hAnsi="Times New Roman" w:cs="Times New Roman"/>
              </w:rPr>
              <w:t xml:space="preserve">s </w:t>
            </w:r>
            <w:r w:rsidRPr="00DA2A12">
              <w:rPr>
                <w:rFonts w:ascii="Times New Roman" w:hAnsi="Times New Roman" w:cs="Times New Roman"/>
                <w:i/>
              </w:rPr>
              <w:sym w:font="Symbol" w:char="F063"/>
            </w:r>
            <w:r w:rsidRPr="00DA2A12">
              <w:rPr>
                <w:rFonts w:ascii="Times New Roman" w:hAnsi="Times New Roman" w:cs="Times New Roman"/>
                <w:vertAlign w:val="superscript"/>
              </w:rPr>
              <w:t>2</w:t>
            </w:r>
            <w:r>
              <w:rPr>
                <w:rFonts w:ascii="Times New Roman" w:hAnsi="Times New Roman" w:cs="Times New Roman"/>
              </w:rPr>
              <w:t xml:space="preserve"> </w:t>
            </w:r>
            <w:r w:rsidR="00551FD4" w:rsidRPr="00DC5F26">
              <w:rPr>
                <w:rFonts w:ascii="Times New Roman" w:hAnsi="Times New Roman" w:cs="Times New Roman"/>
              </w:rPr>
              <w:t xml:space="preserve">test; </w:t>
            </w:r>
            <w:r w:rsidRPr="00DC5F26">
              <w:rPr>
                <w:rFonts w:ascii="Times New Roman" w:hAnsi="Times New Roman" w:cs="Times New Roman"/>
              </w:rPr>
              <w:t>Fisher</w:t>
            </w:r>
            <w:r>
              <w:rPr>
                <w:rFonts w:ascii="Times New Roman" w:hAnsi="Times New Roman" w:cs="Times New Roman"/>
              </w:rPr>
              <w:t>’</w:t>
            </w:r>
            <w:r w:rsidRPr="00DC5F26">
              <w:rPr>
                <w:rFonts w:ascii="Times New Roman" w:hAnsi="Times New Roman" w:cs="Times New Roman"/>
              </w:rPr>
              <w:t xml:space="preserve">s </w:t>
            </w:r>
            <w:r w:rsidR="00551FD4" w:rsidRPr="00DC5F26">
              <w:rPr>
                <w:rFonts w:ascii="Times New Roman" w:hAnsi="Times New Roman" w:cs="Times New Roman"/>
              </w:rPr>
              <w:t xml:space="preserve">exact test; Wilcoxon </w:t>
            </w:r>
            <w:r w:rsidRPr="00DC5F26">
              <w:rPr>
                <w:rFonts w:ascii="Times New Roman" w:hAnsi="Times New Roman" w:cs="Times New Roman"/>
              </w:rPr>
              <w:t>rank</w:t>
            </w:r>
            <w:r>
              <w:rPr>
                <w:rFonts w:ascii="Times New Roman" w:hAnsi="Times New Roman" w:cs="Times New Roman"/>
              </w:rPr>
              <w:t>-</w:t>
            </w:r>
            <w:r w:rsidR="00551FD4" w:rsidRPr="00DC5F26">
              <w:rPr>
                <w:rFonts w:ascii="Times New Roman" w:hAnsi="Times New Roman" w:cs="Times New Roman"/>
              </w:rPr>
              <w:t>sum test</w:t>
            </w:r>
            <w:r>
              <w:rPr>
                <w:rFonts w:ascii="Times New Roman" w:hAnsi="Times New Roman" w:cs="Times New Roman"/>
              </w:rPr>
              <w:t>.</w:t>
            </w:r>
          </w:p>
        </w:tc>
      </w:tr>
    </w:tbl>
    <w:p w14:paraId="53BF89B2" w14:textId="0CED60F2" w:rsidR="00624FC1" w:rsidRPr="000E2BE9" w:rsidRDefault="00624FC1">
      <w:pPr>
        <w:spacing w:after="0" w:line="240" w:lineRule="auto"/>
        <w:rPr>
          <w:rFonts w:ascii="Times New Roman" w:eastAsia="Times New Roman" w:hAnsi="Times New Roman" w:cs="Times New Roman"/>
          <w:bCs/>
          <w:color w:val="000000"/>
        </w:rPr>
      </w:pPr>
      <w:r w:rsidRPr="000E2BE9">
        <w:rPr>
          <w:rFonts w:ascii="Times New Roman" w:eastAsia="Times New Roman" w:hAnsi="Times New Roman" w:cs="Times New Roman"/>
          <w:bCs/>
          <w:color w:val="000000"/>
        </w:rPr>
        <w:br w:type="page"/>
      </w:r>
    </w:p>
    <w:p w14:paraId="243CA047" w14:textId="53793A39" w:rsidR="00624FC1" w:rsidRPr="00D337BB" w:rsidRDefault="00973CD8" w:rsidP="00D337BB">
      <w:pPr>
        <w:spacing w:after="0" w:line="360" w:lineRule="auto"/>
        <w:jc w:val="both"/>
        <w:rPr>
          <w:rFonts w:ascii="Times New Roman" w:hAnsi="Times New Roman" w:cs="Times New Roman"/>
          <w:b/>
          <w:bCs/>
          <w:sz w:val="24"/>
          <w:szCs w:val="24"/>
        </w:rPr>
      </w:pPr>
      <w:bookmarkStart w:id="24" w:name="_Hlk202525364"/>
      <w:r>
        <w:rPr>
          <w:rFonts w:ascii="Times New Roman" w:hAnsi="Times New Roman" w:cs="Times New Roman"/>
          <w:b/>
          <w:bCs/>
          <w:sz w:val="24"/>
          <w:szCs w:val="24"/>
        </w:rPr>
        <w:lastRenderedPageBreak/>
        <w:t>Table </w:t>
      </w:r>
      <w:r w:rsidR="00C66DE6" w:rsidRPr="00D337BB">
        <w:rPr>
          <w:rFonts w:ascii="Times New Roman" w:hAnsi="Times New Roman" w:cs="Times New Roman"/>
          <w:b/>
          <w:bCs/>
          <w:sz w:val="24"/>
          <w:szCs w:val="24"/>
        </w:rPr>
        <w:t>S</w:t>
      </w:r>
      <w:r w:rsidR="00AF743C" w:rsidRPr="00D337BB">
        <w:rPr>
          <w:rFonts w:ascii="Times New Roman" w:hAnsi="Times New Roman" w:cs="Times New Roman"/>
          <w:b/>
          <w:bCs/>
          <w:sz w:val="24"/>
          <w:szCs w:val="24"/>
        </w:rPr>
        <w:t>6</w:t>
      </w:r>
      <w:r w:rsidR="00624FC1" w:rsidRPr="00D337BB">
        <w:rPr>
          <w:rFonts w:ascii="Times New Roman" w:hAnsi="Times New Roman" w:cs="Times New Roman"/>
          <w:b/>
          <w:bCs/>
          <w:sz w:val="24"/>
          <w:szCs w:val="24"/>
        </w:rPr>
        <w:t xml:space="preserve">. </w:t>
      </w:r>
      <w:bookmarkStart w:id="25" w:name="here17corrected"/>
      <w:bookmarkEnd w:id="25"/>
      <w:r w:rsidR="00AF743C" w:rsidRPr="00D337BB">
        <w:rPr>
          <w:rFonts w:ascii="Times New Roman" w:hAnsi="Times New Roman" w:cs="Times New Roman"/>
          <w:sz w:val="24"/>
          <w:szCs w:val="24"/>
        </w:rPr>
        <w:t>TP53 immunohistochemistry cohort by recurrence status</w:t>
      </w:r>
    </w:p>
    <w:tbl>
      <w:tblPr>
        <w:tblStyle w:val="Table"/>
        <w:tblW w:w="0" w:type="auto"/>
        <w:tblCellMar>
          <w:left w:w="60" w:type="dxa"/>
          <w:right w:w="60" w:type="dxa"/>
        </w:tblCellMar>
        <w:tblLook w:val="0000" w:firstRow="0" w:lastRow="0" w:firstColumn="0" w:lastColumn="0" w:noHBand="0" w:noVBand="0"/>
      </w:tblPr>
      <w:tblGrid>
        <w:gridCol w:w="1484"/>
        <w:gridCol w:w="2116"/>
        <w:gridCol w:w="2104"/>
        <w:gridCol w:w="1875"/>
        <w:gridCol w:w="83"/>
      </w:tblGrid>
      <w:tr w:rsidR="00624FC1" w:rsidRPr="00DC5F26" w14:paraId="37C651D3" w14:textId="77777777" w:rsidTr="000E2BE9">
        <w:trPr>
          <w:gridAfter w:val="1"/>
          <w:wAfter w:w="81" w:type="dxa"/>
          <w:cantSplit/>
          <w:tblHeader/>
        </w:trPr>
        <w:tc>
          <w:tcPr>
            <w:tcW w:w="0" w:type="auto"/>
            <w:tcBorders>
              <w:top w:val="single" w:sz="4" w:space="0" w:color="auto"/>
              <w:left w:val="single" w:sz="2" w:space="0" w:color="D3D3D3"/>
              <w:bottom w:val="single" w:sz="4" w:space="0" w:color="auto"/>
            </w:tcBorders>
          </w:tcPr>
          <w:bookmarkEnd w:id="24"/>
          <w:p w14:paraId="44DD81C2" w14:textId="77777777" w:rsidR="00624FC1" w:rsidRPr="000E2BE9" w:rsidRDefault="00624FC1" w:rsidP="00266D90">
            <w:pPr>
              <w:keepNext/>
              <w:spacing w:after="60"/>
              <w:rPr>
                <w:rFonts w:ascii="Times New Roman" w:hAnsi="Times New Roman" w:cs="Times New Roman"/>
                <w:b/>
                <w:bCs/>
              </w:rPr>
            </w:pPr>
            <w:r w:rsidRPr="000E2BE9">
              <w:rPr>
                <w:rFonts w:ascii="Times New Roman" w:hAnsi="Times New Roman" w:cs="Times New Roman"/>
                <w:b/>
                <w:bCs/>
              </w:rPr>
              <w:t>Variable</w:t>
            </w:r>
          </w:p>
        </w:tc>
        <w:tc>
          <w:tcPr>
            <w:tcW w:w="0" w:type="dxa"/>
            <w:tcBorders>
              <w:top w:val="single" w:sz="4" w:space="0" w:color="auto"/>
              <w:bottom w:val="single" w:sz="4" w:space="0" w:color="auto"/>
            </w:tcBorders>
          </w:tcPr>
          <w:p w14:paraId="00C7D1A3" w14:textId="77777777" w:rsidR="00624FC1" w:rsidRPr="000E2BE9" w:rsidRDefault="00624FC1" w:rsidP="00266D90">
            <w:pPr>
              <w:keepNext/>
              <w:spacing w:after="60"/>
              <w:jc w:val="center"/>
              <w:rPr>
                <w:rFonts w:ascii="Times New Roman" w:hAnsi="Times New Roman" w:cs="Times New Roman"/>
                <w:b/>
                <w:bCs/>
              </w:rPr>
            </w:pPr>
            <w:r w:rsidRPr="000E2BE9">
              <w:rPr>
                <w:rFonts w:ascii="Times New Roman" w:hAnsi="Times New Roman" w:cs="Times New Roman"/>
                <w:b/>
                <w:bCs/>
              </w:rPr>
              <w:t xml:space="preserve">Non-recurrent </w:t>
            </w:r>
          </w:p>
          <w:p w14:paraId="0CC20BBF" w14:textId="36800CD7" w:rsidR="00624FC1" w:rsidRPr="000E2BE9" w:rsidRDefault="008B51A2">
            <w:pPr>
              <w:keepNext/>
              <w:spacing w:after="60"/>
              <w:jc w:val="center"/>
              <w:rPr>
                <w:rFonts w:ascii="Times New Roman" w:hAnsi="Times New Roman" w:cs="Times New Roman"/>
              </w:rPr>
            </w:pPr>
            <w:r w:rsidRPr="00DC5F26">
              <w:rPr>
                <w:rFonts w:ascii="Times New Roman" w:hAnsi="Times New Roman" w:cs="Times New Roman"/>
                <w:i/>
                <w:iCs/>
              </w:rPr>
              <w:t>n</w:t>
            </w:r>
            <w:r w:rsidR="00DC5F26">
              <w:rPr>
                <w:rFonts w:ascii="Times New Roman" w:hAnsi="Times New Roman" w:cs="Times New Roman"/>
              </w:rPr>
              <w:t> = </w:t>
            </w:r>
            <w:r w:rsidR="00624FC1" w:rsidRPr="000E2BE9">
              <w:rPr>
                <w:rFonts w:ascii="Times New Roman" w:hAnsi="Times New Roman" w:cs="Times New Roman"/>
              </w:rPr>
              <w:t>137</w:t>
            </w:r>
            <w:r w:rsidR="00B92217">
              <w:rPr>
                <w:rFonts w:ascii="Times New Roman" w:hAnsi="Times New Roman" w:cs="Times New Roman"/>
              </w:rPr>
              <w:t>*</w:t>
            </w:r>
          </w:p>
        </w:tc>
        <w:tc>
          <w:tcPr>
            <w:tcW w:w="0" w:type="dxa"/>
            <w:tcBorders>
              <w:top w:val="single" w:sz="4" w:space="0" w:color="auto"/>
              <w:bottom w:val="single" w:sz="4" w:space="0" w:color="auto"/>
            </w:tcBorders>
          </w:tcPr>
          <w:p w14:paraId="0B495457" w14:textId="77777777" w:rsidR="00624FC1" w:rsidRPr="000E2BE9" w:rsidRDefault="00624FC1" w:rsidP="00266D90">
            <w:pPr>
              <w:keepNext/>
              <w:spacing w:after="60"/>
              <w:jc w:val="center"/>
              <w:rPr>
                <w:rFonts w:ascii="Times New Roman" w:hAnsi="Times New Roman" w:cs="Times New Roman"/>
                <w:b/>
                <w:bCs/>
              </w:rPr>
            </w:pPr>
            <w:r w:rsidRPr="000E2BE9">
              <w:rPr>
                <w:rFonts w:ascii="Times New Roman" w:hAnsi="Times New Roman" w:cs="Times New Roman"/>
                <w:b/>
                <w:bCs/>
              </w:rPr>
              <w:t>Recurrent</w:t>
            </w:r>
          </w:p>
          <w:p w14:paraId="17354432" w14:textId="72E8E9AB" w:rsidR="00624FC1" w:rsidRPr="000E2BE9" w:rsidRDefault="008B51A2">
            <w:pPr>
              <w:keepNext/>
              <w:spacing w:after="60"/>
              <w:jc w:val="center"/>
              <w:rPr>
                <w:rFonts w:ascii="Times New Roman" w:hAnsi="Times New Roman" w:cs="Times New Roman"/>
              </w:rPr>
            </w:pPr>
            <w:r w:rsidRPr="00DC5F26">
              <w:rPr>
                <w:rFonts w:ascii="Times New Roman" w:hAnsi="Times New Roman" w:cs="Times New Roman"/>
                <w:i/>
                <w:iCs/>
              </w:rPr>
              <w:t>n</w:t>
            </w:r>
            <w:r w:rsidR="00DC5F26">
              <w:rPr>
                <w:rFonts w:ascii="Times New Roman" w:hAnsi="Times New Roman" w:cs="Times New Roman"/>
              </w:rPr>
              <w:t> = </w:t>
            </w:r>
            <w:r w:rsidR="00624FC1" w:rsidRPr="000E2BE9">
              <w:rPr>
                <w:rFonts w:ascii="Times New Roman" w:hAnsi="Times New Roman" w:cs="Times New Roman"/>
              </w:rPr>
              <w:t>49</w:t>
            </w:r>
            <w:r w:rsidR="00B92217">
              <w:rPr>
                <w:rFonts w:ascii="Times New Roman" w:hAnsi="Times New Roman" w:cs="Times New Roman"/>
              </w:rPr>
              <w:t>*</w:t>
            </w:r>
          </w:p>
        </w:tc>
        <w:tc>
          <w:tcPr>
            <w:tcW w:w="0" w:type="dxa"/>
            <w:tcBorders>
              <w:top w:val="single" w:sz="4" w:space="0" w:color="auto"/>
              <w:bottom w:val="single" w:sz="4" w:space="0" w:color="auto"/>
              <w:right w:val="single" w:sz="2" w:space="0" w:color="D3D3D3"/>
            </w:tcBorders>
          </w:tcPr>
          <w:p w14:paraId="7185DEEE" w14:textId="373B591C" w:rsidR="00624FC1" w:rsidRPr="000E2BE9" w:rsidRDefault="00624FC1">
            <w:pPr>
              <w:keepNext/>
              <w:spacing w:after="60"/>
              <w:jc w:val="center"/>
              <w:rPr>
                <w:rFonts w:ascii="Times New Roman" w:hAnsi="Times New Roman" w:cs="Times New Roman"/>
              </w:rPr>
            </w:pPr>
            <w:r w:rsidRPr="000E2BE9">
              <w:rPr>
                <w:rFonts w:ascii="Times New Roman" w:hAnsi="Times New Roman" w:cs="Times New Roman"/>
                <w:b/>
                <w:i/>
                <w:iCs/>
              </w:rPr>
              <w:t>p</w:t>
            </w:r>
            <w:r w:rsidR="00B92217">
              <w:rPr>
                <w:rFonts w:ascii="Times New Roman" w:hAnsi="Times New Roman" w:cs="Times New Roman"/>
                <w:b/>
              </w:rPr>
              <w:t xml:space="preserve"> </w:t>
            </w:r>
            <w:r w:rsidRPr="000E2BE9">
              <w:rPr>
                <w:rFonts w:ascii="Times New Roman" w:hAnsi="Times New Roman" w:cs="Times New Roman"/>
                <w:b/>
              </w:rPr>
              <w:t>value</w:t>
            </w:r>
            <w:r w:rsidR="00B92217" w:rsidRPr="009B60C3">
              <w:rPr>
                <w:rFonts w:ascii="Times New Roman" w:hAnsi="Times New Roman" w:cs="Times New Roman"/>
                <w:vertAlign w:val="superscript"/>
              </w:rPr>
              <w:t>†</w:t>
            </w:r>
          </w:p>
        </w:tc>
      </w:tr>
      <w:tr w:rsidR="00A65122" w14:paraId="320DAFA6" w14:textId="77777777" w:rsidTr="000E2BE9">
        <w:trPr>
          <w:gridAfter w:val="1"/>
          <w:wAfter w:w="81" w:type="dxa"/>
          <w:cantSplit/>
        </w:trPr>
        <w:tc>
          <w:tcPr>
            <w:tcW w:w="0" w:type="auto"/>
          </w:tcPr>
          <w:p w14:paraId="4E3DE989" w14:textId="0977AE41" w:rsidR="00624FC1" w:rsidRPr="000E2BE9" w:rsidRDefault="00624FC1">
            <w:pPr>
              <w:keepNext/>
              <w:spacing w:after="60"/>
              <w:rPr>
                <w:rFonts w:ascii="Times New Roman" w:hAnsi="Times New Roman" w:cs="Times New Roman"/>
              </w:rPr>
            </w:pPr>
            <w:r w:rsidRPr="000E2BE9">
              <w:rPr>
                <w:rFonts w:ascii="Times New Roman" w:hAnsi="Times New Roman" w:cs="Times New Roman"/>
                <w:b/>
              </w:rPr>
              <w:t>Age</w:t>
            </w:r>
            <w:r w:rsidR="00B92217">
              <w:rPr>
                <w:rFonts w:ascii="Times New Roman" w:hAnsi="Times New Roman" w:cs="Times New Roman"/>
                <w:b/>
              </w:rPr>
              <w:t>,</w:t>
            </w:r>
            <w:r w:rsidR="003E4644">
              <w:rPr>
                <w:rFonts w:ascii="Times New Roman" w:hAnsi="Times New Roman" w:cs="Times New Roman"/>
                <w:b/>
              </w:rPr>
              <w:t xml:space="preserve"> years</w:t>
            </w:r>
          </w:p>
        </w:tc>
        <w:tc>
          <w:tcPr>
            <w:tcW w:w="0" w:type="dxa"/>
          </w:tcPr>
          <w:p w14:paraId="38351D76" w14:textId="77777777" w:rsidR="00624FC1" w:rsidRPr="000E2BE9" w:rsidRDefault="00624FC1" w:rsidP="00266D90">
            <w:pPr>
              <w:keepNext/>
              <w:spacing w:after="60"/>
              <w:jc w:val="center"/>
              <w:rPr>
                <w:rFonts w:ascii="Times New Roman" w:hAnsi="Times New Roman" w:cs="Times New Roman"/>
              </w:rPr>
            </w:pPr>
          </w:p>
        </w:tc>
        <w:tc>
          <w:tcPr>
            <w:tcW w:w="0" w:type="dxa"/>
          </w:tcPr>
          <w:p w14:paraId="68B818E6" w14:textId="77777777" w:rsidR="00624FC1" w:rsidRPr="000E2BE9" w:rsidRDefault="00624FC1" w:rsidP="00266D90">
            <w:pPr>
              <w:keepNext/>
              <w:spacing w:after="60"/>
              <w:jc w:val="center"/>
              <w:rPr>
                <w:rFonts w:ascii="Times New Roman" w:hAnsi="Times New Roman" w:cs="Times New Roman"/>
              </w:rPr>
            </w:pPr>
          </w:p>
        </w:tc>
        <w:tc>
          <w:tcPr>
            <w:tcW w:w="0" w:type="dxa"/>
          </w:tcPr>
          <w:p w14:paraId="79A01202" w14:textId="631A72A6" w:rsidR="00624FC1" w:rsidRPr="000E2BE9" w:rsidRDefault="006C709C">
            <w:pPr>
              <w:keepNext/>
              <w:spacing w:after="60"/>
              <w:jc w:val="center"/>
              <w:rPr>
                <w:rFonts w:ascii="Times New Roman" w:hAnsi="Times New Roman" w:cs="Times New Roman"/>
              </w:rPr>
            </w:pPr>
            <w:r w:rsidRPr="000E2BE9">
              <w:rPr>
                <w:rFonts w:ascii="Times New Roman" w:hAnsi="Times New Roman" w:cs="Times New Roman"/>
              </w:rPr>
              <w:t>&lt;</w:t>
            </w:r>
            <w:r w:rsidR="00624FC1" w:rsidRPr="000E2BE9">
              <w:rPr>
                <w:rFonts w:ascii="Times New Roman" w:hAnsi="Times New Roman" w:cs="Times New Roman"/>
              </w:rPr>
              <w:t>0.001</w:t>
            </w:r>
          </w:p>
        </w:tc>
      </w:tr>
      <w:tr w:rsidR="00A65122" w14:paraId="071E0F98" w14:textId="77777777" w:rsidTr="00266D90">
        <w:trPr>
          <w:gridAfter w:val="1"/>
          <w:wAfter w:w="81" w:type="dxa"/>
          <w:cantSplit/>
        </w:trPr>
        <w:tc>
          <w:tcPr>
            <w:tcW w:w="0" w:type="auto"/>
          </w:tcPr>
          <w:p w14:paraId="00680FAE" w14:textId="754AB15E" w:rsidR="00624FC1" w:rsidRPr="000E2BE9" w:rsidRDefault="00624FC1">
            <w:pPr>
              <w:keepNext/>
              <w:spacing w:after="60"/>
              <w:rPr>
                <w:rFonts w:ascii="Times New Roman" w:hAnsi="Times New Roman" w:cs="Times New Roman"/>
              </w:rPr>
            </w:pPr>
            <w:r w:rsidRPr="000E2BE9">
              <w:rPr>
                <w:rFonts w:ascii="Times New Roman" w:hAnsi="Times New Roman" w:cs="Times New Roman"/>
              </w:rPr>
              <w:t>    </w:t>
            </w:r>
            <w:r w:rsidR="006C709C" w:rsidRPr="000E2BE9">
              <w:rPr>
                <w:rFonts w:ascii="Times New Roman" w:hAnsi="Times New Roman" w:cs="Times New Roman"/>
              </w:rPr>
              <w:t> &lt;</w:t>
            </w:r>
            <w:r w:rsidRPr="000E2BE9">
              <w:rPr>
                <w:rFonts w:ascii="Times New Roman" w:hAnsi="Times New Roman" w:cs="Times New Roman"/>
              </w:rPr>
              <w:t>50</w:t>
            </w:r>
          </w:p>
        </w:tc>
        <w:tc>
          <w:tcPr>
            <w:tcW w:w="2071" w:type="dxa"/>
          </w:tcPr>
          <w:p w14:paraId="332E39C3" w14:textId="6247F045"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22</w:t>
            </w:r>
            <w:r w:rsidR="003E4644">
              <w:rPr>
                <w:rFonts w:ascii="Times New Roman" w:hAnsi="Times New Roman" w:cs="Times New Roman"/>
              </w:rPr>
              <w:t> / </w:t>
            </w:r>
            <w:r w:rsidRPr="000E2BE9">
              <w:rPr>
                <w:rFonts w:ascii="Times New Roman" w:hAnsi="Times New Roman" w:cs="Times New Roman"/>
              </w:rPr>
              <w:t>137 (16%)</w:t>
            </w:r>
          </w:p>
        </w:tc>
        <w:tc>
          <w:tcPr>
            <w:tcW w:w="2059" w:type="dxa"/>
          </w:tcPr>
          <w:p w14:paraId="0F6AC67C" w14:textId="3FC57823"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20</w:t>
            </w:r>
            <w:r w:rsidR="003E4644">
              <w:rPr>
                <w:rFonts w:ascii="Times New Roman" w:hAnsi="Times New Roman" w:cs="Times New Roman"/>
              </w:rPr>
              <w:t> / </w:t>
            </w:r>
            <w:r w:rsidRPr="000E2BE9">
              <w:rPr>
                <w:rFonts w:ascii="Times New Roman" w:hAnsi="Times New Roman" w:cs="Times New Roman"/>
              </w:rPr>
              <w:t>49 (41%)</w:t>
            </w:r>
          </w:p>
        </w:tc>
        <w:tc>
          <w:tcPr>
            <w:tcW w:w="1835" w:type="dxa"/>
          </w:tcPr>
          <w:p w14:paraId="0E4D4057" w14:textId="77777777" w:rsidR="00624FC1" w:rsidRPr="000E2BE9" w:rsidRDefault="00624FC1" w:rsidP="00266D90">
            <w:pPr>
              <w:keepNext/>
              <w:spacing w:after="60"/>
              <w:jc w:val="center"/>
              <w:rPr>
                <w:rFonts w:ascii="Times New Roman" w:hAnsi="Times New Roman" w:cs="Times New Roman"/>
              </w:rPr>
            </w:pPr>
          </w:p>
        </w:tc>
      </w:tr>
      <w:tr w:rsidR="00A65122" w14:paraId="34B0ED61" w14:textId="77777777" w:rsidTr="00266D90">
        <w:trPr>
          <w:gridAfter w:val="1"/>
          <w:wAfter w:w="81" w:type="dxa"/>
          <w:cantSplit/>
        </w:trPr>
        <w:tc>
          <w:tcPr>
            <w:tcW w:w="0" w:type="auto"/>
          </w:tcPr>
          <w:p w14:paraId="4BB779C3" w14:textId="45B237FE" w:rsidR="00624FC1" w:rsidRPr="000E2BE9" w:rsidRDefault="00624FC1">
            <w:pPr>
              <w:keepNext/>
              <w:spacing w:after="60"/>
              <w:rPr>
                <w:rFonts w:ascii="Times New Roman" w:hAnsi="Times New Roman" w:cs="Times New Roman"/>
              </w:rPr>
            </w:pPr>
            <w:r w:rsidRPr="000E2BE9">
              <w:rPr>
                <w:rFonts w:ascii="Times New Roman" w:hAnsi="Times New Roman" w:cs="Times New Roman"/>
              </w:rPr>
              <w:t>   </w:t>
            </w:r>
            <w:r w:rsidR="008F1D79" w:rsidRPr="000E2BE9">
              <w:rPr>
                <w:rFonts w:ascii="Times New Roman" w:hAnsi="Times New Roman" w:cs="Times New Roman"/>
              </w:rPr>
              <w:t> </w:t>
            </w:r>
            <w:r w:rsidR="00542267" w:rsidRPr="00DC5F26">
              <w:rPr>
                <w:rFonts w:ascii="Times New Roman" w:hAnsi="Times New Roman" w:cs="Times New Roman"/>
              </w:rPr>
              <w:t> &gt;</w:t>
            </w:r>
            <w:r w:rsidRPr="000E2BE9">
              <w:rPr>
                <w:rFonts w:ascii="Times New Roman" w:hAnsi="Times New Roman" w:cs="Times New Roman"/>
              </w:rPr>
              <w:t>50</w:t>
            </w:r>
          </w:p>
        </w:tc>
        <w:tc>
          <w:tcPr>
            <w:tcW w:w="2071" w:type="dxa"/>
          </w:tcPr>
          <w:p w14:paraId="58C706C7" w14:textId="01D7210F"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115</w:t>
            </w:r>
            <w:r w:rsidR="003E4644">
              <w:rPr>
                <w:rFonts w:ascii="Times New Roman" w:hAnsi="Times New Roman" w:cs="Times New Roman"/>
              </w:rPr>
              <w:t> / </w:t>
            </w:r>
            <w:r w:rsidRPr="000E2BE9">
              <w:rPr>
                <w:rFonts w:ascii="Times New Roman" w:hAnsi="Times New Roman" w:cs="Times New Roman"/>
              </w:rPr>
              <w:t>137 (84%)</w:t>
            </w:r>
          </w:p>
        </w:tc>
        <w:tc>
          <w:tcPr>
            <w:tcW w:w="2059" w:type="dxa"/>
          </w:tcPr>
          <w:p w14:paraId="665BF16F" w14:textId="0A65F912"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29</w:t>
            </w:r>
            <w:r w:rsidR="003E4644">
              <w:rPr>
                <w:rFonts w:ascii="Times New Roman" w:hAnsi="Times New Roman" w:cs="Times New Roman"/>
              </w:rPr>
              <w:t> / </w:t>
            </w:r>
            <w:r w:rsidRPr="000E2BE9">
              <w:rPr>
                <w:rFonts w:ascii="Times New Roman" w:hAnsi="Times New Roman" w:cs="Times New Roman"/>
              </w:rPr>
              <w:t>49 (59%)</w:t>
            </w:r>
          </w:p>
        </w:tc>
        <w:tc>
          <w:tcPr>
            <w:tcW w:w="1835" w:type="dxa"/>
          </w:tcPr>
          <w:p w14:paraId="704A13CD" w14:textId="77777777" w:rsidR="00624FC1" w:rsidRPr="000E2BE9" w:rsidRDefault="00624FC1" w:rsidP="00266D90">
            <w:pPr>
              <w:keepNext/>
              <w:spacing w:after="60"/>
              <w:jc w:val="center"/>
              <w:rPr>
                <w:rFonts w:ascii="Times New Roman" w:hAnsi="Times New Roman" w:cs="Times New Roman"/>
              </w:rPr>
            </w:pPr>
          </w:p>
        </w:tc>
      </w:tr>
      <w:tr w:rsidR="00A65122" w14:paraId="53F70FB0" w14:textId="77777777" w:rsidTr="00266D90">
        <w:trPr>
          <w:gridAfter w:val="1"/>
          <w:wAfter w:w="81" w:type="dxa"/>
          <w:cantSplit/>
        </w:trPr>
        <w:tc>
          <w:tcPr>
            <w:tcW w:w="0" w:type="auto"/>
          </w:tcPr>
          <w:p w14:paraId="7C1E7D52"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b/>
              </w:rPr>
              <w:t>Radiotherapy</w:t>
            </w:r>
          </w:p>
        </w:tc>
        <w:tc>
          <w:tcPr>
            <w:tcW w:w="2071" w:type="dxa"/>
          </w:tcPr>
          <w:p w14:paraId="38BAB637" w14:textId="736411FA"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62</w:t>
            </w:r>
            <w:r w:rsidR="003E4644">
              <w:rPr>
                <w:rFonts w:ascii="Times New Roman" w:hAnsi="Times New Roman" w:cs="Times New Roman"/>
              </w:rPr>
              <w:t> / </w:t>
            </w:r>
            <w:r w:rsidRPr="000E2BE9">
              <w:rPr>
                <w:rFonts w:ascii="Times New Roman" w:hAnsi="Times New Roman" w:cs="Times New Roman"/>
              </w:rPr>
              <w:t>137 (45%)</w:t>
            </w:r>
          </w:p>
        </w:tc>
        <w:tc>
          <w:tcPr>
            <w:tcW w:w="2059" w:type="dxa"/>
          </w:tcPr>
          <w:p w14:paraId="6DED2688" w14:textId="1EB05F74"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6</w:t>
            </w:r>
            <w:r w:rsidR="003E4644">
              <w:rPr>
                <w:rFonts w:ascii="Times New Roman" w:hAnsi="Times New Roman" w:cs="Times New Roman"/>
              </w:rPr>
              <w:t> / </w:t>
            </w:r>
            <w:r w:rsidRPr="000E2BE9">
              <w:rPr>
                <w:rFonts w:ascii="Times New Roman" w:hAnsi="Times New Roman" w:cs="Times New Roman"/>
              </w:rPr>
              <w:t>49 (12%)</w:t>
            </w:r>
          </w:p>
        </w:tc>
        <w:tc>
          <w:tcPr>
            <w:tcW w:w="1835" w:type="dxa"/>
          </w:tcPr>
          <w:p w14:paraId="3DEC2558" w14:textId="5FD17B56" w:rsidR="00624FC1" w:rsidRPr="000E2BE9" w:rsidRDefault="006C709C">
            <w:pPr>
              <w:keepNext/>
              <w:spacing w:after="60"/>
              <w:jc w:val="center"/>
              <w:rPr>
                <w:rFonts w:ascii="Times New Roman" w:hAnsi="Times New Roman" w:cs="Times New Roman"/>
              </w:rPr>
            </w:pPr>
            <w:r w:rsidRPr="000E2BE9">
              <w:rPr>
                <w:rFonts w:ascii="Times New Roman" w:hAnsi="Times New Roman" w:cs="Times New Roman"/>
              </w:rPr>
              <w:t>&lt;</w:t>
            </w:r>
            <w:r w:rsidR="00624FC1" w:rsidRPr="000E2BE9">
              <w:rPr>
                <w:rFonts w:ascii="Times New Roman" w:hAnsi="Times New Roman" w:cs="Times New Roman"/>
              </w:rPr>
              <w:t>0.001</w:t>
            </w:r>
          </w:p>
        </w:tc>
      </w:tr>
      <w:tr w:rsidR="00A65122" w14:paraId="522CF198" w14:textId="77777777" w:rsidTr="00266D90">
        <w:trPr>
          <w:gridAfter w:val="1"/>
          <w:wAfter w:w="81" w:type="dxa"/>
          <w:cantSplit/>
        </w:trPr>
        <w:tc>
          <w:tcPr>
            <w:tcW w:w="0" w:type="auto"/>
          </w:tcPr>
          <w:p w14:paraId="61272F14"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b/>
              </w:rPr>
              <w:t>Grade</w:t>
            </w:r>
          </w:p>
        </w:tc>
        <w:tc>
          <w:tcPr>
            <w:tcW w:w="2071" w:type="dxa"/>
          </w:tcPr>
          <w:p w14:paraId="3745F1A6" w14:textId="77777777" w:rsidR="00624FC1" w:rsidRPr="000E2BE9" w:rsidRDefault="00624FC1" w:rsidP="00266D90">
            <w:pPr>
              <w:keepNext/>
              <w:spacing w:after="60"/>
              <w:jc w:val="center"/>
              <w:rPr>
                <w:rFonts w:ascii="Times New Roman" w:hAnsi="Times New Roman" w:cs="Times New Roman"/>
              </w:rPr>
            </w:pPr>
          </w:p>
        </w:tc>
        <w:tc>
          <w:tcPr>
            <w:tcW w:w="2059" w:type="dxa"/>
          </w:tcPr>
          <w:p w14:paraId="11544FEA" w14:textId="77777777" w:rsidR="00624FC1" w:rsidRPr="000E2BE9" w:rsidRDefault="00624FC1" w:rsidP="00266D90">
            <w:pPr>
              <w:keepNext/>
              <w:spacing w:after="60"/>
              <w:jc w:val="center"/>
              <w:rPr>
                <w:rFonts w:ascii="Times New Roman" w:hAnsi="Times New Roman" w:cs="Times New Roman"/>
              </w:rPr>
            </w:pPr>
          </w:p>
        </w:tc>
        <w:tc>
          <w:tcPr>
            <w:tcW w:w="1835" w:type="dxa"/>
          </w:tcPr>
          <w:p w14:paraId="6A8A78FB"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0.4</w:t>
            </w:r>
          </w:p>
        </w:tc>
      </w:tr>
      <w:tr w:rsidR="00A65122" w14:paraId="416D9A85" w14:textId="77777777" w:rsidTr="00266D90">
        <w:trPr>
          <w:gridAfter w:val="1"/>
          <w:wAfter w:w="81" w:type="dxa"/>
          <w:cantSplit/>
        </w:trPr>
        <w:tc>
          <w:tcPr>
            <w:tcW w:w="0" w:type="auto"/>
          </w:tcPr>
          <w:p w14:paraId="65C72F0B"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rPr>
              <w:t>    High</w:t>
            </w:r>
          </w:p>
        </w:tc>
        <w:tc>
          <w:tcPr>
            <w:tcW w:w="2071" w:type="dxa"/>
          </w:tcPr>
          <w:p w14:paraId="2564B514" w14:textId="20B01ED1"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78</w:t>
            </w:r>
            <w:r w:rsidR="003E4644">
              <w:rPr>
                <w:rFonts w:ascii="Times New Roman" w:hAnsi="Times New Roman" w:cs="Times New Roman"/>
              </w:rPr>
              <w:t> / </w:t>
            </w:r>
            <w:r w:rsidRPr="000E2BE9">
              <w:rPr>
                <w:rFonts w:ascii="Times New Roman" w:hAnsi="Times New Roman" w:cs="Times New Roman"/>
              </w:rPr>
              <w:t>137 (57%)</w:t>
            </w:r>
          </w:p>
        </w:tc>
        <w:tc>
          <w:tcPr>
            <w:tcW w:w="2059" w:type="dxa"/>
          </w:tcPr>
          <w:p w14:paraId="23839250" w14:textId="16C6CEC3"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27</w:t>
            </w:r>
            <w:r w:rsidR="003E4644">
              <w:rPr>
                <w:rFonts w:ascii="Times New Roman" w:hAnsi="Times New Roman" w:cs="Times New Roman"/>
              </w:rPr>
              <w:t> / </w:t>
            </w:r>
            <w:r w:rsidRPr="000E2BE9">
              <w:rPr>
                <w:rFonts w:ascii="Times New Roman" w:hAnsi="Times New Roman" w:cs="Times New Roman"/>
              </w:rPr>
              <w:t>45 (60%)</w:t>
            </w:r>
          </w:p>
        </w:tc>
        <w:tc>
          <w:tcPr>
            <w:tcW w:w="1835" w:type="dxa"/>
          </w:tcPr>
          <w:p w14:paraId="0990DCEF" w14:textId="77777777" w:rsidR="00624FC1" w:rsidRPr="000E2BE9" w:rsidRDefault="00624FC1" w:rsidP="00266D90">
            <w:pPr>
              <w:keepNext/>
              <w:spacing w:after="60"/>
              <w:jc w:val="center"/>
              <w:rPr>
                <w:rFonts w:ascii="Times New Roman" w:hAnsi="Times New Roman" w:cs="Times New Roman"/>
              </w:rPr>
            </w:pPr>
          </w:p>
        </w:tc>
      </w:tr>
      <w:tr w:rsidR="00A65122" w14:paraId="0400DB7B" w14:textId="77777777" w:rsidTr="00266D90">
        <w:trPr>
          <w:gridAfter w:val="1"/>
          <w:wAfter w:w="81" w:type="dxa"/>
          <w:cantSplit/>
        </w:trPr>
        <w:tc>
          <w:tcPr>
            <w:tcW w:w="0" w:type="auto"/>
          </w:tcPr>
          <w:p w14:paraId="4964C10A"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rPr>
              <w:t>    Intermediate</w:t>
            </w:r>
          </w:p>
        </w:tc>
        <w:tc>
          <w:tcPr>
            <w:tcW w:w="2071" w:type="dxa"/>
          </w:tcPr>
          <w:p w14:paraId="394E7D5E" w14:textId="0FF347C9"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40</w:t>
            </w:r>
            <w:r w:rsidR="003E4644">
              <w:rPr>
                <w:rFonts w:ascii="Times New Roman" w:hAnsi="Times New Roman" w:cs="Times New Roman"/>
              </w:rPr>
              <w:t> / </w:t>
            </w:r>
            <w:r w:rsidRPr="000E2BE9">
              <w:rPr>
                <w:rFonts w:ascii="Times New Roman" w:hAnsi="Times New Roman" w:cs="Times New Roman"/>
              </w:rPr>
              <w:t>137 (29%)</w:t>
            </w:r>
          </w:p>
        </w:tc>
        <w:tc>
          <w:tcPr>
            <w:tcW w:w="2059" w:type="dxa"/>
          </w:tcPr>
          <w:p w14:paraId="132C45BC" w14:textId="71308CD2"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15</w:t>
            </w:r>
            <w:r w:rsidR="003E4644">
              <w:rPr>
                <w:rFonts w:ascii="Times New Roman" w:hAnsi="Times New Roman" w:cs="Times New Roman"/>
              </w:rPr>
              <w:t> / </w:t>
            </w:r>
            <w:r w:rsidRPr="000E2BE9">
              <w:rPr>
                <w:rFonts w:ascii="Times New Roman" w:hAnsi="Times New Roman" w:cs="Times New Roman"/>
              </w:rPr>
              <w:t>45 (33%)</w:t>
            </w:r>
          </w:p>
        </w:tc>
        <w:tc>
          <w:tcPr>
            <w:tcW w:w="1835" w:type="dxa"/>
          </w:tcPr>
          <w:p w14:paraId="247BF4D2" w14:textId="77777777" w:rsidR="00624FC1" w:rsidRPr="000E2BE9" w:rsidRDefault="00624FC1" w:rsidP="00266D90">
            <w:pPr>
              <w:keepNext/>
              <w:spacing w:after="60"/>
              <w:jc w:val="center"/>
              <w:rPr>
                <w:rFonts w:ascii="Times New Roman" w:hAnsi="Times New Roman" w:cs="Times New Roman"/>
              </w:rPr>
            </w:pPr>
          </w:p>
        </w:tc>
      </w:tr>
      <w:tr w:rsidR="00A65122" w14:paraId="421968ED" w14:textId="77777777" w:rsidTr="00266D90">
        <w:trPr>
          <w:gridAfter w:val="1"/>
          <w:wAfter w:w="81" w:type="dxa"/>
          <w:cantSplit/>
        </w:trPr>
        <w:tc>
          <w:tcPr>
            <w:tcW w:w="0" w:type="auto"/>
          </w:tcPr>
          <w:p w14:paraId="407B1C6E"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rPr>
              <w:t>    Low</w:t>
            </w:r>
          </w:p>
        </w:tc>
        <w:tc>
          <w:tcPr>
            <w:tcW w:w="2071" w:type="dxa"/>
          </w:tcPr>
          <w:p w14:paraId="4DFE8A6B" w14:textId="3CFEE08E"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19</w:t>
            </w:r>
            <w:r w:rsidR="003E4644">
              <w:rPr>
                <w:rFonts w:ascii="Times New Roman" w:hAnsi="Times New Roman" w:cs="Times New Roman"/>
              </w:rPr>
              <w:t> / </w:t>
            </w:r>
            <w:r w:rsidRPr="000E2BE9">
              <w:rPr>
                <w:rFonts w:ascii="Times New Roman" w:hAnsi="Times New Roman" w:cs="Times New Roman"/>
              </w:rPr>
              <w:t>137 (14%)</w:t>
            </w:r>
          </w:p>
        </w:tc>
        <w:tc>
          <w:tcPr>
            <w:tcW w:w="2059" w:type="dxa"/>
          </w:tcPr>
          <w:p w14:paraId="3910F846" w14:textId="35B651FB"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3</w:t>
            </w:r>
            <w:r w:rsidR="003E4644">
              <w:rPr>
                <w:rFonts w:ascii="Times New Roman" w:hAnsi="Times New Roman" w:cs="Times New Roman"/>
              </w:rPr>
              <w:t> / </w:t>
            </w:r>
            <w:r w:rsidRPr="000E2BE9">
              <w:rPr>
                <w:rFonts w:ascii="Times New Roman" w:hAnsi="Times New Roman" w:cs="Times New Roman"/>
              </w:rPr>
              <w:t>45 (6.7%)</w:t>
            </w:r>
          </w:p>
        </w:tc>
        <w:tc>
          <w:tcPr>
            <w:tcW w:w="1835" w:type="dxa"/>
          </w:tcPr>
          <w:p w14:paraId="5B116141" w14:textId="77777777" w:rsidR="00624FC1" w:rsidRPr="000E2BE9" w:rsidRDefault="00624FC1" w:rsidP="00266D90">
            <w:pPr>
              <w:keepNext/>
              <w:spacing w:after="60"/>
              <w:jc w:val="center"/>
              <w:rPr>
                <w:rFonts w:ascii="Times New Roman" w:hAnsi="Times New Roman" w:cs="Times New Roman"/>
              </w:rPr>
            </w:pPr>
          </w:p>
        </w:tc>
      </w:tr>
      <w:tr w:rsidR="00A65122" w14:paraId="687C432B" w14:textId="77777777" w:rsidTr="00266D90">
        <w:trPr>
          <w:gridAfter w:val="1"/>
          <w:wAfter w:w="81" w:type="dxa"/>
          <w:cantSplit/>
        </w:trPr>
        <w:tc>
          <w:tcPr>
            <w:tcW w:w="0" w:type="auto"/>
          </w:tcPr>
          <w:p w14:paraId="05B68180"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rPr>
              <w:t>    Unknown</w:t>
            </w:r>
          </w:p>
        </w:tc>
        <w:tc>
          <w:tcPr>
            <w:tcW w:w="2071" w:type="dxa"/>
          </w:tcPr>
          <w:p w14:paraId="4592BA08"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0</w:t>
            </w:r>
          </w:p>
        </w:tc>
        <w:tc>
          <w:tcPr>
            <w:tcW w:w="2059" w:type="dxa"/>
          </w:tcPr>
          <w:p w14:paraId="28F79708"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4</w:t>
            </w:r>
          </w:p>
        </w:tc>
        <w:tc>
          <w:tcPr>
            <w:tcW w:w="1835" w:type="dxa"/>
          </w:tcPr>
          <w:p w14:paraId="3D69C461" w14:textId="77777777" w:rsidR="00624FC1" w:rsidRPr="000E2BE9" w:rsidRDefault="00624FC1" w:rsidP="00266D90">
            <w:pPr>
              <w:keepNext/>
              <w:spacing w:after="60"/>
              <w:jc w:val="center"/>
              <w:rPr>
                <w:rFonts w:ascii="Times New Roman" w:hAnsi="Times New Roman" w:cs="Times New Roman"/>
              </w:rPr>
            </w:pPr>
          </w:p>
        </w:tc>
      </w:tr>
      <w:tr w:rsidR="00A65122" w14:paraId="1671EAB1" w14:textId="77777777" w:rsidTr="00266D90">
        <w:trPr>
          <w:gridAfter w:val="1"/>
          <w:wAfter w:w="81" w:type="dxa"/>
          <w:cantSplit/>
        </w:trPr>
        <w:tc>
          <w:tcPr>
            <w:tcW w:w="0" w:type="auto"/>
          </w:tcPr>
          <w:p w14:paraId="0EC14873"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b/>
              </w:rPr>
              <w:t>Size</w:t>
            </w:r>
          </w:p>
        </w:tc>
        <w:tc>
          <w:tcPr>
            <w:tcW w:w="2071" w:type="dxa"/>
          </w:tcPr>
          <w:p w14:paraId="28051AA0"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19.7 (15.9)</w:t>
            </w:r>
          </w:p>
        </w:tc>
        <w:tc>
          <w:tcPr>
            <w:tcW w:w="2059" w:type="dxa"/>
          </w:tcPr>
          <w:p w14:paraId="66DB4477"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20.6 (19.8)</w:t>
            </w:r>
          </w:p>
        </w:tc>
        <w:tc>
          <w:tcPr>
            <w:tcW w:w="1835" w:type="dxa"/>
          </w:tcPr>
          <w:p w14:paraId="04DE68FE"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0.7</w:t>
            </w:r>
          </w:p>
        </w:tc>
      </w:tr>
      <w:tr w:rsidR="00A65122" w14:paraId="1B7799EF" w14:textId="77777777" w:rsidTr="00266D90">
        <w:trPr>
          <w:gridAfter w:val="1"/>
          <w:wAfter w:w="81" w:type="dxa"/>
          <w:cantSplit/>
        </w:trPr>
        <w:tc>
          <w:tcPr>
            <w:tcW w:w="0" w:type="auto"/>
          </w:tcPr>
          <w:p w14:paraId="23BD4D5F"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rPr>
              <w:t>    Unknown</w:t>
            </w:r>
          </w:p>
        </w:tc>
        <w:tc>
          <w:tcPr>
            <w:tcW w:w="2071" w:type="dxa"/>
          </w:tcPr>
          <w:p w14:paraId="304DFAF9"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5</w:t>
            </w:r>
          </w:p>
        </w:tc>
        <w:tc>
          <w:tcPr>
            <w:tcW w:w="2059" w:type="dxa"/>
          </w:tcPr>
          <w:p w14:paraId="3AA1E48B"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6</w:t>
            </w:r>
          </w:p>
        </w:tc>
        <w:tc>
          <w:tcPr>
            <w:tcW w:w="1835" w:type="dxa"/>
          </w:tcPr>
          <w:p w14:paraId="6FC98A46" w14:textId="77777777" w:rsidR="00624FC1" w:rsidRPr="000E2BE9" w:rsidRDefault="00624FC1" w:rsidP="00266D90">
            <w:pPr>
              <w:keepNext/>
              <w:spacing w:after="60"/>
              <w:jc w:val="center"/>
              <w:rPr>
                <w:rFonts w:ascii="Times New Roman" w:hAnsi="Times New Roman" w:cs="Times New Roman"/>
              </w:rPr>
            </w:pPr>
          </w:p>
        </w:tc>
      </w:tr>
      <w:tr w:rsidR="00A65122" w14:paraId="35A7B410" w14:textId="77777777" w:rsidTr="00266D90">
        <w:trPr>
          <w:gridAfter w:val="1"/>
          <w:wAfter w:w="81" w:type="dxa"/>
          <w:cantSplit/>
        </w:trPr>
        <w:tc>
          <w:tcPr>
            <w:tcW w:w="0" w:type="auto"/>
          </w:tcPr>
          <w:p w14:paraId="759738CE"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b/>
              </w:rPr>
              <w:t>ER</w:t>
            </w:r>
          </w:p>
        </w:tc>
        <w:tc>
          <w:tcPr>
            <w:tcW w:w="2071" w:type="dxa"/>
          </w:tcPr>
          <w:p w14:paraId="456B2CC6" w14:textId="77777777" w:rsidR="00624FC1" w:rsidRPr="000E2BE9" w:rsidRDefault="00624FC1" w:rsidP="00266D90">
            <w:pPr>
              <w:keepNext/>
              <w:spacing w:after="60"/>
              <w:jc w:val="center"/>
              <w:rPr>
                <w:rFonts w:ascii="Times New Roman" w:hAnsi="Times New Roman" w:cs="Times New Roman"/>
              </w:rPr>
            </w:pPr>
          </w:p>
        </w:tc>
        <w:tc>
          <w:tcPr>
            <w:tcW w:w="2059" w:type="dxa"/>
          </w:tcPr>
          <w:p w14:paraId="3BA17E2C" w14:textId="77777777" w:rsidR="00624FC1" w:rsidRPr="000E2BE9" w:rsidRDefault="00624FC1" w:rsidP="00266D90">
            <w:pPr>
              <w:keepNext/>
              <w:spacing w:after="60"/>
              <w:jc w:val="center"/>
              <w:rPr>
                <w:rFonts w:ascii="Times New Roman" w:hAnsi="Times New Roman" w:cs="Times New Roman"/>
              </w:rPr>
            </w:pPr>
          </w:p>
        </w:tc>
        <w:tc>
          <w:tcPr>
            <w:tcW w:w="1835" w:type="dxa"/>
          </w:tcPr>
          <w:p w14:paraId="3D723A72"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0.8</w:t>
            </w:r>
          </w:p>
        </w:tc>
      </w:tr>
      <w:tr w:rsidR="00A65122" w14:paraId="71071EEA" w14:textId="77777777" w:rsidTr="00266D90">
        <w:trPr>
          <w:gridAfter w:val="1"/>
          <w:wAfter w:w="81" w:type="dxa"/>
          <w:cantSplit/>
        </w:trPr>
        <w:tc>
          <w:tcPr>
            <w:tcW w:w="0" w:type="auto"/>
          </w:tcPr>
          <w:p w14:paraId="40C6A2B7"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rPr>
              <w:t>    Negative</w:t>
            </w:r>
          </w:p>
        </w:tc>
        <w:tc>
          <w:tcPr>
            <w:tcW w:w="2071" w:type="dxa"/>
          </w:tcPr>
          <w:p w14:paraId="1F5D21D2" w14:textId="2B67B53D"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21</w:t>
            </w:r>
            <w:r w:rsidR="003E4644">
              <w:rPr>
                <w:rFonts w:ascii="Times New Roman" w:hAnsi="Times New Roman" w:cs="Times New Roman"/>
              </w:rPr>
              <w:t> / </w:t>
            </w:r>
            <w:r w:rsidRPr="000E2BE9">
              <w:rPr>
                <w:rFonts w:ascii="Times New Roman" w:hAnsi="Times New Roman" w:cs="Times New Roman"/>
              </w:rPr>
              <w:t>112 (19%)</w:t>
            </w:r>
          </w:p>
        </w:tc>
        <w:tc>
          <w:tcPr>
            <w:tcW w:w="2059" w:type="dxa"/>
          </w:tcPr>
          <w:p w14:paraId="52E738E0" w14:textId="62231ED5"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9</w:t>
            </w:r>
            <w:r w:rsidR="003E4644">
              <w:rPr>
                <w:rFonts w:ascii="Times New Roman" w:hAnsi="Times New Roman" w:cs="Times New Roman"/>
              </w:rPr>
              <w:t> / </w:t>
            </w:r>
            <w:r w:rsidRPr="000E2BE9">
              <w:rPr>
                <w:rFonts w:ascii="Times New Roman" w:hAnsi="Times New Roman" w:cs="Times New Roman"/>
              </w:rPr>
              <w:t>44 (20%)</w:t>
            </w:r>
          </w:p>
        </w:tc>
        <w:tc>
          <w:tcPr>
            <w:tcW w:w="1835" w:type="dxa"/>
          </w:tcPr>
          <w:p w14:paraId="0B7DBD13" w14:textId="77777777" w:rsidR="00624FC1" w:rsidRPr="000E2BE9" w:rsidRDefault="00624FC1" w:rsidP="00266D90">
            <w:pPr>
              <w:keepNext/>
              <w:spacing w:after="60"/>
              <w:jc w:val="center"/>
              <w:rPr>
                <w:rFonts w:ascii="Times New Roman" w:hAnsi="Times New Roman" w:cs="Times New Roman"/>
              </w:rPr>
            </w:pPr>
          </w:p>
        </w:tc>
      </w:tr>
      <w:tr w:rsidR="00A65122" w14:paraId="7C0D8F8E" w14:textId="77777777" w:rsidTr="00266D90">
        <w:trPr>
          <w:gridAfter w:val="1"/>
          <w:wAfter w:w="81" w:type="dxa"/>
          <w:cantSplit/>
        </w:trPr>
        <w:tc>
          <w:tcPr>
            <w:tcW w:w="0" w:type="auto"/>
          </w:tcPr>
          <w:p w14:paraId="1B2D8307"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rPr>
              <w:t>    Positive</w:t>
            </w:r>
          </w:p>
        </w:tc>
        <w:tc>
          <w:tcPr>
            <w:tcW w:w="2071" w:type="dxa"/>
          </w:tcPr>
          <w:p w14:paraId="3C08531F" w14:textId="7C5AD47F"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91</w:t>
            </w:r>
            <w:r w:rsidR="003E4644">
              <w:rPr>
                <w:rFonts w:ascii="Times New Roman" w:hAnsi="Times New Roman" w:cs="Times New Roman"/>
              </w:rPr>
              <w:t> / </w:t>
            </w:r>
            <w:r w:rsidRPr="000E2BE9">
              <w:rPr>
                <w:rFonts w:ascii="Times New Roman" w:hAnsi="Times New Roman" w:cs="Times New Roman"/>
              </w:rPr>
              <w:t>112 (81%)</w:t>
            </w:r>
          </w:p>
        </w:tc>
        <w:tc>
          <w:tcPr>
            <w:tcW w:w="2059" w:type="dxa"/>
          </w:tcPr>
          <w:p w14:paraId="2669B337" w14:textId="123D5453"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35</w:t>
            </w:r>
            <w:r w:rsidR="003E4644">
              <w:rPr>
                <w:rFonts w:ascii="Times New Roman" w:hAnsi="Times New Roman" w:cs="Times New Roman"/>
              </w:rPr>
              <w:t> / </w:t>
            </w:r>
            <w:r w:rsidRPr="000E2BE9">
              <w:rPr>
                <w:rFonts w:ascii="Times New Roman" w:hAnsi="Times New Roman" w:cs="Times New Roman"/>
              </w:rPr>
              <w:t>44 (80%)</w:t>
            </w:r>
          </w:p>
        </w:tc>
        <w:tc>
          <w:tcPr>
            <w:tcW w:w="1835" w:type="dxa"/>
          </w:tcPr>
          <w:p w14:paraId="400D0E7C" w14:textId="77777777" w:rsidR="00624FC1" w:rsidRPr="000E2BE9" w:rsidRDefault="00624FC1" w:rsidP="00266D90">
            <w:pPr>
              <w:keepNext/>
              <w:spacing w:after="60"/>
              <w:jc w:val="center"/>
              <w:rPr>
                <w:rFonts w:ascii="Times New Roman" w:hAnsi="Times New Roman" w:cs="Times New Roman"/>
              </w:rPr>
            </w:pPr>
          </w:p>
        </w:tc>
      </w:tr>
      <w:tr w:rsidR="00A65122" w14:paraId="27A905D3" w14:textId="77777777" w:rsidTr="00266D90">
        <w:trPr>
          <w:gridAfter w:val="1"/>
          <w:wAfter w:w="81" w:type="dxa"/>
          <w:cantSplit/>
        </w:trPr>
        <w:tc>
          <w:tcPr>
            <w:tcW w:w="0" w:type="auto"/>
          </w:tcPr>
          <w:p w14:paraId="009A9D99"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rPr>
              <w:t>    Unknown</w:t>
            </w:r>
          </w:p>
        </w:tc>
        <w:tc>
          <w:tcPr>
            <w:tcW w:w="2071" w:type="dxa"/>
          </w:tcPr>
          <w:p w14:paraId="469C9980"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25</w:t>
            </w:r>
          </w:p>
        </w:tc>
        <w:tc>
          <w:tcPr>
            <w:tcW w:w="2059" w:type="dxa"/>
          </w:tcPr>
          <w:p w14:paraId="00B98FB5"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5</w:t>
            </w:r>
          </w:p>
        </w:tc>
        <w:tc>
          <w:tcPr>
            <w:tcW w:w="1835" w:type="dxa"/>
          </w:tcPr>
          <w:p w14:paraId="69CAC747" w14:textId="77777777" w:rsidR="00624FC1" w:rsidRPr="000E2BE9" w:rsidRDefault="00624FC1" w:rsidP="00266D90">
            <w:pPr>
              <w:keepNext/>
              <w:spacing w:after="60"/>
              <w:jc w:val="center"/>
              <w:rPr>
                <w:rFonts w:ascii="Times New Roman" w:hAnsi="Times New Roman" w:cs="Times New Roman"/>
              </w:rPr>
            </w:pPr>
          </w:p>
        </w:tc>
      </w:tr>
      <w:tr w:rsidR="00A65122" w14:paraId="377B069E" w14:textId="77777777" w:rsidTr="00266D90">
        <w:trPr>
          <w:gridAfter w:val="1"/>
          <w:wAfter w:w="81" w:type="dxa"/>
          <w:cantSplit/>
        </w:trPr>
        <w:tc>
          <w:tcPr>
            <w:tcW w:w="0" w:type="auto"/>
          </w:tcPr>
          <w:p w14:paraId="2F429622"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b/>
              </w:rPr>
              <w:t>PR</w:t>
            </w:r>
          </w:p>
        </w:tc>
        <w:tc>
          <w:tcPr>
            <w:tcW w:w="2071" w:type="dxa"/>
          </w:tcPr>
          <w:p w14:paraId="288661CE" w14:textId="77777777" w:rsidR="00624FC1" w:rsidRPr="000E2BE9" w:rsidRDefault="00624FC1" w:rsidP="00266D90">
            <w:pPr>
              <w:keepNext/>
              <w:spacing w:after="60"/>
              <w:jc w:val="center"/>
              <w:rPr>
                <w:rFonts w:ascii="Times New Roman" w:hAnsi="Times New Roman" w:cs="Times New Roman"/>
              </w:rPr>
            </w:pPr>
          </w:p>
        </w:tc>
        <w:tc>
          <w:tcPr>
            <w:tcW w:w="2059" w:type="dxa"/>
          </w:tcPr>
          <w:p w14:paraId="4662F24E" w14:textId="77777777" w:rsidR="00624FC1" w:rsidRPr="000E2BE9" w:rsidRDefault="00624FC1" w:rsidP="00266D90">
            <w:pPr>
              <w:keepNext/>
              <w:spacing w:after="60"/>
              <w:jc w:val="center"/>
              <w:rPr>
                <w:rFonts w:ascii="Times New Roman" w:hAnsi="Times New Roman" w:cs="Times New Roman"/>
              </w:rPr>
            </w:pPr>
          </w:p>
        </w:tc>
        <w:tc>
          <w:tcPr>
            <w:tcW w:w="1835" w:type="dxa"/>
          </w:tcPr>
          <w:p w14:paraId="5CF66556"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0.3</w:t>
            </w:r>
          </w:p>
        </w:tc>
      </w:tr>
      <w:tr w:rsidR="00A65122" w14:paraId="3C9C42AD" w14:textId="77777777" w:rsidTr="00266D90">
        <w:trPr>
          <w:gridAfter w:val="1"/>
          <w:wAfter w:w="81" w:type="dxa"/>
          <w:cantSplit/>
        </w:trPr>
        <w:tc>
          <w:tcPr>
            <w:tcW w:w="0" w:type="auto"/>
          </w:tcPr>
          <w:p w14:paraId="0B3816DC"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rPr>
              <w:t>    Negative</w:t>
            </w:r>
          </w:p>
        </w:tc>
        <w:tc>
          <w:tcPr>
            <w:tcW w:w="2071" w:type="dxa"/>
          </w:tcPr>
          <w:p w14:paraId="01D1A069" w14:textId="74F9ADC4"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39</w:t>
            </w:r>
            <w:r w:rsidR="003E4644">
              <w:rPr>
                <w:rFonts w:ascii="Times New Roman" w:hAnsi="Times New Roman" w:cs="Times New Roman"/>
              </w:rPr>
              <w:t> / </w:t>
            </w:r>
            <w:r w:rsidRPr="000E2BE9">
              <w:rPr>
                <w:rFonts w:ascii="Times New Roman" w:hAnsi="Times New Roman" w:cs="Times New Roman"/>
              </w:rPr>
              <w:t>119 (33%)</w:t>
            </w:r>
          </w:p>
        </w:tc>
        <w:tc>
          <w:tcPr>
            <w:tcW w:w="2059" w:type="dxa"/>
          </w:tcPr>
          <w:p w14:paraId="62038F3E" w14:textId="048A91E1"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18</w:t>
            </w:r>
            <w:r w:rsidR="003E4644">
              <w:rPr>
                <w:rFonts w:ascii="Times New Roman" w:hAnsi="Times New Roman" w:cs="Times New Roman"/>
              </w:rPr>
              <w:t> / </w:t>
            </w:r>
            <w:r w:rsidRPr="000E2BE9">
              <w:rPr>
                <w:rFonts w:ascii="Times New Roman" w:hAnsi="Times New Roman" w:cs="Times New Roman"/>
              </w:rPr>
              <w:t>44 (41%)</w:t>
            </w:r>
          </w:p>
        </w:tc>
        <w:tc>
          <w:tcPr>
            <w:tcW w:w="1835" w:type="dxa"/>
          </w:tcPr>
          <w:p w14:paraId="3D9B3915" w14:textId="77777777" w:rsidR="00624FC1" w:rsidRPr="000E2BE9" w:rsidRDefault="00624FC1" w:rsidP="00266D90">
            <w:pPr>
              <w:keepNext/>
              <w:spacing w:after="60"/>
              <w:jc w:val="center"/>
              <w:rPr>
                <w:rFonts w:ascii="Times New Roman" w:hAnsi="Times New Roman" w:cs="Times New Roman"/>
              </w:rPr>
            </w:pPr>
          </w:p>
        </w:tc>
      </w:tr>
      <w:tr w:rsidR="00A65122" w14:paraId="679E390D" w14:textId="77777777" w:rsidTr="00266D90">
        <w:trPr>
          <w:gridAfter w:val="1"/>
          <w:wAfter w:w="81" w:type="dxa"/>
          <w:cantSplit/>
        </w:trPr>
        <w:tc>
          <w:tcPr>
            <w:tcW w:w="0" w:type="auto"/>
          </w:tcPr>
          <w:p w14:paraId="4F7528FD"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rPr>
              <w:t>    Positive</w:t>
            </w:r>
          </w:p>
        </w:tc>
        <w:tc>
          <w:tcPr>
            <w:tcW w:w="2071" w:type="dxa"/>
          </w:tcPr>
          <w:p w14:paraId="5CB25018" w14:textId="6A007AEB"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80</w:t>
            </w:r>
            <w:r w:rsidR="003E4644">
              <w:rPr>
                <w:rFonts w:ascii="Times New Roman" w:hAnsi="Times New Roman" w:cs="Times New Roman"/>
              </w:rPr>
              <w:t> / </w:t>
            </w:r>
            <w:r w:rsidRPr="000E2BE9">
              <w:rPr>
                <w:rFonts w:ascii="Times New Roman" w:hAnsi="Times New Roman" w:cs="Times New Roman"/>
              </w:rPr>
              <w:t>119 (67%)</w:t>
            </w:r>
          </w:p>
        </w:tc>
        <w:tc>
          <w:tcPr>
            <w:tcW w:w="2059" w:type="dxa"/>
          </w:tcPr>
          <w:p w14:paraId="3FB78EEC" w14:textId="3E39FE76"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26</w:t>
            </w:r>
            <w:r w:rsidR="003E4644">
              <w:rPr>
                <w:rFonts w:ascii="Times New Roman" w:hAnsi="Times New Roman" w:cs="Times New Roman"/>
              </w:rPr>
              <w:t> / </w:t>
            </w:r>
            <w:r w:rsidRPr="000E2BE9">
              <w:rPr>
                <w:rFonts w:ascii="Times New Roman" w:hAnsi="Times New Roman" w:cs="Times New Roman"/>
              </w:rPr>
              <w:t>44 (59%)</w:t>
            </w:r>
          </w:p>
        </w:tc>
        <w:tc>
          <w:tcPr>
            <w:tcW w:w="1835" w:type="dxa"/>
          </w:tcPr>
          <w:p w14:paraId="7FF2C447" w14:textId="77777777" w:rsidR="00624FC1" w:rsidRPr="000E2BE9" w:rsidRDefault="00624FC1" w:rsidP="00266D90">
            <w:pPr>
              <w:keepNext/>
              <w:spacing w:after="60"/>
              <w:jc w:val="center"/>
              <w:rPr>
                <w:rFonts w:ascii="Times New Roman" w:hAnsi="Times New Roman" w:cs="Times New Roman"/>
              </w:rPr>
            </w:pPr>
          </w:p>
        </w:tc>
      </w:tr>
      <w:tr w:rsidR="00A65122" w14:paraId="586CF131" w14:textId="77777777" w:rsidTr="00266D90">
        <w:trPr>
          <w:gridAfter w:val="1"/>
          <w:wAfter w:w="81" w:type="dxa"/>
          <w:cantSplit/>
        </w:trPr>
        <w:tc>
          <w:tcPr>
            <w:tcW w:w="0" w:type="auto"/>
          </w:tcPr>
          <w:p w14:paraId="62CF31FF"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rPr>
              <w:t>    Unknown</w:t>
            </w:r>
          </w:p>
        </w:tc>
        <w:tc>
          <w:tcPr>
            <w:tcW w:w="2071" w:type="dxa"/>
          </w:tcPr>
          <w:p w14:paraId="41BDFE12"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18</w:t>
            </w:r>
          </w:p>
        </w:tc>
        <w:tc>
          <w:tcPr>
            <w:tcW w:w="2059" w:type="dxa"/>
          </w:tcPr>
          <w:p w14:paraId="30C8CABD"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5</w:t>
            </w:r>
          </w:p>
        </w:tc>
        <w:tc>
          <w:tcPr>
            <w:tcW w:w="1835" w:type="dxa"/>
          </w:tcPr>
          <w:p w14:paraId="2216721A" w14:textId="77777777" w:rsidR="00624FC1" w:rsidRPr="000E2BE9" w:rsidRDefault="00624FC1" w:rsidP="00266D90">
            <w:pPr>
              <w:keepNext/>
              <w:spacing w:after="60"/>
              <w:jc w:val="center"/>
              <w:rPr>
                <w:rFonts w:ascii="Times New Roman" w:hAnsi="Times New Roman" w:cs="Times New Roman"/>
              </w:rPr>
            </w:pPr>
          </w:p>
        </w:tc>
      </w:tr>
      <w:tr w:rsidR="00A65122" w14:paraId="1ED7E17B" w14:textId="77777777" w:rsidTr="00266D90">
        <w:trPr>
          <w:gridAfter w:val="1"/>
          <w:wAfter w:w="81" w:type="dxa"/>
          <w:cantSplit/>
        </w:trPr>
        <w:tc>
          <w:tcPr>
            <w:tcW w:w="0" w:type="auto"/>
          </w:tcPr>
          <w:p w14:paraId="50002AD0"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b/>
              </w:rPr>
              <w:t>HER2</w:t>
            </w:r>
          </w:p>
        </w:tc>
        <w:tc>
          <w:tcPr>
            <w:tcW w:w="2071" w:type="dxa"/>
          </w:tcPr>
          <w:p w14:paraId="31774741" w14:textId="77777777" w:rsidR="00624FC1" w:rsidRPr="000E2BE9" w:rsidRDefault="00624FC1" w:rsidP="00266D90">
            <w:pPr>
              <w:keepNext/>
              <w:spacing w:after="60"/>
              <w:jc w:val="center"/>
              <w:rPr>
                <w:rFonts w:ascii="Times New Roman" w:hAnsi="Times New Roman" w:cs="Times New Roman"/>
              </w:rPr>
            </w:pPr>
          </w:p>
        </w:tc>
        <w:tc>
          <w:tcPr>
            <w:tcW w:w="2059" w:type="dxa"/>
          </w:tcPr>
          <w:p w14:paraId="47F54C59" w14:textId="77777777" w:rsidR="00624FC1" w:rsidRPr="000E2BE9" w:rsidRDefault="00624FC1" w:rsidP="00266D90">
            <w:pPr>
              <w:keepNext/>
              <w:spacing w:after="60"/>
              <w:jc w:val="center"/>
              <w:rPr>
                <w:rFonts w:ascii="Times New Roman" w:hAnsi="Times New Roman" w:cs="Times New Roman"/>
              </w:rPr>
            </w:pPr>
          </w:p>
        </w:tc>
        <w:tc>
          <w:tcPr>
            <w:tcW w:w="1835" w:type="dxa"/>
          </w:tcPr>
          <w:p w14:paraId="287ED3F7"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0.9</w:t>
            </w:r>
          </w:p>
        </w:tc>
      </w:tr>
      <w:tr w:rsidR="00A65122" w14:paraId="0DB7464D" w14:textId="77777777" w:rsidTr="00266D90">
        <w:trPr>
          <w:gridAfter w:val="1"/>
          <w:wAfter w:w="81" w:type="dxa"/>
          <w:cantSplit/>
        </w:trPr>
        <w:tc>
          <w:tcPr>
            <w:tcW w:w="0" w:type="auto"/>
          </w:tcPr>
          <w:p w14:paraId="3B8E5C0D"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rPr>
              <w:t>    Negative</w:t>
            </w:r>
          </w:p>
        </w:tc>
        <w:tc>
          <w:tcPr>
            <w:tcW w:w="2071" w:type="dxa"/>
          </w:tcPr>
          <w:p w14:paraId="5F6E2D8C" w14:textId="2D46D2DD"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96</w:t>
            </w:r>
            <w:r w:rsidR="003E4644">
              <w:rPr>
                <w:rFonts w:ascii="Times New Roman" w:hAnsi="Times New Roman" w:cs="Times New Roman"/>
              </w:rPr>
              <w:t> / </w:t>
            </w:r>
            <w:r w:rsidRPr="000E2BE9">
              <w:rPr>
                <w:rFonts w:ascii="Times New Roman" w:hAnsi="Times New Roman" w:cs="Times New Roman"/>
              </w:rPr>
              <w:t>120 (80%)</w:t>
            </w:r>
          </w:p>
        </w:tc>
        <w:tc>
          <w:tcPr>
            <w:tcW w:w="2059" w:type="dxa"/>
          </w:tcPr>
          <w:p w14:paraId="20D630FF" w14:textId="50B27D60"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37</w:t>
            </w:r>
            <w:r w:rsidR="003E4644">
              <w:rPr>
                <w:rFonts w:ascii="Times New Roman" w:hAnsi="Times New Roman" w:cs="Times New Roman"/>
              </w:rPr>
              <w:t> / </w:t>
            </w:r>
            <w:r w:rsidRPr="000E2BE9">
              <w:rPr>
                <w:rFonts w:ascii="Times New Roman" w:hAnsi="Times New Roman" w:cs="Times New Roman"/>
              </w:rPr>
              <w:t>47 (79%)</w:t>
            </w:r>
          </w:p>
        </w:tc>
        <w:tc>
          <w:tcPr>
            <w:tcW w:w="1835" w:type="dxa"/>
          </w:tcPr>
          <w:p w14:paraId="54227802" w14:textId="77777777" w:rsidR="00624FC1" w:rsidRPr="000E2BE9" w:rsidRDefault="00624FC1" w:rsidP="00266D90">
            <w:pPr>
              <w:keepNext/>
              <w:spacing w:after="60"/>
              <w:jc w:val="center"/>
              <w:rPr>
                <w:rFonts w:ascii="Times New Roman" w:hAnsi="Times New Roman" w:cs="Times New Roman"/>
              </w:rPr>
            </w:pPr>
          </w:p>
        </w:tc>
      </w:tr>
      <w:tr w:rsidR="00A65122" w14:paraId="59744D9D" w14:textId="77777777" w:rsidTr="00266D90">
        <w:trPr>
          <w:gridAfter w:val="1"/>
          <w:wAfter w:w="81" w:type="dxa"/>
          <w:cantSplit/>
        </w:trPr>
        <w:tc>
          <w:tcPr>
            <w:tcW w:w="0" w:type="auto"/>
          </w:tcPr>
          <w:p w14:paraId="6DB6C104"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rPr>
              <w:t>    Positive</w:t>
            </w:r>
          </w:p>
        </w:tc>
        <w:tc>
          <w:tcPr>
            <w:tcW w:w="2071" w:type="dxa"/>
          </w:tcPr>
          <w:p w14:paraId="1717A713" w14:textId="6498CCB1"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24</w:t>
            </w:r>
            <w:r w:rsidR="003E4644">
              <w:rPr>
                <w:rFonts w:ascii="Times New Roman" w:hAnsi="Times New Roman" w:cs="Times New Roman"/>
              </w:rPr>
              <w:t> / </w:t>
            </w:r>
            <w:r w:rsidRPr="000E2BE9">
              <w:rPr>
                <w:rFonts w:ascii="Times New Roman" w:hAnsi="Times New Roman" w:cs="Times New Roman"/>
              </w:rPr>
              <w:t>120 (20%)</w:t>
            </w:r>
          </w:p>
        </w:tc>
        <w:tc>
          <w:tcPr>
            <w:tcW w:w="2059" w:type="dxa"/>
          </w:tcPr>
          <w:p w14:paraId="017137AF" w14:textId="54A6640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10</w:t>
            </w:r>
            <w:r w:rsidR="003E4644">
              <w:rPr>
                <w:rFonts w:ascii="Times New Roman" w:hAnsi="Times New Roman" w:cs="Times New Roman"/>
              </w:rPr>
              <w:t> / </w:t>
            </w:r>
            <w:r w:rsidRPr="000E2BE9">
              <w:rPr>
                <w:rFonts w:ascii="Times New Roman" w:hAnsi="Times New Roman" w:cs="Times New Roman"/>
              </w:rPr>
              <w:t>47 (21%)</w:t>
            </w:r>
          </w:p>
        </w:tc>
        <w:tc>
          <w:tcPr>
            <w:tcW w:w="1835" w:type="dxa"/>
          </w:tcPr>
          <w:p w14:paraId="6F71D564" w14:textId="77777777" w:rsidR="00624FC1" w:rsidRPr="000E2BE9" w:rsidRDefault="00624FC1" w:rsidP="00266D90">
            <w:pPr>
              <w:keepNext/>
              <w:spacing w:after="60"/>
              <w:jc w:val="center"/>
              <w:rPr>
                <w:rFonts w:ascii="Times New Roman" w:hAnsi="Times New Roman" w:cs="Times New Roman"/>
              </w:rPr>
            </w:pPr>
          </w:p>
        </w:tc>
      </w:tr>
      <w:tr w:rsidR="00A65122" w14:paraId="698C9B05" w14:textId="77777777" w:rsidTr="00266D90">
        <w:trPr>
          <w:gridAfter w:val="1"/>
          <w:wAfter w:w="81" w:type="dxa"/>
          <w:cantSplit/>
        </w:trPr>
        <w:tc>
          <w:tcPr>
            <w:tcW w:w="0" w:type="auto"/>
          </w:tcPr>
          <w:p w14:paraId="0ECB64EC"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rPr>
              <w:t>    Unknown</w:t>
            </w:r>
          </w:p>
        </w:tc>
        <w:tc>
          <w:tcPr>
            <w:tcW w:w="2071" w:type="dxa"/>
          </w:tcPr>
          <w:p w14:paraId="2BEB7565"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17</w:t>
            </w:r>
          </w:p>
        </w:tc>
        <w:tc>
          <w:tcPr>
            <w:tcW w:w="2059" w:type="dxa"/>
          </w:tcPr>
          <w:p w14:paraId="03037E5C"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2</w:t>
            </w:r>
          </w:p>
        </w:tc>
        <w:tc>
          <w:tcPr>
            <w:tcW w:w="1835" w:type="dxa"/>
          </w:tcPr>
          <w:p w14:paraId="38133AA8" w14:textId="77777777" w:rsidR="00624FC1" w:rsidRPr="000E2BE9" w:rsidRDefault="00624FC1" w:rsidP="00266D90">
            <w:pPr>
              <w:keepNext/>
              <w:spacing w:after="60"/>
              <w:jc w:val="center"/>
              <w:rPr>
                <w:rFonts w:ascii="Times New Roman" w:hAnsi="Times New Roman" w:cs="Times New Roman"/>
              </w:rPr>
            </w:pPr>
          </w:p>
        </w:tc>
      </w:tr>
      <w:tr w:rsidR="00A65122" w14:paraId="4944C850" w14:textId="77777777" w:rsidTr="00266D90">
        <w:trPr>
          <w:gridAfter w:val="1"/>
          <w:wAfter w:w="81" w:type="dxa"/>
          <w:cantSplit/>
        </w:trPr>
        <w:tc>
          <w:tcPr>
            <w:tcW w:w="0" w:type="auto"/>
          </w:tcPr>
          <w:p w14:paraId="1AB0787E"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b/>
              </w:rPr>
              <w:t>p53.Status</w:t>
            </w:r>
          </w:p>
        </w:tc>
        <w:tc>
          <w:tcPr>
            <w:tcW w:w="2071" w:type="dxa"/>
          </w:tcPr>
          <w:p w14:paraId="7F0B3C15" w14:textId="77777777" w:rsidR="00624FC1" w:rsidRPr="000E2BE9" w:rsidRDefault="00624FC1" w:rsidP="00266D90">
            <w:pPr>
              <w:keepNext/>
              <w:spacing w:after="60"/>
              <w:jc w:val="center"/>
              <w:rPr>
                <w:rFonts w:ascii="Times New Roman" w:hAnsi="Times New Roman" w:cs="Times New Roman"/>
              </w:rPr>
            </w:pPr>
          </w:p>
        </w:tc>
        <w:tc>
          <w:tcPr>
            <w:tcW w:w="2059" w:type="dxa"/>
          </w:tcPr>
          <w:p w14:paraId="6D0CE850" w14:textId="77777777" w:rsidR="00624FC1" w:rsidRPr="000E2BE9" w:rsidRDefault="00624FC1" w:rsidP="00266D90">
            <w:pPr>
              <w:keepNext/>
              <w:spacing w:after="60"/>
              <w:jc w:val="center"/>
              <w:rPr>
                <w:rFonts w:ascii="Times New Roman" w:hAnsi="Times New Roman" w:cs="Times New Roman"/>
              </w:rPr>
            </w:pPr>
          </w:p>
        </w:tc>
        <w:tc>
          <w:tcPr>
            <w:tcW w:w="1835" w:type="dxa"/>
          </w:tcPr>
          <w:p w14:paraId="23393A7A" w14:textId="77777777"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0.057</w:t>
            </w:r>
          </w:p>
        </w:tc>
      </w:tr>
      <w:tr w:rsidR="00A65122" w14:paraId="2829A689" w14:textId="77777777" w:rsidTr="000E2BE9">
        <w:trPr>
          <w:gridAfter w:val="1"/>
          <w:wAfter w:w="81" w:type="dxa"/>
          <w:cantSplit/>
        </w:trPr>
        <w:tc>
          <w:tcPr>
            <w:tcW w:w="0" w:type="auto"/>
          </w:tcPr>
          <w:p w14:paraId="401272E1"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rPr>
              <w:t>    Abnormal</w:t>
            </w:r>
          </w:p>
        </w:tc>
        <w:tc>
          <w:tcPr>
            <w:tcW w:w="0" w:type="dxa"/>
          </w:tcPr>
          <w:p w14:paraId="1ECE029F" w14:textId="6920BAA5"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22</w:t>
            </w:r>
            <w:r w:rsidR="003E4644">
              <w:rPr>
                <w:rFonts w:ascii="Times New Roman" w:hAnsi="Times New Roman" w:cs="Times New Roman"/>
              </w:rPr>
              <w:t> / </w:t>
            </w:r>
            <w:r w:rsidRPr="000E2BE9">
              <w:rPr>
                <w:rFonts w:ascii="Times New Roman" w:hAnsi="Times New Roman" w:cs="Times New Roman"/>
              </w:rPr>
              <w:t>137 (16%)</w:t>
            </w:r>
          </w:p>
        </w:tc>
        <w:tc>
          <w:tcPr>
            <w:tcW w:w="0" w:type="dxa"/>
          </w:tcPr>
          <w:p w14:paraId="60476247" w14:textId="064B13F6"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14</w:t>
            </w:r>
            <w:r w:rsidR="003E4644">
              <w:rPr>
                <w:rFonts w:ascii="Times New Roman" w:hAnsi="Times New Roman" w:cs="Times New Roman"/>
              </w:rPr>
              <w:t> / </w:t>
            </w:r>
            <w:r w:rsidRPr="000E2BE9">
              <w:rPr>
                <w:rFonts w:ascii="Times New Roman" w:hAnsi="Times New Roman" w:cs="Times New Roman"/>
              </w:rPr>
              <w:t>49 (29%)</w:t>
            </w:r>
          </w:p>
        </w:tc>
        <w:tc>
          <w:tcPr>
            <w:tcW w:w="0" w:type="dxa"/>
          </w:tcPr>
          <w:p w14:paraId="2D9239CD" w14:textId="77777777" w:rsidR="00624FC1" w:rsidRPr="000E2BE9" w:rsidRDefault="00624FC1" w:rsidP="00266D90">
            <w:pPr>
              <w:keepNext/>
              <w:spacing w:after="60"/>
              <w:jc w:val="center"/>
              <w:rPr>
                <w:rFonts w:ascii="Times New Roman" w:hAnsi="Times New Roman" w:cs="Times New Roman"/>
              </w:rPr>
            </w:pPr>
          </w:p>
        </w:tc>
      </w:tr>
      <w:tr w:rsidR="00624FC1" w:rsidRPr="00DC5F26" w14:paraId="6E6B3D7F" w14:textId="77777777" w:rsidTr="000E2BE9">
        <w:trPr>
          <w:gridAfter w:val="1"/>
          <w:wAfter w:w="81" w:type="dxa"/>
          <w:cantSplit/>
        </w:trPr>
        <w:tc>
          <w:tcPr>
            <w:tcW w:w="0" w:type="auto"/>
            <w:tcBorders>
              <w:top w:val="single" w:sz="2" w:space="0" w:color="D3D3D3"/>
              <w:left w:val="single" w:sz="2" w:space="0" w:color="D3D3D3"/>
              <w:bottom w:val="single" w:sz="4" w:space="0" w:color="auto"/>
              <w:right w:val="single" w:sz="2" w:space="0" w:color="D3D3D3"/>
            </w:tcBorders>
          </w:tcPr>
          <w:p w14:paraId="32465336" w14:textId="77777777" w:rsidR="00624FC1" w:rsidRPr="000E2BE9" w:rsidRDefault="00624FC1" w:rsidP="00266D90">
            <w:pPr>
              <w:keepNext/>
              <w:spacing w:after="60"/>
              <w:rPr>
                <w:rFonts w:ascii="Times New Roman" w:hAnsi="Times New Roman" w:cs="Times New Roman"/>
              </w:rPr>
            </w:pPr>
            <w:r w:rsidRPr="000E2BE9">
              <w:rPr>
                <w:rFonts w:ascii="Times New Roman" w:hAnsi="Times New Roman" w:cs="Times New Roman"/>
              </w:rPr>
              <w:t>    Normal</w:t>
            </w:r>
          </w:p>
        </w:tc>
        <w:tc>
          <w:tcPr>
            <w:tcW w:w="0" w:type="dxa"/>
            <w:tcBorders>
              <w:top w:val="single" w:sz="2" w:space="0" w:color="D3D3D3"/>
              <w:left w:val="single" w:sz="2" w:space="0" w:color="D3D3D3"/>
              <w:bottom w:val="single" w:sz="4" w:space="0" w:color="auto"/>
              <w:right w:val="single" w:sz="2" w:space="0" w:color="D3D3D3"/>
            </w:tcBorders>
          </w:tcPr>
          <w:p w14:paraId="4EF31E3A" w14:textId="61C11410"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115</w:t>
            </w:r>
            <w:r w:rsidR="003E4644">
              <w:rPr>
                <w:rFonts w:ascii="Times New Roman" w:hAnsi="Times New Roman" w:cs="Times New Roman"/>
              </w:rPr>
              <w:t> / </w:t>
            </w:r>
            <w:r w:rsidRPr="000E2BE9">
              <w:rPr>
                <w:rFonts w:ascii="Times New Roman" w:hAnsi="Times New Roman" w:cs="Times New Roman"/>
              </w:rPr>
              <w:t>137 (84%)</w:t>
            </w:r>
          </w:p>
        </w:tc>
        <w:tc>
          <w:tcPr>
            <w:tcW w:w="0" w:type="dxa"/>
            <w:tcBorders>
              <w:top w:val="single" w:sz="2" w:space="0" w:color="D3D3D3"/>
              <w:left w:val="single" w:sz="2" w:space="0" w:color="D3D3D3"/>
              <w:bottom w:val="single" w:sz="4" w:space="0" w:color="auto"/>
              <w:right w:val="single" w:sz="2" w:space="0" w:color="D3D3D3"/>
            </w:tcBorders>
          </w:tcPr>
          <w:p w14:paraId="5FDB6837" w14:textId="6DB3B4D3" w:rsidR="00624FC1" w:rsidRPr="000E2BE9" w:rsidRDefault="00624FC1" w:rsidP="00266D90">
            <w:pPr>
              <w:keepNext/>
              <w:spacing w:after="60"/>
              <w:jc w:val="center"/>
              <w:rPr>
                <w:rFonts w:ascii="Times New Roman" w:hAnsi="Times New Roman" w:cs="Times New Roman"/>
              </w:rPr>
            </w:pPr>
            <w:r w:rsidRPr="000E2BE9">
              <w:rPr>
                <w:rFonts w:ascii="Times New Roman" w:hAnsi="Times New Roman" w:cs="Times New Roman"/>
              </w:rPr>
              <w:t>35</w:t>
            </w:r>
            <w:r w:rsidR="003E4644">
              <w:rPr>
                <w:rFonts w:ascii="Times New Roman" w:hAnsi="Times New Roman" w:cs="Times New Roman"/>
              </w:rPr>
              <w:t> / </w:t>
            </w:r>
            <w:r w:rsidRPr="000E2BE9">
              <w:rPr>
                <w:rFonts w:ascii="Times New Roman" w:hAnsi="Times New Roman" w:cs="Times New Roman"/>
              </w:rPr>
              <w:t>49 (71%)</w:t>
            </w:r>
          </w:p>
        </w:tc>
        <w:tc>
          <w:tcPr>
            <w:tcW w:w="0" w:type="dxa"/>
            <w:tcBorders>
              <w:top w:val="single" w:sz="2" w:space="0" w:color="D3D3D3"/>
              <w:left w:val="single" w:sz="2" w:space="0" w:color="D3D3D3"/>
              <w:bottom w:val="single" w:sz="4" w:space="0" w:color="auto"/>
              <w:right w:val="single" w:sz="2" w:space="0" w:color="D3D3D3"/>
            </w:tcBorders>
          </w:tcPr>
          <w:p w14:paraId="7F39FB51" w14:textId="77777777" w:rsidR="00624FC1" w:rsidRPr="000E2BE9" w:rsidRDefault="00624FC1" w:rsidP="00266D90">
            <w:pPr>
              <w:keepNext/>
              <w:spacing w:after="60"/>
              <w:jc w:val="center"/>
              <w:rPr>
                <w:rFonts w:ascii="Times New Roman" w:hAnsi="Times New Roman" w:cs="Times New Roman"/>
              </w:rPr>
            </w:pPr>
          </w:p>
        </w:tc>
      </w:tr>
      <w:tr w:rsidR="00624FC1" w:rsidRPr="00DC5F26" w14:paraId="15AA8511" w14:textId="77777777" w:rsidTr="00266D90">
        <w:trPr>
          <w:cantSplit/>
        </w:trPr>
        <w:tc>
          <w:tcPr>
            <w:tcW w:w="7661" w:type="dxa"/>
            <w:gridSpan w:val="5"/>
          </w:tcPr>
          <w:p w14:paraId="232320B5" w14:textId="51D33106" w:rsidR="00624FC1" w:rsidRPr="000E2BE9" w:rsidRDefault="00B92217" w:rsidP="00DA2A12">
            <w:pPr>
              <w:keepNext/>
              <w:spacing w:before="120" w:after="60"/>
              <w:rPr>
                <w:rFonts w:ascii="Times New Roman" w:hAnsi="Times New Roman" w:cs="Times New Roman"/>
              </w:rPr>
            </w:pPr>
            <w:r>
              <w:rPr>
                <w:rFonts w:ascii="Times New Roman" w:hAnsi="Times New Roman" w:cs="Times New Roman"/>
              </w:rPr>
              <w:t>*</w:t>
            </w:r>
            <w:r w:rsidRPr="00DA2A12">
              <w:rPr>
                <w:rFonts w:ascii="Times New Roman" w:hAnsi="Times New Roman" w:cs="Times New Roman"/>
                <w:i/>
              </w:rPr>
              <w:t>n</w:t>
            </w:r>
            <w:r>
              <w:rPr>
                <w:rFonts w:ascii="Times New Roman" w:hAnsi="Times New Roman" w:cs="Times New Roman"/>
              </w:rPr>
              <w:t> </w:t>
            </w:r>
            <w:r w:rsidR="003E4644">
              <w:rPr>
                <w:rFonts w:ascii="Times New Roman" w:hAnsi="Times New Roman" w:cs="Times New Roman"/>
              </w:rPr>
              <w:t>/ </w:t>
            </w:r>
            <w:r w:rsidR="00624FC1" w:rsidRPr="00DA2A12">
              <w:rPr>
                <w:rFonts w:ascii="Times New Roman" w:hAnsi="Times New Roman" w:cs="Times New Roman"/>
                <w:i/>
              </w:rPr>
              <w:t>N</w:t>
            </w:r>
            <w:r w:rsidR="00624FC1" w:rsidRPr="000E2BE9">
              <w:rPr>
                <w:rFonts w:ascii="Times New Roman" w:hAnsi="Times New Roman" w:cs="Times New Roman"/>
              </w:rPr>
              <w:t xml:space="preserve"> (%); </w:t>
            </w:r>
            <w:r>
              <w:rPr>
                <w:rFonts w:ascii="Times New Roman" w:hAnsi="Times New Roman" w:cs="Times New Roman"/>
              </w:rPr>
              <w:t>m</w:t>
            </w:r>
            <w:r w:rsidRPr="000E2BE9">
              <w:rPr>
                <w:rFonts w:ascii="Times New Roman" w:hAnsi="Times New Roman" w:cs="Times New Roman"/>
              </w:rPr>
              <w:t xml:space="preserve">ean </w:t>
            </w:r>
            <w:r w:rsidR="00624FC1" w:rsidRPr="000E2BE9">
              <w:rPr>
                <w:rFonts w:ascii="Times New Roman" w:hAnsi="Times New Roman" w:cs="Times New Roman"/>
              </w:rPr>
              <w:t>(SD)</w:t>
            </w:r>
            <w:r>
              <w:rPr>
                <w:rFonts w:ascii="Times New Roman" w:hAnsi="Times New Roman" w:cs="Times New Roman"/>
              </w:rPr>
              <w:t>.</w:t>
            </w:r>
          </w:p>
        </w:tc>
      </w:tr>
      <w:tr w:rsidR="00624FC1" w:rsidRPr="00DC5F26" w14:paraId="5537072D" w14:textId="77777777" w:rsidTr="00266D90">
        <w:trPr>
          <w:cantSplit/>
        </w:trPr>
        <w:tc>
          <w:tcPr>
            <w:tcW w:w="7661" w:type="dxa"/>
            <w:gridSpan w:val="5"/>
          </w:tcPr>
          <w:p w14:paraId="49BF9153" w14:textId="08EFBD04" w:rsidR="00624FC1" w:rsidRPr="000E2BE9" w:rsidRDefault="00B92217">
            <w:pPr>
              <w:keepNext/>
              <w:spacing w:after="60"/>
              <w:rPr>
                <w:rFonts w:ascii="Times New Roman" w:hAnsi="Times New Roman" w:cs="Times New Roman"/>
              </w:rPr>
            </w:pPr>
            <w:r w:rsidRPr="009B60C3">
              <w:rPr>
                <w:rFonts w:ascii="Times New Roman" w:hAnsi="Times New Roman" w:cs="Times New Roman"/>
                <w:vertAlign w:val="superscript"/>
              </w:rPr>
              <w:t>†</w:t>
            </w:r>
            <w:r w:rsidR="00624FC1" w:rsidRPr="000E2BE9">
              <w:rPr>
                <w:rFonts w:ascii="Times New Roman" w:hAnsi="Times New Roman" w:cs="Times New Roman"/>
              </w:rPr>
              <w:t>Pearson</w:t>
            </w:r>
            <w:r>
              <w:rPr>
                <w:rFonts w:ascii="Times New Roman" w:hAnsi="Times New Roman" w:cs="Times New Roman"/>
              </w:rPr>
              <w:t>’</w:t>
            </w:r>
            <w:r w:rsidR="00624FC1" w:rsidRPr="000E2BE9">
              <w:rPr>
                <w:rFonts w:ascii="Times New Roman" w:hAnsi="Times New Roman" w:cs="Times New Roman"/>
              </w:rPr>
              <w:t xml:space="preserve">s </w:t>
            </w:r>
            <w:r w:rsidRPr="00DA2A12">
              <w:rPr>
                <w:rFonts w:ascii="Times New Roman" w:hAnsi="Times New Roman" w:cs="Times New Roman"/>
                <w:i/>
              </w:rPr>
              <w:sym w:font="Symbol" w:char="F063"/>
            </w:r>
            <w:r w:rsidRPr="00DA2A12">
              <w:rPr>
                <w:rFonts w:ascii="Times New Roman" w:hAnsi="Times New Roman" w:cs="Times New Roman"/>
                <w:vertAlign w:val="superscript"/>
              </w:rPr>
              <w:t>2</w:t>
            </w:r>
            <w:r>
              <w:rPr>
                <w:rFonts w:ascii="Times New Roman" w:hAnsi="Times New Roman" w:cs="Times New Roman"/>
              </w:rPr>
              <w:t xml:space="preserve"> </w:t>
            </w:r>
            <w:r w:rsidR="00624FC1" w:rsidRPr="000E2BE9">
              <w:rPr>
                <w:rFonts w:ascii="Times New Roman" w:hAnsi="Times New Roman" w:cs="Times New Roman"/>
              </w:rPr>
              <w:t xml:space="preserve">test; Wilcoxon </w:t>
            </w:r>
            <w:r w:rsidRPr="000E2BE9">
              <w:rPr>
                <w:rFonts w:ascii="Times New Roman" w:hAnsi="Times New Roman" w:cs="Times New Roman"/>
              </w:rPr>
              <w:t>rank</w:t>
            </w:r>
            <w:r>
              <w:rPr>
                <w:rFonts w:ascii="Times New Roman" w:hAnsi="Times New Roman" w:cs="Times New Roman"/>
              </w:rPr>
              <w:t>-</w:t>
            </w:r>
            <w:r w:rsidR="00624FC1" w:rsidRPr="000E2BE9">
              <w:rPr>
                <w:rFonts w:ascii="Times New Roman" w:hAnsi="Times New Roman" w:cs="Times New Roman"/>
              </w:rPr>
              <w:t>sum test</w:t>
            </w:r>
            <w:r>
              <w:rPr>
                <w:rFonts w:ascii="Times New Roman" w:hAnsi="Times New Roman" w:cs="Times New Roman"/>
              </w:rPr>
              <w:t>.</w:t>
            </w:r>
          </w:p>
        </w:tc>
      </w:tr>
    </w:tbl>
    <w:p w14:paraId="6BE3E066" w14:textId="3B558479" w:rsidR="00AF743C" w:rsidRDefault="00AF743C">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67F74067" w14:textId="10D51C4C" w:rsidR="00020498" w:rsidRPr="00D337BB" w:rsidRDefault="00973CD8" w:rsidP="00D337BB">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Table </w:t>
      </w:r>
      <w:r w:rsidR="00020498" w:rsidRPr="00D337BB">
        <w:rPr>
          <w:rFonts w:ascii="Times New Roman" w:eastAsia="Times New Roman" w:hAnsi="Times New Roman" w:cs="Times New Roman"/>
          <w:b/>
          <w:bCs/>
          <w:sz w:val="24"/>
          <w:szCs w:val="24"/>
        </w:rPr>
        <w:t>S</w:t>
      </w:r>
      <w:r w:rsidR="00136DE1" w:rsidRPr="00D337BB">
        <w:rPr>
          <w:rFonts w:ascii="Times New Roman" w:eastAsia="Times New Roman" w:hAnsi="Times New Roman" w:cs="Times New Roman"/>
          <w:b/>
          <w:bCs/>
          <w:sz w:val="24"/>
          <w:szCs w:val="24"/>
        </w:rPr>
        <w:t>7</w:t>
      </w:r>
      <w:r w:rsidR="00020498" w:rsidRPr="00D337BB">
        <w:rPr>
          <w:rFonts w:ascii="Times New Roman" w:eastAsia="Times New Roman" w:hAnsi="Times New Roman" w:cs="Times New Roman"/>
          <w:b/>
          <w:bCs/>
          <w:sz w:val="24"/>
          <w:szCs w:val="24"/>
        </w:rPr>
        <w:t xml:space="preserve">. </w:t>
      </w:r>
      <w:bookmarkStart w:id="26" w:name="here18corrected"/>
      <w:bookmarkEnd w:id="26"/>
      <w:r w:rsidR="00020498" w:rsidRPr="00D337BB">
        <w:rPr>
          <w:rFonts w:ascii="Times New Roman" w:eastAsia="Times New Roman" w:hAnsi="Times New Roman" w:cs="Times New Roman"/>
          <w:sz w:val="24"/>
          <w:szCs w:val="24"/>
        </w:rPr>
        <w:t xml:space="preserve">General linear model for </w:t>
      </w:r>
      <w:r w:rsidR="00020498" w:rsidRPr="00DA2A12">
        <w:rPr>
          <w:rFonts w:ascii="Times New Roman" w:eastAsia="Times New Roman" w:hAnsi="Times New Roman" w:cs="Times New Roman"/>
          <w:i/>
          <w:sz w:val="24"/>
          <w:szCs w:val="24"/>
        </w:rPr>
        <w:t>TP53</w:t>
      </w:r>
      <w:r w:rsidR="00020498" w:rsidRPr="00D337BB">
        <w:rPr>
          <w:rFonts w:ascii="Times New Roman" w:eastAsia="Times New Roman" w:hAnsi="Times New Roman" w:cs="Times New Roman"/>
          <w:sz w:val="24"/>
          <w:szCs w:val="24"/>
        </w:rPr>
        <w:t xml:space="preserve"> mutation</w:t>
      </w:r>
    </w:p>
    <w:tbl>
      <w:tblPr>
        <w:tblStyle w:val="TableGrid"/>
        <w:tblW w:w="9373" w:type="dxa"/>
        <w:tblLook w:val="04A0" w:firstRow="1" w:lastRow="0" w:firstColumn="1" w:lastColumn="0" w:noHBand="0" w:noVBand="1"/>
      </w:tblPr>
      <w:tblGrid>
        <w:gridCol w:w="2122"/>
        <w:gridCol w:w="883"/>
        <w:gridCol w:w="1374"/>
        <w:gridCol w:w="992"/>
        <w:gridCol w:w="1560"/>
        <w:gridCol w:w="955"/>
        <w:gridCol w:w="1487"/>
      </w:tblGrid>
      <w:tr w:rsidR="00020498" w:rsidRPr="00090AF0" w14:paraId="59BE3963" w14:textId="77777777" w:rsidTr="00090AF0">
        <w:tc>
          <w:tcPr>
            <w:tcW w:w="2122" w:type="dxa"/>
          </w:tcPr>
          <w:p w14:paraId="136E9C11" w14:textId="77777777" w:rsidR="00020498" w:rsidRPr="00090AF0" w:rsidRDefault="00020498"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Variable</w:t>
            </w:r>
          </w:p>
        </w:tc>
        <w:tc>
          <w:tcPr>
            <w:tcW w:w="883" w:type="dxa"/>
          </w:tcPr>
          <w:p w14:paraId="1565FA31" w14:textId="77777777" w:rsidR="00020498" w:rsidRPr="00090AF0" w:rsidRDefault="00020498"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OR</w:t>
            </w:r>
          </w:p>
        </w:tc>
        <w:tc>
          <w:tcPr>
            <w:tcW w:w="1374" w:type="dxa"/>
          </w:tcPr>
          <w:p w14:paraId="043BDE41" w14:textId="77777777" w:rsidR="00020498" w:rsidRPr="00090AF0" w:rsidRDefault="00020498"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95% CI</w:t>
            </w:r>
          </w:p>
        </w:tc>
        <w:tc>
          <w:tcPr>
            <w:tcW w:w="992" w:type="dxa"/>
          </w:tcPr>
          <w:p w14:paraId="07CA1CCA" w14:textId="77777777" w:rsidR="00020498" w:rsidRPr="00090AF0" w:rsidRDefault="00020498"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OR</w:t>
            </w:r>
          </w:p>
        </w:tc>
        <w:tc>
          <w:tcPr>
            <w:tcW w:w="1560" w:type="dxa"/>
          </w:tcPr>
          <w:p w14:paraId="6FBF1532" w14:textId="77777777" w:rsidR="00020498" w:rsidRPr="00090AF0" w:rsidRDefault="00020498"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95% CI</w:t>
            </w:r>
          </w:p>
        </w:tc>
        <w:tc>
          <w:tcPr>
            <w:tcW w:w="955" w:type="dxa"/>
          </w:tcPr>
          <w:p w14:paraId="109D18A0" w14:textId="77777777" w:rsidR="00020498" w:rsidRPr="00090AF0" w:rsidRDefault="00020498"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OR</w:t>
            </w:r>
          </w:p>
        </w:tc>
        <w:tc>
          <w:tcPr>
            <w:tcW w:w="1487" w:type="dxa"/>
          </w:tcPr>
          <w:p w14:paraId="75C67688" w14:textId="77777777" w:rsidR="00020498" w:rsidRPr="00090AF0" w:rsidRDefault="00020498"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95% CI</w:t>
            </w:r>
          </w:p>
        </w:tc>
      </w:tr>
      <w:tr w:rsidR="00020498" w:rsidRPr="00090AF0" w14:paraId="73FE128F" w14:textId="77777777" w:rsidTr="00090AF0">
        <w:tc>
          <w:tcPr>
            <w:tcW w:w="2122" w:type="dxa"/>
          </w:tcPr>
          <w:p w14:paraId="71AC8013" w14:textId="77777777"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Intercept</w:t>
            </w:r>
          </w:p>
        </w:tc>
        <w:tc>
          <w:tcPr>
            <w:tcW w:w="883" w:type="dxa"/>
          </w:tcPr>
          <w:p w14:paraId="01BA5570" w14:textId="77777777"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1.48</w:t>
            </w:r>
          </w:p>
        </w:tc>
        <w:tc>
          <w:tcPr>
            <w:tcW w:w="1374" w:type="dxa"/>
            <w:vAlign w:val="bottom"/>
          </w:tcPr>
          <w:p w14:paraId="646C58D1" w14:textId="3B17A1C2"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0.896</w:t>
            </w:r>
            <w:r w:rsidR="0093383D" w:rsidRPr="00090AF0">
              <w:rPr>
                <w:rFonts w:ascii="Times New Roman" w:hAnsi="Times New Roman" w:cs="Times New Roman"/>
                <w:color w:val="000000"/>
              </w:rPr>
              <w:t>–</w:t>
            </w:r>
            <w:r w:rsidRPr="00090AF0">
              <w:rPr>
                <w:rFonts w:ascii="Times New Roman" w:hAnsi="Times New Roman" w:cs="Times New Roman"/>
                <w:color w:val="000000"/>
              </w:rPr>
              <w:t>2.49</w:t>
            </w:r>
          </w:p>
        </w:tc>
        <w:tc>
          <w:tcPr>
            <w:tcW w:w="992" w:type="dxa"/>
          </w:tcPr>
          <w:p w14:paraId="2B982D6F" w14:textId="77777777"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 xml:space="preserve">6.227     </w:t>
            </w:r>
          </w:p>
        </w:tc>
        <w:tc>
          <w:tcPr>
            <w:tcW w:w="1560" w:type="dxa"/>
            <w:vAlign w:val="bottom"/>
          </w:tcPr>
          <w:p w14:paraId="0813CE33" w14:textId="27B50663"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0.903</w:t>
            </w:r>
            <w:r w:rsidR="0093383D" w:rsidRPr="00090AF0">
              <w:rPr>
                <w:rFonts w:ascii="Times New Roman" w:hAnsi="Times New Roman" w:cs="Times New Roman"/>
                <w:color w:val="000000"/>
              </w:rPr>
              <w:t>–</w:t>
            </w:r>
            <w:r w:rsidRPr="00090AF0">
              <w:rPr>
                <w:rFonts w:ascii="Times New Roman" w:hAnsi="Times New Roman" w:cs="Times New Roman"/>
                <w:color w:val="000000"/>
              </w:rPr>
              <w:t>65.02</w:t>
            </w:r>
          </w:p>
        </w:tc>
        <w:tc>
          <w:tcPr>
            <w:tcW w:w="955" w:type="dxa"/>
            <w:vAlign w:val="bottom"/>
          </w:tcPr>
          <w:p w14:paraId="7ADA29F4" w14:textId="77777777"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10.515</w:t>
            </w:r>
          </w:p>
        </w:tc>
        <w:tc>
          <w:tcPr>
            <w:tcW w:w="1487" w:type="dxa"/>
            <w:vAlign w:val="bottom"/>
          </w:tcPr>
          <w:p w14:paraId="1E887505" w14:textId="5820CEEB"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3.237</w:t>
            </w:r>
            <w:r w:rsidR="0093383D" w:rsidRPr="00090AF0">
              <w:rPr>
                <w:rFonts w:ascii="Times New Roman" w:hAnsi="Times New Roman" w:cs="Times New Roman"/>
                <w:color w:val="000000"/>
              </w:rPr>
              <w:t>–</w:t>
            </w:r>
            <w:r w:rsidRPr="00090AF0">
              <w:rPr>
                <w:rFonts w:ascii="Times New Roman" w:hAnsi="Times New Roman" w:cs="Times New Roman"/>
                <w:color w:val="000000"/>
              </w:rPr>
              <w:t>47.77</w:t>
            </w:r>
          </w:p>
        </w:tc>
      </w:tr>
      <w:tr w:rsidR="00020498" w:rsidRPr="00090AF0" w14:paraId="64F498D2" w14:textId="77777777" w:rsidTr="00090AF0">
        <w:tc>
          <w:tcPr>
            <w:tcW w:w="2122" w:type="dxa"/>
          </w:tcPr>
          <w:p w14:paraId="751AFEAB" w14:textId="77777777"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i/>
                <w:iCs/>
              </w:rPr>
              <w:t>TP53</w:t>
            </w:r>
            <w:r w:rsidRPr="00090AF0">
              <w:rPr>
                <w:rFonts w:ascii="Times New Roman" w:eastAsia="Times New Roman" w:hAnsi="Times New Roman" w:cs="Times New Roman"/>
              </w:rPr>
              <w:t xml:space="preserve"> (mutation)</w:t>
            </w:r>
          </w:p>
        </w:tc>
        <w:tc>
          <w:tcPr>
            <w:tcW w:w="883" w:type="dxa"/>
          </w:tcPr>
          <w:p w14:paraId="27A8D697" w14:textId="77777777"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4.56</w:t>
            </w:r>
          </w:p>
        </w:tc>
        <w:tc>
          <w:tcPr>
            <w:tcW w:w="1374" w:type="dxa"/>
            <w:vAlign w:val="bottom"/>
          </w:tcPr>
          <w:p w14:paraId="133D2B10" w14:textId="3BF11CE2"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1.55</w:t>
            </w:r>
            <w:r w:rsidR="0093383D" w:rsidRPr="00090AF0">
              <w:rPr>
                <w:rFonts w:ascii="Times New Roman" w:hAnsi="Times New Roman" w:cs="Times New Roman"/>
                <w:color w:val="000000"/>
              </w:rPr>
              <w:t>–</w:t>
            </w:r>
            <w:r w:rsidRPr="00090AF0">
              <w:rPr>
                <w:rFonts w:ascii="Times New Roman" w:hAnsi="Times New Roman" w:cs="Times New Roman"/>
                <w:color w:val="000000"/>
              </w:rPr>
              <w:t>16.84</w:t>
            </w:r>
          </w:p>
        </w:tc>
        <w:tc>
          <w:tcPr>
            <w:tcW w:w="992" w:type="dxa"/>
          </w:tcPr>
          <w:p w14:paraId="2CA9ADE0" w14:textId="77777777"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 xml:space="preserve">6.995     </w:t>
            </w:r>
          </w:p>
        </w:tc>
        <w:tc>
          <w:tcPr>
            <w:tcW w:w="1560" w:type="dxa"/>
            <w:vAlign w:val="bottom"/>
          </w:tcPr>
          <w:p w14:paraId="04803289" w14:textId="5DB3843A"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1.114</w:t>
            </w:r>
            <w:r w:rsidR="0093383D" w:rsidRPr="00090AF0">
              <w:rPr>
                <w:rFonts w:ascii="Times New Roman" w:hAnsi="Times New Roman" w:cs="Times New Roman"/>
                <w:color w:val="000000"/>
              </w:rPr>
              <w:t>–</w:t>
            </w:r>
            <w:r w:rsidRPr="00090AF0">
              <w:rPr>
                <w:rFonts w:ascii="Times New Roman" w:hAnsi="Times New Roman" w:cs="Times New Roman"/>
                <w:color w:val="000000"/>
              </w:rPr>
              <w:t>74.39</w:t>
            </w:r>
          </w:p>
        </w:tc>
        <w:tc>
          <w:tcPr>
            <w:tcW w:w="955" w:type="dxa"/>
            <w:vAlign w:val="bottom"/>
          </w:tcPr>
          <w:p w14:paraId="451F622C" w14:textId="77777777"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5.252</w:t>
            </w:r>
          </w:p>
        </w:tc>
        <w:tc>
          <w:tcPr>
            <w:tcW w:w="1487" w:type="dxa"/>
            <w:vAlign w:val="bottom"/>
          </w:tcPr>
          <w:p w14:paraId="600618DC" w14:textId="3A614844"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1.068</w:t>
            </w:r>
            <w:r w:rsidR="0093383D" w:rsidRPr="00090AF0">
              <w:rPr>
                <w:rFonts w:ascii="Times New Roman" w:hAnsi="Times New Roman" w:cs="Times New Roman"/>
                <w:color w:val="000000"/>
              </w:rPr>
              <w:t>–</w:t>
            </w:r>
            <w:r w:rsidRPr="00090AF0">
              <w:rPr>
                <w:rFonts w:ascii="Times New Roman" w:hAnsi="Times New Roman" w:cs="Times New Roman"/>
                <w:color w:val="000000"/>
              </w:rPr>
              <w:t>42.41</w:t>
            </w:r>
          </w:p>
        </w:tc>
      </w:tr>
      <w:tr w:rsidR="00020498" w:rsidRPr="00090AF0" w14:paraId="62CD5D6C" w14:textId="77777777" w:rsidTr="00090AF0">
        <w:tc>
          <w:tcPr>
            <w:tcW w:w="2122" w:type="dxa"/>
          </w:tcPr>
          <w:p w14:paraId="16979585" w14:textId="7032F0E8" w:rsidR="00020498" w:rsidRPr="00090AF0" w:rsidRDefault="00020498">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Grade (</w:t>
            </w:r>
            <w:r w:rsidR="00080D09">
              <w:rPr>
                <w:rFonts w:ascii="Times New Roman" w:eastAsia="Times New Roman" w:hAnsi="Times New Roman" w:cs="Times New Roman"/>
              </w:rPr>
              <w:t>i</w:t>
            </w:r>
            <w:r w:rsidR="00080D09" w:rsidRPr="00090AF0">
              <w:rPr>
                <w:rFonts w:ascii="Times New Roman" w:eastAsia="Times New Roman" w:hAnsi="Times New Roman" w:cs="Times New Roman"/>
              </w:rPr>
              <w:t>nt</w:t>
            </w:r>
            <w:r w:rsidR="00705E77">
              <w:rPr>
                <w:rFonts w:ascii="Times New Roman" w:eastAsia="Times New Roman" w:hAnsi="Times New Roman" w:cs="Times New Roman"/>
              </w:rPr>
              <w:t>.</w:t>
            </w:r>
            <w:r w:rsidRPr="00090AF0">
              <w:rPr>
                <w:rFonts w:ascii="Times New Roman" w:eastAsia="Times New Roman" w:hAnsi="Times New Roman" w:cs="Times New Roman"/>
              </w:rPr>
              <w:t>)</w:t>
            </w:r>
          </w:p>
        </w:tc>
        <w:tc>
          <w:tcPr>
            <w:tcW w:w="883" w:type="dxa"/>
          </w:tcPr>
          <w:p w14:paraId="504FD200" w14:textId="6D50E5CC" w:rsidR="00020498" w:rsidRPr="00090AF0" w:rsidRDefault="00080D09" w:rsidP="00090AF0">
            <w:pPr>
              <w:spacing w:after="0" w:line="360" w:lineRule="auto"/>
              <w:rPr>
                <w:rFonts w:ascii="Times New Roman" w:eastAsia="Times New Roman" w:hAnsi="Times New Roman" w:cs="Times New Roman"/>
              </w:rPr>
            </w:pPr>
            <w:r>
              <w:rPr>
                <w:rFonts w:ascii="Times New Roman" w:eastAsia="Times New Roman" w:hAnsi="Times New Roman" w:cs="Times New Roman"/>
              </w:rPr>
              <w:t>–</w:t>
            </w:r>
          </w:p>
        </w:tc>
        <w:tc>
          <w:tcPr>
            <w:tcW w:w="1374" w:type="dxa"/>
          </w:tcPr>
          <w:p w14:paraId="21383D2B" w14:textId="538CA424" w:rsidR="00020498" w:rsidRPr="00090AF0" w:rsidRDefault="00080D09" w:rsidP="00090AF0">
            <w:pPr>
              <w:spacing w:after="0" w:line="360" w:lineRule="auto"/>
              <w:rPr>
                <w:rFonts w:ascii="Times New Roman" w:eastAsia="Times New Roman" w:hAnsi="Times New Roman" w:cs="Times New Roman"/>
              </w:rPr>
            </w:pPr>
            <w:r>
              <w:rPr>
                <w:rFonts w:ascii="Times New Roman" w:eastAsia="Times New Roman" w:hAnsi="Times New Roman" w:cs="Times New Roman"/>
              </w:rPr>
              <w:t>–</w:t>
            </w:r>
          </w:p>
        </w:tc>
        <w:tc>
          <w:tcPr>
            <w:tcW w:w="992" w:type="dxa"/>
          </w:tcPr>
          <w:p w14:paraId="058F5512" w14:textId="77777777"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 xml:space="preserve">0.226    </w:t>
            </w:r>
          </w:p>
        </w:tc>
        <w:tc>
          <w:tcPr>
            <w:tcW w:w="1560" w:type="dxa"/>
            <w:vAlign w:val="bottom"/>
          </w:tcPr>
          <w:p w14:paraId="66BF3AB9" w14:textId="3E1E54D3"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0.038</w:t>
            </w:r>
            <w:r w:rsidR="0093383D" w:rsidRPr="00090AF0">
              <w:rPr>
                <w:rFonts w:ascii="Times New Roman" w:hAnsi="Times New Roman" w:cs="Times New Roman"/>
                <w:color w:val="000000"/>
              </w:rPr>
              <w:t>–</w:t>
            </w:r>
            <w:r w:rsidRPr="00090AF0">
              <w:rPr>
                <w:rFonts w:ascii="Times New Roman" w:hAnsi="Times New Roman" w:cs="Times New Roman"/>
                <w:color w:val="000000"/>
              </w:rPr>
              <w:t>1.079</w:t>
            </w:r>
          </w:p>
        </w:tc>
        <w:tc>
          <w:tcPr>
            <w:tcW w:w="955" w:type="dxa"/>
            <w:vAlign w:val="bottom"/>
          </w:tcPr>
          <w:p w14:paraId="513CCB55" w14:textId="77777777"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0.260</w:t>
            </w:r>
          </w:p>
        </w:tc>
        <w:tc>
          <w:tcPr>
            <w:tcW w:w="1487" w:type="dxa"/>
            <w:vAlign w:val="bottom"/>
          </w:tcPr>
          <w:p w14:paraId="24516CF3" w14:textId="69168903"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0.051</w:t>
            </w:r>
            <w:r w:rsidR="0093383D" w:rsidRPr="00090AF0">
              <w:rPr>
                <w:rFonts w:ascii="Times New Roman" w:hAnsi="Times New Roman" w:cs="Times New Roman"/>
                <w:color w:val="000000"/>
              </w:rPr>
              <w:t>–</w:t>
            </w:r>
            <w:r w:rsidRPr="00090AF0">
              <w:rPr>
                <w:rFonts w:ascii="Times New Roman" w:hAnsi="Times New Roman" w:cs="Times New Roman"/>
                <w:color w:val="000000"/>
              </w:rPr>
              <w:t>1.157</w:t>
            </w:r>
          </w:p>
        </w:tc>
      </w:tr>
      <w:tr w:rsidR="00020498" w:rsidRPr="00090AF0" w14:paraId="11CC1667" w14:textId="77777777" w:rsidTr="00090AF0">
        <w:tc>
          <w:tcPr>
            <w:tcW w:w="2122" w:type="dxa"/>
          </w:tcPr>
          <w:p w14:paraId="7B85EC72" w14:textId="5581DB9C" w:rsidR="00020498" w:rsidRPr="00090AF0" w:rsidRDefault="00020498">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Grade (</w:t>
            </w:r>
            <w:r w:rsidR="00080D09">
              <w:rPr>
                <w:rFonts w:ascii="Times New Roman" w:eastAsia="Times New Roman" w:hAnsi="Times New Roman" w:cs="Times New Roman"/>
              </w:rPr>
              <w:t>l</w:t>
            </w:r>
            <w:r w:rsidR="00080D09" w:rsidRPr="00090AF0">
              <w:rPr>
                <w:rFonts w:ascii="Times New Roman" w:eastAsia="Times New Roman" w:hAnsi="Times New Roman" w:cs="Times New Roman"/>
              </w:rPr>
              <w:t>ow</w:t>
            </w:r>
            <w:r w:rsidRPr="00090AF0">
              <w:rPr>
                <w:rFonts w:ascii="Times New Roman" w:eastAsia="Times New Roman" w:hAnsi="Times New Roman" w:cs="Times New Roman"/>
              </w:rPr>
              <w:t>)</w:t>
            </w:r>
          </w:p>
        </w:tc>
        <w:tc>
          <w:tcPr>
            <w:tcW w:w="883" w:type="dxa"/>
          </w:tcPr>
          <w:p w14:paraId="5BCCC70D" w14:textId="71D2C40A" w:rsidR="00020498" w:rsidRPr="00090AF0" w:rsidRDefault="00080D09" w:rsidP="00090AF0">
            <w:pPr>
              <w:spacing w:after="0" w:line="360" w:lineRule="auto"/>
              <w:rPr>
                <w:rFonts w:ascii="Times New Roman" w:eastAsia="Times New Roman" w:hAnsi="Times New Roman" w:cs="Times New Roman"/>
              </w:rPr>
            </w:pPr>
            <w:r>
              <w:rPr>
                <w:rFonts w:ascii="Times New Roman" w:eastAsia="Times New Roman" w:hAnsi="Times New Roman" w:cs="Times New Roman"/>
              </w:rPr>
              <w:t>–</w:t>
            </w:r>
          </w:p>
        </w:tc>
        <w:tc>
          <w:tcPr>
            <w:tcW w:w="1374" w:type="dxa"/>
          </w:tcPr>
          <w:p w14:paraId="59FD1E4E" w14:textId="3DB7A1B4" w:rsidR="00020498" w:rsidRPr="00090AF0" w:rsidRDefault="00080D09" w:rsidP="00090AF0">
            <w:pPr>
              <w:spacing w:after="0" w:line="360" w:lineRule="auto"/>
              <w:rPr>
                <w:rFonts w:ascii="Times New Roman" w:eastAsia="Times New Roman" w:hAnsi="Times New Roman" w:cs="Times New Roman"/>
              </w:rPr>
            </w:pPr>
            <w:r>
              <w:rPr>
                <w:rFonts w:ascii="Times New Roman" w:eastAsia="Times New Roman" w:hAnsi="Times New Roman" w:cs="Times New Roman"/>
              </w:rPr>
              <w:t>–</w:t>
            </w:r>
          </w:p>
        </w:tc>
        <w:tc>
          <w:tcPr>
            <w:tcW w:w="992" w:type="dxa"/>
          </w:tcPr>
          <w:p w14:paraId="5E807558" w14:textId="77777777"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 xml:space="preserve">1.157 </w:t>
            </w:r>
          </w:p>
        </w:tc>
        <w:tc>
          <w:tcPr>
            <w:tcW w:w="1560" w:type="dxa"/>
            <w:vAlign w:val="bottom"/>
          </w:tcPr>
          <w:p w14:paraId="0122971A" w14:textId="4A876B0E"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0.125</w:t>
            </w:r>
            <w:r w:rsidR="0093383D" w:rsidRPr="00090AF0">
              <w:rPr>
                <w:rFonts w:ascii="Times New Roman" w:hAnsi="Times New Roman" w:cs="Times New Roman"/>
                <w:color w:val="000000"/>
              </w:rPr>
              <w:t>–</w:t>
            </w:r>
            <w:r w:rsidRPr="00090AF0">
              <w:rPr>
                <w:rFonts w:ascii="Times New Roman" w:hAnsi="Times New Roman" w:cs="Times New Roman"/>
                <w:color w:val="000000"/>
              </w:rPr>
              <w:t>26.12</w:t>
            </w:r>
          </w:p>
        </w:tc>
        <w:tc>
          <w:tcPr>
            <w:tcW w:w="955" w:type="dxa"/>
            <w:vAlign w:val="bottom"/>
          </w:tcPr>
          <w:p w14:paraId="270B63AA" w14:textId="77777777"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1.215</w:t>
            </w:r>
          </w:p>
        </w:tc>
        <w:tc>
          <w:tcPr>
            <w:tcW w:w="1487" w:type="dxa"/>
            <w:vAlign w:val="bottom"/>
          </w:tcPr>
          <w:p w14:paraId="7AFB3278" w14:textId="7D4EE693"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0.134</w:t>
            </w:r>
            <w:r w:rsidR="0093383D" w:rsidRPr="00090AF0">
              <w:rPr>
                <w:rFonts w:ascii="Times New Roman" w:hAnsi="Times New Roman" w:cs="Times New Roman"/>
                <w:color w:val="000000"/>
              </w:rPr>
              <w:t>–</w:t>
            </w:r>
            <w:r w:rsidRPr="00090AF0">
              <w:rPr>
                <w:rFonts w:ascii="Times New Roman" w:hAnsi="Times New Roman" w:cs="Times New Roman"/>
                <w:color w:val="000000"/>
              </w:rPr>
              <w:t>27.27</w:t>
            </w:r>
          </w:p>
        </w:tc>
      </w:tr>
      <w:tr w:rsidR="00020498" w:rsidRPr="00090AF0" w14:paraId="7C7A729E" w14:textId="77777777" w:rsidTr="00090AF0">
        <w:tc>
          <w:tcPr>
            <w:tcW w:w="2122" w:type="dxa"/>
          </w:tcPr>
          <w:p w14:paraId="5D841F65" w14:textId="48C349C9" w:rsidR="00020498" w:rsidRPr="00090AF0" w:rsidRDefault="00020498">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Radiotherapy (</w:t>
            </w:r>
            <w:r w:rsidR="00080D09">
              <w:rPr>
                <w:rFonts w:ascii="Times New Roman" w:eastAsia="Times New Roman" w:hAnsi="Times New Roman" w:cs="Times New Roman"/>
              </w:rPr>
              <w:t>y</w:t>
            </w:r>
            <w:r w:rsidR="00080D09" w:rsidRPr="00090AF0">
              <w:rPr>
                <w:rFonts w:ascii="Times New Roman" w:eastAsia="Times New Roman" w:hAnsi="Times New Roman" w:cs="Times New Roman"/>
              </w:rPr>
              <w:t>es</w:t>
            </w:r>
            <w:r w:rsidRPr="00090AF0">
              <w:rPr>
                <w:rFonts w:ascii="Times New Roman" w:eastAsia="Times New Roman" w:hAnsi="Times New Roman" w:cs="Times New Roman"/>
              </w:rPr>
              <w:t>)</w:t>
            </w:r>
          </w:p>
        </w:tc>
        <w:tc>
          <w:tcPr>
            <w:tcW w:w="883" w:type="dxa"/>
          </w:tcPr>
          <w:p w14:paraId="30B54573" w14:textId="06F2843B" w:rsidR="00020498" w:rsidRPr="00090AF0" w:rsidRDefault="00080D09" w:rsidP="00090AF0">
            <w:pPr>
              <w:spacing w:after="0" w:line="360" w:lineRule="auto"/>
              <w:rPr>
                <w:rFonts w:ascii="Times New Roman" w:eastAsia="Times New Roman" w:hAnsi="Times New Roman" w:cs="Times New Roman"/>
              </w:rPr>
            </w:pPr>
            <w:r>
              <w:rPr>
                <w:rFonts w:ascii="Times New Roman" w:eastAsia="Times New Roman" w:hAnsi="Times New Roman" w:cs="Times New Roman"/>
              </w:rPr>
              <w:t>–</w:t>
            </w:r>
          </w:p>
        </w:tc>
        <w:tc>
          <w:tcPr>
            <w:tcW w:w="1374" w:type="dxa"/>
          </w:tcPr>
          <w:p w14:paraId="35362BDD" w14:textId="20C7879A" w:rsidR="00020498" w:rsidRPr="00090AF0" w:rsidRDefault="00080D09" w:rsidP="00090AF0">
            <w:pPr>
              <w:spacing w:after="0" w:line="360" w:lineRule="auto"/>
              <w:rPr>
                <w:rFonts w:ascii="Times New Roman" w:eastAsia="Times New Roman" w:hAnsi="Times New Roman" w:cs="Times New Roman"/>
              </w:rPr>
            </w:pPr>
            <w:r>
              <w:rPr>
                <w:rFonts w:ascii="Times New Roman" w:eastAsia="Times New Roman" w:hAnsi="Times New Roman" w:cs="Times New Roman"/>
              </w:rPr>
              <w:t>–</w:t>
            </w:r>
          </w:p>
        </w:tc>
        <w:tc>
          <w:tcPr>
            <w:tcW w:w="992" w:type="dxa"/>
          </w:tcPr>
          <w:p w14:paraId="7A3D8404" w14:textId="77777777"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0.097</w:t>
            </w:r>
          </w:p>
        </w:tc>
        <w:tc>
          <w:tcPr>
            <w:tcW w:w="1560" w:type="dxa"/>
            <w:vAlign w:val="bottom"/>
          </w:tcPr>
          <w:p w14:paraId="24FE7947" w14:textId="642FC981"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0.018</w:t>
            </w:r>
            <w:r w:rsidR="0093383D" w:rsidRPr="00090AF0">
              <w:rPr>
                <w:rFonts w:ascii="Times New Roman" w:hAnsi="Times New Roman" w:cs="Times New Roman"/>
                <w:color w:val="000000"/>
              </w:rPr>
              <w:t>–</w:t>
            </w:r>
            <w:r w:rsidRPr="00090AF0">
              <w:rPr>
                <w:rFonts w:ascii="Times New Roman" w:hAnsi="Times New Roman" w:cs="Times New Roman"/>
                <w:color w:val="000000"/>
              </w:rPr>
              <w:t>0.397</w:t>
            </w:r>
          </w:p>
        </w:tc>
        <w:tc>
          <w:tcPr>
            <w:tcW w:w="955" w:type="dxa"/>
            <w:vAlign w:val="bottom"/>
          </w:tcPr>
          <w:p w14:paraId="517F5AF4" w14:textId="77777777"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0.106</w:t>
            </w:r>
          </w:p>
        </w:tc>
        <w:tc>
          <w:tcPr>
            <w:tcW w:w="1487" w:type="dxa"/>
            <w:vAlign w:val="bottom"/>
          </w:tcPr>
          <w:p w14:paraId="1DD12B65" w14:textId="2933BCE9"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0.021</w:t>
            </w:r>
            <w:r w:rsidR="0093383D" w:rsidRPr="00090AF0">
              <w:rPr>
                <w:rFonts w:ascii="Times New Roman" w:hAnsi="Times New Roman" w:cs="Times New Roman"/>
                <w:color w:val="000000"/>
              </w:rPr>
              <w:t>–</w:t>
            </w:r>
            <w:r w:rsidRPr="00090AF0">
              <w:rPr>
                <w:rFonts w:ascii="Times New Roman" w:hAnsi="Times New Roman" w:cs="Times New Roman"/>
                <w:color w:val="000000"/>
              </w:rPr>
              <w:t>0.416</w:t>
            </w:r>
          </w:p>
        </w:tc>
      </w:tr>
      <w:tr w:rsidR="00020498" w:rsidRPr="00090AF0" w14:paraId="6F1E6F4C" w14:textId="77777777" w:rsidTr="00090AF0">
        <w:tc>
          <w:tcPr>
            <w:tcW w:w="2122" w:type="dxa"/>
          </w:tcPr>
          <w:p w14:paraId="008C08B2" w14:textId="77777777"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ER (positive)</w:t>
            </w:r>
          </w:p>
        </w:tc>
        <w:tc>
          <w:tcPr>
            <w:tcW w:w="883" w:type="dxa"/>
          </w:tcPr>
          <w:p w14:paraId="17363A5B" w14:textId="21A9F351" w:rsidR="00020498" w:rsidRPr="00090AF0" w:rsidRDefault="00080D09" w:rsidP="00090AF0">
            <w:pPr>
              <w:spacing w:after="0" w:line="360" w:lineRule="auto"/>
              <w:rPr>
                <w:rFonts w:ascii="Times New Roman" w:eastAsia="Times New Roman" w:hAnsi="Times New Roman" w:cs="Times New Roman"/>
              </w:rPr>
            </w:pPr>
            <w:r>
              <w:rPr>
                <w:rFonts w:ascii="Times New Roman" w:eastAsia="Times New Roman" w:hAnsi="Times New Roman" w:cs="Times New Roman"/>
              </w:rPr>
              <w:t>–</w:t>
            </w:r>
          </w:p>
        </w:tc>
        <w:tc>
          <w:tcPr>
            <w:tcW w:w="1374" w:type="dxa"/>
          </w:tcPr>
          <w:p w14:paraId="1669768D" w14:textId="0FE83223" w:rsidR="00020498" w:rsidRPr="00090AF0" w:rsidRDefault="00080D09" w:rsidP="00090AF0">
            <w:pPr>
              <w:spacing w:after="0" w:line="360" w:lineRule="auto"/>
              <w:rPr>
                <w:rFonts w:ascii="Times New Roman" w:eastAsia="Times New Roman" w:hAnsi="Times New Roman" w:cs="Times New Roman"/>
              </w:rPr>
            </w:pPr>
            <w:r>
              <w:rPr>
                <w:rFonts w:ascii="Times New Roman" w:eastAsia="Times New Roman" w:hAnsi="Times New Roman" w:cs="Times New Roman"/>
              </w:rPr>
              <w:t>–</w:t>
            </w:r>
          </w:p>
        </w:tc>
        <w:tc>
          <w:tcPr>
            <w:tcW w:w="992" w:type="dxa"/>
          </w:tcPr>
          <w:p w14:paraId="66F5B4C2" w14:textId="77777777"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 xml:space="preserve">1.952   </w:t>
            </w:r>
          </w:p>
        </w:tc>
        <w:tc>
          <w:tcPr>
            <w:tcW w:w="1560" w:type="dxa"/>
          </w:tcPr>
          <w:p w14:paraId="7B245B24" w14:textId="610DA173" w:rsidR="00020498" w:rsidRPr="00090AF0" w:rsidRDefault="00020498" w:rsidP="00090AF0">
            <w:pPr>
              <w:spacing w:after="0" w:line="360" w:lineRule="auto"/>
              <w:rPr>
                <w:rFonts w:ascii="Times New Roman" w:eastAsia="Times New Roman" w:hAnsi="Times New Roman" w:cs="Times New Roman"/>
              </w:rPr>
            </w:pPr>
            <w:r w:rsidRPr="00090AF0">
              <w:rPr>
                <w:rFonts w:ascii="Times New Roman" w:hAnsi="Times New Roman" w:cs="Times New Roman"/>
                <w:color w:val="000000"/>
              </w:rPr>
              <w:t>0.201</w:t>
            </w:r>
            <w:r w:rsidR="0093383D" w:rsidRPr="00090AF0">
              <w:rPr>
                <w:rFonts w:ascii="Times New Roman" w:hAnsi="Times New Roman" w:cs="Times New Roman"/>
                <w:color w:val="000000"/>
              </w:rPr>
              <w:t>–</w:t>
            </w:r>
            <w:r w:rsidRPr="00090AF0">
              <w:rPr>
                <w:rFonts w:ascii="Times New Roman" w:hAnsi="Times New Roman" w:cs="Times New Roman"/>
                <w:color w:val="000000"/>
              </w:rPr>
              <w:t>17.67</w:t>
            </w:r>
          </w:p>
        </w:tc>
        <w:tc>
          <w:tcPr>
            <w:tcW w:w="955" w:type="dxa"/>
          </w:tcPr>
          <w:p w14:paraId="3CC96273" w14:textId="59D815AC" w:rsidR="00020498" w:rsidRPr="00090AF0" w:rsidRDefault="00080D09" w:rsidP="00090AF0">
            <w:pPr>
              <w:spacing w:after="0" w:line="360" w:lineRule="auto"/>
              <w:rPr>
                <w:rFonts w:ascii="Times New Roman" w:eastAsia="Times New Roman" w:hAnsi="Times New Roman" w:cs="Times New Roman"/>
              </w:rPr>
            </w:pPr>
            <w:r>
              <w:rPr>
                <w:rFonts w:ascii="Times New Roman" w:eastAsia="Times New Roman" w:hAnsi="Times New Roman" w:cs="Times New Roman"/>
              </w:rPr>
              <w:t>–</w:t>
            </w:r>
          </w:p>
        </w:tc>
        <w:tc>
          <w:tcPr>
            <w:tcW w:w="1487" w:type="dxa"/>
          </w:tcPr>
          <w:p w14:paraId="14D29EAF" w14:textId="51C440B9" w:rsidR="00020498" w:rsidRPr="00090AF0" w:rsidRDefault="00080D09" w:rsidP="00090AF0">
            <w:pPr>
              <w:spacing w:after="0" w:line="360" w:lineRule="auto"/>
              <w:rPr>
                <w:rFonts w:ascii="Times New Roman" w:eastAsia="Times New Roman" w:hAnsi="Times New Roman" w:cs="Times New Roman"/>
              </w:rPr>
            </w:pPr>
            <w:r>
              <w:rPr>
                <w:rFonts w:ascii="Times New Roman" w:eastAsia="Times New Roman" w:hAnsi="Times New Roman" w:cs="Times New Roman"/>
              </w:rPr>
              <w:t>–</w:t>
            </w:r>
          </w:p>
        </w:tc>
      </w:tr>
    </w:tbl>
    <w:p w14:paraId="5AC7F890" w14:textId="58BBACC3" w:rsidR="00B802C7" w:rsidRPr="00DA2A12" w:rsidRDefault="00055DB5" w:rsidP="00DA2A12">
      <w:pPr>
        <w:pBdr>
          <w:top w:val="nil"/>
          <w:left w:val="nil"/>
          <w:bottom w:val="nil"/>
          <w:right w:val="nil"/>
          <w:between w:val="nil"/>
        </w:pBdr>
        <w:spacing w:before="120" w:after="0" w:line="360" w:lineRule="auto"/>
        <w:jc w:val="both"/>
        <w:rPr>
          <w:rFonts w:ascii="Times New Roman" w:hAnsi="Times New Roman" w:cs="Times New Roman"/>
        </w:rPr>
      </w:pPr>
      <w:r w:rsidRPr="00DA2A12">
        <w:rPr>
          <w:rFonts w:ascii="Times New Roman" w:hAnsi="Times New Roman" w:cs="Times New Roman"/>
        </w:rPr>
        <w:t>OR, odds ratio.</w:t>
      </w:r>
    </w:p>
    <w:p w14:paraId="014BCCFA" w14:textId="77777777" w:rsidR="001A16B7" w:rsidRDefault="001A16B7" w:rsidP="000E2BE9">
      <w:pPr>
        <w:pBdr>
          <w:top w:val="nil"/>
          <w:left w:val="nil"/>
          <w:bottom w:val="nil"/>
          <w:right w:val="nil"/>
          <w:between w:val="nil"/>
        </w:pBdr>
        <w:spacing w:after="0" w:line="360" w:lineRule="auto"/>
        <w:jc w:val="both"/>
        <w:rPr>
          <w:rFonts w:ascii="Times New Roman" w:hAnsi="Times New Roman" w:cs="Times New Roman"/>
          <w:sz w:val="24"/>
          <w:szCs w:val="24"/>
        </w:rPr>
      </w:pPr>
    </w:p>
    <w:p w14:paraId="13ADE609" w14:textId="77777777" w:rsidR="007B4738" w:rsidRDefault="007B4738" w:rsidP="000E2BE9">
      <w:pPr>
        <w:pBdr>
          <w:top w:val="nil"/>
          <w:left w:val="nil"/>
          <w:bottom w:val="nil"/>
          <w:right w:val="nil"/>
          <w:between w:val="nil"/>
        </w:pBdr>
        <w:spacing w:after="0" w:line="360" w:lineRule="auto"/>
        <w:jc w:val="both"/>
        <w:rPr>
          <w:rFonts w:ascii="Times New Roman" w:hAnsi="Times New Roman" w:cs="Times New Roman"/>
          <w:sz w:val="24"/>
          <w:szCs w:val="24"/>
        </w:rPr>
      </w:pPr>
    </w:p>
    <w:p w14:paraId="43558D88" w14:textId="769E3BA5" w:rsidR="009D5726" w:rsidRPr="00D337BB" w:rsidRDefault="00973CD8" w:rsidP="00D337BB">
      <w:pPr>
        <w:spacing w:after="0" w:line="360" w:lineRule="auto"/>
        <w:jc w:val="both"/>
        <w:rPr>
          <w:rFonts w:ascii="Times New Roman" w:hAnsi="Times New Roman" w:cs="Times New Roman"/>
          <w:sz w:val="24"/>
          <w:szCs w:val="24"/>
        </w:rPr>
      </w:pPr>
      <w:r>
        <w:rPr>
          <w:rFonts w:ascii="Times New Roman" w:hAnsi="Times New Roman" w:cs="Times New Roman"/>
          <w:b/>
          <w:bCs/>
          <w:sz w:val="24"/>
          <w:szCs w:val="24"/>
        </w:rPr>
        <w:t>Table </w:t>
      </w:r>
      <w:r w:rsidR="009D5726" w:rsidRPr="00D337BB">
        <w:rPr>
          <w:rFonts w:ascii="Times New Roman" w:hAnsi="Times New Roman" w:cs="Times New Roman"/>
          <w:b/>
          <w:bCs/>
          <w:sz w:val="24"/>
          <w:szCs w:val="24"/>
        </w:rPr>
        <w:t>S8.</w:t>
      </w:r>
      <w:r w:rsidR="009D5726" w:rsidRPr="00D337BB">
        <w:rPr>
          <w:rFonts w:ascii="Times New Roman" w:hAnsi="Times New Roman" w:cs="Times New Roman"/>
          <w:sz w:val="24"/>
          <w:szCs w:val="24"/>
        </w:rPr>
        <w:t xml:space="preserve"> Imputed model for </w:t>
      </w:r>
      <w:r w:rsidR="009D5726" w:rsidRPr="00DA2A12">
        <w:rPr>
          <w:rFonts w:ascii="Times New Roman" w:hAnsi="Times New Roman" w:cs="Times New Roman"/>
          <w:i/>
          <w:sz w:val="24"/>
          <w:szCs w:val="24"/>
        </w:rPr>
        <w:t>TP53</w:t>
      </w:r>
      <w:r w:rsidR="009D5726" w:rsidRPr="00D337BB">
        <w:rPr>
          <w:rFonts w:ascii="Times New Roman" w:hAnsi="Times New Roman" w:cs="Times New Roman"/>
          <w:sz w:val="24"/>
          <w:szCs w:val="24"/>
        </w:rPr>
        <w:t xml:space="preserve"> mutation</w:t>
      </w:r>
    </w:p>
    <w:tbl>
      <w:tblPr>
        <w:tblStyle w:val="TableGrid"/>
        <w:tblW w:w="7225" w:type="dxa"/>
        <w:tblLook w:val="04A0" w:firstRow="1" w:lastRow="0" w:firstColumn="1" w:lastColumn="0" w:noHBand="0" w:noVBand="1"/>
      </w:tblPr>
      <w:tblGrid>
        <w:gridCol w:w="1696"/>
        <w:gridCol w:w="993"/>
        <w:gridCol w:w="850"/>
        <w:gridCol w:w="992"/>
        <w:gridCol w:w="851"/>
        <w:gridCol w:w="850"/>
        <w:gridCol w:w="993"/>
      </w:tblGrid>
      <w:tr w:rsidR="00A417A9" w:rsidRPr="00090AF0" w14:paraId="45261BB9" w14:textId="77777777" w:rsidTr="00090AF0">
        <w:tc>
          <w:tcPr>
            <w:tcW w:w="1696" w:type="dxa"/>
          </w:tcPr>
          <w:p w14:paraId="4C7E1B84" w14:textId="77777777" w:rsidR="00A417A9" w:rsidRPr="00090AF0" w:rsidRDefault="00A417A9"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Variable</w:t>
            </w:r>
          </w:p>
        </w:tc>
        <w:tc>
          <w:tcPr>
            <w:tcW w:w="993" w:type="dxa"/>
          </w:tcPr>
          <w:p w14:paraId="1CF274FE" w14:textId="77777777" w:rsidR="00A417A9" w:rsidRPr="00090AF0" w:rsidRDefault="00A417A9" w:rsidP="00090AF0">
            <w:pPr>
              <w:spacing w:after="0" w:line="360" w:lineRule="auto"/>
              <w:rPr>
                <w:rFonts w:ascii="Times New Roman" w:eastAsia="Times New Roman" w:hAnsi="Times New Roman" w:cs="Times New Roman"/>
                <w:b/>
                <w:bCs/>
              </w:rPr>
            </w:pPr>
            <w:r w:rsidRPr="00DA2A12">
              <w:rPr>
                <w:rFonts w:ascii="Times New Roman" w:eastAsia="Times New Roman" w:hAnsi="Times New Roman" w:cs="Times New Roman"/>
                <w:b/>
                <w:bCs/>
                <w:i/>
              </w:rPr>
              <w:sym w:font="Symbol" w:char="F063"/>
            </w:r>
            <w:r w:rsidRPr="00090AF0">
              <w:rPr>
                <w:rFonts w:ascii="Times New Roman" w:eastAsia="Times New Roman" w:hAnsi="Times New Roman" w:cs="Times New Roman"/>
                <w:b/>
                <w:bCs/>
                <w:vertAlign w:val="superscript"/>
              </w:rPr>
              <w:t>2</w:t>
            </w:r>
          </w:p>
        </w:tc>
        <w:tc>
          <w:tcPr>
            <w:tcW w:w="850" w:type="dxa"/>
          </w:tcPr>
          <w:p w14:paraId="1C7EE62E" w14:textId="77777777" w:rsidR="00A417A9" w:rsidRPr="00090AF0" w:rsidRDefault="00A417A9" w:rsidP="00090AF0">
            <w:pPr>
              <w:spacing w:after="0" w:line="360" w:lineRule="auto"/>
              <w:rPr>
                <w:rFonts w:ascii="Times New Roman" w:eastAsia="Times New Roman" w:hAnsi="Times New Roman" w:cs="Times New Roman"/>
                <w:b/>
                <w:bCs/>
              </w:rPr>
            </w:pPr>
            <w:proofErr w:type="spellStart"/>
            <w:r w:rsidRPr="00090AF0">
              <w:rPr>
                <w:rFonts w:ascii="Times New Roman" w:eastAsia="Times New Roman" w:hAnsi="Times New Roman" w:cs="Times New Roman"/>
                <w:b/>
                <w:bCs/>
              </w:rPr>
              <w:t>d.f.</w:t>
            </w:r>
            <w:proofErr w:type="spellEnd"/>
          </w:p>
        </w:tc>
        <w:tc>
          <w:tcPr>
            <w:tcW w:w="992" w:type="dxa"/>
          </w:tcPr>
          <w:p w14:paraId="4B512523" w14:textId="70F3DFDB" w:rsidR="00A417A9" w:rsidRPr="00090AF0" w:rsidRDefault="00090AF0">
            <w:pPr>
              <w:spacing w:after="0" w:line="360" w:lineRule="auto"/>
              <w:rPr>
                <w:rFonts w:ascii="Times New Roman" w:eastAsia="Times New Roman" w:hAnsi="Times New Roman" w:cs="Times New Roman"/>
                <w:b/>
                <w:bCs/>
                <w:i/>
                <w:iCs/>
              </w:rPr>
            </w:pPr>
            <w:r w:rsidRPr="00090AF0">
              <w:rPr>
                <w:rFonts w:ascii="Times New Roman" w:eastAsia="Times New Roman" w:hAnsi="Times New Roman" w:cs="Times New Roman"/>
                <w:b/>
                <w:bCs/>
                <w:i/>
                <w:iCs/>
              </w:rPr>
              <w:t>p</w:t>
            </w:r>
            <w:r w:rsidR="007B4738">
              <w:rPr>
                <w:rFonts w:ascii="Times New Roman" w:eastAsia="Times New Roman" w:hAnsi="Times New Roman" w:cs="Times New Roman"/>
                <w:b/>
                <w:bCs/>
              </w:rPr>
              <w:t xml:space="preserve"> </w:t>
            </w:r>
            <w:r w:rsidRPr="00090AF0">
              <w:rPr>
                <w:rFonts w:ascii="Times New Roman" w:eastAsia="Times New Roman" w:hAnsi="Times New Roman" w:cs="Times New Roman"/>
                <w:b/>
                <w:bCs/>
              </w:rPr>
              <w:t>value</w:t>
            </w:r>
          </w:p>
        </w:tc>
        <w:tc>
          <w:tcPr>
            <w:tcW w:w="851" w:type="dxa"/>
          </w:tcPr>
          <w:p w14:paraId="030A92ED" w14:textId="77777777" w:rsidR="00A417A9" w:rsidRPr="00090AF0" w:rsidRDefault="00A417A9" w:rsidP="00090AF0">
            <w:pPr>
              <w:spacing w:after="0" w:line="360" w:lineRule="auto"/>
              <w:rPr>
                <w:rFonts w:ascii="Times New Roman" w:eastAsia="Times New Roman" w:hAnsi="Times New Roman" w:cs="Times New Roman"/>
                <w:b/>
                <w:bCs/>
              </w:rPr>
            </w:pPr>
            <w:r w:rsidRPr="00DA2A12">
              <w:rPr>
                <w:rFonts w:ascii="Times New Roman" w:eastAsia="Times New Roman" w:hAnsi="Times New Roman" w:cs="Times New Roman"/>
                <w:b/>
                <w:bCs/>
                <w:i/>
              </w:rPr>
              <w:sym w:font="Symbol" w:char="F063"/>
            </w:r>
            <w:r w:rsidRPr="00090AF0">
              <w:rPr>
                <w:rFonts w:ascii="Times New Roman" w:eastAsia="Times New Roman" w:hAnsi="Times New Roman" w:cs="Times New Roman"/>
                <w:b/>
                <w:bCs/>
                <w:vertAlign w:val="superscript"/>
              </w:rPr>
              <w:t>2</w:t>
            </w:r>
          </w:p>
        </w:tc>
        <w:tc>
          <w:tcPr>
            <w:tcW w:w="850" w:type="dxa"/>
          </w:tcPr>
          <w:p w14:paraId="47B32E18" w14:textId="77777777" w:rsidR="00A417A9" w:rsidRPr="00090AF0" w:rsidRDefault="00A417A9" w:rsidP="00090AF0">
            <w:pPr>
              <w:spacing w:after="0" w:line="360" w:lineRule="auto"/>
              <w:rPr>
                <w:rFonts w:ascii="Times New Roman" w:eastAsia="Times New Roman" w:hAnsi="Times New Roman" w:cs="Times New Roman"/>
                <w:b/>
                <w:bCs/>
              </w:rPr>
            </w:pPr>
            <w:proofErr w:type="spellStart"/>
            <w:r w:rsidRPr="00090AF0">
              <w:rPr>
                <w:rFonts w:ascii="Times New Roman" w:eastAsia="Times New Roman" w:hAnsi="Times New Roman" w:cs="Times New Roman"/>
                <w:b/>
                <w:bCs/>
              </w:rPr>
              <w:t>d.f.</w:t>
            </w:r>
            <w:proofErr w:type="spellEnd"/>
          </w:p>
        </w:tc>
        <w:tc>
          <w:tcPr>
            <w:tcW w:w="993" w:type="dxa"/>
          </w:tcPr>
          <w:p w14:paraId="3FFC17B4" w14:textId="56DFCEEA" w:rsidR="00A417A9" w:rsidRPr="00090AF0" w:rsidRDefault="00090AF0">
            <w:pPr>
              <w:spacing w:after="0" w:line="360" w:lineRule="auto"/>
              <w:rPr>
                <w:rFonts w:ascii="Times New Roman" w:eastAsia="Times New Roman" w:hAnsi="Times New Roman" w:cs="Times New Roman"/>
                <w:b/>
                <w:bCs/>
                <w:i/>
                <w:iCs/>
              </w:rPr>
            </w:pPr>
            <w:r w:rsidRPr="00090AF0">
              <w:rPr>
                <w:rFonts w:ascii="Times New Roman" w:eastAsia="Times New Roman" w:hAnsi="Times New Roman" w:cs="Times New Roman"/>
                <w:b/>
                <w:bCs/>
                <w:i/>
                <w:iCs/>
              </w:rPr>
              <w:t>p</w:t>
            </w:r>
            <w:r w:rsidR="007B4738">
              <w:rPr>
                <w:rFonts w:ascii="Times New Roman" w:eastAsia="Times New Roman" w:hAnsi="Times New Roman" w:cs="Times New Roman"/>
                <w:b/>
                <w:bCs/>
              </w:rPr>
              <w:t xml:space="preserve"> </w:t>
            </w:r>
            <w:r w:rsidRPr="00090AF0">
              <w:rPr>
                <w:rFonts w:ascii="Times New Roman" w:eastAsia="Times New Roman" w:hAnsi="Times New Roman" w:cs="Times New Roman"/>
                <w:b/>
                <w:bCs/>
              </w:rPr>
              <w:t>value</w:t>
            </w:r>
          </w:p>
        </w:tc>
      </w:tr>
      <w:tr w:rsidR="00A417A9" w:rsidRPr="00090AF0" w14:paraId="463A313A" w14:textId="77777777" w:rsidTr="00090AF0">
        <w:tc>
          <w:tcPr>
            <w:tcW w:w="1696" w:type="dxa"/>
          </w:tcPr>
          <w:p w14:paraId="62025F0C"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i/>
                <w:iCs/>
              </w:rPr>
              <w:t>TP53</w:t>
            </w:r>
            <w:r w:rsidRPr="00090AF0">
              <w:rPr>
                <w:rFonts w:ascii="Times New Roman" w:eastAsia="Times New Roman" w:hAnsi="Times New Roman" w:cs="Times New Roman"/>
              </w:rPr>
              <w:t xml:space="preserve"> mutation</w:t>
            </w:r>
          </w:p>
        </w:tc>
        <w:tc>
          <w:tcPr>
            <w:tcW w:w="993" w:type="dxa"/>
          </w:tcPr>
          <w:p w14:paraId="10053D35"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3.06</w:t>
            </w:r>
          </w:p>
        </w:tc>
        <w:tc>
          <w:tcPr>
            <w:tcW w:w="850" w:type="dxa"/>
          </w:tcPr>
          <w:p w14:paraId="3409D8AC"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1</w:t>
            </w:r>
          </w:p>
        </w:tc>
        <w:tc>
          <w:tcPr>
            <w:tcW w:w="992" w:type="dxa"/>
          </w:tcPr>
          <w:p w14:paraId="78C9FDB9"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0.08</w:t>
            </w:r>
          </w:p>
        </w:tc>
        <w:tc>
          <w:tcPr>
            <w:tcW w:w="851" w:type="dxa"/>
          </w:tcPr>
          <w:p w14:paraId="781787BB"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3.76</w:t>
            </w:r>
          </w:p>
        </w:tc>
        <w:tc>
          <w:tcPr>
            <w:tcW w:w="850" w:type="dxa"/>
          </w:tcPr>
          <w:p w14:paraId="39BF15EF"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1</w:t>
            </w:r>
          </w:p>
        </w:tc>
        <w:tc>
          <w:tcPr>
            <w:tcW w:w="993" w:type="dxa"/>
          </w:tcPr>
          <w:p w14:paraId="72B9352F"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0.05</w:t>
            </w:r>
          </w:p>
        </w:tc>
      </w:tr>
      <w:tr w:rsidR="00A417A9" w:rsidRPr="00090AF0" w14:paraId="0BBF9810" w14:textId="77777777" w:rsidTr="00090AF0">
        <w:tc>
          <w:tcPr>
            <w:tcW w:w="1696" w:type="dxa"/>
          </w:tcPr>
          <w:p w14:paraId="417F6027"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Grade</w:t>
            </w:r>
          </w:p>
        </w:tc>
        <w:tc>
          <w:tcPr>
            <w:tcW w:w="993" w:type="dxa"/>
          </w:tcPr>
          <w:p w14:paraId="4E988917"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4.53</w:t>
            </w:r>
          </w:p>
        </w:tc>
        <w:tc>
          <w:tcPr>
            <w:tcW w:w="850" w:type="dxa"/>
          </w:tcPr>
          <w:p w14:paraId="4CD017CA"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2</w:t>
            </w:r>
          </w:p>
        </w:tc>
        <w:tc>
          <w:tcPr>
            <w:tcW w:w="992" w:type="dxa"/>
          </w:tcPr>
          <w:p w14:paraId="662D7174"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0.10</w:t>
            </w:r>
          </w:p>
        </w:tc>
        <w:tc>
          <w:tcPr>
            <w:tcW w:w="851" w:type="dxa"/>
          </w:tcPr>
          <w:p w14:paraId="78665D82"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4.5</w:t>
            </w:r>
          </w:p>
        </w:tc>
        <w:tc>
          <w:tcPr>
            <w:tcW w:w="850" w:type="dxa"/>
          </w:tcPr>
          <w:p w14:paraId="0A1E336C"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2</w:t>
            </w:r>
          </w:p>
        </w:tc>
        <w:tc>
          <w:tcPr>
            <w:tcW w:w="993" w:type="dxa"/>
          </w:tcPr>
          <w:p w14:paraId="43A77EFD"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0.10</w:t>
            </w:r>
          </w:p>
        </w:tc>
      </w:tr>
      <w:tr w:rsidR="00A417A9" w:rsidRPr="00090AF0" w14:paraId="3EC9D98F" w14:textId="77777777" w:rsidTr="00090AF0">
        <w:tc>
          <w:tcPr>
            <w:tcW w:w="1696" w:type="dxa"/>
          </w:tcPr>
          <w:p w14:paraId="503963B8"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Radiotherapy</w:t>
            </w:r>
          </w:p>
        </w:tc>
        <w:tc>
          <w:tcPr>
            <w:tcW w:w="993" w:type="dxa"/>
          </w:tcPr>
          <w:p w14:paraId="44B375BE"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7.07</w:t>
            </w:r>
          </w:p>
        </w:tc>
        <w:tc>
          <w:tcPr>
            <w:tcW w:w="850" w:type="dxa"/>
          </w:tcPr>
          <w:p w14:paraId="33B8C314"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1</w:t>
            </w:r>
          </w:p>
        </w:tc>
        <w:tc>
          <w:tcPr>
            <w:tcW w:w="992" w:type="dxa"/>
          </w:tcPr>
          <w:p w14:paraId="5220B3ED"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0.008</w:t>
            </w:r>
          </w:p>
        </w:tc>
        <w:tc>
          <w:tcPr>
            <w:tcW w:w="851" w:type="dxa"/>
          </w:tcPr>
          <w:p w14:paraId="4BA366E2"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7.07</w:t>
            </w:r>
          </w:p>
        </w:tc>
        <w:tc>
          <w:tcPr>
            <w:tcW w:w="850" w:type="dxa"/>
          </w:tcPr>
          <w:p w14:paraId="56AED97F"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1</w:t>
            </w:r>
          </w:p>
        </w:tc>
        <w:tc>
          <w:tcPr>
            <w:tcW w:w="993" w:type="dxa"/>
          </w:tcPr>
          <w:p w14:paraId="0CDABE79"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0.008</w:t>
            </w:r>
          </w:p>
        </w:tc>
      </w:tr>
      <w:tr w:rsidR="00A417A9" w:rsidRPr="00090AF0" w14:paraId="316C9246" w14:textId="77777777" w:rsidTr="00090AF0">
        <w:tc>
          <w:tcPr>
            <w:tcW w:w="1696" w:type="dxa"/>
          </w:tcPr>
          <w:p w14:paraId="60AC263A"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ER</w:t>
            </w:r>
          </w:p>
        </w:tc>
        <w:tc>
          <w:tcPr>
            <w:tcW w:w="993" w:type="dxa"/>
          </w:tcPr>
          <w:p w14:paraId="474372C2"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0.03</w:t>
            </w:r>
          </w:p>
        </w:tc>
        <w:tc>
          <w:tcPr>
            <w:tcW w:w="850" w:type="dxa"/>
          </w:tcPr>
          <w:p w14:paraId="019667B4"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1</w:t>
            </w:r>
          </w:p>
        </w:tc>
        <w:tc>
          <w:tcPr>
            <w:tcW w:w="992" w:type="dxa"/>
          </w:tcPr>
          <w:p w14:paraId="02151519" w14:textId="77777777" w:rsidR="00A417A9" w:rsidRPr="00090AF0" w:rsidRDefault="00A417A9" w:rsidP="00090AF0">
            <w:pPr>
              <w:spacing w:after="0" w:line="360" w:lineRule="auto"/>
              <w:rPr>
                <w:rFonts w:ascii="Times New Roman" w:eastAsia="Times New Roman" w:hAnsi="Times New Roman" w:cs="Times New Roman"/>
              </w:rPr>
            </w:pPr>
            <w:r w:rsidRPr="00090AF0">
              <w:rPr>
                <w:rFonts w:ascii="Times New Roman" w:eastAsia="Times New Roman" w:hAnsi="Times New Roman" w:cs="Times New Roman"/>
              </w:rPr>
              <w:t>0.87</w:t>
            </w:r>
          </w:p>
        </w:tc>
        <w:tc>
          <w:tcPr>
            <w:tcW w:w="851" w:type="dxa"/>
          </w:tcPr>
          <w:p w14:paraId="7DD7161A" w14:textId="6311D8AC" w:rsidR="00A417A9" w:rsidRPr="00090AF0" w:rsidRDefault="007B4738" w:rsidP="00090AF0">
            <w:pPr>
              <w:spacing w:after="0" w:line="360" w:lineRule="auto"/>
              <w:rPr>
                <w:rFonts w:ascii="Times New Roman" w:eastAsia="Times New Roman" w:hAnsi="Times New Roman" w:cs="Times New Roman"/>
              </w:rPr>
            </w:pPr>
            <w:r>
              <w:rPr>
                <w:rFonts w:ascii="Times New Roman" w:eastAsia="Times New Roman" w:hAnsi="Times New Roman" w:cs="Times New Roman"/>
              </w:rPr>
              <w:t>–</w:t>
            </w:r>
          </w:p>
        </w:tc>
        <w:tc>
          <w:tcPr>
            <w:tcW w:w="850" w:type="dxa"/>
          </w:tcPr>
          <w:p w14:paraId="3F77EDB9" w14:textId="3EB22D61" w:rsidR="00A417A9" w:rsidRPr="00090AF0" w:rsidRDefault="007B4738" w:rsidP="00090AF0">
            <w:pPr>
              <w:spacing w:after="0" w:line="360" w:lineRule="auto"/>
              <w:rPr>
                <w:rFonts w:ascii="Times New Roman" w:eastAsia="Times New Roman" w:hAnsi="Times New Roman" w:cs="Times New Roman"/>
              </w:rPr>
            </w:pPr>
            <w:r>
              <w:rPr>
                <w:rFonts w:ascii="Times New Roman" w:eastAsia="Times New Roman" w:hAnsi="Times New Roman" w:cs="Times New Roman"/>
              </w:rPr>
              <w:t>–</w:t>
            </w:r>
          </w:p>
        </w:tc>
        <w:tc>
          <w:tcPr>
            <w:tcW w:w="993" w:type="dxa"/>
          </w:tcPr>
          <w:p w14:paraId="76E7B08A" w14:textId="5483B57C" w:rsidR="00A417A9" w:rsidRPr="00090AF0" w:rsidRDefault="007B4738" w:rsidP="00090AF0">
            <w:pPr>
              <w:spacing w:after="0" w:line="360" w:lineRule="auto"/>
              <w:rPr>
                <w:rFonts w:ascii="Times New Roman" w:eastAsia="Times New Roman" w:hAnsi="Times New Roman" w:cs="Times New Roman"/>
              </w:rPr>
            </w:pPr>
            <w:r>
              <w:rPr>
                <w:rFonts w:ascii="Times New Roman" w:eastAsia="Times New Roman" w:hAnsi="Times New Roman" w:cs="Times New Roman"/>
              </w:rPr>
              <w:t>–</w:t>
            </w:r>
          </w:p>
        </w:tc>
      </w:tr>
      <w:tr w:rsidR="00A417A9" w:rsidRPr="00090AF0" w14:paraId="4C6C630F" w14:textId="77777777" w:rsidTr="00090AF0">
        <w:tc>
          <w:tcPr>
            <w:tcW w:w="1696" w:type="dxa"/>
          </w:tcPr>
          <w:p w14:paraId="2D344FBD" w14:textId="77777777" w:rsidR="00A417A9" w:rsidRPr="00090AF0" w:rsidRDefault="00A417A9"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Total</w:t>
            </w:r>
          </w:p>
        </w:tc>
        <w:tc>
          <w:tcPr>
            <w:tcW w:w="993" w:type="dxa"/>
          </w:tcPr>
          <w:p w14:paraId="4AE3C400" w14:textId="77777777" w:rsidR="00A417A9" w:rsidRPr="00090AF0" w:rsidRDefault="00A417A9"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13.64</w:t>
            </w:r>
          </w:p>
        </w:tc>
        <w:tc>
          <w:tcPr>
            <w:tcW w:w="850" w:type="dxa"/>
          </w:tcPr>
          <w:p w14:paraId="1EE312A3" w14:textId="77777777" w:rsidR="00A417A9" w:rsidRPr="00090AF0" w:rsidRDefault="00A417A9"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5</w:t>
            </w:r>
          </w:p>
        </w:tc>
        <w:tc>
          <w:tcPr>
            <w:tcW w:w="992" w:type="dxa"/>
          </w:tcPr>
          <w:p w14:paraId="084EBA81" w14:textId="77777777" w:rsidR="00A417A9" w:rsidRPr="00090AF0" w:rsidRDefault="00A417A9"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0.018</w:t>
            </w:r>
          </w:p>
        </w:tc>
        <w:tc>
          <w:tcPr>
            <w:tcW w:w="851" w:type="dxa"/>
          </w:tcPr>
          <w:p w14:paraId="4F559EAF" w14:textId="77777777" w:rsidR="00A417A9" w:rsidRPr="00090AF0" w:rsidRDefault="00A417A9"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13.7</w:t>
            </w:r>
          </w:p>
        </w:tc>
        <w:tc>
          <w:tcPr>
            <w:tcW w:w="850" w:type="dxa"/>
          </w:tcPr>
          <w:p w14:paraId="22B585C7" w14:textId="77777777" w:rsidR="00A417A9" w:rsidRPr="00090AF0" w:rsidRDefault="00A417A9"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4</w:t>
            </w:r>
          </w:p>
        </w:tc>
        <w:tc>
          <w:tcPr>
            <w:tcW w:w="993" w:type="dxa"/>
          </w:tcPr>
          <w:p w14:paraId="28D9F3D8" w14:textId="77777777" w:rsidR="00A417A9" w:rsidRPr="00090AF0" w:rsidRDefault="00A417A9"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0.008</w:t>
            </w:r>
          </w:p>
        </w:tc>
      </w:tr>
      <w:tr w:rsidR="00A417A9" w:rsidRPr="00090AF0" w14:paraId="7C5A1353" w14:textId="77777777" w:rsidTr="00090AF0">
        <w:tc>
          <w:tcPr>
            <w:tcW w:w="1696" w:type="dxa"/>
          </w:tcPr>
          <w:p w14:paraId="75211C20" w14:textId="77777777" w:rsidR="00A417A9" w:rsidRPr="00DA2A12" w:rsidRDefault="00A417A9" w:rsidP="00090AF0">
            <w:pPr>
              <w:spacing w:after="0" w:line="360" w:lineRule="auto"/>
              <w:rPr>
                <w:rFonts w:ascii="Times New Roman" w:eastAsia="Times New Roman" w:hAnsi="Times New Roman" w:cs="Times New Roman"/>
                <w:b/>
                <w:bCs/>
                <w:i/>
              </w:rPr>
            </w:pPr>
            <w:r w:rsidRPr="00DA2A12">
              <w:rPr>
                <w:rFonts w:ascii="Times New Roman" w:eastAsia="Times New Roman" w:hAnsi="Times New Roman" w:cs="Times New Roman"/>
                <w:b/>
                <w:bCs/>
                <w:i/>
              </w:rPr>
              <w:t>C</w:t>
            </w:r>
          </w:p>
        </w:tc>
        <w:tc>
          <w:tcPr>
            <w:tcW w:w="993" w:type="dxa"/>
          </w:tcPr>
          <w:p w14:paraId="1240E420" w14:textId="77777777" w:rsidR="00A417A9" w:rsidRPr="00090AF0" w:rsidRDefault="00A417A9"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0.77</w:t>
            </w:r>
          </w:p>
        </w:tc>
        <w:tc>
          <w:tcPr>
            <w:tcW w:w="850" w:type="dxa"/>
          </w:tcPr>
          <w:p w14:paraId="5E7C53B3" w14:textId="77777777" w:rsidR="00A417A9" w:rsidRPr="00090AF0" w:rsidRDefault="00A417A9" w:rsidP="00090AF0">
            <w:pPr>
              <w:spacing w:after="0" w:line="360" w:lineRule="auto"/>
              <w:rPr>
                <w:rFonts w:ascii="Times New Roman" w:eastAsia="Times New Roman" w:hAnsi="Times New Roman" w:cs="Times New Roman"/>
                <w:b/>
                <w:bCs/>
              </w:rPr>
            </w:pPr>
          </w:p>
        </w:tc>
        <w:tc>
          <w:tcPr>
            <w:tcW w:w="992" w:type="dxa"/>
          </w:tcPr>
          <w:p w14:paraId="62A3DD15" w14:textId="77777777" w:rsidR="00A417A9" w:rsidRPr="00090AF0" w:rsidRDefault="00A417A9" w:rsidP="00090AF0">
            <w:pPr>
              <w:spacing w:after="0" w:line="360" w:lineRule="auto"/>
              <w:rPr>
                <w:rFonts w:ascii="Times New Roman" w:eastAsia="Times New Roman" w:hAnsi="Times New Roman" w:cs="Times New Roman"/>
                <w:b/>
                <w:bCs/>
              </w:rPr>
            </w:pPr>
          </w:p>
        </w:tc>
        <w:tc>
          <w:tcPr>
            <w:tcW w:w="851" w:type="dxa"/>
          </w:tcPr>
          <w:p w14:paraId="43654D6A" w14:textId="77777777" w:rsidR="00A417A9" w:rsidRPr="00090AF0" w:rsidRDefault="00A417A9" w:rsidP="00090AF0">
            <w:pPr>
              <w:spacing w:after="0" w:line="360" w:lineRule="auto"/>
              <w:rPr>
                <w:rFonts w:ascii="Times New Roman" w:eastAsia="Times New Roman" w:hAnsi="Times New Roman" w:cs="Times New Roman"/>
                <w:b/>
                <w:bCs/>
              </w:rPr>
            </w:pPr>
            <w:r w:rsidRPr="00090AF0">
              <w:rPr>
                <w:rFonts w:ascii="Times New Roman" w:eastAsia="Times New Roman" w:hAnsi="Times New Roman" w:cs="Times New Roman"/>
                <w:b/>
                <w:bCs/>
              </w:rPr>
              <w:t>0.769</w:t>
            </w:r>
          </w:p>
        </w:tc>
        <w:tc>
          <w:tcPr>
            <w:tcW w:w="850" w:type="dxa"/>
          </w:tcPr>
          <w:p w14:paraId="2057ACBB" w14:textId="77777777" w:rsidR="00A417A9" w:rsidRPr="00090AF0" w:rsidRDefault="00A417A9" w:rsidP="00090AF0">
            <w:pPr>
              <w:spacing w:after="0" w:line="360" w:lineRule="auto"/>
              <w:rPr>
                <w:rFonts w:ascii="Times New Roman" w:eastAsia="Times New Roman" w:hAnsi="Times New Roman" w:cs="Times New Roman"/>
                <w:b/>
                <w:bCs/>
              </w:rPr>
            </w:pPr>
          </w:p>
        </w:tc>
        <w:tc>
          <w:tcPr>
            <w:tcW w:w="993" w:type="dxa"/>
          </w:tcPr>
          <w:p w14:paraId="5E8A57E0" w14:textId="77777777" w:rsidR="00A417A9" w:rsidRPr="00090AF0" w:rsidRDefault="00A417A9" w:rsidP="00090AF0">
            <w:pPr>
              <w:spacing w:after="0" w:line="360" w:lineRule="auto"/>
              <w:rPr>
                <w:rFonts w:ascii="Times New Roman" w:eastAsia="Times New Roman" w:hAnsi="Times New Roman" w:cs="Times New Roman"/>
                <w:b/>
                <w:bCs/>
              </w:rPr>
            </w:pPr>
          </w:p>
        </w:tc>
      </w:tr>
    </w:tbl>
    <w:p w14:paraId="25A5AD4A" w14:textId="59720148" w:rsidR="00A417A9" w:rsidRPr="00DA2A12" w:rsidRDefault="007B4738" w:rsidP="00DA2A12">
      <w:pPr>
        <w:spacing w:before="120" w:after="0" w:line="360" w:lineRule="auto"/>
        <w:rPr>
          <w:rFonts w:ascii="Times New Roman" w:hAnsi="Times New Roman" w:cs="Times New Roman"/>
        </w:rPr>
      </w:pPr>
      <w:proofErr w:type="spellStart"/>
      <w:r w:rsidRPr="00DA2A12">
        <w:rPr>
          <w:rFonts w:ascii="Times New Roman" w:hAnsi="Times New Roman" w:cs="Times New Roman"/>
        </w:rPr>
        <w:t>d.f.</w:t>
      </w:r>
      <w:proofErr w:type="spellEnd"/>
      <w:r w:rsidRPr="00DA2A12">
        <w:rPr>
          <w:rFonts w:ascii="Times New Roman" w:hAnsi="Times New Roman" w:cs="Times New Roman"/>
        </w:rPr>
        <w:t xml:space="preserve">, degrees of freedom; </w:t>
      </w:r>
      <w:r w:rsidRPr="00DA2A12">
        <w:rPr>
          <w:rFonts w:ascii="Times New Roman" w:hAnsi="Times New Roman" w:cs="Times New Roman"/>
          <w:i/>
        </w:rPr>
        <w:t>C</w:t>
      </w:r>
      <w:r w:rsidRPr="00DA2A12">
        <w:rPr>
          <w:rFonts w:ascii="Times New Roman" w:hAnsi="Times New Roman" w:cs="Times New Roman"/>
        </w:rPr>
        <w:t>, concordance.</w:t>
      </w:r>
    </w:p>
    <w:p w14:paraId="7F4D7C46" w14:textId="77777777" w:rsidR="007B4738" w:rsidRDefault="007B4738" w:rsidP="009D5726">
      <w:pPr>
        <w:spacing w:after="0" w:line="360" w:lineRule="auto"/>
        <w:rPr>
          <w:rFonts w:ascii="Times New Roman" w:hAnsi="Times New Roman" w:cs="Times New Roman"/>
          <w:sz w:val="24"/>
          <w:szCs w:val="24"/>
        </w:rPr>
      </w:pPr>
    </w:p>
    <w:p w14:paraId="09B49F3B" w14:textId="77777777" w:rsidR="0062291E" w:rsidRDefault="0062291E" w:rsidP="009D5726">
      <w:pPr>
        <w:spacing w:after="0" w:line="360" w:lineRule="auto"/>
        <w:rPr>
          <w:rFonts w:ascii="Times New Roman" w:hAnsi="Times New Roman" w:cs="Times New Roman"/>
          <w:b/>
          <w:bCs/>
          <w:sz w:val="24"/>
          <w:szCs w:val="24"/>
        </w:rPr>
        <w:sectPr w:rsidR="0062291E" w:rsidSect="008337A9">
          <w:pgSz w:w="11879" w:h="16840"/>
          <w:pgMar w:top="1134" w:right="1134" w:bottom="1134" w:left="1134" w:header="709" w:footer="709" w:gutter="0"/>
          <w:cols w:space="708"/>
          <w:docGrid w:linePitch="360"/>
        </w:sectPr>
      </w:pPr>
    </w:p>
    <w:p w14:paraId="442360FD" w14:textId="08F7D029" w:rsidR="009D5726" w:rsidRPr="00D337BB" w:rsidRDefault="00973CD8" w:rsidP="00D337BB">
      <w:pPr>
        <w:spacing w:after="0" w:line="360" w:lineRule="auto"/>
        <w:jc w:val="both"/>
        <w:rPr>
          <w:rFonts w:ascii="Times New Roman" w:hAnsi="Times New Roman" w:cs="Times New Roman"/>
          <w:sz w:val="24"/>
          <w:szCs w:val="24"/>
        </w:rPr>
      </w:pPr>
      <w:r>
        <w:rPr>
          <w:rFonts w:ascii="Times New Roman" w:hAnsi="Times New Roman" w:cs="Times New Roman"/>
          <w:b/>
          <w:bCs/>
          <w:sz w:val="24"/>
          <w:szCs w:val="24"/>
        </w:rPr>
        <w:lastRenderedPageBreak/>
        <w:t>Table </w:t>
      </w:r>
      <w:r w:rsidR="009D5726" w:rsidRPr="00D337BB">
        <w:rPr>
          <w:rFonts w:ascii="Times New Roman" w:hAnsi="Times New Roman" w:cs="Times New Roman"/>
          <w:b/>
          <w:bCs/>
          <w:sz w:val="24"/>
          <w:szCs w:val="24"/>
        </w:rPr>
        <w:t xml:space="preserve">S9. </w:t>
      </w:r>
      <w:bookmarkStart w:id="27" w:name="here19corrected"/>
      <w:bookmarkEnd w:id="27"/>
      <w:r w:rsidR="009D5726" w:rsidRPr="00D337BB">
        <w:rPr>
          <w:rFonts w:ascii="Times New Roman" w:hAnsi="Times New Roman" w:cs="Times New Roman"/>
          <w:sz w:val="24"/>
          <w:szCs w:val="24"/>
        </w:rPr>
        <w:t>Multivariable Cox regression results for p53 IHC</w:t>
      </w:r>
    </w:p>
    <w:tbl>
      <w:tblPr>
        <w:tblW w:w="5000" w:type="pct"/>
        <w:tblCellMar>
          <w:left w:w="57" w:type="dxa"/>
          <w:right w:w="57" w:type="dxa"/>
        </w:tblCellMar>
        <w:tblLook w:val="04A0" w:firstRow="1" w:lastRow="0" w:firstColumn="1" w:lastColumn="0" w:noHBand="0" w:noVBand="1"/>
      </w:tblPr>
      <w:tblGrid>
        <w:gridCol w:w="1359"/>
        <w:gridCol w:w="1548"/>
        <w:gridCol w:w="1799"/>
        <w:gridCol w:w="1494"/>
        <w:gridCol w:w="1799"/>
        <w:gridCol w:w="1391"/>
        <w:gridCol w:w="1799"/>
        <w:gridCol w:w="1584"/>
        <w:gridCol w:w="1799"/>
      </w:tblGrid>
      <w:tr w:rsidR="0062291E" w:rsidRPr="00090AF0" w14:paraId="5A4C1158" w14:textId="77777777" w:rsidTr="00D337BB">
        <w:trPr>
          <w:trHeight w:val="320"/>
        </w:trPr>
        <w:tc>
          <w:tcPr>
            <w:tcW w:w="506" w:type="pct"/>
            <w:tcBorders>
              <w:top w:val="single" w:sz="4" w:space="0" w:color="auto"/>
              <w:left w:val="nil"/>
              <w:right w:val="nil"/>
            </w:tcBorders>
          </w:tcPr>
          <w:p w14:paraId="048D4933" w14:textId="77777777" w:rsidR="0062291E" w:rsidRPr="00090AF0" w:rsidRDefault="0062291E" w:rsidP="00090AF0">
            <w:pPr>
              <w:spacing w:after="0" w:line="360" w:lineRule="auto"/>
              <w:jc w:val="center"/>
              <w:rPr>
                <w:rFonts w:ascii="Times New Roman" w:eastAsia="Times New Roman" w:hAnsi="Times New Roman" w:cs="Times New Roman"/>
                <w:sz w:val="18"/>
                <w:szCs w:val="18"/>
                <w:lang w:eastAsia="en-GB"/>
              </w:rPr>
            </w:pPr>
          </w:p>
        </w:tc>
        <w:tc>
          <w:tcPr>
            <w:tcW w:w="571" w:type="pct"/>
            <w:tcBorders>
              <w:top w:val="single" w:sz="4" w:space="0" w:color="auto"/>
              <w:left w:val="nil"/>
              <w:right w:val="nil"/>
            </w:tcBorders>
            <w:shd w:val="clear" w:color="auto" w:fill="F2F2F2" w:themeFill="background1" w:themeFillShade="F2"/>
            <w:noWrap/>
            <w:hideMark/>
          </w:tcPr>
          <w:p w14:paraId="3B3DE7A5"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All cases</w:t>
            </w:r>
          </w:p>
        </w:tc>
        <w:tc>
          <w:tcPr>
            <w:tcW w:w="570" w:type="pct"/>
            <w:tcBorders>
              <w:top w:val="single" w:sz="4" w:space="0" w:color="auto"/>
              <w:left w:val="nil"/>
              <w:right w:val="nil"/>
            </w:tcBorders>
            <w:noWrap/>
            <w:hideMark/>
          </w:tcPr>
          <w:p w14:paraId="50EC6EAC"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Removed overlapping</w:t>
            </w:r>
          </w:p>
        </w:tc>
        <w:tc>
          <w:tcPr>
            <w:tcW w:w="545" w:type="pct"/>
            <w:tcBorders>
              <w:top w:val="single" w:sz="4" w:space="0" w:color="auto"/>
              <w:left w:val="nil"/>
              <w:right w:val="nil"/>
            </w:tcBorders>
            <w:shd w:val="clear" w:color="auto" w:fill="F2F2F2" w:themeFill="background1" w:themeFillShade="F2"/>
            <w:noWrap/>
            <w:hideMark/>
          </w:tcPr>
          <w:p w14:paraId="195E8C23"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All cases</w:t>
            </w:r>
          </w:p>
        </w:tc>
        <w:tc>
          <w:tcPr>
            <w:tcW w:w="594" w:type="pct"/>
            <w:tcBorders>
              <w:top w:val="single" w:sz="4" w:space="0" w:color="auto"/>
              <w:left w:val="nil"/>
              <w:right w:val="nil"/>
            </w:tcBorders>
            <w:noWrap/>
            <w:hideMark/>
          </w:tcPr>
          <w:p w14:paraId="5B32D169"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Removed overlapping</w:t>
            </w:r>
          </w:p>
        </w:tc>
        <w:tc>
          <w:tcPr>
            <w:tcW w:w="521" w:type="pct"/>
            <w:tcBorders>
              <w:top w:val="single" w:sz="4" w:space="0" w:color="auto"/>
              <w:left w:val="nil"/>
              <w:right w:val="nil"/>
            </w:tcBorders>
            <w:shd w:val="clear" w:color="auto" w:fill="F2F2F2" w:themeFill="background1" w:themeFillShade="F2"/>
            <w:noWrap/>
            <w:hideMark/>
          </w:tcPr>
          <w:p w14:paraId="479899E9"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All cases</w:t>
            </w:r>
          </w:p>
        </w:tc>
        <w:tc>
          <w:tcPr>
            <w:tcW w:w="555" w:type="pct"/>
            <w:tcBorders>
              <w:top w:val="single" w:sz="4" w:space="0" w:color="auto"/>
              <w:left w:val="nil"/>
              <w:right w:val="nil"/>
            </w:tcBorders>
            <w:noWrap/>
            <w:hideMark/>
          </w:tcPr>
          <w:p w14:paraId="445567A5"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Removed overlapping</w:t>
            </w:r>
          </w:p>
        </w:tc>
        <w:tc>
          <w:tcPr>
            <w:tcW w:w="570" w:type="pct"/>
            <w:tcBorders>
              <w:top w:val="single" w:sz="4" w:space="0" w:color="auto"/>
              <w:left w:val="nil"/>
              <w:right w:val="nil"/>
            </w:tcBorders>
            <w:shd w:val="clear" w:color="auto" w:fill="F2F2F2" w:themeFill="background1" w:themeFillShade="F2"/>
            <w:noWrap/>
            <w:hideMark/>
          </w:tcPr>
          <w:p w14:paraId="1B760347"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All cases</w:t>
            </w:r>
          </w:p>
        </w:tc>
        <w:tc>
          <w:tcPr>
            <w:tcW w:w="569" w:type="pct"/>
            <w:tcBorders>
              <w:top w:val="single" w:sz="4" w:space="0" w:color="auto"/>
              <w:left w:val="nil"/>
              <w:right w:val="nil"/>
            </w:tcBorders>
            <w:noWrap/>
            <w:hideMark/>
          </w:tcPr>
          <w:p w14:paraId="19688892"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Removed overlapping</w:t>
            </w:r>
          </w:p>
        </w:tc>
      </w:tr>
      <w:tr w:rsidR="0062291E" w:rsidRPr="00090AF0" w14:paraId="62A1D0AF" w14:textId="77777777" w:rsidTr="0062291E">
        <w:trPr>
          <w:trHeight w:val="320"/>
        </w:trPr>
        <w:tc>
          <w:tcPr>
            <w:tcW w:w="506" w:type="pct"/>
            <w:tcBorders>
              <w:top w:val="nil"/>
              <w:left w:val="nil"/>
              <w:bottom w:val="single" w:sz="4" w:space="0" w:color="auto"/>
              <w:right w:val="nil"/>
            </w:tcBorders>
          </w:tcPr>
          <w:p w14:paraId="334241AC"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Variable</w:t>
            </w:r>
          </w:p>
        </w:tc>
        <w:tc>
          <w:tcPr>
            <w:tcW w:w="571" w:type="pct"/>
            <w:tcBorders>
              <w:top w:val="nil"/>
              <w:left w:val="nil"/>
              <w:bottom w:val="single" w:sz="4" w:space="0" w:color="auto"/>
              <w:right w:val="nil"/>
            </w:tcBorders>
            <w:shd w:val="clear" w:color="auto" w:fill="F2F2F2" w:themeFill="background1" w:themeFillShade="F2"/>
            <w:noWrap/>
            <w:hideMark/>
          </w:tcPr>
          <w:p w14:paraId="0FDE421F"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OR (95% CI)</w:t>
            </w:r>
          </w:p>
        </w:tc>
        <w:tc>
          <w:tcPr>
            <w:tcW w:w="570" w:type="pct"/>
            <w:tcBorders>
              <w:top w:val="nil"/>
              <w:left w:val="nil"/>
              <w:bottom w:val="single" w:sz="4" w:space="0" w:color="auto"/>
              <w:right w:val="nil"/>
            </w:tcBorders>
            <w:noWrap/>
            <w:hideMark/>
          </w:tcPr>
          <w:p w14:paraId="5C9B628C"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OR (95% CI)</w:t>
            </w:r>
          </w:p>
        </w:tc>
        <w:tc>
          <w:tcPr>
            <w:tcW w:w="545" w:type="pct"/>
            <w:tcBorders>
              <w:top w:val="nil"/>
              <w:left w:val="nil"/>
              <w:bottom w:val="single" w:sz="4" w:space="0" w:color="auto"/>
              <w:right w:val="nil"/>
            </w:tcBorders>
            <w:shd w:val="clear" w:color="auto" w:fill="F2F2F2" w:themeFill="background1" w:themeFillShade="F2"/>
            <w:noWrap/>
            <w:hideMark/>
          </w:tcPr>
          <w:p w14:paraId="5020730B"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OR (95% CI)</w:t>
            </w:r>
          </w:p>
        </w:tc>
        <w:tc>
          <w:tcPr>
            <w:tcW w:w="594" w:type="pct"/>
            <w:tcBorders>
              <w:top w:val="nil"/>
              <w:left w:val="nil"/>
              <w:bottom w:val="single" w:sz="4" w:space="0" w:color="auto"/>
              <w:right w:val="nil"/>
            </w:tcBorders>
            <w:noWrap/>
            <w:hideMark/>
          </w:tcPr>
          <w:p w14:paraId="07EA5334"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OR (95% CI)</w:t>
            </w:r>
          </w:p>
        </w:tc>
        <w:tc>
          <w:tcPr>
            <w:tcW w:w="521" w:type="pct"/>
            <w:tcBorders>
              <w:top w:val="nil"/>
              <w:left w:val="nil"/>
              <w:bottom w:val="single" w:sz="4" w:space="0" w:color="auto"/>
              <w:right w:val="nil"/>
            </w:tcBorders>
            <w:shd w:val="clear" w:color="auto" w:fill="F2F2F2" w:themeFill="background1" w:themeFillShade="F2"/>
            <w:noWrap/>
            <w:hideMark/>
          </w:tcPr>
          <w:p w14:paraId="43869C13"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OR (95% CI)</w:t>
            </w:r>
          </w:p>
        </w:tc>
        <w:tc>
          <w:tcPr>
            <w:tcW w:w="555" w:type="pct"/>
            <w:tcBorders>
              <w:top w:val="nil"/>
              <w:left w:val="nil"/>
              <w:bottom w:val="single" w:sz="4" w:space="0" w:color="auto"/>
              <w:right w:val="nil"/>
            </w:tcBorders>
            <w:noWrap/>
            <w:hideMark/>
          </w:tcPr>
          <w:p w14:paraId="1E1E68DC"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OR (95% CI)</w:t>
            </w:r>
          </w:p>
        </w:tc>
        <w:tc>
          <w:tcPr>
            <w:tcW w:w="570" w:type="pct"/>
            <w:tcBorders>
              <w:top w:val="nil"/>
              <w:left w:val="nil"/>
              <w:bottom w:val="single" w:sz="4" w:space="0" w:color="auto"/>
              <w:right w:val="nil"/>
            </w:tcBorders>
            <w:shd w:val="clear" w:color="auto" w:fill="F2F2F2" w:themeFill="background1" w:themeFillShade="F2"/>
            <w:noWrap/>
            <w:hideMark/>
          </w:tcPr>
          <w:p w14:paraId="0FA97F3D"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OR (95% CI)</w:t>
            </w:r>
          </w:p>
        </w:tc>
        <w:tc>
          <w:tcPr>
            <w:tcW w:w="569" w:type="pct"/>
            <w:tcBorders>
              <w:top w:val="nil"/>
              <w:left w:val="nil"/>
              <w:bottom w:val="single" w:sz="4" w:space="0" w:color="auto"/>
              <w:right w:val="nil"/>
            </w:tcBorders>
            <w:noWrap/>
            <w:hideMark/>
          </w:tcPr>
          <w:p w14:paraId="74830D4A"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OR (95% CI)</w:t>
            </w:r>
          </w:p>
        </w:tc>
      </w:tr>
      <w:tr w:rsidR="0062291E" w:rsidRPr="00090AF0" w14:paraId="0E0D1A63" w14:textId="77777777" w:rsidTr="0062291E">
        <w:trPr>
          <w:trHeight w:val="320"/>
        </w:trPr>
        <w:tc>
          <w:tcPr>
            <w:tcW w:w="506" w:type="pct"/>
            <w:tcBorders>
              <w:top w:val="single" w:sz="4" w:space="0" w:color="auto"/>
              <w:left w:val="nil"/>
              <w:bottom w:val="nil"/>
              <w:right w:val="nil"/>
            </w:tcBorders>
          </w:tcPr>
          <w:p w14:paraId="74CFACB4" w14:textId="5BD62851" w:rsidR="0062291E" w:rsidRPr="00090AF0" w:rsidRDefault="0062291E">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hAnsi="Times New Roman" w:cs="Times New Roman"/>
                <w:color w:val="000000"/>
                <w:sz w:val="18"/>
                <w:szCs w:val="18"/>
              </w:rPr>
              <w:t xml:space="preserve">p53 </w:t>
            </w:r>
            <w:r w:rsidR="004103E4">
              <w:rPr>
                <w:rFonts w:ascii="Times New Roman" w:hAnsi="Times New Roman" w:cs="Times New Roman"/>
                <w:color w:val="000000"/>
                <w:sz w:val="18"/>
                <w:szCs w:val="18"/>
              </w:rPr>
              <w:t>a</w:t>
            </w:r>
            <w:r w:rsidR="004103E4" w:rsidRPr="00090AF0">
              <w:rPr>
                <w:rFonts w:ascii="Times New Roman" w:hAnsi="Times New Roman" w:cs="Times New Roman"/>
                <w:color w:val="000000"/>
                <w:sz w:val="18"/>
                <w:szCs w:val="18"/>
              </w:rPr>
              <w:t>bnormal</w:t>
            </w:r>
          </w:p>
        </w:tc>
        <w:tc>
          <w:tcPr>
            <w:tcW w:w="571" w:type="pct"/>
            <w:tcBorders>
              <w:top w:val="single" w:sz="4" w:space="0" w:color="auto"/>
              <w:left w:val="nil"/>
              <w:bottom w:val="nil"/>
              <w:right w:val="nil"/>
            </w:tcBorders>
            <w:shd w:val="clear" w:color="auto" w:fill="F2F2F2" w:themeFill="background1" w:themeFillShade="F2"/>
            <w:noWrap/>
            <w:hideMark/>
          </w:tcPr>
          <w:p w14:paraId="5E215B24" w14:textId="0F190493"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3.13 (1.26</w:t>
            </w:r>
            <w:r w:rsidR="00F72472"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7.80)</w:t>
            </w:r>
          </w:p>
        </w:tc>
        <w:tc>
          <w:tcPr>
            <w:tcW w:w="570" w:type="pct"/>
            <w:tcBorders>
              <w:top w:val="single" w:sz="4" w:space="0" w:color="auto"/>
              <w:left w:val="nil"/>
              <w:bottom w:val="nil"/>
              <w:right w:val="nil"/>
            </w:tcBorders>
            <w:noWrap/>
            <w:hideMark/>
          </w:tcPr>
          <w:p w14:paraId="40B2678B" w14:textId="6137F60A"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2.62 (0.90</w:t>
            </w:r>
            <w:r w:rsidR="00F72472"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7.64)</w:t>
            </w:r>
          </w:p>
        </w:tc>
        <w:tc>
          <w:tcPr>
            <w:tcW w:w="545" w:type="pct"/>
            <w:tcBorders>
              <w:top w:val="single" w:sz="4" w:space="0" w:color="auto"/>
              <w:left w:val="nil"/>
              <w:bottom w:val="nil"/>
              <w:right w:val="nil"/>
            </w:tcBorders>
            <w:shd w:val="clear" w:color="auto" w:fill="F2F2F2" w:themeFill="background1" w:themeFillShade="F2"/>
            <w:noWrap/>
            <w:hideMark/>
          </w:tcPr>
          <w:p w14:paraId="173B15D1" w14:textId="3E2FD81A"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1.82 (0.64</w:t>
            </w:r>
            <w:r w:rsidR="00A7297F"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5.17)</w:t>
            </w:r>
          </w:p>
        </w:tc>
        <w:tc>
          <w:tcPr>
            <w:tcW w:w="594" w:type="pct"/>
            <w:tcBorders>
              <w:top w:val="single" w:sz="4" w:space="0" w:color="auto"/>
              <w:left w:val="nil"/>
              <w:bottom w:val="nil"/>
              <w:right w:val="nil"/>
            </w:tcBorders>
            <w:noWrap/>
            <w:hideMark/>
          </w:tcPr>
          <w:p w14:paraId="50C0AFFE" w14:textId="6DDB2C81"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1.38 (0.39</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4.96)</w:t>
            </w:r>
          </w:p>
        </w:tc>
        <w:tc>
          <w:tcPr>
            <w:tcW w:w="521" w:type="pct"/>
            <w:tcBorders>
              <w:top w:val="single" w:sz="4" w:space="0" w:color="auto"/>
              <w:left w:val="nil"/>
              <w:bottom w:val="nil"/>
              <w:right w:val="nil"/>
            </w:tcBorders>
            <w:shd w:val="clear" w:color="auto" w:fill="F2F2F2" w:themeFill="background1" w:themeFillShade="F2"/>
            <w:noWrap/>
            <w:hideMark/>
          </w:tcPr>
          <w:p w14:paraId="0B2C7E8A" w14:textId="2409CCDD"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1.59 (0.77</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3.30)</w:t>
            </w:r>
          </w:p>
        </w:tc>
        <w:tc>
          <w:tcPr>
            <w:tcW w:w="555" w:type="pct"/>
            <w:tcBorders>
              <w:top w:val="single" w:sz="4" w:space="0" w:color="auto"/>
              <w:left w:val="nil"/>
              <w:bottom w:val="nil"/>
              <w:right w:val="nil"/>
            </w:tcBorders>
            <w:noWrap/>
            <w:hideMark/>
          </w:tcPr>
          <w:p w14:paraId="44FF30C0" w14:textId="0483B39C"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1.35 (0.57</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3.20)</w:t>
            </w:r>
          </w:p>
        </w:tc>
        <w:tc>
          <w:tcPr>
            <w:tcW w:w="570" w:type="pct"/>
            <w:tcBorders>
              <w:top w:val="single" w:sz="4" w:space="0" w:color="auto"/>
              <w:left w:val="nil"/>
              <w:bottom w:val="nil"/>
              <w:right w:val="nil"/>
            </w:tcBorders>
            <w:shd w:val="clear" w:color="auto" w:fill="F2F2F2" w:themeFill="background1" w:themeFillShade="F2"/>
            <w:noWrap/>
            <w:hideMark/>
          </w:tcPr>
          <w:p w14:paraId="0CFE0D92" w14:textId="2469C15A"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0.88 (0.36</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2.11)</w:t>
            </w:r>
          </w:p>
        </w:tc>
        <w:tc>
          <w:tcPr>
            <w:tcW w:w="569" w:type="pct"/>
            <w:tcBorders>
              <w:top w:val="single" w:sz="4" w:space="0" w:color="auto"/>
              <w:left w:val="nil"/>
              <w:bottom w:val="nil"/>
              <w:right w:val="nil"/>
            </w:tcBorders>
            <w:noWrap/>
            <w:hideMark/>
          </w:tcPr>
          <w:p w14:paraId="095B4906" w14:textId="02336C0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0.64 (0.20</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1.95)</w:t>
            </w:r>
          </w:p>
        </w:tc>
      </w:tr>
      <w:tr w:rsidR="0062291E" w:rsidRPr="00090AF0" w14:paraId="256F8465" w14:textId="77777777" w:rsidTr="0062291E">
        <w:trPr>
          <w:trHeight w:val="320"/>
        </w:trPr>
        <w:tc>
          <w:tcPr>
            <w:tcW w:w="506" w:type="pct"/>
            <w:tcBorders>
              <w:top w:val="nil"/>
              <w:left w:val="nil"/>
              <w:bottom w:val="nil"/>
              <w:right w:val="nil"/>
            </w:tcBorders>
          </w:tcPr>
          <w:p w14:paraId="27BA0C14" w14:textId="41D59633" w:rsidR="0062291E" w:rsidRPr="00090AF0" w:rsidRDefault="0062291E">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hAnsi="Times New Roman" w:cs="Times New Roman"/>
                <w:color w:val="000000"/>
                <w:sz w:val="18"/>
                <w:szCs w:val="18"/>
              </w:rPr>
              <w:t xml:space="preserve">ER </w:t>
            </w:r>
            <w:r w:rsidR="004103E4">
              <w:rPr>
                <w:rFonts w:ascii="Times New Roman" w:hAnsi="Times New Roman" w:cs="Times New Roman"/>
                <w:color w:val="000000"/>
                <w:sz w:val="18"/>
                <w:szCs w:val="18"/>
              </w:rPr>
              <w:t>n</w:t>
            </w:r>
            <w:r w:rsidR="004103E4" w:rsidRPr="00090AF0">
              <w:rPr>
                <w:rFonts w:ascii="Times New Roman" w:hAnsi="Times New Roman" w:cs="Times New Roman"/>
                <w:color w:val="000000"/>
                <w:sz w:val="18"/>
                <w:szCs w:val="18"/>
              </w:rPr>
              <w:t>egative</w:t>
            </w:r>
          </w:p>
        </w:tc>
        <w:tc>
          <w:tcPr>
            <w:tcW w:w="571" w:type="pct"/>
            <w:tcBorders>
              <w:top w:val="nil"/>
              <w:left w:val="nil"/>
              <w:bottom w:val="nil"/>
              <w:right w:val="nil"/>
            </w:tcBorders>
            <w:shd w:val="clear" w:color="auto" w:fill="F2F2F2" w:themeFill="background1" w:themeFillShade="F2"/>
            <w:noWrap/>
            <w:hideMark/>
          </w:tcPr>
          <w:p w14:paraId="276E1304" w14:textId="6C9BA3EF"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0.59 (0.18</w:t>
            </w:r>
            <w:r w:rsidR="00F72472"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1.95)</w:t>
            </w:r>
          </w:p>
        </w:tc>
        <w:tc>
          <w:tcPr>
            <w:tcW w:w="570" w:type="pct"/>
            <w:tcBorders>
              <w:top w:val="nil"/>
              <w:left w:val="nil"/>
              <w:bottom w:val="nil"/>
              <w:right w:val="nil"/>
            </w:tcBorders>
            <w:noWrap/>
            <w:hideMark/>
          </w:tcPr>
          <w:p w14:paraId="44DC3953" w14:textId="4332CAEF"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0.44 (0.11</w:t>
            </w:r>
            <w:r w:rsidR="00F72472"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1.80)</w:t>
            </w:r>
          </w:p>
        </w:tc>
        <w:tc>
          <w:tcPr>
            <w:tcW w:w="545" w:type="pct"/>
            <w:tcBorders>
              <w:top w:val="nil"/>
              <w:left w:val="nil"/>
              <w:bottom w:val="nil"/>
              <w:right w:val="nil"/>
            </w:tcBorders>
            <w:shd w:val="clear" w:color="auto" w:fill="F2F2F2" w:themeFill="background1" w:themeFillShade="F2"/>
            <w:noWrap/>
            <w:hideMark/>
          </w:tcPr>
          <w:p w14:paraId="4F8FF9D2" w14:textId="49091ED8"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0.61 (0.18</w:t>
            </w:r>
            <w:r w:rsidR="00A7297F"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2.04)</w:t>
            </w:r>
          </w:p>
        </w:tc>
        <w:tc>
          <w:tcPr>
            <w:tcW w:w="594" w:type="pct"/>
            <w:tcBorders>
              <w:top w:val="nil"/>
              <w:left w:val="nil"/>
              <w:bottom w:val="nil"/>
              <w:right w:val="nil"/>
            </w:tcBorders>
            <w:noWrap/>
            <w:hideMark/>
          </w:tcPr>
          <w:p w14:paraId="616FD0DE" w14:textId="3FBEF0F2"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0.44 (0.11</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1.77)</w:t>
            </w:r>
          </w:p>
        </w:tc>
        <w:tc>
          <w:tcPr>
            <w:tcW w:w="521" w:type="pct"/>
            <w:tcBorders>
              <w:top w:val="nil"/>
              <w:left w:val="nil"/>
              <w:bottom w:val="nil"/>
              <w:right w:val="nil"/>
            </w:tcBorders>
            <w:shd w:val="clear" w:color="auto" w:fill="F2F2F2" w:themeFill="background1" w:themeFillShade="F2"/>
          </w:tcPr>
          <w:p w14:paraId="19ACBDDA"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p>
        </w:tc>
        <w:tc>
          <w:tcPr>
            <w:tcW w:w="555" w:type="pct"/>
            <w:tcBorders>
              <w:top w:val="nil"/>
              <w:left w:val="nil"/>
              <w:bottom w:val="nil"/>
              <w:right w:val="nil"/>
            </w:tcBorders>
            <w:noWrap/>
            <w:hideMark/>
          </w:tcPr>
          <w:p w14:paraId="12FC0893"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p>
        </w:tc>
        <w:tc>
          <w:tcPr>
            <w:tcW w:w="570" w:type="pct"/>
            <w:tcBorders>
              <w:top w:val="nil"/>
              <w:left w:val="nil"/>
              <w:bottom w:val="nil"/>
              <w:right w:val="nil"/>
            </w:tcBorders>
            <w:shd w:val="clear" w:color="auto" w:fill="F2F2F2" w:themeFill="background1" w:themeFillShade="F2"/>
            <w:noWrap/>
            <w:hideMark/>
          </w:tcPr>
          <w:p w14:paraId="69E1A19A" w14:textId="77777777" w:rsidR="0062291E" w:rsidRPr="00090AF0" w:rsidRDefault="0062291E" w:rsidP="00090AF0">
            <w:pPr>
              <w:spacing w:after="0" w:line="360" w:lineRule="auto"/>
              <w:jc w:val="center"/>
              <w:rPr>
                <w:rFonts w:ascii="Times New Roman" w:eastAsia="Times New Roman" w:hAnsi="Times New Roman" w:cs="Times New Roman"/>
                <w:sz w:val="18"/>
                <w:szCs w:val="18"/>
                <w:lang w:eastAsia="en-GB"/>
              </w:rPr>
            </w:pPr>
          </w:p>
        </w:tc>
        <w:tc>
          <w:tcPr>
            <w:tcW w:w="569" w:type="pct"/>
            <w:tcBorders>
              <w:top w:val="nil"/>
              <w:left w:val="nil"/>
              <w:bottom w:val="nil"/>
              <w:right w:val="nil"/>
            </w:tcBorders>
            <w:noWrap/>
            <w:hideMark/>
          </w:tcPr>
          <w:p w14:paraId="1001859D" w14:textId="77777777" w:rsidR="0062291E" w:rsidRPr="00090AF0" w:rsidRDefault="0062291E" w:rsidP="00090AF0">
            <w:pPr>
              <w:spacing w:after="0" w:line="360" w:lineRule="auto"/>
              <w:jc w:val="center"/>
              <w:rPr>
                <w:rFonts w:ascii="Times New Roman" w:eastAsia="Times New Roman" w:hAnsi="Times New Roman" w:cs="Times New Roman"/>
                <w:sz w:val="18"/>
                <w:szCs w:val="18"/>
                <w:lang w:eastAsia="en-GB"/>
              </w:rPr>
            </w:pPr>
          </w:p>
        </w:tc>
      </w:tr>
      <w:tr w:rsidR="0062291E" w:rsidRPr="00090AF0" w14:paraId="078AD4FD" w14:textId="77777777" w:rsidTr="0062291E">
        <w:trPr>
          <w:trHeight w:val="320"/>
        </w:trPr>
        <w:tc>
          <w:tcPr>
            <w:tcW w:w="506" w:type="pct"/>
            <w:tcBorders>
              <w:top w:val="nil"/>
              <w:left w:val="nil"/>
              <w:bottom w:val="nil"/>
              <w:right w:val="nil"/>
            </w:tcBorders>
          </w:tcPr>
          <w:p w14:paraId="4236DE8C" w14:textId="39EFF626" w:rsidR="0062291E" w:rsidRPr="00090AF0" w:rsidRDefault="0062291E">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hAnsi="Times New Roman" w:cs="Times New Roman"/>
                <w:color w:val="000000"/>
                <w:sz w:val="18"/>
                <w:szCs w:val="18"/>
              </w:rPr>
              <w:t xml:space="preserve">HER2 </w:t>
            </w:r>
            <w:r w:rsidR="004103E4">
              <w:rPr>
                <w:rFonts w:ascii="Times New Roman" w:hAnsi="Times New Roman" w:cs="Times New Roman"/>
                <w:color w:val="000000"/>
                <w:sz w:val="18"/>
                <w:szCs w:val="18"/>
              </w:rPr>
              <w:t>p</w:t>
            </w:r>
            <w:r w:rsidR="004103E4" w:rsidRPr="00090AF0">
              <w:rPr>
                <w:rFonts w:ascii="Times New Roman" w:hAnsi="Times New Roman" w:cs="Times New Roman"/>
                <w:color w:val="000000"/>
                <w:sz w:val="18"/>
                <w:szCs w:val="18"/>
              </w:rPr>
              <w:t>ositive</w:t>
            </w:r>
          </w:p>
        </w:tc>
        <w:tc>
          <w:tcPr>
            <w:tcW w:w="571" w:type="pct"/>
            <w:tcBorders>
              <w:top w:val="nil"/>
              <w:left w:val="nil"/>
              <w:bottom w:val="nil"/>
              <w:right w:val="nil"/>
            </w:tcBorders>
            <w:shd w:val="clear" w:color="auto" w:fill="F2F2F2" w:themeFill="background1" w:themeFillShade="F2"/>
            <w:noWrap/>
            <w:hideMark/>
          </w:tcPr>
          <w:p w14:paraId="4E04821E" w14:textId="03E6F70D"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0.85 (0.35</w:t>
            </w:r>
            <w:r w:rsidR="00F72472"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2.08)</w:t>
            </w:r>
          </w:p>
        </w:tc>
        <w:tc>
          <w:tcPr>
            <w:tcW w:w="570" w:type="pct"/>
            <w:tcBorders>
              <w:top w:val="nil"/>
              <w:left w:val="nil"/>
              <w:bottom w:val="nil"/>
              <w:right w:val="nil"/>
            </w:tcBorders>
            <w:noWrap/>
            <w:hideMark/>
          </w:tcPr>
          <w:p w14:paraId="1E0089E6" w14:textId="2F06D0EE"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0.96 (0.35</w:t>
            </w:r>
            <w:r w:rsidR="00F72472"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2.62)</w:t>
            </w:r>
          </w:p>
        </w:tc>
        <w:tc>
          <w:tcPr>
            <w:tcW w:w="545" w:type="pct"/>
            <w:tcBorders>
              <w:top w:val="nil"/>
              <w:left w:val="nil"/>
              <w:bottom w:val="nil"/>
              <w:right w:val="nil"/>
            </w:tcBorders>
            <w:shd w:val="clear" w:color="auto" w:fill="F2F2F2" w:themeFill="background1" w:themeFillShade="F2"/>
            <w:noWrap/>
            <w:hideMark/>
          </w:tcPr>
          <w:p w14:paraId="15B6FD98" w14:textId="28E7AE8F"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0.94 (0.39</w:t>
            </w:r>
            <w:r w:rsidR="00A7297F"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2.28)</w:t>
            </w:r>
          </w:p>
        </w:tc>
        <w:tc>
          <w:tcPr>
            <w:tcW w:w="594" w:type="pct"/>
            <w:tcBorders>
              <w:top w:val="nil"/>
              <w:left w:val="nil"/>
              <w:bottom w:val="nil"/>
              <w:right w:val="nil"/>
            </w:tcBorders>
            <w:noWrap/>
            <w:hideMark/>
          </w:tcPr>
          <w:p w14:paraId="282B7D2C" w14:textId="5B608FA6"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1.06 (0.39</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2.87</w:t>
            </w:r>
          </w:p>
        </w:tc>
        <w:tc>
          <w:tcPr>
            <w:tcW w:w="521" w:type="pct"/>
            <w:tcBorders>
              <w:top w:val="nil"/>
              <w:left w:val="nil"/>
              <w:bottom w:val="nil"/>
              <w:right w:val="nil"/>
            </w:tcBorders>
            <w:shd w:val="clear" w:color="auto" w:fill="F2F2F2" w:themeFill="background1" w:themeFillShade="F2"/>
          </w:tcPr>
          <w:p w14:paraId="276DC95E"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p>
        </w:tc>
        <w:tc>
          <w:tcPr>
            <w:tcW w:w="555" w:type="pct"/>
            <w:tcBorders>
              <w:top w:val="nil"/>
              <w:left w:val="nil"/>
              <w:bottom w:val="nil"/>
              <w:right w:val="nil"/>
            </w:tcBorders>
            <w:noWrap/>
            <w:hideMark/>
          </w:tcPr>
          <w:p w14:paraId="39D2E075"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p>
        </w:tc>
        <w:tc>
          <w:tcPr>
            <w:tcW w:w="570" w:type="pct"/>
            <w:tcBorders>
              <w:top w:val="nil"/>
              <w:left w:val="nil"/>
              <w:bottom w:val="nil"/>
              <w:right w:val="nil"/>
            </w:tcBorders>
            <w:shd w:val="clear" w:color="auto" w:fill="F2F2F2" w:themeFill="background1" w:themeFillShade="F2"/>
            <w:noWrap/>
            <w:hideMark/>
          </w:tcPr>
          <w:p w14:paraId="69F9C304" w14:textId="77777777" w:rsidR="0062291E" w:rsidRPr="00090AF0" w:rsidRDefault="0062291E" w:rsidP="00090AF0">
            <w:pPr>
              <w:spacing w:after="0" w:line="360" w:lineRule="auto"/>
              <w:jc w:val="center"/>
              <w:rPr>
                <w:rFonts w:ascii="Times New Roman" w:eastAsia="Times New Roman" w:hAnsi="Times New Roman" w:cs="Times New Roman"/>
                <w:sz w:val="18"/>
                <w:szCs w:val="18"/>
                <w:lang w:eastAsia="en-GB"/>
              </w:rPr>
            </w:pPr>
          </w:p>
        </w:tc>
        <w:tc>
          <w:tcPr>
            <w:tcW w:w="569" w:type="pct"/>
            <w:tcBorders>
              <w:top w:val="nil"/>
              <w:left w:val="nil"/>
              <w:bottom w:val="nil"/>
              <w:right w:val="nil"/>
            </w:tcBorders>
            <w:noWrap/>
            <w:hideMark/>
          </w:tcPr>
          <w:p w14:paraId="2DBB5A7A" w14:textId="77777777" w:rsidR="0062291E" w:rsidRPr="00090AF0" w:rsidRDefault="0062291E" w:rsidP="00090AF0">
            <w:pPr>
              <w:spacing w:after="0" w:line="360" w:lineRule="auto"/>
              <w:jc w:val="center"/>
              <w:rPr>
                <w:rFonts w:ascii="Times New Roman" w:eastAsia="Times New Roman" w:hAnsi="Times New Roman" w:cs="Times New Roman"/>
                <w:sz w:val="18"/>
                <w:szCs w:val="18"/>
                <w:lang w:eastAsia="en-GB"/>
              </w:rPr>
            </w:pPr>
          </w:p>
        </w:tc>
      </w:tr>
      <w:tr w:rsidR="0062291E" w:rsidRPr="00090AF0" w14:paraId="32840DB9" w14:textId="77777777" w:rsidTr="0062291E">
        <w:trPr>
          <w:trHeight w:val="320"/>
        </w:trPr>
        <w:tc>
          <w:tcPr>
            <w:tcW w:w="506" w:type="pct"/>
            <w:tcBorders>
              <w:top w:val="nil"/>
              <w:left w:val="nil"/>
              <w:bottom w:val="nil"/>
              <w:right w:val="nil"/>
            </w:tcBorders>
          </w:tcPr>
          <w:p w14:paraId="74199924"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hAnsi="Times New Roman" w:cs="Times New Roman"/>
                <w:color w:val="000000"/>
                <w:sz w:val="18"/>
                <w:szCs w:val="18"/>
              </w:rPr>
              <w:t>Size</w:t>
            </w:r>
          </w:p>
        </w:tc>
        <w:tc>
          <w:tcPr>
            <w:tcW w:w="571" w:type="pct"/>
            <w:tcBorders>
              <w:top w:val="nil"/>
              <w:left w:val="nil"/>
              <w:bottom w:val="nil"/>
              <w:right w:val="nil"/>
            </w:tcBorders>
            <w:shd w:val="clear" w:color="auto" w:fill="F2F2F2" w:themeFill="background1" w:themeFillShade="F2"/>
            <w:noWrap/>
            <w:hideMark/>
          </w:tcPr>
          <w:p w14:paraId="1514F2DE" w14:textId="7AF1455C"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1.01 (0.99</w:t>
            </w:r>
            <w:r w:rsidR="00F72472"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1.03)</w:t>
            </w:r>
          </w:p>
        </w:tc>
        <w:tc>
          <w:tcPr>
            <w:tcW w:w="570" w:type="pct"/>
            <w:tcBorders>
              <w:top w:val="nil"/>
              <w:left w:val="nil"/>
              <w:bottom w:val="nil"/>
              <w:right w:val="nil"/>
            </w:tcBorders>
            <w:noWrap/>
            <w:hideMark/>
          </w:tcPr>
          <w:p w14:paraId="5FB5DAA1" w14:textId="13B2B7DC"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1.00 (0.98</w:t>
            </w:r>
            <w:r w:rsidR="00A7297F"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1.03)</w:t>
            </w:r>
          </w:p>
        </w:tc>
        <w:tc>
          <w:tcPr>
            <w:tcW w:w="545" w:type="pct"/>
            <w:tcBorders>
              <w:top w:val="nil"/>
              <w:left w:val="nil"/>
              <w:bottom w:val="nil"/>
              <w:right w:val="nil"/>
            </w:tcBorders>
            <w:shd w:val="clear" w:color="auto" w:fill="F2F2F2" w:themeFill="background1" w:themeFillShade="F2"/>
            <w:noWrap/>
            <w:hideMark/>
          </w:tcPr>
          <w:p w14:paraId="5E91443A" w14:textId="7D3ACD9E"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1.00 (0.98</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1.03)</w:t>
            </w:r>
          </w:p>
        </w:tc>
        <w:tc>
          <w:tcPr>
            <w:tcW w:w="594" w:type="pct"/>
            <w:tcBorders>
              <w:top w:val="nil"/>
              <w:left w:val="nil"/>
              <w:bottom w:val="nil"/>
              <w:right w:val="nil"/>
            </w:tcBorders>
            <w:noWrap/>
            <w:hideMark/>
          </w:tcPr>
          <w:p w14:paraId="05F35AF0" w14:textId="4EC58813"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1.00 (0.98</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1.03)</w:t>
            </w:r>
          </w:p>
        </w:tc>
        <w:tc>
          <w:tcPr>
            <w:tcW w:w="521" w:type="pct"/>
            <w:tcBorders>
              <w:top w:val="nil"/>
              <w:left w:val="nil"/>
              <w:bottom w:val="nil"/>
              <w:right w:val="nil"/>
            </w:tcBorders>
            <w:shd w:val="clear" w:color="auto" w:fill="F2F2F2" w:themeFill="background1" w:themeFillShade="F2"/>
          </w:tcPr>
          <w:p w14:paraId="63F451F2"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p>
        </w:tc>
        <w:tc>
          <w:tcPr>
            <w:tcW w:w="555" w:type="pct"/>
            <w:tcBorders>
              <w:top w:val="nil"/>
              <w:left w:val="nil"/>
              <w:bottom w:val="nil"/>
              <w:right w:val="nil"/>
            </w:tcBorders>
            <w:noWrap/>
            <w:hideMark/>
          </w:tcPr>
          <w:p w14:paraId="2EF8A9ED"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p>
        </w:tc>
        <w:tc>
          <w:tcPr>
            <w:tcW w:w="570" w:type="pct"/>
            <w:tcBorders>
              <w:top w:val="nil"/>
              <w:left w:val="nil"/>
              <w:bottom w:val="nil"/>
              <w:right w:val="nil"/>
            </w:tcBorders>
            <w:shd w:val="clear" w:color="auto" w:fill="F2F2F2" w:themeFill="background1" w:themeFillShade="F2"/>
            <w:noWrap/>
            <w:hideMark/>
          </w:tcPr>
          <w:p w14:paraId="149BA9FD" w14:textId="77777777" w:rsidR="0062291E" w:rsidRPr="00090AF0" w:rsidRDefault="0062291E" w:rsidP="00090AF0">
            <w:pPr>
              <w:spacing w:after="0" w:line="360" w:lineRule="auto"/>
              <w:jc w:val="center"/>
              <w:rPr>
                <w:rFonts w:ascii="Times New Roman" w:eastAsia="Times New Roman" w:hAnsi="Times New Roman" w:cs="Times New Roman"/>
                <w:sz w:val="18"/>
                <w:szCs w:val="18"/>
                <w:lang w:eastAsia="en-GB"/>
              </w:rPr>
            </w:pPr>
          </w:p>
        </w:tc>
        <w:tc>
          <w:tcPr>
            <w:tcW w:w="569" w:type="pct"/>
            <w:tcBorders>
              <w:top w:val="nil"/>
              <w:left w:val="nil"/>
              <w:bottom w:val="nil"/>
              <w:right w:val="nil"/>
            </w:tcBorders>
            <w:noWrap/>
            <w:hideMark/>
          </w:tcPr>
          <w:p w14:paraId="32D50DED" w14:textId="77777777" w:rsidR="0062291E" w:rsidRPr="00090AF0" w:rsidRDefault="0062291E" w:rsidP="00090AF0">
            <w:pPr>
              <w:spacing w:after="0" w:line="360" w:lineRule="auto"/>
              <w:jc w:val="center"/>
              <w:rPr>
                <w:rFonts w:ascii="Times New Roman" w:eastAsia="Times New Roman" w:hAnsi="Times New Roman" w:cs="Times New Roman"/>
                <w:sz w:val="18"/>
                <w:szCs w:val="18"/>
                <w:lang w:eastAsia="en-GB"/>
              </w:rPr>
            </w:pPr>
          </w:p>
        </w:tc>
      </w:tr>
      <w:tr w:rsidR="0062291E" w:rsidRPr="00090AF0" w14:paraId="3DB12969" w14:textId="77777777" w:rsidTr="0062291E">
        <w:trPr>
          <w:trHeight w:val="320"/>
        </w:trPr>
        <w:tc>
          <w:tcPr>
            <w:tcW w:w="506" w:type="pct"/>
            <w:tcBorders>
              <w:top w:val="nil"/>
              <w:left w:val="nil"/>
              <w:bottom w:val="nil"/>
              <w:right w:val="nil"/>
            </w:tcBorders>
          </w:tcPr>
          <w:p w14:paraId="0F0F36C5" w14:textId="45C2DE8E" w:rsidR="0062291E" w:rsidRPr="00090AF0" w:rsidRDefault="0062291E">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hAnsi="Times New Roman" w:cs="Times New Roman"/>
                <w:color w:val="000000"/>
                <w:sz w:val="18"/>
                <w:szCs w:val="18"/>
              </w:rPr>
              <w:t xml:space="preserve">PR </w:t>
            </w:r>
            <w:r w:rsidR="004103E4">
              <w:rPr>
                <w:rFonts w:ascii="Times New Roman" w:hAnsi="Times New Roman" w:cs="Times New Roman"/>
                <w:color w:val="000000"/>
                <w:sz w:val="18"/>
                <w:szCs w:val="18"/>
              </w:rPr>
              <w:t>n</w:t>
            </w:r>
            <w:r w:rsidR="004103E4" w:rsidRPr="00090AF0">
              <w:rPr>
                <w:rFonts w:ascii="Times New Roman" w:hAnsi="Times New Roman" w:cs="Times New Roman"/>
                <w:color w:val="000000"/>
                <w:sz w:val="18"/>
                <w:szCs w:val="18"/>
              </w:rPr>
              <w:t>egative</w:t>
            </w:r>
          </w:p>
        </w:tc>
        <w:tc>
          <w:tcPr>
            <w:tcW w:w="571" w:type="pct"/>
            <w:tcBorders>
              <w:top w:val="nil"/>
              <w:left w:val="nil"/>
              <w:bottom w:val="nil"/>
              <w:right w:val="nil"/>
            </w:tcBorders>
            <w:shd w:val="clear" w:color="auto" w:fill="F2F2F2" w:themeFill="background1" w:themeFillShade="F2"/>
            <w:noWrap/>
            <w:hideMark/>
          </w:tcPr>
          <w:p w14:paraId="55B4DEC2" w14:textId="0D2D7F4C"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0.93 (0.30</w:t>
            </w:r>
            <w:r w:rsidR="00F72472"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2.86)</w:t>
            </w:r>
          </w:p>
        </w:tc>
        <w:tc>
          <w:tcPr>
            <w:tcW w:w="570" w:type="pct"/>
            <w:tcBorders>
              <w:top w:val="nil"/>
              <w:left w:val="nil"/>
              <w:bottom w:val="nil"/>
              <w:right w:val="nil"/>
            </w:tcBorders>
            <w:noWrap/>
            <w:hideMark/>
          </w:tcPr>
          <w:p w14:paraId="16D2A55A" w14:textId="33F7C36D"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1.30 (0.39</w:t>
            </w:r>
            <w:r w:rsidR="00A7297F"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4.31)</w:t>
            </w:r>
          </w:p>
        </w:tc>
        <w:tc>
          <w:tcPr>
            <w:tcW w:w="545" w:type="pct"/>
            <w:tcBorders>
              <w:top w:val="nil"/>
              <w:left w:val="nil"/>
              <w:bottom w:val="nil"/>
              <w:right w:val="nil"/>
            </w:tcBorders>
            <w:shd w:val="clear" w:color="auto" w:fill="F2F2F2" w:themeFill="background1" w:themeFillShade="F2"/>
            <w:noWrap/>
            <w:hideMark/>
          </w:tcPr>
          <w:p w14:paraId="2A1E1E40" w14:textId="1A88BE2C"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0.88 (0.28</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2.75)</w:t>
            </w:r>
          </w:p>
        </w:tc>
        <w:tc>
          <w:tcPr>
            <w:tcW w:w="594" w:type="pct"/>
            <w:tcBorders>
              <w:top w:val="nil"/>
              <w:left w:val="nil"/>
              <w:bottom w:val="nil"/>
              <w:right w:val="nil"/>
            </w:tcBorders>
            <w:noWrap/>
            <w:hideMark/>
          </w:tcPr>
          <w:p w14:paraId="607B4BB3" w14:textId="69530D81"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1.26 (0.38</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4.22)</w:t>
            </w:r>
          </w:p>
        </w:tc>
        <w:tc>
          <w:tcPr>
            <w:tcW w:w="521" w:type="pct"/>
            <w:tcBorders>
              <w:top w:val="nil"/>
              <w:left w:val="nil"/>
              <w:bottom w:val="nil"/>
              <w:right w:val="nil"/>
            </w:tcBorders>
            <w:shd w:val="clear" w:color="auto" w:fill="F2F2F2" w:themeFill="background1" w:themeFillShade="F2"/>
          </w:tcPr>
          <w:p w14:paraId="7513F2AF"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p>
        </w:tc>
        <w:tc>
          <w:tcPr>
            <w:tcW w:w="555" w:type="pct"/>
            <w:tcBorders>
              <w:top w:val="nil"/>
              <w:left w:val="nil"/>
              <w:bottom w:val="nil"/>
              <w:right w:val="nil"/>
            </w:tcBorders>
            <w:noWrap/>
            <w:hideMark/>
          </w:tcPr>
          <w:p w14:paraId="1952098E"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p>
        </w:tc>
        <w:tc>
          <w:tcPr>
            <w:tcW w:w="570" w:type="pct"/>
            <w:tcBorders>
              <w:top w:val="nil"/>
              <w:left w:val="nil"/>
              <w:bottom w:val="nil"/>
              <w:right w:val="nil"/>
            </w:tcBorders>
            <w:shd w:val="clear" w:color="auto" w:fill="F2F2F2" w:themeFill="background1" w:themeFillShade="F2"/>
            <w:noWrap/>
            <w:hideMark/>
          </w:tcPr>
          <w:p w14:paraId="7B45484D" w14:textId="77777777" w:rsidR="0062291E" w:rsidRPr="00090AF0" w:rsidRDefault="0062291E" w:rsidP="00090AF0">
            <w:pPr>
              <w:spacing w:after="0" w:line="360" w:lineRule="auto"/>
              <w:jc w:val="center"/>
              <w:rPr>
                <w:rFonts w:ascii="Times New Roman" w:eastAsia="Times New Roman" w:hAnsi="Times New Roman" w:cs="Times New Roman"/>
                <w:sz w:val="18"/>
                <w:szCs w:val="18"/>
                <w:lang w:eastAsia="en-GB"/>
              </w:rPr>
            </w:pPr>
          </w:p>
        </w:tc>
        <w:tc>
          <w:tcPr>
            <w:tcW w:w="569" w:type="pct"/>
            <w:tcBorders>
              <w:top w:val="nil"/>
              <w:left w:val="nil"/>
              <w:bottom w:val="nil"/>
              <w:right w:val="nil"/>
            </w:tcBorders>
            <w:noWrap/>
            <w:hideMark/>
          </w:tcPr>
          <w:p w14:paraId="2BF3A943" w14:textId="77777777" w:rsidR="0062291E" w:rsidRPr="00090AF0" w:rsidRDefault="0062291E" w:rsidP="00090AF0">
            <w:pPr>
              <w:spacing w:after="0" w:line="360" w:lineRule="auto"/>
              <w:jc w:val="center"/>
              <w:rPr>
                <w:rFonts w:ascii="Times New Roman" w:eastAsia="Times New Roman" w:hAnsi="Times New Roman" w:cs="Times New Roman"/>
                <w:sz w:val="18"/>
                <w:szCs w:val="18"/>
                <w:lang w:eastAsia="en-GB"/>
              </w:rPr>
            </w:pPr>
          </w:p>
        </w:tc>
      </w:tr>
      <w:tr w:rsidR="0062291E" w:rsidRPr="00090AF0" w14:paraId="5B158E19" w14:textId="77777777" w:rsidTr="0062291E">
        <w:trPr>
          <w:trHeight w:val="320"/>
        </w:trPr>
        <w:tc>
          <w:tcPr>
            <w:tcW w:w="506" w:type="pct"/>
            <w:tcBorders>
              <w:top w:val="nil"/>
              <w:left w:val="nil"/>
              <w:bottom w:val="nil"/>
              <w:right w:val="nil"/>
            </w:tcBorders>
          </w:tcPr>
          <w:p w14:paraId="508E7237" w14:textId="5FE0C3C0" w:rsidR="0062291E" w:rsidRPr="00090AF0" w:rsidRDefault="0062291E">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hAnsi="Times New Roman" w:cs="Times New Roman"/>
                <w:color w:val="000000"/>
                <w:sz w:val="18"/>
                <w:szCs w:val="18"/>
              </w:rPr>
              <w:t xml:space="preserve">Grade </w:t>
            </w:r>
            <w:r w:rsidR="004103E4">
              <w:rPr>
                <w:rFonts w:ascii="Times New Roman" w:hAnsi="Times New Roman" w:cs="Times New Roman"/>
                <w:color w:val="000000"/>
                <w:sz w:val="18"/>
                <w:szCs w:val="18"/>
              </w:rPr>
              <w:t>i</w:t>
            </w:r>
            <w:r w:rsidR="004103E4" w:rsidRPr="00090AF0">
              <w:rPr>
                <w:rFonts w:ascii="Times New Roman" w:hAnsi="Times New Roman" w:cs="Times New Roman"/>
                <w:color w:val="000000"/>
                <w:sz w:val="18"/>
                <w:szCs w:val="18"/>
              </w:rPr>
              <w:t>nt</w:t>
            </w:r>
            <w:r w:rsidR="004103E4">
              <w:rPr>
                <w:rFonts w:ascii="Times New Roman" w:hAnsi="Times New Roman" w:cs="Times New Roman"/>
                <w:color w:val="000000"/>
                <w:sz w:val="18"/>
                <w:szCs w:val="18"/>
              </w:rPr>
              <w:t>.</w:t>
            </w:r>
          </w:p>
        </w:tc>
        <w:tc>
          <w:tcPr>
            <w:tcW w:w="571" w:type="pct"/>
            <w:tcBorders>
              <w:top w:val="nil"/>
              <w:left w:val="nil"/>
              <w:bottom w:val="nil"/>
              <w:right w:val="nil"/>
            </w:tcBorders>
            <w:shd w:val="clear" w:color="auto" w:fill="F2F2F2" w:themeFill="background1" w:themeFillShade="F2"/>
            <w:noWrap/>
            <w:hideMark/>
          </w:tcPr>
          <w:p w14:paraId="03C0965B" w14:textId="359F5C36"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1.996 (0.53</w:t>
            </w:r>
            <w:r w:rsidR="00F72472"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7.47)</w:t>
            </w:r>
          </w:p>
        </w:tc>
        <w:tc>
          <w:tcPr>
            <w:tcW w:w="570" w:type="pct"/>
            <w:tcBorders>
              <w:top w:val="nil"/>
              <w:left w:val="nil"/>
              <w:bottom w:val="nil"/>
              <w:right w:val="nil"/>
            </w:tcBorders>
            <w:noWrap/>
            <w:hideMark/>
          </w:tcPr>
          <w:p w14:paraId="0E54C387" w14:textId="7CCC83E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1.48 (0.39</w:t>
            </w:r>
            <w:r w:rsidR="00A7297F"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5.65)</w:t>
            </w:r>
          </w:p>
        </w:tc>
        <w:tc>
          <w:tcPr>
            <w:tcW w:w="545" w:type="pct"/>
            <w:tcBorders>
              <w:top w:val="nil"/>
              <w:left w:val="nil"/>
              <w:bottom w:val="nil"/>
              <w:right w:val="nil"/>
            </w:tcBorders>
            <w:shd w:val="clear" w:color="auto" w:fill="F2F2F2" w:themeFill="background1" w:themeFillShade="F2"/>
            <w:noWrap/>
            <w:hideMark/>
          </w:tcPr>
          <w:p w14:paraId="64DDDACC" w14:textId="5C447240"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1.61 (0.43</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6.08)</w:t>
            </w:r>
          </w:p>
        </w:tc>
        <w:tc>
          <w:tcPr>
            <w:tcW w:w="594" w:type="pct"/>
            <w:tcBorders>
              <w:top w:val="nil"/>
              <w:left w:val="nil"/>
              <w:bottom w:val="nil"/>
              <w:right w:val="nil"/>
            </w:tcBorders>
            <w:noWrap/>
            <w:hideMark/>
          </w:tcPr>
          <w:p w14:paraId="2E1FAC43" w14:textId="77F576F3"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1.16 (0.30</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4.50)</w:t>
            </w:r>
          </w:p>
        </w:tc>
        <w:tc>
          <w:tcPr>
            <w:tcW w:w="521" w:type="pct"/>
            <w:tcBorders>
              <w:top w:val="nil"/>
              <w:left w:val="nil"/>
              <w:bottom w:val="nil"/>
              <w:right w:val="nil"/>
            </w:tcBorders>
            <w:shd w:val="clear" w:color="auto" w:fill="F2F2F2" w:themeFill="background1" w:themeFillShade="F2"/>
            <w:noWrap/>
            <w:hideMark/>
          </w:tcPr>
          <w:p w14:paraId="10204C40" w14:textId="41284524"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2.29 (0.65</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8.00)</w:t>
            </w:r>
          </w:p>
        </w:tc>
        <w:tc>
          <w:tcPr>
            <w:tcW w:w="555" w:type="pct"/>
            <w:tcBorders>
              <w:top w:val="nil"/>
              <w:left w:val="nil"/>
              <w:bottom w:val="nil"/>
              <w:right w:val="nil"/>
            </w:tcBorders>
            <w:noWrap/>
            <w:hideMark/>
          </w:tcPr>
          <w:p w14:paraId="4219F8C9" w14:textId="04AD9AE2"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1.95 (0.55</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6.88)</w:t>
            </w:r>
          </w:p>
        </w:tc>
        <w:tc>
          <w:tcPr>
            <w:tcW w:w="570" w:type="pct"/>
            <w:tcBorders>
              <w:top w:val="nil"/>
              <w:left w:val="nil"/>
              <w:bottom w:val="nil"/>
              <w:right w:val="nil"/>
            </w:tcBorders>
            <w:shd w:val="clear" w:color="auto" w:fill="F2F2F2" w:themeFill="background1" w:themeFillShade="F2"/>
            <w:noWrap/>
            <w:hideMark/>
          </w:tcPr>
          <w:p w14:paraId="796A0012" w14:textId="21B33504"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2.05 (0.59</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7.15)</w:t>
            </w:r>
          </w:p>
        </w:tc>
        <w:tc>
          <w:tcPr>
            <w:tcW w:w="569" w:type="pct"/>
            <w:tcBorders>
              <w:top w:val="nil"/>
              <w:left w:val="nil"/>
              <w:bottom w:val="nil"/>
              <w:right w:val="nil"/>
            </w:tcBorders>
            <w:noWrap/>
            <w:hideMark/>
          </w:tcPr>
          <w:p w14:paraId="7291B68F" w14:textId="3BC5DFB9" w:rsidR="0062291E" w:rsidRPr="00090AF0" w:rsidRDefault="0062291E" w:rsidP="00090AF0">
            <w:pPr>
              <w:spacing w:after="0" w:line="360" w:lineRule="auto"/>
              <w:ind w:right="-57"/>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1.75 (0.50</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6.15)</w:t>
            </w:r>
          </w:p>
        </w:tc>
      </w:tr>
      <w:tr w:rsidR="0062291E" w:rsidRPr="00090AF0" w14:paraId="63BDA277" w14:textId="77777777" w:rsidTr="0062291E">
        <w:trPr>
          <w:trHeight w:val="320"/>
        </w:trPr>
        <w:tc>
          <w:tcPr>
            <w:tcW w:w="506" w:type="pct"/>
            <w:tcBorders>
              <w:top w:val="nil"/>
              <w:left w:val="nil"/>
              <w:bottom w:val="nil"/>
              <w:right w:val="nil"/>
            </w:tcBorders>
          </w:tcPr>
          <w:p w14:paraId="64F9428D" w14:textId="4CC2989B" w:rsidR="0062291E" w:rsidRPr="00090AF0" w:rsidRDefault="0062291E">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hAnsi="Times New Roman" w:cs="Times New Roman"/>
                <w:color w:val="000000"/>
                <w:sz w:val="18"/>
                <w:szCs w:val="18"/>
              </w:rPr>
              <w:t xml:space="preserve">Grade </w:t>
            </w:r>
            <w:r w:rsidR="004103E4">
              <w:rPr>
                <w:rFonts w:ascii="Times New Roman" w:hAnsi="Times New Roman" w:cs="Times New Roman"/>
                <w:color w:val="000000"/>
                <w:sz w:val="18"/>
                <w:szCs w:val="18"/>
              </w:rPr>
              <w:t>h</w:t>
            </w:r>
            <w:r w:rsidR="004103E4" w:rsidRPr="00090AF0">
              <w:rPr>
                <w:rFonts w:ascii="Times New Roman" w:hAnsi="Times New Roman" w:cs="Times New Roman"/>
                <w:color w:val="000000"/>
                <w:sz w:val="18"/>
                <w:szCs w:val="18"/>
              </w:rPr>
              <w:t>igh</w:t>
            </w:r>
          </w:p>
        </w:tc>
        <w:tc>
          <w:tcPr>
            <w:tcW w:w="571" w:type="pct"/>
            <w:tcBorders>
              <w:top w:val="nil"/>
              <w:left w:val="nil"/>
              <w:bottom w:val="nil"/>
              <w:right w:val="nil"/>
            </w:tcBorders>
            <w:shd w:val="clear" w:color="auto" w:fill="F2F2F2" w:themeFill="background1" w:themeFillShade="F2"/>
            <w:noWrap/>
            <w:hideMark/>
          </w:tcPr>
          <w:p w14:paraId="497B0386" w14:textId="6F242A5C"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1.828 (0.50</w:t>
            </w:r>
            <w:r w:rsidR="00F72472"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6.70)</w:t>
            </w:r>
          </w:p>
        </w:tc>
        <w:tc>
          <w:tcPr>
            <w:tcW w:w="570" w:type="pct"/>
            <w:tcBorders>
              <w:top w:val="nil"/>
              <w:left w:val="nil"/>
              <w:bottom w:val="nil"/>
              <w:right w:val="nil"/>
            </w:tcBorders>
            <w:noWrap/>
            <w:hideMark/>
          </w:tcPr>
          <w:p w14:paraId="0F42FF87" w14:textId="425B2099"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1.02 (0.25</w:t>
            </w:r>
            <w:r w:rsidR="00A7297F"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4.08)</w:t>
            </w:r>
          </w:p>
        </w:tc>
        <w:tc>
          <w:tcPr>
            <w:tcW w:w="545" w:type="pct"/>
            <w:tcBorders>
              <w:top w:val="nil"/>
              <w:left w:val="nil"/>
              <w:bottom w:val="nil"/>
              <w:right w:val="nil"/>
            </w:tcBorders>
            <w:shd w:val="clear" w:color="auto" w:fill="F2F2F2" w:themeFill="background1" w:themeFillShade="F2"/>
            <w:noWrap/>
            <w:hideMark/>
          </w:tcPr>
          <w:p w14:paraId="18519B56" w14:textId="50BF1DB0"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1.70 (0.46</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6.28)</w:t>
            </w:r>
          </w:p>
        </w:tc>
        <w:tc>
          <w:tcPr>
            <w:tcW w:w="594" w:type="pct"/>
            <w:tcBorders>
              <w:top w:val="nil"/>
              <w:left w:val="nil"/>
              <w:bottom w:val="nil"/>
              <w:right w:val="nil"/>
            </w:tcBorders>
            <w:noWrap/>
            <w:hideMark/>
          </w:tcPr>
          <w:p w14:paraId="0DC0FC0D" w14:textId="617534DC"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0.93 (0.23</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3.77)</w:t>
            </w:r>
          </w:p>
        </w:tc>
        <w:tc>
          <w:tcPr>
            <w:tcW w:w="521" w:type="pct"/>
            <w:tcBorders>
              <w:top w:val="nil"/>
              <w:left w:val="nil"/>
              <w:bottom w:val="nil"/>
              <w:right w:val="nil"/>
            </w:tcBorders>
            <w:shd w:val="clear" w:color="auto" w:fill="F2F2F2" w:themeFill="background1" w:themeFillShade="F2"/>
            <w:noWrap/>
            <w:hideMark/>
          </w:tcPr>
          <w:p w14:paraId="3F922EFA" w14:textId="23C562E8"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2.20 (0.65</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7.44)</w:t>
            </w:r>
          </w:p>
        </w:tc>
        <w:tc>
          <w:tcPr>
            <w:tcW w:w="555" w:type="pct"/>
            <w:tcBorders>
              <w:top w:val="nil"/>
              <w:left w:val="nil"/>
              <w:bottom w:val="nil"/>
              <w:right w:val="nil"/>
            </w:tcBorders>
            <w:noWrap/>
            <w:hideMark/>
          </w:tcPr>
          <w:p w14:paraId="662105C2" w14:textId="75E18013"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1.60 (0.46</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5.59)</w:t>
            </w:r>
          </w:p>
        </w:tc>
        <w:tc>
          <w:tcPr>
            <w:tcW w:w="570" w:type="pct"/>
            <w:tcBorders>
              <w:top w:val="nil"/>
              <w:left w:val="nil"/>
              <w:bottom w:val="nil"/>
              <w:right w:val="nil"/>
            </w:tcBorders>
            <w:shd w:val="clear" w:color="auto" w:fill="F2F2F2" w:themeFill="background1" w:themeFillShade="F2"/>
            <w:noWrap/>
            <w:hideMark/>
          </w:tcPr>
          <w:p w14:paraId="1BE6D49F" w14:textId="527C7F3A"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2.29 (0.67</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7.76)</w:t>
            </w:r>
          </w:p>
        </w:tc>
        <w:tc>
          <w:tcPr>
            <w:tcW w:w="569" w:type="pct"/>
            <w:tcBorders>
              <w:top w:val="nil"/>
              <w:left w:val="nil"/>
              <w:bottom w:val="nil"/>
              <w:right w:val="nil"/>
            </w:tcBorders>
            <w:noWrap/>
            <w:hideMark/>
          </w:tcPr>
          <w:p w14:paraId="017795E2" w14:textId="1703C726"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1.68 (0.48</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5.88)</w:t>
            </w:r>
          </w:p>
        </w:tc>
      </w:tr>
      <w:tr w:rsidR="0062291E" w:rsidRPr="00090AF0" w14:paraId="18494936" w14:textId="77777777" w:rsidTr="0062291E">
        <w:trPr>
          <w:trHeight w:val="320"/>
        </w:trPr>
        <w:tc>
          <w:tcPr>
            <w:tcW w:w="506" w:type="pct"/>
            <w:tcBorders>
              <w:top w:val="nil"/>
              <w:left w:val="nil"/>
              <w:bottom w:val="nil"/>
              <w:right w:val="nil"/>
            </w:tcBorders>
          </w:tcPr>
          <w:p w14:paraId="7D0EA53E" w14:textId="1660173C"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hAnsi="Times New Roman" w:cs="Times New Roman"/>
                <w:color w:val="000000"/>
                <w:sz w:val="18"/>
                <w:szCs w:val="18"/>
              </w:rPr>
              <w:t>Age &gt;50</w:t>
            </w:r>
            <w:r w:rsidR="00090AF0" w:rsidRPr="00090AF0">
              <w:rPr>
                <w:rFonts w:ascii="Times New Roman" w:hAnsi="Times New Roman" w:cs="Times New Roman"/>
                <w:color w:val="000000"/>
                <w:sz w:val="18"/>
                <w:szCs w:val="18"/>
              </w:rPr>
              <w:t xml:space="preserve"> y</w:t>
            </w:r>
            <w:r w:rsidR="004103E4">
              <w:rPr>
                <w:rFonts w:ascii="Times New Roman" w:hAnsi="Times New Roman" w:cs="Times New Roman"/>
                <w:color w:val="000000"/>
                <w:sz w:val="18"/>
                <w:szCs w:val="18"/>
              </w:rPr>
              <w:t>ea</w:t>
            </w:r>
            <w:r w:rsidR="00090AF0" w:rsidRPr="00090AF0">
              <w:rPr>
                <w:rFonts w:ascii="Times New Roman" w:hAnsi="Times New Roman" w:cs="Times New Roman"/>
                <w:color w:val="000000"/>
                <w:sz w:val="18"/>
                <w:szCs w:val="18"/>
              </w:rPr>
              <w:t>rs</w:t>
            </w:r>
          </w:p>
        </w:tc>
        <w:tc>
          <w:tcPr>
            <w:tcW w:w="571" w:type="pct"/>
            <w:tcBorders>
              <w:top w:val="nil"/>
              <w:left w:val="nil"/>
              <w:bottom w:val="nil"/>
              <w:right w:val="nil"/>
            </w:tcBorders>
            <w:shd w:val="clear" w:color="auto" w:fill="F2F2F2" w:themeFill="background1" w:themeFillShade="F2"/>
            <w:noWrap/>
            <w:hideMark/>
          </w:tcPr>
          <w:p w14:paraId="35E6240D" w14:textId="37738999"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0.60 (0.28</w:t>
            </w:r>
            <w:r w:rsidR="00F72472"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1.29)</w:t>
            </w:r>
          </w:p>
        </w:tc>
        <w:tc>
          <w:tcPr>
            <w:tcW w:w="570" w:type="pct"/>
            <w:tcBorders>
              <w:top w:val="nil"/>
              <w:left w:val="nil"/>
              <w:bottom w:val="nil"/>
              <w:right w:val="nil"/>
            </w:tcBorders>
            <w:noWrap/>
            <w:hideMark/>
          </w:tcPr>
          <w:p w14:paraId="5901C92F" w14:textId="07E37FA0"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0.48 (0.20</w:t>
            </w:r>
            <w:r w:rsidR="00A7297F"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1.15)</w:t>
            </w:r>
          </w:p>
        </w:tc>
        <w:tc>
          <w:tcPr>
            <w:tcW w:w="545" w:type="pct"/>
            <w:tcBorders>
              <w:top w:val="nil"/>
              <w:left w:val="nil"/>
              <w:bottom w:val="nil"/>
              <w:right w:val="nil"/>
            </w:tcBorders>
            <w:shd w:val="clear" w:color="auto" w:fill="F2F2F2" w:themeFill="background1" w:themeFillShade="F2"/>
            <w:noWrap/>
            <w:hideMark/>
          </w:tcPr>
          <w:p w14:paraId="348FEE56" w14:textId="0452818B"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0.497 (0.23</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1.10)</w:t>
            </w:r>
          </w:p>
        </w:tc>
        <w:tc>
          <w:tcPr>
            <w:tcW w:w="594" w:type="pct"/>
            <w:tcBorders>
              <w:top w:val="nil"/>
              <w:left w:val="nil"/>
              <w:bottom w:val="nil"/>
              <w:right w:val="nil"/>
            </w:tcBorders>
            <w:noWrap/>
            <w:hideMark/>
          </w:tcPr>
          <w:p w14:paraId="10B7200D" w14:textId="7CA25F4F"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0.39 (0.16</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0.96)</w:t>
            </w:r>
          </w:p>
        </w:tc>
        <w:tc>
          <w:tcPr>
            <w:tcW w:w="521" w:type="pct"/>
            <w:tcBorders>
              <w:top w:val="nil"/>
              <w:left w:val="nil"/>
              <w:bottom w:val="nil"/>
              <w:right w:val="nil"/>
            </w:tcBorders>
            <w:shd w:val="clear" w:color="auto" w:fill="F2F2F2" w:themeFill="background1" w:themeFillShade="F2"/>
            <w:noWrap/>
            <w:hideMark/>
          </w:tcPr>
          <w:p w14:paraId="5C555F26" w14:textId="3D655E03" w:rsidR="0062291E" w:rsidRPr="00090AF0" w:rsidRDefault="0062291E" w:rsidP="00090AF0">
            <w:pPr>
              <w:spacing w:after="0" w:line="360" w:lineRule="auto"/>
              <w:ind w:right="-59"/>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0.44 (0.24</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0.80)</w:t>
            </w:r>
          </w:p>
        </w:tc>
        <w:tc>
          <w:tcPr>
            <w:tcW w:w="555" w:type="pct"/>
            <w:tcBorders>
              <w:top w:val="nil"/>
              <w:left w:val="nil"/>
              <w:bottom w:val="nil"/>
              <w:right w:val="nil"/>
            </w:tcBorders>
            <w:noWrap/>
            <w:hideMark/>
          </w:tcPr>
          <w:p w14:paraId="52301922" w14:textId="16975722"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0.37 (0.19</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0.73)</w:t>
            </w:r>
          </w:p>
        </w:tc>
        <w:tc>
          <w:tcPr>
            <w:tcW w:w="570" w:type="pct"/>
            <w:tcBorders>
              <w:top w:val="nil"/>
              <w:left w:val="nil"/>
              <w:bottom w:val="nil"/>
              <w:right w:val="nil"/>
            </w:tcBorders>
            <w:shd w:val="clear" w:color="auto" w:fill="F2F2F2" w:themeFill="background1" w:themeFillShade="F2"/>
            <w:noWrap/>
            <w:hideMark/>
          </w:tcPr>
          <w:p w14:paraId="1A410F83" w14:textId="78E18182"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0.40 (0.22</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0.73)</w:t>
            </w:r>
          </w:p>
        </w:tc>
        <w:tc>
          <w:tcPr>
            <w:tcW w:w="569" w:type="pct"/>
            <w:tcBorders>
              <w:top w:val="nil"/>
              <w:left w:val="nil"/>
              <w:bottom w:val="nil"/>
              <w:right w:val="nil"/>
            </w:tcBorders>
            <w:noWrap/>
            <w:hideMark/>
          </w:tcPr>
          <w:p w14:paraId="4CFCC61E" w14:textId="6B2414F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0.34 (0.17</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0.66)</w:t>
            </w:r>
          </w:p>
        </w:tc>
      </w:tr>
      <w:tr w:rsidR="0062291E" w:rsidRPr="00090AF0" w14:paraId="09AD2E90" w14:textId="77777777" w:rsidTr="0062291E">
        <w:trPr>
          <w:trHeight w:val="320"/>
        </w:trPr>
        <w:tc>
          <w:tcPr>
            <w:tcW w:w="506" w:type="pct"/>
            <w:tcBorders>
              <w:top w:val="nil"/>
              <w:left w:val="nil"/>
              <w:right w:val="nil"/>
            </w:tcBorders>
          </w:tcPr>
          <w:p w14:paraId="4E8A6E10" w14:textId="56B71613"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hAnsi="Times New Roman" w:cs="Times New Roman"/>
                <w:color w:val="000000"/>
                <w:sz w:val="18"/>
                <w:szCs w:val="18"/>
              </w:rPr>
              <w:t xml:space="preserve">RT </w:t>
            </w:r>
            <w:r w:rsidR="004103E4" w:rsidRPr="00090AF0">
              <w:rPr>
                <w:rFonts w:ascii="Times New Roman" w:hAnsi="Times New Roman" w:cs="Times New Roman"/>
                <w:color w:val="000000"/>
                <w:sz w:val="18"/>
                <w:szCs w:val="18"/>
              </w:rPr>
              <w:t>yes</w:t>
            </w:r>
          </w:p>
        </w:tc>
        <w:tc>
          <w:tcPr>
            <w:tcW w:w="571" w:type="pct"/>
            <w:tcBorders>
              <w:top w:val="nil"/>
              <w:left w:val="nil"/>
              <w:right w:val="nil"/>
            </w:tcBorders>
            <w:shd w:val="clear" w:color="auto" w:fill="F2F2F2" w:themeFill="background1" w:themeFillShade="F2"/>
            <w:noWrap/>
            <w:hideMark/>
          </w:tcPr>
          <w:p w14:paraId="2FAD46A9" w14:textId="526B0973"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0.37 (0.14</w:t>
            </w:r>
            <w:r w:rsidR="00F72472"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0.99)</w:t>
            </w:r>
          </w:p>
        </w:tc>
        <w:tc>
          <w:tcPr>
            <w:tcW w:w="570" w:type="pct"/>
            <w:tcBorders>
              <w:top w:val="nil"/>
              <w:left w:val="nil"/>
              <w:right w:val="nil"/>
            </w:tcBorders>
            <w:noWrap/>
            <w:hideMark/>
          </w:tcPr>
          <w:p w14:paraId="257C9BFC" w14:textId="4F4763F9"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0.42 (0.14</w:t>
            </w:r>
            <w:r w:rsidR="00A7297F"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1.28)</w:t>
            </w:r>
          </w:p>
        </w:tc>
        <w:tc>
          <w:tcPr>
            <w:tcW w:w="545" w:type="pct"/>
            <w:tcBorders>
              <w:top w:val="nil"/>
              <w:left w:val="nil"/>
              <w:right w:val="nil"/>
            </w:tcBorders>
            <w:shd w:val="clear" w:color="auto" w:fill="F2F2F2" w:themeFill="background1" w:themeFillShade="F2"/>
            <w:noWrap/>
            <w:hideMark/>
          </w:tcPr>
          <w:p w14:paraId="3878DD2D" w14:textId="160537A9"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0.09 (0.01</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0.71)</w:t>
            </w:r>
          </w:p>
        </w:tc>
        <w:tc>
          <w:tcPr>
            <w:tcW w:w="594" w:type="pct"/>
            <w:tcBorders>
              <w:top w:val="nil"/>
              <w:left w:val="nil"/>
              <w:right w:val="nil"/>
            </w:tcBorders>
            <w:noWrap/>
            <w:hideMark/>
          </w:tcPr>
          <w:p w14:paraId="0FC9DDE5" w14:textId="4CBD5558"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0.12 (0.016</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0.95)</w:t>
            </w:r>
          </w:p>
        </w:tc>
        <w:tc>
          <w:tcPr>
            <w:tcW w:w="521" w:type="pct"/>
            <w:tcBorders>
              <w:top w:val="nil"/>
              <w:left w:val="nil"/>
              <w:right w:val="nil"/>
            </w:tcBorders>
            <w:shd w:val="clear" w:color="auto" w:fill="F2F2F2" w:themeFill="background1" w:themeFillShade="F2"/>
            <w:noWrap/>
            <w:hideMark/>
          </w:tcPr>
          <w:p w14:paraId="4E5245CD" w14:textId="433D85EF"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0.31 (0.13</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0.75)</w:t>
            </w:r>
          </w:p>
        </w:tc>
        <w:tc>
          <w:tcPr>
            <w:tcW w:w="555" w:type="pct"/>
            <w:tcBorders>
              <w:top w:val="nil"/>
              <w:left w:val="nil"/>
              <w:right w:val="nil"/>
            </w:tcBorders>
            <w:noWrap/>
            <w:hideMark/>
          </w:tcPr>
          <w:p w14:paraId="454C985F" w14:textId="259FE52A"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0.33 (0.12</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0.87)</w:t>
            </w:r>
          </w:p>
        </w:tc>
        <w:tc>
          <w:tcPr>
            <w:tcW w:w="570" w:type="pct"/>
            <w:tcBorders>
              <w:top w:val="nil"/>
              <w:left w:val="nil"/>
              <w:right w:val="nil"/>
            </w:tcBorders>
            <w:shd w:val="clear" w:color="auto" w:fill="F2F2F2" w:themeFill="background1" w:themeFillShade="F2"/>
            <w:noWrap/>
            <w:hideMark/>
          </w:tcPr>
          <w:p w14:paraId="267E589E" w14:textId="3991F51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0.06 (0.008</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0.45)</w:t>
            </w:r>
          </w:p>
        </w:tc>
        <w:tc>
          <w:tcPr>
            <w:tcW w:w="569" w:type="pct"/>
            <w:tcBorders>
              <w:top w:val="nil"/>
              <w:left w:val="nil"/>
              <w:right w:val="nil"/>
            </w:tcBorders>
            <w:noWrap/>
            <w:hideMark/>
          </w:tcPr>
          <w:p w14:paraId="581A72A6" w14:textId="1D352F29"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0.07 (0.009</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0.54)</w:t>
            </w:r>
          </w:p>
        </w:tc>
      </w:tr>
      <w:tr w:rsidR="0062291E" w:rsidRPr="00090AF0" w14:paraId="5FCF90DD" w14:textId="77777777" w:rsidTr="0062291E">
        <w:trPr>
          <w:trHeight w:val="320"/>
        </w:trPr>
        <w:tc>
          <w:tcPr>
            <w:tcW w:w="506" w:type="pct"/>
            <w:tcBorders>
              <w:top w:val="nil"/>
              <w:left w:val="nil"/>
              <w:bottom w:val="single" w:sz="4" w:space="0" w:color="auto"/>
              <w:right w:val="nil"/>
            </w:tcBorders>
          </w:tcPr>
          <w:p w14:paraId="53DFFF23" w14:textId="606555D0" w:rsidR="0062291E" w:rsidRPr="00090AF0" w:rsidRDefault="0062291E">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hAnsi="Times New Roman" w:cs="Times New Roman"/>
                <w:color w:val="000000"/>
                <w:sz w:val="18"/>
                <w:szCs w:val="18"/>
              </w:rPr>
              <w:t xml:space="preserve">p53 </w:t>
            </w:r>
            <w:r w:rsidR="004103E4">
              <w:rPr>
                <w:rFonts w:ascii="Times New Roman" w:hAnsi="Times New Roman" w:cs="Times New Roman"/>
                <w:color w:val="000000"/>
                <w:sz w:val="18"/>
                <w:szCs w:val="18"/>
              </w:rPr>
              <w:t>a</w:t>
            </w:r>
            <w:r w:rsidR="004103E4" w:rsidRPr="00090AF0">
              <w:rPr>
                <w:rFonts w:ascii="Times New Roman" w:hAnsi="Times New Roman" w:cs="Times New Roman"/>
                <w:color w:val="000000"/>
                <w:sz w:val="18"/>
                <w:szCs w:val="18"/>
              </w:rPr>
              <w:t>bnormal</w:t>
            </w:r>
            <w:r w:rsidRPr="00090AF0">
              <w:rPr>
                <w:rFonts w:ascii="Times New Roman" w:hAnsi="Times New Roman" w:cs="Times New Roman"/>
                <w:color w:val="000000"/>
                <w:sz w:val="18"/>
                <w:szCs w:val="18"/>
              </w:rPr>
              <w:t xml:space="preserve">: RT </w:t>
            </w:r>
            <w:r w:rsidR="004103E4" w:rsidRPr="00090AF0">
              <w:rPr>
                <w:rFonts w:ascii="Times New Roman" w:hAnsi="Times New Roman" w:cs="Times New Roman"/>
                <w:color w:val="000000"/>
                <w:sz w:val="18"/>
                <w:szCs w:val="18"/>
              </w:rPr>
              <w:t>yes</w:t>
            </w:r>
          </w:p>
        </w:tc>
        <w:tc>
          <w:tcPr>
            <w:tcW w:w="571" w:type="pct"/>
            <w:tcBorders>
              <w:top w:val="nil"/>
              <w:left w:val="nil"/>
              <w:bottom w:val="single" w:sz="4" w:space="0" w:color="auto"/>
              <w:right w:val="nil"/>
            </w:tcBorders>
            <w:shd w:val="clear" w:color="auto" w:fill="F2F2F2" w:themeFill="background1" w:themeFillShade="F2"/>
            <w:noWrap/>
            <w:hideMark/>
          </w:tcPr>
          <w:p w14:paraId="534BBDBA"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p>
        </w:tc>
        <w:tc>
          <w:tcPr>
            <w:tcW w:w="570" w:type="pct"/>
            <w:tcBorders>
              <w:top w:val="nil"/>
              <w:left w:val="nil"/>
              <w:bottom w:val="single" w:sz="4" w:space="0" w:color="auto"/>
              <w:right w:val="nil"/>
            </w:tcBorders>
          </w:tcPr>
          <w:p w14:paraId="1BBA6483"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p>
        </w:tc>
        <w:tc>
          <w:tcPr>
            <w:tcW w:w="545" w:type="pct"/>
            <w:tcBorders>
              <w:top w:val="nil"/>
              <w:left w:val="nil"/>
              <w:bottom w:val="single" w:sz="4" w:space="0" w:color="auto"/>
              <w:right w:val="nil"/>
            </w:tcBorders>
            <w:shd w:val="clear" w:color="auto" w:fill="F2F2F2" w:themeFill="background1" w:themeFillShade="F2"/>
            <w:noWrap/>
            <w:hideMark/>
          </w:tcPr>
          <w:p w14:paraId="58AEA432" w14:textId="7FDD342A"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16.45 (1.46</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185.2)</w:t>
            </w:r>
          </w:p>
        </w:tc>
        <w:tc>
          <w:tcPr>
            <w:tcW w:w="594" w:type="pct"/>
            <w:tcBorders>
              <w:top w:val="nil"/>
              <w:left w:val="nil"/>
              <w:bottom w:val="single" w:sz="4" w:space="0" w:color="auto"/>
              <w:right w:val="nil"/>
            </w:tcBorders>
            <w:noWrap/>
            <w:hideMark/>
          </w:tcPr>
          <w:p w14:paraId="3EDDEB41" w14:textId="4D1E2195"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17.76 (1.31</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240.6)</w:t>
            </w:r>
          </w:p>
        </w:tc>
        <w:tc>
          <w:tcPr>
            <w:tcW w:w="521" w:type="pct"/>
            <w:tcBorders>
              <w:top w:val="nil"/>
              <w:left w:val="nil"/>
              <w:bottom w:val="single" w:sz="4" w:space="0" w:color="auto"/>
              <w:right w:val="nil"/>
            </w:tcBorders>
            <w:shd w:val="clear" w:color="auto" w:fill="F2F2F2" w:themeFill="background1" w:themeFillShade="F2"/>
          </w:tcPr>
          <w:p w14:paraId="6296F554"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p>
        </w:tc>
        <w:tc>
          <w:tcPr>
            <w:tcW w:w="555" w:type="pct"/>
            <w:tcBorders>
              <w:top w:val="nil"/>
              <w:left w:val="nil"/>
              <w:bottom w:val="single" w:sz="4" w:space="0" w:color="auto"/>
              <w:right w:val="nil"/>
            </w:tcBorders>
          </w:tcPr>
          <w:p w14:paraId="544E73C0"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p>
        </w:tc>
        <w:tc>
          <w:tcPr>
            <w:tcW w:w="570" w:type="pct"/>
            <w:tcBorders>
              <w:top w:val="nil"/>
              <w:left w:val="nil"/>
              <w:bottom w:val="single" w:sz="4" w:space="0" w:color="auto"/>
              <w:right w:val="nil"/>
            </w:tcBorders>
            <w:shd w:val="clear" w:color="auto" w:fill="F2F2F2" w:themeFill="background1" w:themeFillShade="F2"/>
            <w:noWrap/>
            <w:hideMark/>
          </w:tcPr>
          <w:p w14:paraId="60BB7D97" w14:textId="185BECE6"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25.87 (2.55</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262.98)</w:t>
            </w:r>
          </w:p>
        </w:tc>
        <w:tc>
          <w:tcPr>
            <w:tcW w:w="569" w:type="pct"/>
            <w:tcBorders>
              <w:top w:val="nil"/>
              <w:left w:val="nil"/>
              <w:bottom w:val="single" w:sz="4" w:space="0" w:color="auto"/>
              <w:right w:val="nil"/>
            </w:tcBorders>
            <w:noWrap/>
            <w:hideMark/>
          </w:tcPr>
          <w:p w14:paraId="13CDF8D4" w14:textId="102E2AB9"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29.02 (2.50</w:t>
            </w:r>
            <w:r w:rsidR="00987977" w:rsidRPr="00090AF0">
              <w:rPr>
                <w:rFonts w:ascii="Times New Roman" w:eastAsia="Times New Roman" w:hAnsi="Times New Roman" w:cs="Times New Roman"/>
                <w:color w:val="000000"/>
                <w:sz w:val="18"/>
                <w:szCs w:val="18"/>
                <w:lang w:eastAsia="en-GB"/>
              </w:rPr>
              <w:t>–</w:t>
            </w:r>
            <w:r w:rsidRPr="00090AF0">
              <w:rPr>
                <w:rFonts w:ascii="Times New Roman" w:eastAsia="Times New Roman" w:hAnsi="Times New Roman" w:cs="Times New Roman"/>
                <w:color w:val="000000"/>
                <w:sz w:val="18"/>
                <w:szCs w:val="18"/>
                <w:lang w:eastAsia="en-GB"/>
              </w:rPr>
              <w:t>338.2)</w:t>
            </w:r>
          </w:p>
        </w:tc>
      </w:tr>
      <w:tr w:rsidR="0062291E" w:rsidRPr="00090AF0" w14:paraId="4FBDE58C" w14:textId="77777777" w:rsidTr="0062291E">
        <w:trPr>
          <w:trHeight w:val="320"/>
        </w:trPr>
        <w:tc>
          <w:tcPr>
            <w:tcW w:w="506" w:type="pct"/>
            <w:tcBorders>
              <w:top w:val="single" w:sz="4" w:space="0" w:color="auto"/>
              <w:left w:val="nil"/>
              <w:bottom w:val="nil"/>
              <w:right w:val="nil"/>
            </w:tcBorders>
          </w:tcPr>
          <w:p w14:paraId="38F562CD" w14:textId="2A99EECC" w:rsidR="0062291E" w:rsidRPr="00090AF0" w:rsidRDefault="0062291E">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 xml:space="preserve">LR </w:t>
            </w:r>
            <w:r w:rsidRPr="00DA2A12">
              <w:rPr>
                <w:rFonts w:ascii="Times New Roman" w:eastAsia="Times New Roman" w:hAnsi="Times New Roman" w:cs="Times New Roman"/>
                <w:b/>
                <w:bCs/>
                <w:i/>
                <w:color w:val="000000"/>
                <w:sz w:val="18"/>
                <w:szCs w:val="18"/>
                <w:lang w:eastAsia="en-GB"/>
              </w:rPr>
              <w:t>p</w:t>
            </w:r>
            <w:r w:rsidR="004103E4">
              <w:rPr>
                <w:rFonts w:ascii="Times New Roman" w:eastAsia="Times New Roman" w:hAnsi="Times New Roman" w:cs="Times New Roman"/>
                <w:b/>
                <w:bCs/>
                <w:color w:val="000000"/>
                <w:sz w:val="18"/>
                <w:szCs w:val="18"/>
                <w:lang w:eastAsia="en-GB"/>
              </w:rPr>
              <w:t xml:space="preserve"> </w:t>
            </w:r>
            <w:r w:rsidRPr="00090AF0">
              <w:rPr>
                <w:rFonts w:ascii="Times New Roman" w:eastAsia="Times New Roman" w:hAnsi="Times New Roman" w:cs="Times New Roman"/>
                <w:b/>
                <w:bCs/>
                <w:color w:val="000000"/>
                <w:sz w:val="18"/>
                <w:szCs w:val="18"/>
                <w:lang w:eastAsia="en-GB"/>
              </w:rPr>
              <w:t>value</w:t>
            </w:r>
          </w:p>
        </w:tc>
        <w:tc>
          <w:tcPr>
            <w:tcW w:w="571" w:type="pct"/>
            <w:tcBorders>
              <w:top w:val="single" w:sz="4" w:space="0" w:color="auto"/>
              <w:left w:val="nil"/>
              <w:bottom w:val="nil"/>
              <w:right w:val="nil"/>
            </w:tcBorders>
            <w:shd w:val="clear" w:color="auto" w:fill="F2F2F2" w:themeFill="background1" w:themeFillShade="F2"/>
            <w:noWrap/>
            <w:hideMark/>
          </w:tcPr>
          <w:p w14:paraId="38DC1742"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0.049</w:t>
            </w:r>
          </w:p>
        </w:tc>
        <w:tc>
          <w:tcPr>
            <w:tcW w:w="570" w:type="pct"/>
            <w:tcBorders>
              <w:top w:val="single" w:sz="4" w:space="0" w:color="auto"/>
              <w:left w:val="nil"/>
              <w:bottom w:val="nil"/>
              <w:right w:val="nil"/>
            </w:tcBorders>
            <w:noWrap/>
            <w:hideMark/>
          </w:tcPr>
          <w:p w14:paraId="6E750F13"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0.19</w:t>
            </w:r>
          </w:p>
        </w:tc>
        <w:tc>
          <w:tcPr>
            <w:tcW w:w="545" w:type="pct"/>
            <w:tcBorders>
              <w:top w:val="single" w:sz="4" w:space="0" w:color="auto"/>
              <w:left w:val="nil"/>
              <w:bottom w:val="nil"/>
              <w:right w:val="nil"/>
            </w:tcBorders>
            <w:shd w:val="clear" w:color="auto" w:fill="F2F2F2" w:themeFill="background1" w:themeFillShade="F2"/>
            <w:noWrap/>
            <w:hideMark/>
          </w:tcPr>
          <w:p w14:paraId="1BD02C6A"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0.009</w:t>
            </w:r>
          </w:p>
        </w:tc>
        <w:tc>
          <w:tcPr>
            <w:tcW w:w="594" w:type="pct"/>
            <w:tcBorders>
              <w:top w:val="single" w:sz="4" w:space="0" w:color="auto"/>
              <w:left w:val="nil"/>
              <w:bottom w:val="nil"/>
              <w:right w:val="nil"/>
            </w:tcBorders>
            <w:noWrap/>
            <w:hideMark/>
          </w:tcPr>
          <w:p w14:paraId="1C449030"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0.051</w:t>
            </w:r>
          </w:p>
        </w:tc>
        <w:tc>
          <w:tcPr>
            <w:tcW w:w="521" w:type="pct"/>
            <w:tcBorders>
              <w:top w:val="single" w:sz="4" w:space="0" w:color="auto"/>
              <w:left w:val="nil"/>
              <w:bottom w:val="nil"/>
              <w:right w:val="nil"/>
            </w:tcBorders>
            <w:shd w:val="clear" w:color="auto" w:fill="F2F2F2" w:themeFill="background1" w:themeFillShade="F2"/>
            <w:noWrap/>
            <w:hideMark/>
          </w:tcPr>
          <w:p w14:paraId="0D5C4553"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2.00E-04</w:t>
            </w:r>
          </w:p>
        </w:tc>
        <w:tc>
          <w:tcPr>
            <w:tcW w:w="555" w:type="pct"/>
            <w:tcBorders>
              <w:top w:val="single" w:sz="4" w:space="0" w:color="auto"/>
              <w:left w:val="nil"/>
              <w:bottom w:val="nil"/>
              <w:right w:val="nil"/>
            </w:tcBorders>
            <w:noWrap/>
            <w:hideMark/>
          </w:tcPr>
          <w:p w14:paraId="27DC4A5C"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0.001</w:t>
            </w:r>
          </w:p>
        </w:tc>
        <w:tc>
          <w:tcPr>
            <w:tcW w:w="570" w:type="pct"/>
            <w:tcBorders>
              <w:top w:val="single" w:sz="4" w:space="0" w:color="auto"/>
              <w:left w:val="nil"/>
              <w:bottom w:val="nil"/>
              <w:right w:val="nil"/>
            </w:tcBorders>
            <w:shd w:val="clear" w:color="auto" w:fill="F2F2F2" w:themeFill="background1" w:themeFillShade="F2"/>
            <w:noWrap/>
            <w:hideMark/>
          </w:tcPr>
          <w:p w14:paraId="491D70A8"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5.00E-06</w:t>
            </w:r>
          </w:p>
        </w:tc>
        <w:tc>
          <w:tcPr>
            <w:tcW w:w="569" w:type="pct"/>
            <w:tcBorders>
              <w:top w:val="single" w:sz="4" w:space="0" w:color="auto"/>
              <w:left w:val="nil"/>
              <w:bottom w:val="nil"/>
              <w:right w:val="nil"/>
            </w:tcBorders>
            <w:noWrap/>
            <w:hideMark/>
          </w:tcPr>
          <w:p w14:paraId="0977B094"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5.00E-05</w:t>
            </w:r>
          </w:p>
        </w:tc>
      </w:tr>
      <w:tr w:rsidR="0062291E" w:rsidRPr="00090AF0" w14:paraId="4D472FEE" w14:textId="77777777" w:rsidTr="0062291E">
        <w:trPr>
          <w:trHeight w:val="320"/>
        </w:trPr>
        <w:tc>
          <w:tcPr>
            <w:tcW w:w="506" w:type="pct"/>
            <w:tcBorders>
              <w:top w:val="nil"/>
              <w:left w:val="nil"/>
              <w:bottom w:val="nil"/>
              <w:right w:val="nil"/>
            </w:tcBorders>
          </w:tcPr>
          <w:p w14:paraId="431C0626"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Concordance</w:t>
            </w:r>
          </w:p>
        </w:tc>
        <w:tc>
          <w:tcPr>
            <w:tcW w:w="571" w:type="pct"/>
            <w:tcBorders>
              <w:top w:val="nil"/>
              <w:left w:val="nil"/>
              <w:bottom w:val="nil"/>
              <w:right w:val="nil"/>
            </w:tcBorders>
            <w:shd w:val="clear" w:color="auto" w:fill="F2F2F2" w:themeFill="background1" w:themeFillShade="F2"/>
            <w:noWrap/>
            <w:hideMark/>
          </w:tcPr>
          <w:p w14:paraId="2524B4ED"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0.685</w:t>
            </w:r>
          </w:p>
        </w:tc>
        <w:tc>
          <w:tcPr>
            <w:tcW w:w="570" w:type="pct"/>
            <w:tcBorders>
              <w:top w:val="nil"/>
              <w:left w:val="nil"/>
              <w:bottom w:val="nil"/>
              <w:right w:val="nil"/>
            </w:tcBorders>
            <w:noWrap/>
            <w:hideMark/>
          </w:tcPr>
          <w:p w14:paraId="0C3DA8C4"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0.698</w:t>
            </w:r>
          </w:p>
        </w:tc>
        <w:tc>
          <w:tcPr>
            <w:tcW w:w="545" w:type="pct"/>
            <w:tcBorders>
              <w:top w:val="nil"/>
              <w:left w:val="nil"/>
              <w:bottom w:val="nil"/>
              <w:right w:val="nil"/>
            </w:tcBorders>
            <w:shd w:val="clear" w:color="auto" w:fill="F2F2F2" w:themeFill="background1" w:themeFillShade="F2"/>
            <w:noWrap/>
            <w:hideMark/>
          </w:tcPr>
          <w:p w14:paraId="34801150"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0.723</w:t>
            </w:r>
          </w:p>
        </w:tc>
        <w:tc>
          <w:tcPr>
            <w:tcW w:w="594" w:type="pct"/>
            <w:tcBorders>
              <w:top w:val="nil"/>
              <w:left w:val="nil"/>
              <w:bottom w:val="nil"/>
              <w:right w:val="nil"/>
            </w:tcBorders>
            <w:noWrap/>
            <w:hideMark/>
          </w:tcPr>
          <w:p w14:paraId="3025070D"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0.743</w:t>
            </w:r>
          </w:p>
        </w:tc>
        <w:tc>
          <w:tcPr>
            <w:tcW w:w="521" w:type="pct"/>
            <w:tcBorders>
              <w:top w:val="nil"/>
              <w:left w:val="nil"/>
              <w:bottom w:val="nil"/>
              <w:right w:val="nil"/>
            </w:tcBorders>
            <w:shd w:val="clear" w:color="auto" w:fill="F2F2F2" w:themeFill="background1" w:themeFillShade="F2"/>
            <w:noWrap/>
            <w:hideMark/>
          </w:tcPr>
          <w:p w14:paraId="178C4129"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0.712</w:t>
            </w:r>
          </w:p>
        </w:tc>
        <w:tc>
          <w:tcPr>
            <w:tcW w:w="555" w:type="pct"/>
            <w:tcBorders>
              <w:top w:val="nil"/>
              <w:left w:val="nil"/>
              <w:bottom w:val="nil"/>
              <w:right w:val="nil"/>
            </w:tcBorders>
            <w:noWrap/>
            <w:hideMark/>
          </w:tcPr>
          <w:p w14:paraId="7AAC87A6"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0.713</w:t>
            </w:r>
          </w:p>
        </w:tc>
        <w:tc>
          <w:tcPr>
            <w:tcW w:w="570" w:type="pct"/>
            <w:tcBorders>
              <w:top w:val="nil"/>
              <w:left w:val="nil"/>
              <w:bottom w:val="nil"/>
              <w:right w:val="nil"/>
            </w:tcBorders>
            <w:shd w:val="clear" w:color="auto" w:fill="F2F2F2" w:themeFill="background1" w:themeFillShade="F2"/>
            <w:noWrap/>
            <w:hideMark/>
          </w:tcPr>
          <w:p w14:paraId="47DCEFA1"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0.741</w:t>
            </w:r>
          </w:p>
        </w:tc>
        <w:tc>
          <w:tcPr>
            <w:tcW w:w="569" w:type="pct"/>
            <w:tcBorders>
              <w:top w:val="nil"/>
              <w:left w:val="nil"/>
              <w:bottom w:val="nil"/>
              <w:right w:val="nil"/>
            </w:tcBorders>
            <w:noWrap/>
            <w:hideMark/>
          </w:tcPr>
          <w:p w14:paraId="01E1C4CA" w14:textId="77777777" w:rsidR="0062291E" w:rsidRPr="00090AF0" w:rsidRDefault="0062291E" w:rsidP="00090AF0">
            <w:pPr>
              <w:spacing w:after="0" w:line="360" w:lineRule="auto"/>
              <w:jc w:val="center"/>
              <w:rPr>
                <w:rFonts w:ascii="Times New Roman" w:eastAsia="Times New Roman" w:hAnsi="Times New Roman" w:cs="Times New Roman"/>
                <w:b/>
                <w:bCs/>
                <w:color w:val="000000"/>
                <w:sz w:val="18"/>
                <w:szCs w:val="18"/>
                <w:lang w:eastAsia="en-GB"/>
              </w:rPr>
            </w:pPr>
            <w:r w:rsidRPr="00090AF0">
              <w:rPr>
                <w:rFonts w:ascii="Times New Roman" w:eastAsia="Times New Roman" w:hAnsi="Times New Roman" w:cs="Times New Roman"/>
                <w:b/>
                <w:bCs/>
                <w:color w:val="000000"/>
                <w:sz w:val="18"/>
                <w:szCs w:val="18"/>
                <w:lang w:eastAsia="en-GB"/>
              </w:rPr>
              <w:t>0.745</w:t>
            </w:r>
          </w:p>
        </w:tc>
      </w:tr>
      <w:tr w:rsidR="0062291E" w:rsidRPr="00090AF0" w14:paraId="03AA5A43" w14:textId="77777777" w:rsidTr="00D337BB">
        <w:trPr>
          <w:trHeight w:val="320"/>
        </w:trPr>
        <w:tc>
          <w:tcPr>
            <w:tcW w:w="506" w:type="pct"/>
            <w:tcBorders>
              <w:top w:val="nil"/>
              <w:left w:val="nil"/>
              <w:right w:val="nil"/>
            </w:tcBorders>
          </w:tcPr>
          <w:p w14:paraId="3F06A04B" w14:textId="77777777" w:rsidR="0062291E" w:rsidRPr="00DA2A12" w:rsidRDefault="0062291E" w:rsidP="00090AF0">
            <w:pPr>
              <w:spacing w:after="0" w:line="360" w:lineRule="auto"/>
              <w:jc w:val="center"/>
              <w:rPr>
                <w:rFonts w:ascii="Times New Roman" w:eastAsia="Times New Roman" w:hAnsi="Times New Roman" w:cs="Times New Roman"/>
                <w:i/>
                <w:color w:val="000000"/>
                <w:sz w:val="18"/>
                <w:szCs w:val="18"/>
                <w:lang w:eastAsia="en-GB"/>
              </w:rPr>
            </w:pPr>
            <w:r w:rsidRPr="00DA2A12">
              <w:rPr>
                <w:rFonts w:ascii="Times New Roman" w:eastAsia="Times New Roman" w:hAnsi="Times New Roman" w:cs="Times New Roman"/>
                <w:i/>
                <w:color w:val="000000"/>
                <w:sz w:val="18"/>
                <w:szCs w:val="18"/>
                <w:lang w:eastAsia="en-GB"/>
              </w:rPr>
              <w:t>n</w:t>
            </w:r>
          </w:p>
        </w:tc>
        <w:tc>
          <w:tcPr>
            <w:tcW w:w="571" w:type="pct"/>
            <w:tcBorders>
              <w:top w:val="nil"/>
              <w:left w:val="nil"/>
              <w:right w:val="nil"/>
            </w:tcBorders>
            <w:shd w:val="clear" w:color="auto" w:fill="F2F2F2" w:themeFill="background1" w:themeFillShade="F2"/>
            <w:noWrap/>
            <w:hideMark/>
          </w:tcPr>
          <w:p w14:paraId="7C403E20"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134</w:t>
            </w:r>
          </w:p>
        </w:tc>
        <w:tc>
          <w:tcPr>
            <w:tcW w:w="570" w:type="pct"/>
            <w:tcBorders>
              <w:top w:val="nil"/>
              <w:left w:val="nil"/>
              <w:right w:val="nil"/>
            </w:tcBorders>
            <w:noWrap/>
            <w:hideMark/>
          </w:tcPr>
          <w:p w14:paraId="479C4C82"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124</w:t>
            </w:r>
          </w:p>
        </w:tc>
        <w:tc>
          <w:tcPr>
            <w:tcW w:w="545" w:type="pct"/>
            <w:tcBorders>
              <w:top w:val="nil"/>
              <w:left w:val="nil"/>
              <w:right w:val="nil"/>
            </w:tcBorders>
            <w:shd w:val="clear" w:color="auto" w:fill="F2F2F2" w:themeFill="background1" w:themeFillShade="F2"/>
            <w:noWrap/>
            <w:hideMark/>
          </w:tcPr>
          <w:p w14:paraId="522FECDE"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134</w:t>
            </w:r>
          </w:p>
        </w:tc>
        <w:tc>
          <w:tcPr>
            <w:tcW w:w="594" w:type="pct"/>
            <w:tcBorders>
              <w:top w:val="nil"/>
              <w:left w:val="nil"/>
              <w:right w:val="nil"/>
            </w:tcBorders>
            <w:noWrap/>
            <w:hideMark/>
          </w:tcPr>
          <w:p w14:paraId="139EF218"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124</w:t>
            </w:r>
          </w:p>
        </w:tc>
        <w:tc>
          <w:tcPr>
            <w:tcW w:w="521" w:type="pct"/>
            <w:tcBorders>
              <w:top w:val="nil"/>
              <w:left w:val="nil"/>
              <w:right w:val="nil"/>
            </w:tcBorders>
            <w:shd w:val="clear" w:color="auto" w:fill="F2F2F2" w:themeFill="background1" w:themeFillShade="F2"/>
            <w:noWrap/>
            <w:hideMark/>
          </w:tcPr>
          <w:p w14:paraId="53BA3658"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182</w:t>
            </w:r>
          </w:p>
        </w:tc>
        <w:tc>
          <w:tcPr>
            <w:tcW w:w="555" w:type="pct"/>
            <w:tcBorders>
              <w:top w:val="nil"/>
              <w:left w:val="nil"/>
              <w:right w:val="nil"/>
            </w:tcBorders>
            <w:noWrap/>
            <w:hideMark/>
          </w:tcPr>
          <w:p w14:paraId="29C3AD94"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172</w:t>
            </w:r>
          </w:p>
        </w:tc>
        <w:tc>
          <w:tcPr>
            <w:tcW w:w="570" w:type="pct"/>
            <w:tcBorders>
              <w:top w:val="nil"/>
              <w:left w:val="nil"/>
              <w:right w:val="nil"/>
            </w:tcBorders>
            <w:shd w:val="clear" w:color="auto" w:fill="F2F2F2" w:themeFill="background1" w:themeFillShade="F2"/>
            <w:noWrap/>
            <w:hideMark/>
          </w:tcPr>
          <w:p w14:paraId="52E6D7EA"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182</w:t>
            </w:r>
          </w:p>
        </w:tc>
        <w:tc>
          <w:tcPr>
            <w:tcW w:w="569" w:type="pct"/>
            <w:tcBorders>
              <w:top w:val="nil"/>
              <w:left w:val="nil"/>
              <w:right w:val="nil"/>
            </w:tcBorders>
            <w:noWrap/>
            <w:hideMark/>
          </w:tcPr>
          <w:p w14:paraId="7CF5FAFB"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172</w:t>
            </w:r>
          </w:p>
        </w:tc>
      </w:tr>
      <w:tr w:rsidR="0062291E" w:rsidRPr="00090AF0" w14:paraId="70A01E13" w14:textId="77777777" w:rsidTr="00D337BB">
        <w:trPr>
          <w:trHeight w:val="320"/>
        </w:trPr>
        <w:tc>
          <w:tcPr>
            <w:tcW w:w="506" w:type="pct"/>
            <w:tcBorders>
              <w:top w:val="nil"/>
              <w:left w:val="nil"/>
              <w:bottom w:val="single" w:sz="4" w:space="0" w:color="auto"/>
              <w:right w:val="nil"/>
            </w:tcBorders>
          </w:tcPr>
          <w:p w14:paraId="39555F2F"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DA2A12">
              <w:rPr>
                <w:rFonts w:ascii="Times New Roman" w:eastAsia="Times New Roman" w:hAnsi="Times New Roman" w:cs="Times New Roman"/>
                <w:i/>
                <w:color w:val="000000"/>
                <w:sz w:val="18"/>
                <w:szCs w:val="18"/>
                <w:lang w:eastAsia="en-GB"/>
              </w:rPr>
              <w:t>n</w:t>
            </w:r>
            <w:r w:rsidRPr="00090AF0">
              <w:rPr>
                <w:rFonts w:ascii="Times New Roman" w:eastAsia="Times New Roman" w:hAnsi="Times New Roman" w:cs="Times New Roman"/>
                <w:color w:val="000000"/>
                <w:sz w:val="18"/>
                <w:szCs w:val="18"/>
                <w:lang w:eastAsia="en-GB"/>
              </w:rPr>
              <w:t xml:space="preserve"> events</w:t>
            </w:r>
          </w:p>
        </w:tc>
        <w:tc>
          <w:tcPr>
            <w:tcW w:w="571" w:type="pct"/>
            <w:tcBorders>
              <w:top w:val="nil"/>
              <w:left w:val="nil"/>
              <w:bottom w:val="single" w:sz="4" w:space="0" w:color="auto"/>
              <w:right w:val="nil"/>
            </w:tcBorders>
            <w:shd w:val="clear" w:color="auto" w:fill="F2F2F2" w:themeFill="background1" w:themeFillShade="F2"/>
            <w:noWrap/>
            <w:hideMark/>
          </w:tcPr>
          <w:p w14:paraId="1B31534F"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35</w:t>
            </w:r>
          </w:p>
        </w:tc>
        <w:tc>
          <w:tcPr>
            <w:tcW w:w="570" w:type="pct"/>
            <w:tcBorders>
              <w:top w:val="nil"/>
              <w:left w:val="nil"/>
              <w:bottom w:val="single" w:sz="4" w:space="0" w:color="auto"/>
              <w:right w:val="nil"/>
            </w:tcBorders>
            <w:noWrap/>
            <w:hideMark/>
          </w:tcPr>
          <w:p w14:paraId="4E55D13E"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26</w:t>
            </w:r>
          </w:p>
        </w:tc>
        <w:tc>
          <w:tcPr>
            <w:tcW w:w="545" w:type="pct"/>
            <w:tcBorders>
              <w:top w:val="nil"/>
              <w:left w:val="nil"/>
              <w:bottom w:val="single" w:sz="4" w:space="0" w:color="auto"/>
              <w:right w:val="nil"/>
            </w:tcBorders>
            <w:shd w:val="clear" w:color="auto" w:fill="F2F2F2" w:themeFill="background1" w:themeFillShade="F2"/>
            <w:noWrap/>
            <w:hideMark/>
          </w:tcPr>
          <w:p w14:paraId="4D4925AB"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35</w:t>
            </w:r>
          </w:p>
        </w:tc>
        <w:tc>
          <w:tcPr>
            <w:tcW w:w="594" w:type="pct"/>
            <w:tcBorders>
              <w:top w:val="nil"/>
              <w:left w:val="nil"/>
              <w:bottom w:val="single" w:sz="4" w:space="0" w:color="auto"/>
              <w:right w:val="nil"/>
            </w:tcBorders>
            <w:noWrap/>
            <w:hideMark/>
          </w:tcPr>
          <w:p w14:paraId="0A36EB6A"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26</w:t>
            </w:r>
          </w:p>
        </w:tc>
        <w:tc>
          <w:tcPr>
            <w:tcW w:w="521" w:type="pct"/>
            <w:tcBorders>
              <w:top w:val="nil"/>
              <w:left w:val="nil"/>
              <w:bottom w:val="single" w:sz="4" w:space="0" w:color="auto"/>
              <w:right w:val="nil"/>
            </w:tcBorders>
            <w:shd w:val="clear" w:color="auto" w:fill="F2F2F2" w:themeFill="background1" w:themeFillShade="F2"/>
            <w:noWrap/>
            <w:hideMark/>
          </w:tcPr>
          <w:p w14:paraId="77F1F043"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45</w:t>
            </w:r>
          </w:p>
        </w:tc>
        <w:tc>
          <w:tcPr>
            <w:tcW w:w="555" w:type="pct"/>
            <w:tcBorders>
              <w:top w:val="nil"/>
              <w:left w:val="nil"/>
              <w:bottom w:val="single" w:sz="4" w:space="0" w:color="auto"/>
              <w:right w:val="nil"/>
            </w:tcBorders>
            <w:noWrap/>
            <w:hideMark/>
          </w:tcPr>
          <w:p w14:paraId="179B215E"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36</w:t>
            </w:r>
          </w:p>
        </w:tc>
        <w:tc>
          <w:tcPr>
            <w:tcW w:w="570" w:type="pct"/>
            <w:tcBorders>
              <w:top w:val="nil"/>
              <w:left w:val="nil"/>
              <w:bottom w:val="single" w:sz="4" w:space="0" w:color="auto"/>
              <w:right w:val="nil"/>
            </w:tcBorders>
            <w:shd w:val="clear" w:color="auto" w:fill="F2F2F2" w:themeFill="background1" w:themeFillShade="F2"/>
            <w:noWrap/>
            <w:hideMark/>
          </w:tcPr>
          <w:p w14:paraId="355BE3B3"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45</w:t>
            </w:r>
          </w:p>
        </w:tc>
        <w:tc>
          <w:tcPr>
            <w:tcW w:w="569" w:type="pct"/>
            <w:tcBorders>
              <w:top w:val="nil"/>
              <w:left w:val="nil"/>
              <w:bottom w:val="single" w:sz="4" w:space="0" w:color="auto"/>
              <w:right w:val="nil"/>
            </w:tcBorders>
            <w:noWrap/>
            <w:hideMark/>
          </w:tcPr>
          <w:p w14:paraId="213B079F" w14:textId="77777777" w:rsidR="0062291E" w:rsidRPr="00090AF0" w:rsidRDefault="0062291E" w:rsidP="00090AF0">
            <w:pPr>
              <w:spacing w:after="0" w:line="360" w:lineRule="auto"/>
              <w:jc w:val="center"/>
              <w:rPr>
                <w:rFonts w:ascii="Times New Roman" w:eastAsia="Times New Roman" w:hAnsi="Times New Roman" w:cs="Times New Roman"/>
                <w:color w:val="000000"/>
                <w:sz w:val="18"/>
                <w:szCs w:val="18"/>
                <w:lang w:eastAsia="en-GB"/>
              </w:rPr>
            </w:pPr>
            <w:r w:rsidRPr="00090AF0">
              <w:rPr>
                <w:rFonts w:ascii="Times New Roman" w:eastAsia="Times New Roman" w:hAnsi="Times New Roman" w:cs="Times New Roman"/>
                <w:color w:val="000000"/>
                <w:sz w:val="18"/>
                <w:szCs w:val="18"/>
                <w:lang w:eastAsia="en-GB"/>
              </w:rPr>
              <w:t>36</w:t>
            </w:r>
          </w:p>
        </w:tc>
      </w:tr>
    </w:tbl>
    <w:p w14:paraId="32265B67" w14:textId="77777777" w:rsidR="0062291E" w:rsidRPr="0098395B" w:rsidRDefault="0062291E" w:rsidP="009D5726">
      <w:pPr>
        <w:spacing w:after="0" w:line="360" w:lineRule="auto"/>
        <w:rPr>
          <w:rFonts w:ascii="Times New Roman" w:hAnsi="Times New Roman" w:cs="Times New Roman"/>
          <w:b/>
          <w:bCs/>
          <w:sz w:val="24"/>
          <w:szCs w:val="24"/>
        </w:rPr>
      </w:pPr>
    </w:p>
    <w:p w14:paraId="4E057B3C" w14:textId="77777777" w:rsidR="009D5726" w:rsidRPr="000E2BE9" w:rsidRDefault="009D5726" w:rsidP="000E2BE9">
      <w:pPr>
        <w:pBdr>
          <w:top w:val="nil"/>
          <w:left w:val="nil"/>
          <w:bottom w:val="nil"/>
          <w:right w:val="nil"/>
          <w:between w:val="nil"/>
        </w:pBdr>
        <w:spacing w:after="0" w:line="360" w:lineRule="auto"/>
        <w:jc w:val="both"/>
        <w:rPr>
          <w:rFonts w:ascii="Times New Roman" w:hAnsi="Times New Roman" w:cs="Times New Roman"/>
          <w:sz w:val="24"/>
          <w:szCs w:val="24"/>
        </w:rPr>
      </w:pPr>
    </w:p>
    <w:sectPr w:rsidR="009D5726" w:rsidRPr="000E2BE9" w:rsidSect="0062291E">
      <w:pgSz w:w="16840" w:h="11879" w:orient="landscape"/>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8AECCD" w14:textId="77777777" w:rsidR="004D0BC1" w:rsidRPr="00681ECF" w:rsidRDefault="004D0BC1" w:rsidP="00C00AF5">
      <w:pPr>
        <w:spacing w:after="0" w:line="240" w:lineRule="auto"/>
      </w:pPr>
      <w:r w:rsidRPr="00681ECF">
        <w:separator/>
      </w:r>
    </w:p>
  </w:endnote>
  <w:endnote w:type="continuationSeparator" w:id="0">
    <w:p w14:paraId="1F9296A8" w14:textId="77777777" w:rsidR="004D0BC1" w:rsidRPr="00681ECF" w:rsidRDefault="004D0BC1" w:rsidP="00C00AF5">
      <w:pPr>
        <w:spacing w:after="0" w:line="240" w:lineRule="auto"/>
      </w:pPr>
      <w:r w:rsidRPr="00681EC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05505024"/>
      <w:docPartObj>
        <w:docPartGallery w:val="Page Numbers (Bottom of Page)"/>
        <w:docPartUnique/>
      </w:docPartObj>
    </w:sdtPr>
    <w:sdtEndPr>
      <w:rPr>
        <w:noProof/>
      </w:rPr>
    </w:sdtEndPr>
    <w:sdtContent>
      <w:p w14:paraId="26847DF4" w14:textId="0CC8F4B2" w:rsidR="00A27AA0" w:rsidRDefault="00A27AA0">
        <w:pPr>
          <w:pStyle w:val="Footer"/>
          <w:jc w:val="center"/>
        </w:pPr>
        <w:r>
          <w:fldChar w:fldCharType="begin"/>
        </w:r>
        <w:r>
          <w:instrText xml:space="preserve"> PAGE   \* MERGEFORMAT </w:instrText>
        </w:r>
        <w:r>
          <w:fldChar w:fldCharType="separate"/>
        </w:r>
        <w:r w:rsidR="009B655E">
          <w:rPr>
            <w:noProof/>
          </w:rPr>
          <w:t>34</w:t>
        </w:r>
        <w:r>
          <w:rPr>
            <w:noProof/>
          </w:rPr>
          <w:fldChar w:fldCharType="end"/>
        </w:r>
      </w:p>
    </w:sdtContent>
  </w:sdt>
  <w:p w14:paraId="6F68F791" w14:textId="77777777" w:rsidR="00A27AA0" w:rsidRDefault="00A27AA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7F2224" w14:textId="77777777" w:rsidR="004D0BC1" w:rsidRPr="00681ECF" w:rsidRDefault="004D0BC1" w:rsidP="00C00AF5">
      <w:pPr>
        <w:spacing w:after="0" w:line="240" w:lineRule="auto"/>
      </w:pPr>
      <w:r w:rsidRPr="00681ECF">
        <w:separator/>
      </w:r>
    </w:p>
  </w:footnote>
  <w:footnote w:type="continuationSeparator" w:id="0">
    <w:p w14:paraId="18DF2D55" w14:textId="77777777" w:rsidR="004D0BC1" w:rsidRPr="00681ECF" w:rsidRDefault="004D0BC1" w:rsidP="00C00AF5">
      <w:pPr>
        <w:spacing w:after="0" w:line="240" w:lineRule="auto"/>
      </w:pPr>
      <w:r w:rsidRPr="00681ECF">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D9A5288"/>
    <w:multiLevelType w:val="hybridMultilevel"/>
    <w:tmpl w:val="444204B6"/>
    <w:lvl w:ilvl="0" w:tplc="58E486A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6D396216"/>
    <w:multiLevelType w:val="hybridMultilevel"/>
    <w:tmpl w:val="758E4A88"/>
    <w:lvl w:ilvl="0" w:tplc="AEE4E958">
      <w:start w:val="1"/>
      <w:numFmt w:val="bullet"/>
      <w:lvlText w:val="•"/>
      <w:lvlJc w:val="left"/>
      <w:pPr>
        <w:tabs>
          <w:tab w:val="num" w:pos="720"/>
        </w:tabs>
        <w:ind w:left="720" w:hanging="360"/>
      </w:pPr>
      <w:rPr>
        <w:rFonts w:ascii="Arial" w:hAnsi="Arial" w:hint="default"/>
      </w:rPr>
    </w:lvl>
    <w:lvl w:ilvl="1" w:tplc="93D61938" w:tentative="1">
      <w:start w:val="1"/>
      <w:numFmt w:val="bullet"/>
      <w:lvlText w:val="•"/>
      <w:lvlJc w:val="left"/>
      <w:pPr>
        <w:tabs>
          <w:tab w:val="num" w:pos="1440"/>
        </w:tabs>
        <w:ind w:left="1440" w:hanging="360"/>
      </w:pPr>
      <w:rPr>
        <w:rFonts w:ascii="Arial" w:hAnsi="Arial" w:hint="default"/>
      </w:rPr>
    </w:lvl>
    <w:lvl w:ilvl="2" w:tplc="D1AA1E92" w:tentative="1">
      <w:start w:val="1"/>
      <w:numFmt w:val="bullet"/>
      <w:lvlText w:val="•"/>
      <w:lvlJc w:val="left"/>
      <w:pPr>
        <w:tabs>
          <w:tab w:val="num" w:pos="2160"/>
        </w:tabs>
        <w:ind w:left="2160" w:hanging="360"/>
      </w:pPr>
      <w:rPr>
        <w:rFonts w:ascii="Arial" w:hAnsi="Arial" w:hint="default"/>
      </w:rPr>
    </w:lvl>
    <w:lvl w:ilvl="3" w:tplc="2076C78E" w:tentative="1">
      <w:start w:val="1"/>
      <w:numFmt w:val="bullet"/>
      <w:lvlText w:val="•"/>
      <w:lvlJc w:val="left"/>
      <w:pPr>
        <w:tabs>
          <w:tab w:val="num" w:pos="2880"/>
        </w:tabs>
        <w:ind w:left="2880" w:hanging="360"/>
      </w:pPr>
      <w:rPr>
        <w:rFonts w:ascii="Arial" w:hAnsi="Arial" w:hint="default"/>
      </w:rPr>
    </w:lvl>
    <w:lvl w:ilvl="4" w:tplc="29BEA8F2" w:tentative="1">
      <w:start w:val="1"/>
      <w:numFmt w:val="bullet"/>
      <w:lvlText w:val="•"/>
      <w:lvlJc w:val="left"/>
      <w:pPr>
        <w:tabs>
          <w:tab w:val="num" w:pos="3600"/>
        </w:tabs>
        <w:ind w:left="3600" w:hanging="360"/>
      </w:pPr>
      <w:rPr>
        <w:rFonts w:ascii="Arial" w:hAnsi="Arial" w:hint="default"/>
      </w:rPr>
    </w:lvl>
    <w:lvl w:ilvl="5" w:tplc="E0580FFA" w:tentative="1">
      <w:start w:val="1"/>
      <w:numFmt w:val="bullet"/>
      <w:lvlText w:val="•"/>
      <w:lvlJc w:val="left"/>
      <w:pPr>
        <w:tabs>
          <w:tab w:val="num" w:pos="4320"/>
        </w:tabs>
        <w:ind w:left="4320" w:hanging="360"/>
      </w:pPr>
      <w:rPr>
        <w:rFonts w:ascii="Arial" w:hAnsi="Arial" w:hint="default"/>
      </w:rPr>
    </w:lvl>
    <w:lvl w:ilvl="6" w:tplc="2C08859C" w:tentative="1">
      <w:start w:val="1"/>
      <w:numFmt w:val="bullet"/>
      <w:lvlText w:val="•"/>
      <w:lvlJc w:val="left"/>
      <w:pPr>
        <w:tabs>
          <w:tab w:val="num" w:pos="5040"/>
        </w:tabs>
        <w:ind w:left="5040" w:hanging="360"/>
      </w:pPr>
      <w:rPr>
        <w:rFonts w:ascii="Arial" w:hAnsi="Arial" w:hint="default"/>
      </w:rPr>
    </w:lvl>
    <w:lvl w:ilvl="7" w:tplc="3B241FF8" w:tentative="1">
      <w:start w:val="1"/>
      <w:numFmt w:val="bullet"/>
      <w:lvlText w:val="•"/>
      <w:lvlJc w:val="left"/>
      <w:pPr>
        <w:tabs>
          <w:tab w:val="num" w:pos="5760"/>
        </w:tabs>
        <w:ind w:left="5760" w:hanging="360"/>
      </w:pPr>
      <w:rPr>
        <w:rFonts w:ascii="Arial" w:hAnsi="Arial" w:hint="default"/>
      </w:rPr>
    </w:lvl>
    <w:lvl w:ilvl="8" w:tplc="B86A4D66" w:tentative="1">
      <w:start w:val="1"/>
      <w:numFmt w:val="bullet"/>
      <w:lvlText w:val="•"/>
      <w:lvlJc w:val="left"/>
      <w:pPr>
        <w:tabs>
          <w:tab w:val="num" w:pos="6480"/>
        </w:tabs>
        <w:ind w:left="6480" w:hanging="360"/>
      </w:pPr>
      <w:rPr>
        <w:rFonts w:ascii="Arial" w:hAnsi="Arial" w:hint="default"/>
      </w:rPr>
    </w:lvl>
  </w:abstractNum>
  <w:num w:numId="1" w16cid:durableId="627668103">
    <w:abstractNumId w:val="1"/>
  </w:num>
  <w:num w:numId="2" w16cid:durableId="1341088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Clinical Cancer Research&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rv2xa92x7e0er7ev9z2v0spr9zv9r52d9d9e&quot;&gt;DCIS&lt;record-ids&gt;&lt;item&gt;48&lt;/item&gt;&lt;item&gt;49&lt;/item&gt;&lt;item&gt;51&lt;/item&gt;&lt;item&gt;118&lt;/item&gt;&lt;item&gt;121&lt;/item&gt;&lt;item&gt;130&lt;/item&gt;&lt;item&gt;132&lt;/item&gt;&lt;item&gt;133&lt;/item&gt;&lt;item&gt;134&lt;/item&gt;&lt;item&gt;136&lt;/item&gt;&lt;item&gt;138&lt;/item&gt;&lt;item&gt;140&lt;/item&gt;&lt;item&gt;174&lt;/item&gt;&lt;item&gt;175&lt;/item&gt;&lt;item&gt;176&lt;/item&gt;&lt;item&gt;177&lt;/item&gt;&lt;/record-ids&gt;&lt;/item&gt;&lt;/Libraries&gt;"/>
    <w:docVar w:name="EN.UseJSCitationFormat" w:val="False"/>
  </w:docVars>
  <w:rsids>
    <w:rsidRoot w:val="00296C44"/>
    <w:rsid w:val="00003432"/>
    <w:rsid w:val="000200BC"/>
    <w:rsid w:val="00020498"/>
    <w:rsid w:val="000227D7"/>
    <w:rsid w:val="00025A94"/>
    <w:rsid w:val="00025D56"/>
    <w:rsid w:val="00033B5E"/>
    <w:rsid w:val="00034884"/>
    <w:rsid w:val="0003679B"/>
    <w:rsid w:val="00046FFC"/>
    <w:rsid w:val="000474F9"/>
    <w:rsid w:val="000503F6"/>
    <w:rsid w:val="00055DB5"/>
    <w:rsid w:val="00056343"/>
    <w:rsid w:val="00060B3F"/>
    <w:rsid w:val="000610F0"/>
    <w:rsid w:val="00064BEE"/>
    <w:rsid w:val="00070892"/>
    <w:rsid w:val="00072B0C"/>
    <w:rsid w:val="00075498"/>
    <w:rsid w:val="00080944"/>
    <w:rsid w:val="00080D09"/>
    <w:rsid w:val="00086EDE"/>
    <w:rsid w:val="00090AF0"/>
    <w:rsid w:val="00091F4C"/>
    <w:rsid w:val="000949FD"/>
    <w:rsid w:val="000B3B77"/>
    <w:rsid w:val="000B42D9"/>
    <w:rsid w:val="000B430C"/>
    <w:rsid w:val="000C1724"/>
    <w:rsid w:val="000C2902"/>
    <w:rsid w:val="000D1917"/>
    <w:rsid w:val="000D3E4C"/>
    <w:rsid w:val="000D6C84"/>
    <w:rsid w:val="000E2BE9"/>
    <w:rsid w:val="000E341F"/>
    <w:rsid w:val="000F286D"/>
    <w:rsid w:val="000F5F92"/>
    <w:rsid w:val="00102126"/>
    <w:rsid w:val="001049E6"/>
    <w:rsid w:val="001108A1"/>
    <w:rsid w:val="001116D5"/>
    <w:rsid w:val="0011292C"/>
    <w:rsid w:val="0011440F"/>
    <w:rsid w:val="00115899"/>
    <w:rsid w:val="001200F0"/>
    <w:rsid w:val="0012047B"/>
    <w:rsid w:val="00120F85"/>
    <w:rsid w:val="00134D44"/>
    <w:rsid w:val="0013550F"/>
    <w:rsid w:val="00136DE1"/>
    <w:rsid w:val="00140520"/>
    <w:rsid w:val="001432B0"/>
    <w:rsid w:val="00145FA1"/>
    <w:rsid w:val="00146022"/>
    <w:rsid w:val="00146B12"/>
    <w:rsid w:val="00147397"/>
    <w:rsid w:val="0015055A"/>
    <w:rsid w:val="001512E2"/>
    <w:rsid w:val="00152CCF"/>
    <w:rsid w:val="00160866"/>
    <w:rsid w:val="00162749"/>
    <w:rsid w:val="00165228"/>
    <w:rsid w:val="001666AF"/>
    <w:rsid w:val="00166D1D"/>
    <w:rsid w:val="00172224"/>
    <w:rsid w:val="0018047B"/>
    <w:rsid w:val="00180722"/>
    <w:rsid w:val="0018519F"/>
    <w:rsid w:val="00185E8B"/>
    <w:rsid w:val="001866E5"/>
    <w:rsid w:val="00192A4F"/>
    <w:rsid w:val="00192E2E"/>
    <w:rsid w:val="0019431E"/>
    <w:rsid w:val="00194751"/>
    <w:rsid w:val="001A16B7"/>
    <w:rsid w:val="001A3F7B"/>
    <w:rsid w:val="001A53F7"/>
    <w:rsid w:val="001B0BFC"/>
    <w:rsid w:val="001B1C70"/>
    <w:rsid w:val="001B1D53"/>
    <w:rsid w:val="001C6132"/>
    <w:rsid w:val="001D092B"/>
    <w:rsid w:val="001E52C3"/>
    <w:rsid w:val="001F0C30"/>
    <w:rsid w:val="001F63F0"/>
    <w:rsid w:val="00202EE1"/>
    <w:rsid w:val="00205D2E"/>
    <w:rsid w:val="00207BF2"/>
    <w:rsid w:val="00207DB9"/>
    <w:rsid w:val="002103B8"/>
    <w:rsid w:val="00211815"/>
    <w:rsid w:val="0021266D"/>
    <w:rsid w:val="002165EC"/>
    <w:rsid w:val="00224653"/>
    <w:rsid w:val="0023389D"/>
    <w:rsid w:val="00235F47"/>
    <w:rsid w:val="00240A5C"/>
    <w:rsid w:val="00244A9B"/>
    <w:rsid w:val="0024617F"/>
    <w:rsid w:val="00246E1E"/>
    <w:rsid w:val="00253973"/>
    <w:rsid w:val="002543B0"/>
    <w:rsid w:val="0025592C"/>
    <w:rsid w:val="00260621"/>
    <w:rsid w:val="00264EDF"/>
    <w:rsid w:val="00265E31"/>
    <w:rsid w:val="00266D90"/>
    <w:rsid w:val="00270098"/>
    <w:rsid w:val="00270742"/>
    <w:rsid w:val="002738D6"/>
    <w:rsid w:val="0027547C"/>
    <w:rsid w:val="00283132"/>
    <w:rsid w:val="00283871"/>
    <w:rsid w:val="0028482D"/>
    <w:rsid w:val="002848B5"/>
    <w:rsid w:val="00286B98"/>
    <w:rsid w:val="0029002B"/>
    <w:rsid w:val="00290BF9"/>
    <w:rsid w:val="00292A17"/>
    <w:rsid w:val="00296C44"/>
    <w:rsid w:val="002A1383"/>
    <w:rsid w:val="002A42EC"/>
    <w:rsid w:val="002A5A7B"/>
    <w:rsid w:val="002A7F2C"/>
    <w:rsid w:val="002B076E"/>
    <w:rsid w:val="002B138F"/>
    <w:rsid w:val="002B2F49"/>
    <w:rsid w:val="002B3C2D"/>
    <w:rsid w:val="002B5953"/>
    <w:rsid w:val="002B60CF"/>
    <w:rsid w:val="002C0F72"/>
    <w:rsid w:val="002C1596"/>
    <w:rsid w:val="002D0649"/>
    <w:rsid w:val="002D1ED2"/>
    <w:rsid w:val="002E3548"/>
    <w:rsid w:val="002E430A"/>
    <w:rsid w:val="002E4E09"/>
    <w:rsid w:val="002E7B70"/>
    <w:rsid w:val="002F2F9E"/>
    <w:rsid w:val="002F7A8F"/>
    <w:rsid w:val="00300392"/>
    <w:rsid w:val="003013D1"/>
    <w:rsid w:val="00303799"/>
    <w:rsid w:val="00304B30"/>
    <w:rsid w:val="003079F4"/>
    <w:rsid w:val="00307D44"/>
    <w:rsid w:val="00311E6E"/>
    <w:rsid w:val="003121C0"/>
    <w:rsid w:val="00312725"/>
    <w:rsid w:val="003211B6"/>
    <w:rsid w:val="00323AD2"/>
    <w:rsid w:val="00324123"/>
    <w:rsid w:val="00327550"/>
    <w:rsid w:val="003316C3"/>
    <w:rsid w:val="00337120"/>
    <w:rsid w:val="00337242"/>
    <w:rsid w:val="0033780E"/>
    <w:rsid w:val="00340D03"/>
    <w:rsid w:val="00342BAC"/>
    <w:rsid w:val="00344665"/>
    <w:rsid w:val="00346CB0"/>
    <w:rsid w:val="0034777E"/>
    <w:rsid w:val="00347A34"/>
    <w:rsid w:val="00350273"/>
    <w:rsid w:val="00350B39"/>
    <w:rsid w:val="003553F0"/>
    <w:rsid w:val="00355714"/>
    <w:rsid w:val="00360529"/>
    <w:rsid w:val="00360D0B"/>
    <w:rsid w:val="003618A6"/>
    <w:rsid w:val="00362436"/>
    <w:rsid w:val="00365BBE"/>
    <w:rsid w:val="0036668C"/>
    <w:rsid w:val="00366AD7"/>
    <w:rsid w:val="003722FA"/>
    <w:rsid w:val="0037733B"/>
    <w:rsid w:val="00377EF1"/>
    <w:rsid w:val="00381077"/>
    <w:rsid w:val="00381667"/>
    <w:rsid w:val="003831C8"/>
    <w:rsid w:val="00383503"/>
    <w:rsid w:val="00397414"/>
    <w:rsid w:val="003A3D59"/>
    <w:rsid w:val="003A6C7E"/>
    <w:rsid w:val="003B61B6"/>
    <w:rsid w:val="003B6BD6"/>
    <w:rsid w:val="003B6E01"/>
    <w:rsid w:val="003C10DF"/>
    <w:rsid w:val="003C47B6"/>
    <w:rsid w:val="003D342D"/>
    <w:rsid w:val="003E26E3"/>
    <w:rsid w:val="003E4644"/>
    <w:rsid w:val="003E582D"/>
    <w:rsid w:val="003F24F0"/>
    <w:rsid w:val="003F2848"/>
    <w:rsid w:val="00400E3A"/>
    <w:rsid w:val="00405F05"/>
    <w:rsid w:val="00407D57"/>
    <w:rsid w:val="004103E4"/>
    <w:rsid w:val="0041444D"/>
    <w:rsid w:val="00414BDA"/>
    <w:rsid w:val="00415E03"/>
    <w:rsid w:val="0042087C"/>
    <w:rsid w:val="0042241C"/>
    <w:rsid w:val="00430F78"/>
    <w:rsid w:val="0043164C"/>
    <w:rsid w:val="00433A33"/>
    <w:rsid w:val="0043699E"/>
    <w:rsid w:val="004416AA"/>
    <w:rsid w:val="004431BA"/>
    <w:rsid w:val="00452E4B"/>
    <w:rsid w:val="004534CB"/>
    <w:rsid w:val="00453B6F"/>
    <w:rsid w:val="00460F01"/>
    <w:rsid w:val="0046384D"/>
    <w:rsid w:val="004720C8"/>
    <w:rsid w:val="00474B2D"/>
    <w:rsid w:val="004836D7"/>
    <w:rsid w:val="004850F9"/>
    <w:rsid w:val="0048681C"/>
    <w:rsid w:val="00491454"/>
    <w:rsid w:val="00495ED1"/>
    <w:rsid w:val="004A37EA"/>
    <w:rsid w:val="004A5B4E"/>
    <w:rsid w:val="004B1E68"/>
    <w:rsid w:val="004B2B09"/>
    <w:rsid w:val="004B4620"/>
    <w:rsid w:val="004C21B0"/>
    <w:rsid w:val="004C26D9"/>
    <w:rsid w:val="004C2D5A"/>
    <w:rsid w:val="004C361A"/>
    <w:rsid w:val="004C3825"/>
    <w:rsid w:val="004C4AF0"/>
    <w:rsid w:val="004C6637"/>
    <w:rsid w:val="004D0BC1"/>
    <w:rsid w:val="004D7135"/>
    <w:rsid w:val="004E0A4D"/>
    <w:rsid w:val="004E20B8"/>
    <w:rsid w:val="004E6D9C"/>
    <w:rsid w:val="004F03C3"/>
    <w:rsid w:val="004F2E79"/>
    <w:rsid w:val="004F3027"/>
    <w:rsid w:val="004F4F53"/>
    <w:rsid w:val="004F7F27"/>
    <w:rsid w:val="005014DF"/>
    <w:rsid w:val="005051EF"/>
    <w:rsid w:val="00505ECB"/>
    <w:rsid w:val="005065D1"/>
    <w:rsid w:val="0050671D"/>
    <w:rsid w:val="00506885"/>
    <w:rsid w:val="00507966"/>
    <w:rsid w:val="00511742"/>
    <w:rsid w:val="00516310"/>
    <w:rsid w:val="0051776C"/>
    <w:rsid w:val="00521E33"/>
    <w:rsid w:val="00526A62"/>
    <w:rsid w:val="00535CA0"/>
    <w:rsid w:val="005363EA"/>
    <w:rsid w:val="005403F4"/>
    <w:rsid w:val="0054080D"/>
    <w:rsid w:val="00540B44"/>
    <w:rsid w:val="00542267"/>
    <w:rsid w:val="0054513A"/>
    <w:rsid w:val="005459CF"/>
    <w:rsid w:val="00551FD4"/>
    <w:rsid w:val="0055367C"/>
    <w:rsid w:val="00553AFD"/>
    <w:rsid w:val="00554430"/>
    <w:rsid w:val="005544E2"/>
    <w:rsid w:val="00554873"/>
    <w:rsid w:val="00554B7E"/>
    <w:rsid w:val="00555811"/>
    <w:rsid w:val="0055749F"/>
    <w:rsid w:val="005609DD"/>
    <w:rsid w:val="005636F7"/>
    <w:rsid w:val="00564703"/>
    <w:rsid w:val="00574FA2"/>
    <w:rsid w:val="005753A8"/>
    <w:rsid w:val="005756CE"/>
    <w:rsid w:val="00575D34"/>
    <w:rsid w:val="005841DC"/>
    <w:rsid w:val="00585A01"/>
    <w:rsid w:val="00590E07"/>
    <w:rsid w:val="00590EDD"/>
    <w:rsid w:val="00596EC4"/>
    <w:rsid w:val="00597E8A"/>
    <w:rsid w:val="005B0703"/>
    <w:rsid w:val="005B2728"/>
    <w:rsid w:val="005B590D"/>
    <w:rsid w:val="005B7E7C"/>
    <w:rsid w:val="005C1EFC"/>
    <w:rsid w:val="005C258C"/>
    <w:rsid w:val="005C2D19"/>
    <w:rsid w:val="005C423D"/>
    <w:rsid w:val="005D3DDA"/>
    <w:rsid w:val="005D440F"/>
    <w:rsid w:val="005D5ABB"/>
    <w:rsid w:val="005E0438"/>
    <w:rsid w:val="005E2BA7"/>
    <w:rsid w:val="005E594B"/>
    <w:rsid w:val="005F62B0"/>
    <w:rsid w:val="00605766"/>
    <w:rsid w:val="006112A1"/>
    <w:rsid w:val="00614ADD"/>
    <w:rsid w:val="0061602C"/>
    <w:rsid w:val="00616647"/>
    <w:rsid w:val="0062002E"/>
    <w:rsid w:val="006211A2"/>
    <w:rsid w:val="0062291E"/>
    <w:rsid w:val="00624FC1"/>
    <w:rsid w:val="0062647E"/>
    <w:rsid w:val="00630D9E"/>
    <w:rsid w:val="00635366"/>
    <w:rsid w:val="00644B14"/>
    <w:rsid w:val="00646F99"/>
    <w:rsid w:val="00651E93"/>
    <w:rsid w:val="0065304F"/>
    <w:rsid w:val="00653815"/>
    <w:rsid w:val="00655620"/>
    <w:rsid w:val="00662434"/>
    <w:rsid w:val="00662FEF"/>
    <w:rsid w:val="00663C4B"/>
    <w:rsid w:val="006646F9"/>
    <w:rsid w:val="006718E6"/>
    <w:rsid w:val="0068036F"/>
    <w:rsid w:val="00680A70"/>
    <w:rsid w:val="00681ECF"/>
    <w:rsid w:val="0068292C"/>
    <w:rsid w:val="00684E5B"/>
    <w:rsid w:val="0068694A"/>
    <w:rsid w:val="00686E11"/>
    <w:rsid w:val="006871CA"/>
    <w:rsid w:val="00687B3A"/>
    <w:rsid w:val="00690C91"/>
    <w:rsid w:val="00693049"/>
    <w:rsid w:val="00696C96"/>
    <w:rsid w:val="006A1988"/>
    <w:rsid w:val="006A3BF9"/>
    <w:rsid w:val="006A4242"/>
    <w:rsid w:val="006A4C64"/>
    <w:rsid w:val="006B6DBB"/>
    <w:rsid w:val="006C4E9F"/>
    <w:rsid w:val="006C709C"/>
    <w:rsid w:val="006D15A3"/>
    <w:rsid w:val="006D30E7"/>
    <w:rsid w:val="006D3EFA"/>
    <w:rsid w:val="006D423C"/>
    <w:rsid w:val="006D4A20"/>
    <w:rsid w:val="006D6192"/>
    <w:rsid w:val="006D720F"/>
    <w:rsid w:val="006F2E9E"/>
    <w:rsid w:val="006F434F"/>
    <w:rsid w:val="006F7E4C"/>
    <w:rsid w:val="00705721"/>
    <w:rsid w:val="00705E77"/>
    <w:rsid w:val="00707026"/>
    <w:rsid w:val="00713064"/>
    <w:rsid w:val="00715C51"/>
    <w:rsid w:val="007178EE"/>
    <w:rsid w:val="00717FC0"/>
    <w:rsid w:val="007213EC"/>
    <w:rsid w:val="00731364"/>
    <w:rsid w:val="007430BF"/>
    <w:rsid w:val="0075497A"/>
    <w:rsid w:val="007552EE"/>
    <w:rsid w:val="00756F01"/>
    <w:rsid w:val="00763175"/>
    <w:rsid w:val="0076361A"/>
    <w:rsid w:val="007703C6"/>
    <w:rsid w:val="00773EA2"/>
    <w:rsid w:val="007771E5"/>
    <w:rsid w:val="00784B25"/>
    <w:rsid w:val="00790A0C"/>
    <w:rsid w:val="007A2FA5"/>
    <w:rsid w:val="007B2D3F"/>
    <w:rsid w:val="007B2F3D"/>
    <w:rsid w:val="007B4738"/>
    <w:rsid w:val="007C57CD"/>
    <w:rsid w:val="007C6EE6"/>
    <w:rsid w:val="007D01CD"/>
    <w:rsid w:val="007D65CC"/>
    <w:rsid w:val="007D6AEA"/>
    <w:rsid w:val="007D7866"/>
    <w:rsid w:val="007E0A5D"/>
    <w:rsid w:val="007E37FA"/>
    <w:rsid w:val="007E549B"/>
    <w:rsid w:val="007E6FDF"/>
    <w:rsid w:val="007F48C4"/>
    <w:rsid w:val="0080520D"/>
    <w:rsid w:val="00806721"/>
    <w:rsid w:val="008070A5"/>
    <w:rsid w:val="008261D6"/>
    <w:rsid w:val="00826F72"/>
    <w:rsid w:val="00830687"/>
    <w:rsid w:val="008337A9"/>
    <w:rsid w:val="008342AD"/>
    <w:rsid w:val="00836F38"/>
    <w:rsid w:val="00842DC3"/>
    <w:rsid w:val="00846413"/>
    <w:rsid w:val="00855703"/>
    <w:rsid w:val="00856105"/>
    <w:rsid w:val="00857272"/>
    <w:rsid w:val="00857CA1"/>
    <w:rsid w:val="00863405"/>
    <w:rsid w:val="00865CF9"/>
    <w:rsid w:val="0086790B"/>
    <w:rsid w:val="00880AA4"/>
    <w:rsid w:val="0088239B"/>
    <w:rsid w:val="00882669"/>
    <w:rsid w:val="0088513C"/>
    <w:rsid w:val="00885272"/>
    <w:rsid w:val="008943B1"/>
    <w:rsid w:val="00895DF5"/>
    <w:rsid w:val="00896F62"/>
    <w:rsid w:val="008A0324"/>
    <w:rsid w:val="008A1866"/>
    <w:rsid w:val="008A2472"/>
    <w:rsid w:val="008A4080"/>
    <w:rsid w:val="008B0B7F"/>
    <w:rsid w:val="008B326A"/>
    <w:rsid w:val="008B3331"/>
    <w:rsid w:val="008B51A2"/>
    <w:rsid w:val="008B7DB4"/>
    <w:rsid w:val="008B7DCF"/>
    <w:rsid w:val="008C11C0"/>
    <w:rsid w:val="008C29F7"/>
    <w:rsid w:val="008C4DB6"/>
    <w:rsid w:val="008C4E39"/>
    <w:rsid w:val="008C6AA3"/>
    <w:rsid w:val="008C6CFD"/>
    <w:rsid w:val="008D2E65"/>
    <w:rsid w:val="008E085C"/>
    <w:rsid w:val="008E0B23"/>
    <w:rsid w:val="008E4112"/>
    <w:rsid w:val="008E45C0"/>
    <w:rsid w:val="008E5305"/>
    <w:rsid w:val="008F1D79"/>
    <w:rsid w:val="008F2B48"/>
    <w:rsid w:val="008F53EA"/>
    <w:rsid w:val="008F6D7B"/>
    <w:rsid w:val="00902C18"/>
    <w:rsid w:val="00903743"/>
    <w:rsid w:val="009073C1"/>
    <w:rsid w:val="009108BF"/>
    <w:rsid w:val="00912DAD"/>
    <w:rsid w:val="009176D2"/>
    <w:rsid w:val="00917D85"/>
    <w:rsid w:val="0092109C"/>
    <w:rsid w:val="009218AF"/>
    <w:rsid w:val="00921E2B"/>
    <w:rsid w:val="00926CFC"/>
    <w:rsid w:val="0093383D"/>
    <w:rsid w:val="009360ED"/>
    <w:rsid w:val="00941B47"/>
    <w:rsid w:val="00943382"/>
    <w:rsid w:val="00944FDA"/>
    <w:rsid w:val="00950125"/>
    <w:rsid w:val="0096033A"/>
    <w:rsid w:val="00961F1B"/>
    <w:rsid w:val="00962E27"/>
    <w:rsid w:val="009720CF"/>
    <w:rsid w:val="009721AE"/>
    <w:rsid w:val="00972DB7"/>
    <w:rsid w:val="00973CD8"/>
    <w:rsid w:val="0097533C"/>
    <w:rsid w:val="00983E6C"/>
    <w:rsid w:val="009840B2"/>
    <w:rsid w:val="00986452"/>
    <w:rsid w:val="00987977"/>
    <w:rsid w:val="0099091F"/>
    <w:rsid w:val="0099415D"/>
    <w:rsid w:val="00995422"/>
    <w:rsid w:val="00996AAC"/>
    <w:rsid w:val="009A369D"/>
    <w:rsid w:val="009A457E"/>
    <w:rsid w:val="009A6000"/>
    <w:rsid w:val="009B3E56"/>
    <w:rsid w:val="009B655E"/>
    <w:rsid w:val="009C111F"/>
    <w:rsid w:val="009C3CD6"/>
    <w:rsid w:val="009C5AA9"/>
    <w:rsid w:val="009C6CCD"/>
    <w:rsid w:val="009D0076"/>
    <w:rsid w:val="009D30D3"/>
    <w:rsid w:val="009D31C3"/>
    <w:rsid w:val="009D5726"/>
    <w:rsid w:val="009D6B3A"/>
    <w:rsid w:val="009E72C3"/>
    <w:rsid w:val="009F2627"/>
    <w:rsid w:val="009F4832"/>
    <w:rsid w:val="009F7D01"/>
    <w:rsid w:val="00A00C9D"/>
    <w:rsid w:val="00A0337C"/>
    <w:rsid w:val="00A04EA7"/>
    <w:rsid w:val="00A1101C"/>
    <w:rsid w:val="00A15CF5"/>
    <w:rsid w:val="00A24A93"/>
    <w:rsid w:val="00A25B26"/>
    <w:rsid w:val="00A27AA0"/>
    <w:rsid w:val="00A34A4E"/>
    <w:rsid w:val="00A34B20"/>
    <w:rsid w:val="00A417A9"/>
    <w:rsid w:val="00A52C1B"/>
    <w:rsid w:val="00A5394B"/>
    <w:rsid w:val="00A555B0"/>
    <w:rsid w:val="00A65122"/>
    <w:rsid w:val="00A66E85"/>
    <w:rsid w:val="00A71963"/>
    <w:rsid w:val="00A7297F"/>
    <w:rsid w:val="00A766A9"/>
    <w:rsid w:val="00A830DC"/>
    <w:rsid w:val="00A8365D"/>
    <w:rsid w:val="00A84657"/>
    <w:rsid w:val="00A85BA8"/>
    <w:rsid w:val="00A913D0"/>
    <w:rsid w:val="00A936A7"/>
    <w:rsid w:val="00A9711E"/>
    <w:rsid w:val="00AA2EC1"/>
    <w:rsid w:val="00AA47C7"/>
    <w:rsid w:val="00AA5CBA"/>
    <w:rsid w:val="00AB7860"/>
    <w:rsid w:val="00AC2561"/>
    <w:rsid w:val="00AC4BFB"/>
    <w:rsid w:val="00AC6646"/>
    <w:rsid w:val="00AC694E"/>
    <w:rsid w:val="00AD12F7"/>
    <w:rsid w:val="00AD76F7"/>
    <w:rsid w:val="00AE1733"/>
    <w:rsid w:val="00AE2D00"/>
    <w:rsid w:val="00AF0471"/>
    <w:rsid w:val="00AF2DA2"/>
    <w:rsid w:val="00AF5A82"/>
    <w:rsid w:val="00AF743C"/>
    <w:rsid w:val="00B008CF"/>
    <w:rsid w:val="00B03F5E"/>
    <w:rsid w:val="00B04C39"/>
    <w:rsid w:val="00B052D2"/>
    <w:rsid w:val="00B06274"/>
    <w:rsid w:val="00B10CF2"/>
    <w:rsid w:val="00B14C9F"/>
    <w:rsid w:val="00B175E4"/>
    <w:rsid w:val="00B33B1A"/>
    <w:rsid w:val="00B35774"/>
    <w:rsid w:val="00B3709C"/>
    <w:rsid w:val="00B370FA"/>
    <w:rsid w:val="00B43D44"/>
    <w:rsid w:val="00B43FF0"/>
    <w:rsid w:val="00B47FE6"/>
    <w:rsid w:val="00B505D8"/>
    <w:rsid w:val="00B5716C"/>
    <w:rsid w:val="00B63B39"/>
    <w:rsid w:val="00B65974"/>
    <w:rsid w:val="00B7575F"/>
    <w:rsid w:val="00B75D4A"/>
    <w:rsid w:val="00B802C7"/>
    <w:rsid w:val="00B84859"/>
    <w:rsid w:val="00B87DF1"/>
    <w:rsid w:val="00B90425"/>
    <w:rsid w:val="00B90809"/>
    <w:rsid w:val="00B9118B"/>
    <w:rsid w:val="00B92217"/>
    <w:rsid w:val="00B953C2"/>
    <w:rsid w:val="00BA750D"/>
    <w:rsid w:val="00BB267A"/>
    <w:rsid w:val="00BB27B5"/>
    <w:rsid w:val="00BB2CC5"/>
    <w:rsid w:val="00BC1688"/>
    <w:rsid w:val="00BC42BD"/>
    <w:rsid w:val="00BC4785"/>
    <w:rsid w:val="00BC54DE"/>
    <w:rsid w:val="00BC67F8"/>
    <w:rsid w:val="00BD3497"/>
    <w:rsid w:val="00BE130E"/>
    <w:rsid w:val="00BE1A0E"/>
    <w:rsid w:val="00BE4123"/>
    <w:rsid w:val="00BE50FB"/>
    <w:rsid w:val="00BE5505"/>
    <w:rsid w:val="00BE5894"/>
    <w:rsid w:val="00BF1606"/>
    <w:rsid w:val="00BF16DF"/>
    <w:rsid w:val="00BF7C4B"/>
    <w:rsid w:val="00C00A92"/>
    <w:rsid w:val="00C00AF5"/>
    <w:rsid w:val="00C00D6E"/>
    <w:rsid w:val="00C01AFA"/>
    <w:rsid w:val="00C01BAE"/>
    <w:rsid w:val="00C11F83"/>
    <w:rsid w:val="00C12AC6"/>
    <w:rsid w:val="00C317D1"/>
    <w:rsid w:val="00C31BBC"/>
    <w:rsid w:val="00C340DD"/>
    <w:rsid w:val="00C34D03"/>
    <w:rsid w:val="00C35039"/>
    <w:rsid w:val="00C36154"/>
    <w:rsid w:val="00C37038"/>
    <w:rsid w:val="00C4289E"/>
    <w:rsid w:val="00C4755B"/>
    <w:rsid w:val="00C5096F"/>
    <w:rsid w:val="00C54DF5"/>
    <w:rsid w:val="00C55BF7"/>
    <w:rsid w:val="00C57A4C"/>
    <w:rsid w:val="00C65677"/>
    <w:rsid w:val="00C66036"/>
    <w:rsid w:val="00C66DE6"/>
    <w:rsid w:val="00C677F7"/>
    <w:rsid w:val="00C76E80"/>
    <w:rsid w:val="00C9032D"/>
    <w:rsid w:val="00C9381C"/>
    <w:rsid w:val="00C96AB6"/>
    <w:rsid w:val="00CA29CB"/>
    <w:rsid w:val="00CA4373"/>
    <w:rsid w:val="00CA5CC7"/>
    <w:rsid w:val="00CA7556"/>
    <w:rsid w:val="00CA789C"/>
    <w:rsid w:val="00CB0358"/>
    <w:rsid w:val="00CB5210"/>
    <w:rsid w:val="00CC182D"/>
    <w:rsid w:val="00CC4DD5"/>
    <w:rsid w:val="00CD23D6"/>
    <w:rsid w:val="00CE2A14"/>
    <w:rsid w:val="00CE61F5"/>
    <w:rsid w:val="00CF478F"/>
    <w:rsid w:val="00CF5ADF"/>
    <w:rsid w:val="00D0070F"/>
    <w:rsid w:val="00D00DA5"/>
    <w:rsid w:val="00D025A0"/>
    <w:rsid w:val="00D03F0D"/>
    <w:rsid w:val="00D10832"/>
    <w:rsid w:val="00D1280C"/>
    <w:rsid w:val="00D22EE5"/>
    <w:rsid w:val="00D232EA"/>
    <w:rsid w:val="00D239E2"/>
    <w:rsid w:val="00D24916"/>
    <w:rsid w:val="00D25038"/>
    <w:rsid w:val="00D31497"/>
    <w:rsid w:val="00D32532"/>
    <w:rsid w:val="00D32E27"/>
    <w:rsid w:val="00D337BB"/>
    <w:rsid w:val="00D33843"/>
    <w:rsid w:val="00D368B2"/>
    <w:rsid w:val="00D37100"/>
    <w:rsid w:val="00D37ED4"/>
    <w:rsid w:val="00D41D75"/>
    <w:rsid w:val="00D44DDC"/>
    <w:rsid w:val="00D51882"/>
    <w:rsid w:val="00D53D66"/>
    <w:rsid w:val="00D53EFA"/>
    <w:rsid w:val="00D57E29"/>
    <w:rsid w:val="00D6041C"/>
    <w:rsid w:val="00D621D2"/>
    <w:rsid w:val="00D66C36"/>
    <w:rsid w:val="00D734E9"/>
    <w:rsid w:val="00D76876"/>
    <w:rsid w:val="00D835F6"/>
    <w:rsid w:val="00D85EFA"/>
    <w:rsid w:val="00D92683"/>
    <w:rsid w:val="00DA20EB"/>
    <w:rsid w:val="00DA2A12"/>
    <w:rsid w:val="00DA3721"/>
    <w:rsid w:val="00DA6BE7"/>
    <w:rsid w:val="00DB71A0"/>
    <w:rsid w:val="00DC04B4"/>
    <w:rsid w:val="00DC5F26"/>
    <w:rsid w:val="00DC733B"/>
    <w:rsid w:val="00DD2FE8"/>
    <w:rsid w:val="00DD6B06"/>
    <w:rsid w:val="00DE0D41"/>
    <w:rsid w:val="00DE10A2"/>
    <w:rsid w:val="00DE46FA"/>
    <w:rsid w:val="00DF33C6"/>
    <w:rsid w:val="00DF3EB6"/>
    <w:rsid w:val="00DF576A"/>
    <w:rsid w:val="00DF7C5F"/>
    <w:rsid w:val="00E06AFD"/>
    <w:rsid w:val="00E07C76"/>
    <w:rsid w:val="00E125BD"/>
    <w:rsid w:val="00E15587"/>
    <w:rsid w:val="00E15A14"/>
    <w:rsid w:val="00E20258"/>
    <w:rsid w:val="00E31C6A"/>
    <w:rsid w:val="00E32D48"/>
    <w:rsid w:val="00E3449B"/>
    <w:rsid w:val="00E3535B"/>
    <w:rsid w:val="00E35F4B"/>
    <w:rsid w:val="00E366A6"/>
    <w:rsid w:val="00E374AB"/>
    <w:rsid w:val="00E40073"/>
    <w:rsid w:val="00E4087D"/>
    <w:rsid w:val="00E43103"/>
    <w:rsid w:val="00E50BDD"/>
    <w:rsid w:val="00E5376B"/>
    <w:rsid w:val="00E567B5"/>
    <w:rsid w:val="00E73461"/>
    <w:rsid w:val="00E73F8F"/>
    <w:rsid w:val="00E75F93"/>
    <w:rsid w:val="00E76A9C"/>
    <w:rsid w:val="00E862E1"/>
    <w:rsid w:val="00E90C48"/>
    <w:rsid w:val="00E97EAD"/>
    <w:rsid w:val="00EA2893"/>
    <w:rsid w:val="00EA375F"/>
    <w:rsid w:val="00EA40B8"/>
    <w:rsid w:val="00EB109D"/>
    <w:rsid w:val="00EB12D3"/>
    <w:rsid w:val="00EB1463"/>
    <w:rsid w:val="00EC25C8"/>
    <w:rsid w:val="00EC41FF"/>
    <w:rsid w:val="00ED1F45"/>
    <w:rsid w:val="00ED73AB"/>
    <w:rsid w:val="00EE2505"/>
    <w:rsid w:val="00EE455F"/>
    <w:rsid w:val="00EE6FCD"/>
    <w:rsid w:val="00EF1574"/>
    <w:rsid w:val="00EF3579"/>
    <w:rsid w:val="00EF678D"/>
    <w:rsid w:val="00F00652"/>
    <w:rsid w:val="00F02419"/>
    <w:rsid w:val="00F03445"/>
    <w:rsid w:val="00F0396B"/>
    <w:rsid w:val="00F10B04"/>
    <w:rsid w:val="00F219EC"/>
    <w:rsid w:val="00F22C3E"/>
    <w:rsid w:val="00F32409"/>
    <w:rsid w:val="00F340C8"/>
    <w:rsid w:val="00F42522"/>
    <w:rsid w:val="00F43608"/>
    <w:rsid w:val="00F43979"/>
    <w:rsid w:val="00F44D9E"/>
    <w:rsid w:val="00F543F4"/>
    <w:rsid w:val="00F546B3"/>
    <w:rsid w:val="00F655EA"/>
    <w:rsid w:val="00F66807"/>
    <w:rsid w:val="00F70D53"/>
    <w:rsid w:val="00F72472"/>
    <w:rsid w:val="00F74915"/>
    <w:rsid w:val="00F76676"/>
    <w:rsid w:val="00F82210"/>
    <w:rsid w:val="00FA008B"/>
    <w:rsid w:val="00FA3991"/>
    <w:rsid w:val="00FA65D2"/>
    <w:rsid w:val="00FA7B92"/>
    <w:rsid w:val="00FB1C64"/>
    <w:rsid w:val="00FB4E85"/>
    <w:rsid w:val="00FB68B3"/>
    <w:rsid w:val="00FC530A"/>
    <w:rsid w:val="00FC7039"/>
    <w:rsid w:val="00FD07D6"/>
    <w:rsid w:val="00FD2715"/>
    <w:rsid w:val="00FD7D61"/>
    <w:rsid w:val="00FD7F43"/>
    <w:rsid w:val="00FE1CE4"/>
    <w:rsid w:val="00FE37CA"/>
    <w:rsid w:val="00FE796E"/>
    <w:rsid w:val="00FF2E7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BB5847"/>
  <w15:docId w15:val="{069D41A5-39DF-43CA-BD77-E1A36BD786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AU"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6C84"/>
    <w:pPr>
      <w:spacing w:after="160" w:line="259" w:lineRule="auto"/>
    </w:pPr>
    <w:rPr>
      <w:rFonts w:ascii="Calibri" w:eastAsia="Calibri" w:hAnsi="Calibri" w:cs="Calibri"/>
      <w:kern w:val="0"/>
      <w:sz w:val="22"/>
      <w:szCs w:val="22"/>
      <w:lang w:val="en-GB"/>
      <w14:ligatures w14:val="none"/>
    </w:rPr>
  </w:style>
  <w:style w:type="paragraph" w:styleId="Heading1">
    <w:name w:val="heading 1"/>
    <w:basedOn w:val="Normal"/>
    <w:next w:val="Normal"/>
    <w:link w:val="Heading1Char"/>
    <w:uiPriority w:val="9"/>
    <w:qFormat/>
    <w:rsid w:val="00296C4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96C4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96C4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96C4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96C4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96C44"/>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96C44"/>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96C44"/>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96C44"/>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96C4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96C4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96C4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96C4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96C4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96C4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96C4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96C4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96C44"/>
    <w:rPr>
      <w:rFonts w:eastAsiaTheme="majorEastAsia" w:cstheme="majorBidi"/>
      <w:color w:val="272727" w:themeColor="text1" w:themeTint="D8"/>
    </w:rPr>
  </w:style>
  <w:style w:type="paragraph" w:styleId="Title">
    <w:name w:val="Title"/>
    <w:basedOn w:val="Normal"/>
    <w:next w:val="Normal"/>
    <w:link w:val="TitleChar"/>
    <w:uiPriority w:val="10"/>
    <w:qFormat/>
    <w:rsid w:val="00296C44"/>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96C4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96C4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96C4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96C44"/>
    <w:pPr>
      <w:spacing w:before="160"/>
      <w:jc w:val="center"/>
    </w:pPr>
    <w:rPr>
      <w:i/>
      <w:iCs/>
      <w:color w:val="404040" w:themeColor="text1" w:themeTint="BF"/>
    </w:rPr>
  </w:style>
  <w:style w:type="character" w:customStyle="1" w:styleId="QuoteChar">
    <w:name w:val="Quote Char"/>
    <w:basedOn w:val="DefaultParagraphFont"/>
    <w:link w:val="Quote"/>
    <w:uiPriority w:val="29"/>
    <w:rsid w:val="00296C44"/>
    <w:rPr>
      <w:i/>
      <w:iCs/>
      <w:color w:val="404040" w:themeColor="text1" w:themeTint="BF"/>
    </w:rPr>
  </w:style>
  <w:style w:type="paragraph" w:styleId="ListParagraph">
    <w:name w:val="List Paragraph"/>
    <w:basedOn w:val="Normal"/>
    <w:uiPriority w:val="34"/>
    <w:qFormat/>
    <w:rsid w:val="00296C44"/>
    <w:pPr>
      <w:ind w:left="720"/>
      <w:contextualSpacing/>
    </w:pPr>
  </w:style>
  <w:style w:type="character" w:styleId="IntenseEmphasis">
    <w:name w:val="Intense Emphasis"/>
    <w:basedOn w:val="DefaultParagraphFont"/>
    <w:uiPriority w:val="21"/>
    <w:qFormat/>
    <w:rsid w:val="00296C44"/>
    <w:rPr>
      <w:i/>
      <w:iCs/>
      <w:color w:val="0F4761" w:themeColor="accent1" w:themeShade="BF"/>
    </w:rPr>
  </w:style>
  <w:style w:type="paragraph" w:styleId="IntenseQuote">
    <w:name w:val="Intense Quote"/>
    <w:basedOn w:val="Normal"/>
    <w:next w:val="Normal"/>
    <w:link w:val="IntenseQuoteChar"/>
    <w:uiPriority w:val="30"/>
    <w:qFormat/>
    <w:rsid w:val="00296C4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96C44"/>
    <w:rPr>
      <w:i/>
      <w:iCs/>
      <w:color w:val="0F4761" w:themeColor="accent1" w:themeShade="BF"/>
    </w:rPr>
  </w:style>
  <w:style w:type="character" w:styleId="IntenseReference">
    <w:name w:val="Intense Reference"/>
    <w:basedOn w:val="DefaultParagraphFont"/>
    <w:uiPriority w:val="32"/>
    <w:qFormat/>
    <w:rsid w:val="00296C44"/>
    <w:rPr>
      <w:b/>
      <w:bCs/>
      <w:smallCaps/>
      <w:color w:val="0F4761" w:themeColor="accent1" w:themeShade="BF"/>
      <w:spacing w:val="5"/>
    </w:rPr>
  </w:style>
  <w:style w:type="paragraph" w:customStyle="1" w:styleId="Body">
    <w:name w:val="Body"/>
    <w:link w:val="BodyChar"/>
    <w:rsid w:val="006D6192"/>
    <w:pPr>
      <w:pBdr>
        <w:top w:val="nil"/>
        <w:left w:val="nil"/>
        <w:bottom w:val="nil"/>
        <w:right w:val="nil"/>
        <w:between w:val="nil"/>
        <w:bar w:val="nil"/>
      </w:pBdr>
      <w:spacing w:after="200" w:line="276" w:lineRule="auto"/>
    </w:pPr>
    <w:rPr>
      <w:rFonts w:ascii="Calibri" w:eastAsia="Calibri" w:hAnsi="Calibri" w:cs="Calibri"/>
      <w:color w:val="000000"/>
      <w:kern w:val="0"/>
      <w:sz w:val="22"/>
      <w:szCs w:val="22"/>
      <w:u w:color="000000"/>
      <w:bdr w:val="nil"/>
      <w:lang w:val="en-US"/>
      <w14:ligatures w14:val="none"/>
    </w:rPr>
  </w:style>
  <w:style w:type="character" w:customStyle="1" w:styleId="BodyChar">
    <w:name w:val="Body Char"/>
    <w:basedOn w:val="DefaultParagraphFont"/>
    <w:link w:val="Body"/>
    <w:rsid w:val="006D6192"/>
    <w:rPr>
      <w:rFonts w:ascii="Calibri" w:eastAsia="Calibri" w:hAnsi="Calibri" w:cs="Calibri"/>
      <w:color w:val="000000"/>
      <w:kern w:val="0"/>
      <w:sz w:val="22"/>
      <w:szCs w:val="22"/>
      <w:u w:color="000000"/>
      <w:bdr w:val="nil"/>
      <w:lang w:val="en-US"/>
      <w14:ligatures w14:val="none"/>
    </w:rPr>
  </w:style>
  <w:style w:type="paragraph" w:customStyle="1" w:styleId="EndNoteBibliographyTitle">
    <w:name w:val="EndNote Bibliography Title"/>
    <w:basedOn w:val="Normal"/>
    <w:link w:val="EndNoteBibliographyTitleChar"/>
    <w:rsid w:val="00C5096F"/>
    <w:pPr>
      <w:spacing w:after="0"/>
      <w:jc w:val="center"/>
    </w:pPr>
    <w:rPr>
      <w:lang w:val="en-US"/>
    </w:rPr>
  </w:style>
  <w:style w:type="character" w:customStyle="1" w:styleId="EndNoteBibliographyTitleChar">
    <w:name w:val="EndNote Bibliography Title Char"/>
    <w:basedOn w:val="DefaultParagraphFont"/>
    <w:link w:val="EndNoteBibliographyTitle"/>
    <w:rsid w:val="00C5096F"/>
    <w:rPr>
      <w:rFonts w:ascii="Calibri" w:eastAsia="Calibri" w:hAnsi="Calibri" w:cs="Calibri"/>
      <w:kern w:val="0"/>
      <w:sz w:val="22"/>
      <w:szCs w:val="22"/>
      <w:lang w:val="en-US"/>
      <w14:ligatures w14:val="none"/>
    </w:rPr>
  </w:style>
  <w:style w:type="paragraph" w:customStyle="1" w:styleId="EndNoteBibliography">
    <w:name w:val="EndNote Bibliography"/>
    <w:basedOn w:val="Normal"/>
    <w:link w:val="EndNoteBibliographyChar"/>
    <w:rsid w:val="00C5096F"/>
    <w:pPr>
      <w:spacing w:line="240" w:lineRule="auto"/>
    </w:pPr>
    <w:rPr>
      <w:lang w:val="en-US"/>
    </w:rPr>
  </w:style>
  <w:style w:type="character" w:customStyle="1" w:styleId="EndNoteBibliographyChar">
    <w:name w:val="EndNote Bibliography Char"/>
    <w:basedOn w:val="DefaultParagraphFont"/>
    <w:link w:val="EndNoteBibliography"/>
    <w:rsid w:val="00C5096F"/>
    <w:rPr>
      <w:rFonts w:ascii="Calibri" w:eastAsia="Calibri" w:hAnsi="Calibri" w:cs="Calibri"/>
      <w:kern w:val="0"/>
      <w:sz w:val="22"/>
      <w:szCs w:val="22"/>
      <w:lang w:val="en-US"/>
      <w14:ligatures w14:val="none"/>
    </w:rPr>
  </w:style>
  <w:style w:type="table" w:styleId="TableGrid">
    <w:name w:val="Table Grid"/>
    <w:basedOn w:val="TableNormal"/>
    <w:uiPriority w:val="39"/>
    <w:rsid w:val="008261D6"/>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C00AF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00AF5"/>
    <w:rPr>
      <w:rFonts w:ascii="Calibri" w:eastAsia="Calibri" w:hAnsi="Calibri" w:cs="Calibri"/>
      <w:kern w:val="0"/>
      <w:sz w:val="20"/>
      <w:szCs w:val="20"/>
      <w14:ligatures w14:val="none"/>
    </w:rPr>
  </w:style>
  <w:style w:type="character" w:styleId="FootnoteReference">
    <w:name w:val="footnote reference"/>
    <w:basedOn w:val="DefaultParagraphFont"/>
    <w:uiPriority w:val="99"/>
    <w:unhideWhenUsed/>
    <w:rsid w:val="00C00AF5"/>
    <w:rPr>
      <w:vertAlign w:val="superscript"/>
    </w:rPr>
  </w:style>
  <w:style w:type="paragraph" w:styleId="Revision">
    <w:name w:val="Revision"/>
    <w:hidden/>
    <w:uiPriority w:val="99"/>
    <w:semiHidden/>
    <w:rsid w:val="00FD7D61"/>
    <w:rPr>
      <w:rFonts w:ascii="Calibri" w:eastAsia="Calibri" w:hAnsi="Calibri" w:cs="Calibri"/>
      <w:kern w:val="0"/>
      <w:sz w:val="22"/>
      <w:szCs w:val="22"/>
      <w14:ligatures w14:val="none"/>
    </w:rPr>
  </w:style>
  <w:style w:type="paragraph" w:styleId="BodyText">
    <w:name w:val="Body Text"/>
    <w:basedOn w:val="Normal"/>
    <w:link w:val="BodyTextChar"/>
    <w:uiPriority w:val="1"/>
    <w:qFormat/>
    <w:rsid w:val="00147397"/>
    <w:pPr>
      <w:widowControl w:val="0"/>
      <w:autoSpaceDE w:val="0"/>
      <w:autoSpaceDN w:val="0"/>
      <w:spacing w:after="0" w:line="240" w:lineRule="auto"/>
    </w:pPr>
    <w:rPr>
      <w:sz w:val="24"/>
      <w:szCs w:val="24"/>
      <w:lang w:val="en-US"/>
    </w:rPr>
  </w:style>
  <w:style w:type="character" w:customStyle="1" w:styleId="BodyTextChar">
    <w:name w:val="Body Text Char"/>
    <w:basedOn w:val="DefaultParagraphFont"/>
    <w:link w:val="BodyText"/>
    <w:uiPriority w:val="1"/>
    <w:rsid w:val="00147397"/>
    <w:rPr>
      <w:rFonts w:ascii="Calibri" w:eastAsia="Calibri" w:hAnsi="Calibri" w:cs="Calibri"/>
      <w:kern w:val="0"/>
      <w:lang w:val="en-US"/>
      <w14:ligatures w14:val="none"/>
    </w:rPr>
  </w:style>
  <w:style w:type="paragraph" w:customStyle="1" w:styleId="TableParagraph">
    <w:name w:val="Table Paragraph"/>
    <w:basedOn w:val="Normal"/>
    <w:uiPriority w:val="1"/>
    <w:qFormat/>
    <w:rsid w:val="00147397"/>
    <w:pPr>
      <w:widowControl w:val="0"/>
      <w:autoSpaceDE w:val="0"/>
      <w:autoSpaceDN w:val="0"/>
      <w:spacing w:after="0" w:line="240" w:lineRule="auto"/>
    </w:pPr>
    <w:rPr>
      <w:lang w:val="en-US"/>
    </w:rPr>
  </w:style>
  <w:style w:type="paragraph" w:customStyle="1" w:styleId="FirstParagraph">
    <w:name w:val="First Paragraph"/>
    <w:basedOn w:val="BodyText"/>
    <w:next w:val="BodyText"/>
    <w:qFormat/>
    <w:rsid w:val="00624FC1"/>
    <w:pPr>
      <w:widowControl/>
      <w:autoSpaceDE/>
      <w:autoSpaceDN/>
      <w:spacing w:before="180" w:after="180"/>
    </w:pPr>
    <w:rPr>
      <w:rFonts w:asciiTheme="minorHAnsi" w:eastAsiaTheme="minorHAnsi" w:hAnsiTheme="minorHAnsi" w:cstheme="minorBidi"/>
    </w:rPr>
  </w:style>
  <w:style w:type="table" w:customStyle="1" w:styleId="Table">
    <w:name w:val="Table"/>
    <w:semiHidden/>
    <w:unhideWhenUsed/>
    <w:qFormat/>
    <w:rsid w:val="00624FC1"/>
    <w:pPr>
      <w:spacing w:after="200"/>
    </w:pPr>
    <w:rPr>
      <w:kern w:val="0"/>
      <w:sz w:val="20"/>
      <w:szCs w:val="20"/>
      <w:lang w:val="en-US" w:eastAsia="en-GB"/>
      <w14:ligatures w14:val="none"/>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character" w:styleId="Hyperlink">
    <w:name w:val="Hyperlink"/>
    <w:basedOn w:val="DefaultParagraphFont"/>
    <w:uiPriority w:val="99"/>
    <w:unhideWhenUsed/>
    <w:rsid w:val="005756CE"/>
    <w:rPr>
      <w:color w:val="467886" w:themeColor="hyperlink"/>
      <w:u w:val="single"/>
    </w:rPr>
  </w:style>
  <w:style w:type="paragraph" w:styleId="Header">
    <w:name w:val="header"/>
    <w:basedOn w:val="Normal"/>
    <w:link w:val="HeaderChar"/>
    <w:uiPriority w:val="99"/>
    <w:unhideWhenUsed/>
    <w:rsid w:val="009E72C3"/>
    <w:pPr>
      <w:tabs>
        <w:tab w:val="center" w:pos="4513"/>
        <w:tab w:val="right" w:pos="9026"/>
      </w:tabs>
      <w:spacing w:after="0" w:line="240" w:lineRule="auto"/>
    </w:pPr>
  </w:style>
  <w:style w:type="character" w:customStyle="1" w:styleId="HeaderChar">
    <w:name w:val="Header Char"/>
    <w:basedOn w:val="DefaultParagraphFont"/>
    <w:link w:val="Header"/>
    <w:uiPriority w:val="99"/>
    <w:rsid w:val="009E72C3"/>
    <w:rPr>
      <w:rFonts w:ascii="Calibri" w:eastAsia="Calibri" w:hAnsi="Calibri" w:cs="Calibri"/>
      <w:kern w:val="0"/>
      <w:sz w:val="22"/>
      <w:szCs w:val="22"/>
      <w:lang w:val="en-GB"/>
      <w14:ligatures w14:val="none"/>
    </w:rPr>
  </w:style>
  <w:style w:type="paragraph" w:styleId="Footer">
    <w:name w:val="footer"/>
    <w:basedOn w:val="Normal"/>
    <w:link w:val="FooterChar"/>
    <w:uiPriority w:val="99"/>
    <w:unhideWhenUsed/>
    <w:rsid w:val="009E72C3"/>
    <w:pPr>
      <w:tabs>
        <w:tab w:val="center" w:pos="4513"/>
        <w:tab w:val="right" w:pos="9026"/>
      </w:tabs>
      <w:spacing w:after="0" w:line="240" w:lineRule="auto"/>
    </w:pPr>
  </w:style>
  <w:style w:type="character" w:customStyle="1" w:styleId="FooterChar">
    <w:name w:val="Footer Char"/>
    <w:basedOn w:val="DefaultParagraphFont"/>
    <w:link w:val="Footer"/>
    <w:uiPriority w:val="99"/>
    <w:rsid w:val="009E72C3"/>
    <w:rPr>
      <w:rFonts w:ascii="Calibri" w:eastAsia="Calibri" w:hAnsi="Calibri" w:cs="Calibri"/>
      <w:kern w:val="0"/>
      <w:sz w:val="22"/>
      <w:szCs w:val="22"/>
      <w:lang w:val="en-GB"/>
      <w14:ligatures w14:val="none"/>
    </w:rPr>
  </w:style>
  <w:style w:type="paragraph" w:styleId="BalloonText">
    <w:name w:val="Balloon Text"/>
    <w:basedOn w:val="Normal"/>
    <w:link w:val="BalloonTextChar"/>
    <w:uiPriority w:val="99"/>
    <w:semiHidden/>
    <w:unhideWhenUsed/>
    <w:rsid w:val="00C76E8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76E80"/>
    <w:rPr>
      <w:rFonts w:ascii="Tahoma" w:eastAsia="Calibri" w:hAnsi="Tahoma" w:cs="Tahoma"/>
      <w:kern w:val="0"/>
      <w:sz w:val="16"/>
      <w:szCs w:val="16"/>
      <w:lang w:val="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490422">
      <w:bodyDiv w:val="1"/>
      <w:marLeft w:val="0"/>
      <w:marRight w:val="0"/>
      <w:marTop w:val="0"/>
      <w:marBottom w:val="0"/>
      <w:divBdr>
        <w:top w:val="none" w:sz="0" w:space="0" w:color="auto"/>
        <w:left w:val="none" w:sz="0" w:space="0" w:color="auto"/>
        <w:bottom w:val="none" w:sz="0" w:space="0" w:color="auto"/>
        <w:right w:val="none" w:sz="0" w:space="0" w:color="auto"/>
      </w:divBdr>
      <w:divsChild>
        <w:div w:id="459694297">
          <w:marLeft w:val="0"/>
          <w:marRight w:val="0"/>
          <w:marTop w:val="0"/>
          <w:marBottom w:val="0"/>
          <w:divBdr>
            <w:top w:val="none" w:sz="0" w:space="0" w:color="auto"/>
            <w:left w:val="none" w:sz="0" w:space="0" w:color="auto"/>
            <w:bottom w:val="none" w:sz="0" w:space="0" w:color="auto"/>
            <w:right w:val="none" w:sz="0" w:space="0" w:color="auto"/>
          </w:divBdr>
          <w:divsChild>
            <w:div w:id="2096824954">
              <w:marLeft w:val="0"/>
              <w:marRight w:val="0"/>
              <w:marTop w:val="0"/>
              <w:marBottom w:val="0"/>
              <w:divBdr>
                <w:top w:val="none" w:sz="0" w:space="0" w:color="auto"/>
                <w:left w:val="none" w:sz="0" w:space="0" w:color="auto"/>
                <w:bottom w:val="none" w:sz="0" w:space="0" w:color="auto"/>
                <w:right w:val="none" w:sz="0" w:space="0" w:color="auto"/>
              </w:divBdr>
              <w:divsChild>
                <w:div w:id="1157259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767422">
      <w:bodyDiv w:val="1"/>
      <w:marLeft w:val="0"/>
      <w:marRight w:val="0"/>
      <w:marTop w:val="0"/>
      <w:marBottom w:val="0"/>
      <w:divBdr>
        <w:top w:val="none" w:sz="0" w:space="0" w:color="auto"/>
        <w:left w:val="none" w:sz="0" w:space="0" w:color="auto"/>
        <w:bottom w:val="none" w:sz="0" w:space="0" w:color="auto"/>
        <w:right w:val="none" w:sz="0" w:space="0" w:color="auto"/>
      </w:divBdr>
    </w:div>
    <w:div w:id="1517379781">
      <w:bodyDiv w:val="1"/>
      <w:marLeft w:val="0"/>
      <w:marRight w:val="0"/>
      <w:marTop w:val="0"/>
      <w:marBottom w:val="0"/>
      <w:divBdr>
        <w:top w:val="none" w:sz="0" w:space="0" w:color="auto"/>
        <w:left w:val="none" w:sz="0" w:space="0" w:color="auto"/>
        <w:bottom w:val="none" w:sz="0" w:space="0" w:color="auto"/>
        <w:right w:val="none" w:sz="0" w:space="0" w:color="auto"/>
      </w:divBdr>
      <w:divsChild>
        <w:div w:id="1707562019">
          <w:marLeft w:val="0"/>
          <w:marRight w:val="0"/>
          <w:marTop w:val="0"/>
          <w:marBottom w:val="0"/>
          <w:divBdr>
            <w:top w:val="none" w:sz="0" w:space="0" w:color="auto"/>
            <w:left w:val="none" w:sz="0" w:space="0" w:color="auto"/>
            <w:bottom w:val="none" w:sz="0" w:space="0" w:color="auto"/>
            <w:right w:val="none" w:sz="0" w:space="0" w:color="auto"/>
          </w:divBdr>
          <w:divsChild>
            <w:div w:id="1912153994">
              <w:marLeft w:val="0"/>
              <w:marRight w:val="0"/>
              <w:marTop w:val="0"/>
              <w:marBottom w:val="0"/>
              <w:divBdr>
                <w:top w:val="none" w:sz="0" w:space="0" w:color="auto"/>
                <w:left w:val="none" w:sz="0" w:space="0" w:color="auto"/>
                <w:bottom w:val="none" w:sz="0" w:space="0" w:color="auto"/>
                <w:right w:val="none" w:sz="0" w:space="0" w:color="auto"/>
              </w:divBdr>
              <w:divsChild>
                <w:div w:id="1023632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i.org/10.1002/path.6461" TargetMode="External"/><Relationship Id="rId13" Type="http://schemas.openxmlformats.org/officeDocument/2006/relationships/image" Target="media/image4.tiff"/><Relationship Id="rId18" Type="http://schemas.openxmlformats.org/officeDocument/2006/relationships/image" Target="media/image8.tiff"/><Relationship Id="rId26" Type="http://schemas.openxmlformats.org/officeDocument/2006/relationships/image" Target="media/image16.tiff"/><Relationship Id="rId3" Type="http://schemas.openxmlformats.org/officeDocument/2006/relationships/styles" Target="styles.xml"/><Relationship Id="rId21" Type="http://schemas.openxmlformats.org/officeDocument/2006/relationships/image" Target="media/image11.tiff"/><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tiff"/><Relationship Id="rId25" Type="http://schemas.openxmlformats.org/officeDocument/2006/relationships/image" Target="media/image15.tiff"/><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10.tiff"/><Relationship Id="rId29" Type="http://schemas.openxmlformats.org/officeDocument/2006/relationships/image" Target="media/image19.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f"/><Relationship Id="rId24" Type="http://schemas.openxmlformats.org/officeDocument/2006/relationships/image" Target="media/image14.tiff"/><Relationship Id="rId5" Type="http://schemas.openxmlformats.org/officeDocument/2006/relationships/webSettings" Target="webSettings.xml"/><Relationship Id="rId15" Type="http://schemas.openxmlformats.org/officeDocument/2006/relationships/image" Target="media/image6.tiff"/><Relationship Id="rId23" Type="http://schemas.openxmlformats.org/officeDocument/2006/relationships/image" Target="media/image13.tiff"/><Relationship Id="rId28" Type="http://schemas.openxmlformats.org/officeDocument/2006/relationships/image" Target="media/image18.tif"/><Relationship Id="rId10" Type="http://schemas.openxmlformats.org/officeDocument/2006/relationships/image" Target="media/image1.tiff"/><Relationship Id="rId19" Type="http://schemas.openxmlformats.org/officeDocument/2006/relationships/image" Target="media/image9.tif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bitbucket.org/schwarzlab/refphase/src/master/" TargetMode="External"/><Relationship Id="rId14" Type="http://schemas.openxmlformats.org/officeDocument/2006/relationships/image" Target="media/image5.tiff"/><Relationship Id="rId22" Type="http://schemas.openxmlformats.org/officeDocument/2006/relationships/image" Target="media/image12.tiff"/><Relationship Id="rId27" Type="http://schemas.openxmlformats.org/officeDocument/2006/relationships/image" Target="media/image17.tif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615DAF-23FC-46F0-B487-9DA895AF00FC}">
  <ds:schemaRefs>
    <ds:schemaRef ds:uri="http://schemas.openxmlformats.org/officeDocument/2006/bibliography"/>
  </ds:schemaRefs>
</ds:datastoreItem>
</file>

<file path=docMetadata/LabelInfo.xml><?xml version="1.0" encoding="utf-8"?>
<clbl:labelList xmlns:clbl="http://schemas.microsoft.com/office/2020/mipLabelMetadata">
  <clbl:label id="{7ad1d679-7a9d-467b-8ded-9fddbe88f77b}" enabled="0" method="" siteId="{7ad1d679-7a9d-467b-8ded-9fddbe88f77b}" removed="1"/>
</clbl:labelList>
</file>

<file path=docProps/app.xml><?xml version="1.0" encoding="utf-8"?>
<Properties xmlns="http://schemas.openxmlformats.org/officeDocument/2006/extended-properties" xmlns:vt="http://schemas.openxmlformats.org/officeDocument/2006/docPropsVTypes">
  <Template>Normal</Template>
  <TotalTime>0</TotalTime>
  <Pages>1</Pages>
  <Words>11832</Words>
  <Characters>60585</Characters>
  <Application>Microsoft Office Word</Application>
  <DocSecurity>0</DocSecurity>
  <Lines>2423</Lines>
  <Paragraphs>1645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Kylie Gorringe</dc:creator>
  <cp:lastModifiedBy>Martina McAteer SCIED JPATHOL</cp:lastModifiedBy>
  <cp:revision>12</cp:revision>
  <cp:lastPrinted>2025-10-01T12:02:00Z</cp:lastPrinted>
  <dcterms:created xsi:type="dcterms:W3CDTF">2025-10-29T00:02:00Z</dcterms:created>
  <dcterms:modified xsi:type="dcterms:W3CDTF">2025-10-29T10:14:00Z</dcterms:modified>
</cp:coreProperties>
</file>