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8BCF0" w14:textId="0AC2B7D4" w:rsidR="00A9462B" w:rsidRDefault="00A9462B" w:rsidP="004401E0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r w:rsidRPr="00F161DC">
        <w:rPr>
          <w:rFonts w:ascii="Calibri" w:hAnsi="Calibri" w:cs="Calibri"/>
          <w:b/>
          <w:bCs/>
          <w:sz w:val="28"/>
          <w:szCs w:val="28"/>
          <w:lang w:val="en-US"/>
        </w:rPr>
        <w:t>Supplement</w:t>
      </w:r>
      <w:r w:rsidR="00381D89">
        <w:rPr>
          <w:rFonts w:ascii="Calibri" w:hAnsi="Calibri" w:cs="Calibri"/>
          <w:b/>
          <w:bCs/>
          <w:sz w:val="28"/>
          <w:szCs w:val="28"/>
          <w:lang w:val="en-US"/>
        </w:rPr>
        <w:t xml:space="preserve"> file</w:t>
      </w:r>
    </w:p>
    <w:p w14:paraId="392246C4" w14:textId="77777777" w:rsidR="00381D89" w:rsidRDefault="00381D89" w:rsidP="004401E0">
      <w:pPr>
        <w:spacing w:line="360" w:lineRule="auto"/>
        <w:jc w:val="both"/>
        <w:rPr>
          <w:rFonts w:ascii="Calibri" w:hAnsi="Calibri" w:cs="Calibri"/>
          <w:sz w:val="26"/>
          <w:szCs w:val="26"/>
          <w:lang w:val="en-US"/>
        </w:rPr>
      </w:pPr>
    </w:p>
    <w:p w14:paraId="455A8A3F" w14:textId="3BA7F721" w:rsidR="00381D89" w:rsidRPr="004401E0" w:rsidRDefault="00381D89" w:rsidP="004401E0">
      <w:pPr>
        <w:spacing w:line="360" w:lineRule="auto"/>
        <w:jc w:val="both"/>
        <w:rPr>
          <w:rFonts w:ascii="Calibri" w:hAnsi="Calibri" w:cs="Calibri"/>
          <w:b/>
          <w:bCs/>
          <w:sz w:val="26"/>
          <w:szCs w:val="26"/>
          <w:lang w:val="en-US"/>
        </w:rPr>
      </w:pPr>
      <w:r w:rsidRPr="004401E0">
        <w:rPr>
          <w:rFonts w:ascii="Calibri" w:hAnsi="Calibri" w:cs="Calibri"/>
          <w:b/>
          <w:bCs/>
          <w:sz w:val="26"/>
          <w:szCs w:val="26"/>
          <w:lang w:val="en-US"/>
        </w:rPr>
        <w:t xml:space="preserve">Analysis of soluble interleukin-2 receptor as prognostic biomarker in </w:t>
      </w:r>
      <w:r w:rsidR="004401E0" w:rsidRPr="004401E0">
        <w:rPr>
          <w:rFonts w:ascii="Calibri" w:hAnsi="Calibri" w:cs="Calibri"/>
          <w:b/>
          <w:bCs/>
          <w:sz w:val="26"/>
          <w:szCs w:val="26"/>
          <w:lang w:val="en-US"/>
        </w:rPr>
        <w:t xml:space="preserve">NMOSD </w:t>
      </w:r>
      <w:r w:rsidRPr="004401E0">
        <w:rPr>
          <w:rFonts w:ascii="Calibri" w:hAnsi="Calibri" w:cs="Calibri"/>
          <w:b/>
          <w:bCs/>
          <w:sz w:val="26"/>
          <w:szCs w:val="26"/>
          <w:lang w:val="en-US"/>
        </w:rPr>
        <w:t xml:space="preserve">and </w:t>
      </w:r>
      <w:r w:rsidR="004401E0" w:rsidRPr="004401E0">
        <w:rPr>
          <w:rFonts w:ascii="Calibri" w:hAnsi="Calibri" w:cs="Calibri"/>
          <w:b/>
          <w:bCs/>
          <w:sz w:val="26"/>
          <w:szCs w:val="26"/>
          <w:lang w:val="en-US"/>
        </w:rPr>
        <w:t>MOGAD</w:t>
      </w:r>
    </w:p>
    <w:p w14:paraId="07A9B863" w14:textId="77777777" w:rsidR="001606FB" w:rsidRDefault="001606FB" w:rsidP="004401E0">
      <w:pPr>
        <w:spacing w:line="360" w:lineRule="auto"/>
        <w:rPr>
          <w:rFonts w:ascii="Calibri" w:hAnsi="Calibri" w:cs="Calibri"/>
          <w:lang w:val="en-US"/>
        </w:rPr>
      </w:pPr>
    </w:p>
    <w:p w14:paraId="0A099265" w14:textId="2A416E12" w:rsidR="00A9462B" w:rsidRPr="004401E0" w:rsidRDefault="00A9462B" w:rsidP="004401E0">
      <w:pPr>
        <w:spacing w:line="360" w:lineRule="auto"/>
        <w:rPr>
          <w:rFonts w:ascii="Calibri" w:hAnsi="Calibri" w:cs="Calibri"/>
          <w:u w:val="single"/>
          <w:lang w:val="en-US"/>
        </w:rPr>
      </w:pPr>
      <w:r w:rsidRPr="004401E0">
        <w:rPr>
          <w:rFonts w:ascii="Calibri" w:hAnsi="Calibri" w:cs="Calibri"/>
          <w:u w:val="single"/>
          <w:lang w:val="en-US"/>
        </w:rPr>
        <w:t>Supplemental table 1. Description of patients with NIND</w:t>
      </w:r>
      <w:r w:rsidR="00540F47" w:rsidRPr="004401E0">
        <w:rPr>
          <w:rFonts w:ascii="Calibri" w:hAnsi="Calibri" w:cs="Calibri"/>
          <w:u w:val="single"/>
          <w:lang w:val="en-US"/>
        </w:rPr>
        <w:t>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1417"/>
      </w:tblGrid>
      <w:tr w:rsidR="00AA4D3B" w:rsidRPr="00AA4D3B" w14:paraId="38827DB6" w14:textId="77777777" w:rsidTr="003230A4">
        <w:trPr>
          <w:trHeight w:val="57"/>
        </w:trPr>
        <w:tc>
          <w:tcPr>
            <w:tcW w:w="3256" w:type="dxa"/>
            <w:shd w:val="clear" w:color="auto" w:fill="E8E8E8" w:themeFill="background2"/>
            <w:hideMark/>
          </w:tcPr>
          <w:p w14:paraId="0D058C8B" w14:textId="3BF9857D" w:rsidR="00AA4D3B" w:rsidRPr="00FF1E26" w:rsidRDefault="00AA4D3B" w:rsidP="004401E0">
            <w:pPr>
              <w:spacing w:line="360" w:lineRule="auto"/>
              <w:rPr>
                <w:rFonts w:ascii="Calibri" w:eastAsia="Times New Roman" w:hAnsi="Calibri" w:cs="Calibri"/>
                <w:color w:val="333333"/>
                <w:kern w:val="0"/>
                <w:lang w:val="en-US" w:eastAsia="de-DE"/>
                <w14:ligatures w14:val="none"/>
              </w:rPr>
            </w:pPr>
          </w:p>
        </w:tc>
        <w:tc>
          <w:tcPr>
            <w:tcW w:w="1417" w:type="dxa"/>
            <w:shd w:val="clear" w:color="auto" w:fill="E8E8E8" w:themeFill="background2"/>
            <w:hideMark/>
          </w:tcPr>
          <w:p w14:paraId="28ED73DC" w14:textId="60C2F95D" w:rsidR="00AA4D3B" w:rsidRPr="00AA4D3B" w:rsidRDefault="00AA4D3B" w:rsidP="004401E0">
            <w:pPr>
              <w:spacing w:line="360" w:lineRule="auto"/>
              <w:rPr>
                <w:rFonts w:ascii="Calibri" w:eastAsia="Times New Roman" w:hAnsi="Calibri" w:cs="Calibri"/>
                <w:color w:val="333333"/>
                <w:kern w:val="0"/>
                <w:lang w:eastAsia="de-DE"/>
                <w14:ligatures w14:val="none"/>
              </w:rPr>
            </w:pPr>
            <w:r w:rsidRPr="00AA4D3B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de-DE"/>
                <w14:ligatures w14:val="none"/>
              </w:rPr>
              <w:t>N = 69</w:t>
            </w:r>
          </w:p>
        </w:tc>
      </w:tr>
      <w:tr w:rsidR="00AA4D3B" w:rsidRPr="00AA4D3B" w14:paraId="65D3B4CD" w14:textId="77777777" w:rsidTr="003230A4">
        <w:trPr>
          <w:trHeight w:val="57"/>
        </w:trPr>
        <w:tc>
          <w:tcPr>
            <w:tcW w:w="3256" w:type="dxa"/>
            <w:hideMark/>
          </w:tcPr>
          <w:p w14:paraId="3779D228" w14:textId="4C8C969B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Sex (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female</w:t>
            </w:r>
            <w:proofErr w:type="spellEnd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), n (%)</w:t>
            </w:r>
          </w:p>
        </w:tc>
        <w:tc>
          <w:tcPr>
            <w:tcW w:w="1417" w:type="dxa"/>
            <w:vAlign w:val="center"/>
            <w:hideMark/>
          </w:tcPr>
          <w:p w14:paraId="57800885" w14:textId="232877C0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36 (52%)</w:t>
            </w:r>
          </w:p>
        </w:tc>
      </w:tr>
      <w:tr w:rsidR="00AA4D3B" w:rsidRPr="00AA4D3B" w14:paraId="506E45BA" w14:textId="77777777" w:rsidTr="003230A4">
        <w:trPr>
          <w:trHeight w:val="57"/>
        </w:trPr>
        <w:tc>
          <w:tcPr>
            <w:tcW w:w="3256" w:type="dxa"/>
            <w:hideMark/>
          </w:tcPr>
          <w:p w14:paraId="61FB603B" w14:textId="7D3CE2C8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 xml:space="preserve">Age in 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years</w:t>
            </w:r>
            <w:proofErr w:type="spellEnd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 xml:space="preserve"> (SD)</w:t>
            </w:r>
          </w:p>
        </w:tc>
        <w:tc>
          <w:tcPr>
            <w:tcW w:w="1417" w:type="dxa"/>
            <w:vAlign w:val="center"/>
            <w:hideMark/>
          </w:tcPr>
          <w:p w14:paraId="03A79E3D" w14:textId="77777777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45 (17)</w:t>
            </w:r>
          </w:p>
        </w:tc>
      </w:tr>
      <w:tr w:rsidR="00AA4D3B" w:rsidRPr="00AA4D3B" w14:paraId="5E069DAE" w14:textId="77777777" w:rsidTr="003230A4">
        <w:trPr>
          <w:trHeight w:val="57"/>
        </w:trPr>
        <w:tc>
          <w:tcPr>
            <w:tcW w:w="3256" w:type="dxa"/>
            <w:hideMark/>
          </w:tcPr>
          <w:p w14:paraId="3175D9EC" w14:textId="7E712609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Diagnosis, n (%)</w:t>
            </w:r>
          </w:p>
        </w:tc>
        <w:tc>
          <w:tcPr>
            <w:tcW w:w="1417" w:type="dxa"/>
            <w:vAlign w:val="center"/>
            <w:hideMark/>
          </w:tcPr>
          <w:p w14:paraId="1135F50D" w14:textId="77777777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</w:p>
        </w:tc>
      </w:tr>
      <w:tr w:rsidR="00AA4D3B" w:rsidRPr="00AA4D3B" w14:paraId="6F1B8DD8" w14:textId="77777777" w:rsidTr="003230A4">
        <w:trPr>
          <w:trHeight w:val="57"/>
        </w:trPr>
        <w:tc>
          <w:tcPr>
            <w:tcW w:w="3256" w:type="dxa"/>
            <w:hideMark/>
          </w:tcPr>
          <w:p w14:paraId="3EDC11A0" w14:textId="18DAE6F6" w:rsidR="00AA4D3B" w:rsidRPr="00221836" w:rsidRDefault="00AA4D3B" w:rsidP="004401E0">
            <w:pPr>
              <w:spacing w:line="360" w:lineRule="auto"/>
              <w:ind w:left="150"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 xml:space="preserve">  Cranial nerve 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pathology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1B9CF2CE" w14:textId="261C8A95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4 (6%)</w:t>
            </w:r>
          </w:p>
        </w:tc>
      </w:tr>
      <w:tr w:rsidR="00AA4D3B" w:rsidRPr="00AA4D3B" w14:paraId="3486789C" w14:textId="77777777" w:rsidTr="003230A4">
        <w:trPr>
          <w:trHeight w:val="57"/>
        </w:trPr>
        <w:tc>
          <w:tcPr>
            <w:tcW w:w="3256" w:type="dxa"/>
            <w:hideMark/>
          </w:tcPr>
          <w:p w14:paraId="0F1D7C7A" w14:textId="11E1CEA5" w:rsidR="00AA4D3B" w:rsidRPr="00221836" w:rsidRDefault="00AA4D3B" w:rsidP="004401E0">
            <w:pPr>
              <w:spacing w:line="360" w:lineRule="auto"/>
              <w:ind w:left="150"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  Dementia</w:t>
            </w:r>
          </w:p>
        </w:tc>
        <w:tc>
          <w:tcPr>
            <w:tcW w:w="1417" w:type="dxa"/>
            <w:vAlign w:val="center"/>
            <w:hideMark/>
          </w:tcPr>
          <w:p w14:paraId="793D0219" w14:textId="549713A7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2 (3%)</w:t>
            </w:r>
          </w:p>
        </w:tc>
      </w:tr>
      <w:tr w:rsidR="00AA4D3B" w:rsidRPr="00AA4D3B" w14:paraId="310AD034" w14:textId="77777777" w:rsidTr="003230A4">
        <w:trPr>
          <w:trHeight w:val="57"/>
        </w:trPr>
        <w:tc>
          <w:tcPr>
            <w:tcW w:w="3256" w:type="dxa"/>
            <w:hideMark/>
          </w:tcPr>
          <w:p w14:paraId="25CDD85B" w14:textId="75DFC194" w:rsidR="00AA4D3B" w:rsidRPr="00221836" w:rsidRDefault="00AA4D3B" w:rsidP="004401E0">
            <w:pPr>
              <w:spacing w:line="360" w:lineRule="auto"/>
              <w:ind w:left="150"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  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Encephalopathy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64F1F32C" w14:textId="1CEB8808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1 (1%)</w:t>
            </w:r>
          </w:p>
        </w:tc>
      </w:tr>
      <w:tr w:rsidR="00AA4D3B" w:rsidRPr="00AA4D3B" w14:paraId="6AB26EFB" w14:textId="77777777" w:rsidTr="003230A4">
        <w:trPr>
          <w:trHeight w:val="57"/>
        </w:trPr>
        <w:tc>
          <w:tcPr>
            <w:tcW w:w="3256" w:type="dxa"/>
            <w:hideMark/>
          </w:tcPr>
          <w:p w14:paraId="06E21FFA" w14:textId="68D94B9F" w:rsidR="00AA4D3B" w:rsidRPr="00221836" w:rsidRDefault="00AA4D3B" w:rsidP="004401E0">
            <w:pPr>
              <w:spacing w:line="360" w:lineRule="auto"/>
              <w:ind w:left="150"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  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Functional</w:t>
            </w:r>
            <w:proofErr w:type="spellEnd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/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psychiatric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2BF17F6E" w14:textId="66620686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13 (19%)</w:t>
            </w:r>
          </w:p>
        </w:tc>
      </w:tr>
      <w:tr w:rsidR="00AA4D3B" w:rsidRPr="00AA4D3B" w14:paraId="56F3B50A" w14:textId="77777777" w:rsidTr="003230A4">
        <w:trPr>
          <w:trHeight w:val="57"/>
        </w:trPr>
        <w:tc>
          <w:tcPr>
            <w:tcW w:w="3256" w:type="dxa"/>
            <w:hideMark/>
          </w:tcPr>
          <w:p w14:paraId="5A589316" w14:textId="1E41F48F" w:rsidR="00AA4D3B" w:rsidRPr="00221836" w:rsidRDefault="00AA4D3B" w:rsidP="004401E0">
            <w:pPr>
              <w:spacing w:line="360" w:lineRule="auto"/>
              <w:ind w:left="150"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  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Headache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130F8F28" w14:textId="196D56D7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18 (26%)</w:t>
            </w:r>
          </w:p>
        </w:tc>
      </w:tr>
      <w:tr w:rsidR="00AA4D3B" w:rsidRPr="00AA4D3B" w14:paraId="3C4A1008" w14:textId="77777777" w:rsidTr="003230A4">
        <w:trPr>
          <w:trHeight w:val="57"/>
        </w:trPr>
        <w:tc>
          <w:tcPr>
            <w:tcW w:w="3256" w:type="dxa"/>
            <w:hideMark/>
          </w:tcPr>
          <w:p w14:paraId="5E7533B9" w14:textId="65D40D52" w:rsidR="00AA4D3B" w:rsidRPr="00221836" w:rsidRDefault="00AA4D3B" w:rsidP="004401E0">
            <w:pPr>
              <w:spacing w:line="360" w:lineRule="auto"/>
              <w:ind w:left="150"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  Mov</w:t>
            </w:r>
            <w:r w:rsidR="002B383C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e</w:t>
            </w: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 xml:space="preserve">ment 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disorder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514E1A0C" w14:textId="7D9F2EB5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4 (6%)</w:t>
            </w:r>
          </w:p>
        </w:tc>
      </w:tr>
      <w:tr w:rsidR="00AA4D3B" w:rsidRPr="00AA4D3B" w14:paraId="57EB0581" w14:textId="77777777" w:rsidTr="003230A4">
        <w:trPr>
          <w:trHeight w:val="57"/>
        </w:trPr>
        <w:tc>
          <w:tcPr>
            <w:tcW w:w="3256" w:type="dxa"/>
            <w:hideMark/>
          </w:tcPr>
          <w:p w14:paraId="3DF2F06D" w14:textId="5B46CD54" w:rsidR="00AA4D3B" w:rsidRPr="00221836" w:rsidRDefault="00AA4D3B" w:rsidP="004401E0">
            <w:pPr>
              <w:spacing w:line="360" w:lineRule="auto"/>
              <w:ind w:left="150"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  PNP</w:t>
            </w:r>
          </w:p>
        </w:tc>
        <w:tc>
          <w:tcPr>
            <w:tcW w:w="1417" w:type="dxa"/>
            <w:vAlign w:val="center"/>
            <w:hideMark/>
          </w:tcPr>
          <w:p w14:paraId="2BFE5AB8" w14:textId="2D13E8B5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5 (7%)</w:t>
            </w:r>
          </w:p>
        </w:tc>
      </w:tr>
      <w:tr w:rsidR="00AA4D3B" w:rsidRPr="00AA4D3B" w14:paraId="67D148F6" w14:textId="77777777" w:rsidTr="003230A4">
        <w:trPr>
          <w:trHeight w:val="57"/>
        </w:trPr>
        <w:tc>
          <w:tcPr>
            <w:tcW w:w="3256" w:type="dxa"/>
            <w:hideMark/>
          </w:tcPr>
          <w:p w14:paraId="6E3F1CB2" w14:textId="1D0A982E" w:rsidR="00AA4D3B" w:rsidRPr="00221836" w:rsidRDefault="00AA4D3B" w:rsidP="004401E0">
            <w:pPr>
              <w:spacing w:line="360" w:lineRule="auto"/>
              <w:ind w:left="150"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  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Seizure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063CDC04" w14:textId="16DB9225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7 (10%)</w:t>
            </w:r>
          </w:p>
        </w:tc>
      </w:tr>
      <w:tr w:rsidR="00AA4D3B" w:rsidRPr="00AA4D3B" w14:paraId="27B253A4" w14:textId="77777777" w:rsidTr="003230A4">
        <w:trPr>
          <w:trHeight w:val="57"/>
        </w:trPr>
        <w:tc>
          <w:tcPr>
            <w:tcW w:w="3256" w:type="dxa"/>
            <w:hideMark/>
          </w:tcPr>
          <w:p w14:paraId="62E8F875" w14:textId="6550A4CF" w:rsidR="00AA4D3B" w:rsidRPr="00221836" w:rsidRDefault="00AA4D3B" w:rsidP="004401E0">
            <w:pPr>
              <w:spacing w:line="360" w:lineRule="auto"/>
              <w:ind w:left="150"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 xml:space="preserve">  Sleep 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disorder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1E907A58" w14:textId="43E93EC7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3 (4%)</w:t>
            </w:r>
          </w:p>
        </w:tc>
      </w:tr>
      <w:tr w:rsidR="00AA4D3B" w:rsidRPr="00AA4D3B" w14:paraId="6C81988A" w14:textId="77777777" w:rsidTr="003230A4">
        <w:trPr>
          <w:trHeight w:val="57"/>
        </w:trPr>
        <w:tc>
          <w:tcPr>
            <w:tcW w:w="3256" w:type="dxa"/>
            <w:hideMark/>
          </w:tcPr>
          <w:p w14:paraId="7F3F93F7" w14:textId="718AF520" w:rsidR="00AA4D3B" w:rsidRPr="00221836" w:rsidRDefault="00AA4D3B" w:rsidP="004401E0">
            <w:pPr>
              <w:spacing w:line="360" w:lineRule="auto"/>
              <w:ind w:left="150"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 xml:space="preserve">  Spinal 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stenosis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451C5F52" w14:textId="6F328986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5 (7%)</w:t>
            </w:r>
          </w:p>
        </w:tc>
      </w:tr>
      <w:tr w:rsidR="00AA4D3B" w:rsidRPr="00AA4D3B" w14:paraId="358B5EA0" w14:textId="77777777" w:rsidTr="003230A4">
        <w:trPr>
          <w:trHeight w:val="57"/>
        </w:trPr>
        <w:tc>
          <w:tcPr>
            <w:tcW w:w="3256" w:type="dxa"/>
            <w:hideMark/>
          </w:tcPr>
          <w:p w14:paraId="42C5D879" w14:textId="1B6D8207" w:rsidR="00AA4D3B" w:rsidRPr="00221836" w:rsidRDefault="00AA4D3B" w:rsidP="004401E0">
            <w:pPr>
              <w:spacing w:line="360" w:lineRule="auto"/>
              <w:ind w:left="150"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  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Vascular</w:t>
            </w:r>
            <w:proofErr w:type="spellEnd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pathology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3B0E7AD7" w14:textId="0539DE5F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6 (9%)</w:t>
            </w:r>
          </w:p>
        </w:tc>
      </w:tr>
      <w:tr w:rsidR="00AA4D3B" w:rsidRPr="00AA4D3B" w14:paraId="74C6CE40" w14:textId="77777777" w:rsidTr="003230A4">
        <w:trPr>
          <w:trHeight w:val="57"/>
        </w:trPr>
        <w:tc>
          <w:tcPr>
            <w:tcW w:w="3256" w:type="dxa"/>
          </w:tcPr>
          <w:p w14:paraId="49F53620" w14:textId="58A12D93" w:rsidR="00AA4D3B" w:rsidRPr="00221836" w:rsidRDefault="00AA4D3B" w:rsidP="004401E0">
            <w:pPr>
              <w:spacing w:line="360" w:lineRule="auto"/>
              <w:ind w:left="150"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  Other/</w:t>
            </w:r>
            <w:proofErr w:type="spellStart"/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unspecified</w:t>
            </w:r>
            <w:proofErr w:type="spellEnd"/>
          </w:p>
        </w:tc>
        <w:tc>
          <w:tcPr>
            <w:tcW w:w="1417" w:type="dxa"/>
            <w:vAlign w:val="center"/>
          </w:tcPr>
          <w:p w14:paraId="5F2A4C87" w14:textId="07FBDFDD" w:rsidR="00AA4D3B" w:rsidRPr="00221836" w:rsidRDefault="00AA4D3B" w:rsidP="004401E0">
            <w:pPr>
              <w:spacing w:line="360" w:lineRule="auto"/>
              <w:ind w:right="150"/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</w:pPr>
            <w:r w:rsidRPr="00221836">
              <w:rPr>
                <w:rFonts w:ascii="Calibri" w:eastAsia="Times New Roman" w:hAnsi="Calibri" w:cs="Calibri"/>
                <w:color w:val="000000" w:themeColor="text1"/>
                <w:kern w:val="0"/>
                <w:lang w:eastAsia="de-DE"/>
                <w14:ligatures w14:val="none"/>
              </w:rPr>
              <w:t>1 (1%)</w:t>
            </w:r>
          </w:p>
        </w:tc>
      </w:tr>
    </w:tbl>
    <w:p w14:paraId="77A9AA07" w14:textId="4159E27E" w:rsidR="00AC0BCE" w:rsidRDefault="00AA4D3B" w:rsidP="004401E0">
      <w:pPr>
        <w:spacing w:line="360" w:lineRule="auto"/>
        <w:rPr>
          <w:rFonts w:ascii="Calibri" w:hAnsi="Calibri" w:cs="Calibri"/>
          <w:lang w:val="en-US"/>
        </w:rPr>
      </w:pPr>
      <w:r w:rsidRPr="00AA4D3B">
        <w:rPr>
          <w:rFonts w:ascii="Calibri" w:hAnsi="Calibri" w:cs="Calibri"/>
          <w:lang w:val="en-US"/>
        </w:rPr>
        <w:t>Abbreviations:</w:t>
      </w:r>
      <w:r w:rsidR="00F161DC">
        <w:rPr>
          <w:rFonts w:ascii="Calibri" w:hAnsi="Calibri" w:cs="Calibri"/>
          <w:lang w:val="en-US"/>
        </w:rPr>
        <w:t xml:space="preserve"> interquartile range</w:t>
      </w:r>
      <w:r w:rsidR="00381D89">
        <w:rPr>
          <w:rFonts w:ascii="Calibri" w:hAnsi="Calibri" w:cs="Calibri"/>
          <w:lang w:val="en-US"/>
        </w:rPr>
        <w:t>: IQR</w:t>
      </w:r>
      <w:r w:rsidR="00F161DC">
        <w:rPr>
          <w:rFonts w:ascii="Calibri" w:hAnsi="Calibri" w:cs="Calibri"/>
          <w:lang w:val="en-US"/>
        </w:rPr>
        <w:t>;</w:t>
      </w:r>
      <w:r w:rsidRPr="00AA4D3B">
        <w:rPr>
          <w:rFonts w:ascii="Calibri" w:hAnsi="Calibri" w:cs="Calibri"/>
          <w:lang w:val="en-US"/>
        </w:rPr>
        <w:t xml:space="preserve"> polyneuropathy</w:t>
      </w:r>
      <w:r w:rsidR="00381D89">
        <w:rPr>
          <w:rFonts w:ascii="Calibri" w:hAnsi="Calibri" w:cs="Calibri"/>
          <w:lang w:val="en-US"/>
        </w:rPr>
        <w:t>: PNP; noninflammatory neurologic disease (NIND</w:t>
      </w:r>
      <w:r w:rsidR="00540F47">
        <w:rPr>
          <w:rFonts w:ascii="Calibri" w:hAnsi="Calibri" w:cs="Calibri"/>
          <w:lang w:val="en-US"/>
        </w:rPr>
        <w:t>s</w:t>
      </w:r>
      <w:r w:rsidR="00381D89">
        <w:rPr>
          <w:rFonts w:ascii="Calibri" w:hAnsi="Calibri" w:cs="Calibri"/>
          <w:lang w:val="en-US"/>
        </w:rPr>
        <w:t>); standard deviation: SD.</w:t>
      </w:r>
    </w:p>
    <w:p w14:paraId="178F4149" w14:textId="77777777" w:rsidR="00AC0BCE" w:rsidRDefault="00AC0BCE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14:paraId="72B94268" w14:textId="3FA9A9D8" w:rsidR="00A9462B" w:rsidRPr="004401E0" w:rsidRDefault="007264EA" w:rsidP="00BF53F3">
      <w:pPr>
        <w:spacing w:line="360" w:lineRule="auto"/>
        <w:jc w:val="both"/>
        <w:rPr>
          <w:rFonts w:ascii="Calibri" w:hAnsi="Calibri" w:cs="Calibri"/>
          <w:u w:val="single"/>
          <w:lang w:val="en-US"/>
        </w:rPr>
      </w:pPr>
      <w:r w:rsidRPr="004401E0">
        <w:rPr>
          <w:rFonts w:ascii="Calibri" w:hAnsi="Calibri" w:cs="Calibri"/>
          <w:u w:val="single"/>
          <w:lang w:val="en-US"/>
        </w:rPr>
        <w:lastRenderedPageBreak/>
        <w:t xml:space="preserve">Supplemental table 2. </w:t>
      </w:r>
      <w:r w:rsidR="00047FC0" w:rsidRPr="004401E0">
        <w:rPr>
          <w:rFonts w:ascii="Calibri" w:hAnsi="Calibri" w:cs="Calibri"/>
          <w:u w:val="single"/>
          <w:lang w:val="en-US"/>
        </w:rPr>
        <w:t>Comparison</w:t>
      </w:r>
      <w:r w:rsidR="00D81529" w:rsidRPr="004401E0">
        <w:rPr>
          <w:rFonts w:ascii="Calibri" w:hAnsi="Calibri" w:cs="Calibri"/>
          <w:u w:val="single"/>
          <w:lang w:val="en-US"/>
        </w:rPr>
        <w:t xml:space="preserve"> of serum sIL</w:t>
      </w:r>
      <w:r w:rsidR="00EF33C2">
        <w:rPr>
          <w:rFonts w:ascii="Calibri" w:hAnsi="Calibri" w:cs="Calibri"/>
          <w:u w:val="single"/>
          <w:lang w:val="en-US"/>
        </w:rPr>
        <w:t>-</w:t>
      </w:r>
      <w:r w:rsidR="00D81529" w:rsidRPr="004401E0">
        <w:rPr>
          <w:rFonts w:ascii="Calibri" w:hAnsi="Calibri" w:cs="Calibri"/>
          <w:u w:val="single"/>
          <w:lang w:val="en-US"/>
        </w:rPr>
        <w:t>2R levels with sex and 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6"/>
        <w:gridCol w:w="581"/>
        <w:gridCol w:w="902"/>
        <w:gridCol w:w="1134"/>
        <w:gridCol w:w="851"/>
        <w:gridCol w:w="1275"/>
        <w:gridCol w:w="1280"/>
        <w:gridCol w:w="983"/>
      </w:tblGrid>
      <w:tr w:rsidR="00731268" w:rsidRPr="00954B3C" w14:paraId="01B9ED63" w14:textId="77777777" w:rsidTr="00FA00D9">
        <w:tc>
          <w:tcPr>
            <w:tcW w:w="9062" w:type="dxa"/>
            <w:gridSpan w:val="8"/>
            <w:shd w:val="clear" w:color="auto" w:fill="E8E8E8" w:themeFill="background2"/>
          </w:tcPr>
          <w:p w14:paraId="4E071B94" w14:textId="0726C1FC" w:rsidR="00731268" w:rsidRPr="008C0DAC" w:rsidRDefault="00731268" w:rsidP="004401E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EMM serum sIL-2R in IU/ml of female/male sex</w:t>
            </w:r>
          </w:p>
        </w:tc>
      </w:tr>
      <w:tr w:rsidR="00674753" w14:paraId="3DE371D5" w14:textId="77777777" w:rsidTr="00BF53F3">
        <w:tc>
          <w:tcPr>
            <w:tcW w:w="2637" w:type="dxa"/>
            <w:gridSpan w:val="2"/>
            <w:shd w:val="clear" w:color="auto" w:fill="E8E8E8" w:themeFill="background2"/>
          </w:tcPr>
          <w:p w14:paraId="309FCE51" w14:textId="77777777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36" w:type="dxa"/>
            <w:gridSpan w:val="2"/>
            <w:shd w:val="clear" w:color="auto" w:fill="E8E8E8" w:themeFill="background2"/>
          </w:tcPr>
          <w:p w14:paraId="02690CF8" w14:textId="390C86E5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Female</w:t>
            </w:r>
          </w:p>
        </w:tc>
        <w:tc>
          <w:tcPr>
            <w:tcW w:w="2126" w:type="dxa"/>
            <w:gridSpan w:val="2"/>
            <w:shd w:val="clear" w:color="auto" w:fill="E8E8E8" w:themeFill="background2"/>
          </w:tcPr>
          <w:p w14:paraId="13232FC2" w14:textId="5C647173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Male</w:t>
            </w:r>
          </w:p>
        </w:tc>
        <w:tc>
          <w:tcPr>
            <w:tcW w:w="1280" w:type="dxa"/>
            <w:shd w:val="clear" w:color="auto" w:fill="E8E8E8" w:themeFill="background2"/>
          </w:tcPr>
          <w:p w14:paraId="0615941C" w14:textId="0358957D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Marginal R</w:t>
            </w:r>
            <w:r w:rsidRPr="008C0DAC"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983" w:type="dxa"/>
            <w:shd w:val="clear" w:color="auto" w:fill="E8E8E8" w:themeFill="background2"/>
          </w:tcPr>
          <w:p w14:paraId="47EBD8A8" w14:textId="55F07DC3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p</w:t>
            </w: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value</w:t>
            </w:r>
          </w:p>
        </w:tc>
      </w:tr>
      <w:tr w:rsidR="008C0DAC" w14:paraId="5F34B3BB" w14:textId="77777777" w:rsidTr="00BF53F3">
        <w:tc>
          <w:tcPr>
            <w:tcW w:w="2637" w:type="dxa"/>
            <w:gridSpan w:val="2"/>
          </w:tcPr>
          <w:p w14:paraId="544E6877" w14:textId="7E5A630C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All</w:t>
            </w:r>
          </w:p>
        </w:tc>
        <w:tc>
          <w:tcPr>
            <w:tcW w:w="902" w:type="dxa"/>
          </w:tcPr>
          <w:p w14:paraId="2D79A9CF" w14:textId="14D1EBC4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N = 37</w:t>
            </w:r>
          </w:p>
        </w:tc>
        <w:tc>
          <w:tcPr>
            <w:tcW w:w="1134" w:type="dxa"/>
          </w:tcPr>
          <w:p w14:paraId="71A2D3FC" w14:textId="67406BEF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497 (439-555)</w:t>
            </w:r>
          </w:p>
        </w:tc>
        <w:tc>
          <w:tcPr>
            <w:tcW w:w="851" w:type="dxa"/>
          </w:tcPr>
          <w:p w14:paraId="3D9F896C" w14:textId="23916E71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N = 32</w:t>
            </w:r>
          </w:p>
        </w:tc>
        <w:tc>
          <w:tcPr>
            <w:tcW w:w="1275" w:type="dxa"/>
          </w:tcPr>
          <w:p w14:paraId="0EAB6AAD" w14:textId="49758C98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521 (459-583)</w:t>
            </w:r>
          </w:p>
        </w:tc>
        <w:tc>
          <w:tcPr>
            <w:tcW w:w="1280" w:type="dxa"/>
          </w:tcPr>
          <w:p w14:paraId="4A338C0B" w14:textId="4C9516C4" w:rsidR="00731268" w:rsidRPr="008C0DAC" w:rsidRDefault="00871685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983" w:type="dxa"/>
          </w:tcPr>
          <w:p w14:paraId="6128398D" w14:textId="08D0B81B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0.889</w:t>
            </w:r>
          </w:p>
        </w:tc>
      </w:tr>
      <w:tr w:rsidR="008C0DAC" w14:paraId="48E1823C" w14:textId="77777777" w:rsidTr="00BF53F3">
        <w:tc>
          <w:tcPr>
            <w:tcW w:w="2637" w:type="dxa"/>
            <w:gridSpan w:val="2"/>
          </w:tcPr>
          <w:p w14:paraId="2618D39E" w14:textId="15DF210F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NINDs</w:t>
            </w:r>
          </w:p>
        </w:tc>
        <w:tc>
          <w:tcPr>
            <w:tcW w:w="902" w:type="dxa"/>
          </w:tcPr>
          <w:p w14:paraId="3CBA01C9" w14:textId="47B5D77E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N = 35</w:t>
            </w:r>
          </w:p>
        </w:tc>
        <w:tc>
          <w:tcPr>
            <w:tcW w:w="1134" w:type="dxa"/>
          </w:tcPr>
          <w:p w14:paraId="4398DE14" w14:textId="231A22E9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388 (343-439)</w:t>
            </w:r>
          </w:p>
        </w:tc>
        <w:tc>
          <w:tcPr>
            <w:tcW w:w="851" w:type="dxa"/>
          </w:tcPr>
          <w:p w14:paraId="71E540D3" w14:textId="42FB4721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N = 34</w:t>
            </w:r>
          </w:p>
        </w:tc>
        <w:tc>
          <w:tcPr>
            <w:tcW w:w="1275" w:type="dxa"/>
          </w:tcPr>
          <w:p w14:paraId="5A8C85D9" w14:textId="0B8B165A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373 (328-424)</w:t>
            </w:r>
          </w:p>
        </w:tc>
        <w:tc>
          <w:tcPr>
            <w:tcW w:w="1280" w:type="dxa"/>
          </w:tcPr>
          <w:p w14:paraId="79B2FEF1" w14:textId="2E561AC8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0.01</w:t>
            </w:r>
          </w:p>
        </w:tc>
        <w:tc>
          <w:tcPr>
            <w:tcW w:w="983" w:type="dxa"/>
          </w:tcPr>
          <w:p w14:paraId="5BF7B4D7" w14:textId="45D4399C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0.652</w:t>
            </w:r>
          </w:p>
        </w:tc>
      </w:tr>
      <w:tr w:rsidR="008C0DAC" w14:paraId="66B2BAB3" w14:textId="77777777" w:rsidTr="00BF53F3">
        <w:tc>
          <w:tcPr>
            <w:tcW w:w="2637" w:type="dxa"/>
            <w:gridSpan w:val="2"/>
          </w:tcPr>
          <w:p w14:paraId="09F3091E" w14:textId="656D9EC5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AQP4-IgG+NMOSD</w:t>
            </w:r>
          </w:p>
        </w:tc>
        <w:tc>
          <w:tcPr>
            <w:tcW w:w="902" w:type="dxa"/>
          </w:tcPr>
          <w:p w14:paraId="5968DF9B" w14:textId="37CE8C8F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N = 11</w:t>
            </w:r>
          </w:p>
        </w:tc>
        <w:tc>
          <w:tcPr>
            <w:tcW w:w="1134" w:type="dxa"/>
          </w:tcPr>
          <w:p w14:paraId="6197A7F3" w14:textId="6EA8B65C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615 (492-796)</w:t>
            </w:r>
          </w:p>
        </w:tc>
        <w:tc>
          <w:tcPr>
            <w:tcW w:w="851" w:type="dxa"/>
          </w:tcPr>
          <w:p w14:paraId="2E3AB063" w14:textId="78555A91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N = 3</w:t>
            </w:r>
          </w:p>
        </w:tc>
        <w:tc>
          <w:tcPr>
            <w:tcW w:w="1275" w:type="dxa"/>
          </w:tcPr>
          <w:p w14:paraId="1212FA95" w14:textId="6F3A64D2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1,233 (805-1886)</w:t>
            </w:r>
          </w:p>
        </w:tc>
        <w:tc>
          <w:tcPr>
            <w:tcW w:w="1280" w:type="dxa"/>
          </w:tcPr>
          <w:p w14:paraId="4914DBA9" w14:textId="1F93CBEE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0.31</w:t>
            </w:r>
          </w:p>
        </w:tc>
        <w:tc>
          <w:tcPr>
            <w:tcW w:w="983" w:type="dxa"/>
          </w:tcPr>
          <w:p w14:paraId="7D23EFC8" w14:textId="362BCAEE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0.0049</w:t>
            </w:r>
          </w:p>
        </w:tc>
      </w:tr>
      <w:tr w:rsidR="008C0DAC" w14:paraId="66A66619" w14:textId="77777777" w:rsidTr="00BF53F3">
        <w:tc>
          <w:tcPr>
            <w:tcW w:w="2637" w:type="dxa"/>
            <w:gridSpan w:val="2"/>
          </w:tcPr>
          <w:p w14:paraId="29CF4D40" w14:textId="0416470E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AQP4-IgG-NMOSD</w:t>
            </w:r>
          </w:p>
        </w:tc>
        <w:tc>
          <w:tcPr>
            <w:tcW w:w="902" w:type="dxa"/>
          </w:tcPr>
          <w:p w14:paraId="52F0C3D7" w14:textId="5D41365C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N = 7</w:t>
            </w:r>
          </w:p>
        </w:tc>
        <w:tc>
          <w:tcPr>
            <w:tcW w:w="1134" w:type="dxa"/>
          </w:tcPr>
          <w:p w14:paraId="38DF4FA6" w14:textId="12293C08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425 (327-553)</w:t>
            </w:r>
          </w:p>
        </w:tc>
        <w:tc>
          <w:tcPr>
            <w:tcW w:w="851" w:type="dxa"/>
          </w:tcPr>
          <w:p w14:paraId="1DAFBF46" w14:textId="184B647C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N = 3</w:t>
            </w:r>
          </w:p>
        </w:tc>
        <w:tc>
          <w:tcPr>
            <w:tcW w:w="1275" w:type="dxa"/>
          </w:tcPr>
          <w:p w14:paraId="69FF5876" w14:textId="52623C4A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557 (371-837)</w:t>
            </w:r>
          </w:p>
        </w:tc>
        <w:tc>
          <w:tcPr>
            <w:tcW w:w="1280" w:type="dxa"/>
          </w:tcPr>
          <w:p w14:paraId="0F91B954" w14:textId="748AF854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0.18</w:t>
            </w:r>
          </w:p>
        </w:tc>
        <w:tc>
          <w:tcPr>
            <w:tcW w:w="983" w:type="dxa"/>
          </w:tcPr>
          <w:p w14:paraId="03F199D0" w14:textId="2D96DC64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0.270</w:t>
            </w:r>
          </w:p>
        </w:tc>
      </w:tr>
      <w:tr w:rsidR="008C0DAC" w14:paraId="712C1DA9" w14:textId="77777777" w:rsidTr="00BF53F3">
        <w:tc>
          <w:tcPr>
            <w:tcW w:w="2637" w:type="dxa"/>
            <w:gridSpan w:val="2"/>
          </w:tcPr>
          <w:p w14:paraId="5C31266F" w14:textId="0CDD2F2C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MOGAD</w:t>
            </w:r>
          </w:p>
        </w:tc>
        <w:tc>
          <w:tcPr>
            <w:tcW w:w="902" w:type="dxa"/>
          </w:tcPr>
          <w:p w14:paraId="643F63AE" w14:textId="1020FA5B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N = 19</w:t>
            </w:r>
          </w:p>
        </w:tc>
        <w:tc>
          <w:tcPr>
            <w:tcW w:w="1134" w:type="dxa"/>
          </w:tcPr>
          <w:p w14:paraId="787E1B0F" w14:textId="1F7846C3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499 (418-596)</w:t>
            </w:r>
          </w:p>
        </w:tc>
        <w:tc>
          <w:tcPr>
            <w:tcW w:w="851" w:type="dxa"/>
          </w:tcPr>
          <w:p w14:paraId="3EBB4B3A" w14:textId="29C06423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N = 26</w:t>
            </w:r>
          </w:p>
        </w:tc>
        <w:tc>
          <w:tcPr>
            <w:tcW w:w="1275" w:type="dxa"/>
          </w:tcPr>
          <w:p w14:paraId="18E10A15" w14:textId="5EAA1A2E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477 (409-556)</w:t>
            </w:r>
          </w:p>
        </w:tc>
        <w:tc>
          <w:tcPr>
            <w:tcW w:w="1280" w:type="dxa"/>
          </w:tcPr>
          <w:p w14:paraId="502FDB43" w14:textId="372937B7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0.01</w:t>
            </w:r>
          </w:p>
        </w:tc>
        <w:tc>
          <w:tcPr>
            <w:tcW w:w="983" w:type="dxa"/>
          </w:tcPr>
          <w:p w14:paraId="0C4C963B" w14:textId="0BFBA684" w:rsidR="00731268" w:rsidRPr="008C0DAC" w:rsidRDefault="0073126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0.709</w:t>
            </w:r>
          </w:p>
        </w:tc>
      </w:tr>
      <w:tr w:rsidR="00731268" w:rsidRPr="00954B3C" w14:paraId="1D9AF1A8" w14:textId="77777777" w:rsidTr="00C64FA7">
        <w:tc>
          <w:tcPr>
            <w:tcW w:w="9062" w:type="dxa"/>
            <w:gridSpan w:val="8"/>
            <w:shd w:val="clear" w:color="auto" w:fill="E8E8E8" w:themeFill="background2"/>
          </w:tcPr>
          <w:p w14:paraId="161ACF9A" w14:textId="18FC0537" w:rsidR="00731268" w:rsidRPr="00330E46" w:rsidRDefault="00731268" w:rsidP="004401E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color w:val="1B1B1B"/>
                <w:sz w:val="22"/>
                <w:szCs w:val="22"/>
                <w:lang w:val="en-US"/>
              </w:rPr>
              <w:t xml:space="preserve">Linear mixed model analysis of serum sIL-2R </w:t>
            </w:r>
            <w:r w:rsidRPr="00330E46">
              <w:rPr>
                <w:rFonts w:ascii="Calibri" w:hAnsi="Calibri" w:cs="Calibri"/>
                <w:sz w:val="22"/>
                <w:szCs w:val="22"/>
                <w:lang w:val="en-US"/>
              </w:rPr>
              <w:t>and age</w:t>
            </w:r>
          </w:p>
        </w:tc>
      </w:tr>
      <w:tr w:rsidR="00674753" w:rsidRPr="00C36D9D" w14:paraId="54E7FC26" w14:textId="77777777" w:rsidTr="00330E46">
        <w:tc>
          <w:tcPr>
            <w:tcW w:w="2056" w:type="dxa"/>
            <w:shd w:val="clear" w:color="auto" w:fill="E8E8E8" w:themeFill="background2"/>
          </w:tcPr>
          <w:p w14:paraId="048F0C89" w14:textId="77777777" w:rsidR="00924E48" w:rsidRPr="008C0DAC" w:rsidRDefault="00924E4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81" w:type="dxa"/>
            <w:shd w:val="clear" w:color="auto" w:fill="E8E8E8" w:themeFill="background2"/>
          </w:tcPr>
          <w:p w14:paraId="67A0B83E" w14:textId="08655D4E" w:rsidR="00924E48" w:rsidRPr="008C0DAC" w:rsidRDefault="00731268" w:rsidP="004401E0">
            <w:pPr>
              <w:spacing w:line="360" w:lineRule="auto"/>
              <w:rPr>
                <w:rFonts w:ascii="Calibri" w:hAnsi="Calibri" w:cs="Calibri"/>
                <w:color w:val="1B1B1B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color w:val="1B1B1B"/>
                <w:sz w:val="22"/>
                <w:szCs w:val="22"/>
                <w:lang w:val="en-US"/>
              </w:rPr>
              <w:t>N</w:t>
            </w:r>
          </w:p>
        </w:tc>
        <w:tc>
          <w:tcPr>
            <w:tcW w:w="2036" w:type="dxa"/>
            <w:gridSpan w:val="2"/>
            <w:shd w:val="clear" w:color="auto" w:fill="E8E8E8" w:themeFill="background2"/>
          </w:tcPr>
          <w:p w14:paraId="08118955" w14:textId="1543DDCD" w:rsidR="00924E48" w:rsidRPr="008C0DAC" w:rsidRDefault="00924E4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color w:val="1B1B1B"/>
                <w:sz w:val="22"/>
                <w:szCs w:val="22"/>
                <w:lang w:val="en-US"/>
              </w:rPr>
              <w:t>β (95%-CI)</w:t>
            </w:r>
          </w:p>
        </w:tc>
        <w:tc>
          <w:tcPr>
            <w:tcW w:w="2126" w:type="dxa"/>
            <w:gridSpan w:val="2"/>
            <w:shd w:val="clear" w:color="auto" w:fill="E8E8E8" w:themeFill="background2"/>
          </w:tcPr>
          <w:p w14:paraId="23CE2C5E" w14:textId="452643D2" w:rsidR="00924E48" w:rsidRPr="008C0DAC" w:rsidRDefault="00924E4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Marginal R</w:t>
            </w:r>
            <w:r w:rsidRPr="008C0DAC"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263" w:type="dxa"/>
            <w:gridSpan w:val="2"/>
            <w:shd w:val="clear" w:color="auto" w:fill="E8E8E8" w:themeFill="background2"/>
          </w:tcPr>
          <w:p w14:paraId="3788C540" w14:textId="3D6B2F68" w:rsidR="00924E48" w:rsidRPr="008C0DAC" w:rsidRDefault="00924E48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p</w:t>
            </w: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value</w:t>
            </w:r>
          </w:p>
        </w:tc>
      </w:tr>
      <w:tr w:rsidR="00674753" w:rsidRPr="002A2F54" w14:paraId="5689DB04" w14:textId="77777777" w:rsidTr="00330E46">
        <w:tc>
          <w:tcPr>
            <w:tcW w:w="2056" w:type="dxa"/>
          </w:tcPr>
          <w:p w14:paraId="16CD4C9E" w14:textId="253D3679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All</w:t>
            </w:r>
          </w:p>
        </w:tc>
        <w:tc>
          <w:tcPr>
            <w:tcW w:w="581" w:type="dxa"/>
          </w:tcPr>
          <w:p w14:paraId="66DAD251" w14:textId="27FC145E" w:rsidR="00924E48" w:rsidRPr="008C0DAC" w:rsidRDefault="00A85320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138</w:t>
            </w:r>
          </w:p>
        </w:tc>
        <w:tc>
          <w:tcPr>
            <w:tcW w:w="2036" w:type="dxa"/>
            <w:gridSpan w:val="2"/>
          </w:tcPr>
          <w:p w14:paraId="27EFD521" w14:textId="03156546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0.004 (-0.00-0.01)</w:t>
            </w:r>
          </w:p>
        </w:tc>
        <w:tc>
          <w:tcPr>
            <w:tcW w:w="2126" w:type="dxa"/>
            <w:gridSpan w:val="2"/>
          </w:tcPr>
          <w:p w14:paraId="0C8CD10C" w14:textId="1760BEB6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0.02</w:t>
            </w:r>
          </w:p>
        </w:tc>
        <w:tc>
          <w:tcPr>
            <w:tcW w:w="2263" w:type="dxa"/>
            <w:gridSpan w:val="2"/>
          </w:tcPr>
          <w:p w14:paraId="113C6F63" w14:textId="594D13EA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0.055</w:t>
            </w:r>
          </w:p>
        </w:tc>
      </w:tr>
      <w:tr w:rsidR="00674753" w:rsidRPr="002A2F54" w14:paraId="63AA47C9" w14:textId="77777777" w:rsidTr="00330E46">
        <w:tc>
          <w:tcPr>
            <w:tcW w:w="2056" w:type="dxa"/>
          </w:tcPr>
          <w:p w14:paraId="206886F0" w14:textId="79542738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NINDs</w:t>
            </w:r>
          </w:p>
        </w:tc>
        <w:tc>
          <w:tcPr>
            <w:tcW w:w="581" w:type="dxa"/>
          </w:tcPr>
          <w:p w14:paraId="76AD14C9" w14:textId="5E8ECD93" w:rsidR="00924E48" w:rsidRPr="008C0DAC" w:rsidRDefault="00A85320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69</w:t>
            </w:r>
          </w:p>
        </w:tc>
        <w:tc>
          <w:tcPr>
            <w:tcW w:w="2036" w:type="dxa"/>
            <w:gridSpan w:val="2"/>
          </w:tcPr>
          <w:p w14:paraId="72622906" w14:textId="409A3341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0.00 (0.00-0.02)</w:t>
            </w:r>
          </w:p>
        </w:tc>
        <w:tc>
          <w:tcPr>
            <w:tcW w:w="2126" w:type="dxa"/>
            <w:gridSpan w:val="2"/>
          </w:tcPr>
          <w:p w14:paraId="4EC40443" w14:textId="75811AA4" w:rsidR="00924E48" w:rsidRPr="008C0DAC" w:rsidRDefault="00924E48" w:rsidP="00952846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2263" w:type="dxa"/>
            <w:gridSpan w:val="2"/>
          </w:tcPr>
          <w:p w14:paraId="50E45C00" w14:textId="49E05C49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0.689</w:t>
            </w:r>
          </w:p>
        </w:tc>
      </w:tr>
      <w:tr w:rsidR="00674753" w:rsidRPr="002A2F54" w14:paraId="3D2249B5" w14:textId="77777777" w:rsidTr="00330E46">
        <w:tc>
          <w:tcPr>
            <w:tcW w:w="2056" w:type="dxa"/>
          </w:tcPr>
          <w:p w14:paraId="7E64FDA1" w14:textId="42A8264E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AQP4-IgG+NMOSD</w:t>
            </w:r>
          </w:p>
        </w:tc>
        <w:tc>
          <w:tcPr>
            <w:tcW w:w="581" w:type="dxa"/>
          </w:tcPr>
          <w:p w14:paraId="2AA4BAB1" w14:textId="112BA547" w:rsidR="00924E48" w:rsidRPr="008C0DAC" w:rsidRDefault="00A85320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2036" w:type="dxa"/>
            <w:gridSpan w:val="2"/>
          </w:tcPr>
          <w:p w14:paraId="3C3BD57E" w14:textId="4783E994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0.01 (0.00-0.02)</w:t>
            </w:r>
          </w:p>
        </w:tc>
        <w:tc>
          <w:tcPr>
            <w:tcW w:w="2126" w:type="dxa"/>
            <w:gridSpan w:val="2"/>
          </w:tcPr>
          <w:p w14:paraId="0A1E558D" w14:textId="0083C5D3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0.28</w:t>
            </w:r>
          </w:p>
        </w:tc>
        <w:tc>
          <w:tcPr>
            <w:tcW w:w="2263" w:type="dxa"/>
            <w:gridSpan w:val="2"/>
          </w:tcPr>
          <w:p w14:paraId="48C4B360" w14:textId="60C8E757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0.016</w:t>
            </w:r>
          </w:p>
        </w:tc>
      </w:tr>
      <w:tr w:rsidR="00674753" w:rsidRPr="002A2F54" w14:paraId="068A4E75" w14:textId="77777777" w:rsidTr="00330E46">
        <w:tc>
          <w:tcPr>
            <w:tcW w:w="2056" w:type="dxa"/>
          </w:tcPr>
          <w:p w14:paraId="5AC26349" w14:textId="47D25088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AQP4-IgG-NMOSD</w:t>
            </w:r>
          </w:p>
        </w:tc>
        <w:tc>
          <w:tcPr>
            <w:tcW w:w="581" w:type="dxa"/>
          </w:tcPr>
          <w:p w14:paraId="7935BF9C" w14:textId="03B1A272" w:rsidR="00924E48" w:rsidRPr="008C0DAC" w:rsidRDefault="00A85320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036" w:type="dxa"/>
            <w:gridSpan w:val="2"/>
          </w:tcPr>
          <w:p w14:paraId="696E1169" w14:textId="460998BF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0.00 (-0.01-0.03)</w:t>
            </w:r>
          </w:p>
        </w:tc>
        <w:tc>
          <w:tcPr>
            <w:tcW w:w="2126" w:type="dxa"/>
            <w:gridSpan w:val="2"/>
          </w:tcPr>
          <w:p w14:paraId="1F01461F" w14:textId="5A48F2B6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0.05</w:t>
            </w:r>
          </w:p>
        </w:tc>
        <w:tc>
          <w:tcPr>
            <w:tcW w:w="2263" w:type="dxa"/>
            <w:gridSpan w:val="2"/>
          </w:tcPr>
          <w:p w14:paraId="0EEBC8FD" w14:textId="36D68491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0.581</w:t>
            </w:r>
          </w:p>
        </w:tc>
      </w:tr>
      <w:tr w:rsidR="00674753" w:rsidRPr="002A2F54" w14:paraId="350E2F30" w14:textId="77777777" w:rsidTr="00330E46">
        <w:tc>
          <w:tcPr>
            <w:tcW w:w="2056" w:type="dxa"/>
          </w:tcPr>
          <w:p w14:paraId="4D4E944F" w14:textId="6A685535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MOGAD</w:t>
            </w:r>
          </w:p>
        </w:tc>
        <w:tc>
          <w:tcPr>
            <w:tcW w:w="581" w:type="dxa"/>
          </w:tcPr>
          <w:p w14:paraId="5C59DBE5" w14:textId="2FBDAC40" w:rsidR="00924E48" w:rsidRPr="008C0DAC" w:rsidRDefault="00A85320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45</w:t>
            </w:r>
          </w:p>
        </w:tc>
        <w:tc>
          <w:tcPr>
            <w:tcW w:w="2036" w:type="dxa"/>
            <w:gridSpan w:val="2"/>
          </w:tcPr>
          <w:p w14:paraId="263E31F9" w14:textId="6AB928A9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-0.00 (-0.00-0.01)</w:t>
            </w:r>
          </w:p>
        </w:tc>
        <w:tc>
          <w:tcPr>
            <w:tcW w:w="2126" w:type="dxa"/>
            <w:gridSpan w:val="2"/>
          </w:tcPr>
          <w:p w14:paraId="5A9C80E6" w14:textId="3B941FC3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2263" w:type="dxa"/>
            <w:gridSpan w:val="2"/>
          </w:tcPr>
          <w:p w14:paraId="4109EE77" w14:textId="20D43FAD" w:rsidR="00924E48" w:rsidRPr="008C0DAC" w:rsidRDefault="00924E48" w:rsidP="00C36D9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C0DAC">
              <w:rPr>
                <w:rFonts w:ascii="Calibri" w:hAnsi="Calibri" w:cs="Calibri"/>
                <w:sz w:val="22"/>
                <w:szCs w:val="22"/>
                <w:lang w:val="en-US"/>
              </w:rPr>
              <w:t>0.990</w:t>
            </w:r>
          </w:p>
        </w:tc>
      </w:tr>
    </w:tbl>
    <w:p w14:paraId="64E0CC4D" w14:textId="3C935382" w:rsidR="006D6384" w:rsidRPr="005D0C12" w:rsidRDefault="00540F47" w:rsidP="004401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5D0C12">
        <w:rPr>
          <w:rFonts w:ascii="Calibri" w:hAnsi="Calibri" w:cs="Calibri"/>
          <w:sz w:val="22"/>
          <w:szCs w:val="22"/>
          <w:lang w:val="en-US"/>
        </w:rPr>
        <w:t>Abbreviations</w:t>
      </w:r>
      <w:r w:rsidR="006D6384" w:rsidRPr="005D0C12">
        <w:rPr>
          <w:rFonts w:ascii="Calibri" w:hAnsi="Calibri" w:cs="Calibri"/>
          <w:sz w:val="22"/>
          <w:szCs w:val="22"/>
          <w:lang w:val="en-US"/>
        </w:rPr>
        <w:t xml:space="preserve">: aquaporin 4-IgG seropositive neuromyelitis </w:t>
      </w:r>
      <w:proofErr w:type="spellStart"/>
      <w:r w:rsidR="006D6384" w:rsidRPr="005D0C12">
        <w:rPr>
          <w:rFonts w:ascii="Calibri" w:hAnsi="Calibri" w:cs="Calibri"/>
          <w:sz w:val="22"/>
          <w:szCs w:val="22"/>
          <w:lang w:val="en-US"/>
        </w:rPr>
        <w:t>optica</w:t>
      </w:r>
      <w:proofErr w:type="spellEnd"/>
      <w:r w:rsidR="006D6384" w:rsidRPr="005D0C12">
        <w:rPr>
          <w:rFonts w:ascii="Calibri" w:hAnsi="Calibri" w:cs="Calibri"/>
          <w:sz w:val="22"/>
          <w:szCs w:val="22"/>
          <w:lang w:val="en-US"/>
        </w:rPr>
        <w:t xml:space="preserve"> spectrum disorders: AQP4-IgG+NMOSD; aquaporin 4-IgG seronegative neuromyelitis </w:t>
      </w:r>
      <w:proofErr w:type="spellStart"/>
      <w:r w:rsidR="006D6384" w:rsidRPr="005D0C12">
        <w:rPr>
          <w:rFonts w:ascii="Calibri" w:hAnsi="Calibri" w:cs="Calibri"/>
          <w:sz w:val="22"/>
          <w:szCs w:val="22"/>
          <w:lang w:val="en-US"/>
        </w:rPr>
        <w:t>optica</w:t>
      </w:r>
      <w:proofErr w:type="spellEnd"/>
      <w:r w:rsidR="006D6384" w:rsidRPr="005D0C12">
        <w:rPr>
          <w:rFonts w:ascii="Calibri" w:hAnsi="Calibri" w:cs="Calibri"/>
          <w:sz w:val="22"/>
          <w:szCs w:val="22"/>
          <w:lang w:val="en-US"/>
        </w:rPr>
        <w:t xml:space="preserve"> spectrum disorders: AQP4-IgG-NMOSD; </w:t>
      </w:r>
      <w:r w:rsidR="00120C0D" w:rsidRPr="005D0C12">
        <w:rPr>
          <w:rFonts w:ascii="Calibri" w:hAnsi="Calibri" w:cs="Calibri"/>
          <w:sz w:val="22"/>
          <w:szCs w:val="22"/>
          <w:lang w:val="en-US"/>
        </w:rPr>
        <w:t>confidence intervals</w:t>
      </w:r>
      <w:r w:rsidR="00BF181E" w:rsidRPr="005D0C12">
        <w:rPr>
          <w:rFonts w:ascii="Calibri" w:hAnsi="Calibri" w:cs="Calibri"/>
          <w:sz w:val="22"/>
          <w:szCs w:val="22"/>
          <w:lang w:val="en-US"/>
        </w:rPr>
        <w:t>: CI</w:t>
      </w:r>
      <w:r w:rsidR="00120C0D" w:rsidRPr="005D0C12">
        <w:rPr>
          <w:rFonts w:ascii="Calibri" w:hAnsi="Calibri" w:cs="Calibri"/>
          <w:sz w:val="22"/>
          <w:szCs w:val="22"/>
          <w:lang w:val="en-US"/>
        </w:rPr>
        <w:t>; estimated marginal means</w:t>
      </w:r>
      <w:r w:rsidR="00BF181E" w:rsidRPr="005D0C12">
        <w:rPr>
          <w:rFonts w:ascii="Calibri" w:hAnsi="Calibri" w:cs="Calibri"/>
          <w:sz w:val="22"/>
          <w:szCs w:val="22"/>
          <w:lang w:val="en-US"/>
        </w:rPr>
        <w:t>: EMM</w:t>
      </w:r>
      <w:r w:rsidR="00120C0D" w:rsidRPr="005D0C12">
        <w:rPr>
          <w:rFonts w:ascii="Calibri" w:hAnsi="Calibri" w:cs="Calibri"/>
          <w:sz w:val="22"/>
          <w:szCs w:val="22"/>
          <w:lang w:val="en-US"/>
        </w:rPr>
        <w:t xml:space="preserve">; </w:t>
      </w:r>
      <w:r w:rsidR="006D6384" w:rsidRPr="005D0C12">
        <w:rPr>
          <w:rFonts w:ascii="Calibri" w:hAnsi="Calibri" w:cs="Calibri"/>
          <w:sz w:val="22"/>
          <w:szCs w:val="22"/>
          <w:lang w:val="en-US"/>
        </w:rPr>
        <w:t>myelin oligodendrocyte glycoprotein antibody-associated disease: MOGAD; noninflammatory neurologic diseases: NIND</w:t>
      </w:r>
      <w:r w:rsidR="00A676D4" w:rsidRPr="005D0C12">
        <w:rPr>
          <w:rFonts w:ascii="Calibri" w:hAnsi="Calibri" w:cs="Calibri"/>
          <w:sz w:val="22"/>
          <w:szCs w:val="22"/>
          <w:lang w:val="en-US"/>
        </w:rPr>
        <w:t>; soluble interleukin-2 receptor: sIL</w:t>
      </w:r>
      <w:r w:rsidR="00EF33C2" w:rsidRPr="005D0C12">
        <w:rPr>
          <w:rFonts w:ascii="Calibri" w:hAnsi="Calibri" w:cs="Calibri"/>
          <w:sz w:val="22"/>
          <w:szCs w:val="22"/>
          <w:lang w:val="en-US"/>
        </w:rPr>
        <w:t>-</w:t>
      </w:r>
      <w:r w:rsidR="00A676D4" w:rsidRPr="005D0C12">
        <w:rPr>
          <w:rFonts w:ascii="Calibri" w:hAnsi="Calibri" w:cs="Calibri"/>
          <w:sz w:val="22"/>
          <w:szCs w:val="22"/>
          <w:lang w:val="en-US"/>
        </w:rPr>
        <w:t>2R</w:t>
      </w:r>
    </w:p>
    <w:p w14:paraId="5AC23980" w14:textId="463A02A4" w:rsidR="003230A4" w:rsidRDefault="003230A4" w:rsidP="004401E0">
      <w:pPr>
        <w:spacing w:line="36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14:paraId="07811751" w14:textId="067A2C32" w:rsidR="00047FC0" w:rsidRPr="004401E0" w:rsidRDefault="003230A4" w:rsidP="00BF53F3">
      <w:pPr>
        <w:spacing w:line="360" w:lineRule="auto"/>
        <w:jc w:val="both"/>
        <w:rPr>
          <w:rFonts w:ascii="Calibri" w:hAnsi="Calibri" w:cs="Calibri"/>
          <w:u w:val="single"/>
          <w:lang w:val="en-US"/>
        </w:rPr>
      </w:pPr>
      <w:r w:rsidRPr="004401E0">
        <w:rPr>
          <w:rFonts w:ascii="Calibri" w:hAnsi="Calibri" w:cs="Calibri"/>
          <w:u w:val="single"/>
          <w:lang w:val="en-US"/>
        </w:rPr>
        <w:lastRenderedPageBreak/>
        <w:t xml:space="preserve">Supplemental table 3. </w:t>
      </w:r>
      <w:r w:rsidR="00047FC0" w:rsidRPr="004401E0">
        <w:rPr>
          <w:rFonts w:ascii="Calibri" w:hAnsi="Calibri" w:cs="Calibri"/>
          <w:u w:val="single"/>
          <w:lang w:val="en-US"/>
        </w:rPr>
        <w:t>Differences of serum sIL2-R levels between attack types</w:t>
      </w:r>
      <w:r w:rsidR="004F4C3C">
        <w:rPr>
          <w:rFonts w:ascii="Calibri" w:hAnsi="Calibri" w:cs="Calibri"/>
          <w:u w:val="single"/>
          <w:lang w:val="en-US"/>
        </w:rPr>
        <w:t xml:space="preserve"> in patients with AQP4-IgG+NMOSD, AQP4-IgG-NMOSD, and MOGAD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14"/>
        <w:gridCol w:w="791"/>
        <w:gridCol w:w="1701"/>
        <w:gridCol w:w="992"/>
        <w:gridCol w:w="1701"/>
        <w:gridCol w:w="1276"/>
        <w:gridCol w:w="987"/>
      </w:tblGrid>
      <w:tr w:rsidR="00C74F22" w14:paraId="0E7762C7" w14:textId="77777777" w:rsidTr="00B31838">
        <w:tc>
          <w:tcPr>
            <w:tcW w:w="9062" w:type="dxa"/>
            <w:gridSpan w:val="7"/>
            <w:shd w:val="clear" w:color="auto" w:fill="E8E8E8" w:themeFill="background2"/>
          </w:tcPr>
          <w:p w14:paraId="0BE94136" w14:textId="7CAF7326" w:rsidR="00C74F22" w:rsidRPr="00457EA0" w:rsidRDefault="00C74F22" w:rsidP="004401E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EMM in AQP4-IgG+NMOSD in IU/ml (95%</w:t>
            </w:r>
            <w:r w:rsidR="00782CB7"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CI)</w:t>
            </w:r>
          </w:p>
        </w:tc>
      </w:tr>
      <w:tr w:rsidR="00C74F22" w14:paraId="364C64DE" w14:textId="77777777" w:rsidTr="00457EA0">
        <w:tc>
          <w:tcPr>
            <w:tcW w:w="1614" w:type="dxa"/>
            <w:shd w:val="clear" w:color="auto" w:fill="E8E8E8" w:themeFill="background2"/>
          </w:tcPr>
          <w:p w14:paraId="15151B93" w14:textId="564EF1E2" w:rsidR="00C74F22" w:rsidRPr="00457EA0" w:rsidRDefault="00C74F22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Attack type</w:t>
            </w:r>
          </w:p>
        </w:tc>
        <w:tc>
          <w:tcPr>
            <w:tcW w:w="2492" w:type="dxa"/>
            <w:gridSpan w:val="2"/>
            <w:shd w:val="clear" w:color="auto" w:fill="E8E8E8" w:themeFill="background2"/>
          </w:tcPr>
          <w:p w14:paraId="65CFA17A" w14:textId="28ADA10F" w:rsidR="00C74F22" w:rsidRPr="00457EA0" w:rsidRDefault="00C74F22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2693" w:type="dxa"/>
            <w:gridSpan w:val="2"/>
            <w:shd w:val="clear" w:color="auto" w:fill="E8E8E8" w:themeFill="background2"/>
          </w:tcPr>
          <w:p w14:paraId="6972C5AC" w14:textId="414399B5" w:rsidR="00C74F22" w:rsidRPr="00457EA0" w:rsidRDefault="00C74F22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  <w:tc>
          <w:tcPr>
            <w:tcW w:w="1276" w:type="dxa"/>
            <w:shd w:val="clear" w:color="auto" w:fill="E8E8E8" w:themeFill="background2"/>
          </w:tcPr>
          <w:p w14:paraId="615C7E2C" w14:textId="4A9C25C1" w:rsidR="00C74F22" w:rsidRPr="00457EA0" w:rsidRDefault="00457EA0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Marginal R</w:t>
            </w:r>
            <w:r w:rsidRPr="00457EA0"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987" w:type="dxa"/>
            <w:shd w:val="clear" w:color="auto" w:fill="E8E8E8" w:themeFill="background2"/>
          </w:tcPr>
          <w:p w14:paraId="73163717" w14:textId="7A6A76CD" w:rsidR="00C74F22" w:rsidRPr="00457EA0" w:rsidRDefault="00C74F22" w:rsidP="004401E0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p value</w:t>
            </w:r>
          </w:p>
        </w:tc>
      </w:tr>
      <w:tr w:rsidR="00457EA0" w14:paraId="4111CC7C" w14:textId="77777777" w:rsidTr="00457EA0">
        <w:tc>
          <w:tcPr>
            <w:tcW w:w="1614" w:type="dxa"/>
          </w:tcPr>
          <w:p w14:paraId="2BC667B3" w14:textId="0C68B800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Optic neuritis</w:t>
            </w:r>
          </w:p>
        </w:tc>
        <w:tc>
          <w:tcPr>
            <w:tcW w:w="791" w:type="dxa"/>
          </w:tcPr>
          <w:p w14:paraId="0D4AAA48" w14:textId="37C3251D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2</w:t>
            </w:r>
          </w:p>
        </w:tc>
        <w:tc>
          <w:tcPr>
            <w:tcW w:w="1701" w:type="dxa"/>
          </w:tcPr>
          <w:p w14:paraId="758509B4" w14:textId="2246B2EB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630 (326-1,214)</w:t>
            </w:r>
          </w:p>
        </w:tc>
        <w:tc>
          <w:tcPr>
            <w:tcW w:w="992" w:type="dxa"/>
          </w:tcPr>
          <w:p w14:paraId="0F3FAFF0" w14:textId="45F8AB5F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5</w:t>
            </w:r>
          </w:p>
        </w:tc>
        <w:tc>
          <w:tcPr>
            <w:tcW w:w="1701" w:type="dxa"/>
          </w:tcPr>
          <w:p w14:paraId="0BD229C4" w14:textId="3CD33FB4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602 (357-1,016)</w:t>
            </w:r>
          </w:p>
        </w:tc>
        <w:tc>
          <w:tcPr>
            <w:tcW w:w="1276" w:type="dxa"/>
          </w:tcPr>
          <w:p w14:paraId="4A37D346" w14:textId="0013ADE3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0.01</w:t>
            </w:r>
          </w:p>
        </w:tc>
        <w:tc>
          <w:tcPr>
            <w:tcW w:w="987" w:type="dxa"/>
          </w:tcPr>
          <w:p w14:paraId="189902EC" w14:textId="28CFE2AD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0.773</w:t>
            </w:r>
          </w:p>
        </w:tc>
      </w:tr>
      <w:tr w:rsidR="00457EA0" w14:paraId="4F8F2F68" w14:textId="77777777" w:rsidTr="00457EA0">
        <w:tc>
          <w:tcPr>
            <w:tcW w:w="1614" w:type="dxa"/>
          </w:tcPr>
          <w:p w14:paraId="62DE8617" w14:textId="6B85C320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Myelitis</w:t>
            </w:r>
          </w:p>
        </w:tc>
        <w:tc>
          <w:tcPr>
            <w:tcW w:w="791" w:type="dxa"/>
          </w:tcPr>
          <w:p w14:paraId="436BBE64" w14:textId="427BA683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5</w:t>
            </w:r>
          </w:p>
        </w:tc>
        <w:tc>
          <w:tcPr>
            <w:tcW w:w="1701" w:type="dxa"/>
          </w:tcPr>
          <w:p w14:paraId="0DCB006B" w14:textId="670845D4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745 (313-1,769)</w:t>
            </w:r>
          </w:p>
        </w:tc>
        <w:tc>
          <w:tcPr>
            <w:tcW w:w="992" w:type="dxa"/>
          </w:tcPr>
          <w:p w14:paraId="75C326DE" w14:textId="3F868844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2</w:t>
            </w:r>
          </w:p>
        </w:tc>
        <w:tc>
          <w:tcPr>
            <w:tcW w:w="1701" w:type="dxa"/>
          </w:tcPr>
          <w:p w14:paraId="3FDBB71A" w14:textId="4A6091B8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638 (234-1,741)</w:t>
            </w:r>
          </w:p>
        </w:tc>
        <w:tc>
          <w:tcPr>
            <w:tcW w:w="1276" w:type="dxa"/>
          </w:tcPr>
          <w:p w14:paraId="7EE2F755" w14:textId="0E028242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0.01</w:t>
            </w:r>
          </w:p>
        </w:tc>
        <w:tc>
          <w:tcPr>
            <w:tcW w:w="987" w:type="dxa"/>
          </w:tcPr>
          <w:p w14:paraId="6B0C3D0E" w14:textId="13820ABF" w:rsidR="00C1484D" w:rsidRPr="00457EA0" w:rsidRDefault="00C1484D" w:rsidP="00C1484D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0.773</w:t>
            </w:r>
          </w:p>
        </w:tc>
      </w:tr>
      <w:tr w:rsidR="00CA4EB8" w14:paraId="53F08654" w14:textId="77777777" w:rsidTr="000F4669">
        <w:tc>
          <w:tcPr>
            <w:tcW w:w="9062" w:type="dxa"/>
            <w:gridSpan w:val="7"/>
            <w:shd w:val="clear" w:color="auto" w:fill="E8E8E8" w:themeFill="background2"/>
          </w:tcPr>
          <w:p w14:paraId="132D8268" w14:textId="6FE3CACE" w:rsidR="00CA4EB8" w:rsidRPr="00457EA0" w:rsidRDefault="00CA4EB8" w:rsidP="004401E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EMM in AQP4-IgG-NMOSD in IU/ml (95%</w:t>
            </w:r>
            <w:r w:rsidR="00782CB7"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CI)</w:t>
            </w:r>
          </w:p>
        </w:tc>
      </w:tr>
      <w:tr w:rsidR="00457EA0" w14:paraId="44A6A845" w14:textId="77777777" w:rsidTr="00457EA0">
        <w:tc>
          <w:tcPr>
            <w:tcW w:w="1614" w:type="dxa"/>
          </w:tcPr>
          <w:p w14:paraId="4D5E2758" w14:textId="6B546712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Optic neuritis</w:t>
            </w:r>
          </w:p>
        </w:tc>
        <w:tc>
          <w:tcPr>
            <w:tcW w:w="791" w:type="dxa"/>
          </w:tcPr>
          <w:p w14:paraId="41410407" w14:textId="09A9456A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2</w:t>
            </w:r>
          </w:p>
        </w:tc>
        <w:tc>
          <w:tcPr>
            <w:tcW w:w="1701" w:type="dxa"/>
          </w:tcPr>
          <w:p w14:paraId="30184B36" w14:textId="6DB48436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466 (355-1,098)</w:t>
            </w:r>
          </w:p>
        </w:tc>
        <w:tc>
          <w:tcPr>
            <w:tcW w:w="992" w:type="dxa"/>
          </w:tcPr>
          <w:p w14:paraId="7A1E8FE6" w14:textId="4EC7A925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5</w:t>
            </w:r>
          </w:p>
        </w:tc>
        <w:tc>
          <w:tcPr>
            <w:tcW w:w="1701" w:type="dxa"/>
          </w:tcPr>
          <w:p w14:paraId="2F0A3434" w14:textId="31252C3B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466 (192-1,133)</w:t>
            </w:r>
          </w:p>
        </w:tc>
        <w:tc>
          <w:tcPr>
            <w:tcW w:w="1276" w:type="dxa"/>
          </w:tcPr>
          <w:p w14:paraId="3C449AE5" w14:textId="753BDA1D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0.17</w:t>
            </w:r>
          </w:p>
        </w:tc>
        <w:tc>
          <w:tcPr>
            <w:tcW w:w="987" w:type="dxa"/>
          </w:tcPr>
          <w:p w14:paraId="358183B6" w14:textId="150A03E8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0.436</w:t>
            </w:r>
          </w:p>
        </w:tc>
      </w:tr>
      <w:tr w:rsidR="00457EA0" w14:paraId="7B4A0828" w14:textId="77777777" w:rsidTr="00457EA0">
        <w:tc>
          <w:tcPr>
            <w:tcW w:w="1614" w:type="dxa"/>
          </w:tcPr>
          <w:p w14:paraId="48924006" w14:textId="24E7C601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Myelitis</w:t>
            </w:r>
          </w:p>
        </w:tc>
        <w:tc>
          <w:tcPr>
            <w:tcW w:w="791" w:type="dxa"/>
          </w:tcPr>
          <w:p w14:paraId="776544F8" w14:textId="75C7F9C1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5</w:t>
            </w:r>
          </w:p>
        </w:tc>
        <w:tc>
          <w:tcPr>
            <w:tcW w:w="1701" w:type="dxa"/>
          </w:tcPr>
          <w:p w14:paraId="2DAF01AB" w14:textId="1B0A5B82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527 (289-963)</w:t>
            </w:r>
          </w:p>
        </w:tc>
        <w:tc>
          <w:tcPr>
            <w:tcW w:w="992" w:type="dxa"/>
          </w:tcPr>
          <w:p w14:paraId="608D31B3" w14:textId="5AE86570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2</w:t>
            </w:r>
          </w:p>
        </w:tc>
        <w:tc>
          <w:tcPr>
            <w:tcW w:w="1701" w:type="dxa"/>
          </w:tcPr>
          <w:p w14:paraId="2DDFCEA5" w14:textId="3BFC7E7C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553 (295-1,036)</w:t>
            </w:r>
          </w:p>
        </w:tc>
        <w:tc>
          <w:tcPr>
            <w:tcW w:w="1276" w:type="dxa"/>
          </w:tcPr>
          <w:p w14:paraId="04C532DD" w14:textId="142B906F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987" w:type="dxa"/>
          </w:tcPr>
          <w:p w14:paraId="7E075B64" w14:textId="6B3C563C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0.848</w:t>
            </w:r>
          </w:p>
        </w:tc>
      </w:tr>
      <w:tr w:rsidR="00457EA0" w14:paraId="09230F54" w14:textId="77777777" w:rsidTr="00457EA0">
        <w:tc>
          <w:tcPr>
            <w:tcW w:w="1614" w:type="dxa"/>
          </w:tcPr>
          <w:p w14:paraId="6227D7E5" w14:textId="3DAB6A3C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Encephalitis</w:t>
            </w:r>
          </w:p>
        </w:tc>
        <w:tc>
          <w:tcPr>
            <w:tcW w:w="791" w:type="dxa"/>
          </w:tcPr>
          <w:p w14:paraId="37873657" w14:textId="73E5257F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1</w:t>
            </w:r>
          </w:p>
        </w:tc>
        <w:tc>
          <w:tcPr>
            <w:tcW w:w="1701" w:type="dxa"/>
          </w:tcPr>
          <w:p w14:paraId="2D9265A7" w14:textId="4EA553A8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675 (233-1,949)</w:t>
            </w:r>
          </w:p>
        </w:tc>
        <w:tc>
          <w:tcPr>
            <w:tcW w:w="992" w:type="dxa"/>
          </w:tcPr>
          <w:p w14:paraId="41B637F1" w14:textId="230837F5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6</w:t>
            </w:r>
          </w:p>
        </w:tc>
        <w:tc>
          <w:tcPr>
            <w:tcW w:w="1701" w:type="dxa"/>
          </w:tcPr>
          <w:p w14:paraId="64527C00" w14:textId="3051805D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432 (283-659)</w:t>
            </w:r>
          </w:p>
        </w:tc>
        <w:tc>
          <w:tcPr>
            <w:tcW w:w="1276" w:type="dxa"/>
          </w:tcPr>
          <w:p w14:paraId="3B23F7E2" w14:textId="6650BC93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0.19</w:t>
            </w:r>
          </w:p>
        </w:tc>
        <w:tc>
          <w:tcPr>
            <w:tcW w:w="987" w:type="dxa"/>
          </w:tcPr>
          <w:p w14:paraId="4B6BFF04" w14:textId="54CF98C1" w:rsidR="00A22315" w:rsidRPr="00457EA0" w:rsidRDefault="00A22315" w:rsidP="00A22315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0.323</w:t>
            </w:r>
          </w:p>
        </w:tc>
      </w:tr>
      <w:tr w:rsidR="00CA4EB8" w14:paraId="5783A6C8" w14:textId="77777777" w:rsidTr="003F3959">
        <w:tc>
          <w:tcPr>
            <w:tcW w:w="9062" w:type="dxa"/>
            <w:gridSpan w:val="7"/>
            <w:shd w:val="clear" w:color="auto" w:fill="E8E8E8" w:themeFill="background2"/>
          </w:tcPr>
          <w:p w14:paraId="440A3AEE" w14:textId="35D253E3" w:rsidR="00CA4EB8" w:rsidRPr="00457EA0" w:rsidRDefault="00CA4EB8" w:rsidP="004401E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EMM in MOGAD in IU/ml (95%</w:t>
            </w:r>
            <w:r w:rsidR="00782CB7"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CI)</w:t>
            </w:r>
          </w:p>
        </w:tc>
      </w:tr>
      <w:tr w:rsidR="00457EA0" w14:paraId="600C8F99" w14:textId="77777777" w:rsidTr="00457EA0">
        <w:tc>
          <w:tcPr>
            <w:tcW w:w="1614" w:type="dxa"/>
          </w:tcPr>
          <w:p w14:paraId="70A23D31" w14:textId="7F6269B5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Optic neuritis</w:t>
            </w:r>
          </w:p>
        </w:tc>
        <w:tc>
          <w:tcPr>
            <w:tcW w:w="791" w:type="dxa"/>
          </w:tcPr>
          <w:p w14:paraId="23EC0C32" w14:textId="5065C8CA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21</w:t>
            </w:r>
          </w:p>
        </w:tc>
        <w:tc>
          <w:tcPr>
            <w:tcW w:w="1701" w:type="dxa"/>
          </w:tcPr>
          <w:p w14:paraId="1B126848" w14:textId="6AE66636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768 (384-1,533)</w:t>
            </w:r>
          </w:p>
        </w:tc>
        <w:tc>
          <w:tcPr>
            <w:tcW w:w="992" w:type="dxa"/>
          </w:tcPr>
          <w:p w14:paraId="12CD19B6" w14:textId="512A74A1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13</w:t>
            </w:r>
          </w:p>
        </w:tc>
        <w:tc>
          <w:tcPr>
            <w:tcW w:w="1701" w:type="dxa"/>
          </w:tcPr>
          <w:p w14:paraId="2C373FCA" w14:textId="3C292DC1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592 (342-1,023)</w:t>
            </w:r>
          </w:p>
        </w:tc>
        <w:tc>
          <w:tcPr>
            <w:tcW w:w="1276" w:type="dxa"/>
          </w:tcPr>
          <w:p w14:paraId="1E62A541" w14:textId="3CA566F8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987" w:type="dxa"/>
          </w:tcPr>
          <w:p w14:paraId="5E96F39C" w14:textId="1D4C97A7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0.221</w:t>
            </w:r>
          </w:p>
        </w:tc>
      </w:tr>
      <w:tr w:rsidR="00457EA0" w14:paraId="6D2F31B1" w14:textId="77777777" w:rsidTr="00457EA0">
        <w:tc>
          <w:tcPr>
            <w:tcW w:w="1614" w:type="dxa"/>
          </w:tcPr>
          <w:p w14:paraId="5CEDB7F2" w14:textId="7D7E4F98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Myelitis</w:t>
            </w:r>
          </w:p>
        </w:tc>
        <w:tc>
          <w:tcPr>
            <w:tcW w:w="791" w:type="dxa"/>
          </w:tcPr>
          <w:p w14:paraId="73034526" w14:textId="349F7AF9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13</w:t>
            </w:r>
          </w:p>
        </w:tc>
        <w:tc>
          <w:tcPr>
            <w:tcW w:w="1701" w:type="dxa"/>
          </w:tcPr>
          <w:p w14:paraId="26B6B72D" w14:textId="11BF4D40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848 (448-1,605)</w:t>
            </w:r>
          </w:p>
        </w:tc>
        <w:tc>
          <w:tcPr>
            <w:tcW w:w="992" w:type="dxa"/>
          </w:tcPr>
          <w:p w14:paraId="69C3DC12" w14:textId="4D51FCC3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21</w:t>
            </w:r>
          </w:p>
        </w:tc>
        <w:tc>
          <w:tcPr>
            <w:tcW w:w="1701" w:type="dxa"/>
          </w:tcPr>
          <w:p w14:paraId="4A9E0147" w14:textId="009B882D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536 (299-958)</w:t>
            </w:r>
          </w:p>
        </w:tc>
        <w:tc>
          <w:tcPr>
            <w:tcW w:w="1276" w:type="dxa"/>
          </w:tcPr>
          <w:p w14:paraId="5906D53D" w14:textId="306C05CC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0.11</w:t>
            </w:r>
          </w:p>
        </w:tc>
        <w:tc>
          <w:tcPr>
            <w:tcW w:w="987" w:type="dxa"/>
          </w:tcPr>
          <w:p w14:paraId="2AA3E905" w14:textId="613568EA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0.014</w:t>
            </w:r>
          </w:p>
        </w:tc>
      </w:tr>
      <w:tr w:rsidR="00457EA0" w14:paraId="206B7526" w14:textId="77777777" w:rsidTr="00457EA0">
        <w:tc>
          <w:tcPr>
            <w:tcW w:w="1614" w:type="dxa"/>
          </w:tcPr>
          <w:p w14:paraId="787D6FEC" w14:textId="71C06A62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Encephalitis</w:t>
            </w:r>
          </w:p>
        </w:tc>
        <w:tc>
          <w:tcPr>
            <w:tcW w:w="791" w:type="dxa"/>
          </w:tcPr>
          <w:p w14:paraId="06B4D574" w14:textId="2986111D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6</w:t>
            </w:r>
          </w:p>
        </w:tc>
        <w:tc>
          <w:tcPr>
            <w:tcW w:w="1701" w:type="dxa"/>
          </w:tcPr>
          <w:p w14:paraId="7F3BA34C" w14:textId="6B21B1F4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687 (320-1,470)</w:t>
            </w:r>
          </w:p>
        </w:tc>
        <w:tc>
          <w:tcPr>
            <w:tcW w:w="992" w:type="dxa"/>
          </w:tcPr>
          <w:p w14:paraId="60AB8F4D" w14:textId="13FAAC32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28</w:t>
            </w:r>
          </w:p>
        </w:tc>
        <w:tc>
          <w:tcPr>
            <w:tcW w:w="1701" w:type="dxa"/>
          </w:tcPr>
          <w:p w14:paraId="2DF49079" w14:textId="3ABF8705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661 (392-1,117)</w:t>
            </w:r>
          </w:p>
        </w:tc>
        <w:tc>
          <w:tcPr>
            <w:tcW w:w="1276" w:type="dxa"/>
          </w:tcPr>
          <w:p w14:paraId="02C3C73B" w14:textId="3B272473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0.00</w:t>
            </w:r>
          </w:p>
        </w:tc>
        <w:tc>
          <w:tcPr>
            <w:tcW w:w="987" w:type="dxa"/>
          </w:tcPr>
          <w:p w14:paraId="1A574129" w14:textId="4DB70EE8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0.894</w:t>
            </w:r>
          </w:p>
        </w:tc>
      </w:tr>
      <w:tr w:rsidR="00457EA0" w14:paraId="1E08A6A4" w14:textId="77777777" w:rsidTr="00457EA0">
        <w:tc>
          <w:tcPr>
            <w:tcW w:w="1614" w:type="dxa"/>
          </w:tcPr>
          <w:p w14:paraId="5768993C" w14:textId="62FE6B7E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ADEM</w:t>
            </w:r>
          </w:p>
        </w:tc>
        <w:tc>
          <w:tcPr>
            <w:tcW w:w="791" w:type="dxa"/>
          </w:tcPr>
          <w:p w14:paraId="632D6AEA" w14:textId="7C098034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1</w:t>
            </w:r>
          </w:p>
        </w:tc>
        <w:tc>
          <w:tcPr>
            <w:tcW w:w="1701" w:type="dxa"/>
          </w:tcPr>
          <w:p w14:paraId="62CB6E0F" w14:textId="3AF1A400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947 (316-2,840)</w:t>
            </w:r>
          </w:p>
        </w:tc>
        <w:tc>
          <w:tcPr>
            <w:tcW w:w="992" w:type="dxa"/>
          </w:tcPr>
          <w:p w14:paraId="63A58FB0" w14:textId="3892A59E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N = 33</w:t>
            </w:r>
          </w:p>
        </w:tc>
        <w:tc>
          <w:tcPr>
            <w:tcW w:w="1701" w:type="dxa"/>
          </w:tcPr>
          <w:p w14:paraId="314A186E" w14:textId="3CAD6918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479 (373-616)</w:t>
            </w:r>
          </w:p>
        </w:tc>
        <w:tc>
          <w:tcPr>
            <w:tcW w:w="1276" w:type="dxa"/>
          </w:tcPr>
          <w:p w14:paraId="389BD466" w14:textId="67AE123D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0.01</w:t>
            </w:r>
          </w:p>
        </w:tc>
        <w:tc>
          <w:tcPr>
            <w:tcW w:w="987" w:type="dxa"/>
          </w:tcPr>
          <w:p w14:paraId="02980BC8" w14:textId="7B48F2E9" w:rsidR="00CC5C27" w:rsidRPr="00457EA0" w:rsidRDefault="00CC5C27" w:rsidP="00CC5C27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57EA0">
              <w:rPr>
                <w:rFonts w:ascii="Calibri" w:hAnsi="Calibri" w:cs="Calibri"/>
                <w:sz w:val="22"/>
                <w:szCs w:val="22"/>
                <w:lang w:val="en-US"/>
              </w:rPr>
              <w:t>0.204</w:t>
            </w:r>
          </w:p>
        </w:tc>
      </w:tr>
    </w:tbl>
    <w:p w14:paraId="6393067E" w14:textId="3052E187" w:rsidR="00884CE8" w:rsidRPr="00457EA0" w:rsidRDefault="00884CE8" w:rsidP="004401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457EA0">
        <w:rPr>
          <w:rFonts w:ascii="Calibri" w:hAnsi="Calibri" w:cs="Calibri"/>
          <w:sz w:val="22"/>
          <w:szCs w:val="22"/>
          <w:lang w:val="en-US"/>
        </w:rPr>
        <w:t xml:space="preserve">Some patients had </w:t>
      </w:r>
      <w:r w:rsidR="002B383C" w:rsidRPr="00457EA0">
        <w:rPr>
          <w:rFonts w:ascii="Calibri" w:hAnsi="Calibri" w:cs="Calibri"/>
          <w:sz w:val="22"/>
          <w:szCs w:val="22"/>
          <w:lang w:val="en-US"/>
        </w:rPr>
        <w:t>more than on</w:t>
      </w:r>
      <w:r w:rsidR="00954B3C">
        <w:rPr>
          <w:rFonts w:ascii="Calibri" w:hAnsi="Calibri" w:cs="Calibri"/>
          <w:sz w:val="22"/>
          <w:szCs w:val="22"/>
          <w:lang w:val="en-US"/>
        </w:rPr>
        <w:t>e</w:t>
      </w:r>
      <w:r w:rsidR="002B383C" w:rsidRPr="00457EA0">
        <w:rPr>
          <w:rFonts w:ascii="Calibri" w:hAnsi="Calibri" w:cs="Calibri"/>
          <w:sz w:val="22"/>
          <w:szCs w:val="22"/>
          <w:lang w:val="en-US"/>
        </w:rPr>
        <w:t xml:space="preserve"> attack type at the time of the sIL</w:t>
      </w:r>
      <w:r w:rsidR="005D0C12">
        <w:rPr>
          <w:rFonts w:ascii="Calibri" w:hAnsi="Calibri" w:cs="Calibri"/>
          <w:sz w:val="22"/>
          <w:szCs w:val="22"/>
          <w:lang w:val="en-US"/>
        </w:rPr>
        <w:t>-</w:t>
      </w:r>
      <w:r w:rsidR="002B383C" w:rsidRPr="00457EA0">
        <w:rPr>
          <w:rFonts w:ascii="Calibri" w:hAnsi="Calibri" w:cs="Calibri"/>
          <w:sz w:val="22"/>
          <w:szCs w:val="22"/>
          <w:lang w:val="en-US"/>
        </w:rPr>
        <w:t>2R measurement.</w:t>
      </w:r>
    </w:p>
    <w:p w14:paraId="5872A7CA" w14:textId="5D71F2C2" w:rsidR="00540F47" w:rsidRPr="00457EA0" w:rsidRDefault="00540F47" w:rsidP="004401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457EA0">
        <w:rPr>
          <w:rFonts w:ascii="Calibri" w:hAnsi="Calibri" w:cs="Calibri"/>
          <w:sz w:val="22"/>
          <w:szCs w:val="22"/>
          <w:lang w:val="en-US"/>
        </w:rPr>
        <w:t xml:space="preserve">Abbreviations: acute disseminated encephalomyelitis: ADEM; aquaporin 4-IgG seropositive neuromyelitis </w:t>
      </w:r>
      <w:proofErr w:type="spellStart"/>
      <w:r w:rsidRPr="00457EA0">
        <w:rPr>
          <w:rFonts w:ascii="Calibri" w:hAnsi="Calibri" w:cs="Calibri"/>
          <w:sz w:val="22"/>
          <w:szCs w:val="22"/>
          <w:lang w:val="en-US"/>
        </w:rPr>
        <w:t>optica</w:t>
      </w:r>
      <w:proofErr w:type="spellEnd"/>
      <w:r w:rsidRPr="00457EA0">
        <w:rPr>
          <w:rFonts w:ascii="Calibri" w:hAnsi="Calibri" w:cs="Calibri"/>
          <w:sz w:val="22"/>
          <w:szCs w:val="22"/>
          <w:lang w:val="en-US"/>
        </w:rPr>
        <w:t xml:space="preserve"> spectrum disorders: AQP4-IgG+NMOSD; aquaporin 4-IgG seronegative neuromyelitis </w:t>
      </w:r>
      <w:proofErr w:type="spellStart"/>
      <w:r w:rsidRPr="00457EA0">
        <w:rPr>
          <w:rFonts w:ascii="Calibri" w:hAnsi="Calibri" w:cs="Calibri"/>
          <w:sz w:val="22"/>
          <w:szCs w:val="22"/>
          <w:lang w:val="en-US"/>
        </w:rPr>
        <w:t>optica</w:t>
      </w:r>
      <w:proofErr w:type="spellEnd"/>
      <w:r w:rsidRPr="00457EA0">
        <w:rPr>
          <w:rFonts w:ascii="Calibri" w:hAnsi="Calibri" w:cs="Calibri"/>
          <w:sz w:val="22"/>
          <w:szCs w:val="22"/>
          <w:lang w:val="en-US"/>
        </w:rPr>
        <w:t xml:space="preserve"> spectrum disorders: AQP4-IgG-NMOSD; confidence intervals: CI; estimated marginal means: EMM; myelin oligodendrocyte glycoprotein antibody-associated disease: MOGAD; soluble interleukin-2 receptor: sIL</w:t>
      </w:r>
      <w:r w:rsidR="00BF53F3">
        <w:rPr>
          <w:rFonts w:ascii="Calibri" w:hAnsi="Calibri" w:cs="Calibri"/>
          <w:sz w:val="22"/>
          <w:szCs w:val="22"/>
          <w:lang w:val="en-US"/>
        </w:rPr>
        <w:t>-</w:t>
      </w:r>
      <w:r w:rsidRPr="00457EA0">
        <w:rPr>
          <w:rFonts w:ascii="Calibri" w:hAnsi="Calibri" w:cs="Calibri"/>
          <w:sz w:val="22"/>
          <w:szCs w:val="22"/>
          <w:lang w:val="en-US"/>
        </w:rPr>
        <w:t>2R</w:t>
      </w:r>
    </w:p>
    <w:p w14:paraId="7BB73A76" w14:textId="6DCFD030" w:rsidR="00047FC0" w:rsidRPr="00120C0D" w:rsidRDefault="00047FC0" w:rsidP="004401E0">
      <w:pPr>
        <w:spacing w:line="360" w:lineRule="auto"/>
        <w:rPr>
          <w:rFonts w:ascii="Calibri" w:hAnsi="Calibri" w:cs="Calibri"/>
          <w:lang w:val="en-US"/>
        </w:rPr>
      </w:pPr>
    </w:p>
    <w:sectPr w:rsidR="00047FC0" w:rsidRPr="00120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2B"/>
    <w:rsid w:val="00000ECC"/>
    <w:rsid w:val="00004B5E"/>
    <w:rsid w:val="00005181"/>
    <w:rsid w:val="00011A61"/>
    <w:rsid w:val="0002638E"/>
    <w:rsid w:val="000355BA"/>
    <w:rsid w:val="0004179C"/>
    <w:rsid w:val="00043FA6"/>
    <w:rsid w:val="00047FC0"/>
    <w:rsid w:val="0006799B"/>
    <w:rsid w:val="00073B93"/>
    <w:rsid w:val="00077F58"/>
    <w:rsid w:val="00080922"/>
    <w:rsid w:val="00081C7E"/>
    <w:rsid w:val="00083633"/>
    <w:rsid w:val="000926A7"/>
    <w:rsid w:val="00092AF0"/>
    <w:rsid w:val="00095437"/>
    <w:rsid w:val="000D02F6"/>
    <w:rsid w:val="000D23E8"/>
    <w:rsid w:val="000E58DB"/>
    <w:rsid w:val="001000AF"/>
    <w:rsid w:val="001113CD"/>
    <w:rsid w:val="001126AE"/>
    <w:rsid w:val="00120C0D"/>
    <w:rsid w:val="001411B6"/>
    <w:rsid w:val="00142C4F"/>
    <w:rsid w:val="00156183"/>
    <w:rsid w:val="001606FB"/>
    <w:rsid w:val="0017500E"/>
    <w:rsid w:val="00190B6F"/>
    <w:rsid w:val="001B0F3C"/>
    <w:rsid w:val="001C774D"/>
    <w:rsid w:val="001D2699"/>
    <w:rsid w:val="001E50F5"/>
    <w:rsid w:val="001F05D1"/>
    <w:rsid w:val="001F5B2A"/>
    <w:rsid w:val="001F79AF"/>
    <w:rsid w:val="00210790"/>
    <w:rsid w:val="00221836"/>
    <w:rsid w:val="00230205"/>
    <w:rsid w:val="00233CC7"/>
    <w:rsid w:val="00235190"/>
    <w:rsid w:val="00250671"/>
    <w:rsid w:val="00267B86"/>
    <w:rsid w:val="00293FB4"/>
    <w:rsid w:val="002A2B06"/>
    <w:rsid w:val="002A2F54"/>
    <w:rsid w:val="002B383C"/>
    <w:rsid w:val="002B7526"/>
    <w:rsid w:val="002C619D"/>
    <w:rsid w:val="002D4F37"/>
    <w:rsid w:val="002D5AD0"/>
    <w:rsid w:val="002D61DD"/>
    <w:rsid w:val="002D7E28"/>
    <w:rsid w:val="002E3D25"/>
    <w:rsid w:val="002F0FFE"/>
    <w:rsid w:val="003028CC"/>
    <w:rsid w:val="003230A4"/>
    <w:rsid w:val="00323BF6"/>
    <w:rsid w:val="00330E46"/>
    <w:rsid w:val="00335B2E"/>
    <w:rsid w:val="00335C26"/>
    <w:rsid w:val="00337B4A"/>
    <w:rsid w:val="00351690"/>
    <w:rsid w:val="003561A5"/>
    <w:rsid w:val="003777F6"/>
    <w:rsid w:val="00381D89"/>
    <w:rsid w:val="00391C2A"/>
    <w:rsid w:val="003B1FE1"/>
    <w:rsid w:val="003C1710"/>
    <w:rsid w:val="003D5505"/>
    <w:rsid w:val="0040003D"/>
    <w:rsid w:val="00424A01"/>
    <w:rsid w:val="004260CF"/>
    <w:rsid w:val="004401E0"/>
    <w:rsid w:val="00450EB1"/>
    <w:rsid w:val="004523D0"/>
    <w:rsid w:val="00457EA0"/>
    <w:rsid w:val="00465CAE"/>
    <w:rsid w:val="00484C20"/>
    <w:rsid w:val="00497FDD"/>
    <w:rsid w:val="004B53A0"/>
    <w:rsid w:val="004C6D12"/>
    <w:rsid w:val="004D4800"/>
    <w:rsid w:val="004E766C"/>
    <w:rsid w:val="004E7848"/>
    <w:rsid w:val="004F29F6"/>
    <w:rsid w:val="004F4C3C"/>
    <w:rsid w:val="005049E6"/>
    <w:rsid w:val="00511F81"/>
    <w:rsid w:val="00514F7C"/>
    <w:rsid w:val="00515254"/>
    <w:rsid w:val="00517696"/>
    <w:rsid w:val="00533746"/>
    <w:rsid w:val="005338D5"/>
    <w:rsid w:val="005357F9"/>
    <w:rsid w:val="005366F2"/>
    <w:rsid w:val="00540F47"/>
    <w:rsid w:val="00542CCE"/>
    <w:rsid w:val="005437E5"/>
    <w:rsid w:val="00550C5E"/>
    <w:rsid w:val="00576538"/>
    <w:rsid w:val="00590D08"/>
    <w:rsid w:val="005A6C05"/>
    <w:rsid w:val="005A7E95"/>
    <w:rsid w:val="005B18FD"/>
    <w:rsid w:val="005B55CB"/>
    <w:rsid w:val="005B67EB"/>
    <w:rsid w:val="005D0C12"/>
    <w:rsid w:val="005D2FC0"/>
    <w:rsid w:val="005D33EC"/>
    <w:rsid w:val="005D5C50"/>
    <w:rsid w:val="005E6722"/>
    <w:rsid w:val="005F0761"/>
    <w:rsid w:val="005F08F0"/>
    <w:rsid w:val="005F44C3"/>
    <w:rsid w:val="005F484A"/>
    <w:rsid w:val="006003E7"/>
    <w:rsid w:val="006033B6"/>
    <w:rsid w:val="00606541"/>
    <w:rsid w:val="006240B5"/>
    <w:rsid w:val="00627241"/>
    <w:rsid w:val="00635585"/>
    <w:rsid w:val="00641B7F"/>
    <w:rsid w:val="00646321"/>
    <w:rsid w:val="0066110D"/>
    <w:rsid w:val="00662F82"/>
    <w:rsid w:val="00674753"/>
    <w:rsid w:val="006A6C31"/>
    <w:rsid w:val="006B034C"/>
    <w:rsid w:val="006B5783"/>
    <w:rsid w:val="006D00EB"/>
    <w:rsid w:val="006D6384"/>
    <w:rsid w:val="006F091D"/>
    <w:rsid w:val="006F59F3"/>
    <w:rsid w:val="007241FB"/>
    <w:rsid w:val="007264EA"/>
    <w:rsid w:val="00731268"/>
    <w:rsid w:val="00732295"/>
    <w:rsid w:val="00757CE9"/>
    <w:rsid w:val="00757F37"/>
    <w:rsid w:val="00763A68"/>
    <w:rsid w:val="0077631C"/>
    <w:rsid w:val="007801B2"/>
    <w:rsid w:val="00782CB7"/>
    <w:rsid w:val="00793A15"/>
    <w:rsid w:val="007A0AE0"/>
    <w:rsid w:val="007A6303"/>
    <w:rsid w:val="007C3B74"/>
    <w:rsid w:val="007F12BA"/>
    <w:rsid w:val="007F30B4"/>
    <w:rsid w:val="007F3E58"/>
    <w:rsid w:val="007F6547"/>
    <w:rsid w:val="00806080"/>
    <w:rsid w:val="00811879"/>
    <w:rsid w:val="00836C6F"/>
    <w:rsid w:val="00871685"/>
    <w:rsid w:val="00884CE8"/>
    <w:rsid w:val="008B0C11"/>
    <w:rsid w:val="008C0DAC"/>
    <w:rsid w:val="008C5A16"/>
    <w:rsid w:val="008C7247"/>
    <w:rsid w:val="008F2ED8"/>
    <w:rsid w:val="00900BA4"/>
    <w:rsid w:val="00902D05"/>
    <w:rsid w:val="00913899"/>
    <w:rsid w:val="009201A3"/>
    <w:rsid w:val="00921D81"/>
    <w:rsid w:val="009228EA"/>
    <w:rsid w:val="00924E48"/>
    <w:rsid w:val="009325F4"/>
    <w:rsid w:val="00945C10"/>
    <w:rsid w:val="00952846"/>
    <w:rsid w:val="00954B3C"/>
    <w:rsid w:val="00984563"/>
    <w:rsid w:val="00985A13"/>
    <w:rsid w:val="00997E04"/>
    <w:rsid w:val="009B0A3E"/>
    <w:rsid w:val="009C3666"/>
    <w:rsid w:val="009C6E46"/>
    <w:rsid w:val="009D3BC5"/>
    <w:rsid w:val="009E0BC3"/>
    <w:rsid w:val="009F4B17"/>
    <w:rsid w:val="009F6264"/>
    <w:rsid w:val="00A0212F"/>
    <w:rsid w:val="00A042E1"/>
    <w:rsid w:val="00A0736C"/>
    <w:rsid w:val="00A22315"/>
    <w:rsid w:val="00A237A5"/>
    <w:rsid w:val="00A30D45"/>
    <w:rsid w:val="00A4051F"/>
    <w:rsid w:val="00A449A4"/>
    <w:rsid w:val="00A54D06"/>
    <w:rsid w:val="00A61C6C"/>
    <w:rsid w:val="00A65578"/>
    <w:rsid w:val="00A6663B"/>
    <w:rsid w:val="00A676D4"/>
    <w:rsid w:val="00A84F19"/>
    <w:rsid w:val="00A85320"/>
    <w:rsid w:val="00A9462B"/>
    <w:rsid w:val="00AA015D"/>
    <w:rsid w:val="00AA2D94"/>
    <w:rsid w:val="00AA4D3B"/>
    <w:rsid w:val="00AA71A0"/>
    <w:rsid w:val="00AC0BCE"/>
    <w:rsid w:val="00AD044F"/>
    <w:rsid w:val="00AD24F8"/>
    <w:rsid w:val="00AE41E5"/>
    <w:rsid w:val="00AF0FB2"/>
    <w:rsid w:val="00AF3F3E"/>
    <w:rsid w:val="00B05484"/>
    <w:rsid w:val="00B132BD"/>
    <w:rsid w:val="00B24BDD"/>
    <w:rsid w:val="00B7329A"/>
    <w:rsid w:val="00B75ED1"/>
    <w:rsid w:val="00BB501F"/>
    <w:rsid w:val="00BB6BBE"/>
    <w:rsid w:val="00BC0FD1"/>
    <w:rsid w:val="00BF181E"/>
    <w:rsid w:val="00BF53F3"/>
    <w:rsid w:val="00C0220C"/>
    <w:rsid w:val="00C069F0"/>
    <w:rsid w:val="00C10717"/>
    <w:rsid w:val="00C11818"/>
    <w:rsid w:val="00C1185E"/>
    <w:rsid w:val="00C1484D"/>
    <w:rsid w:val="00C14C33"/>
    <w:rsid w:val="00C1551C"/>
    <w:rsid w:val="00C15D32"/>
    <w:rsid w:val="00C21DB0"/>
    <w:rsid w:val="00C24461"/>
    <w:rsid w:val="00C2665D"/>
    <w:rsid w:val="00C27D55"/>
    <w:rsid w:val="00C33C26"/>
    <w:rsid w:val="00C36D9D"/>
    <w:rsid w:val="00C46B20"/>
    <w:rsid w:val="00C527C2"/>
    <w:rsid w:val="00C527E6"/>
    <w:rsid w:val="00C5687B"/>
    <w:rsid w:val="00C719CA"/>
    <w:rsid w:val="00C74F22"/>
    <w:rsid w:val="00C830D4"/>
    <w:rsid w:val="00C83C20"/>
    <w:rsid w:val="00C91EAB"/>
    <w:rsid w:val="00C96591"/>
    <w:rsid w:val="00CA4EB8"/>
    <w:rsid w:val="00CB458D"/>
    <w:rsid w:val="00CC5C27"/>
    <w:rsid w:val="00CC68C7"/>
    <w:rsid w:val="00CE00B8"/>
    <w:rsid w:val="00CF2C1E"/>
    <w:rsid w:val="00CF2E58"/>
    <w:rsid w:val="00D019F3"/>
    <w:rsid w:val="00D11DA7"/>
    <w:rsid w:val="00D11F98"/>
    <w:rsid w:val="00D21903"/>
    <w:rsid w:val="00D35189"/>
    <w:rsid w:val="00D5118E"/>
    <w:rsid w:val="00D529AD"/>
    <w:rsid w:val="00D5345D"/>
    <w:rsid w:val="00D56053"/>
    <w:rsid w:val="00D57EA0"/>
    <w:rsid w:val="00D615B9"/>
    <w:rsid w:val="00D633CC"/>
    <w:rsid w:val="00D81529"/>
    <w:rsid w:val="00D91194"/>
    <w:rsid w:val="00DB1931"/>
    <w:rsid w:val="00DC1DB6"/>
    <w:rsid w:val="00DD36FF"/>
    <w:rsid w:val="00DD3866"/>
    <w:rsid w:val="00DD7B6F"/>
    <w:rsid w:val="00DE597C"/>
    <w:rsid w:val="00DE5E28"/>
    <w:rsid w:val="00DE70B8"/>
    <w:rsid w:val="00E07D8F"/>
    <w:rsid w:val="00E1615B"/>
    <w:rsid w:val="00E1704E"/>
    <w:rsid w:val="00E240CA"/>
    <w:rsid w:val="00E44B3C"/>
    <w:rsid w:val="00E463E2"/>
    <w:rsid w:val="00E51995"/>
    <w:rsid w:val="00E8195F"/>
    <w:rsid w:val="00EA297A"/>
    <w:rsid w:val="00EA4345"/>
    <w:rsid w:val="00EA55F7"/>
    <w:rsid w:val="00EF33C2"/>
    <w:rsid w:val="00F02BE3"/>
    <w:rsid w:val="00F07999"/>
    <w:rsid w:val="00F161DC"/>
    <w:rsid w:val="00F2292A"/>
    <w:rsid w:val="00F37BE6"/>
    <w:rsid w:val="00F409D4"/>
    <w:rsid w:val="00F45E08"/>
    <w:rsid w:val="00F80829"/>
    <w:rsid w:val="00F8711D"/>
    <w:rsid w:val="00F92C3D"/>
    <w:rsid w:val="00F94098"/>
    <w:rsid w:val="00FB11DA"/>
    <w:rsid w:val="00FD1054"/>
    <w:rsid w:val="00FD34B3"/>
    <w:rsid w:val="00FD5EFB"/>
    <w:rsid w:val="00FF1569"/>
    <w:rsid w:val="00FF1E26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31790"/>
  <w15:chartTrackingRefBased/>
  <w15:docId w15:val="{E85802F6-502C-E044-9EB7-4FAB4B53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46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1">
    <w:name w:val="Formatvorlage1"/>
    <w:basedOn w:val="NormaleTabelle"/>
    <w:uiPriority w:val="99"/>
    <w:rsid w:val="005A6C05"/>
    <w:tblPr/>
  </w:style>
  <w:style w:type="table" w:customStyle="1" w:styleId="Table">
    <w:name w:val="Table"/>
    <w:semiHidden/>
    <w:unhideWhenUsed/>
    <w:qFormat/>
    <w:rsid w:val="005A6C05"/>
    <w:pPr>
      <w:spacing w:after="200"/>
    </w:pPr>
    <w:rPr>
      <w:kern w:val="0"/>
      <w:sz w:val="20"/>
      <w:szCs w:val="20"/>
      <w:lang w:val="en-US" w:eastAsia="de-DE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character" w:styleId="Fett">
    <w:name w:val="Strong"/>
    <w:basedOn w:val="Absatz-Standardschriftart"/>
    <w:uiPriority w:val="22"/>
    <w:qFormat/>
    <w:rsid w:val="00AA4D3B"/>
    <w:rPr>
      <w:b/>
      <w:bCs/>
    </w:rPr>
  </w:style>
  <w:style w:type="character" w:customStyle="1" w:styleId="gtfootnotemarks">
    <w:name w:val="gt_footnote_marks"/>
    <w:basedOn w:val="Absatz-Standardschriftart"/>
    <w:rsid w:val="00AA4D3B"/>
  </w:style>
  <w:style w:type="table" w:styleId="Tabellenraster">
    <w:name w:val="Table Grid"/>
    <w:basedOn w:val="NormaleTabelle"/>
    <w:uiPriority w:val="39"/>
    <w:rsid w:val="00AA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AA4D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AA4D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AA4D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AA4D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rarbeitung">
    <w:name w:val="Revision"/>
    <w:hidden/>
    <w:uiPriority w:val="99"/>
    <w:semiHidden/>
    <w:rsid w:val="0000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hilippklyscz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Klyscz, Philipp</dc:creator>
  <cp:keywords/>
  <dc:description/>
  <cp:lastModifiedBy>Klyscz, Philipp</cp:lastModifiedBy>
  <cp:revision>140</cp:revision>
  <dcterms:created xsi:type="dcterms:W3CDTF">2025-04-11T11:16:00Z</dcterms:created>
  <dcterms:modified xsi:type="dcterms:W3CDTF">2025-08-01T19:50:00Z</dcterms:modified>
</cp:coreProperties>
</file>