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2CDEAA" w14:textId="23B33A6E" w:rsidR="00EA7A0C" w:rsidRPr="00E37CEC" w:rsidRDefault="00EA7A0C" w:rsidP="00980251">
      <w:pPr>
        <w:spacing w:line="360" w:lineRule="auto"/>
        <w:jc w:val="center"/>
        <w:rPr>
          <w:rFonts w:cs="Times New Roman"/>
          <w:b/>
          <w:szCs w:val="24"/>
        </w:rPr>
      </w:pPr>
      <w:bookmarkStart w:id="0" w:name="_Hlk131986321"/>
      <w:r w:rsidRPr="00E37CEC">
        <w:rPr>
          <w:rFonts w:cs="Times New Roman"/>
          <w:b/>
          <w:szCs w:val="24"/>
        </w:rPr>
        <w:t xml:space="preserve">Sex-specific changes </w:t>
      </w:r>
      <w:r w:rsidR="007F66AF" w:rsidRPr="00E37CEC">
        <w:rPr>
          <w:rFonts w:cs="Times New Roman"/>
          <w:b/>
          <w:szCs w:val="24"/>
        </w:rPr>
        <w:t>in</w:t>
      </w:r>
      <w:r w:rsidRPr="00E37CEC">
        <w:rPr>
          <w:rFonts w:cs="Times New Roman"/>
          <w:b/>
          <w:szCs w:val="24"/>
        </w:rPr>
        <w:t xml:space="preserve"> energy demand during the preplaque stage of a transgenic Alzheimer’s mouse model</w:t>
      </w:r>
      <w:bookmarkEnd w:id="0"/>
    </w:p>
    <w:p w14:paraId="6066B9F7" w14:textId="77777777" w:rsidR="00E041DB" w:rsidRPr="00E37CEC" w:rsidRDefault="00E041DB" w:rsidP="00980251">
      <w:pPr>
        <w:spacing w:line="360" w:lineRule="auto"/>
        <w:jc w:val="center"/>
        <w:rPr>
          <w:rFonts w:cs="Times New Roman"/>
          <w:b/>
          <w:szCs w:val="24"/>
        </w:rPr>
      </w:pPr>
    </w:p>
    <w:p w14:paraId="23ED1F76" w14:textId="5F76CF99" w:rsidR="00CA73FE" w:rsidRPr="00E37CEC" w:rsidRDefault="00CA73FE" w:rsidP="00CA73FE">
      <w:pPr>
        <w:spacing w:line="480" w:lineRule="auto"/>
        <w:jc w:val="center"/>
        <w:rPr>
          <w:rFonts w:cs="Times New Roman"/>
          <w:szCs w:val="24"/>
        </w:rPr>
      </w:pPr>
      <w:r w:rsidRPr="00E37CEC">
        <w:rPr>
          <w:rFonts w:cs="Times New Roman"/>
          <w:szCs w:val="24"/>
        </w:rPr>
        <w:t>Rongwan Sun, Leonie-Kim Zimbalski, Stefanie Schreyer</w:t>
      </w:r>
      <w:r w:rsidR="007434B1" w:rsidRPr="00E37CEC">
        <w:rPr>
          <w:rFonts w:cs="Times New Roman"/>
          <w:szCs w:val="24"/>
        </w:rPr>
        <w:t xml:space="preserve">, </w:t>
      </w:r>
      <w:r w:rsidRPr="00E37CEC">
        <w:rPr>
          <w:rFonts w:cs="Times New Roman"/>
          <w:szCs w:val="24"/>
        </w:rPr>
        <w:t>David Baidoe-Ansah, Aida Harutyunyan, Arnd Heuser, Rachel N Lippert, Joachim Spranger, Knut Mai, Sebastian Brachs</w:t>
      </w:r>
    </w:p>
    <w:p w14:paraId="6829E475" w14:textId="6F7B449F" w:rsidR="004E211D" w:rsidRPr="00E37CEC" w:rsidRDefault="004E211D" w:rsidP="00980251">
      <w:pPr>
        <w:rPr>
          <w:rFonts w:eastAsiaTheme="minorEastAsia" w:cs="Times New Roman"/>
          <w:b/>
          <w:szCs w:val="24"/>
        </w:rPr>
      </w:pPr>
    </w:p>
    <w:p w14:paraId="67047CA6" w14:textId="77777777" w:rsidR="001560A2" w:rsidRPr="00E37CEC" w:rsidRDefault="001560A2" w:rsidP="00980251">
      <w:pPr>
        <w:rPr>
          <w:rFonts w:eastAsiaTheme="minorEastAsia" w:cs="Times New Roman"/>
          <w:b/>
          <w:szCs w:val="24"/>
        </w:rPr>
      </w:pPr>
    </w:p>
    <w:p w14:paraId="15C84353" w14:textId="09201CCC" w:rsidR="00980251" w:rsidRPr="00E37CEC" w:rsidRDefault="004E211D" w:rsidP="00980251">
      <w:pPr>
        <w:rPr>
          <w:rFonts w:eastAsiaTheme="minorEastAsia" w:cs="Times New Roman"/>
          <w:b/>
          <w:szCs w:val="24"/>
        </w:rPr>
      </w:pPr>
      <w:r w:rsidRPr="00E37CEC">
        <w:rPr>
          <w:rFonts w:eastAsiaTheme="minorEastAsia" w:cs="Times New Roman"/>
          <w:b/>
          <w:szCs w:val="24"/>
        </w:rPr>
        <w:t>Supplementary Figures</w:t>
      </w:r>
    </w:p>
    <w:p w14:paraId="49853351" w14:textId="77777777" w:rsidR="001560A2" w:rsidRPr="00E37CEC" w:rsidRDefault="001560A2" w:rsidP="00980251">
      <w:pPr>
        <w:rPr>
          <w:rFonts w:eastAsiaTheme="minorEastAsia" w:cs="Times New Roman"/>
          <w:b/>
          <w:szCs w:val="24"/>
        </w:rPr>
      </w:pPr>
    </w:p>
    <w:p w14:paraId="280DF5CB" w14:textId="227F2B75" w:rsidR="00BE0C90" w:rsidRPr="00E37CEC" w:rsidRDefault="000031E8" w:rsidP="00BE0C90">
      <w:pPr>
        <w:keepNext/>
        <w:jc w:val="both"/>
        <w:rPr>
          <w:rFonts w:cs="Times New Roman"/>
          <w:szCs w:val="24"/>
        </w:rPr>
      </w:pPr>
      <w:r w:rsidRPr="00E37CEC">
        <w:rPr>
          <w:rFonts w:cs="Times New Roman"/>
          <w:b/>
          <w:noProof/>
          <w:szCs w:val="24"/>
        </w:rPr>
        <w:drawing>
          <wp:inline distT="0" distB="0" distL="0" distR="0" wp14:anchorId="03B2D92F" wp14:editId="590B2783">
            <wp:extent cx="5760720" cy="1675846"/>
            <wp:effectExtent l="0" t="0" r="0" b="63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7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74F1A" w14:textId="14CFFF2D" w:rsidR="00666772" w:rsidRPr="00E37CEC" w:rsidRDefault="00571715" w:rsidP="009F1561">
      <w:pPr>
        <w:jc w:val="both"/>
        <w:rPr>
          <w:rFonts w:cs="Times New Roman"/>
          <w:color w:val="000000" w:themeColor="text1"/>
          <w:szCs w:val="24"/>
        </w:rPr>
      </w:pPr>
      <w:r w:rsidRPr="00E37CEC">
        <w:rPr>
          <w:rFonts w:cs="Times New Roman"/>
          <w:b/>
          <w:bCs/>
          <w:szCs w:val="24"/>
        </w:rPr>
        <w:t xml:space="preserve">Supplementary Figure 1. </w:t>
      </w:r>
      <w:r w:rsidR="00BE0C90" w:rsidRPr="00E37CEC">
        <w:rPr>
          <w:rFonts w:eastAsiaTheme="minorEastAsia" w:cs="Times New Roman"/>
          <w:b/>
          <w:bCs/>
          <w:szCs w:val="24"/>
        </w:rPr>
        <w:t>(A</w:t>
      </w:r>
      <w:r w:rsidRPr="00E37CEC">
        <w:rPr>
          <w:rFonts w:eastAsiaTheme="minorEastAsia" w:cs="Times New Roman"/>
          <w:b/>
          <w:bCs/>
          <w:szCs w:val="24"/>
        </w:rPr>
        <w:t>-B</w:t>
      </w:r>
      <w:r w:rsidR="00BE0C90" w:rsidRPr="00E37CEC">
        <w:rPr>
          <w:rFonts w:eastAsiaTheme="minorEastAsia" w:cs="Times New Roman"/>
          <w:b/>
          <w:bCs/>
          <w:szCs w:val="24"/>
        </w:rPr>
        <w:t xml:space="preserve">) </w:t>
      </w:r>
      <w:r w:rsidR="00BE0C90" w:rsidRPr="00E37CEC">
        <w:rPr>
          <w:rFonts w:eastAsiaTheme="minorEastAsia" w:cs="Times New Roman"/>
          <w:szCs w:val="24"/>
        </w:rPr>
        <w:t>Proton leak and ATP turnover (</w:t>
      </w:r>
      <w:r w:rsidR="00BE0C90" w:rsidRPr="00E37CEC">
        <w:rPr>
          <w:rFonts w:eastAsiaTheme="minorEastAsia" w:cs="Times New Roman"/>
          <w:b/>
          <w:szCs w:val="24"/>
        </w:rPr>
        <w:t>A</w:t>
      </w:r>
      <w:r w:rsidR="00BE0C90" w:rsidRPr="00E37CEC">
        <w:rPr>
          <w:rFonts w:eastAsiaTheme="minorEastAsia" w:cs="Times New Roman"/>
          <w:szCs w:val="24"/>
        </w:rPr>
        <w:t>)</w:t>
      </w:r>
      <w:r w:rsidRPr="00E37CEC">
        <w:rPr>
          <w:rFonts w:eastAsiaTheme="minorEastAsia" w:cs="Times New Roman"/>
          <w:szCs w:val="24"/>
        </w:rPr>
        <w:t xml:space="preserve"> as well as</w:t>
      </w:r>
      <w:r w:rsidR="00BE0C90" w:rsidRPr="00E37CEC">
        <w:rPr>
          <w:rFonts w:eastAsiaTheme="minorEastAsia" w:cs="Times New Roman"/>
          <w:b/>
          <w:bCs/>
          <w:szCs w:val="24"/>
        </w:rPr>
        <w:t xml:space="preserve"> </w:t>
      </w:r>
      <w:r w:rsidR="00BE0C90" w:rsidRPr="00E37CEC">
        <w:rPr>
          <w:rFonts w:cs="Times New Roman"/>
          <w:color w:val="000000" w:themeColor="text1"/>
          <w:szCs w:val="24"/>
        </w:rPr>
        <w:t>ECAR</w:t>
      </w:r>
      <w:r w:rsidR="00BE0C90" w:rsidRPr="00E37CEC">
        <w:rPr>
          <w:rFonts w:eastAsiaTheme="minorEastAsia" w:cs="Times New Roman"/>
          <w:color w:val="000000" w:themeColor="text1"/>
          <w:szCs w:val="24"/>
        </w:rPr>
        <w:t xml:space="preserve"> (</w:t>
      </w:r>
      <w:r w:rsidR="00BE0C90" w:rsidRPr="00E37CEC">
        <w:rPr>
          <w:rFonts w:eastAsiaTheme="minorEastAsia" w:cs="Times New Roman"/>
          <w:b/>
          <w:color w:val="000000" w:themeColor="text1"/>
          <w:szCs w:val="24"/>
        </w:rPr>
        <w:t>B</w:t>
      </w:r>
      <w:r w:rsidR="00BE0C90" w:rsidRPr="00E37CEC">
        <w:rPr>
          <w:rFonts w:eastAsiaTheme="minorEastAsia" w:cs="Times New Roman"/>
          <w:color w:val="000000" w:themeColor="text1"/>
          <w:szCs w:val="24"/>
        </w:rPr>
        <w:t>)</w:t>
      </w:r>
      <w:r w:rsidR="00BE0C90" w:rsidRPr="00E37CEC">
        <w:rPr>
          <w:rFonts w:cs="Times New Roman"/>
          <w:color w:val="000000" w:themeColor="text1"/>
          <w:szCs w:val="24"/>
        </w:rPr>
        <w:t xml:space="preserve"> </w:t>
      </w:r>
      <w:r w:rsidRPr="00E37CEC">
        <w:rPr>
          <w:rFonts w:cs="Times New Roman"/>
          <w:color w:val="000000" w:themeColor="text1"/>
          <w:szCs w:val="24"/>
        </w:rPr>
        <w:t>evaluated in</w:t>
      </w:r>
      <w:r w:rsidR="00BE0C90" w:rsidRPr="00E37CEC">
        <w:rPr>
          <w:rFonts w:cs="Times New Roman"/>
          <w:color w:val="000000" w:themeColor="text1"/>
          <w:szCs w:val="24"/>
        </w:rPr>
        <w:t xml:space="preserve"> primary hepatocytes from </w:t>
      </w:r>
      <w:r w:rsidR="00C73AA8" w:rsidRPr="00E37CEC">
        <w:rPr>
          <w:rFonts w:cs="Times New Roman"/>
          <w:color w:val="000000" w:themeColor="text1"/>
          <w:szCs w:val="24"/>
        </w:rPr>
        <w:t>1.5</w:t>
      </w:r>
      <w:r w:rsidR="00BE0C90" w:rsidRPr="00E37CEC">
        <w:rPr>
          <w:rFonts w:cs="Times New Roman"/>
          <w:color w:val="000000" w:themeColor="text1"/>
          <w:szCs w:val="24"/>
        </w:rPr>
        <w:t>-year-old mixed-sex</w:t>
      </w:r>
      <w:r w:rsidRPr="00E37CEC">
        <w:rPr>
          <w:rFonts w:cs="Times New Roman"/>
          <w:color w:val="000000" w:themeColor="text1"/>
          <w:szCs w:val="24"/>
        </w:rPr>
        <w:t xml:space="preserve"> WT and APP23 </w:t>
      </w:r>
      <w:r w:rsidR="00BE0C90" w:rsidRPr="00E37CEC">
        <w:rPr>
          <w:rFonts w:cs="Times New Roman"/>
          <w:color w:val="000000" w:themeColor="text1"/>
          <w:szCs w:val="24"/>
        </w:rPr>
        <w:t>mice</w:t>
      </w:r>
      <w:r w:rsidR="009F1561" w:rsidRPr="00E37CEC">
        <w:rPr>
          <w:rFonts w:cs="Times New Roman"/>
          <w:color w:val="000000" w:themeColor="text1"/>
          <w:szCs w:val="24"/>
        </w:rPr>
        <w:t xml:space="preserve">. </w:t>
      </w:r>
      <w:r w:rsidR="003D54FA" w:rsidRPr="00E37CEC">
        <w:rPr>
          <w:rFonts w:cs="Times New Roman"/>
          <w:color w:val="000000" w:themeColor="text1"/>
          <w:szCs w:val="24"/>
        </w:rPr>
        <w:t>n </w:t>
      </w:r>
      <w:r w:rsidR="009F1561" w:rsidRPr="00E37CEC">
        <w:rPr>
          <w:rFonts w:cs="Times New Roman"/>
          <w:color w:val="000000" w:themeColor="text1"/>
          <w:szCs w:val="24"/>
        </w:rPr>
        <w:t>=</w:t>
      </w:r>
      <w:r w:rsidR="003D54FA" w:rsidRPr="00E37CEC">
        <w:rPr>
          <w:rFonts w:cs="Times New Roman"/>
          <w:color w:val="000000" w:themeColor="text1"/>
          <w:szCs w:val="24"/>
        </w:rPr>
        <w:t> </w:t>
      </w:r>
      <w:r w:rsidR="009F1561" w:rsidRPr="00E37CEC">
        <w:rPr>
          <w:rFonts w:cs="Times New Roman"/>
          <w:color w:val="000000" w:themeColor="text1"/>
          <w:szCs w:val="24"/>
        </w:rPr>
        <w:t>5/4 for WT/APP23 with mixed sexes. The d</w:t>
      </w:r>
      <w:r w:rsidR="00BE0C90" w:rsidRPr="00E37CEC">
        <w:rPr>
          <w:rFonts w:cs="Times New Roman"/>
          <w:color w:val="000000" w:themeColor="text1"/>
          <w:szCs w:val="24"/>
        </w:rPr>
        <w:t xml:space="preserve">ata are presented as </w:t>
      </w:r>
      <w:r w:rsidR="00E37CEC">
        <w:rPr>
          <w:rFonts w:cs="Times New Roman"/>
          <w:color w:val="000000" w:themeColor="text1"/>
          <w:szCs w:val="24"/>
        </w:rPr>
        <w:t>box plots</w:t>
      </w:r>
      <w:r w:rsidR="00BE0C90" w:rsidRPr="00E37CEC">
        <w:rPr>
          <w:rFonts w:cs="Times New Roman"/>
          <w:color w:val="000000" w:themeColor="text1"/>
          <w:szCs w:val="24"/>
        </w:rPr>
        <w:t xml:space="preserve"> (25</w:t>
      </w:r>
      <w:r w:rsidR="00BE0C90" w:rsidRPr="00E37CEC">
        <w:rPr>
          <w:rFonts w:cs="Times New Roman"/>
          <w:color w:val="000000" w:themeColor="text1"/>
          <w:szCs w:val="24"/>
          <w:vertAlign w:val="superscript"/>
        </w:rPr>
        <w:t>th</w:t>
      </w:r>
      <w:r w:rsidR="003D54FA" w:rsidRPr="00E37CEC">
        <w:rPr>
          <w:rFonts w:eastAsiaTheme="minorEastAsia" w:cs="Times New Roman"/>
          <w:color w:val="000000" w:themeColor="text1"/>
          <w:szCs w:val="24"/>
        </w:rPr>
        <w:t> </w:t>
      </w:r>
      <w:r w:rsidR="00BE0C90" w:rsidRPr="00E37CEC">
        <w:rPr>
          <w:rFonts w:cs="Times New Roman"/>
          <w:color w:val="000000" w:themeColor="text1"/>
          <w:szCs w:val="24"/>
        </w:rPr>
        <w:t>to 75</w:t>
      </w:r>
      <w:r w:rsidR="00BE0C90" w:rsidRPr="00E37CEC">
        <w:rPr>
          <w:rFonts w:cs="Times New Roman"/>
          <w:color w:val="000000" w:themeColor="text1"/>
          <w:szCs w:val="24"/>
          <w:vertAlign w:val="superscript"/>
        </w:rPr>
        <w:t>th</w:t>
      </w:r>
      <w:r w:rsidR="003D54FA" w:rsidRPr="00E37CEC">
        <w:rPr>
          <w:rFonts w:eastAsiaTheme="minorEastAsia" w:cs="Times New Roman"/>
          <w:color w:val="000000" w:themeColor="text1"/>
          <w:szCs w:val="24"/>
        </w:rPr>
        <w:t> </w:t>
      </w:r>
      <w:r w:rsidR="00BE0C90" w:rsidRPr="00E37CEC">
        <w:rPr>
          <w:rFonts w:cs="Times New Roman"/>
          <w:color w:val="000000" w:themeColor="text1"/>
          <w:szCs w:val="24"/>
        </w:rPr>
        <w:t xml:space="preserve">percentile) with median and whiskers from minimum to maximum and analyzed by two-way ANOVA with </w:t>
      </w:r>
      <w:r w:rsidR="009F1561" w:rsidRPr="00E37CEC">
        <w:rPr>
          <w:rFonts w:cs="Times New Roman"/>
          <w:color w:val="000000" w:themeColor="text1"/>
          <w:szCs w:val="24"/>
        </w:rPr>
        <w:t>B</w:t>
      </w:r>
      <w:r w:rsidR="00BE0C90" w:rsidRPr="00E37CEC">
        <w:rPr>
          <w:rFonts w:cs="Times New Roman"/>
          <w:color w:val="000000" w:themeColor="text1"/>
          <w:szCs w:val="24"/>
        </w:rPr>
        <w:t>onferroni multiple comparisons</w:t>
      </w:r>
      <w:r w:rsidR="00657A89" w:rsidRPr="00E37CEC">
        <w:rPr>
          <w:rFonts w:cs="Times New Roman"/>
          <w:color w:val="000000" w:themeColor="text1"/>
          <w:szCs w:val="24"/>
        </w:rPr>
        <w:t xml:space="preserve"> test</w:t>
      </w:r>
      <w:r w:rsidR="00BE0C90" w:rsidRPr="00E37CEC">
        <w:rPr>
          <w:rFonts w:cs="Times New Roman"/>
          <w:color w:val="000000" w:themeColor="text1"/>
          <w:szCs w:val="24"/>
        </w:rPr>
        <w:t>.</w:t>
      </w:r>
    </w:p>
    <w:p w14:paraId="4B948F4D" w14:textId="0A16EDB3" w:rsidR="001F1D1C" w:rsidRPr="00E37CEC" w:rsidRDefault="001F1D1C" w:rsidP="009F1561">
      <w:pPr>
        <w:jc w:val="both"/>
        <w:rPr>
          <w:rFonts w:cs="Times New Roman"/>
          <w:color w:val="000000" w:themeColor="text1"/>
          <w:szCs w:val="24"/>
        </w:rPr>
      </w:pPr>
    </w:p>
    <w:p w14:paraId="2CA99B15" w14:textId="360964DB" w:rsidR="001F1D1C" w:rsidRPr="00E37CEC" w:rsidRDefault="003D54FA" w:rsidP="009F1561">
      <w:pPr>
        <w:jc w:val="both"/>
        <w:rPr>
          <w:rFonts w:cs="Times New Roman"/>
          <w:color w:val="000000" w:themeColor="text1"/>
          <w:szCs w:val="24"/>
        </w:rPr>
      </w:pPr>
      <w:r w:rsidRPr="00E37CEC">
        <w:rPr>
          <w:rFonts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20493496" wp14:editId="4E268000">
            <wp:extent cx="5753100" cy="6657975"/>
            <wp:effectExtent l="0" t="0" r="0" b="952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C687D" w14:textId="7AD9DCBA" w:rsidR="00777AC8" w:rsidRPr="00E37CEC" w:rsidRDefault="00AE652B" w:rsidP="00BD2DF0">
      <w:pPr>
        <w:keepNext/>
        <w:jc w:val="both"/>
        <w:rPr>
          <w:rFonts w:cs="Times New Roman"/>
          <w:szCs w:val="24"/>
        </w:rPr>
      </w:pPr>
      <w:r w:rsidRPr="00E37CEC">
        <w:rPr>
          <w:rFonts w:cs="Times New Roman"/>
          <w:b/>
          <w:bCs/>
          <w:szCs w:val="24"/>
        </w:rPr>
        <w:t xml:space="preserve">Supplementary Figure </w:t>
      </w:r>
      <w:r w:rsidR="00BE0C90" w:rsidRPr="00E37CEC">
        <w:rPr>
          <w:rFonts w:eastAsiaTheme="minorEastAsia" w:cs="Times New Roman"/>
          <w:b/>
          <w:bCs/>
          <w:szCs w:val="24"/>
        </w:rPr>
        <w:t>2</w:t>
      </w:r>
      <w:r w:rsidRPr="00E37CEC">
        <w:rPr>
          <w:rFonts w:cs="Times New Roman"/>
          <w:b/>
          <w:bCs/>
          <w:szCs w:val="24"/>
        </w:rPr>
        <w:t>.</w:t>
      </w:r>
      <w:r w:rsidR="007F2BBC" w:rsidRPr="00E37CEC">
        <w:rPr>
          <w:rFonts w:cs="Times New Roman"/>
          <w:b/>
          <w:bCs/>
          <w:szCs w:val="24"/>
        </w:rPr>
        <w:t xml:space="preserve"> </w:t>
      </w:r>
      <w:bookmarkStart w:id="1" w:name="OLE_LINK10"/>
      <w:r w:rsidR="00522145" w:rsidRPr="00E37CEC">
        <w:rPr>
          <w:rFonts w:cs="Times New Roman"/>
          <w:b/>
          <w:bCs/>
          <w:szCs w:val="24"/>
        </w:rPr>
        <w:t xml:space="preserve">Aβ preplaque stage </w:t>
      </w:r>
      <w:r w:rsidR="00F8531E" w:rsidRPr="00E37CEC">
        <w:rPr>
          <w:rFonts w:cs="Times New Roman"/>
          <w:b/>
          <w:bCs/>
          <w:szCs w:val="24"/>
        </w:rPr>
        <w:t xml:space="preserve">characterization </w:t>
      </w:r>
      <w:r w:rsidR="00522145" w:rsidRPr="00E37CEC">
        <w:rPr>
          <w:rFonts w:cs="Times New Roman"/>
          <w:b/>
          <w:bCs/>
          <w:szCs w:val="24"/>
        </w:rPr>
        <w:t xml:space="preserve">in liver and brain of mixed-sex </w:t>
      </w:r>
      <w:r w:rsidR="00EC7E4A" w:rsidRPr="00E37CEC">
        <w:rPr>
          <w:rFonts w:cs="Times New Roman"/>
          <w:b/>
          <w:bCs/>
          <w:szCs w:val="24"/>
        </w:rPr>
        <w:t>young</w:t>
      </w:r>
      <w:r w:rsidR="00522145" w:rsidRPr="00E37CEC">
        <w:rPr>
          <w:rFonts w:cs="Times New Roman"/>
          <w:b/>
          <w:bCs/>
          <w:szCs w:val="24"/>
        </w:rPr>
        <w:t xml:space="preserve"> APP23 mice</w:t>
      </w:r>
      <w:r w:rsidR="00F8531E" w:rsidRPr="00E37CEC">
        <w:rPr>
          <w:rFonts w:cs="Times New Roman"/>
          <w:b/>
          <w:bCs/>
          <w:szCs w:val="24"/>
        </w:rPr>
        <w:t>.</w:t>
      </w:r>
      <w:bookmarkEnd w:id="1"/>
      <w:r w:rsidR="00F8531E" w:rsidRPr="00E37CEC">
        <w:rPr>
          <w:rFonts w:cs="Times New Roman"/>
          <w:b/>
          <w:bCs/>
          <w:szCs w:val="24"/>
        </w:rPr>
        <w:t xml:space="preserve"> </w:t>
      </w:r>
      <w:r w:rsidR="00510C6C" w:rsidRPr="00E37CEC">
        <w:rPr>
          <w:rFonts w:cs="Times New Roman"/>
          <w:szCs w:val="24"/>
        </w:rPr>
        <w:t>(</w:t>
      </w:r>
      <w:r w:rsidR="00B102E1" w:rsidRPr="00E37CEC">
        <w:rPr>
          <w:rFonts w:eastAsiaTheme="minorEastAsia" w:cs="Times New Roman"/>
          <w:b/>
          <w:szCs w:val="24"/>
        </w:rPr>
        <w:t>A</w:t>
      </w:r>
      <w:r w:rsidR="00CD2725" w:rsidRPr="00E37CEC">
        <w:rPr>
          <w:rFonts w:eastAsiaTheme="minorEastAsia" w:cs="Times New Roman"/>
          <w:b/>
          <w:szCs w:val="24"/>
        </w:rPr>
        <w:t>-</w:t>
      </w:r>
      <w:r w:rsidR="000C3C71" w:rsidRPr="00E37CEC">
        <w:rPr>
          <w:rFonts w:eastAsiaTheme="minorEastAsia" w:cs="Times New Roman"/>
          <w:b/>
          <w:szCs w:val="24"/>
        </w:rPr>
        <w:t>C</w:t>
      </w:r>
      <w:r w:rsidR="00F221D6" w:rsidRPr="00E37CEC">
        <w:rPr>
          <w:rFonts w:cs="Times New Roman"/>
          <w:szCs w:val="24"/>
        </w:rPr>
        <w:t>)</w:t>
      </w:r>
      <w:r w:rsidR="00A257DD" w:rsidRPr="00E37CEC">
        <w:rPr>
          <w:rFonts w:cs="Times New Roman"/>
          <w:szCs w:val="24"/>
        </w:rPr>
        <w:t xml:space="preserve"> </w:t>
      </w:r>
      <w:r w:rsidR="00CD2725" w:rsidRPr="00E37CEC">
        <w:rPr>
          <w:rFonts w:cs="Times New Roman"/>
          <w:szCs w:val="24"/>
        </w:rPr>
        <w:t xml:space="preserve">Representative western blots and </w:t>
      </w:r>
      <w:r w:rsidR="000C3C71" w:rsidRPr="00E37CEC">
        <w:rPr>
          <w:rFonts w:cs="Times New Roman"/>
          <w:szCs w:val="24"/>
        </w:rPr>
        <w:t xml:space="preserve">their </w:t>
      </w:r>
      <w:r w:rsidR="00CD2725" w:rsidRPr="00E37CEC">
        <w:rPr>
          <w:rFonts w:cs="Times New Roman"/>
          <w:szCs w:val="24"/>
        </w:rPr>
        <w:t>quantification of NF-</w:t>
      </w:r>
      <w:proofErr w:type="spellStart"/>
      <w:r w:rsidR="00CD2725" w:rsidRPr="00E37CEC">
        <w:rPr>
          <w:rFonts w:cs="Times New Roman"/>
          <w:szCs w:val="24"/>
        </w:rPr>
        <w:t>κB</w:t>
      </w:r>
      <w:proofErr w:type="spellEnd"/>
      <w:r w:rsidR="00CD2725" w:rsidRPr="00E37CEC">
        <w:rPr>
          <w:rFonts w:cs="Times New Roman"/>
          <w:szCs w:val="24"/>
        </w:rPr>
        <w:t xml:space="preserve"> p50</w:t>
      </w:r>
      <w:r w:rsidR="000C3C71" w:rsidRPr="00E37CEC">
        <w:rPr>
          <w:rFonts w:cs="Times New Roman"/>
          <w:szCs w:val="24"/>
        </w:rPr>
        <w:t xml:space="preserve"> (</w:t>
      </w:r>
      <w:r w:rsidR="000C3C71" w:rsidRPr="00E37CEC">
        <w:rPr>
          <w:rFonts w:cs="Times New Roman"/>
          <w:b/>
          <w:szCs w:val="24"/>
        </w:rPr>
        <w:t>A, C</w:t>
      </w:r>
      <w:r w:rsidR="000C3C71" w:rsidRPr="00E37CEC">
        <w:rPr>
          <w:rFonts w:cs="Times New Roman"/>
          <w:szCs w:val="24"/>
        </w:rPr>
        <w:t>) and</w:t>
      </w:r>
      <w:r w:rsidR="00CD2725" w:rsidRPr="00E37CEC">
        <w:rPr>
          <w:rFonts w:cs="Times New Roman"/>
          <w:szCs w:val="24"/>
        </w:rPr>
        <w:t xml:space="preserve"> p65 </w:t>
      </w:r>
      <w:r w:rsidR="000C3C71" w:rsidRPr="00E37CEC">
        <w:rPr>
          <w:rFonts w:cs="Times New Roman"/>
          <w:szCs w:val="24"/>
        </w:rPr>
        <w:t>(</w:t>
      </w:r>
      <w:r w:rsidR="000C3C71" w:rsidRPr="00E37CEC">
        <w:rPr>
          <w:rFonts w:cs="Times New Roman"/>
          <w:b/>
          <w:szCs w:val="24"/>
        </w:rPr>
        <w:t>B, D</w:t>
      </w:r>
      <w:r w:rsidR="000C3C71" w:rsidRPr="00E37CEC">
        <w:rPr>
          <w:rFonts w:cs="Times New Roman"/>
          <w:szCs w:val="24"/>
        </w:rPr>
        <w:t xml:space="preserve">) normalized to GAPDH loading control from </w:t>
      </w:r>
      <w:r w:rsidR="00CD2725" w:rsidRPr="00E37CEC">
        <w:rPr>
          <w:rFonts w:cs="Times New Roman"/>
          <w:szCs w:val="24"/>
        </w:rPr>
        <w:t>liver (</w:t>
      </w:r>
      <w:r w:rsidR="000C3C71" w:rsidRPr="00E37CEC">
        <w:rPr>
          <w:rFonts w:cs="Times New Roman"/>
          <w:b/>
          <w:szCs w:val="24"/>
        </w:rPr>
        <w:t>A-B</w:t>
      </w:r>
      <w:r w:rsidR="00CD2725" w:rsidRPr="00E37CEC">
        <w:rPr>
          <w:rFonts w:cs="Times New Roman"/>
          <w:szCs w:val="24"/>
        </w:rPr>
        <w:t>) and brain (</w:t>
      </w:r>
      <w:r w:rsidR="000C3C71" w:rsidRPr="00E37CEC">
        <w:rPr>
          <w:rFonts w:cs="Times New Roman"/>
          <w:b/>
          <w:szCs w:val="24"/>
        </w:rPr>
        <w:t>C-D</w:t>
      </w:r>
      <w:r w:rsidR="00CD2725" w:rsidRPr="00E37CEC">
        <w:rPr>
          <w:rFonts w:cs="Times New Roman"/>
          <w:szCs w:val="24"/>
        </w:rPr>
        <w:t xml:space="preserve">) </w:t>
      </w:r>
      <w:r w:rsidR="000C3C71" w:rsidRPr="00E37CEC">
        <w:rPr>
          <w:rFonts w:cs="Times New Roman"/>
          <w:szCs w:val="24"/>
        </w:rPr>
        <w:t>lysates of young male and female WT and APP23 mice</w:t>
      </w:r>
      <w:r w:rsidR="00CD2725" w:rsidRPr="00E37CEC">
        <w:rPr>
          <w:rFonts w:cs="Times New Roman"/>
          <w:szCs w:val="24"/>
        </w:rPr>
        <w:t>. (</w:t>
      </w:r>
      <w:r w:rsidR="000C3C71" w:rsidRPr="00E37CEC">
        <w:rPr>
          <w:rFonts w:cs="Times New Roman"/>
          <w:b/>
          <w:szCs w:val="24"/>
        </w:rPr>
        <w:t>E-F</w:t>
      </w:r>
      <w:r w:rsidR="00CD2725" w:rsidRPr="00E37CEC">
        <w:rPr>
          <w:rFonts w:cs="Times New Roman"/>
          <w:szCs w:val="24"/>
        </w:rPr>
        <w:t xml:space="preserve">) </w:t>
      </w:r>
      <w:r w:rsidR="009D1E02" w:rsidRPr="00E37CEC">
        <w:rPr>
          <w:rFonts w:cs="Times New Roman"/>
          <w:szCs w:val="24"/>
        </w:rPr>
        <w:t xml:space="preserve">Representative western blots and corresponding protein quantification of PGC1a in </w:t>
      </w:r>
      <w:r w:rsidR="009D1E02" w:rsidRPr="00E37CEC">
        <w:rPr>
          <w:rFonts w:eastAsia="SimHei" w:cs="Times New Roman"/>
          <w:szCs w:val="24"/>
        </w:rPr>
        <w:t>liver (</w:t>
      </w:r>
      <w:r w:rsidR="000C3C71" w:rsidRPr="00E37CEC">
        <w:rPr>
          <w:rFonts w:eastAsiaTheme="minorEastAsia" w:cs="Times New Roman"/>
          <w:b/>
          <w:szCs w:val="24"/>
        </w:rPr>
        <w:t>E</w:t>
      </w:r>
      <w:r w:rsidR="009D1E02" w:rsidRPr="00E37CEC">
        <w:rPr>
          <w:rFonts w:eastAsia="SimHei" w:cs="Times New Roman"/>
          <w:szCs w:val="24"/>
        </w:rPr>
        <w:t>) and brain (</w:t>
      </w:r>
      <w:r w:rsidR="000C3C71" w:rsidRPr="00E37CEC">
        <w:rPr>
          <w:rFonts w:eastAsia="SimHei" w:cs="Times New Roman"/>
          <w:b/>
          <w:szCs w:val="24"/>
        </w:rPr>
        <w:t>F</w:t>
      </w:r>
      <w:r w:rsidR="009D1E02" w:rsidRPr="00E37CEC">
        <w:rPr>
          <w:rFonts w:eastAsia="SimHei" w:cs="Times New Roman"/>
          <w:szCs w:val="24"/>
        </w:rPr>
        <w:t>)</w:t>
      </w:r>
      <w:r w:rsidR="009D1E02" w:rsidRPr="00E37CEC">
        <w:rPr>
          <w:rFonts w:cs="Times New Roman"/>
          <w:szCs w:val="24"/>
        </w:rPr>
        <w:t xml:space="preserve">. </w:t>
      </w:r>
      <w:r w:rsidR="00F221D6" w:rsidRPr="00E37CEC">
        <w:rPr>
          <w:rFonts w:cs="Times New Roman"/>
          <w:szCs w:val="24"/>
        </w:rPr>
        <w:t>(</w:t>
      </w:r>
      <w:r w:rsidR="000C3C71" w:rsidRPr="00E37CEC">
        <w:rPr>
          <w:rFonts w:eastAsiaTheme="minorEastAsia" w:cs="Times New Roman"/>
          <w:b/>
          <w:szCs w:val="24"/>
        </w:rPr>
        <w:t>G</w:t>
      </w:r>
      <w:r w:rsidR="00AB5009" w:rsidRPr="00E37CEC">
        <w:rPr>
          <w:rFonts w:eastAsiaTheme="minorEastAsia" w:cs="Times New Roman"/>
          <w:b/>
          <w:szCs w:val="24"/>
        </w:rPr>
        <w:t>-</w:t>
      </w:r>
      <w:r w:rsidR="000C3C71" w:rsidRPr="00E37CEC">
        <w:rPr>
          <w:rFonts w:eastAsiaTheme="minorEastAsia" w:cs="Times New Roman"/>
          <w:b/>
          <w:szCs w:val="24"/>
        </w:rPr>
        <w:t>H</w:t>
      </w:r>
      <w:r w:rsidR="00F221D6" w:rsidRPr="00E37CEC">
        <w:rPr>
          <w:rFonts w:cs="Times New Roman"/>
          <w:szCs w:val="24"/>
        </w:rPr>
        <w:t xml:space="preserve">) </w:t>
      </w:r>
      <w:proofErr w:type="spellStart"/>
      <w:r w:rsidR="00F221D6" w:rsidRPr="00E37CEC">
        <w:rPr>
          <w:rFonts w:cs="Times New Roman"/>
          <w:szCs w:val="24"/>
        </w:rPr>
        <w:t>Oxiblots</w:t>
      </w:r>
      <w:proofErr w:type="spellEnd"/>
      <w:r w:rsidR="00F221D6" w:rsidRPr="00E37CEC">
        <w:rPr>
          <w:rFonts w:cs="Times New Roman"/>
          <w:szCs w:val="24"/>
        </w:rPr>
        <w:t xml:space="preserve"> using </w:t>
      </w:r>
      <w:r w:rsidR="00777AC8" w:rsidRPr="00E37CEC">
        <w:rPr>
          <w:rFonts w:cs="Times New Roman"/>
          <w:szCs w:val="24"/>
        </w:rPr>
        <w:t>anti-</w:t>
      </w:r>
      <w:r w:rsidR="00F221D6" w:rsidRPr="00E37CEC">
        <w:rPr>
          <w:rFonts w:cs="Times New Roman"/>
          <w:szCs w:val="24"/>
        </w:rPr>
        <w:t>DNP antibody for detection of protein carboxylation to estimate ROS</w:t>
      </w:r>
      <w:r w:rsidR="000C3C71" w:rsidRPr="00E37CEC">
        <w:rPr>
          <w:rFonts w:cs="Times New Roman"/>
          <w:szCs w:val="24"/>
        </w:rPr>
        <w:t xml:space="preserve"> in liver (</w:t>
      </w:r>
      <w:r w:rsidR="000C3C71" w:rsidRPr="00E37CEC">
        <w:rPr>
          <w:rFonts w:cs="Times New Roman"/>
          <w:b/>
          <w:szCs w:val="24"/>
        </w:rPr>
        <w:t>G</w:t>
      </w:r>
      <w:r w:rsidR="000C3C71" w:rsidRPr="00E37CEC">
        <w:rPr>
          <w:rFonts w:cs="Times New Roman"/>
          <w:szCs w:val="24"/>
        </w:rPr>
        <w:t>) and brain (</w:t>
      </w:r>
      <w:r w:rsidR="000C3C71" w:rsidRPr="00E37CEC">
        <w:rPr>
          <w:rFonts w:cs="Times New Roman"/>
          <w:b/>
          <w:szCs w:val="24"/>
        </w:rPr>
        <w:t>H</w:t>
      </w:r>
      <w:r w:rsidR="000C3C71" w:rsidRPr="00E37CEC">
        <w:rPr>
          <w:rFonts w:cs="Times New Roman"/>
          <w:szCs w:val="24"/>
        </w:rPr>
        <w:t>) lysates</w:t>
      </w:r>
      <w:r w:rsidR="00F221D6" w:rsidRPr="00E37CEC">
        <w:rPr>
          <w:rFonts w:cs="Times New Roman"/>
          <w:szCs w:val="24"/>
        </w:rPr>
        <w:t xml:space="preserve">. </w:t>
      </w:r>
      <w:r w:rsidR="009D1E02" w:rsidRPr="00E37CEC">
        <w:rPr>
          <w:rFonts w:eastAsia="SimHei" w:cs="Times New Roman"/>
          <w:szCs w:val="24"/>
        </w:rPr>
        <w:t>(</w:t>
      </w:r>
      <w:r w:rsidR="000C3C71" w:rsidRPr="00E37CEC">
        <w:rPr>
          <w:rFonts w:eastAsiaTheme="minorEastAsia" w:cs="Times New Roman"/>
          <w:b/>
          <w:szCs w:val="24"/>
        </w:rPr>
        <w:t>I</w:t>
      </w:r>
      <w:r w:rsidR="009D1E02" w:rsidRPr="00E37CEC">
        <w:rPr>
          <w:rFonts w:cs="Times New Roman"/>
          <w:b/>
          <w:szCs w:val="24"/>
        </w:rPr>
        <w:t>-</w:t>
      </w:r>
      <w:r w:rsidR="000C3C71" w:rsidRPr="00E37CEC">
        <w:rPr>
          <w:rFonts w:cs="Times New Roman"/>
          <w:b/>
          <w:szCs w:val="24"/>
        </w:rPr>
        <w:t>K</w:t>
      </w:r>
      <w:r w:rsidR="009D1E02" w:rsidRPr="00E37CEC">
        <w:rPr>
          <w:rFonts w:eastAsia="SimHei" w:cs="Times New Roman"/>
          <w:szCs w:val="24"/>
        </w:rPr>
        <w:t>)</w:t>
      </w:r>
      <w:r w:rsidR="009D1E02" w:rsidRPr="00E37CEC">
        <w:rPr>
          <w:rFonts w:cs="Times New Roman"/>
          <w:szCs w:val="24"/>
        </w:rPr>
        <w:t xml:space="preserve"> </w:t>
      </w:r>
      <w:r w:rsidR="00F67FA4" w:rsidRPr="00E37CEC">
        <w:rPr>
          <w:rFonts w:cs="Times New Roman"/>
          <w:szCs w:val="24"/>
        </w:rPr>
        <w:t xml:space="preserve">Representative </w:t>
      </w:r>
      <w:r w:rsidR="00F67FA4" w:rsidRPr="00E37CEC">
        <w:rPr>
          <w:rFonts w:cs="Times New Roman"/>
          <w:color w:val="000000" w:themeColor="text1"/>
          <w:szCs w:val="24"/>
        </w:rPr>
        <w:t>IHC staining of microglia in CA1 segment of hippocampus (</w:t>
      </w:r>
      <w:r w:rsidR="00821A59" w:rsidRPr="00E37CEC">
        <w:rPr>
          <w:rFonts w:eastAsiaTheme="minorEastAsia" w:cs="Times New Roman"/>
          <w:b/>
          <w:color w:val="000000" w:themeColor="text1"/>
          <w:szCs w:val="24"/>
        </w:rPr>
        <w:t>I</w:t>
      </w:r>
      <w:r w:rsidR="00F67FA4" w:rsidRPr="00E37CEC">
        <w:rPr>
          <w:rFonts w:cs="Times New Roman"/>
          <w:color w:val="000000" w:themeColor="text1"/>
          <w:szCs w:val="24"/>
        </w:rPr>
        <w:t>) and macrophages in left liver lobe (</w:t>
      </w:r>
      <w:r w:rsidR="00821A59" w:rsidRPr="00E37CEC">
        <w:rPr>
          <w:rFonts w:eastAsiaTheme="minorEastAsia" w:cs="Times New Roman"/>
          <w:b/>
          <w:color w:val="000000" w:themeColor="text1"/>
          <w:szCs w:val="24"/>
        </w:rPr>
        <w:t>J</w:t>
      </w:r>
      <w:r w:rsidR="00F67FA4" w:rsidRPr="00E37CEC">
        <w:rPr>
          <w:rFonts w:cs="Times New Roman"/>
          <w:color w:val="000000" w:themeColor="text1"/>
          <w:szCs w:val="24"/>
        </w:rPr>
        <w:t>) by CD68</w:t>
      </w:r>
      <w:r w:rsidR="00F67FA4" w:rsidRPr="00E37CEC">
        <w:rPr>
          <w:rFonts w:cs="Times New Roman"/>
          <w:color w:val="000000" w:themeColor="text1"/>
          <w:szCs w:val="24"/>
          <w:vertAlign w:val="superscript"/>
        </w:rPr>
        <w:t>+</w:t>
      </w:r>
      <w:r w:rsidR="00F67FA4" w:rsidRPr="00E37CEC">
        <w:rPr>
          <w:rFonts w:cs="Times New Roman"/>
          <w:color w:val="000000" w:themeColor="text1"/>
          <w:szCs w:val="24"/>
        </w:rPr>
        <w:t xml:space="preserve"> and Aβ stain</w:t>
      </w:r>
      <w:r w:rsidR="00EA6339" w:rsidRPr="00E37CEC">
        <w:rPr>
          <w:rFonts w:cs="Times New Roman"/>
          <w:color w:val="000000" w:themeColor="text1"/>
          <w:szCs w:val="24"/>
        </w:rPr>
        <w:t>ing</w:t>
      </w:r>
      <w:r w:rsidR="00F67FA4" w:rsidRPr="00E37CEC">
        <w:rPr>
          <w:rFonts w:cs="Times New Roman"/>
          <w:color w:val="000000" w:themeColor="text1"/>
          <w:szCs w:val="24"/>
        </w:rPr>
        <w:t xml:space="preserve"> </w:t>
      </w:r>
      <w:r w:rsidR="00EA6339" w:rsidRPr="00E37CEC">
        <w:rPr>
          <w:rFonts w:cs="Times New Roman"/>
          <w:color w:val="000000" w:themeColor="text1"/>
          <w:szCs w:val="24"/>
        </w:rPr>
        <w:t>with</w:t>
      </w:r>
      <w:r w:rsidR="00F67FA4" w:rsidRPr="00E37CEC">
        <w:rPr>
          <w:rFonts w:cs="Times New Roman"/>
          <w:color w:val="000000" w:themeColor="text1"/>
          <w:szCs w:val="24"/>
        </w:rPr>
        <w:t xml:space="preserve"> methoxy-</w:t>
      </w:r>
      <w:r w:rsidR="00E64FAA" w:rsidRPr="00E37CEC">
        <w:rPr>
          <w:rFonts w:cs="Times New Roman"/>
          <w:color w:val="000000" w:themeColor="text1"/>
          <w:szCs w:val="24"/>
        </w:rPr>
        <w:t>X</w:t>
      </w:r>
      <w:r w:rsidR="00F67FA4" w:rsidRPr="00E37CEC">
        <w:rPr>
          <w:rFonts w:cs="Times New Roman"/>
          <w:color w:val="000000" w:themeColor="text1"/>
          <w:szCs w:val="24"/>
        </w:rPr>
        <w:t xml:space="preserve">04 in representative sections of other </w:t>
      </w:r>
      <w:r w:rsidR="00EC7E4A" w:rsidRPr="00E37CEC">
        <w:rPr>
          <w:rFonts w:cs="Times New Roman"/>
          <w:color w:val="000000" w:themeColor="text1"/>
          <w:szCs w:val="24"/>
        </w:rPr>
        <w:t>young</w:t>
      </w:r>
      <w:r w:rsidR="00F67FA4" w:rsidRPr="00E37CEC">
        <w:rPr>
          <w:rFonts w:cs="Times New Roman"/>
          <w:color w:val="000000" w:themeColor="text1"/>
          <w:szCs w:val="24"/>
        </w:rPr>
        <w:t xml:space="preserve"> female </w:t>
      </w:r>
      <w:r w:rsidR="00821A59" w:rsidRPr="00E37CEC">
        <w:rPr>
          <w:rFonts w:cs="Times New Roman"/>
          <w:color w:val="000000" w:themeColor="text1"/>
          <w:szCs w:val="24"/>
        </w:rPr>
        <w:t xml:space="preserve">WT and APP23 </w:t>
      </w:r>
      <w:r w:rsidR="00F67FA4" w:rsidRPr="00E37CEC">
        <w:rPr>
          <w:rFonts w:cs="Times New Roman"/>
          <w:color w:val="000000" w:themeColor="text1"/>
          <w:szCs w:val="24"/>
        </w:rPr>
        <w:t>mice</w:t>
      </w:r>
      <w:r w:rsidR="00EA6339" w:rsidRPr="00E37CEC">
        <w:rPr>
          <w:rFonts w:cs="Times New Roman"/>
          <w:color w:val="000000" w:themeColor="text1"/>
          <w:szCs w:val="24"/>
        </w:rPr>
        <w:t xml:space="preserve"> and </w:t>
      </w:r>
      <w:r w:rsidR="00EA6339" w:rsidRPr="00E37CEC">
        <w:rPr>
          <w:rFonts w:cs="Times New Roman"/>
          <w:szCs w:val="24"/>
        </w:rPr>
        <w:t xml:space="preserve">hippocampus of </w:t>
      </w:r>
      <w:r w:rsidR="00C73AA8" w:rsidRPr="00E37CEC">
        <w:rPr>
          <w:rFonts w:cs="Times New Roman"/>
          <w:szCs w:val="24"/>
        </w:rPr>
        <w:t>1.5</w:t>
      </w:r>
      <w:r w:rsidR="00EA6339" w:rsidRPr="00E37CEC">
        <w:rPr>
          <w:rFonts w:cs="Times New Roman"/>
          <w:szCs w:val="24"/>
        </w:rPr>
        <w:t xml:space="preserve">-year-old APP23 mouse </w:t>
      </w:r>
      <w:r w:rsidR="00510C6C" w:rsidRPr="00E37CEC">
        <w:rPr>
          <w:rFonts w:cs="Times New Roman"/>
          <w:szCs w:val="24"/>
        </w:rPr>
        <w:t>(</w:t>
      </w:r>
      <w:r w:rsidR="00821A59" w:rsidRPr="00E37CEC">
        <w:rPr>
          <w:rFonts w:eastAsiaTheme="minorEastAsia" w:cs="Times New Roman"/>
          <w:b/>
          <w:szCs w:val="24"/>
        </w:rPr>
        <w:t>K</w:t>
      </w:r>
      <w:r w:rsidR="00510C6C" w:rsidRPr="00E37CEC">
        <w:rPr>
          <w:rFonts w:cs="Times New Roman"/>
          <w:szCs w:val="24"/>
        </w:rPr>
        <w:t xml:space="preserve">) </w:t>
      </w:r>
      <w:r w:rsidR="00EA6339" w:rsidRPr="00E37CEC">
        <w:rPr>
          <w:rFonts w:cs="Times New Roman"/>
          <w:szCs w:val="24"/>
        </w:rPr>
        <w:t>as positive control</w:t>
      </w:r>
      <w:r w:rsidR="00F67FA4" w:rsidRPr="00E37CEC">
        <w:rPr>
          <w:rFonts w:cs="Times New Roman"/>
          <w:color w:val="000000" w:themeColor="text1"/>
          <w:szCs w:val="24"/>
        </w:rPr>
        <w:t xml:space="preserve"> </w:t>
      </w:r>
      <w:r w:rsidR="00510C6C" w:rsidRPr="00E37CEC">
        <w:rPr>
          <w:rFonts w:cs="Times New Roman"/>
          <w:color w:val="000000" w:themeColor="text1"/>
          <w:szCs w:val="24"/>
        </w:rPr>
        <w:t>(</w:t>
      </w:r>
      <w:r w:rsidR="00BD2DF0" w:rsidRPr="00E37CEC">
        <w:rPr>
          <w:rFonts w:cs="Times New Roman"/>
          <w:color w:val="000000" w:themeColor="text1"/>
          <w:szCs w:val="24"/>
        </w:rPr>
        <w:t>referring</w:t>
      </w:r>
      <w:r w:rsidR="00F67FA4" w:rsidRPr="00E37CEC">
        <w:rPr>
          <w:rFonts w:cs="Times New Roman"/>
          <w:color w:val="000000" w:themeColor="text1"/>
          <w:szCs w:val="24"/>
        </w:rPr>
        <w:t xml:space="preserve"> to Figure </w:t>
      </w:r>
      <w:r w:rsidR="009F1561" w:rsidRPr="00E37CEC">
        <w:rPr>
          <w:rFonts w:cs="Times New Roman"/>
          <w:color w:val="000000" w:themeColor="text1"/>
          <w:szCs w:val="24"/>
        </w:rPr>
        <w:t>3</w:t>
      </w:r>
      <w:r w:rsidR="00F67FA4" w:rsidRPr="00E37CEC">
        <w:rPr>
          <w:rFonts w:cs="Times New Roman"/>
          <w:color w:val="000000" w:themeColor="text1"/>
          <w:szCs w:val="24"/>
        </w:rPr>
        <w:t>)</w:t>
      </w:r>
      <w:r w:rsidR="00A257DD" w:rsidRPr="00E37CEC">
        <w:rPr>
          <w:rFonts w:cs="Times New Roman"/>
          <w:szCs w:val="24"/>
        </w:rPr>
        <w:t xml:space="preserve">. </w:t>
      </w:r>
      <w:r w:rsidR="00503B55" w:rsidRPr="00E37CEC">
        <w:rPr>
          <w:rFonts w:cs="Times New Roman"/>
          <w:color w:val="000000" w:themeColor="text1"/>
          <w:szCs w:val="24"/>
        </w:rPr>
        <w:t>n = 7/6 for male/female WT and n = 4/5 for male/female APP23 for all analyses.</w:t>
      </w:r>
      <w:r w:rsidR="00503B55" w:rsidRPr="00E37CEC">
        <w:rPr>
          <w:rFonts w:cs="Times New Roman"/>
          <w:szCs w:val="24"/>
        </w:rPr>
        <w:t xml:space="preserve"> </w:t>
      </w:r>
      <w:r w:rsidRPr="00E37CEC">
        <w:rPr>
          <w:rFonts w:cs="Times New Roman"/>
          <w:szCs w:val="24"/>
        </w:rPr>
        <w:t xml:space="preserve">Data are </w:t>
      </w:r>
      <w:r w:rsidRPr="00E37CEC">
        <w:rPr>
          <w:rFonts w:cs="Times New Roman"/>
          <w:szCs w:val="24"/>
        </w:rPr>
        <w:lastRenderedPageBreak/>
        <w:t xml:space="preserve">presented as </w:t>
      </w:r>
      <w:r w:rsidR="001B434A" w:rsidRPr="00E37CEC">
        <w:rPr>
          <w:rFonts w:cs="Times New Roman"/>
          <w:color w:val="000000" w:themeColor="text1"/>
          <w:szCs w:val="24"/>
        </w:rPr>
        <w:t xml:space="preserve">Data are presented as </w:t>
      </w:r>
      <w:r w:rsidR="00E37CEC">
        <w:rPr>
          <w:rFonts w:cs="Times New Roman"/>
          <w:color w:val="000000" w:themeColor="text1"/>
          <w:szCs w:val="24"/>
        </w:rPr>
        <w:t>box plots</w:t>
      </w:r>
      <w:r w:rsidR="001B434A" w:rsidRPr="00E37CEC">
        <w:rPr>
          <w:rFonts w:cs="Times New Roman"/>
          <w:color w:val="000000" w:themeColor="text1"/>
          <w:szCs w:val="24"/>
        </w:rPr>
        <w:t xml:space="preserve"> (25</w:t>
      </w:r>
      <w:r w:rsidR="001B434A" w:rsidRPr="00E37CEC">
        <w:rPr>
          <w:rFonts w:cs="Times New Roman"/>
          <w:color w:val="000000" w:themeColor="text1"/>
          <w:szCs w:val="24"/>
          <w:vertAlign w:val="superscript"/>
        </w:rPr>
        <w:t>th</w:t>
      </w:r>
      <w:r w:rsidR="001B434A" w:rsidRPr="00E37CEC">
        <w:rPr>
          <w:rFonts w:eastAsiaTheme="minorEastAsia" w:cs="Times New Roman"/>
          <w:color w:val="000000" w:themeColor="text1"/>
          <w:szCs w:val="24"/>
        </w:rPr>
        <w:t xml:space="preserve"> </w:t>
      </w:r>
      <w:r w:rsidR="001B434A" w:rsidRPr="00E37CEC">
        <w:rPr>
          <w:rFonts w:cs="Times New Roman"/>
          <w:color w:val="000000" w:themeColor="text1"/>
          <w:szCs w:val="24"/>
        </w:rPr>
        <w:t>to 75</w:t>
      </w:r>
      <w:r w:rsidR="001B434A" w:rsidRPr="00E37CEC">
        <w:rPr>
          <w:rFonts w:cs="Times New Roman"/>
          <w:color w:val="000000" w:themeColor="text1"/>
          <w:szCs w:val="24"/>
          <w:vertAlign w:val="superscript"/>
        </w:rPr>
        <w:t>th</w:t>
      </w:r>
      <w:r w:rsidR="001B434A" w:rsidRPr="00E37CEC">
        <w:rPr>
          <w:rFonts w:cs="Times New Roman"/>
          <w:color w:val="000000" w:themeColor="text1"/>
          <w:szCs w:val="24"/>
        </w:rPr>
        <w:t xml:space="preserve"> percentile) with median and whiskers from minimum to maximum and analyzed by </w:t>
      </w:r>
      <w:r w:rsidR="00E37CEC">
        <w:rPr>
          <w:rFonts w:cs="Times New Roman"/>
          <w:color w:val="000000" w:themeColor="text1"/>
          <w:szCs w:val="24"/>
        </w:rPr>
        <w:t>one</w:t>
      </w:r>
      <w:r w:rsidR="001B434A" w:rsidRPr="00E37CEC">
        <w:rPr>
          <w:rFonts w:cs="Times New Roman"/>
          <w:color w:val="000000" w:themeColor="text1"/>
          <w:szCs w:val="24"/>
        </w:rPr>
        <w:t>-way ANOVA with Bonferroni multiple comparisons test</w:t>
      </w:r>
      <w:r w:rsidRPr="00E37CEC">
        <w:rPr>
          <w:rFonts w:cs="Times New Roman"/>
          <w:szCs w:val="24"/>
        </w:rPr>
        <w:t xml:space="preserve"> (</w:t>
      </w:r>
      <w:r w:rsidR="00A257DD" w:rsidRPr="00E37CEC">
        <w:rPr>
          <w:rFonts w:cs="Times New Roman"/>
          <w:b/>
          <w:szCs w:val="24"/>
        </w:rPr>
        <w:t>A</w:t>
      </w:r>
      <w:r w:rsidR="00A257DD" w:rsidRPr="00E37CEC">
        <w:rPr>
          <w:rFonts w:cs="Times New Roman"/>
          <w:szCs w:val="24"/>
        </w:rPr>
        <w:t>-</w:t>
      </w:r>
      <w:r w:rsidR="001B434A" w:rsidRPr="00E37CEC">
        <w:rPr>
          <w:rFonts w:eastAsiaTheme="minorEastAsia" w:cs="Times New Roman"/>
          <w:b/>
          <w:szCs w:val="24"/>
        </w:rPr>
        <w:t>H</w:t>
      </w:r>
      <w:r w:rsidRPr="00E37CEC">
        <w:rPr>
          <w:rFonts w:cs="Times New Roman"/>
          <w:szCs w:val="24"/>
        </w:rPr>
        <w:t>)</w:t>
      </w:r>
      <w:r w:rsidR="00A257DD" w:rsidRPr="00E37CEC">
        <w:rPr>
          <w:rFonts w:cs="Times New Roman"/>
          <w:szCs w:val="24"/>
        </w:rPr>
        <w:t>.</w:t>
      </w:r>
      <w:r w:rsidR="00EA6339" w:rsidRPr="00E37CEC">
        <w:rPr>
          <w:rFonts w:eastAsia="SimHei" w:cs="Times New Roman"/>
          <w:szCs w:val="24"/>
        </w:rPr>
        <w:t xml:space="preserve"> </w:t>
      </w:r>
      <w:r w:rsidR="005B1500" w:rsidRPr="00E37CEC">
        <w:rPr>
          <w:rFonts w:cs="Times New Roman"/>
          <w:color w:val="000000" w:themeColor="text1"/>
          <w:szCs w:val="24"/>
        </w:rPr>
        <w:t>*</w:t>
      </w:r>
      <w:r w:rsidR="00C73AA8" w:rsidRPr="00E37CEC">
        <w:rPr>
          <w:rFonts w:cs="Times New Roman"/>
          <w:color w:val="000000" w:themeColor="text1"/>
          <w:szCs w:val="24"/>
        </w:rPr>
        <w:t>p</w:t>
      </w:r>
      <w:r w:rsidR="005B1500" w:rsidRPr="00E37CEC">
        <w:rPr>
          <w:rFonts w:cs="Times New Roman"/>
          <w:color w:val="000000" w:themeColor="text1"/>
          <w:szCs w:val="24"/>
        </w:rPr>
        <w:t> ≤ 0.0</w:t>
      </w:r>
      <w:r w:rsidR="00EA6339" w:rsidRPr="00E37CEC">
        <w:rPr>
          <w:rFonts w:eastAsia="SimHei" w:cs="Times New Roman"/>
          <w:szCs w:val="24"/>
        </w:rPr>
        <w:t>Scale bar:</w:t>
      </w:r>
      <w:r w:rsidR="00BE3C49" w:rsidRPr="00E37CEC">
        <w:rPr>
          <w:rFonts w:eastAsia="SimHei" w:cs="Times New Roman"/>
          <w:szCs w:val="24"/>
        </w:rPr>
        <w:t> </w:t>
      </w:r>
      <w:r w:rsidR="00EA6339" w:rsidRPr="00E37CEC">
        <w:rPr>
          <w:rFonts w:eastAsia="SimHei" w:cs="Times New Roman"/>
          <w:szCs w:val="24"/>
        </w:rPr>
        <w:t xml:space="preserve">50 </w:t>
      </w:r>
      <w:proofErr w:type="spellStart"/>
      <w:r w:rsidR="00EA6339" w:rsidRPr="00E37CEC">
        <w:rPr>
          <w:rFonts w:eastAsia="SimHei" w:cs="Times New Roman"/>
          <w:szCs w:val="24"/>
        </w:rPr>
        <w:t>μm</w:t>
      </w:r>
      <w:proofErr w:type="spellEnd"/>
      <w:r w:rsidR="00E64FAA" w:rsidRPr="00E37CEC">
        <w:rPr>
          <w:rFonts w:eastAsia="SimHei" w:cs="Times New Roman"/>
          <w:szCs w:val="24"/>
        </w:rPr>
        <w:t xml:space="preserve">, </w:t>
      </w:r>
      <w:r w:rsidR="00E64FAA" w:rsidRPr="00E37CEC">
        <w:rPr>
          <w:rFonts w:eastAsiaTheme="minorEastAsia" w:cs="Times New Roman"/>
          <w:color w:val="000000" w:themeColor="text1"/>
          <w:szCs w:val="24"/>
        </w:rPr>
        <w:t xml:space="preserve">blue arrows indicate </w:t>
      </w:r>
      <w:r w:rsidR="00E64FAA" w:rsidRPr="00E37CEC">
        <w:rPr>
          <w:rFonts w:cs="Times New Roman"/>
          <w:color w:val="000000" w:themeColor="text1"/>
          <w:szCs w:val="24"/>
        </w:rPr>
        <w:t>Aβ stained by methoxy-X04, red arrows CD68</w:t>
      </w:r>
      <w:r w:rsidR="00E64FAA" w:rsidRPr="00E37CEC">
        <w:rPr>
          <w:rFonts w:cs="Times New Roman"/>
          <w:color w:val="000000" w:themeColor="text1"/>
          <w:szCs w:val="24"/>
          <w:vertAlign w:val="superscript"/>
        </w:rPr>
        <w:t>+</w:t>
      </w:r>
      <w:r w:rsidR="00E64FAA" w:rsidRPr="00E37CEC">
        <w:rPr>
          <w:rFonts w:cs="Times New Roman"/>
          <w:color w:val="000000" w:themeColor="text1"/>
          <w:szCs w:val="24"/>
        </w:rPr>
        <w:t xml:space="preserve"> microglia/macrophages and purple arrows colocalization</w:t>
      </w:r>
      <w:r w:rsidR="00EA6339" w:rsidRPr="00E37CEC">
        <w:rPr>
          <w:rFonts w:eastAsia="SimHei" w:cs="Times New Roman"/>
          <w:szCs w:val="24"/>
        </w:rPr>
        <w:t>.</w:t>
      </w:r>
      <w:r w:rsidRPr="00E37CEC">
        <w:rPr>
          <w:rFonts w:cs="Times New Roman"/>
          <w:szCs w:val="24"/>
        </w:rPr>
        <w:t xml:space="preserve"> </w:t>
      </w:r>
      <w:r w:rsidR="00777AC8" w:rsidRPr="00E37CEC">
        <w:rPr>
          <w:rFonts w:cs="Times New Roman"/>
          <w:szCs w:val="24"/>
        </w:rPr>
        <w:t xml:space="preserve">Aβ: amyloid-β, </w:t>
      </w:r>
      <w:r w:rsidRPr="00E37CEC">
        <w:rPr>
          <w:rFonts w:cs="Times New Roman"/>
          <w:szCs w:val="24"/>
        </w:rPr>
        <w:t>AU: arbitrary units</w:t>
      </w:r>
      <w:r w:rsidR="00777AC8" w:rsidRPr="00E37CEC">
        <w:rPr>
          <w:rFonts w:cs="Times New Roman"/>
          <w:szCs w:val="24"/>
        </w:rPr>
        <w:t>, DNP: dinitrophenylhydrazone, ROS: reactive oxygen species</w:t>
      </w:r>
      <w:r w:rsidR="002B0C5A" w:rsidRPr="00E37CEC">
        <w:rPr>
          <w:rFonts w:cs="Times New Roman"/>
          <w:szCs w:val="24"/>
        </w:rPr>
        <w:t>.</w:t>
      </w:r>
    </w:p>
    <w:p w14:paraId="62739785" w14:textId="77777777" w:rsidR="003D54FA" w:rsidRPr="00E37CEC" w:rsidRDefault="003D54FA" w:rsidP="00493F64">
      <w:pPr>
        <w:jc w:val="both"/>
        <w:rPr>
          <w:rFonts w:eastAsiaTheme="minorEastAsia" w:cs="Times New Roman"/>
          <w:szCs w:val="24"/>
        </w:rPr>
      </w:pPr>
    </w:p>
    <w:p w14:paraId="117121A2" w14:textId="7A6C1E8A" w:rsidR="00982D28" w:rsidRPr="00E37CEC" w:rsidRDefault="003D54FA" w:rsidP="00E37CEC">
      <w:pPr>
        <w:keepNext/>
        <w:jc w:val="both"/>
        <w:rPr>
          <w:rFonts w:cs="Times New Roman"/>
          <w:color w:val="000000" w:themeColor="text1"/>
          <w:szCs w:val="24"/>
        </w:rPr>
      </w:pPr>
      <w:r w:rsidRPr="00E37CEC">
        <w:rPr>
          <w:rFonts w:cs="Times New Roman"/>
          <w:noProof/>
          <w:color w:val="000000" w:themeColor="text1"/>
          <w:szCs w:val="24"/>
        </w:rPr>
        <w:drawing>
          <wp:inline distT="0" distB="0" distL="0" distR="0" wp14:anchorId="050B1FEA" wp14:editId="6276504B">
            <wp:extent cx="5759250" cy="6581775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3" r="18708" b="16018"/>
                    <a:stretch/>
                  </pic:blipFill>
                  <pic:spPr bwMode="auto">
                    <a:xfrm>
                      <a:off x="0" y="0"/>
                      <a:ext cx="5760000" cy="658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0C90" w:rsidRPr="00E37CEC">
        <w:rPr>
          <w:rFonts w:cs="Times New Roman"/>
          <w:b/>
          <w:bCs/>
          <w:szCs w:val="24"/>
        </w:rPr>
        <w:t xml:space="preserve">Supplementary Figure </w:t>
      </w:r>
      <w:r w:rsidR="007E2192" w:rsidRPr="00E37CEC">
        <w:rPr>
          <w:rFonts w:eastAsiaTheme="minorEastAsia" w:cs="Times New Roman" w:hint="eastAsia"/>
          <w:b/>
          <w:bCs/>
          <w:szCs w:val="24"/>
        </w:rPr>
        <w:t>3</w:t>
      </w:r>
      <w:r w:rsidR="001F1DBC" w:rsidRPr="00E37CEC">
        <w:rPr>
          <w:rFonts w:cs="Times New Roman"/>
          <w:b/>
          <w:bCs/>
          <w:szCs w:val="24"/>
        </w:rPr>
        <w:t xml:space="preserve">. Hepatic parameters in plasma for function and overall </w:t>
      </w:r>
      <w:r w:rsidR="00EC7E4A" w:rsidRPr="00E37CEC">
        <w:rPr>
          <w:rFonts w:cs="Times New Roman"/>
          <w:b/>
          <w:bCs/>
          <w:szCs w:val="24"/>
        </w:rPr>
        <w:t>health</w:t>
      </w:r>
      <w:r w:rsidR="001F1DBC" w:rsidRPr="00E37CEC">
        <w:rPr>
          <w:rFonts w:cs="Times New Roman"/>
          <w:b/>
          <w:bCs/>
          <w:szCs w:val="24"/>
        </w:rPr>
        <w:t>.</w:t>
      </w:r>
      <w:r w:rsidR="00BE0C90" w:rsidRPr="00E37CEC">
        <w:rPr>
          <w:rFonts w:cs="Times New Roman"/>
          <w:b/>
          <w:bCs/>
          <w:szCs w:val="24"/>
        </w:rPr>
        <w:t xml:space="preserve"> </w:t>
      </w:r>
      <w:r w:rsidR="00BE0C90" w:rsidRPr="00E37CEC">
        <w:rPr>
          <w:rFonts w:cs="Times New Roman"/>
          <w:szCs w:val="24"/>
        </w:rPr>
        <w:t>(</w:t>
      </w:r>
      <w:r w:rsidR="00BE0C90" w:rsidRPr="00E37CEC">
        <w:rPr>
          <w:rFonts w:cs="Times New Roman"/>
          <w:b/>
          <w:szCs w:val="24"/>
        </w:rPr>
        <w:t>A</w:t>
      </w:r>
      <w:r w:rsidR="00BE0C90" w:rsidRPr="00E37CEC">
        <w:rPr>
          <w:rFonts w:cs="Times New Roman"/>
          <w:szCs w:val="24"/>
        </w:rPr>
        <w:t>-</w:t>
      </w:r>
      <w:r w:rsidR="00BE0C90" w:rsidRPr="00E37CEC">
        <w:rPr>
          <w:rFonts w:eastAsiaTheme="minorEastAsia" w:cs="Times New Roman"/>
          <w:b/>
          <w:szCs w:val="24"/>
        </w:rPr>
        <w:t>C</w:t>
      </w:r>
      <w:r w:rsidR="00BE0C90" w:rsidRPr="00E37CEC">
        <w:rPr>
          <w:rFonts w:cs="Times New Roman"/>
          <w:szCs w:val="24"/>
        </w:rPr>
        <w:t xml:space="preserve">) </w:t>
      </w:r>
      <w:r w:rsidR="00BE0C90" w:rsidRPr="00E37CEC">
        <w:rPr>
          <w:rFonts w:eastAsiaTheme="minorEastAsia" w:cs="Times New Roman"/>
          <w:szCs w:val="24"/>
        </w:rPr>
        <w:t xml:space="preserve">Liver parameters measurement in </w:t>
      </w:r>
      <w:r w:rsidR="001F1DBC" w:rsidRPr="00E37CEC">
        <w:rPr>
          <w:rFonts w:eastAsiaTheme="minorEastAsia" w:cs="Times New Roman"/>
          <w:szCs w:val="24"/>
        </w:rPr>
        <w:t xml:space="preserve">plasma of </w:t>
      </w:r>
      <w:r w:rsidR="00C73AA8" w:rsidRPr="00E37CEC">
        <w:rPr>
          <w:rFonts w:eastAsiaTheme="minorEastAsia" w:cs="Times New Roman"/>
          <w:szCs w:val="24"/>
        </w:rPr>
        <w:t>1.5</w:t>
      </w:r>
      <w:r w:rsidR="00BE0C90" w:rsidRPr="00E37CEC">
        <w:rPr>
          <w:rFonts w:cs="Times New Roman"/>
          <w:color w:val="000000" w:themeColor="text1"/>
          <w:szCs w:val="24"/>
        </w:rPr>
        <w:t>-year-old mixed-sex mice</w:t>
      </w:r>
      <w:r w:rsidR="001F1DBC" w:rsidRPr="00E37CEC">
        <w:rPr>
          <w:rFonts w:cs="Times New Roman"/>
          <w:color w:val="000000" w:themeColor="text1"/>
          <w:szCs w:val="24"/>
        </w:rPr>
        <w:t xml:space="preserve"> </w:t>
      </w:r>
      <w:r w:rsidR="00BE0C90" w:rsidRPr="00E37CEC">
        <w:rPr>
          <w:rFonts w:eastAsiaTheme="minorEastAsia" w:cs="Times New Roman"/>
          <w:color w:val="000000" w:themeColor="text1"/>
          <w:szCs w:val="24"/>
        </w:rPr>
        <w:t>(</w:t>
      </w:r>
      <w:r w:rsidR="00BE0C90" w:rsidRPr="00E37CEC">
        <w:rPr>
          <w:rFonts w:eastAsiaTheme="minorEastAsia" w:cs="Times New Roman"/>
          <w:b/>
          <w:color w:val="000000" w:themeColor="text1"/>
          <w:szCs w:val="24"/>
        </w:rPr>
        <w:t>A</w:t>
      </w:r>
      <w:r w:rsidR="00BE0C90" w:rsidRPr="00E37CEC">
        <w:rPr>
          <w:rFonts w:eastAsiaTheme="minorEastAsia" w:cs="Times New Roman"/>
          <w:color w:val="000000" w:themeColor="text1"/>
          <w:szCs w:val="24"/>
        </w:rPr>
        <w:t>)</w:t>
      </w:r>
      <w:r w:rsidR="00BE0C90" w:rsidRPr="00E37CEC">
        <w:rPr>
          <w:rFonts w:eastAsiaTheme="minorEastAsia" w:cs="Times New Roman"/>
          <w:b/>
          <w:color w:val="000000" w:themeColor="text1"/>
          <w:szCs w:val="24"/>
        </w:rPr>
        <w:t xml:space="preserve"> </w:t>
      </w:r>
      <w:r w:rsidR="00BE0C90" w:rsidRPr="00E37CEC">
        <w:rPr>
          <w:rFonts w:eastAsiaTheme="minorEastAsia" w:cs="Times New Roman"/>
          <w:bCs/>
          <w:color w:val="000000" w:themeColor="text1"/>
          <w:szCs w:val="24"/>
        </w:rPr>
        <w:t>or</w:t>
      </w:r>
      <w:r w:rsidR="00BE0C90" w:rsidRPr="00E37CEC">
        <w:rPr>
          <w:rFonts w:cs="Times New Roman"/>
          <w:color w:val="000000" w:themeColor="text1"/>
          <w:szCs w:val="24"/>
        </w:rPr>
        <w:t xml:space="preserve"> </w:t>
      </w:r>
      <w:r w:rsidR="00EC7E4A" w:rsidRPr="00E37CEC">
        <w:rPr>
          <w:rFonts w:cs="Times New Roman"/>
          <w:color w:val="000000" w:themeColor="text1"/>
          <w:szCs w:val="24"/>
        </w:rPr>
        <w:t>young</w:t>
      </w:r>
      <w:r w:rsidR="00BE0C90" w:rsidRPr="00E37CEC">
        <w:rPr>
          <w:rFonts w:eastAsiaTheme="minorEastAsia" w:cs="Times New Roman"/>
          <w:color w:val="000000" w:themeColor="text1"/>
          <w:szCs w:val="24"/>
        </w:rPr>
        <w:t xml:space="preserve"> females </w:t>
      </w:r>
      <w:r w:rsidR="00BE0C90" w:rsidRPr="00E37CEC">
        <w:rPr>
          <w:rFonts w:eastAsiaTheme="minorEastAsia" w:cs="Times New Roman"/>
          <w:b/>
          <w:color w:val="000000" w:themeColor="text1"/>
          <w:szCs w:val="24"/>
        </w:rPr>
        <w:t>(B</w:t>
      </w:r>
      <w:r w:rsidR="00BE0C90" w:rsidRPr="00E37CEC">
        <w:rPr>
          <w:rFonts w:eastAsiaTheme="minorEastAsia" w:cs="Times New Roman"/>
          <w:color w:val="000000" w:themeColor="text1"/>
          <w:szCs w:val="24"/>
        </w:rPr>
        <w:t>) and males (</w:t>
      </w:r>
      <w:r w:rsidR="00BE0C90" w:rsidRPr="00E37CEC">
        <w:rPr>
          <w:rFonts w:eastAsiaTheme="minorEastAsia" w:cs="Times New Roman"/>
          <w:b/>
          <w:color w:val="000000" w:themeColor="text1"/>
          <w:szCs w:val="24"/>
        </w:rPr>
        <w:t>C</w:t>
      </w:r>
      <w:r w:rsidR="00BE0C90" w:rsidRPr="00E37CEC">
        <w:rPr>
          <w:rFonts w:eastAsiaTheme="minorEastAsia" w:cs="Times New Roman"/>
          <w:color w:val="000000" w:themeColor="text1"/>
          <w:szCs w:val="24"/>
        </w:rPr>
        <w:t>),</w:t>
      </w:r>
      <w:r w:rsidR="007A49F3" w:rsidRPr="00E37CEC">
        <w:rPr>
          <w:rFonts w:eastAsiaTheme="minorEastAsia" w:cs="Times New Roman"/>
          <w:color w:val="000000" w:themeColor="text1"/>
          <w:szCs w:val="24"/>
        </w:rPr>
        <w:t xml:space="preserve"> </w:t>
      </w:r>
      <w:r w:rsidR="00BE0C90" w:rsidRPr="00E37CEC">
        <w:rPr>
          <w:rFonts w:eastAsiaTheme="minorEastAsia" w:cs="Times New Roman"/>
          <w:color w:val="000000" w:themeColor="text1"/>
          <w:szCs w:val="24"/>
        </w:rPr>
        <w:t xml:space="preserve">including assessment of liver function impairment, liver total protein synthesis, bile acid and lactate levels, and inflammatory response. </w:t>
      </w:r>
      <w:proofErr w:type="spellStart"/>
      <w:r w:rsidR="00BE0C90" w:rsidRPr="00E37CEC">
        <w:rPr>
          <w:rFonts w:cs="Times New Roman"/>
          <w:color w:val="000000" w:themeColor="text1"/>
          <w:szCs w:val="24"/>
        </w:rPr>
        <w:t>n</w:t>
      </w:r>
      <w:r w:rsidR="00BE0C90" w:rsidRPr="00E37CEC">
        <w:rPr>
          <w:rFonts w:cs="Times New Roman"/>
          <w:color w:val="000000" w:themeColor="text1"/>
          <w:szCs w:val="24"/>
          <w:vertAlign w:val="subscript"/>
        </w:rPr>
        <w:t>old</w:t>
      </w:r>
      <w:proofErr w:type="spellEnd"/>
      <w:r w:rsidR="00A43F6A" w:rsidRPr="00E37CEC">
        <w:rPr>
          <w:rFonts w:cs="Times New Roman"/>
          <w:color w:val="000000" w:themeColor="text1"/>
          <w:szCs w:val="24"/>
        </w:rPr>
        <w:t> </w:t>
      </w:r>
      <w:r w:rsidR="00BE0C90" w:rsidRPr="00E37CEC">
        <w:rPr>
          <w:rFonts w:cs="Times New Roman"/>
          <w:color w:val="000000" w:themeColor="text1"/>
          <w:szCs w:val="24"/>
        </w:rPr>
        <w:t>=</w:t>
      </w:r>
      <w:r w:rsidR="00A43F6A" w:rsidRPr="00E37CEC">
        <w:rPr>
          <w:rFonts w:cs="Times New Roman"/>
          <w:color w:val="000000" w:themeColor="text1"/>
          <w:szCs w:val="24"/>
        </w:rPr>
        <w:t> </w:t>
      </w:r>
      <w:r w:rsidR="007A49F3" w:rsidRPr="00E37CEC">
        <w:rPr>
          <w:rFonts w:cs="Times New Roman"/>
          <w:color w:val="000000" w:themeColor="text1"/>
          <w:szCs w:val="24"/>
        </w:rPr>
        <w:t>6</w:t>
      </w:r>
      <w:r w:rsidR="00BE0C90" w:rsidRPr="00E37CEC">
        <w:rPr>
          <w:rFonts w:cs="Times New Roman"/>
          <w:color w:val="000000" w:themeColor="text1"/>
          <w:szCs w:val="24"/>
        </w:rPr>
        <w:t>/</w:t>
      </w:r>
      <w:r w:rsidR="007A49F3" w:rsidRPr="00E37CEC">
        <w:rPr>
          <w:rFonts w:cs="Times New Roman"/>
          <w:color w:val="000000" w:themeColor="text1"/>
          <w:szCs w:val="24"/>
        </w:rPr>
        <w:t>7</w:t>
      </w:r>
      <w:r w:rsidR="00BE0C90" w:rsidRPr="00E37CEC">
        <w:rPr>
          <w:rFonts w:cs="Times New Roman"/>
          <w:color w:val="000000" w:themeColor="text1"/>
          <w:szCs w:val="24"/>
        </w:rPr>
        <w:t xml:space="preserve"> for mixed-sex, </w:t>
      </w:r>
      <w:proofErr w:type="spellStart"/>
      <w:r w:rsidR="00A43F6A" w:rsidRPr="00E37CEC">
        <w:rPr>
          <w:rFonts w:cs="Times New Roman"/>
          <w:color w:val="000000" w:themeColor="text1"/>
          <w:szCs w:val="24"/>
        </w:rPr>
        <w:t>n</w:t>
      </w:r>
      <w:r w:rsidR="00A43F6A" w:rsidRPr="00E37CEC">
        <w:rPr>
          <w:rFonts w:cs="Times New Roman"/>
          <w:color w:val="000000" w:themeColor="text1"/>
          <w:szCs w:val="24"/>
          <w:vertAlign w:val="subscript"/>
        </w:rPr>
        <w:t>male</w:t>
      </w:r>
      <w:proofErr w:type="spellEnd"/>
      <w:r w:rsidR="00A43F6A" w:rsidRPr="00E37CEC">
        <w:rPr>
          <w:rFonts w:cs="Times New Roman"/>
          <w:color w:val="000000" w:themeColor="text1"/>
          <w:szCs w:val="24"/>
        </w:rPr>
        <w:t xml:space="preserve"> = 7/8 and </w:t>
      </w:r>
      <w:proofErr w:type="spellStart"/>
      <w:r w:rsidR="00BE0C90" w:rsidRPr="00E37CEC">
        <w:rPr>
          <w:rFonts w:cs="Times New Roman"/>
          <w:color w:val="000000" w:themeColor="text1"/>
          <w:szCs w:val="24"/>
        </w:rPr>
        <w:t>n</w:t>
      </w:r>
      <w:r w:rsidR="007A1B1C" w:rsidRPr="00E37CEC">
        <w:rPr>
          <w:rFonts w:cs="Times New Roman"/>
          <w:color w:val="000000" w:themeColor="text1"/>
          <w:szCs w:val="24"/>
          <w:vertAlign w:val="subscript"/>
        </w:rPr>
        <w:t>fem</w:t>
      </w:r>
      <w:r w:rsidR="00BE0C90" w:rsidRPr="00E37CEC">
        <w:rPr>
          <w:rFonts w:cs="Times New Roman"/>
          <w:color w:val="000000" w:themeColor="text1"/>
          <w:szCs w:val="24"/>
          <w:vertAlign w:val="subscript"/>
        </w:rPr>
        <w:t>ale</w:t>
      </w:r>
      <w:proofErr w:type="spellEnd"/>
      <w:r w:rsidR="0033059B" w:rsidRPr="00E37CEC">
        <w:rPr>
          <w:rFonts w:cs="Times New Roman"/>
          <w:color w:val="000000" w:themeColor="text1"/>
          <w:szCs w:val="24"/>
        </w:rPr>
        <w:t> </w:t>
      </w:r>
      <w:r w:rsidR="00BE0C90" w:rsidRPr="00E37CEC">
        <w:rPr>
          <w:rFonts w:cs="Times New Roman"/>
          <w:color w:val="000000" w:themeColor="text1"/>
          <w:szCs w:val="24"/>
        </w:rPr>
        <w:t>=</w:t>
      </w:r>
      <w:r w:rsidR="0033059B" w:rsidRPr="00E37CEC">
        <w:rPr>
          <w:rFonts w:cs="Times New Roman"/>
          <w:color w:val="000000" w:themeColor="text1"/>
          <w:szCs w:val="24"/>
        </w:rPr>
        <w:t> 7</w:t>
      </w:r>
      <w:r w:rsidR="00BE0C90" w:rsidRPr="00E37CEC">
        <w:rPr>
          <w:rFonts w:cs="Times New Roman"/>
          <w:color w:val="000000" w:themeColor="text1"/>
          <w:szCs w:val="24"/>
        </w:rPr>
        <w:t>/</w:t>
      </w:r>
      <w:r w:rsidR="007A49F3" w:rsidRPr="00E37CEC">
        <w:rPr>
          <w:rFonts w:cs="Times New Roman"/>
          <w:color w:val="000000" w:themeColor="text1"/>
          <w:szCs w:val="24"/>
        </w:rPr>
        <w:t xml:space="preserve">7 </w:t>
      </w:r>
      <w:r w:rsidR="00BE0C90" w:rsidRPr="00E37CEC">
        <w:rPr>
          <w:rFonts w:cs="Times New Roman"/>
          <w:color w:val="000000" w:themeColor="text1"/>
          <w:szCs w:val="24"/>
        </w:rPr>
        <w:t>for WT/APP23.</w:t>
      </w:r>
      <w:r w:rsidR="00555289" w:rsidRPr="00E37CEC">
        <w:rPr>
          <w:rFonts w:cs="Times New Roman"/>
          <w:color w:val="000000" w:themeColor="text1"/>
          <w:szCs w:val="24"/>
        </w:rPr>
        <w:t xml:space="preserve"> </w:t>
      </w:r>
      <w:bookmarkStart w:id="2" w:name="_Hlk200099163"/>
      <w:r w:rsidR="00555289" w:rsidRPr="00E37CEC">
        <w:rPr>
          <w:rFonts w:cs="Times New Roman"/>
          <w:color w:val="000000" w:themeColor="text1"/>
          <w:szCs w:val="24"/>
        </w:rPr>
        <w:t xml:space="preserve">Data are presented as </w:t>
      </w:r>
      <w:r w:rsidR="00E37CEC">
        <w:rPr>
          <w:rFonts w:cs="Times New Roman"/>
          <w:color w:val="000000" w:themeColor="text1"/>
          <w:szCs w:val="24"/>
        </w:rPr>
        <w:t>box plots</w:t>
      </w:r>
      <w:r w:rsidR="00555289" w:rsidRPr="00E37CEC">
        <w:rPr>
          <w:rFonts w:cs="Times New Roman"/>
          <w:color w:val="000000" w:themeColor="text1"/>
          <w:szCs w:val="24"/>
        </w:rPr>
        <w:t xml:space="preserve"> (25</w:t>
      </w:r>
      <w:r w:rsidR="00555289" w:rsidRPr="00E37CEC">
        <w:rPr>
          <w:rFonts w:cs="Times New Roman"/>
          <w:color w:val="000000" w:themeColor="text1"/>
          <w:szCs w:val="24"/>
          <w:vertAlign w:val="superscript"/>
        </w:rPr>
        <w:t>th</w:t>
      </w:r>
      <w:r w:rsidR="00A43F6A" w:rsidRPr="00E37CEC">
        <w:rPr>
          <w:rFonts w:eastAsiaTheme="minorEastAsia" w:cs="Times New Roman"/>
          <w:color w:val="000000" w:themeColor="text1"/>
          <w:szCs w:val="24"/>
        </w:rPr>
        <w:t xml:space="preserve"> </w:t>
      </w:r>
      <w:r w:rsidR="00555289" w:rsidRPr="00E37CEC">
        <w:rPr>
          <w:rFonts w:cs="Times New Roman"/>
          <w:color w:val="000000" w:themeColor="text1"/>
          <w:szCs w:val="24"/>
        </w:rPr>
        <w:t>to 75</w:t>
      </w:r>
      <w:r w:rsidR="00555289" w:rsidRPr="00E37CEC">
        <w:rPr>
          <w:rFonts w:cs="Times New Roman"/>
          <w:color w:val="000000" w:themeColor="text1"/>
          <w:szCs w:val="24"/>
          <w:vertAlign w:val="superscript"/>
        </w:rPr>
        <w:t>th</w:t>
      </w:r>
      <w:r w:rsidR="00A43F6A" w:rsidRPr="00E37CEC">
        <w:rPr>
          <w:rFonts w:cs="Times New Roman"/>
          <w:color w:val="000000" w:themeColor="text1"/>
          <w:szCs w:val="24"/>
        </w:rPr>
        <w:t xml:space="preserve"> </w:t>
      </w:r>
      <w:r w:rsidR="00A43F6A" w:rsidRPr="00E37CEC">
        <w:rPr>
          <w:rFonts w:cs="Times New Roman"/>
          <w:color w:val="000000" w:themeColor="text1"/>
          <w:szCs w:val="24"/>
        </w:rPr>
        <w:lastRenderedPageBreak/>
        <w:t>p</w:t>
      </w:r>
      <w:r w:rsidR="00555289" w:rsidRPr="00E37CEC">
        <w:rPr>
          <w:rFonts w:cs="Times New Roman"/>
          <w:color w:val="000000" w:themeColor="text1"/>
          <w:szCs w:val="24"/>
        </w:rPr>
        <w:t xml:space="preserve">ercentile) with median and whiskers from minimum to maximum and analyzed by two-way ANOVA with Bonferroni multiple comparisons </w:t>
      </w:r>
      <w:r w:rsidR="00657A89" w:rsidRPr="00E37CEC">
        <w:rPr>
          <w:rFonts w:cs="Times New Roman"/>
          <w:color w:val="000000" w:themeColor="text1"/>
          <w:szCs w:val="24"/>
        </w:rPr>
        <w:t xml:space="preserve">test </w:t>
      </w:r>
      <w:bookmarkEnd w:id="2"/>
      <w:r w:rsidR="00555289" w:rsidRPr="00E37CEC">
        <w:rPr>
          <w:rFonts w:cs="Times New Roman"/>
          <w:color w:val="000000" w:themeColor="text1"/>
          <w:szCs w:val="24"/>
        </w:rPr>
        <w:t>(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A</w:t>
      </w:r>
      <w:r w:rsidR="00555289" w:rsidRPr="00E37CEC">
        <w:rPr>
          <w:rFonts w:eastAsiaTheme="minorEastAsia" w:cs="Times New Roman"/>
          <w:color w:val="000000" w:themeColor="text1"/>
          <w:szCs w:val="24"/>
        </w:rPr>
        <w:t>-</w:t>
      </w:r>
      <w:r w:rsidR="00555289" w:rsidRPr="00E37CEC">
        <w:rPr>
          <w:rFonts w:cs="Times New Roman"/>
          <w:b/>
          <w:color w:val="000000" w:themeColor="text1"/>
          <w:szCs w:val="24"/>
        </w:rPr>
        <w:t>C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)</w:t>
      </w:r>
      <w:r w:rsidR="00555289" w:rsidRPr="00E37CEC">
        <w:rPr>
          <w:rFonts w:cs="Times New Roman"/>
          <w:color w:val="000000" w:themeColor="text1"/>
          <w:szCs w:val="24"/>
        </w:rPr>
        <w:t>.</w:t>
      </w:r>
    </w:p>
    <w:p w14:paraId="20E4FBD3" w14:textId="77777777" w:rsidR="003D54FA" w:rsidRPr="00E37CEC" w:rsidRDefault="003D54FA" w:rsidP="001F1DBC">
      <w:pPr>
        <w:rPr>
          <w:rFonts w:cs="Times New Roman"/>
          <w:szCs w:val="24"/>
        </w:rPr>
      </w:pPr>
    </w:p>
    <w:p w14:paraId="37833D3A" w14:textId="231BAE1E" w:rsidR="003D54FA" w:rsidRPr="00E37CEC" w:rsidRDefault="003D54FA" w:rsidP="00C73AA8">
      <w:pPr>
        <w:pageBreakBefore/>
        <w:jc w:val="both"/>
        <w:rPr>
          <w:rFonts w:cs="Times New Roman"/>
          <w:b/>
          <w:bCs/>
          <w:szCs w:val="24"/>
        </w:rPr>
      </w:pPr>
      <w:r w:rsidRPr="00E37CEC">
        <w:rPr>
          <w:rFonts w:cs="Times New Roman"/>
          <w:b/>
          <w:bCs/>
          <w:noProof/>
          <w:szCs w:val="24"/>
        </w:rPr>
        <w:lastRenderedPageBreak/>
        <w:drawing>
          <wp:inline distT="0" distB="0" distL="0" distR="0" wp14:anchorId="6C643DF1" wp14:editId="5B3499E6">
            <wp:extent cx="5760000" cy="7228609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22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BDEFA" w14:textId="46E63393" w:rsidR="00EA6339" w:rsidRPr="00E37CEC" w:rsidRDefault="00445D98" w:rsidP="003D54FA">
      <w:pPr>
        <w:jc w:val="both"/>
        <w:rPr>
          <w:rFonts w:cs="Times New Roman"/>
          <w:color w:val="000000" w:themeColor="text1"/>
          <w:szCs w:val="24"/>
        </w:rPr>
      </w:pPr>
      <w:r w:rsidRPr="00E37CEC">
        <w:rPr>
          <w:rFonts w:cs="Times New Roman"/>
          <w:b/>
          <w:bCs/>
          <w:szCs w:val="24"/>
        </w:rPr>
        <w:t>Supplementary</w:t>
      </w:r>
      <w:r w:rsidR="00A96E6C" w:rsidRPr="00E37CEC">
        <w:rPr>
          <w:rFonts w:cs="Times New Roman"/>
          <w:b/>
          <w:bCs/>
          <w:szCs w:val="24"/>
        </w:rPr>
        <w:t xml:space="preserve"> </w:t>
      </w:r>
      <w:r w:rsidR="007F66AF" w:rsidRPr="00E37CEC">
        <w:rPr>
          <w:rStyle w:val="berschrift1Zchn"/>
          <w:rFonts w:eastAsiaTheme="minorEastAsia" w:cs="Times New Roman"/>
          <w:szCs w:val="24"/>
        </w:rPr>
        <w:t xml:space="preserve">Figure </w:t>
      </w:r>
      <w:r w:rsidR="007E2192" w:rsidRPr="00E37CEC">
        <w:rPr>
          <w:rStyle w:val="berschrift1Zchn"/>
          <w:rFonts w:eastAsiaTheme="minorEastAsia" w:cs="Times New Roman" w:hint="eastAsia"/>
          <w:szCs w:val="24"/>
        </w:rPr>
        <w:t>4</w:t>
      </w:r>
      <w:r w:rsidR="00CA1B2C" w:rsidRPr="00E37CEC">
        <w:rPr>
          <w:rStyle w:val="berschrift1Zchn"/>
          <w:rFonts w:eastAsiaTheme="minorEastAsia" w:cs="Times New Roman"/>
          <w:szCs w:val="24"/>
        </w:rPr>
        <w:t>.</w:t>
      </w:r>
      <w:r w:rsidR="00A96E6C" w:rsidRPr="00E37CEC">
        <w:rPr>
          <w:rFonts w:cs="Times New Roman"/>
          <w:b/>
          <w:bCs/>
          <w:szCs w:val="24"/>
        </w:rPr>
        <w:t xml:space="preserve"> </w:t>
      </w:r>
      <w:r w:rsidR="00661F5C" w:rsidRPr="00E37CEC">
        <w:rPr>
          <w:rFonts w:cs="Times New Roman"/>
          <w:b/>
          <w:bCs/>
          <w:szCs w:val="24"/>
        </w:rPr>
        <w:t xml:space="preserve">Protein, </w:t>
      </w:r>
      <w:r w:rsidR="004E211D" w:rsidRPr="00E37CEC">
        <w:rPr>
          <w:rFonts w:cs="Times New Roman"/>
          <w:b/>
          <w:bCs/>
          <w:szCs w:val="24"/>
        </w:rPr>
        <w:t>gene expression</w:t>
      </w:r>
      <w:r w:rsidR="009E2605" w:rsidRPr="00E37CEC">
        <w:rPr>
          <w:rFonts w:cs="Times New Roman"/>
          <w:b/>
          <w:bCs/>
          <w:szCs w:val="24"/>
        </w:rPr>
        <w:t>,</w:t>
      </w:r>
      <w:r w:rsidR="00A96E6C" w:rsidRPr="00E37CEC">
        <w:rPr>
          <w:rFonts w:cs="Times New Roman"/>
          <w:b/>
          <w:bCs/>
          <w:szCs w:val="24"/>
        </w:rPr>
        <w:t xml:space="preserve"> </w:t>
      </w:r>
      <w:r w:rsidR="00661F5C" w:rsidRPr="00E37CEC">
        <w:rPr>
          <w:rFonts w:cs="Times New Roman"/>
          <w:b/>
          <w:bCs/>
          <w:szCs w:val="24"/>
        </w:rPr>
        <w:t xml:space="preserve">OXPHOS </w:t>
      </w:r>
      <w:r w:rsidR="009E2605" w:rsidRPr="00E37CEC">
        <w:rPr>
          <w:rFonts w:cs="Times New Roman"/>
          <w:b/>
          <w:bCs/>
          <w:szCs w:val="24"/>
        </w:rPr>
        <w:t xml:space="preserve">and ECAR </w:t>
      </w:r>
      <w:r w:rsidR="00293945" w:rsidRPr="00E37CEC">
        <w:rPr>
          <w:rFonts w:cs="Times New Roman"/>
          <w:b/>
          <w:bCs/>
          <w:szCs w:val="24"/>
        </w:rPr>
        <w:t xml:space="preserve">analysis </w:t>
      </w:r>
      <w:r w:rsidR="004E211D" w:rsidRPr="00E37CEC">
        <w:rPr>
          <w:rFonts w:cs="Times New Roman"/>
          <w:b/>
          <w:bCs/>
          <w:szCs w:val="24"/>
        </w:rPr>
        <w:t xml:space="preserve">of </w:t>
      </w:r>
      <w:r w:rsidR="000E481B" w:rsidRPr="00E37CEC">
        <w:rPr>
          <w:rFonts w:cs="Times New Roman"/>
          <w:b/>
          <w:bCs/>
          <w:szCs w:val="24"/>
        </w:rPr>
        <w:t xml:space="preserve">young </w:t>
      </w:r>
      <w:r w:rsidR="00671473" w:rsidRPr="00E37CEC">
        <w:rPr>
          <w:rFonts w:cs="Times New Roman"/>
          <w:b/>
          <w:bCs/>
          <w:szCs w:val="24"/>
        </w:rPr>
        <w:t>APP23</w:t>
      </w:r>
      <w:r w:rsidR="00661F5C" w:rsidRPr="00E37CEC">
        <w:rPr>
          <w:rFonts w:cs="Times New Roman"/>
          <w:b/>
          <w:bCs/>
          <w:szCs w:val="24"/>
        </w:rPr>
        <w:t xml:space="preserve"> </w:t>
      </w:r>
      <w:r w:rsidR="009E2605" w:rsidRPr="00E37CEC">
        <w:rPr>
          <w:rFonts w:cs="Times New Roman"/>
          <w:b/>
          <w:bCs/>
          <w:szCs w:val="24"/>
        </w:rPr>
        <w:t>mice</w:t>
      </w:r>
      <w:r w:rsidR="00671473" w:rsidRPr="00E37CEC">
        <w:rPr>
          <w:rFonts w:cs="Times New Roman"/>
          <w:b/>
          <w:bCs/>
          <w:szCs w:val="24"/>
        </w:rPr>
        <w:t>.</w:t>
      </w:r>
      <w:r w:rsidR="00D23E9D" w:rsidRPr="00E37CEC">
        <w:rPr>
          <w:rFonts w:eastAsiaTheme="minorEastAsia" w:cs="Times New Roman"/>
          <w:b/>
          <w:color w:val="000000" w:themeColor="text1"/>
          <w:szCs w:val="24"/>
        </w:rPr>
        <w:t xml:space="preserve"> (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A</w:t>
      </w:r>
      <w:r w:rsidR="00D23E9D" w:rsidRPr="00E37CEC">
        <w:rPr>
          <w:rFonts w:eastAsiaTheme="minorEastAsia" w:cs="Times New Roman"/>
          <w:b/>
          <w:color w:val="000000" w:themeColor="text1"/>
          <w:szCs w:val="24"/>
        </w:rPr>
        <w:t xml:space="preserve">) </w:t>
      </w:r>
      <w:r w:rsidR="00D23E9D" w:rsidRPr="00E37CEC">
        <w:rPr>
          <w:rFonts w:eastAsiaTheme="minorEastAsia" w:cs="Times New Roman"/>
          <w:szCs w:val="24"/>
        </w:rPr>
        <w:t>Proton leak and ATP turnover</w:t>
      </w:r>
      <w:r w:rsidR="00D23E9D" w:rsidRPr="00E37CEC">
        <w:rPr>
          <w:rFonts w:cs="Times New Roman"/>
          <w:color w:val="000000" w:themeColor="text1"/>
          <w:szCs w:val="24"/>
        </w:rPr>
        <w:t xml:space="preserve"> in hepatocytes from </w:t>
      </w:r>
      <w:r w:rsidR="000E481B" w:rsidRPr="00E37CEC">
        <w:rPr>
          <w:rFonts w:cs="Times New Roman"/>
          <w:color w:val="000000" w:themeColor="text1"/>
          <w:szCs w:val="24"/>
        </w:rPr>
        <w:t>young</w:t>
      </w:r>
      <w:r w:rsidR="00A03618" w:rsidRPr="00E37CEC">
        <w:rPr>
          <w:rFonts w:eastAsiaTheme="minorEastAsia" w:cs="Times New Roman"/>
          <w:color w:val="000000" w:themeColor="text1"/>
          <w:szCs w:val="24"/>
        </w:rPr>
        <w:t xml:space="preserve"> females</w:t>
      </w:r>
      <w:r w:rsidR="00D23E9D" w:rsidRPr="00E37CEC">
        <w:rPr>
          <w:rFonts w:eastAsiaTheme="minorEastAsia" w:cs="Times New Roman"/>
          <w:color w:val="000000" w:themeColor="text1"/>
          <w:szCs w:val="24"/>
        </w:rPr>
        <w:t>.</w:t>
      </w:r>
      <w:r w:rsidR="00D23E9D" w:rsidRPr="00E37CEC">
        <w:rPr>
          <w:rFonts w:cs="Times New Roman"/>
          <w:color w:val="000000" w:themeColor="text1"/>
          <w:szCs w:val="24"/>
        </w:rPr>
        <w:t xml:space="preserve"> </w:t>
      </w:r>
      <w:r w:rsidR="00661F5C" w:rsidRPr="00E37CEC">
        <w:rPr>
          <w:rFonts w:cs="Times New Roman"/>
          <w:szCs w:val="24"/>
        </w:rPr>
        <w:t>(</w:t>
      </w:r>
      <w:r w:rsidR="00555289" w:rsidRPr="00E37CEC">
        <w:rPr>
          <w:rFonts w:eastAsiaTheme="minorEastAsia" w:cs="Times New Roman"/>
          <w:b/>
          <w:szCs w:val="24"/>
        </w:rPr>
        <w:t>B</w:t>
      </w:r>
      <w:r w:rsidR="00661F5C" w:rsidRPr="00E37CEC">
        <w:rPr>
          <w:rFonts w:cs="Times New Roman"/>
          <w:color w:val="000000" w:themeColor="text1"/>
          <w:szCs w:val="24"/>
        </w:rPr>
        <w:t>)</w:t>
      </w:r>
      <w:r w:rsidR="00EA6339" w:rsidRPr="00E37CEC">
        <w:rPr>
          <w:rFonts w:cs="Times New Roman"/>
          <w:color w:val="000000" w:themeColor="text1"/>
          <w:szCs w:val="24"/>
        </w:rPr>
        <w:t xml:space="preserve"> Total protein of 400.000 hepatocytes from </w:t>
      </w:r>
      <w:r w:rsidR="000E481B" w:rsidRPr="00E37CEC">
        <w:rPr>
          <w:rFonts w:cs="Times New Roman"/>
          <w:color w:val="000000" w:themeColor="text1"/>
          <w:szCs w:val="24"/>
        </w:rPr>
        <w:t>young</w:t>
      </w:r>
      <w:r w:rsidR="009E2605" w:rsidRPr="00E37CEC">
        <w:rPr>
          <w:rFonts w:cs="Times New Roman"/>
          <w:color w:val="000000" w:themeColor="text1"/>
          <w:szCs w:val="24"/>
        </w:rPr>
        <w:t xml:space="preserve"> </w:t>
      </w:r>
      <w:r w:rsidR="00EA6339" w:rsidRPr="00E37CEC">
        <w:rPr>
          <w:rFonts w:cs="Times New Roman"/>
          <w:color w:val="000000" w:themeColor="text1"/>
          <w:szCs w:val="24"/>
        </w:rPr>
        <w:t xml:space="preserve">WT and APP23 </w:t>
      </w:r>
      <w:r w:rsidR="009E2605" w:rsidRPr="00E37CEC">
        <w:rPr>
          <w:rFonts w:cs="Times New Roman"/>
          <w:color w:val="000000" w:themeColor="text1"/>
          <w:szCs w:val="24"/>
        </w:rPr>
        <w:t>fe</w:t>
      </w:r>
      <w:r w:rsidR="00EA6339" w:rsidRPr="00E37CEC">
        <w:rPr>
          <w:rFonts w:cs="Times New Roman"/>
          <w:color w:val="000000" w:themeColor="text1"/>
          <w:szCs w:val="24"/>
        </w:rPr>
        <w:t>m</w:t>
      </w:r>
      <w:r w:rsidR="009E2605" w:rsidRPr="00E37CEC">
        <w:rPr>
          <w:rFonts w:cs="Times New Roman"/>
          <w:color w:val="000000" w:themeColor="text1"/>
          <w:szCs w:val="24"/>
        </w:rPr>
        <w:t>al</w:t>
      </w:r>
      <w:r w:rsidR="00EA6339" w:rsidRPr="00E37CEC">
        <w:rPr>
          <w:rFonts w:cs="Times New Roman"/>
          <w:color w:val="000000" w:themeColor="text1"/>
          <w:szCs w:val="24"/>
        </w:rPr>
        <w:t>e</w:t>
      </w:r>
      <w:r w:rsidR="009E2605" w:rsidRPr="00E37CEC">
        <w:rPr>
          <w:rFonts w:cs="Times New Roman"/>
          <w:color w:val="000000" w:themeColor="text1"/>
          <w:szCs w:val="24"/>
        </w:rPr>
        <w:t>s</w:t>
      </w:r>
      <w:r w:rsidR="00EA6339" w:rsidRPr="00E37CEC">
        <w:rPr>
          <w:rFonts w:cs="Times New Roman"/>
          <w:color w:val="000000" w:themeColor="text1"/>
          <w:szCs w:val="24"/>
        </w:rPr>
        <w:t xml:space="preserve">, </w:t>
      </w:r>
      <w:proofErr w:type="spellStart"/>
      <w:r w:rsidR="00EA6339" w:rsidRPr="00E37CEC">
        <w:rPr>
          <w:rFonts w:cs="Times New Roman"/>
          <w:color w:val="000000" w:themeColor="text1"/>
          <w:szCs w:val="24"/>
        </w:rPr>
        <w:t>n</w:t>
      </w:r>
      <w:r w:rsidR="00EA6339" w:rsidRPr="00E37CEC">
        <w:rPr>
          <w:rFonts w:cs="Times New Roman"/>
          <w:color w:val="000000" w:themeColor="text1"/>
          <w:szCs w:val="24"/>
          <w:vertAlign w:val="subscript"/>
        </w:rPr>
        <w:t>female</w:t>
      </w:r>
      <w:proofErr w:type="spellEnd"/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=</w:t>
      </w:r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5/5. (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C</w:t>
      </w:r>
      <w:r w:rsidR="00EA6339" w:rsidRPr="00E37CEC">
        <w:rPr>
          <w:rFonts w:cs="Times New Roman"/>
          <w:color w:val="000000" w:themeColor="text1"/>
          <w:szCs w:val="24"/>
        </w:rPr>
        <w:t xml:space="preserve">) Expression analysis of genes involved in mitochondrial oxidation in </w:t>
      </w:r>
      <w:r w:rsidR="00F1355F" w:rsidRPr="00E37CEC">
        <w:rPr>
          <w:rFonts w:cs="Times New Roman"/>
          <w:color w:val="000000" w:themeColor="text1"/>
          <w:szCs w:val="24"/>
        </w:rPr>
        <w:t xml:space="preserve">these </w:t>
      </w:r>
      <w:r w:rsidR="00EA6339" w:rsidRPr="00E37CEC">
        <w:rPr>
          <w:rFonts w:cs="Times New Roman"/>
          <w:color w:val="000000" w:themeColor="text1"/>
          <w:szCs w:val="24"/>
        </w:rPr>
        <w:t xml:space="preserve">hepatocytes, </w:t>
      </w:r>
      <w:proofErr w:type="spellStart"/>
      <w:r w:rsidR="00EA6339" w:rsidRPr="00E37CEC">
        <w:rPr>
          <w:rFonts w:cs="Times New Roman"/>
          <w:color w:val="000000" w:themeColor="text1"/>
          <w:szCs w:val="24"/>
        </w:rPr>
        <w:t>n</w:t>
      </w:r>
      <w:r w:rsidR="00EA6339" w:rsidRPr="00E37CEC">
        <w:rPr>
          <w:rFonts w:cs="Times New Roman"/>
          <w:color w:val="000000" w:themeColor="text1"/>
          <w:szCs w:val="24"/>
          <w:vertAlign w:val="subscript"/>
        </w:rPr>
        <w:t>female</w:t>
      </w:r>
      <w:proofErr w:type="spellEnd"/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=</w:t>
      </w:r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5/4 for WT/APP23. (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D</w:t>
      </w:r>
      <w:r w:rsidR="00EA6339" w:rsidRPr="00E37CEC">
        <w:rPr>
          <w:rFonts w:cs="Times New Roman"/>
          <w:color w:val="000000" w:themeColor="text1"/>
          <w:szCs w:val="24"/>
        </w:rPr>
        <w:t xml:space="preserve">) Representative western blots of </w:t>
      </w:r>
      <w:r w:rsidR="00F1355F" w:rsidRPr="00E37CEC">
        <w:rPr>
          <w:rFonts w:cs="Times New Roman"/>
          <w:color w:val="000000" w:themeColor="text1"/>
          <w:szCs w:val="24"/>
        </w:rPr>
        <w:t xml:space="preserve">key </w:t>
      </w:r>
      <w:r w:rsidR="00EA6339" w:rsidRPr="00E37CEC">
        <w:rPr>
          <w:rFonts w:cs="Times New Roman"/>
          <w:color w:val="000000" w:themeColor="text1"/>
          <w:szCs w:val="24"/>
        </w:rPr>
        <w:t xml:space="preserve">OXPHOS complexes and corresponding quantification </w:t>
      </w:r>
      <w:r w:rsidR="00F1355F" w:rsidRPr="00E37CEC">
        <w:rPr>
          <w:rFonts w:cs="Times New Roman"/>
          <w:color w:val="000000" w:themeColor="text1"/>
          <w:szCs w:val="24"/>
        </w:rPr>
        <w:t xml:space="preserve">in female hepatocytes </w:t>
      </w:r>
      <w:r w:rsidR="00EA6339" w:rsidRPr="00E37CEC">
        <w:rPr>
          <w:rFonts w:cs="Times New Roman"/>
          <w:color w:val="000000" w:themeColor="text1"/>
          <w:szCs w:val="24"/>
        </w:rPr>
        <w:t xml:space="preserve">normalized to GAPDH loading, </w:t>
      </w:r>
      <w:proofErr w:type="spellStart"/>
      <w:r w:rsidR="00EA6339" w:rsidRPr="00E37CEC">
        <w:rPr>
          <w:rFonts w:cs="Times New Roman"/>
          <w:color w:val="000000" w:themeColor="text1"/>
          <w:szCs w:val="24"/>
        </w:rPr>
        <w:t>n</w:t>
      </w:r>
      <w:r w:rsidR="00EA6339" w:rsidRPr="00E37CEC">
        <w:rPr>
          <w:rFonts w:cs="Times New Roman"/>
          <w:color w:val="000000" w:themeColor="text1"/>
          <w:szCs w:val="24"/>
          <w:vertAlign w:val="subscript"/>
        </w:rPr>
        <w:t>female</w:t>
      </w:r>
      <w:proofErr w:type="spellEnd"/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=</w:t>
      </w:r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5/4. (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E</w:t>
      </w:r>
      <w:r w:rsidR="00EA6339" w:rsidRPr="00E37CEC">
        <w:rPr>
          <w:rFonts w:cs="Times New Roman"/>
          <w:color w:val="000000" w:themeColor="text1"/>
          <w:szCs w:val="24"/>
        </w:rPr>
        <w:t xml:space="preserve">) Expression analysis of genes involved in mitochondrial biogenesis, mitochondria fusion and fuss quantified </w:t>
      </w:r>
      <w:bookmarkStart w:id="3" w:name="OLE_LINK1"/>
      <w:r w:rsidR="00EA6339" w:rsidRPr="00E37CEC">
        <w:rPr>
          <w:rFonts w:cs="Times New Roman"/>
          <w:color w:val="000000" w:themeColor="text1"/>
          <w:szCs w:val="24"/>
        </w:rPr>
        <w:t xml:space="preserve">in hepatocytes from </w:t>
      </w:r>
      <w:r w:rsidR="000E481B" w:rsidRPr="00E37CEC">
        <w:rPr>
          <w:rFonts w:cs="Times New Roman"/>
          <w:color w:val="000000" w:themeColor="text1"/>
          <w:szCs w:val="24"/>
        </w:rPr>
        <w:t>young</w:t>
      </w:r>
      <w:r w:rsidR="00EA6339" w:rsidRPr="00E37CEC">
        <w:rPr>
          <w:rFonts w:cs="Times New Roman"/>
          <w:color w:val="000000" w:themeColor="text1"/>
          <w:szCs w:val="24"/>
        </w:rPr>
        <w:t xml:space="preserve"> mice</w:t>
      </w:r>
      <w:bookmarkEnd w:id="3"/>
      <w:r w:rsidR="00EA6339" w:rsidRPr="00E37CEC">
        <w:rPr>
          <w:rFonts w:cs="Times New Roman"/>
          <w:color w:val="000000" w:themeColor="text1"/>
          <w:szCs w:val="24"/>
        </w:rPr>
        <w:t xml:space="preserve">, </w:t>
      </w:r>
      <w:proofErr w:type="spellStart"/>
      <w:r w:rsidR="00EA6339" w:rsidRPr="00E37CEC">
        <w:rPr>
          <w:rFonts w:cs="Times New Roman"/>
          <w:color w:val="000000" w:themeColor="text1"/>
          <w:szCs w:val="24"/>
        </w:rPr>
        <w:t>n</w:t>
      </w:r>
      <w:r w:rsidR="00EA6339" w:rsidRPr="00E37CEC">
        <w:rPr>
          <w:rFonts w:cs="Times New Roman"/>
          <w:color w:val="000000" w:themeColor="text1"/>
          <w:szCs w:val="24"/>
          <w:vertAlign w:val="subscript"/>
        </w:rPr>
        <w:t>female</w:t>
      </w:r>
      <w:proofErr w:type="spellEnd"/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=</w:t>
      </w:r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5/4.</w:t>
      </w:r>
      <w:r w:rsidR="00683847" w:rsidRPr="00E37CEC">
        <w:rPr>
          <w:rFonts w:eastAsiaTheme="minorEastAsia" w:cs="Times New Roman"/>
          <w:color w:val="000000" w:themeColor="text1"/>
          <w:szCs w:val="24"/>
        </w:rPr>
        <w:t xml:space="preserve"> (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F</w:t>
      </w:r>
      <w:r w:rsidR="00683847" w:rsidRPr="00E37CEC">
        <w:rPr>
          <w:rFonts w:eastAsiaTheme="minorEastAsia" w:cs="Times New Roman"/>
          <w:color w:val="000000" w:themeColor="text1"/>
          <w:szCs w:val="24"/>
        </w:rPr>
        <w:t>-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G</w:t>
      </w:r>
      <w:r w:rsidR="00683847" w:rsidRPr="00E37CEC">
        <w:rPr>
          <w:rFonts w:eastAsiaTheme="minorEastAsia" w:cs="Times New Roman"/>
          <w:color w:val="000000" w:themeColor="text1"/>
          <w:szCs w:val="24"/>
        </w:rPr>
        <w:t>)</w:t>
      </w:r>
      <w:r w:rsidR="00EA6339" w:rsidRPr="00E37CEC">
        <w:rPr>
          <w:rFonts w:cs="Times New Roman"/>
          <w:color w:val="000000" w:themeColor="text1"/>
          <w:szCs w:val="24"/>
        </w:rPr>
        <w:t xml:space="preserve"> </w:t>
      </w:r>
      <w:r w:rsidR="00683847" w:rsidRPr="00E37CEC">
        <w:rPr>
          <w:rFonts w:eastAsiaTheme="minorEastAsia" w:cs="Times New Roman"/>
          <w:szCs w:val="24"/>
        </w:rPr>
        <w:lastRenderedPageBreak/>
        <w:t>Proton leak and ATP turnover (</w:t>
      </w:r>
      <w:r w:rsidR="00555289" w:rsidRPr="00E37CEC">
        <w:rPr>
          <w:rFonts w:eastAsiaTheme="minorEastAsia" w:cs="Times New Roman"/>
          <w:b/>
          <w:szCs w:val="24"/>
        </w:rPr>
        <w:t>F</w:t>
      </w:r>
      <w:r w:rsidR="00683847" w:rsidRPr="00E37CEC">
        <w:rPr>
          <w:rFonts w:eastAsiaTheme="minorEastAsia" w:cs="Times New Roman"/>
          <w:szCs w:val="24"/>
        </w:rPr>
        <w:t>),</w:t>
      </w:r>
      <w:r w:rsidR="00683847" w:rsidRPr="00E37CEC">
        <w:rPr>
          <w:rFonts w:eastAsiaTheme="minorEastAsia" w:cs="Times New Roman"/>
          <w:b/>
          <w:bCs/>
          <w:szCs w:val="24"/>
        </w:rPr>
        <w:t xml:space="preserve"> </w:t>
      </w:r>
      <w:r w:rsidR="00683847" w:rsidRPr="00E37CEC">
        <w:rPr>
          <w:rFonts w:cs="Times New Roman"/>
          <w:color w:val="000000" w:themeColor="text1"/>
          <w:szCs w:val="24"/>
        </w:rPr>
        <w:t>ECAR</w:t>
      </w:r>
      <w:r w:rsidR="00683847" w:rsidRPr="00E37CEC">
        <w:rPr>
          <w:rFonts w:eastAsiaTheme="minorEastAsia" w:cs="Times New Roman"/>
          <w:color w:val="000000" w:themeColor="text1"/>
          <w:szCs w:val="24"/>
        </w:rPr>
        <w:t xml:space="preserve"> (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G</w:t>
      </w:r>
      <w:r w:rsidR="00683847" w:rsidRPr="00E37CEC">
        <w:rPr>
          <w:rFonts w:eastAsiaTheme="minorEastAsia" w:cs="Times New Roman"/>
          <w:color w:val="000000" w:themeColor="text1"/>
          <w:szCs w:val="24"/>
        </w:rPr>
        <w:t>)</w:t>
      </w:r>
      <w:r w:rsidR="00683847" w:rsidRPr="00E37CEC">
        <w:rPr>
          <w:rFonts w:cs="Times New Roman"/>
          <w:color w:val="000000" w:themeColor="text1"/>
          <w:szCs w:val="24"/>
        </w:rPr>
        <w:t xml:space="preserve"> evaluation of primary hepatocytes from </w:t>
      </w:r>
      <w:r w:rsidR="000E481B" w:rsidRPr="00E37CEC">
        <w:rPr>
          <w:rFonts w:cs="Times New Roman"/>
          <w:color w:val="000000" w:themeColor="text1"/>
          <w:szCs w:val="24"/>
        </w:rPr>
        <w:t>young</w:t>
      </w:r>
      <w:r w:rsidR="00683847" w:rsidRPr="00E37CEC">
        <w:rPr>
          <w:rFonts w:eastAsiaTheme="minorEastAsia" w:cs="Times New Roman"/>
          <w:color w:val="000000" w:themeColor="text1"/>
          <w:szCs w:val="24"/>
        </w:rPr>
        <w:t xml:space="preserve"> males</w:t>
      </w:r>
      <w:r w:rsidR="00683847" w:rsidRPr="00E37CEC">
        <w:rPr>
          <w:rFonts w:eastAsiaTheme="minorEastAsia" w:cs="Times New Roman"/>
          <w:b/>
          <w:color w:val="000000" w:themeColor="text1"/>
          <w:szCs w:val="24"/>
        </w:rPr>
        <w:t>.</w:t>
      </w:r>
      <w:r w:rsidR="00EA6339" w:rsidRPr="00E37CEC">
        <w:rPr>
          <w:rFonts w:cs="Times New Roman"/>
          <w:color w:val="000000" w:themeColor="text1"/>
          <w:szCs w:val="24"/>
        </w:rPr>
        <w:t xml:space="preserve">, </w:t>
      </w:r>
      <w:proofErr w:type="spellStart"/>
      <w:r w:rsidR="00EA6339" w:rsidRPr="00E37CEC">
        <w:rPr>
          <w:rFonts w:cs="Times New Roman"/>
          <w:color w:val="000000" w:themeColor="text1"/>
          <w:szCs w:val="24"/>
        </w:rPr>
        <w:t>n</w:t>
      </w:r>
      <w:r w:rsidR="00EA6339" w:rsidRPr="00E37CEC">
        <w:rPr>
          <w:rFonts w:cs="Times New Roman"/>
          <w:color w:val="000000" w:themeColor="text1"/>
          <w:szCs w:val="24"/>
          <w:vertAlign w:val="subscript"/>
        </w:rPr>
        <w:t>old</w:t>
      </w:r>
      <w:proofErr w:type="spellEnd"/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=</w:t>
      </w:r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 xml:space="preserve">5/4 for </w:t>
      </w:r>
      <w:r w:rsidR="009E2605" w:rsidRPr="00E37CEC">
        <w:rPr>
          <w:rFonts w:cs="Times New Roman"/>
          <w:color w:val="000000" w:themeColor="text1"/>
          <w:szCs w:val="24"/>
        </w:rPr>
        <w:t>mixed-sex</w:t>
      </w:r>
      <w:r w:rsidR="00F1355F" w:rsidRPr="00E37CEC">
        <w:rPr>
          <w:rFonts w:cs="Times New Roman"/>
          <w:color w:val="000000" w:themeColor="text1"/>
          <w:szCs w:val="24"/>
        </w:rPr>
        <w:t>,</w:t>
      </w:r>
      <w:r w:rsidR="00EA6339" w:rsidRPr="00E37CEC">
        <w:rPr>
          <w:rFonts w:cs="Times New Roman"/>
          <w:color w:val="000000" w:themeColor="text1"/>
          <w:szCs w:val="24"/>
        </w:rPr>
        <w:t xml:space="preserve"> </w:t>
      </w:r>
      <w:proofErr w:type="spellStart"/>
      <w:r w:rsidR="00EA6339" w:rsidRPr="00E37CEC">
        <w:rPr>
          <w:rFonts w:cs="Times New Roman"/>
          <w:color w:val="000000" w:themeColor="text1"/>
          <w:szCs w:val="24"/>
        </w:rPr>
        <w:t>n</w:t>
      </w:r>
      <w:r w:rsidR="00EA6339" w:rsidRPr="00E37CEC">
        <w:rPr>
          <w:rFonts w:cs="Times New Roman"/>
          <w:color w:val="000000" w:themeColor="text1"/>
          <w:szCs w:val="24"/>
          <w:vertAlign w:val="subscript"/>
        </w:rPr>
        <w:t>male</w:t>
      </w:r>
      <w:proofErr w:type="spellEnd"/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=</w:t>
      </w:r>
      <w:r w:rsidR="00A43F6A" w:rsidRPr="00E37CEC">
        <w:rPr>
          <w:rFonts w:cs="Times New Roman"/>
          <w:color w:val="000000" w:themeColor="text1"/>
          <w:szCs w:val="24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9/8</w:t>
      </w:r>
      <w:r w:rsidR="00F1355F" w:rsidRPr="00E37CEC">
        <w:rPr>
          <w:rFonts w:cs="Times New Roman"/>
          <w:color w:val="000000" w:themeColor="text1"/>
          <w:szCs w:val="24"/>
        </w:rPr>
        <w:t xml:space="preserve"> for WT/APP23</w:t>
      </w:r>
      <w:r w:rsidR="00EA6339" w:rsidRPr="00E37CEC">
        <w:rPr>
          <w:rFonts w:cs="Times New Roman"/>
          <w:color w:val="000000" w:themeColor="text1"/>
          <w:szCs w:val="24"/>
        </w:rPr>
        <w:t xml:space="preserve">. Data are presented as </w:t>
      </w:r>
      <w:r w:rsidR="00E37CEC">
        <w:rPr>
          <w:rFonts w:cs="Times New Roman"/>
          <w:color w:val="000000" w:themeColor="text1"/>
          <w:szCs w:val="24"/>
        </w:rPr>
        <w:t>box plots</w:t>
      </w:r>
      <w:r w:rsidR="00EA6339" w:rsidRPr="00E37CEC">
        <w:rPr>
          <w:rFonts w:cs="Times New Roman"/>
          <w:color w:val="000000" w:themeColor="text1"/>
          <w:szCs w:val="24"/>
        </w:rPr>
        <w:t xml:space="preserve"> (</w:t>
      </w:r>
      <w:r w:rsidR="00D23E9D" w:rsidRPr="00E37CEC">
        <w:rPr>
          <w:rFonts w:cs="Times New Roman"/>
          <w:color w:val="000000" w:themeColor="text1"/>
          <w:szCs w:val="24"/>
        </w:rPr>
        <w:t>25</w:t>
      </w:r>
      <w:r w:rsidR="00D23E9D" w:rsidRPr="00E37CEC">
        <w:rPr>
          <w:rFonts w:cs="Times New Roman"/>
          <w:color w:val="000000" w:themeColor="text1"/>
          <w:szCs w:val="24"/>
          <w:vertAlign w:val="superscript"/>
        </w:rPr>
        <w:t>th</w:t>
      </w:r>
      <w:r w:rsidR="00A43F6A" w:rsidRPr="00E37CEC">
        <w:rPr>
          <w:rFonts w:eastAsiaTheme="minorEastAsia" w:cs="Times New Roman"/>
          <w:color w:val="000000" w:themeColor="text1"/>
          <w:szCs w:val="24"/>
        </w:rPr>
        <w:t xml:space="preserve"> </w:t>
      </w:r>
      <w:r w:rsidR="00EA6339" w:rsidRPr="00E37CEC">
        <w:rPr>
          <w:rFonts w:cs="Times New Roman"/>
          <w:color w:val="000000" w:themeColor="text1"/>
          <w:szCs w:val="24"/>
        </w:rPr>
        <w:t xml:space="preserve">to </w:t>
      </w:r>
      <w:r w:rsidR="00D23E9D" w:rsidRPr="00E37CEC">
        <w:rPr>
          <w:rFonts w:cs="Times New Roman"/>
          <w:color w:val="000000" w:themeColor="text1"/>
          <w:szCs w:val="24"/>
        </w:rPr>
        <w:t>75</w:t>
      </w:r>
      <w:r w:rsidR="00D23E9D" w:rsidRPr="00E37CEC">
        <w:rPr>
          <w:rFonts w:cs="Times New Roman"/>
          <w:color w:val="000000" w:themeColor="text1"/>
          <w:szCs w:val="24"/>
          <w:vertAlign w:val="superscript"/>
        </w:rPr>
        <w:t>th</w:t>
      </w:r>
      <w:r w:rsidR="00A43F6A" w:rsidRPr="00E37CEC">
        <w:rPr>
          <w:rFonts w:eastAsiaTheme="minorEastAsia" w:cs="Times New Roman"/>
          <w:color w:val="000000" w:themeColor="text1"/>
          <w:szCs w:val="24"/>
        </w:rPr>
        <w:t xml:space="preserve"> </w:t>
      </w:r>
      <w:r w:rsidR="00EA6339" w:rsidRPr="00E37CEC">
        <w:rPr>
          <w:rFonts w:cs="Times New Roman"/>
          <w:color w:val="000000" w:themeColor="text1"/>
          <w:szCs w:val="24"/>
        </w:rPr>
        <w:t>percentile) with median and whiskers from minimum to maximum and analyzed by unpaired one-tailed t-test with Welch correction (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B</w:t>
      </w:r>
      <w:r w:rsidR="00EA6339" w:rsidRPr="00E37CEC">
        <w:rPr>
          <w:rFonts w:cs="Times New Roman"/>
          <w:color w:val="000000" w:themeColor="text1"/>
          <w:szCs w:val="24"/>
        </w:rPr>
        <w:t>), independent unpaired two-tailed t-test with Welch’s correction (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C</w:t>
      </w:r>
      <w:r w:rsidR="00555289" w:rsidRPr="00E37CEC">
        <w:rPr>
          <w:rFonts w:eastAsiaTheme="minorEastAsia" w:cs="Times New Roman"/>
          <w:color w:val="000000" w:themeColor="text1"/>
          <w:szCs w:val="24"/>
        </w:rPr>
        <w:t xml:space="preserve">, </w:t>
      </w:r>
      <w:r w:rsidR="00A03618" w:rsidRPr="00E37CEC">
        <w:rPr>
          <w:rFonts w:eastAsiaTheme="minorEastAsia" w:cs="Times New Roman"/>
          <w:b/>
          <w:color w:val="000000" w:themeColor="text1"/>
          <w:szCs w:val="24"/>
        </w:rPr>
        <w:t>E</w:t>
      </w:r>
      <w:r w:rsidR="00EA6339" w:rsidRPr="00E37CEC">
        <w:rPr>
          <w:rFonts w:cs="Times New Roman"/>
          <w:color w:val="000000" w:themeColor="text1"/>
          <w:szCs w:val="24"/>
        </w:rPr>
        <w:t xml:space="preserve"> per group) or two-way ANOVA with Bonferroni multiple comparisons </w:t>
      </w:r>
      <w:r w:rsidR="00657A89" w:rsidRPr="00E37CEC">
        <w:rPr>
          <w:rFonts w:cs="Times New Roman"/>
          <w:color w:val="000000" w:themeColor="text1"/>
          <w:szCs w:val="24"/>
        </w:rPr>
        <w:t xml:space="preserve">test </w:t>
      </w:r>
      <w:r w:rsidR="00EA6339" w:rsidRPr="00E37CEC">
        <w:rPr>
          <w:rFonts w:cs="Times New Roman"/>
          <w:color w:val="000000" w:themeColor="text1"/>
          <w:szCs w:val="24"/>
        </w:rPr>
        <w:t>(</w:t>
      </w:r>
      <w:r w:rsidR="00A03618" w:rsidRPr="00E37CEC">
        <w:rPr>
          <w:rFonts w:eastAsiaTheme="minorEastAsia" w:cs="Times New Roman"/>
          <w:b/>
          <w:color w:val="000000" w:themeColor="text1"/>
          <w:szCs w:val="24"/>
        </w:rPr>
        <w:t>A</w:t>
      </w:r>
      <w:r w:rsidR="00555289" w:rsidRPr="00E37CEC">
        <w:rPr>
          <w:rFonts w:eastAsiaTheme="minorEastAsia" w:cs="Times New Roman"/>
          <w:color w:val="000000" w:themeColor="text1"/>
          <w:szCs w:val="24"/>
        </w:rPr>
        <w:t xml:space="preserve">, 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D</w:t>
      </w:r>
      <w:r w:rsidR="00EA6339" w:rsidRPr="00E37CEC">
        <w:rPr>
          <w:rFonts w:cs="Times New Roman"/>
          <w:color w:val="000000" w:themeColor="text1"/>
          <w:szCs w:val="24"/>
        </w:rPr>
        <w:t xml:space="preserve">, </w:t>
      </w:r>
      <w:r w:rsidR="00A03618" w:rsidRPr="00E37CEC">
        <w:rPr>
          <w:rFonts w:eastAsiaTheme="minorEastAsia" w:cs="Times New Roman"/>
          <w:b/>
          <w:color w:val="000000" w:themeColor="text1"/>
          <w:szCs w:val="24"/>
        </w:rPr>
        <w:t>F</w:t>
      </w:r>
      <w:r w:rsidR="00847F59" w:rsidRPr="00E37CEC">
        <w:rPr>
          <w:rFonts w:eastAsiaTheme="minorEastAsia" w:cs="Times New Roman"/>
          <w:color w:val="000000" w:themeColor="text1"/>
          <w:szCs w:val="24"/>
        </w:rPr>
        <w:t>-</w:t>
      </w:r>
      <w:r w:rsidR="00555289" w:rsidRPr="00E37CEC">
        <w:rPr>
          <w:rFonts w:eastAsiaTheme="minorEastAsia" w:cs="Times New Roman"/>
          <w:b/>
          <w:color w:val="000000" w:themeColor="text1"/>
          <w:szCs w:val="24"/>
        </w:rPr>
        <w:t>G</w:t>
      </w:r>
      <w:r w:rsidR="00EA6339" w:rsidRPr="00E37CEC">
        <w:rPr>
          <w:rFonts w:cs="Times New Roman"/>
          <w:color w:val="000000" w:themeColor="text1"/>
          <w:szCs w:val="24"/>
        </w:rPr>
        <w:t>). *</w:t>
      </w:r>
      <w:r w:rsidR="00C73AA8" w:rsidRPr="00E37CEC">
        <w:rPr>
          <w:rFonts w:cs="Times New Roman"/>
          <w:color w:val="000000" w:themeColor="text1"/>
          <w:szCs w:val="24"/>
        </w:rPr>
        <w:t>p</w:t>
      </w:r>
      <w:r w:rsidR="00C73AA8" w:rsidRPr="00E37CEC">
        <w:rPr>
          <w:rFonts w:cs="Times New Roman"/>
          <w:szCs w:val="20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>≤</w:t>
      </w:r>
      <w:r w:rsidR="00C73AA8" w:rsidRPr="00E37CEC">
        <w:rPr>
          <w:rFonts w:cs="Times New Roman"/>
          <w:szCs w:val="20"/>
        </w:rPr>
        <w:t> </w:t>
      </w:r>
      <w:r w:rsidR="00EA6339" w:rsidRPr="00E37CEC">
        <w:rPr>
          <w:rFonts w:cs="Times New Roman"/>
          <w:color w:val="000000" w:themeColor="text1"/>
          <w:szCs w:val="24"/>
        </w:rPr>
        <w:t xml:space="preserve">0.05, AU: arbitrary units, FCCP: Trifluoromethoxy </w:t>
      </w:r>
      <w:proofErr w:type="spellStart"/>
      <w:r w:rsidR="00EA6339" w:rsidRPr="00E37CEC">
        <w:rPr>
          <w:rFonts w:cs="Times New Roman"/>
          <w:color w:val="000000" w:themeColor="text1"/>
          <w:szCs w:val="24"/>
        </w:rPr>
        <w:t>carbonylcyanide</w:t>
      </w:r>
      <w:proofErr w:type="spellEnd"/>
      <w:r w:rsidR="00EA6339" w:rsidRPr="00E37CEC">
        <w:rPr>
          <w:rFonts w:cs="Times New Roman"/>
          <w:color w:val="000000" w:themeColor="text1"/>
          <w:szCs w:val="24"/>
        </w:rPr>
        <w:t xml:space="preserve"> phenylhydrazone, GR: glycolytic reserve, OCR: oxygen consumption rate</w:t>
      </w:r>
      <w:r w:rsidR="00EA6339" w:rsidRPr="00E37CEC">
        <w:rPr>
          <w:rFonts w:eastAsiaTheme="minorEastAsia" w:cs="Times New Roman"/>
          <w:color w:val="000000" w:themeColor="text1"/>
          <w:szCs w:val="24"/>
        </w:rPr>
        <w:t>.</w:t>
      </w:r>
      <w:r w:rsidR="00EA6339" w:rsidRPr="00E37CEC">
        <w:rPr>
          <w:rFonts w:cs="Times New Roman"/>
          <w:color w:val="000000" w:themeColor="text1"/>
          <w:szCs w:val="24"/>
        </w:rPr>
        <w:t xml:space="preserve"> R/A: rotenone + antimycin A</w:t>
      </w:r>
      <w:r w:rsidR="009E2605" w:rsidRPr="00E37CEC">
        <w:rPr>
          <w:rFonts w:cs="Times New Roman"/>
          <w:color w:val="000000" w:themeColor="text1"/>
          <w:szCs w:val="24"/>
        </w:rPr>
        <w:t>.</w:t>
      </w:r>
    </w:p>
    <w:p w14:paraId="743CB720" w14:textId="77777777" w:rsidR="003D54FA" w:rsidRPr="00E37CEC" w:rsidRDefault="003D54FA" w:rsidP="006E59F5">
      <w:pPr>
        <w:jc w:val="both"/>
        <w:rPr>
          <w:rFonts w:eastAsiaTheme="minorEastAsia" w:cs="Times New Roman"/>
          <w:color w:val="000000" w:themeColor="text1"/>
          <w:szCs w:val="24"/>
        </w:rPr>
      </w:pPr>
    </w:p>
    <w:p w14:paraId="79B11314" w14:textId="6531E5E1" w:rsidR="008F245D" w:rsidRPr="00E37CEC" w:rsidRDefault="003D54FA" w:rsidP="008F245D">
      <w:pPr>
        <w:keepNext/>
        <w:jc w:val="both"/>
        <w:rPr>
          <w:rFonts w:cs="Times New Roman"/>
          <w:szCs w:val="24"/>
        </w:rPr>
      </w:pPr>
      <w:r w:rsidRPr="00E37CEC">
        <w:rPr>
          <w:rFonts w:cs="Times New Roman"/>
          <w:b/>
          <w:bCs/>
          <w:noProof/>
          <w:szCs w:val="24"/>
        </w:rPr>
        <w:lastRenderedPageBreak/>
        <w:drawing>
          <wp:inline distT="0" distB="0" distL="0" distR="0" wp14:anchorId="464CD3D0" wp14:editId="0C669BB2">
            <wp:extent cx="5760000" cy="7812973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81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50E5B" w14:textId="1268B799" w:rsidR="008F245D" w:rsidRPr="00E37CEC" w:rsidRDefault="008F245D" w:rsidP="008F245D">
      <w:pPr>
        <w:jc w:val="both"/>
        <w:rPr>
          <w:rFonts w:cs="Times New Roman"/>
          <w:szCs w:val="24"/>
        </w:rPr>
      </w:pPr>
      <w:r w:rsidRPr="00E37CEC">
        <w:rPr>
          <w:rFonts w:cs="Times New Roman"/>
          <w:b/>
          <w:bCs/>
          <w:szCs w:val="24"/>
        </w:rPr>
        <w:t xml:space="preserve">Supplementary Figure </w:t>
      </w:r>
      <w:r w:rsidR="007E2192" w:rsidRPr="00E37CEC">
        <w:rPr>
          <w:rFonts w:eastAsiaTheme="minorEastAsia" w:cs="Times New Roman" w:hint="eastAsia"/>
          <w:b/>
          <w:bCs/>
          <w:szCs w:val="24"/>
        </w:rPr>
        <w:t>5</w:t>
      </w:r>
      <w:r w:rsidRPr="00E37CEC">
        <w:rPr>
          <w:rFonts w:cs="Times New Roman"/>
          <w:b/>
          <w:bCs/>
          <w:szCs w:val="24"/>
        </w:rPr>
        <w:t xml:space="preserve">. </w:t>
      </w:r>
      <w:r w:rsidRPr="00E37CEC">
        <w:rPr>
          <w:rFonts w:cs="Times New Roman"/>
          <w:b/>
          <w:szCs w:val="24"/>
        </w:rPr>
        <w:t xml:space="preserve">Mitochondrial respiration of SVC and differentiated adipocytes from </w:t>
      </w:r>
      <w:r w:rsidR="000E481B" w:rsidRPr="00E37CEC">
        <w:rPr>
          <w:rFonts w:cs="Times New Roman"/>
          <w:b/>
          <w:szCs w:val="24"/>
        </w:rPr>
        <w:t>young</w:t>
      </w:r>
      <w:r w:rsidRPr="00E37CEC">
        <w:rPr>
          <w:rFonts w:cs="Times New Roman"/>
          <w:b/>
          <w:szCs w:val="24"/>
        </w:rPr>
        <w:t xml:space="preserve"> males during fatty acid stress</w:t>
      </w:r>
      <w:r w:rsidRPr="00E37CEC">
        <w:rPr>
          <w:rFonts w:cs="Times New Roman"/>
          <w:szCs w:val="24"/>
        </w:rPr>
        <w:t>. (</w:t>
      </w:r>
      <w:r w:rsidRPr="00E37CEC">
        <w:rPr>
          <w:rFonts w:cs="Times New Roman"/>
          <w:b/>
          <w:szCs w:val="24"/>
        </w:rPr>
        <w:t>A</w:t>
      </w:r>
      <w:r w:rsidRPr="00E37CEC">
        <w:rPr>
          <w:rFonts w:cs="Times New Roman"/>
          <w:szCs w:val="24"/>
        </w:rPr>
        <w:t>-</w:t>
      </w:r>
      <w:r w:rsidRPr="00E37CEC">
        <w:rPr>
          <w:rFonts w:cs="Times New Roman"/>
          <w:b/>
          <w:szCs w:val="24"/>
        </w:rPr>
        <w:t>B</w:t>
      </w:r>
      <w:r w:rsidRPr="00E37CEC">
        <w:rPr>
          <w:rFonts w:cs="Times New Roman"/>
          <w:szCs w:val="24"/>
        </w:rPr>
        <w:t xml:space="preserve">) OCR and its calculation in SVC isolated from male </w:t>
      </w:r>
      <w:proofErr w:type="spellStart"/>
      <w:r w:rsidRPr="00E37CEC">
        <w:rPr>
          <w:rFonts w:cs="Times New Roman"/>
          <w:szCs w:val="24"/>
        </w:rPr>
        <w:t>eWAT</w:t>
      </w:r>
      <w:proofErr w:type="spellEnd"/>
      <w:r w:rsidRPr="00E37CEC">
        <w:rPr>
          <w:rFonts w:cs="Times New Roman"/>
          <w:szCs w:val="24"/>
        </w:rPr>
        <w:t xml:space="preserve">, </w:t>
      </w:r>
      <w:proofErr w:type="spellStart"/>
      <w:r w:rsidRPr="00E37CEC">
        <w:rPr>
          <w:rFonts w:cs="Times New Roman"/>
          <w:szCs w:val="24"/>
        </w:rPr>
        <w:t>n</w:t>
      </w:r>
      <w:r w:rsidRPr="00E37CEC">
        <w:rPr>
          <w:rFonts w:cs="Times New Roman"/>
          <w:szCs w:val="24"/>
          <w:vertAlign w:val="subscript"/>
        </w:rPr>
        <w:t>male</w:t>
      </w:r>
      <w:proofErr w:type="spellEnd"/>
      <w:r w:rsidR="00A43F6A" w:rsidRPr="00E37CEC">
        <w:rPr>
          <w:rFonts w:cs="Times New Roman"/>
          <w:szCs w:val="24"/>
        </w:rPr>
        <w:t> </w:t>
      </w:r>
      <w:r w:rsidRPr="00E37CEC">
        <w:rPr>
          <w:rFonts w:cs="Times New Roman"/>
          <w:szCs w:val="24"/>
        </w:rPr>
        <w:t>=</w:t>
      </w:r>
      <w:r w:rsidR="00A43F6A" w:rsidRPr="00E37CEC">
        <w:rPr>
          <w:rFonts w:cs="Times New Roman"/>
          <w:szCs w:val="24"/>
        </w:rPr>
        <w:t> </w:t>
      </w:r>
      <w:r w:rsidRPr="00E37CEC">
        <w:rPr>
          <w:rFonts w:cs="Times New Roman"/>
          <w:szCs w:val="24"/>
        </w:rPr>
        <w:t>8/8 for WT/APP23. (</w:t>
      </w:r>
      <w:r w:rsidRPr="00E37CEC">
        <w:rPr>
          <w:rFonts w:cs="Times New Roman"/>
          <w:b/>
          <w:szCs w:val="24"/>
        </w:rPr>
        <w:t>C</w:t>
      </w:r>
      <w:r w:rsidRPr="00E37CEC">
        <w:rPr>
          <w:rFonts w:cs="Times New Roman"/>
          <w:szCs w:val="24"/>
        </w:rPr>
        <w:t>-</w:t>
      </w:r>
      <w:r w:rsidRPr="00E37CEC">
        <w:rPr>
          <w:rFonts w:cs="Times New Roman"/>
          <w:b/>
          <w:szCs w:val="24"/>
        </w:rPr>
        <w:t>F</w:t>
      </w:r>
      <w:r w:rsidRPr="00E37CEC">
        <w:rPr>
          <w:rFonts w:cs="Times New Roman"/>
          <w:szCs w:val="24"/>
        </w:rPr>
        <w:t xml:space="preserve">) Comparative OCR analysis in adipocytes from young males under control (BSA-NaCl, </w:t>
      </w:r>
      <w:r w:rsidRPr="00E37CEC">
        <w:rPr>
          <w:rFonts w:cs="Times New Roman"/>
          <w:b/>
          <w:szCs w:val="24"/>
        </w:rPr>
        <w:t>C</w:t>
      </w:r>
      <w:r w:rsidRPr="00E37CEC">
        <w:rPr>
          <w:rFonts w:cs="Times New Roman"/>
          <w:szCs w:val="24"/>
        </w:rPr>
        <w:t>-</w:t>
      </w:r>
      <w:r w:rsidRPr="00E37CEC">
        <w:rPr>
          <w:rFonts w:cs="Times New Roman"/>
          <w:b/>
          <w:szCs w:val="24"/>
        </w:rPr>
        <w:t>D</w:t>
      </w:r>
      <w:r w:rsidRPr="00E37CEC">
        <w:rPr>
          <w:rFonts w:cs="Times New Roman"/>
          <w:szCs w:val="24"/>
        </w:rPr>
        <w:t xml:space="preserve">) or fatty acid stimulation (PA, 100 </w:t>
      </w:r>
      <w:proofErr w:type="spellStart"/>
      <w:r w:rsidRPr="00E37CEC">
        <w:rPr>
          <w:rFonts w:cs="Times New Roman"/>
          <w:szCs w:val="24"/>
        </w:rPr>
        <w:t>μM</w:t>
      </w:r>
      <w:proofErr w:type="spellEnd"/>
      <w:r w:rsidRPr="00E37CEC">
        <w:rPr>
          <w:rFonts w:cs="Times New Roman"/>
          <w:szCs w:val="24"/>
        </w:rPr>
        <w:t xml:space="preserve"> BSA-palmitate, </w:t>
      </w:r>
      <w:r w:rsidRPr="00E37CEC">
        <w:rPr>
          <w:rFonts w:cs="Times New Roman"/>
          <w:b/>
          <w:szCs w:val="24"/>
        </w:rPr>
        <w:t>E</w:t>
      </w:r>
      <w:r w:rsidRPr="00E37CEC">
        <w:rPr>
          <w:rFonts w:cs="Times New Roman"/>
          <w:szCs w:val="24"/>
        </w:rPr>
        <w:t>-</w:t>
      </w:r>
      <w:r w:rsidRPr="00E37CEC">
        <w:rPr>
          <w:rFonts w:cs="Times New Roman"/>
          <w:b/>
          <w:szCs w:val="24"/>
        </w:rPr>
        <w:t>F</w:t>
      </w:r>
      <w:r w:rsidRPr="00E37CEC">
        <w:rPr>
          <w:rFonts w:cs="Times New Roman"/>
          <w:szCs w:val="24"/>
        </w:rPr>
        <w:t>). (</w:t>
      </w:r>
      <w:r w:rsidRPr="00E37CEC">
        <w:rPr>
          <w:rFonts w:cs="Times New Roman"/>
          <w:b/>
          <w:szCs w:val="24"/>
        </w:rPr>
        <w:t>G</w:t>
      </w:r>
      <w:r w:rsidRPr="00E37CEC">
        <w:rPr>
          <w:rFonts w:cs="Times New Roman"/>
          <w:szCs w:val="24"/>
        </w:rPr>
        <w:t>-</w:t>
      </w:r>
      <w:r w:rsidRPr="00E37CEC">
        <w:rPr>
          <w:rFonts w:cs="Times New Roman"/>
          <w:b/>
          <w:szCs w:val="24"/>
        </w:rPr>
        <w:t>H</w:t>
      </w:r>
      <w:r w:rsidRPr="00E37CEC">
        <w:rPr>
          <w:rFonts w:cs="Times New Roman"/>
          <w:szCs w:val="24"/>
        </w:rPr>
        <w:t>) ECAR of unstimulated SVC (</w:t>
      </w:r>
      <w:r w:rsidRPr="00E37CEC">
        <w:rPr>
          <w:rFonts w:cs="Times New Roman"/>
          <w:b/>
          <w:szCs w:val="24"/>
        </w:rPr>
        <w:t>G</w:t>
      </w:r>
      <w:r w:rsidRPr="00E37CEC">
        <w:rPr>
          <w:rFonts w:cs="Times New Roman"/>
          <w:szCs w:val="24"/>
        </w:rPr>
        <w:t>) and adipocytes (</w:t>
      </w:r>
      <w:r w:rsidRPr="00E37CEC">
        <w:rPr>
          <w:rFonts w:cs="Times New Roman"/>
          <w:b/>
          <w:szCs w:val="24"/>
        </w:rPr>
        <w:t>H</w:t>
      </w:r>
      <w:r w:rsidRPr="00E37CEC">
        <w:rPr>
          <w:rFonts w:cs="Times New Roman"/>
          <w:szCs w:val="24"/>
        </w:rPr>
        <w:t xml:space="preserve">) under fatty acid </w:t>
      </w:r>
      <w:r w:rsidRPr="00E37CEC">
        <w:rPr>
          <w:rFonts w:cs="Times New Roman"/>
          <w:szCs w:val="24"/>
        </w:rPr>
        <w:lastRenderedPageBreak/>
        <w:t xml:space="preserve">stress. </w:t>
      </w:r>
      <w:proofErr w:type="spellStart"/>
      <w:r w:rsidRPr="00E37CEC">
        <w:rPr>
          <w:rFonts w:cs="Times New Roman"/>
          <w:szCs w:val="24"/>
        </w:rPr>
        <w:t>n</w:t>
      </w:r>
      <w:r w:rsidRPr="00E37CEC">
        <w:rPr>
          <w:rFonts w:cs="Times New Roman"/>
          <w:szCs w:val="24"/>
          <w:vertAlign w:val="subscript"/>
        </w:rPr>
        <w:t>male</w:t>
      </w:r>
      <w:proofErr w:type="spellEnd"/>
      <w:r w:rsidR="00A43F6A" w:rsidRPr="00E37CEC">
        <w:rPr>
          <w:rFonts w:cs="Times New Roman"/>
          <w:szCs w:val="24"/>
        </w:rPr>
        <w:t> </w:t>
      </w:r>
      <w:r w:rsidRPr="00E37CEC">
        <w:rPr>
          <w:rFonts w:cs="Times New Roman"/>
          <w:szCs w:val="24"/>
        </w:rPr>
        <w:t>=</w:t>
      </w:r>
      <w:r w:rsidR="00A43F6A" w:rsidRPr="00E37CEC">
        <w:rPr>
          <w:rFonts w:cs="Times New Roman"/>
          <w:szCs w:val="24"/>
        </w:rPr>
        <w:t> </w:t>
      </w:r>
      <w:r w:rsidRPr="00E37CEC">
        <w:rPr>
          <w:rFonts w:cs="Times New Roman"/>
          <w:szCs w:val="24"/>
        </w:rPr>
        <w:t>8/7 for WT/APP23.</w:t>
      </w:r>
      <w:r w:rsidRPr="00E37CEC">
        <w:rPr>
          <w:rFonts w:cs="Times New Roman"/>
          <w:b/>
          <w:bCs/>
          <w:szCs w:val="24"/>
        </w:rPr>
        <w:t xml:space="preserve"> </w:t>
      </w:r>
      <w:r w:rsidRPr="00E37CEC">
        <w:rPr>
          <w:rFonts w:cs="Times New Roman"/>
          <w:szCs w:val="24"/>
        </w:rPr>
        <w:t>3 independent experiments, each with 5 technical replicates. Data are presented as mean</w:t>
      </w:r>
      <w:r w:rsidR="00A43F6A" w:rsidRPr="00E37CEC">
        <w:rPr>
          <w:rFonts w:cs="Times New Roman"/>
          <w:szCs w:val="24"/>
        </w:rPr>
        <w:t> </w:t>
      </w:r>
      <w:r w:rsidRPr="00E37CEC">
        <w:rPr>
          <w:rFonts w:cs="Times New Roman"/>
          <w:szCs w:val="24"/>
        </w:rPr>
        <w:t>±</w:t>
      </w:r>
      <w:r w:rsidR="00A43F6A" w:rsidRPr="00E37CEC">
        <w:rPr>
          <w:rFonts w:cs="Times New Roman"/>
          <w:szCs w:val="24"/>
        </w:rPr>
        <w:t> </w:t>
      </w:r>
      <w:r w:rsidRPr="00E37CEC">
        <w:rPr>
          <w:rFonts w:cs="Times New Roman"/>
          <w:szCs w:val="24"/>
        </w:rPr>
        <w:t xml:space="preserve">SEM or </w:t>
      </w:r>
      <w:r w:rsidR="00E37CEC">
        <w:rPr>
          <w:rFonts w:cs="Times New Roman"/>
          <w:szCs w:val="24"/>
        </w:rPr>
        <w:t>box plots</w:t>
      </w:r>
      <w:r w:rsidRPr="00E37CEC">
        <w:rPr>
          <w:rFonts w:cs="Times New Roman"/>
          <w:szCs w:val="24"/>
        </w:rPr>
        <w:t xml:space="preserve"> (25</w:t>
      </w:r>
      <w:r w:rsidRPr="00E37CEC">
        <w:rPr>
          <w:rFonts w:cs="Times New Roman"/>
          <w:szCs w:val="24"/>
          <w:vertAlign w:val="superscript"/>
        </w:rPr>
        <w:t>th</w:t>
      </w:r>
      <w:r w:rsidR="00FC24F4" w:rsidRPr="00E37CEC">
        <w:rPr>
          <w:rFonts w:cs="Times New Roman"/>
          <w:szCs w:val="24"/>
        </w:rPr>
        <w:t xml:space="preserve"> t</w:t>
      </w:r>
      <w:r w:rsidRPr="00E37CEC">
        <w:rPr>
          <w:rFonts w:cs="Times New Roman"/>
          <w:szCs w:val="24"/>
        </w:rPr>
        <w:t>o 75</w:t>
      </w:r>
      <w:r w:rsidRPr="00E37CEC">
        <w:rPr>
          <w:rFonts w:cs="Times New Roman"/>
          <w:szCs w:val="24"/>
          <w:vertAlign w:val="superscript"/>
        </w:rPr>
        <w:t>th</w:t>
      </w:r>
      <w:r w:rsidR="00FC24F4" w:rsidRPr="00E37CEC">
        <w:rPr>
          <w:rFonts w:cs="Times New Roman"/>
          <w:szCs w:val="24"/>
        </w:rPr>
        <w:t xml:space="preserve"> </w:t>
      </w:r>
      <w:r w:rsidRPr="00E37CEC">
        <w:rPr>
          <w:rFonts w:cs="Times New Roman"/>
          <w:szCs w:val="24"/>
        </w:rPr>
        <w:t>percentile) with median and whiskers from minimum to maximum and analyzed by two-way ANOVA with Bonferroni multiple comparisons test (</w:t>
      </w:r>
      <w:r w:rsidRPr="00E37CEC">
        <w:rPr>
          <w:rFonts w:cs="Times New Roman"/>
          <w:b/>
          <w:szCs w:val="24"/>
        </w:rPr>
        <w:t>B</w:t>
      </w:r>
      <w:r w:rsidRPr="00E37CEC">
        <w:rPr>
          <w:rFonts w:cs="Times New Roman"/>
          <w:szCs w:val="24"/>
        </w:rPr>
        <w:t xml:space="preserve">, </w:t>
      </w:r>
      <w:r w:rsidRPr="00E37CEC">
        <w:rPr>
          <w:rFonts w:cs="Times New Roman"/>
          <w:b/>
          <w:szCs w:val="24"/>
        </w:rPr>
        <w:t>D</w:t>
      </w:r>
      <w:r w:rsidRPr="00E37CEC">
        <w:rPr>
          <w:rFonts w:cs="Times New Roman"/>
          <w:szCs w:val="24"/>
        </w:rPr>
        <w:t xml:space="preserve">, </w:t>
      </w:r>
      <w:r w:rsidRPr="00E37CEC">
        <w:rPr>
          <w:rFonts w:cs="Times New Roman"/>
          <w:b/>
          <w:szCs w:val="24"/>
        </w:rPr>
        <w:t>F</w:t>
      </w:r>
      <w:r w:rsidRPr="00E37CEC">
        <w:rPr>
          <w:rFonts w:cs="Times New Roman"/>
          <w:szCs w:val="24"/>
        </w:rPr>
        <w:t>-</w:t>
      </w:r>
      <w:r w:rsidRPr="00E37CEC">
        <w:rPr>
          <w:rFonts w:cs="Times New Roman"/>
          <w:b/>
          <w:szCs w:val="24"/>
        </w:rPr>
        <w:t>H</w:t>
      </w:r>
      <w:r w:rsidRPr="00BF696A">
        <w:rPr>
          <w:rFonts w:cs="Times New Roman"/>
          <w:szCs w:val="24"/>
        </w:rPr>
        <w:t>).</w:t>
      </w:r>
      <w:r w:rsidR="00BF696A">
        <w:rPr>
          <w:rFonts w:cs="Times New Roman"/>
          <w:szCs w:val="24"/>
        </w:rPr>
        <w:t xml:space="preserve"> E</w:t>
      </w:r>
      <w:r w:rsidRPr="00E37CEC">
        <w:rPr>
          <w:rFonts w:cs="Times New Roman"/>
          <w:szCs w:val="24"/>
        </w:rPr>
        <w:t xml:space="preserve">CAR: extracellular acidification rate, </w:t>
      </w:r>
      <w:proofErr w:type="spellStart"/>
      <w:r w:rsidRPr="00E37CEC">
        <w:rPr>
          <w:rFonts w:cs="Times New Roman"/>
          <w:szCs w:val="24"/>
        </w:rPr>
        <w:t>eWAT</w:t>
      </w:r>
      <w:proofErr w:type="spellEnd"/>
      <w:r w:rsidRPr="00E37CEC">
        <w:rPr>
          <w:rFonts w:cs="Times New Roman"/>
          <w:szCs w:val="24"/>
        </w:rPr>
        <w:t xml:space="preserve">: epididymal white adipose tissue, FCCP: Trifluoromethoxy </w:t>
      </w:r>
      <w:proofErr w:type="spellStart"/>
      <w:r w:rsidRPr="00E37CEC">
        <w:rPr>
          <w:rFonts w:cs="Times New Roman"/>
          <w:szCs w:val="24"/>
        </w:rPr>
        <w:t>carbonylcyanide</w:t>
      </w:r>
      <w:proofErr w:type="spellEnd"/>
      <w:r w:rsidRPr="00E37CEC">
        <w:rPr>
          <w:rFonts w:cs="Times New Roman"/>
          <w:szCs w:val="24"/>
        </w:rPr>
        <w:t xml:space="preserve"> phenylhydrazone, GR: glycolytic reserve, OCR: oxygen consumption rate, PA: BSA-palmitate, R/A: rotenone + antimycin A, SC: spare capacity, SVC: stromal vascular cells.</w:t>
      </w:r>
    </w:p>
    <w:p w14:paraId="4924FDED" w14:textId="77777777" w:rsidR="00982D28" w:rsidRPr="00E37CEC" w:rsidRDefault="00982D28" w:rsidP="00E3390A">
      <w:pPr>
        <w:jc w:val="both"/>
        <w:rPr>
          <w:rFonts w:eastAsia="SimHei" w:cs="Times New Roman"/>
          <w:szCs w:val="24"/>
        </w:rPr>
      </w:pPr>
    </w:p>
    <w:p w14:paraId="0BA8BFF8" w14:textId="1EC21E16" w:rsidR="00E051F0" w:rsidRPr="00E37CEC" w:rsidRDefault="00A43F6A" w:rsidP="00E3390A">
      <w:pPr>
        <w:jc w:val="both"/>
        <w:rPr>
          <w:rFonts w:eastAsia="SimHei" w:cs="Times New Roman"/>
          <w:szCs w:val="24"/>
        </w:rPr>
      </w:pPr>
      <w:r w:rsidRPr="00E37CEC">
        <w:rPr>
          <w:rFonts w:eastAsia="SimHei" w:cs="Times New Roman"/>
          <w:noProof/>
          <w:szCs w:val="24"/>
        </w:rPr>
        <w:drawing>
          <wp:inline distT="0" distB="0" distL="0" distR="0" wp14:anchorId="05648623" wp14:editId="04DA27DB">
            <wp:extent cx="5760000" cy="5202254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60" b="18957"/>
                    <a:stretch/>
                  </pic:blipFill>
                  <pic:spPr bwMode="auto">
                    <a:xfrm>
                      <a:off x="0" y="0"/>
                      <a:ext cx="5760000" cy="520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EFB51" w14:textId="51B1EB7E" w:rsidR="007F1B87" w:rsidRPr="00E37CEC" w:rsidRDefault="00445D98" w:rsidP="00A43F6A">
      <w:pPr>
        <w:jc w:val="both"/>
        <w:rPr>
          <w:rFonts w:cs="Times New Roman"/>
          <w:szCs w:val="24"/>
        </w:rPr>
      </w:pPr>
      <w:r w:rsidRPr="00E37CEC">
        <w:rPr>
          <w:rStyle w:val="berschrift1Zchn"/>
          <w:rFonts w:eastAsiaTheme="minorEastAsia" w:cs="Times New Roman"/>
          <w:szCs w:val="24"/>
        </w:rPr>
        <w:t xml:space="preserve">Supplementary </w:t>
      </w:r>
      <w:r w:rsidR="003F579D" w:rsidRPr="00E37CEC">
        <w:rPr>
          <w:rStyle w:val="berschrift1Zchn"/>
          <w:rFonts w:eastAsiaTheme="minorEastAsia" w:cs="Times New Roman"/>
          <w:szCs w:val="24"/>
        </w:rPr>
        <w:t>Fig</w:t>
      </w:r>
      <w:r w:rsidR="007F66AF" w:rsidRPr="00E37CEC">
        <w:rPr>
          <w:rStyle w:val="berschrift1Zchn"/>
          <w:rFonts w:eastAsiaTheme="minorEastAsia" w:cs="Times New Roman"/>
          <w:szCs w:val="24"/>
        </w:rPr>
        <w:t>ure</w:t>
      </w:r>
      <w:r w:rsidR="00A519A2" w:rsidRPr="00E37CEC">
        <w:rPr>
          <w:rStyle w:val="berschrift1Zchn"/>
          <w:rFonts w:eastAsiaTheme="minorEastAsia" w:cs="Times New Roman"/>
          <w:szCs w:val="24"/>
        </w:rPr>
        <w:t xml:space="preserve"> </w:t>
      </w:r>
      <w:r w:rsidR="007E2192" w:rsidRPr="00E37CEC">
        <w:rPr>
          <w:rStyle w:val="berschrift1Zchn"/>
          <w:rFonts w:eastAsiaTheme="minorEastAsia" w:cs="Times New Roman" w:hint="eastAsia"/>
          <w:szCs w:val="24"/>
        </w:rPr>
        <w:t>6</w:t>
      </w:r>
      <w:r w:rsidR="00CA1B2C" w:rsidRPr="00E37CEC">
        <w:rPr>
          <w:rStyle w:val="berschrift1Zchn"/>
          <w:rFonts w:eastAsiaTheme="minorEastAsia" w:cs="Times New Roman"/>
          <w:szCs w:val="24"/>
        </w:rPr>
        <w:t>.</w:t>
      </w:r>
      <w:r w:rsidR="003F579D" w:rsidRPr="00E37CEC">
        <w:rPr>
          <w:rStyle w:val="berschrift1Zchn"/>
          <w:rFonts w:eastAsiaTheme="minorEastAsia" w:cs="Times New Roman"/>
          <w:szCs w:val="24"/>
        </w:rPr>
        <w:t xml:space="preserve"> </w:t>
      </w:r>
      <w:r w:rsidR="00E35796" w:rsidRPr="00E37CEC">
        <w:rPr>
          <w:rStyle w:val="berschrift1Zchn"/>
          <w:rFonts w:eastAsia="SimHei" w:cs="Times New Roman"/>
          <w:szCs w:val="24"/>
        </w:rPr>
        <w:t xml:space="preserve">ECAR </w:t>
      </w:r>
      <w:r w:rsidR="00C8579E" w:rsidRPr="00E37CEC">
        <w:rPr>
          <w:rStyle w:val="berschrift1Zchn"/>
          <w:rFonts w:eastAsia="SimHei" w:cs="Times New Roman"/>
          <w:szCs w:val="24"/>
        </w:rPr>
        <w:t>of</w:t>
      </w:r>
      <w:r w:rsidR="00E35796" w:rsidRPr="00E37CEC">
        <w:rPr>
          <w:rStyle w:val="berschrift1Zchn"/>
          <w:rFonts w:eastAsia="SimHei" w:cs="Times New Roman"/>
          <w:szCs w:val="24"/>
        </w:rPr>
        <w:t xml:space="preserve"> </w:t>
      </w:r>
      <w:r w:rsidR="00EF5EA2" w:rsidRPr="00E37CEC">
        <w:rPr>
          <w:rStyle w:val="berschrift1Zchn"/>
          <w:rFonts w:eastAsia="SimHei" w:cs="Times New Roman"/>
          <w:szCs w:val="24"/>
        </w:rPr>
        <w:t xml:space="preserve">isolated </w:t>
      </w:r>
      <w:r w:rsidR="00A03489" w:rsidRPr="00E37CEC">
        <w:rPr>
          <w:rStyle w:val="berschrift1Zchn"/>
          <w:rFonts w:eastAsia="SimHei" w:cs="Times New Roman"/>
          <w:szCs w:val="24"/>
        </w:rPr>
        <w:t>SVC</w:t>
      </w:r>
      <w:r w:rsidR="00E35796" w:rsidRPr="00E37CEC">
        <w:rPr>
          <w:rStyle w:val="berschrift1Zchn"/>
          <w:rFonts w:eastAsia="SimHei" w:cs="Times New Roman"/>
          <w:szCs w:val="24"/>
        </w:rPr>
        <w:t xml:space="preserve"> and</w:t>
      </w:r>
      <w:r w:rsidR="007F1B87" w:rsidRPr="00E37CEC">
        <w:rPr>
          <w:rStyle w:val="berschrift1Zchn"/>
          <w:rFonts w:eastAsia="SimHei" w:cs="Times New Roman"/>
          <w:szCs w:val="24"/>
        </w:rPr>
        <w:t xml:space="preserve"> </w:t>
      </w:r>
      <w:r w:rsidR="00C8579E" w:rsidRPr="00E37CEC">
        <w:rPr>
          <w:rStyle w:val="berschrift1Zchn"/>
          <w:rFonts w:eastAsia="SimHei" w:cs="Times New Roman"/>
          <w:szCs w:val="24"/>
        </w:rPr>
        <w:t xml:space="preserve">differentiated </w:t>
      </w:r>
      <w:r w:rsidR="00E35796" w:rsidRPr="00E37CEC">
        <w:rPr>
          <w:rStyle w:val="berschrift1Zchn"/>
          <w:rFonts w:eastAsia="SimHei" w:cs="Times New Roman"/>
          <w:szCs w:val="24"/>
        </w:rPr>
        <w:t xml:space="preserve">adipocytes </w:t>
      </w:r>
      <w:r w:rsidR="00C8579E" w:rsidRPr="00E37CEC">
        <w:rPr>
          <w:rStyle w:val="berschrift1Zchn"/>
          <w:rFonts w:eastAsia="SimHei" w:cs="Times New Roman"/>
          <w:szCs w:val="24"/>
        </w:rPr>
        <w:t xml:space="preserve">from </w:t>
      </w:r>
      <w:r w:rsidR="000E481B" w:rsidRPr="00E37CEC">
        <w:rPr>
          <w:rStyle w:val="berschrift1Zchn"/>
          <w:rFonts w:eastAsia="SimHei" w:cs="Times New Roman"/>
          <w:szCs w:val="24"/>
        </w:rPr>
        <w:t>young</w:t>
      </w:r>
      <w:r w:rsidR="00C8579E" w:rsidRPr="00E37CEC">
        <w:rPr>
          <w:rStyle w:val="berschrift1Zchn"/>
          <w:rFonts w:eastAsia="SimHei" w:cs="Times New Roman"/>
          <w:szCs w:val="24"/>
        </w:rPr>
        <w:t xml:space="preserve"> females under</w:t>
      </w:r>
      <w:r w:rsidR="008E2F2D" w:rsidRPr="00E37CEC">
        <w:rPr>
          <w:rStyle w:val="berschrift1Zchn"/>
          <w:rFonts w:eastAsia="SimHei" w:cs="Times New Roman"/>
          <w:szCs w:val="24"/>
        </w:rPr>
        <w:t xml:space="preserve"> </w:t>
      </w:r>
      <w:r w:rsidR="00A03489" w:rsidRPr="00E37CEC">
        <w:rPr>
          <w:rStyle w:val="berschrift1Zchn"/>
          <w:rFonts w:eastAsia="SimHei" w:cs="Times New Roman"/>
          <w:szCs w:val="24"/>
        </w:rPr>
        <w:t xml:space="preserve">fatty </w:t>
      </w:r>
      <w:r w:rsidR="00B26E53" w:rsidRPr="00E37CEC">
        <w:rPr>
          <w:rStyle w:val="berschrift1Zchn"/>
          <w:rFonts w:eastAsia="SimHei" w:cs="Times New Roman"/>
          <w:szCs w:val="24"/>
        </w:rPr>
        <w:t>acid stress</w:t>
      </w:r>
      <w:r w:rsidR="00A03489" w:rsidRPr="00E37CEC">
        <w:rPr>
          <w:rStyle w:val="berschrift1Zchn"/>
          <w:rFonts w:eastAsia="SimHei" w:cs="Times New Roman"/>
          <w:szCs w:val="24"/>
        </w:rPr>
        <w:t>.</w:t>
      </w:r>
      <w:r w:rsidR="00A95DAD" w:rsidRPr="00E37CEC">
        <w:rPr>
          <w:rFonts w:cs="Times New Roman"/>
          <w:szCs w:val="24"/>
        </w:rPr>
        <w:t xml:space="preserve"> </w:t>
      </w:r>
      <w:r w:rsidR="007C0F16" w:rsidRPr="00E37CEC">
        <w:rPr>
          <w:rFonts w:eastAsiaTheme="minorEastAsia" w:cs="Times New Roman"/>
          <w:szCs w:val="24"/>
        </w:rPr>
        <w:t>(</w:t>
      </w:r>
      <w:r w:rsidR="00555289" w:rsidRPr="00E37CEC">
        <w:rPr>
          <w:rFonts w:eastAsiaTheme="minorEastAsia" w:cs="Times New Roman"/>
          <w:b/>
          <w:szCs w:val="24"/>
        </w:rPr>
        <w:t>A</w:t>
      </w:r>
      <w:r w:rsidR="007C0F16" w:rsidRPr="00E37CEC">
        <w:rPr>
          <w:rFonts w:eastAsiaTheme="minorEastAsia" w:cs="Times New Roman"/>
          <w:szCs w:val="24"/>
        </w:rPr>
        <w:t>-</w:t>
      </w:r>
      <w:r w:rsidR="00555289" w:rsidRPr="00E37CEC">
        <w:rPr>
          <w:rFonts w:eastAsiaTheme="minorEastAsia" w:cs="Times New Roman"/>
          <w:b/>
          <w:szCs w:val="24"/>
        </w:rPr>
        <w:t>D</w:t>
      </w:r>
      <w:r w:rsidR="007C0F16" w:rsidRPr="00E37CEC">
        <w:rPr>
          <w:rFonts w:eastAsiaTheme="minorEastAsia" w:cs="Times New Roman"/>
          <w:szCs w:val="24"/>
        </w:rPr>
        <w:t xml:space="preserve">) </w:t>
      </w:r>
      <w:r w:rsidR="00E35796" w:rsidRPr="00E37CEC">
        <w:rPr>
          <w:rFonts w:cs="Times New Roman"/>
          <w:szCs w:val="24"/>
        </w:rPr>
        <w:t xml:space="preserve">ECAR </w:t>
      </w:r>
      <w:r w:rsidR="006F7850" w:rsidRPr="00E37CEC">
        <w:rPr>
          <w:rFonts w:cs="Times New Roman"/>
          <w:szCs w:val="24"/>
        </w:rPr>
        <w:t>curve</w:t>
      </w:r>
      <w:r w:rsidR="00E35796" w:rsidRPr="00E37CEC">
        <w:rPr>
          <w:rFonts w:cs="Times New Roman"/>
          <w:szCs w:val="24"/>
        </w:rPr>
        <w:t xml:space="preserve"> </w:t>
      </w:r>
      <w:r w:rsidR="006F7850" w:rsidRPr="00E37CEC">
        <w:rPr>
          <w:rFonts w:cs="Times New Roman"/>
          <w:szCs w:val="24"/>
        </w:rPr>
        <w:t xml:space="preserve">and calculations </w:t>
      </w:r>
      <w:r w:rsidR="00E35796" w:rsidRPr="00E37CEC">
        <w:rPr>
          <w:rFonts w:cs="Times New Roman"/>
          <w:szCs w:val="24"/>
        </w:rPr>
        <w:t xml:space="preserve">of </w:t>
      </w:r>
      <w:r w:rsidR="00A03489" w:rsidRPr="00E37CEC">
        <w:rPr>
          <w:rFonts w:cs="Times New Roman"/>
          <w:szCs w:val="24"/>
        </w:rPr>
        <w:t xml:space="preserve">SVC </w:t>
      </w:r>
      <w:r w:rsidR="00E35796" w:rsidRPr="00E37CEC">
        <w:rPr>
          <w:rFonts w:cs="Times New Roman"/>
          <w:szCs w:val="24"/>
        </w:rPr>
        <w:t>(</w:t>
      </w:r>
      <w:r w:rsidR="00555289" w:rsidRPr="00E37CEC">
        <w:rPr>
          <w:rFonts w:eastAsiaTheme="minorEastAsia" w:cs="Times New Roman"/>
          <w:b/>
          <w:szCs w:val="24"/>
        </w:rPr>
        <w:t>A</w:t>
      </w:r>
      <w:r w:rsidR="006F7850" w:rsidRPr="00E37CEC">
        <w:rPr>
          <w:rFonts w:cs="Times New Roman"/>
          <w:szCs w:val="24"/>
        </w:rPr>
        <w:t>-</w:t>
      </w:r>
      <w:r w:rsidR="00555289" w:rsidRPr="00E37CEC">
        <w:rPr>
          <w:rFonts w:eastAsiaTheme="minorEastAsia" w:cs="Times New Roman"/>
          <w:b/>
          <w:szCs w:val="24"/>
        </w:rPr>
        <w:t>B</w:t>
      </w:r>
      <w:r w:rsidR="00E35796" w:rsidRPr="00E37CEC">
        <w:rPr>
          <w:rFonts w:cs="Times New Roman"/>
          <w:szCs w:val="24"/>
        </w:rPr>
        <w:t xml:space="preserve">) and </w:t>
      </w:r>
      <w:r w:rsidR="006F7850" w:rsidRPr="00E37CEC">
        <w:rPr>
          <w:rFonts w:cs="Times New Roman"/>
          <w:i/>
          <w:szCs w:val="24"/>
        </w:rPr>
        <w:t>in vitro</w:t>
      </w:r>
      <w:r w:rsidR="006F7850" w:rsidRPr="00E37CEC">
        <w:rPr>
          <w:rFonts w:cs="Times New Roman"/>
          <w:szCs w:val="24"/>
        </w:rPr>
        <w:t xml:space="preserve"> differentiated </w:t>
      </w:r>
      <w:r w:rsidR="00E35796" w:rsidRPr="00E37CEC">
        <w:rPr>
          <w:rFonts w:cs="Times New Roman"/>
          <w:szCs w:val="24"/>
        </w:rPr>
        <w:t>adipocytes</w:t>
      </w:r>
      <w:r w:rsidR="00A03489" w:rsidRPr="00E37CEC">
        <w:rPr>
          <w:rFonts w:cs="Times New Roman"/>
          <w:szCs w:val="24"/>
        </w:rPr>
        <w:t xml:space="preserve"> </w:t>
      </w:r>
      <w:r w:rsidR="006F7850" w:rsidRPr="00E37CEC">
        <w:rPr>
          <w:rFonts w:cs="Times New Roman"/>
          <w:szCs w:val="24"/>
        </w:rPr>
        <w:t xml:space="preserve">under fatty acid stimulation </w:t>
      </w:r>
      <w:r w:rsidR="006F7850" w:rsidRPr="00E37CEC">
        <w:rPr>
          <w:rStyle w:val="berschrift1Zchn"/>
          <w:rFonts w:eastAsia="SimHei" w:cs="Times New Roman"/>
          <w:b w:val="0"/>
          <w:bCs w:val="0"/>
          <w:szCs w:val="24"/>
        </w:rPr>
        <w:t xml:space="preserve">(PA, 100 </w:t>
      </w:r>
      <w:proofErr w:type="spellStart"/>
      <w:r w:rsidR="006F7850" w:rsidRPr="00E37CEC">
        <w:rPr>
          <w:rStyle w:val="berschrift1Zchn"/>
          <w:rFonts w:eastAsia="SimHei" w:cs="Times New Roman"/>
          <w:b w:val="0"/>
          <w:bCs w:val="0"/>
          <w:szCs w:val="24"/>
        </w:rPr>
        <w:t>μM</w:t>
      </w:r>
      <w:proofErr w:type="spellEnd"/>
      <w:r w:rsidR="006F7850" w:rsidRPr="00E37CEC">
        <w:rPr>
          <w:rStyle w:val="berschrift1Zchn"/>
          <w:rFonts w:eastAsia="SimHei" w:cs="Times New Roman"/>
          <w:b w:val="0"/>
          <w:bCs w:val="0"/>
          <w:szCs w:val="24"/>
        </w:rPr>
        <w:t xml:space="preserve"> BSA-palmitate, </w:t>
      </w:r>
      <w:r w:rsidR="00555289" w:rsidRPr="00E37CEC">
        <w:rPr>
          <w:rStyle w:val="berschrift1Zchn"/>
          <w:rFonts w:eastAsia="SimHei" w:cs="Times New Roman"/>
          <w:bCs w:val="0"/>
          <w:szCs w:val="24"/>
        </w:rPr>
        <w:t>C</w:t>
      </w:r>
      <w:r w:rsidR="006F7850" w:rsidRPr="00E37CEC">
        <w:rPr>
          <w:rStyle w:val="berschrift1Zchn"/>
          <w:rFonts w:eastAsia="SimHei" w:cs="Times New Roman"/>
          <w:b w:val="0"/>
          <w:bCs w:val="0"/>
          <w:szCs w:val="24"/>
        </w:rPr>
        <w:t>-</w:t>
      </w:r>
      <w:r w:rsidR="00555289" w:rsidRPr="00E37CEC">
        <w:rPr>
          <w:rStyle w:val="berschrift1Zchn"/>
          <w:rFonts w:eastAsia="SimHei" w:cs="Times New Roman"/>
          <w:bCs w:val="0"/>
          <w:szCs w:val="24"/>
        </w:rPr>
        <w:t>D</w:t>
      </w:r>
      <w:r w:rsidR="006F7850" w:rsidRPr="00E37CEC">
        <w:rPr>
          <w:rStyle w:val="berschrift1Zchn"/>
          <w:rFonts w:eastAsia="SimHei" w:cs="Times New Roman"/>
          <w:b w:val="0"/>
          <w:bCs w:val="0"/>
          <w:szCs w:val="24"/>
        </w:rPr>
        <w:t>)</w:t>
      </w:r>
      <w:r w:rsidR="00E35796" w:rsidRPr="00E37CEC">
        <w:rPr>
          <w:rFonts w:cs="Times New Roman"/>
          <w:szCs w:val="24"/>
        </w:rPr>
        <w:t xml:space="preserve">. </w:t>
      </w:r>
      <w:r w:rsidR="00EE7EC5" w:rsidRPr="00E37CEC">
        <w:rPr>
          <w:rFonts w:cs="Times New Roman"/>
          <w:szCs w:val="24"/>
        </w:rPr>
        <w:t xml:space="preserve">SVC: </w:t>
      </w:r>
      <w:proofErr w:type="spellStart"/>
      <w:r w:rsidR="00EE7EC5" w:rsidRPr="00E37CEC">
        <w:rPr>
          <w:rFonts w:cs="Times New Roman"/>
          <w:szCs w:val="24"/>
        </w:rPr>
        <w:t>n</w:t>
      </w:r>
      <w:r w:rsidR="00EE7EC5" w:rsidRPr="00E37CEC">
        <w:rPr>
          <w:rFonts w:cs="Times New Roman"/>
          <w:szCs w:val="24"/>
          <w:vertAlign w:val="subscript"/>
        </w:rPr>
        <w:t>female</w:t>
      </w:r>
      <w:proofErr w:type="spellEnd"/>
      <w:r w:rsidR="00A43F6A" w:rsidRPr="00E37CEC">
        <w:rPr>
          <w:rFonts w:cs="Times New Roman"/>
          <w:szCs w:val="24"/>
        </w:rPr>
        <w:t> = </w:t>
      </w:r>
      <w:r w:rsidR="00EE7EC5" w:rsidRPr="00E37CEC">
        <w:rPr>
          <w:rFonts w:cs="Times New Roman"/>
          <w:szCs w:val="24"/>
        </w:rPr>
        <w:t xml:space="preserve">6/5 for WT/APP23, PA: </w:t>
      </w:r>
      <w:proofErr w:type="spellStart"/>
      <w:r w:rsidR="00EE7EC5" w:rsidRPr="00E37CEC">
        <w:rPr>
          <w:rFonts w:cs="Times New Roman"/>
          <w:szCs w:val="24"/>
        </w:rPr>
        <w:t>n</w:t>
      </w:r>
      <w:r w:rsidR="00EE7EC5" w:rsidRPr="00E37CEC">
        <w:rPr>
          <w:rFonts w:cs="Times New Roman"/>
          <w:szCs w:val="24"/>
          <w:vertAlign w:val="subscript"/>
        </w:rPr>
        <w:t>female</w:t>
      </w:r>
      <w:proofErr w:type="spellEnd"/>
      <w:r w:rsidR="00A43F6A" w:rsidRPr="00E37CEC">
        <w:rPr>
          <w:rFonts w:cs="Times New Roman"/>
          <w:szCs w:val="24"/>
        </w:rPr>
        <w:t> = </w:t>
      </w:r>
      <w:r w:rsidR="00107B03" w:rsidRPr="00E37CEC">
        <w:rPr>
          <w:rFonts w:cs="Times New Roman"/>
          <w:szCs w:val="24"/>
        </w:rPr>
        <w:t>6</w:t>
      </w:r>
      <w:r w:rsidR="00EE7EC5" w:rsidRPr="00E37CEC">
        <w:rPr>
          <w:rFonts w:cs="Times New Roman"/>
          <w:szCs w:val="24"/>
        </w:rPr>
        <w:t xml:space="preserve">/6. </w:t>
      </w:r>
      <w:r w:rsidR="000740B4" w:rsidRPr="00E37CEC">
        <w:rPr>
          <w:rFonts w:cs="Times New Roman"/>
          <w:szCs w:val="24"/>
        </w:rPr>
        <w:t>2 independent experiments, each with 5 technical replicates.</w:t>
      </w:r>
      <w:r w:rsidR="00A03489" w:rsidRPr="00E37CEC">
        <w:rPr>
          <w:rFonts w:cs="Times New Roman"/>
          <w:szCs w:val="24"/>
        </w:rPr>
        <w:t xml:space="preserve"> </w:t>
      </w:r>
      <w:r w:rsidR="00985FC5" w:rsidRPr="00E37CEC">
        <w:rPr>
          <w:rFonts w:cs="Times New Roman"/>
          <w:szCs w:val="24"/>
        </w:rPr>
        <w:t>(</w:t>
      </w:r>
      <w:r w:rsidR="00555289" w:rsidRPr="00E37CEC">
        <w:rPr>
          <w:rFonts w:eastAsiaTheme="minorEastAsia" w:cs="Times New Roman"/>
          <w:b/>
          <w:szCs w:val="24"/>
        </w:rPr>
        <w:t>E</w:t>
      </w:r>
      <w:r w:rsidR="00985FC5" w:rsidRPr="00E37CEC">
        <w:rPr>
          <w:rFonts w:cs="Times New Roman"/>
          <w:szCs w:val="24"/>
        </w:rPr>
        <w:t xml:space="preserve">) Body length of young male and female mice. </w:t>
      </w:r>
      <w:proofErr w:type="spellStart"/>
      <w:r w:rsidR="00985FC5" w:rsidRPr="00E37CEC">
        <w:rPr>
          <w:rFonts w:cs="Times New Roman"/>
          <w:szCs w:val="24"/>
        </w:rPr>
        <w:t>n</w:t>
      </w:r>
      <w:r w:rsidR="00985FC5" w:rsidRPr="00E37CEC">
        <w:rPr>
          <w:rFonts w:cs="Times New Roman"/>
          <w:szCs w:val="24"/>
          <w:vertAlign w:val="subscript"/>
        </w:rPr>
        <w:t>male</w:t>
      </w:r>
      <w:proofErr w:type="spellEnd"/>
      <w:r w:rsidR="00A43F6A" w:rsidRPr="00E37CEC">
        <w:rPr>
          <w:rFonts w:cs="Times New Roman"/>
          <w:szCs w:val="24"/>
        </w:rPr>
        <w:t> </w:t>
      </w:r>
      <w:r w:rsidR="00985FC5" w:rsidRPr="00E37CEC">
        <w:rPr>
          <w:rFonts w:cs="Times New Roman"/>
          <w:szCs w:val="24"/>
        </w:rPr>
        <w:t>=</w:t>
      </w:r>
      <w:r w:rsidR="00A43F6A" w:rsidRPr="00E37CEC">
        <w:rPr>
          <w:rFonts w:cs="Times New Roman"/>
          <w:szCs w:val="24"/>
        </w:rPr>
        <w:t> </w:t>
      </w:r>
      <w:r w:rsidR="00985FC5" w:rsidRPr="00E37CEC">
        <w:rPr>
          <w:rFonts w:cs="Times New Roman"/>
          <w:szCs w:val="24"/>
        </w:rPr>
        <w:t xml:space="preserve">15/15, </w:t>
      </w:r>
      <w:proofErr w:type="spellStart"/>
      <w:r w:rsidR="00985FC5" w:rsidRPr="00E37CEC">
        <w:rPr>
          <w:rFonts w:cs="Times New Roman"/>
          <w:szCs w:val="24"/>
        </w:rPr>
        <w:t>n</w:t>
      </w:r>
      <w:r w:rsidR="00985FC5" w:rsidRPr="00E37CEC">
        <w:rPr>
          <w:rFonts w:cs="Times New Roman"/>
          <w:szCs w:val="24"/>
          <w:vertAlign w:val="subscript"/>
        </w:rPr>
        <w:t>female</w:t>
      </w:r>
      <w:proofErr w:type="spellEnd"/>
      <w:r w:rsidR="00A43F6A" w:rsidRPr="00E37CEC">
        <w:rPr>
          <w:rFonts w:cs="Times New Roman"/>
          <w:szCs w:val="24"/>
        </w:rPr>
        <w:t> </w:t>
      </w:r>
      <w:r w:rsidR="00985FC5" w:rsidRPr="00E37CEC">
        <w:rPr>
          <w:rFonts w:cs="Times New Roman"/>
          <w:szCs w:val="24"/>
        </w:rPr>
        <w:t>=</w:t>
      </w:r>
      <w:r w:rsidR="00A43F6A" w:rsidRPr="00E37CEC">
        <w:rPr>
          <w:rFonts w:cs="Times New Roman"/>
          <w:szCs w:val="24"/>
        </w:rPr>
        <w:t> </w:t>
      </w:r>
      <w:r w:rsidR="00985FC5" w:rsidRPr="00E37CEC">
        <w:rPr>
          <w:rFonts w:cs="Times New Roman"/>
          <w:szCs w:val="24"/>
        </w:rPr>
        <w:t>12/12</w:t>
      </w:r>
      <w:r w:rsidR="00EF5EA2" w:rsidRPr="00E37CEC">
        <w:rPr>
          <w:rFonts w:cs="Times New Roman"/>
          <w:szCs w:val="24"/>
        </w:rPr>
        <w:t>.</w:t>
      </w:r>
      <w:r w:rsidR="00923B5E" w:rsidRPr="00E37CEC">
        <w:rPr>
          <w:rFonts w:cs="Times New Roman"/>
          <w:szCs w:val="24"/>
        </w:rPr>
        <w:t xml:space="preserve"> </w:t>
      </w:r>
      <w:r w:rsidR="004E5A91" w:rsidRPr="00E37CEC">
        <w:rPr>
          <w:rStyle w:val="berschrift1Zchn"/>
          <w:rFonts w:eastAsia="SimHei" w:cs="Times New Roman"/>
          <w:b w:val="0"/>
          <w:bCs w:val="0"/>
          <w:szCs w:val="24"/>
        </w:rPr>
        <w:t>Data are presented as mean</w:t>
      </w:r>
      <w:r w:rsidR="00A43F6A" w:rsidRPr="00E37CEC">
        <w:rPr>
          <w:rStyle w:val="berschrift1Zchn"/>
          <w:rFonts w:eastAsia="SimHei" w:cs="Times New Roman"/>
          <w:b w:val="0"/>
          <w:bCs w:val="0"/>
          <w:szCs w:val="24"/>
        </w:rPr>
        <w:t> </w:t>
      </w:r>
      <w:r w:rsidR="004E5A91" w:rsidRPr="00E37CEC">
        <w:rPr>
          <w:rStyle w:val="berschrift1Zchn"/>
          <w:rFonts w:eastAsia="SimHei" w:cs="Times New Roman"/>
          <w:b w:val="0"/>
          <w:bCs w:val="0"/>
          <w:szCs w:val="24"/>
        </w:rPr>
        <w:t>±</w:t>
      </w:r>
      <w:r w:rsidR="00A43F6A" w:rsidRPr="00E37CEC">
        <w:rPr>
          <w:rStyle w:val="berschrift1Zchn"/>
          <w:rFonts w:eastAsia="SimHei" w:cs="Times New Roman"/>
          <w:b w:val="0"/>
          <w:bCs w:val="0"/>
          <w:szCs w:val="24"/>
        </w:rPr>
        <w:t> </w:t>
      </w:r>
      <w:r w:rsidR="004E5A91" w:rsidRPr="00E37CEC">
        <w:rPr>
          <w:rStyle w:val="berschrift1Zchn"/>
          <w:rFonts w:eastAsia="SimHei" w:cs="Times New Roman"/>
          <w:b w:val="0"/>
          <w:bCs w:val="0"/>
          <w:szCs w:val="24"/>
        </w:rPr>
        <w:t xml:space="preserve">SEM or </w:t>
      </w:r>
      <w:r w:rsidR="00E37CEC">
        <w:rPr>
          <w:rStyle w:val="berschrift1Zchn"/>
          <w:rFonts w:eastAsia="SimHei" w:cs="Times New Roman"/>
          <w:b w:val="0"/>
          <w:bCs w:val="0"/>
          <w:szCs w:val="24"/>
        </w:rPr>
        <w:t>box plots</w:t>
      </w:r>
      <w:r w:rsidR="004E5A91" w:rsidRPr="00E37CEC">
        <w:rPr>
          <w:rStyle w:val="berschrift1Zchn"/>
          <w:rFonts w:eastAsia="SimHei" w:cs="Times New Roman"/>
          <w:b w:val="0"/>
          <w:bCs w:val="0"/>
          <w:szCs w:val="24"/>
        </w:rPr>
        <w:t xml:space="preserve"> (</w:t>
      </w:r>
      <w:r w:rsidR="00666772" w:rsidRPr="00E37CEC">
        <w:rPr>
          <w:rStyle w:val="berschrift1Zchn"/>
          <w:rFonts w:eastAsia="SimHei" w:cs="Times New Roman"/>
          <w:b w:val="0"/>
          <w:bCs w:val="0"/>
          <w:szCs w:val="24"/>
        </w:rPr>
        <w:t>25</w:t>
      </w:r>
      <w:r w:rsidR="00666772" w:rsidRPr="00E37CEC">
        <w:rPr>
          <w:rStyle w:val="berschrift1Zchn"/>
          <w:rFonts w:eastAsia="SimHei" w:cs="Times New Roman"/>
          <w:b w:val="0"/>
          <w:bCs w:val="0"/>
          <w:szCs w:val="24"/>
          <w:vertAlign w:val="superscript"/>
        </w:rPr>
        <w:t>th</w:t>
      </w:r>
      <w:r w:rsidR="00666772" w:rsidRPr="00E37CEC">
        <w:rPr>
          <w:rStyle w:val="berschrift1Zchn"/>
          <w:rFonts w:eastAsia="SimHei" w:cs="Times New Roman"/>
          <w:b w:val="0"/>
          <w:bCs w:val="0"/>
          <w:szCs w:val="24"/>
        </w:rPr>
        <w:t xml:space="preserve"> </w:t>
      </w:r>
      <w:r w:rsidR="004E5A91" w:rsidRPr="00E37CEC">
        <w:rPr>
          <w:rStyle w:val="berschrift1Zchn"/>
          <w:rFonts w:eastAsia="SimHei" w:cs="Times New Roman"/>
          <w:b w:val="0"/>
          <w:bCs w:val="0"/>
          <w:szCs w:val="24"/>
        </w:rPr>
        <w:t xml:space="preserve">to </w:t>
      </w:r>
      <w:r w:rsidR="00666772" w:rsidRPr="00E37CEC">
        <w:rPr>
          <w:rStyle w:val="berschrift1Zchn"/>
          <w:rFonts w:eastAsia="SimHei" w:cs="Times New Roman"/>
          <w:b w:val="0"/>
          <w:bCs w:val="0"/>
          <w:szCs w:val="24"/>
        </w:rPr>
        <w:t>75</w:t>
      </w:r>
      <w:r w:rsidR="00666772" w:rsidRPr="00E37CEC">
        <w:rPr>
          <w:rStyle w:val="berschrift1Zchn"/>
          <w:rFonts w:eastAsia="SimHei" w:cs="Times New Roman"/>
          <w:b w:val="0"/>
          <w:bCs w:val="0"/>
          <w:szCs w:val="24"/>
          <w:vertAlign w:val="superscript"/>
        </w:rPr>
        <w:t>th</w:t>
      </w:r>
      <w:r w:rsidR="00666772" w:rsidRPr="00E37CEC">
        <w:rPr>
          <w:rStyle w:val="berschrift1Zchn"/>
          <w:rFonts w:eastAsia="SimHei" w:cs="Times New Roman"/>
          <w:b w:val="0"/>
          <w:bCs w:val="0"/>
          <w:szCs w:val="24"/>
        </w:rPr>
        <w:t xml:space="preserve"> </w:t>
      </w:r>
      <w:r w:rsidR="004E5A91" w:rsidRPr="00E37CEC">
        <w:rPr>
          <w:rStyle w:val="berschrift1Zchn"/>
          <w:rFonts w:eastAsia="SimHei" w:cs="Times New Roman"/>
          <w:b w:val="0"/>
          <w:bCs w:val="0"/>
          <w:szCs w:val="24"/>
        </w:rPr>
        <w:t>percentile) with median and whiskers from minimum to maximum and analyzed by</w:t>
      </w:r>
      <w:r w:rsidR="004E5A91" w:rsidRPr="00E37CEC">
        <w:rPr>
          <w:rFonts w:cs="Times New Roman"/>
          <w:szCs w:val="24"/>
        </w:rPr>
        <w:t xml:space="preserve"> two-way ANOVA with Bonferroni multiple comparisons test (</w:t>
      </w:r>
      <w:r w:rsidR="00555289" w:rsidRPr="00E37CEC">
        <w:rPr>
          <w:rFonts w:eastAsiaTheme="minorEastAsia" w:cs="Times New Roman"/>
          <w:b/>
          <w:szCs w:val="24"/>
        </w:rPr>
        <w:t xml:space="preserve">B, </w:t>
      </w:r>
      <w:r w:rsidR="00555289" w:rsidRPr="00E37CEC">
        <w:rPr>
          <w:rStyle w:val="berschrift1Zchn"/>
          <w:rFonts w:eastAsia="SimHei" w:cs="Times New Roman"/>
          <w:bCs w:val="0"/>
          <w:szCs w:val="24"/>
        </w:rPr>
        <w:t>D, E</w:t>
      </w:r>
      <w:r w:rsidR="004E5A91" w:rsidRPr="00E37CEC">
        <w:rPr>
          <w:rFonts w:cs="Times New Roman"/>
          <w:szCs w:val="24"/>
        </w:rPr>
        <w:t xml:space="preserve">). </w:t>
      </w:r>
      <w:r w:rsidR="00511764" w:rsidRPr="00E37CEC">
        <w:rPr>
          <w:rFonts w:cs="Times New Roman"/>
          <w:szCs w:val="24"/>
        </w:rPr>
        <w:t xml:space="preserve">ECAR: extracellular acidification rate, </w:t>
      </w:r>
      <w:r w:rsidR="00EF5EA2" w:rsidRPr="00E37CEC">
        <w:rPr>
          <w:rFonts w:cs="Times New Roman"/>
          <w:szCs w:val="24"/>
        </w:rPr>
        <w:t xml:space="preserve">FCCP: Trifluoromethoxy </w:t>
      </w:r>
      <w:proofErr w:type="spellStart"/>
      <w:r w:rsidR="00EF5EA2" w:rsidRPr="00E37CEC">
        <w:rPr>
          <w:rFonts w:cs="Times New Roman"/>
          <w:szCs w:val="24"/>
        </w:rPr>
        <w:t>carbonylcyanide</w:t>
      </w:r>
      <w:proofErr w:type="spellEnd"/>
      <w:r w:rsidR="00EF5EA2" w:rsidRPr="00E37CEC">
        <w:rPr>
          <w:rFonts w:cs="Times New Roman"/>
          <w:szCs w:val="24"/>
        </w:rPr>
        <w:t xml:space="preserve"> phenylhydrazone, GR: glycolytic reserve, </w:t>
      </w:r>
      <w:r w:rsidR="00511764" w:rsidRPr="00E37CEC">
        <w:rPr>
          <w:rFonts w:cs="Times New Roman"/>
          <w:szCs w:val="24"/>
        </w:rPr>
        <w:t>PA: BSA-palmitate</w:t>
      </w:r>
      <w:r w:rsidR="007F1B87" w:rsidRPr="00E37CEC">
        <w:rPr>
          <w:rFonts w:cs="Times New Roman"/>
          <w:szCs w:val="24"/>
        </w:rPr>
        <w:t xml:space="preserve">, R/A: rotenone + antimycin A, </w:t>
      </w:r>
      <w:r w:rsidR="007F1B87" w:rsidRPr="00E37CEC">
        <w:rPr>
          <w:rFonts w:cs="Times New Roman"/>
          <w:color w:val="000000" w:themeColor="text1"/>
          <w:szCs w:val="24"/>
        </w:rPr>
        <w:t>SVC: stromal vascular cells</w:t>
      </w:r>
      <w:r w:rsidR="00AD3DB7" w:rsidRPr="00E37CEC">
        <w:rPr>
          <w:rFonts w:cs="Times New Roman"/>
          <w:szCs w:val="24"/>
        </w:rPr>
        <w:t>.</w:t>
      </w:r>
    </w:p>
    <w:p w14:paraId="2A4C4E63" w14:textId="105E3D5D" w:rsidR="00EF5EA2" w:rsidRPr="00E37CEC" w:rsidRDefault="00EF5EA2" w:rsidP="007F1B87">
      <w:pPr>
        <w:pStyle w:val="berschrift1"/>
        <w:keepNext w:val="0"/>
        <w:keepLines w:val="0"/>
        <w:pageBreakBefore/>
        <w:spacing w:before="0" w:after="0" w:line="360" w:lineRule="auto"/>
        <w:rPr>
          <w:rFonts w:eastAsiaTheme="minorEastAsia" w:cs="Times New Roman"/>
          <w:szCs w:val="24"/>
        </w:rPr>
      </w:pPr>
      <w:r w:rsidRPr="00E37CEC">
        <w:rPr>
          <w:rFonts w:eastAsiaTheme="minorEastAsia" w:cs="Times New Roman"/>
          <w:szCs w:val="24"/>
        </w:rPr>
        <w:lastRenderedPageBreak/>
        <w:t xml:space="preserve">Supplementary </w:t>
      </w:r>
      <w:r w:rsidR="00445D98" w:rsidRPr="00E37CEC">
        <w:rPr>
          <w:rFonts w:eastAsiaTheme="minorEastAsia" w:cs="Times New Roman"/>
          <w:szCs w:val="24"/>
        </w:rPr>
        <w:t>T</w:t>
      </w:r>
      <w:r w:rsidRPr="00E37CEC">
        <w:rPr>
          <w:rFonts w:eastAsiaTheme="minorEastAsia" w:cs="Times New Roman"/>
          <w:szCs w:val="24"/>
        </w:rPr>
        <w:t>ables</w:t>
      </w:r>
    </w:p>
    <w:p w14:paraId="081A0C67" w14:textId="229A8893" w:rsidR="00EF5EA2" w:rsidRPr="00E37CEC" w:rsidRDefault="00EF5EA2" w:rsidP="00EF5EA2">
      <w:pPr>
        <w:rPr>
          <w:rFonts w:eastAsiaTheme="minorEastAsia" w:cs="Times New Roman"/>
          <w:szCs w:val="24"/>
        </w:rPr>
      </w:pPr>
    </w:p>
    <w:p w14:paraId="333373AF" w14:textId="3DB9AC51" w:rsidR="002E3EF6" w:rsidRPr="00E37CEC" w:rsidRDefault="002E3EF6" w:rsidP="00D2157A">
      <w:pPr>
        <w:pStyle w:val="berschrift1"/>
        <w:keepNext w:val="0"/>
        <w:keepLines w:val="0"/>
        <w:spacing w:before="0" w:after="0" w:line="360" w:lineRule="auto"/>
        <w:jc w:val="both"/>
        <w:rPr>
          <w:rFonts w:eastAsiaTheme="minorEastAsia" w:cs="Times New Roman"/>
          <w:szCs w:val="24"/>
        </w:rPr>
      </w:pPr>
      <w:r w:rsidRPr="00E37CEC">
        <w:rPr>
          <w:rFonts w:eastAsiaTheme="minorEastAsia" w:cs="Times New Roman"/>
          <w:szCs w:val="24"/>
        </w:rPr>
        <w:t xml:space="preserve">Supplementary Table 1. Analyses of sex differences </w:t>
      </w:r>
      <w:r w:rsidR="004F46F8">
        <w:rPr>
          <w:rFonts w:eastAsiaTheme="minorEastAsia" w:cs="Times New Roman"/>
          <w:szCs w:val="24"/>
        </w:rPr>
        <w:t xml:space="preserve">comparing males and female of the same genotype </w:t>
      </w:r>
      <w:r w:rsidRPr="00E37CEC">
        <w:rPr>
          <w:rFonts w:eastAsiaTheme="minorEastAsia" w:cs="Times New Roman"/>
          <w:szCs w:val="24"/>
        </w:rPr>
        <w:t>using</w:t>
      </w:r>
      <w:r w:rsidR="00BC269F" w:rsidRPr="00E37CEC">
        <w:rPr>
          <w:rFonts w:eastAsiaTheme="minorEastAsia" w:cs="Times New Roman"/>
          <w:szCs w:val="24"/>
        </w:rPr>
        <w:t xml:space="preserve"> </w:t>
      </w:r>
      <w:r w:rsidR="00FC72AF" w:rsidRPr="00E37CEC">
        <w:rPr>
          <w:rFonts w:eastAsiaTheme="minorEastAsia" w:cs="Times New Roman"/>
          <w:szCs w:val="24"/>
        </w:rPr>
        <w:t>three-</w:t>
      </w:r>
      <w:r w:rsidRPr="00E37CEC">
        <w:rPr>
          <w:rFonts w:eastAsiaTheme="minorEastAsia" w:cs="Times New Roman"/>
          <w:szCs w:val="24"/>
        </w:rPr>
        <w:t>way ANOVA</w:t>
      </w:r>
      <w:r w:rsidR="004F46F8">
        <w:rPr>
          <w:rFonts w:eastAsiaTheme="minorEastAsia" w:cs="Times New Roman"/>
          <w:szCs w:val="24"/>
        </w:rPr>
        <w:t xml:space="preserve"> with </w:t>
      </w:r>
      <w:r w:rsidR="004F46F8" w:rsidRPr="004F46F8">
        <w:rPr>
          <w:rFonts w:eastAsiaTheme="minorEastAsia" w:cs="Times New Roman"/>
          <w:szCs w:val="24"/>
        </w:rPr>
        <w:t>Bonferroni multiple comparisons test</w:t>
      </w:r>
      <w:r w:rsidRPr="00E37CEC">
        <w:rPr>
          <w:rFonts w:eastAsiaTheme="minorEastAsia" w:cs="Times New Roman"/>
          <w:szCs w:val="24"/>
        </w:rPr>
        <w:t>.</w:t>
      </w:r>
    </w:p>
    <w:tbl>
      <w:tblPr>
        <w:tblStyle w:val="Tabellenraster"/>
        <w:tblW w:w="878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3544"/>
        <w:gridCol w:w="1276"/>
        <w:gridCol w:w="992"/>
        <w:gridCol w:w="992"/>
        <w:gridCol w:w="709"/>
      </w:tblGrid>
      <w:tr w:rsidR="00793F26" w:rsidRPr="00E37CEC" w14:paraId="32651D86" w14:textId="2C68254E" w:rsidTr="008A7DC3">
        <w:trPr>
          <w:trHeight w:val="307"/>
          <w:jc w:val="center"/>
        </w:trPr>
        <w:tc>
          <w:tcPr>
            <w:tcW w:w="1276" w:type="dxa"/>
            <w:vMerge w:val="restart"/>
            <w:tcBorders>
              <w:top w:val="single" w:sz="12" w:space="0" w:color="auto"/>
            </w:tcBorders>
          </w:tcPr>
          <w:p w14:paraId="3CFD0597" w14:textId="77777777" w:rsidR="00793F26" w:rsidRPr="00E37CEC" w:rsidRDefault="00793F26" w:rsidP="000031E8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Referred data</w:t>
            </w:r>
          </w:p>
        </w:tc>
        <w:tc>
          <w:tcPr>
            <w:tcW w:w="3544" w:type="dxa"/>
            <w:vMerge w:val="restart"/>
            <w:tcBorders>
              <w:top w:val="single" w:sz="12" w:space="0" w:color="auto"/>
            </w:tcBorders>
          </w:tcPr>
          <w:p w14:paraId="51CC3CB5" w14:textId="77777777" w:rsidR="00793F26" w:rsidRPr="00E37CEC" w:rsidRDefault="00793F26" w:rsidP="000031E8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Parameter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</w:tcBorders>
          </w:tcPr>
          <w:p w14:paraId="2341D734" w14:textId="1A8D945D" w:rsidR="00793F26" w:rsidRPr="00E37CEC" w:rsidRDefault="00793F26" w:rsidP="00D2157A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Genotype</w:t>
            </w:r>
          </w:p>
        </w:tc>
        <w:tc>
          <w:tcPr>
            <w:tcW w:w="2693" w:type="dxa"/>
            <w:gridSpan w:val="3"/>
            <w:tcBorders>
              <w:top w:val="single" w:sz="12" w:space="0" w:color="auto"/>
              <w:bottom w:val="single" w:sz="4" w:space="0" w:color="auto"/>
            </w:tcBorders>
          </w:tcPr>
          <w:p w14:paraId="326BFEB3" w14:textId="1FC7CC66" w:rsidR="00793F26" w:rsidRPr="00E37CEC" w:rsidRDefault="00312F82" w:rsidP="000031E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eastAsiaTheme="minorEastAsia" w:cs="Times New Roman"/>
                <w:b/>
                <w:szCs w:val="24"/>
                <w:lang w:eastAsia="zh-CN"/>
              </w:rPr>
              <w:t>p</w:t>
            </w:r>
            <w:r w:rsid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v</w:t>
            </w:r>
            <w:r w:rsidR="00793F26" w:rsidRPr="00E37CEC">
              <w:rPr>
                <w:rFonts w:eastAsiaTheme="minorEastAsia" w:cs="Times New Roman"/>
                <w:b/>
                <w:szCs w:val="24"/>
                <w:lang w:eastAsia="zh-CN"/>
              </w:rPr>
              <w:t>alue</w:t>
            </w:r>
            <w:r w:rsidR="00793F26">
              <w:rPr>
                <w:rFonts w:eastAsiaTheme="minorEastAsia" w:cs="Times New Roman"/>
                <w:b/>
                <w:szCs w:val="24"/>
                <w:lang w:eastAsia="zh-CN"/>
              </w:rPr>
              <w:t>s</w:t>
            </w:r>
          </w:p>
        </w:tc>
      </w:tr>
      <w:tr w:rsidR="00D2157A" w:rsidRPr="00E37CEC" w14:paraId="16D7DBEB" w14:textId="7416D8F0" w:rsidTr="008A7DC3">
        <w:trPr>
          <w:trHeight w:val="307"/>
          <w:jc w:val="center"/>
        </w:trPr>
        <w:tc>
          <w:tcPr>
            <w:tcW w:w="1276" w:type="dxa"/>
            <w:vMerge/>
            <w:tcBorders>
              <w:bottom w:val="single" w:sz="4" w:space="0" w:color="auto"/>
            </w:tcBorders>
          </w:tcPr>
          <w:p w14:paraId="6C2A7737" w14:textId="77777777" w:rsidR="00D2157A" w:rsidRPr="00E37CEC" w:rsidRDefault="00D2157A" w:rsidP="000031E8">
            <w:pPr>
              <w:rPr>
                <w:rFonts w:cs="Times New Roman"/>
                <w:b/>
                <w:szCs w:val="24"/>
              </w:rPr>
            </w:pPr>
          </w:p>
        </w:tc>
        <w:tc>
          <w:tcPr>
            <w:tcW w:w="3544" w:type="dxa"/>
            <w:vMerge/>
            <w:tcBorders>
              <w:bottom w:val="single" w:sz="4" w:space="0" w:color="auto"/>
            </w:tcBorders>
          </w:tcPr>
          <w:p w14:paraId="342C7B82" w14:textId="77777777" w:rsidR="00D2157A" w:rsidRPr="00E37CEC" w:rsidRDefault="00D2157A" w:rsidP="000031E8">
            <w:pPr>
              <w:rPr>
                <w:rFonts w:cs="Times New Roman"/>
                <w:b/>
                <w:szCs w:val="24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</w:tcPr>
          <w:p w14:paraId="298AEDE3" w14:textId="77777777" w:rsidR="00D2157A" w:rsidRPr="00E37CEC" w:rsidRDefault="00D2157A" w:rsidP="00D2157A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51D4F821" w14:textId="77777777" w:rsidR="00D2157A" w:rsidRPr="00E37CEC" w:rsidRDefault="00D2157A" w:rsidP="000031E8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eastAsiaTheme="minorEastAsia" w:cs="Times New Roman"/>
                <w:b/>
                <w:szCs w:val="24"/>
                <w:lang w:eastAsia="zh-CN"/>
              </w:rPr>
              <w:t>ANOVA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B8D6D12" w14:textId="6836BD2A" w:rsidR="00D2157A" w:rsidRPr="00E37CEC" w:rsidRDefault="00D2157A" w:rsidP="000031E8">
            <w:pPr>
              <w:rPr>
                <w:rFonts w:eastAsiaTheme="minorEastAsia" w:cs="Times New Roman"/>
                <w:b/>
                <w:szCs w:val="24"/>
              </w:rPr>
            </w:pPr>
            <w:r w:rsidRPr="00E37CEC">
              <w:rPr>
                <w:rFonts w:eastAsiaTheme="minorEastAsia" w:cs="Times New Roman"/>
                <w:b/>
                <w:szCs w:val="24"/>
                <w:lang w:eastAsia="zh-CN"/>
              </w:rPr>
              <w:t>Bonferroni</w:t>
            </w:r>
          </w:p>
        </w:tc>
      </w:tr>
      <w:tr w:rsidR="0087683A" w:rsidRPr="00E37CEC" w14:paraId="14589CAA" w14:textId="6B9E0502" w:rsidTr="008A7DC3">
        <w:trPr>
          <w:trHeight w:val="307"/>
          <w:jc w:val="center"/>
        </w:trPr>
        <w:tc>
          <w:tcPr>
            <w:tcW w:w="1276" w:type="dxa"/>
            <w:tcBorders>
              <w:top w:val="single" w:sz="4" w:space="0" w:color="auto"/>
            </w:tcBorders>
          </w:tcPr>
          <w:p w14:paraId="721C725A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bookmarkStart w:id="4" w:name="_Hlk199917909"/>
            <w:r w:rsidRPr="00E37CEC">
              <w:rPr>
                <w:rFonts w:cs="Times New Roman"/>
                <w:szCs w:val="24"/>
              </w:rPr>
              <w:t>Fig. 3</w:t>
            </w:r>
          </w:p>
        </w:tc>
        <w:tc>
          <w:tcPr>
            <w:tcW w:w="3544" w:type="dxa"/>
            <w:tcBorders>
              <w:top w:val="single" w:sz="4" w:space="0" w:color="auto"/>
            </w:tcBorders>
          </w:tcPr>
          <w:p w14:paraId="485BD870" w14:textId="7121CBD3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Brain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BF696A">
              <w:rPr>
                <w:rFonts w:eastAsiaTheme="minorEastAsia" w:cs="Times New Roman"/>
                <w:i/>
                <w:szCs w:val="24"/>
                <w:lang w:eastAsia="zh-CN"/>
              </w:rPr>
              <w:t>APP23</w:t>
            </w:r>
            <w:r>
              <w:rPr>
                <w:rFonts w:eastAsiaTheme="minorEastAsia" w:cs="Times New Roman"/>
                <w:i/>
                <w:szCs w:val="24"/>
                <w:lang w:eastAsia="zh-CN"/>
              </w:rPr>
              <w:t>/App23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>
              <w:rPr>
                <w:rFonts w:eastAsiaTheme="minorEastAsia" w:cs="Times New Roman"/>
                <w:szCs w:val="24"/>
                <w:lang w:eastAsia="zh-CN"/>
              </w:rPr>
              <w:t>expression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068B1057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</w:tcPr>
          <w:p w14:paraId="1FFE904E" w14:textId="2AC68F74" w:rsidR="0087683A" w:rsidRPr="00E37CEC" w:rsidRDefault="00793F26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>
              <w:rPr>
                <w:rFonts w:eastAsiaTheme="minorEastAsia" w:cs="Times New Roman"/>
                <w:szCs w:val="24"/>
              </w:rPr>
              <w:t xml:space="preserve">  </w:t>
            </w:r>
            <w:r w:rsidR="0087683A" w:rsidRPr="00E37CEC">
              <w:rPr>
                <w:rFonts w:eastAsiaTheme="minorEastAsia" w:cs="Times New Roman"/>
                <w:szCs w:val="24"/>
              </w:rPr>
              <w:t>0.25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03F2CABE" w14:textId="65508186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cs="Times New Roman"/>
                <w:szCs w:val="24"/>
              </w:rPr>
              <w:t>.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99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283303C8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715939D3" w14:textId="4824D26B" w:rsidTr="008A7DC3">
        <w:trPr>
          <w:trHeight w:val="307"/>
          <w:jc w:val="center"/>
        </w:trPr>
        <w:tc>
          <w:tcPr>
            <w:tcW w:w="1276" w:type="dxa"/>
          </w:tcPr>
          <w:p w14:paraId="267EDDBB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6C0D1CB5" w14:textId="2A386359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Brain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BF696A">
              <w:rPr>
                <w:rFonts w:eastAsiaTheme="minorEastAsia" w:cs="Times New Roman"/>
                <w:i/>
                <w:szCs w:val="24"/>
                <w:lang w:eastAsia="zh-CN"/>
              </w:rPr>
              <w:t>APP23</w:t>
            </w:r>
            <w:r>
              <w:rPr>
                <w:rFonts w:eastAsiaTheme="minorEastAsia" w:cs="Times New Roman"/>
                <w:i/>
                <w:szCs w:val="24"/>
                <w:lang w:eastAsia="zh-CN"/>
              </w:rPr>
              <w:t>/App23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>
              <w:rPr>
                <w:rFonts w:eastAsiaTheme="minorEastAsia" w:cs="Times New Roman"/>
                <w:szCs w:val="24"/>
                <w:lang w:eastAsia="zh-CN"/>
              </w:rPr>
              <w:t>expression</w:t>
            </w:r>
          </w:p>
        </w:tc>
        <w:tc>
          <w:tcPr>
            <w:tcW w:w="1276" w:type="dxa"/>
          </w:tcPr>
          <w:p w14:paraId="4E133A6C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52B52603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0A8026B2" w14:textId="3520EECE" w:rsidR="0087683A" w:rsidRPr="00E37CEC" w:rsidRDefault="0087683A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 </w:t>
            </w:r>
            <w:r w:rsidR="00312F82">
              <w:rPr>
                <w:rFonts w:cs="Times New Roman"/>
                <w:szCs w:val="24"/>
              </w:rPr>
              <w:t xml:space="preserve"> </w:t>
            </w:r>
            <w:r w:rsidRPr="00E37CEC">
              <w:rPr>
                <w:rFonts w:cs="Times New Roman"/>
                <w:szCs w:val="24"/>
              </w:rPr>
              <w:t>0.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24</w:t>
            </w:r>
          </w:p>
        </w:tc>
        <w:tc>
          <w:tcPr>
            <w:tcW w:w="709" w:type="dxa"/>
          </w:tcPr>
          <w:p w14:paraId="47A926A4" w14:textId="77777777" w:rsidR="0087683A" w:rsidRDefault="0087683A" w:rsidP="000031E8">
            <w:pPr>
              <w:rPr>
                <w:rFonts w:cs="Times New Roman"/>
                <w:szCs w:val="24"/>
              </w:rPr>
            </w:pPr>
          </w:p>
        </w:tc>
      </w:tr>
      <w:bookmarkEnd w:id="4"/>
      <w:tr w:rsidR="0087683A" w:rsidRPr="00E37CEC" w14:paraId="4630443F" w14:textId="3F3C3E44" w:rsidTr="008A7DC3">
        <w:trPr>
          <w:trHeight w:val="307"/>
          <w:jc w:val="center"/>
        </w:trPr>
        <w:tc>
          <w:tcPr>
            <w:tcW w:w="1276" w:type="dxa"/>
          </w:tcPr>
          <w:p w14:paraId="070C5894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cs="Times New Roman"/>
                <w:szCs w:val="24"/>
              </w:rPr>
              <w:t>Fig. 3</w:t>
            </w:r>
          </w:p>
        </w:tc>
        <w:tc>
          <w:tcPr>
            <w:tcW w:w="3544" w:type="dxa"/>
          </w:tcPr>
          <w:p w14:paraId="7FAEE23B" w14:textId="518D6BB0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Liver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BF696A">
              <w:rPr>
                <w:rFonts w:eastAsiaTheme="minorEastAsia" w:cs="Times New Roman"/>
                <w:i/>
                <w:szCs w:val="24"/>
                <w:lang w:eastAsia="zh-CN"/>
              </w:rPr>
              <w:t>APP23</w:t>
            </w:r>
            <w:r>
              <w:rPr>
                <w:rFonts w:eastAsiaTheme="minorEastAsia" w:cs="Times New Roman"/>
                <w:i/>
                <w:szCs w:val="24"/>
                <w:lang w:eastAsia="zh-CN"/>
              </w:rPr>
              <w:t xml:space="preserve">/App23 </w:t>
            </w:r>
            <w:r>
              <w:rPr>
                <w:rFonts w:eastAsiaTheme="minorEastAsia" w:cs="Times New Roman"/>
                <w:szCs w:val="24"/>
                <w:lang w:eastAsia="zh-CN"/>
              </w:rPr>
              <w:t>expression</w:t>
            </w:r>
          </w:p>
        </w:tc>
        <w:tc>
          <w:tcPr>
            <w:tcW w:w="1276" w:type="dxa"/>
          </w:tcPr>
          <w:p w14:paraId="7329E1AC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28C38796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703541F5" w14:textId="44E02E03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052D84A2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6F07F668" w14:textId="3E45EABB" w:rsidTr="008A7DC3">
        <w:trPr>
          <w:trHeight w:val="307"/>
          <w:jc w:val="center"/>
        </w:trPr>
        <w:tc>
          <w:tcPr>
            <w:tcW w:w="1276" w:type="dxa"/>
          </w:tcPr>
          <w:p w14:paraId="44B7029F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3BEC7085" w14:textId="23355F15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L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iver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BF696A">
              <w:rPr>
                <w:rFonts w:eastAsiaTheme="minorEastAsia" w:cs="Times New Roman"/>
                <w:i/>
                <w:szCs w:val="24"/>
                <w:lang w:eastAsia="zh-CN"/>
              </w:rPr>
              <w:t>APP23</w:t>
            </w:r>
            <w:r>
              <w:rPr>
                <w:rFonts w:eastAsiaTheme="minorEastAsia" w:cs="Times New Roman"/>
                <w:i/>
                <w:szCs w:val="24"/>
                <w:lang w:eastAsia="zh-CN"/>
              </w:rPr>
              <w:t xml:space="preserve">/App23 </w:t>
            </w:r>
            <w:r>
              <w:rPr>
                <w:rFonts w:eastAsiaTheme="minorEastAsia" w:cs="Times New Roman"/>
                <w:szCs w:val="24"/>
                <w:lang w:eastAsia="zh-CN"/>
              </w:rPr>
              <w:t>expression</w:t>
            </w:r>
          </w:p>
        </w:tc>
        <w:tc>
          <w:tcPr>
            <w:tcW w:w="1276" w:type="dxa"/>
          </w:tcPr>
          <w:p w14:paraId="78A56139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7B8FCFC6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992" w:type="dxa"/>
          </w:tcPr>
          <w:p w14:paraId="5722D9BC" w14:textId="4EF9C522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1B4AE466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195C5A0" w14:textId="2328D614" w:rsidTr="008A7DC3">
        <w:trPr>
          <w:trHeight w:val="307"/>
          <w:jc w:val="center"/>
        </w:trPr>
        <w:tc>
          <w:tcPr>
            <w:tcW w:w="1276" w:type="dxa"/>
          </w:tcPr>
          <w:p w14:paraId="1F84F050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Fig. 3</w:t>
            </w:r>
          </w:p>
        </w:tc>
        <w:tc>
          <w:tcPr>
            <w:tcW w:w="3544" w:type="dxa"/>
          </w:tcPr>
          <w:p w14:paraId="4A0402B5" w14:textId="1102AEE9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proofErr w:type="spellStart"/>
            <w:r>
              <w:rPr>
                <w:rFonts w:eastAsiaTheme="minorEastAsia" w:cs="Times New Roman"/>
                <w:szCs w:val="24"/>
                <w:lang w:eastAsia="zh-CN"/>
              </w:rPr>
              <w:t>e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WAT</w:t>
            </w:r>
            <w:proofErr w:type="spellEnd"/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BF696A">
              <w:rPr>
                <w:rFonts w:eastAsiaTheme="minorEastAsia" w:cs="Times New Roman"/>
                <w:i/>
                <w:szCs w:val="24"/>
                <w:lang w:eastAsia="zh-CN"/>
              </w:rPr>
              <w:t>APP23</w:t>
            </w:r>
            <w:r>
              <w:rPr>
                <w:rFonts w:eastAsiaTheme="minorEastAsia" w:cs="Times New Roman"/>
                <w:i/>
                <w:szCs w:val="24"/>
                <w:lang w:eastAsia="zh-CN"/>
              </w:rPr>
              <w:t xml:space="preserve">/App23 </w:t>
            </w:r>
            <w:r>
              <w:rPr>
                <w:rFonts w:eastAsiaTheme="minorEastAsia" w:cs="Times New Roman"/>
                <w:szCs w:val="24"/>
                <w:lang w:eastAsia="zh-CN"/>
              </w:rPr>
              <w:t>expression</w:t>
            </w:r>
          </w:p>
        </w:tc>
        <w:tc>
          <w:tcPr>
            <w:tcW w:w="1276" w:type="dxa"/>
          </w:tcPr>
          <w:p w14:paraId="16E8A4D6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7608595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39594AC2" w14:textId="00A6E2BB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70A97981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1C3EC64" w14:textId="30A74B91" w:rsidTr="008A7DC3">
        <w:trPr>
          <w:trHeight w:val="307"/>
          <w:jc w:val="center"/>
        </w:trPr>
        <w:tc>
          <w:tcPr>
            <w:tcW w:w="1276" w:type="dxa"/>
          </w:tcPr>
          <w:p w14:paraId="59CB5A19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694C5C27" w14:textId="3659844D" w:rsidR="0087683A" w:rsidRPr="00E37CEC" w:rsidRDefault="0087683A" w:rsidP="000031E8">
            <w:pPr>
              <w:rPr>
                <w:rFonts w:eastAsiaTheme="minorEastAsia" w:cs="Times New Roman"/>
                <w:bCs/>
                <w:szCs w:val="24"/>
                <w:lang w:eastAsia="zh-CN"/>
              </w:rPr>
            </w:pPr>
            <w:proofErr w:type="spellStart"/>
            <w:r>
              <w:rPr>
                <w:rFonts w:eastAsiaTheme="minorEastAsia" w:cs="Times New Roman"/>
                <w:szCs w:val="24"/>
                <w:lang w:eastAsia="zh-CN"/>
              </w:rPr>
              <w:t>e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WAT</w:t>
            </w:r>
            <w:proofErr w:type="spellEnd"/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BF696A">
              <w:rPr>
                <w:rFonts w:eastAsiaTheme="minorEastAsia" w:cs="Times New Roman"/>
                <w:i/>
                <w:szCs w:val="24"/>
                <w:lang w:eastAsia="zh-CN"/>
              </w:rPr>
              <w:t>APP23</w:t>
            </w:r>
            <w:r>
              <w:rPr>
                <w:rFonts w:eastAsiaTheme="minorEastAsia" w:cs="Times New Roman"/>
                <w:i/>
                <w:szCs w:val="24"/>
                <w:lang w:eastAsia="zh-CN"/>
              </w:rPr>
              <w:t xml:space="preserve">/App23 </w:t>
            </w:r>
            <w:r>
              <w:rPr>
                <w:rFonts w:eastAsiaTheme="minorEastAsia" w:cs="Times New Roman"/>
                <w:szCs w:val="24"/>
                <w:lang w:eastAsia="zh-CN"/>
              </w:rPr>
              <w:t>expression</w:t>
            </w:r>
          </w:p>
        </w:tc>
        <w:tc>
          <w:tcPr>
            <w:tcW w:w="1276" w:type="dxa"/>
          </w:tcPr>
          <w:p w14:paraId="317833AA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6B62BF05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992" w:type="dxa"/>
          </w:tcPr>
          <w:p w14:paraId="464720D9" w14:textId="5BDD2231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1D0ABD57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5677815B" w14:textId="400E66E8" w:rsidTr="008A7DC3">
        <w:trPr>
          <w:trHeight w:val="307"/>
          <w:jc w:val="center"/>
        </w:trPr>
        <w:tc>
          <w:tcPr>
            <w:tcW w:w="1276" w:type="dxa"/>
          </w:tcPr>
          <w:p w14:paraId="44507DB6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Fig. 3</w:t>
            </w:r>
          </w:p>
        </w:tc>
        <w:tc>
          <w:tcPr>
            <w:tcW w:w="3544" w:type="dxa"/>
          </w:tcPr>
          <w:p w14:paraId="5EF39099" w14:textId="6D99E54A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B7D5B">
              <w:rPr>
                <w:rFonts w:eastAsiaTheme="minorEastAsia" w:cs="Times New Roman"/>
                <w:iCs/>
                <w:szCs w:val="24"/>
                <w:lang w:eastAsia="zh-CN"/>
              </w:rPr>
              <w:t>Brain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 xml:space="preserve"> </w:t>
            </w:r>
            <w:proofErr w:type="spellStart"/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>Mtor</w:t>
            </w:r>
            <w:proofErr w:type="spellEnd"/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expression</w:t>
            </w:r>
          </w:p>
        </w:tc>
        <w:tc>
          <w:tcPr>
            <w:tcW w:w="1276" w:type="dxa"/>
          </w:tcPr>
          <w:p w14:paraId="40FF237C" w14:textId="77777777" w:rsidR="0087683A" w:rsidRPr="00E37CEC" w:rsidRDefault="0087683A" w:rsidP="00D2157A">
            <w:pPr>
              <w:jc w:val="center"/>
              <w:rPr>
                <w:rFonts w:cs="Times New Roman"/>
                <w:b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17012716" w14:textId="4CE86435" w:rsidR="0087683A" w:rsidRPr="00E37CEC" w:rsidRDefault="00793F26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0.29</w:t>
            </w:r>
          </w:p>
        </w:tc>
        <w:tc>
          <w:tcPr>
            <w:tcW w:w="992" w:type="dxa"/>
          </w:tcPr>
          <w:p w14:paraId="22454512" w14:textId="3630BE09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038EA3E2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0C775CD3" w14:textId="1231C12A" w:rsidTr="008A7DC3">
        <w:trPr>
          <w:trHeight w:val="307"/>
          <w:jc w:val="center"/>
        </w:trPr>
        <w:tc>
          <w:tcPr>
            <w:tcW w:w="1276" w:type="dxa"/>
          </w:tcPr>
          <w:p w14:paraId="41AA5447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3E7007ED" w14:textId="0985F512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B7D5B">
              <w:rPr>
                <w:rFonts w:eastAsiaTheme="minorEastAsia" w:cs="Times New Roman"/>
                <w:iCs/>
                <w:szCs w:val="24"/>
                <w:lang w:eastAsia="zh-CN"/>
              </w:rPr>
              <w:t>Brain</w:t>
            </w:r>
            <w:r>
              <w:rPr>
                <w:rFonts w:eastAsiaTheme="minorEastAsia" w:cs="Times New Roman"/>
                <w:i/>
                <w:iCs/>
                <w:szCs w:val="24"/>
                <w:lang w:eastAsia="zh-CN"/>
              </w:rPr>
              <w:t xml:space="preserve"> </w:t>
            </w:r>
            <w:proofErr w:type="spellStart"/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>Mtor</w:t>
            </w:r>
            <w:proofErr w:type="spellEnd"/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expression</w:t>
            </w:r>
          </w:p>
        </w:tc>
        <w:tc>
          <w:tcPr>
            <w:tcW w:w="1276" w:type="dxa"/>
          </w:tcPr>
          <w:p w14:paraId="6AECEAA8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1DF32DE3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992" w:type="dxa"/>
          </w:tcPr>
          <w:p w14:paraId="153424E0" w14:textId="556DB7CF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19CC143E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8399DB9" w14:textId="453159E7" w:rsidTr="008A7DC3">
        <w:trPr>
          <w:trHeight w:val="307"/>
          <w:jc w:val="center"/>
        </w:trPr>
        <w:tc>
          <w:tcPr>
            <w:tcW w:w="1276" w:type="dxa"/>
          </w:tcPr>
          <w:p w14:paraId="5A30CE03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Fig. 3</w:t>
            </w:r>
          </w:p>
        </w:tc>
        <w:tc>
          <w:tcPr>
            <w:tcW w:w="3544" w:type="dxa"/>
          </w:tcPr>
          <w:p w14:paraId="1D5C2E3F" w14:textId="2893D768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B7D5B">
              <w:rPr>
                <w:rFonts w:eastAsiaTheme="minorEastAsia" w:cs="Times New Roman"/>
                <w:iCs/>
                <w:szCs w:val="24"/>
                <w:lang w:eastAsia="zh-CN"/>
              </w:rPr>
              <w:t>Brain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 xml:space="preserve"> Cox2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expression</w:t>
            </w:r>
          </w:p>
        </w:tc>
        <w:tc>
          <w:tcPr>
            <w:tcW w:w="1276" w:type="dxa"/>
          </w:tcPr>
          <w:p w14:paraId="7466E29A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2A10253C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487128DE" w14:textId="4B761E57" w:rsidR="0087683A" w:rsidRPr="00E37CEC" w:rsidRDefault="0087683A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312F82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0.17</w:t>
            </w:r>
          </w:p>
        </w:tc>
        <w:tc>
          <w:tcPr>
            <w:tcW w:w="709" w:type="dxa"/>
          </w:tcPr>
          <w:p w14:paraId="1152C26C" w14:textId="77777777" w:rsidR="0087683A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5B2F0874" w14:textId="2EF951FF" w:rsidTr="008A7DC3">
        <w:trPr>
          <w:trHeight w:val="307"/>
          <w:jc w:val="center"/>
        </w:trPr>
        <w:tc>
          <w:tcPr>
            <w:tcW w:w="1276" w:type="dxa"/>
          </w:tcPr>
          <w:p w14:paraId="15648A37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4D1728CF" w14:textId="4D6279FC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B7D5B">
              <w:rPr>
                <w:rFonts w:eastAsiaTheme="minorEastAsia" w:cs="Times New Roman"/>
                <w:iCs/>
                <w:szCs w:val="24"/>
                <w:lang w:eastAsia="zh-CN"/>
              </w:rPr>
              <w:t>Brain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 xml:space="preserve"> Cox2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expression</w:t>
            </w:r>
          </w:p>
        </w:tc>
        <w:tc>
          <w:tcPr>
            <w:tcW w:w="1276" w:type="dxa"/>
          </w:tcPr>
          <w:p w14:paraId="0C857C52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77FF1793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10384EAD" w14:textId="1A15BAC6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2DCB7649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2492BBB" w14:textId="71858F68" w:rsidTr="008A7DC3">
        <w:trPr>
          <w:trHeight w:val="307"/>
          <w:jc w:val="center"/>
        </w:trPr>
        <w:tc>
          <w:tcPr>
            <w:tcW w:w="1276" w:type="dxa"/>
          </w:tcPr>
          <w:p w14:paraId="36644087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Fig. 3</w:t>
            </w:r>
          </w:p>
        </w:tc>
        <w:tc>
          <w:tcPr>
            <w:tcW w:w="3544" w:type="dxa"/>
          </w:tcPr>
          <w:p w14:paraId="3F0C5495" w14:textId="7B9B4EF5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B7D5B">
              <w:rPr>
                <w:rFonts w:eastAsiaTheme="minorEastAsia" w:cs="Times New Roman"/>
                <w:iCs/>
                <w:szCs w:val="24"/>
                <w:lang w:eastAsia="zh-CN"/>
              </w:rPr>
              <w:t>Brain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 xml:space="preserve"> Pgc1a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expression</w:t>
            </w:r>
          </w:p>
        </w:tc>
        <w:tc>
          <w:tcPr>
            <w:tcW w:w="1276" w:type="dxa"/>
          </w:tcPr>
          <w:p w14:paraId="5715B44A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76B264C1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34D03334" w14:textId="0E667B2E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2BDB6E29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44A73DA8" w14:textId="1C1DEB98" w:rsidTr="008A7DC3">
        <w:trPr>
          <w:trHeight w:val="307"/>
          <w:jc w:val="center"/>
        </w:trPr>
        <w:tc>
          <w:tcPr>
            <w:tcW w:w="1276" w:type="dxa"/>
          </w:tcPr>
          <w:p w14:paraId="3C1F769B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1E15F1B3" w14:textId="6574401C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B7D5B">
              <w:rPr>
                <w:rFonts w:eastAsiaTheme="minorEastAsia" w:cs="Times New Roman"/>
                <w:iCs/>
                <w:szCs w:val="24"/>
                <w:lang w:eastAsia="zh-CN"/>
              </w:rPr>
              <w:t>Brain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 xml:space="preserve"> Pgc1a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expression</w:t>
            </w:r>
          </w:p>
        </w:tc>
        <w:tc>
          <w:tcPr>
            <w:tcW w:w="1276" w:type="dxa"/>
          </w:tcPr>
          <w:p w14:paraId="4AE62E41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7B893F5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5B50C520" w14:textId="1954E817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42E3F1BF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05BC26D7" w14:textId="3DBE09D3" w:rsidTr="008A7DC3">
        <w:trPr>
          <w:trHeight w:val="307"/>
          <w:jc w:val="center"/>
        </w:trPr>
        <w:tc>
          <w:tcPr>
            <w:tcW w:w="1276" w:type="dxa"/>
          </w:tcPr>
          <w:p w14:paraId="5EF5387C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Fig. 3</w:t>
            </w:r>
          </w:p>
        </w:tc>
        <w:tc>
          <w:tcPr>
            <w:tcW w:w="3544" w:type="dxa"/>
          </w:tcPr>
          <w:p w14:paraId="0084E0D1" w14:textId="7F3A0288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Liver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COX</w:t>
            </w:r>
            <w:r w:rsidRPr="00E37CEC">
              <w:rPr>
                <w:rFonts w:eastAsiaTheme="minorEastAsia" w:cs="Times New Roman"/>
                <w:bCs/>
                <w:szCs w:val="24"/>
              </w:rPr>
              <w:t xml:space="preserve"> activity</w:t>
            </w:r>
          </w:p>
        </w:tc>
        <w:tc>
          <w:tcPr>
            <w:tcW w:w="1276" w:type="dxa"/>
          </w:tcPr>
          <w:p w14:paraId="04B15765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22726A47" w14:textId="039B420E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&lt;</w:t>
            </w:r>
            <w:r w:rsid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992" w:type="dxa"/>
          </w:tcPr>
          <w:p w14:paraId="1A63E7B1" w14:textId="698E00C6" w:rsidR="0087683A" w:rsidRPr="00E37CEC" w:rsidRDefault="0087683A" w:rsidP="00D2157A">
            <w:pPr>
              <w:jc w:val="right"/>
              <w:rPr>
                <w:rFonts w:eastAsiaTheme="minorEastAsia" w:cs="Times New Roman"/>
                <w:szCs w:val="24"/>
                <w:lang w:eastAsia="zh-CN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312F82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0.06</w:t>
            </w:r>
          </w:p>
        </w:tc>
        <w:tc>
          <w:tcPr>
            <w:tcW w:w="709" w:type="dxa"/>
          </w:tcPr>
          <w:p w14:paraId="3E8BAA89" w14:textId="77777777" w:rsidR="0087683A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4A0EBEFB" w14:textId="0F1A1D2B" w:rsidTr="008A7DC3">
        <w:trPr>
          <w:trHeight w:val="307"/>
          <w:jc w:val="center"/>
        </w:trPr>
        <w:tc>
          <w:tcPr>
            <w:tcW w:w="1276" w:type="dxa"/>
          </w:tcPr>
          <w:p w14:paraId="1E2AC469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69BDB81C" w14:textId="214B3A70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Liver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COX</w:t>
            </w:r>
            <w:r w:rsidRPr="00E37CEC">
              <w:rPr>
                <w:rFonts w:eastAsiaTheme="minorEastAsia" w:cs="Times New Roman"/>
                <w:bCs/>
                <w:szCs w:val="24"/>
              </w:rPr>
              <w:t xml:space="preserve"> activity</w:t>
            </w:r>
          </w:p>
        </w:tc>
        <w:tc>
          <w:tcPr>
            <w:tcW w:w="1276" w:type="dxa"/>
          </w:tcPr>
          <w:p w14:paraId="2E4D0910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5C6188C5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24C8E53B" w14:textId="07C09E80" w:rsidR="0087683A" w:rsidRPr="00312F82" w:rsidRDefault="0087683A" w:rsidP="00D2157A">
            <w:pPr>
              <w:jc w:val="right"/>
              <w:rPr>
                <w:rFonts w:eastAsiaTheme="minorEastAsia" w:cs="Times New Roman"/>
                <w:b/>
                <w:szCs w:val="24"/>
                <w:lang w:eastAsia="zh-CN"/>
              </w:rPr>
            </w:pP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="00312F82" w:rsidRPr="00312F82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>0.02</w:t>
            </w:r>
          </w:p>
        </w:tc>
        <w:tc>
          <w:tcPr>
            <w:tcW w:w="709" w:type="dxa"/>
          </w:tcPr>
          <w:p w14:paraId="77DDB476" w14:textId="76ED3526" w:rsidR="0087683A" w:rsidRDefault="00793F26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</w:rPr>
              <w:t>*</w:t>
            </w:r>
          </w:p>
        </w:tc>
      </w:tr>
      <w:tr w:rsidR="0087683A" w:rsidRPr="00E37CEC" w14:paraId="62507855" w14:textId="0F611BC4" w:rsidTr="008A7DC3">
        <w:trPr>
          <w:trHeight w:val="307"/>
          <w:jc w:val="center"/>
        </w:trPr>
        <w:tc>
          <w:tcPr>
            <w:tcW w:w="1276" w:type="dxa"/>
          </w:tcPr>
          <w:p w14:paraId="32C18604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453F1155" w14:textId="4B35DA5B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Brain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COX</w:t>
            </w:r>
            <w:r w:rsidRPr="00E37CEC">
              <w:rPr>
                <w:rFonts w:eastAsiaTheme="minorEastAsia" w:cs="Times New Roman"/>
                <w:bCs/>
                <w:szCs w:val="24"/>
              </w:rPr>
              <w:t xml:space="preserve"> activity</w:t>
            </w:r>
          </w:p>
        </w:tc>
        <w:tc>
          <w:tcPr>
            <w:tcW w:w="1276" w:type="dxa"/>
          </w:tcPr>
          <w:p w14:paraId="1F88C777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5D58F50C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38BDBEE0" w14:textId="02D03B28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1B72DC49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73F1154A" w14:textId="2079AB32" w:rsidTr="008A7DC3">
        <w:trPr>
          <w:trHeight w:val="307"/>
          <w:jc w:val="center"/>
        </w:trPr>
        <w:tc>
          <w:tcPr>
            <w:tcW w:w="1276" w:type="dxa"/>
          </w:tcPr>
          <w:p w14:paraId="4425305E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61BD57AB" w14:textId="5AC358F2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Brain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COX</w:t>
            </w:r>
            <w:r w:rsidRPr="00E37CEC">
              <w:rPr>
                <w:rFonts w:eastAsiaTheme="minorEastAsia" w:cs="Times New Roman"/>
                <w:bCs/>
                <w:szCs w:val="24"/>
              </w:rPr>
              <w:t xml:space="preserve"> activity</w:t>
            </w:r>
          </w:p>
        </w:tc>
        <w:tc>
          <w:tcPr>
            <w:tcW w:w="1276" w:type="dxa"/>
          </w:tcPr>
          <w:p w14:paraId="37D92CF0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219DC9A8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3D4DFD09" w14:textId="2B45F2F1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76A96C5C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54730CBA" w14:textId="5CAF0566" w:rsidTr="008A7DC3">
        <w:trPr>
          <w:trHeight w:val="307"/>
          <w:jc w:val="center"/>
        </w:trPr>
        <w:tc>
          <w:tcPr>
            <w:tcW w:w="1276" w:type="dxa"/>
          </w:tcPr>
          <w:p w14:paraId="02CA9B9E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Fig. 3</w:t>
            </w:r>
          </w:p>
        </w:tc>
        <w:tc>
          <w:tcPr>
            <w:tcW w:w="3544" w:type="dxa"/>
          </w:tcPr>
          <w:p w14:paraId="31C0A6E2" w14:textId="4B26C4B9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Liver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DCFDA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ROS</w:t>
            </w:r>
          </w:p>
        </w:tc>
        <w:tc>
          <w:tcPr>
            <w:tcW w:w="1276" w:type="dxa"/>
          </w:tcPr>
          <w:p w14:paraId="46CF0591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0F1577E0" w14:textId="4AB457DB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  <w:bookmarkStart w:id="5" w:name="OLE_LINK4"/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&lt;</w:t>
            </w:r>
            <w:r w:rsid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  <w:bookmarkEnd w:id="5"/>
          </w:p>
        </w:tc>
        <w:tc>
          <w:tcPr>
            <w:tcW w:w="992" w:type="dxa"/>
          </w:tcPr>
          <w:p w14:paraId="45A48AF1" w14:textId="6730880E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416EFD2F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0FF2E8E9" w14:textId="59F3D9D3" w:rsidTr="008A7DC3">
        <w:trPr>
          <w:trHeight w:val="307"/>
          <w:jc w:val="center"/>
        </w:trPr>
        <w:tc>
          <w:tcPr>
            <w:tcW w:w="1276" w:type="dxa"/>
          </w:tcPr>
          <w:p w14:paraId="5CBC18DB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371268DE" w14:textId="5E80E8EA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Liver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DCFDA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ROS</w:t>
            </w:r>
          </w:p>
        </w:tc>
        <w:tc>
          <w:tcPr>
            <w:tcW w:w="1276" w:type="dxa"/>
          </w:tcPr>
          <w:p w14:paraId="584DE849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3FD517FA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6D05BB64" w14:textId="7E346C68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7AF8671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0DCA3BC6" w14:textId="2698C038" w:rsidTr="008A7DC3">
        <w:trPr>
          <w:trHeight w:val="307"/>
          <w:jc w:val="center"/>
        </w:trPr>
        <w:tc>
          <w:tcPr>
            <w:tcW w:w="1276" w:type="dxa"/>
          </w:tcPr>
          <w:p w14:paraId="74DDF69A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Fig. 3</w:t>
            </w:r>
          </w:p>
        </w:tc>
        <w:tc>
          <w:tcPr>
            <w:tcW w:w="3544" w:type="dxa"/>
          </w:tcPr>
          <w:p w14:paraId="024A687C" w14:textId="53F2E4C5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Brain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DCFDA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ROS</w:t>
            </w:r>
          </w:p>
        </w:tc>
        <w:tc>
          <w:tcPr>
            <w:tcW w:w="1276" w:type="dxa"/>
          </w:tcPr>
          <w:p w14:paraId="7B971E4E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6F729E8E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1B39A70C" w14:textId="2330235D" w:rsidR="0087683A" w:rsidRPr="00E37CEC" w:rsidRDefault="00793F26" w:rsidP="00D2157A">
            <w:pPr>
              <w:jc w:val="right"/>
              <w:rPr>
                <w:rFonts w:eastAsiaTheme="minorEastAsia" w:cs="Times New Roman"/>
                <w:szCs w:val="24"/>
                <w:lang w:eastAsia="zh-CN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312F82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0.10</w:t>
            </w:r>
          </w:p>
        </w:tc>
        <w:tc>
          <w:tcPr>
            <w:tcW w:w="709" w:type="dxa"/>
          </w:tcPr>
          <w:p w14:paraId="4D12E169" w14:textId="41F40D70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8DEBA0D" w14:textId="685E5468" w:rsidTr="008A7DC3">
        <w:trPr>
          <w:trHeight w:val="307"/>
          <w:jc w:val="center"/>
        </w:trPr>
        <w:tc>
          <w:tcPr>
            <w:tcW w:w="1276" w:type="dxa"/>
          </w:tcPr>
          <w:p w14:paraId="2263C830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6903A82F" w14:textId="5600E5F5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Brain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DCFDA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ROS</w:t>
            </w:r>
          </w:p>
        </w:tc>
        <w:tc>
          <w:tcPr>
            <w:tcW w:w="1276" w:type="dxa"/>
          </w:tcPr>
          <w:p w14:paraId="4C580F9B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695B82C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76B5D5F9" w14:textId="08C9674D" w:rsidR="0087683A" w:rsidRPr="00E37CEC" w:rsidRDefault="00793F26" w:rsidP="00D2157A">
            <w:pPr>
              <w:jc w:val="right"/>
              <w:rPr>
                <w:rFonts w:eastAsiaTheme="minorEastAsia" w:cs="Times New Roman"/>
                <w:szCs w:val="24"/>
                <w:lang w:eastAsia="zh-CN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312F82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0.28</w:t>
            </w:r>
          </w:p>
        </w:tc>
        <w:tc>
          <w:tcPr>
            <w:tcW w:w="709" w:type="dxa"/>
          </w:tcPr>
          <w:p w14:paraId="05D8FCC4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2796FD9" w14:textId="70659CA7" w:rsidTr="008A7DC3">
        <w:trPr>
          <w:trHeight w:val="307"/>
          <w:jc w:val="center"/>
        </w:trPr>
        <w:tc>
          <w:tcPr>
            <w:tcW w:w="1276" w:type="dxa"/>
          </w:tcPr>
          <w:p w14:paraId="539463A8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bookmarkStart w:id="6" w:name="_Hlk200101821"/>
            <w:r w:rsidRPr="00E37CEC">
              <w:rPr>
                <w:rFonts w:cs="Times New Roman"/>
                <w:szCs w:val="24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4</w:t>
            </w:r>
          </w:p>
        </w:tc>
        <w:tc>
          <w:tcPr>
            <w:tcW w:w="3544" w:type="dxa"/>
          </w:tcPr>
          <w:p w14:paraId="7EC00330" w14:textId="64AEF1FB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Basal OCR</w:t>
            </w:r>
          </w:p>
        </w:tc>
        <w:tc>
          <w:tcPr>
            <w:tcW w:w="1276" w:type="dxa"/>
          </w:tcPr>
          <w:p w14:paraId="27473C81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72E8E246" w14:textId="5750AD45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&lt;</w:t>
            </w:r>
            <w:r w:rsid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992" w:type="dxa"/>
          </w:tcPr>
          <w:p w14:paraId="6B3D8738" w14:textId="0FC2F74D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0537AE61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035E90DA" w14:textId="44296E85" w:rsidTr="008A7DC3">
        <w:trPr>
          <w:trHeight w:val="307"/>
          <w:jc w:val="center"/>
        </w:trPr>
        <w:tc>
          <w:tcPr>
            <w:tcW w:w="1276" w:type="dxa"/>
          </w:tcPr>
          <w:p w14:paraId="77C49F16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4D18053B" w14:textId="00CD8F6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Basal OCR</w:t>
            </w:r>
          </w:p>
        </w:tc>
        <w:tc>
          <w:tcPr>
            <w:tcW w:w="1276" w:type="dxa"/>
          </w:tcPr>
          <w:p w14:paraId="2D8D7430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26AF216B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27A1C064" w14:textId="28462479" w:rsidR="0087683A" w:rsidRPr="00E37CEC" w:rsidRDefault="00312F82" w:rsidP="00D2157A">
            <w:pPr>
              <w:jc w:val="right"/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0481AF66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bookmarkEnd w:id="6"/>
      <w:tr w:rsidR="0087683A" w:rsidRPr="00E37CEC" w14:paraId="7FA8578D" w14:textId="7E328FAD" w:rsidTr="008A7DC3">
        <w:trPr>
          <w:trHeight w:val="307"/>
          <w:jc w:val="center"/>
        </w:trPr>
        <w:tc>
          <w:tcPr>
            <w:tcW w:w="1276" w:type="dxa"/>
          </w:tcPr>
          <w:p w14:paraId="5DE7AA79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cs="Times New Roman"/>
                <w:szCs w:val="24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4</w:t>
            </w:r>
          </w:p>
        </w:tc>
        <w:tc>
          <w:tcPr>
            <w:tcW w:w="3544" w:type="dxa"/>
          </w:tcPr>
          <w:p w14:paraId="1B83D567" w14:textId="66E770BA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aximal OCR</w:t>
            </w:r>
          </w:p>
        </w:tc>
        <w:tc>
          <w:tcPr>
            <w:tcW w:w="1276" w:type="dxa"/>
          </w:tcPr>
          <w:p w14:paraId="2B9E840C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7B3C799A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5A120074" w14:textId="038D3D91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  <w:lang w:eastAsia="zh-CN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793F26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0.17</w:t>
            </w:r>
          </w:p>
        </w:tc>
        <w:tc>
          <w:tcPr>
            <w:tcW w:w="709" w:type="dxa"/>
          </w:tcPr>
          <w:p w14:paraId="74BEE5D1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6E0C7594" w14:textId="5A837A6F" w:rsidTr="008A7DC3">
        <w:trPr>
          <w:trHeight w:val="307"/>
          <w:jc w:val="center"/>
        </w:trPr>
        <w:tc>
          <w:tcPr>
            <w:tcW w:w="1276" w:type="dxa"/>
          </w:tcPr>
          <w:p w14:paraId="7833AE43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71B12BDC" w14:textId="50C7E7BB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aximal OCR</w:t>
            </w:r>
          </w:p>
        </w:tc>
        <w:tc>
          <w:tcPr>
            <w:tcW w:w="1276" w:type="dxa"/>
          </w:tcPr>
          <w:p w14:paraId="34EC89F0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71748F21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1FA3E81D" w14:textId="5C7F8578" w:rsidR="0087683A" w:rsidRPr="00312F82" w:rsidRDefault="00793F26" w:rsidP="00D2157A">
            <w:pPr>
              <w:jc w:val="right"/>
              <w:rPr>
                <w:rFonts w:eastAsiaTheme="minorEastAsia" w:cs="Times New Roman"/>
                <w:b/>
                <w:szCs w:val="24"/>
                <w:lang w:eastAsia="zh-CN"/>
              </w:rPr>
            </w:pP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="00312F82" w:rsidRPr="00312F82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="0087683A" w:rsidRPr="00312F82">
              <w:rPr>
                <w:rFonts w:eastAsiaTheme="minorEastAsia" w:cs="Times New Roman"/>
                <w:b/>
                <w:szCs w:val="24"/>
                <w:lang w:eastAsia="zh-CN"/>
              </w:rPr>
              <w:t>0.02</w:t>
            </w:r>
          </w:p>
        </w:tc>
        <w:tc>
          <w:tcPr>
            <w:tcW w:w="709" w:type="dxa"/>
          </w:tcPr>
          <w:p w14:paraId="00FCE9BE" w14:textId="32CD8C3B" w:rsidR="0087683A" w:rsidRPr="00E37CEC" w:rsidRDefault="00312F82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</w:rPr>
              <w:t>*</w:t>
            </w:r>
          </w:p>
        </w:tc>
      </w:tr>
      <w:tr w:rsidR="0087683A" w:rsidRPr="00E37CEC" w14:paraId="6DB6F0AC" w14:textId="019FC358" w:rsidTr="008A7DC3">
        <w:trPr>
          <w:trHeight w:val="307"/>
          <w:jc w:val="center"/>
        </w:trPr>
        <w:tc>
          <w:tcPr>
            <w:tcW w:w="1276" w:type="dxa"/>
          </w:tcPr>
          <w:p w14:paraId="6F078ED2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4</w:t>
            </w:r>
          </w:p>
        </w:tc>
        <w:tc>
          <w:tcPr>
            <w:tcW w:w="3544" w:type="dxa"/>
          </w:tcPr>
          <w:p w14:paraId="0FFF0966" w14:textId="531C98AF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bookmarkStart w:id="7" w:name="OLE_LINK3"/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Spare capacity</w:t>
            </w:r>
            <w:bookmarkEnd w:id="7"/>
          </w:p>
        </w:tc>
        <w:tc>
          <w:tcPr>
            <w:tcW w:w="1276" w:type="dxa"/>
          </w:tcPr>
          <w:p w14:paraId="46185250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2E1AB31C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992" w:type="dxa"/>
          </w:tcPr>
          <w:p w14:paraId="5156102A" w14:textId="22C022F1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6915A59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5137A9B9" w14:textId="7E7F6889" w:rsidTr="008A7DC3">
        <w:trPr>
          <w:trHeight w:val="307"/>
          <w:jc w:val="center"/>
        </w:trPr>
        <w:tc>
          <w:tcPr>
            <w:tcW w:w="1276" w:type="dxa"/>
          </w:tcPr>
          <w:p w14:paraId="1E3BF963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7DDB0B06" w14:textId="63275786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Spare capacity</w:t>
            </w:r>
          </w:p>
        </w:tc>
        <w:tc>
          <w:tcPr>
            <w:tcW w:w="1276" w:type="dxa"/>
          </w:tcPr>
          <w:p w14:paraId="5742F0FF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3E243E61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992" w:type="dxa"/>
          </w:tcPr>
          <w:p w14:paraId="0F79DD9E" w14:textId="3AC75D16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78DA41F5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7C0BF2BD" w14:textId="68214D50" w:rsidTr="008A7DC3">
        <w:trPr>
          <w:trHeight w:val="307"/>
          <w:jc w:val="center"/>
        </w:trPr>
        <w:tc>
          <w:tcPr>
            <w:tcW w:w="1276" w:type="dxa"/>
          </w:tcPr>
          <w:p w14:paraId="5F77084E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cs="Times New Roman"/>
                <w:szCs w:val="24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4</w:t>
            </w:r>
          </w:p>
        </w:tc>
        <w:tc>
          <w:tcPr>
            <w:tcW w:w="3544" w:type="dxa"/>
          </w:tcPr>
          <w:p w14:paraId="748679F7" w14:textId="555BB6A0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>Grp78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expression</w:t>
            </w:r>
          </w:p>
        </w:tc>
        <w:tc>
          <w:tcPr>
            <w:tcW w:w="1276" w:type="dxa"/>
          </w:tcPr>
          <w:p w14:paraId="6601EC91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72DD6FFB" w14:textId="6903F165" w:rsidR="0087683A" w:rsidRPr="00793F26" w:rsidRDefault="008A7DC3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  <w:r w:rsidRPr="008A7DC3">
              <w:rPr>
                <w:rFonts w:eastAsiaTheme="minorEastAsia" w:cs="Times New Roman"/>
                <w:szCs w:val="24"/>
                <w:lang w:eastAsia="zh-CN"/>
              </w:rPr>
              <w:t>&lt;</w:t>
            </w:r>
            <w:r w:rsid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="0087683A" w:rsidRPr="00793F26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992" w:type="dxa"/>
          </w:tcPr>
          <w:p w14:paraId="341DF34F" w14:textId="0E09DAF1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609FD2E6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602E49C7" w14:textId="6E6A9D6A" w:rsidTr="008A7DC3">
        <w:trPr>
          <w:trHeight w:val="307"/>
          <w:jc w:val="center"/>
        </w:trPr>
        <w:tc>
          <w:tcPr>
            <w:tcW w:w="1276" w:type="dxa"/>
          </w:tcPr>
          <w:p w14:paraId="716C4314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6156515F" w14:textId="762A1809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>Grp78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expression</w:t>
            </w:r>
          </w:p>
        </w:tc>
        <w:tc>
          <w:tcPr>
            <w:tcW w:w="1276" w:type="dxa"/>
          </w:tcPr>
          <w:p w14:paraId="477C9422" w14:textId="77777777" w:rsidR="0087683A" w:rsidRPr="00E37CEC" w:rsidRDefault="0087683A" w:rsidP="00D2157A">
            <w:pPr>
              <w:jc w:val="center"/>
              <w:rPr>
                <w:rFonts w:cs="Times New Roman"/>
                <w:b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114BC867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2353C80C" w14:textId="2F9A3165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0B25DFE0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0B7ABC49" w14:textId="470A4B4C" w:rsidTr="008A7DC3">
        <w:trPr>
          <w:trHeight w:val="307"/>
          <w:jc w:val="center"/>
        </w:trPr>
        <w:tc>
          <w:tcPr>
            <w:tcW w:w="1276" w:type="dxa"/>
          </w:tcPr>
          <w:p w14:paraId="6AD133D4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4</w:t>
            </w:r>
          </w:p>
        </w:tc>
        <w:tc>
          <w:tcPr>
            <w:tcW w:w="3544" w:type="dxa"/>
          </w:tcPr>
          <w:p w14:paraId="76BE325D" w14:textId="5386BE52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>Atf6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expression</w:t>
            </w:r>
          </w:p>
        </w:tc>
        <w:tc>
          <w:tcPr>
            <w:tcW w:w="1276" w:type="dxa"/>
          </w:tcPr>
          <w:p w14:paraId="799F1EC8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686CC861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992" w:type="dxa"/>
          </w:tcPr>
          <w:p w14:paraId="30501678" w14:textId="5C878AE7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70F781EA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533B055C" w14:textId="623FF002" w:rsidTr="008A7DC3">
        <w:trPr>
          <w:trHeight w:val="307"/>
          <w:jc w:val="center"/>
        </w:trPr>
        <w:tc>
          <w:tcPr>
            <w:tcW w:w="1276" w:type="dxa"/>
          </w:tcPr>
          <w:p w14:paraId="7E95E2F4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3544" w:type="dxa"/>
          </w:tcPr>
          <w:p w14:paraId="5730B1CF" w14:textId="0152E29A" w:rsidR="0087683A" w:rsidRPr="00E37CEC" w:rsidRDefault="0087683A" w:rsidP="000031E8">
            <w:pPr>
              <w:rPr>
                <w:rFonts w:eastAsiaTheme="minorEastAsia" w:cs="Times New Roman"/>
                <w:i/>
                <w:iCs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>Atf6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expression</w:t>
            </w:r>
          </w:p>
        </w:tc>
        <w:tc>
          <w:tcPr>
            <w:tcW w:w="1276" w:type="dxa"/>
          </w:tcPr>
          <w:p w14:paraId="0222461E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77E8A04C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325A74AE" w14:textId="358D4B92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49E75C43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018E2A6D" w14:textId="4BCB4085" w:rsidTr="008A7DC3">
        <w:trPr>
          <w:trHeight w:val="307"/>
          <w:jc w:val="center"/>
        </w:trPr>
        <w:tc>
          <w:tcPr>
            <w:tcW w:w="1276" w:type="dxa"/>
          </w:tcPr>
          <w:p w14:paraId="1A498592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4</w:t>
            </w:r>
          </w:p>
        </w:tc>
        <w:tc>
          <w:tcPr>
            <w:tcW w:w="3544" w:type="dxa"/>
          </w:tcPr>
          <w:p w14:paraId="11960224" w14:textId="1F0F83DC" w:rsidR="0087683A" w:rsidRPr="00E37CEC" w:rsidRDefault="0087683A" w:rsidP="000031E8">
            <w:pPr>
              <w:rPr>
                <w:rFonts w:eastAsiaTheme="minorEastAsia" w:cs="Times New Roman"/>
                <w:i/>
                <w:iCs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 xml:space="preserve">Sod1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expression</w:t>
            </w:r>
          </w:p>
        </w:tc>
        <w:tc>
          <w:tcPr>
            <w:tcW w:w="1276" w:type="dxa"/>
          </w:tcPr>
          <w:p w14:paraId="42DCD939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2D8637C0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111584A3" w14:textId="6E0AB1AD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4F770169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759B3916" w14:textId="237E03D8" w:rsidTr="008A7DC3">
        <w:trPr>
          <w:trHeight w:val="307"/>
          <w:jc w:val="center"/>
        </w:trPr>
        <w:tc>
          <w:tcPr>
            <w:tcW w:w="1276" w:type="dxa"/>
          </w:tcPr>
          <w:p w14:paraId="45FE3678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3544" w:type="dxa"/>
          </w:tcPr>
          <w:p w14:paraId="447C6D24" w14:textId="574A6598" w:rsidR="0087683A" w:rsidRPr="00E37CEC" w:rsidRDefault="0087683A" w:rsidP="000031E8">
            <w:pPr>
              <w:rPr>
                <w:rFonts w:eastAsiaTheme="minorEastAsia" w:cs="Times New Roman"/>
                <w:i/>
                <w:iCs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Hepatocytes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i/>
                <w:iCs/>
                <w:szCs w:val="24"/>
                <w:lang w:eastAsia="zh-CN"/>
              </w:rPr>
              <w:t>Sod1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expression</w:t>
            </w:r>
          </w:p>
        </w:tc>
        <w:tc>
          <w:tcPr>
            <w:tcW w:w="1276" w:type="dxa"/>
          </w:tcPr>
          <w:p w14:paraId="7473D152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1A322F6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12522D29" w14:textId="196A36C9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3466421F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266D31F4" w14:textId="52037222" w:rsidTr="008A7DC3">
        <w:trPr>
          <w:trHeight w:val="307"/>
          <w:jc w:val="center"/>
        </w:trPr>
        <w:tc>
          <w:tcPr>
            <w:tcW w:w="1276" w:type="dxa"/>
          </w:tcPr>
          <w:p w14:paraId="5EE9EDDD" w14:textId="17CE6DF9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bookmarkStart w:id="8" w:name="_Hlk200103258"/>
            <w:r>
              <w:rPr>
                <w:rFonts w:eastAsiaTheme="minorEastAsia" w:cs="Times New Roman"/>
                <w:szCs w:val="24"/>
                <w:lang w:eastAsia="zh-CN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5</w:t>
            </w:r>
          </w:p>
        </w:tc>
        <w:tc>
          <w:tcPr>
            <w:tcW w:w="3544" w:type="dxa"/>
          </w:tcPr>
          <w:p w14:paraId="4F570E47" w14:textId="4AE1698C" w:rsidR="0087683A" w:rsidRPr="00E37CEC" w:rsidRDefault="0087683A" w:rsidP="000031E8">
            <w:pPr>
              <w:rPr>
                <w:rFonts w:eastAsiaTheme="minorEastAsia" w:cs="Times New Roman"/>
                <w:i/>
                <w:iCs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Basal ECAR</w:t>
            </w:r>
          </w:p>
        </w:tc>
        <w:tc>
          <w:tcPr>
            <w:tcW w:w="1276" w:type="dxa"/>
          </w:tcPr>
          <w:p w14:paraId="59CB8F36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7141E727" w14:textId="55DE234D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&lt;</w:t>
            </w:r>
            <w:r w:rsid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992" w:type="dxa"/>
          </w:tcPr>
          <w:p w14:paraId="084DA986" w14:textId="7EE5953E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693E5824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C24FB0A" w14:textId="17C85C76" w:rsidTr="008A7DC3">
        <w:trPr>
          <w:trHeight w:val="307"/>
          <w:jc w:val="center"/>
        </w:trPr>
        <w:tc>
          <w:tcPr>
            <w:tcW w:w="1276" w:type="dxa"/>
          </w:tcPr>
          <w:p w14:paraId="462220E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3544" w:type="dxa"/>
          </w:tcPr>
          <w:p w14:paraId="26560249" w14:textId="09C30A2F" w:rsidR="0087683A" w:rsidRPr="00E37CEC" w:rsidRDefault="0087683A" w:rsidP="000031E8">
            <w:pPr>
              <w:rPr>
                <w:rFonts w:eastAsiaTheme="minorEastAsia" w:cs="Times New Roman"/>
                <w:i/>
                <w:iCs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Basal ECAR</w:t>
            </w:r>
          </w:p>
        </w:tc>
        <w:tc>
          <w:tcPr>
            <w:tcW w:w="1276" w:type="dxa"/>
          </w:tcPr>
          <w:p w14:paraId="4CA26A5C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0DD71BF9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1058DD0D" w14:textId="0CF97653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7C8FC63F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71677CA6" w14:textId="32B5659C" w:rsidTr="008A7DC3">
        <w:trPr>
          <w:trHeight w:val="307"/>
          <w:jc w:val="center"/>
        </w:trPr>
        <w:tc>
          <w:tcPr>
            <w:tcW w:w="1276" w:type="dxa"/>
          </w:tcPr>
          <w:p w14:paraId="71BF74C3" w14:textId="53FB4741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5</w:t>
            </w:r>
          </w:p>
        </w:tc>
        <w:tc>
          <w:tcPr>
            <w:tcW w:w="3544" w:type="dxa"/>
          </w:tcPr>
          <w:p w14:paraId="58EF5DA4" w14:textId="2E0721C7" w:rsidR="0087683A" w:rsidRPr="00E37CEC" w:rsidRDefault="0087683A" w:rsidP="000031E8">
            <w:pPr>
              <w:rPr>
                <w:rFonts w:eastAsiaTheme="minorEastAsia" w:cs="Times New Roman"/>
                <w:i/>
                <w:iCs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aximal ECAR</w:t>
            </w:r>
          </w:p>
        </w:tc>
        <w:tc>
          <w:tcPr>
            <w:tcW w:w="1276" w:type="dxa"/>
          </w:tcPr>
          <w:p w14:paraId="71E83FB5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75E0E881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5044907A" w14:textId="14AAECB5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7407DBEC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2396429E" w14:textId="6C8CED29" w:rsidTr="008A7DC3">
        <w:trPr>
          <w:trHeight w:val="307"/>
          <w:jc w:val="center"/>
        </w:trPr>
        <w:tc>
          <w:tcPr>
            <w:tcW w:w="1276" w:type="dxa"/>
          </w:tcPr>
          <w:p w14:paraId="2A25CE76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3544" w:type="dxa"/>
          </w:tcPr>
          <w:p w14:paraId="076E5CE9" w14:textId="25050837" w:rsidR="0087683A" w:rsidRPr="00E37CEC" w:rsidRDefault="0087683A" w:rsidP="000031E8">
            <w:pPr>
              <w:rPr>
                <w:rFonts w:eastAsiaTheme="minorEastAsia" w:cs="Times New Roman"/>
                <w:i/>
                <w:iCs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aximal ECAR</w:t>
            </w:r>
          </w:p>
        </w:tc>
        <w:tc>
          <w:tcPr>
            <w:tcW w:w="1276" w:type="dxa"/>
          </w:tcPr>
          <w:p w14:paraId="2FEF1A88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02D99C9E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7159F844" w14:textId="6000FF98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7573249E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5F5E4018" w14:textId="5D50C2CC" w:rsidTr="008A7DC3">
        <w:trPr>
          <w:trHeight w:val="307"/>
          <w:jc w:val="center"/>
        </w:trPr>
        <w:tc>
          <w:tcPr>
            <w:tcW w:w="1276" w:type="dxa"/>
          </w:tcPr>
          <w:p w14:paraId="56865FD2" w14:textId="394A8FA0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5</w:t>
            </w:r>
          </w:p>
        </w:tc>
        <w:tc>
          <w:tcPr>
            <w:tcW w:w="3544" w:type="dxa"/>
          </w:tcPr>
          <w:p w14:paraId="7C16CC82" w14:textId="144ADF52" w:rsidR="0087683A" w:rsidRPr="00E37CEC" w:rsidRDefault="0087683A" w:rsidP="000031E8">
            <w:pPr>
              <w:rPr>
                <w:rFonts w:eastAsiaTheme="minorEastAsia" w:cs="Times New Roman"/>
                <w:i/>
                <w:iCs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>
              <w:rPr>
                <w:rFonts w:cs="Times New Roman"/>
                <w:szCs w:val="24"/>
              </w:rPr>
              <w:t>G</w:t>
            </w:r>
            <w:r w:rsidRPr="00E37CEC">
              <w:rPr>
                <w:rFonts w:cs="Times New Roman"/>
                <w:szCs w:val="24"/>
              </w:rPr>
              <w:t>lycolytic reserve</w:t>
            </w:r>
          </w:p>
        </w:tc>
        <w:tc>
          <w:tcPr>
            <w:tcW w:w="1276" w:type="dxa"/>
          </w:tcPr>
          <w:p w14:paraId="11B09389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3E18AF6F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992" w:type="dxa"/>
          </w:tcPr>
          <w:p w14:paraId="540F05CC" w14:textId="24108A27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7E4E009F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0D35D256" w14:textId="117ABEEA" w:rsidTr="008A7DC3">
        <w:trPr>
          <w:trHeight w:val="307"/>
          <w:jc w:val="center"/>
        </w:trPr>
        <w:tc>
          <w:tcPr>
            <w:tcW w:w="1276" w:type="dxa"/>
          </w:tcPr>
          <w:p w14:paraId="3DCDC285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</w:p>
        </w:tc>
        <w:tc>
          <w:tcPr>
            <w:tcW w:w="3544" w:type="dxa"/>
          </w:tcPr>
          <w:p w14:paraId="19AC2E14" w14:textId="3E86E97D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>
              <w:rPr>
                <w:rFonts w:cs="Times New Roman"/>
                <w:szCs w:val="24"/>
              </w:rPr>
              <w:t>G</w:t>
            </w:r>
            <w:r w:rsidRPr="00E37CEC">
              <w:rPr>
                <w:rFonts w:cs="Times New Roman"/>
                <w:szCs w:val="24"/>
              </w:rPr>
              <w:t>lycolytic reserve</w:t>
            </w:r>
          </w:p>
        </w:tc>
        <w:tc>
          <w:tcPr>
            <w:tcW w:w="1276" w:type="dxa"/>
          </w:tcPr>
          <w:p w14:paraId="7D706CDC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5D0D2B95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5D4DD01D" w14:textId="2E68245B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2CFAC0E5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bookmarkEnd w:id="8"/>
      <w:tr w:rsidR="0087683A" w:rsidRPr="00E37CEC" w14:paraId="0824E486" w14:textId="2AC6D946" w:rsidTr="008A7DC3">
        <w:trPr>
          <w:trHeight w:val="307"/>
          <w:jc w:val="center"/>
        </w:trPr>
        <w:tc>
          <w:tcPr>
            <w:tcW w:w="1276" w:type="dxa"/>
          </w:tcPr>
          <w:p w14:paraId="64D2F300" w14:textId="49343867" w:rsidR="0087683A" w:rsidRPr="00E37CEC" w:rsidRDefault="0087683A" w:rsidP="000031E8">
            <w:pPr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6</w:t>
            </w:r>
          </w:p>
        </w:tc>
        <w:tc>
          <w:tcPr>
            <w:tcW w:w="3544" w:type="dxa"/>
          </w:tcPr>
          <w:p w14:paraId="0BC124F7" w14:textId="3B41EB1C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Basal OCR</w:t>
            </w:r>
          </w:p>
        </w:tc>
        <w:tc>
          <w:tcPr>
            <w:tcW w:w="1276" w:type="dxa"/>
          </w:tcPr>
          <w:p w14:paraId="0BB3C2AB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0A3FD0AC" w14:textId="353D6BAB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&lt;</w:t>
            </w:r>
            <w:r w:rsidR="00793F26" w:rsidRP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992" w:type="dxa"/>
          </w:tcPr>
          <w:p w14:paraId="4D3512F3" w14:textId="4D796173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298A223B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1DB5F76F" w14:textId="334FF612" w:rsidTr="008A7DC3">
        <w:trPr>
          <w:trHeight w:val="307"/>
          <w:jc w:val="center"/>
        </w:trPr>
        <w:tc>
          <w:tcPr>
            <w:tcW w:w="1276" w:type="dxa"/>
          </w:tcPr>
          <w:p w14:paraId="0A5F9FE8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118635BD" w14:textId="7BB20181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Basal OCR</w:t>
            </w:r>
          </w:p>
        </w:tc>
        <w:tc>
          <w:tcPr>
            <w:tcW w:w="1276" w:type="dxa"/>
          </w:tcPr>
          <w:p w14:paraId="64C85ED0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75EA3284" w14:textId="77777777" w:rsidR="0087683A" w:rsidRPr="00793F26" w:rsidRDefault="0087683A" w:rsidP="000031E8">
            <w:pPr>
              <w:rPr>
                <w:rFonts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34A0F3CE" w14:textId="3BE3AB87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1D9FD2B4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404BFF26" w14:textId="176305C8" w:rsidTr="008A7DC3">
        <w:trPr>
          <w:trHeight w:val="307"/>
          <w:jc w:val="center"/>
        </w:trPr>
        <w:tc>
          <w:tcPr>
            <w:tcW w:w="1276" w:type="dxa"/>
          </w:tcPr>
          <w:p w14:paraId="68E22FBE" w14:textId="784B9E78" w:rsidR="0087683A" w:rsidRPr="00E37CEC" w:rsidRDefault="0087683A" w:rsidP="000031E8">
            <w:pPr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6</w:t>
            </w:r>
          </w:p>
        </w:tc>
        <w:tc>
          <w:tcPr>
            <w:tcW w:w="3544" w:type="dxa"/>
          </w:tcPr>
          <w:p w14:paraId="484E84BC" w14:textId="416AE8C9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aximal OCR</w:t>
            </w:r>
          </w:p>
        </w:tc>
        <w:tc>
          <w:tcPr>
            <w:tcW w:w="1276" w:type="dxa"/>
          </w:tcPr>
          <w:p w14:paraId="0746EBAE" w14:textId="77777777" w:rsidR="0087683A" w:rsidRPr="00E37CEC" w:rsidRDefault="0087683A" w:rsidP="00D2157A">
            <w:pPr>
              <w:jc w:val="center"/>
              <w:rPr>
                <w:rFonts w:cs="Times New Roman"/>
                <w:b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46CC1B59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1F41F475" w14:textId="318CB783" w:rsidR="0087683A" w:rsidRPr="00E37CEC" w:rsidRDefault="00793F26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312F82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0.60</w:t>
            </w:r>
          </w:p>
        </w:tc>
        <w:tc>
          <w:tcPr>
            <w:tcW w:w="709" w:type="dxa"/>
          </w:tcPr>
          <w:p w14:paraId="4CE17A95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7C571828" w14:textId="0128976D" w:rsidTr="008A7DC3">
        <w:trPr>
          <w:trHeight w:val="307"/>
          <w:jc w:val="center"/>
        </w:trPr>
        <w:tc>
          <w:tcPr>
            <w:tcW w:w="1276" w:type="dxa"/>
          </w:tcPr>
          <w:p w14:paraId="3E883C0E" w14:textId="77777777" w:rsidR="0087683A" w:rsidRPr="00E37CEC" w:rsidDel="006D5F5B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  <w:tc>
          <w:tcPr>
            <w:tcW w:w="3544" w:type="dxa"/>
          </w:tcPr>
          <w:p w14:paraId="0B74CA78" w14:textId="3D42248D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aximal OCR</w:t>
            </w:r>
          </w:p>
        </w:tc>
        <w:tc>
          <w:tcPr>
            <w:tcW w:w="1276" w:type="dxa"/>
          </w:tcPr>
          <w:p w14:paraId="1A8807DB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6FA2211E" w14:textId="77777777" w:rsidR="0087683A" w:rsidRPr="00793F26" w:rsidDel="006D5F5B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39DD5D75" w14:textId="0F5654D6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0D45D64A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40CA2AE8" w14:textId="4B3A965F" w:rsidTr="008A7DC3">
        <w:trPr>
          <w:trHeight w:val="307"/>
          <w:jc w:val="center"/>
        </w:trPr>
        <w:tc>
          <w:tcPr>
            <w:tcW w:w="1276" w:type="dxa"/>
          </w:tcPr>
          <w:p w14:paraId="3446C1C0" w14:textId="390C9156" w:rsidR="0087683A" w:rsidRPr="00E37CEC" w:rsidRDefault="0087683A" w:rsidP="000031E8">
            <w:pPr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6</w:t>
            </w:r>
          </w:p>
        </w:tc>
        <w:tc>
          <w:tcPr>
            <w:tcW w:w="3544" w:type="dxa"/>
          </w:tcPr>
          <w:p w14:paraId="1983A91C" w14:textId="011FACEA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Spare capacity</w:t>
            </w:r>
          </w:p>
        </w:tc>
        <w:tc>
          <w:tcPr>
            <w:tcW w:w="1276" w:type="dxa"/>
          </w:tcPr>
          <w:p w14:paraId="6AFB6026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48A48EDC" w14:textId="77777777" w:rsidR="0087683A" w:rsidRPr="00793F26" w:rsidRDefault="0087683A" w:rsidP="000031E8">
            <w:pPr>
              <w:rPr>
                <w:rFonts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6C096DE7" w14:textId="7E68DB74" w:rsidR="0087683A" w:rsidRPr="00E37CEC" w:rsidRDefault="00793F26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312F82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0.88</w:t>
            </w:r>
          </w:p>
        </w:tc>
        <w:tc>
          <w:tcPr>
            <w:tcW w:w="709" w:type="dxa"/>
          </w:tcPr>
          <w:p w14:paraId="21A7966A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45404119" w14:textId="35421ED9" w:rsidTr="008A7DC3">
        <w:trPr>
          <w:trHeight w:val="307"/>
          <w:jc w:val="center"/>
        </w:trPr>
        <w:tc>
          <w:tcPr>
            <w:tcW w:w="1276" w:type="dxa"/>
          </w:tcPr>
          <w:p w14:paraId="26DCE704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03974B0A" w14:textId="2A0FAADC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Adipocytes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Spare capacity</w:t>
            </w:r>
          </w:p>
        </w:tc>
        <w:tc>
          <w:tcPr>
            <w:tcW w:w="1276" w:type="dxa"/>
          </w:tcPr>
          <w:p w14:paraId="5E267627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048FA6DD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160126F5" w14:textId="17B7DA31" w:rsidR="0087683A" w:rsidRPr="00E37CEC" w:rsidRDefault="00793F26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312F82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0.31</w:t>
            </w:r>
          </w:p>
        </w:tc>
        <w:tc>
          <w:tcPr>
            <w:tcW w:w="709" w:type="dxa"/>
          </w:tcPr>
          <w:p w14:paraId="44A64977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4335CE05" w14:textId="3A5D43E1" w:rsidTr="008A7DC3">
        <w:trPr>
          <w:trHeight w:val="307"/>
          <w:jc w:val="center"/>
        </w:trPr>
        <w:tc>
          <w:tcPr>
            <w:tcW w:w="1276" w:type="dxa"/>
          </w:tcPr>
          <w:p w14:paraId="4D0E297C" w14:textId="07FD86D0" w:rsidR="0087683A" w:rsidRPr="00E37CEC" w:rsidRDefault="0087683A" w:rsidP="000031E8">
            <w:pPr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6</w:t>
            </w:r>
          </w:p>
        </w:tc>
        <w:tc>
          <w:tcPr>
            <w:tcW w:w="3544" w:type="dxa"/>
          </w:tcPr>
          <w:p w14:paraId="335A45E0" w14:textId="29D2B665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SV</w:t>
            </w:r>
            <w:r w:rsidR="00D2157A">
              <w:rPr>
                <w:rFonts w:eastAsiaTheme="minorEastAsia" w:cs="Times New Roman"/>
                <w:szCs w:val="24"/>
                <w:lang w:eastAsia="zh-CN"/>
              </w:rPr>
              <w:t>C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Basal OCR</w:t>
            </w:r>
          </w:p>
        </w:tc>
        <w:tc>
          <w:tcPr>
            <w:tcW w:w="1276" w:type="dxa"/>
          </w:tcPr>
          <w:p w14:paraId="29377553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4F9CA78D" w14:textId="2A7DC00D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&lt;</w:t>
            </w:r>
            <w:r w:rsidR="00793F26" w:rsidRP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992" w:type="dxa"/>
          </w:tcPr>
          <w:p w14:paraId="47D4A11E" w14:textId="148D820F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2701ECE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5A07243A" w14:textId="0FEAFFF1" w:rsidTr="008A7DC3">
        <w:trPr>
          <w:trHeight w:val="307"/>
          <w:jc w:val="center"/>
        </w:trPr>
        <w:tc>
          <w:tcPr>
            <w:tcW w:w="1276" w:type="dxa"/>
          </w:tcPr>
          <w:p w14:paraId="022D72A8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24944C88" w14:textId="4B7A30FA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SV</w:t>
            </w:r>
            <w:r w:rsidR="00D2157A">
              <w:rPr>
                <w:rFonts w:eastAsiaTheme="minorEastAsia" w:cs="Times New Roman"/>
                <w:szCs w:val="24"/>
                <w:lang w:eastAsia="zh-CN"/>
              </w:rPr>
              <w:t>C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Basal OCR</w:t>
            </w:r>
          </w:p>
        </w:tc>
        <w:tc>
          <w:tcPr>
            <w:tcW w:w="1276" w:type="dxa"/>
          </w:tcPr>
          <w:p w14:paraId="6848CB68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4BB048FF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44ED2DE9" w14:textId="431AC0B3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45696ABC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01C0EAEA" w14:textId="78309240" w:rsidTr="008A7DC3">
        <w:trPr>
          <w:trHeight w:val="307"/>
          <w:jc w:val="center"/>
        </w:trPr>
        <w:tc>
          <w:tcPr>
            <w:tcW w:w="1276" w:type="dxa"/>
          </w:tcPr>
          <w:p w14:paraId="5F05A414" w14:textId="66EF8301" w:rsidR="0087683A" w:rsidRPr="00E37CEC" w:rsidRDefault="0087683A" w:rsidP="000031E8">
            <w:pPr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6</w:t>
            </w:r>
          </w:p>
        </w:tc>
        <w:tc>
          <w:tcPr>
            <w:tcW w:w="3544" w:type="dxa"/>
          </w:tcPr>
          <w:p w14:paraId="76747964" w14:textId="3BEF2D9A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SV</w:t>
            </w:r>
            <w:r w:rsidR="00D2157A">
              <w:rPr>
                <w:rFonts w:eastAsiaTheme="minorEastAsia" w:cs="Times New Roman"/>
                <w:szCs w:val="24"/>
                <w:lang w:eastAsia="zh-CN"/>
              </w:rPr>
              <w:t>C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maximal OCR</w:t>
            </w:r>
          </w:p>
        </w:tc>
        <w:tc>
          <w:tcPr>
            <w:tcW w:w="1276" w:type="dxa"/>
          </w:tcPr>
          <w:p w14:paraId="6D61E145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5F0BFC4A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69DA9632" w14:textId="033A56C2" w:rsidR="0087683A" w:rsidRPr="00E37CEC" w:rsidRDefault="00793F26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312F82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0.47</w:t>
            </w:r>
          </w:p>
        </w:tc>
        <w:tc>
          <w:tcPr>
            <w:tcW w:w="709" w:type="dxa"/>
          </w:tcPr>
          <w:p w14:paraId="7A6786E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74BC2B77" w14:textId="70B01EAB" w:rsidTr="008A7DC3">
        <w:trPr>
          <w:trHeight w:val="307"/>
          <w:jc w:val="center"/>
        </w:trPr>
        <w:tc>
          <w:tcPr>
            <w:tcW w:w="1276" w:type="dxa"/>
          </w:tcPr>
          <w:p w14:paraId="6100B1F4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72B7B827" w14:textId="02DC5986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SV</w:t>
            </w:r>
            <w:r w:rsidR="00D2157A">
              <w:rPr>
                <w:rFonts w:eastAsiaTheme="minorEastAsia" w:cs="Times New Roman"/>
                <w:szCs w:val="24"/>
                <w:lang w:eastAsia="zh-CN"/>
              </w:rPr>
              <w:t>C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maximal OCR</w:t>
            </w:r>
          </w:p>
        </w:tc>
        <w:tc>
          <w:tcPr>
            <w:tcW w:w="1276" w:type="dxa"/>
          </w:tcPr>
          <w:p w14:paraId="0D20B133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3A3A9CE9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75A27700" w14:textId="4D141A64" w:rsidR="0087683A" w:rsidRPr="00312F82" w:rsidRDefault="0087683A" w:rsidP="00D2157A">
            <w:pPr>
              <w:jc w:val="right"/>
              <w:rPr>
                <w:rFonts w:eastAsiaTheme="minorEastAsia" w:cs="Times New Roman"/>
                <w:b/>
                <w:szCs w:val="24"/>
              </w:rPr>
            </w:pP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>&lt;</w:t>
            </w:r>
            <w:r w:rsidR="00312F82" w:rsidRPr="00312F82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709" w:type="dxa"/>
          </w:tcPr>
          <w:p w14:paraId="2F95679B" w14:textId="113F50C5" w:rsidR="0087683A" w:rsidRPr="00E37CEC" w:rsidRDefault="00312F82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</w:rPr>
              <w:t>***</w:t>
            </w:r>
          </w:p>
        </w:tc>
      </w:tr>
      <w:tr w:rsidR="0087683A" w:rsidRPr="00E37CEC" w14:paraId="0FA0DA5F" w14:textId="11B464ED" w:rsidTr="008A7DC3">
        <w:trPr>
          <w:trHeight w:val="307"/>
          <w:jc w:val="center"/>
        </w:trPr>
        <w:tc>
          <w:tcPr>
            <w:tcW w:w="1276" w:type="dxa"/>
          </w:tcPr>
          <w:p w14:paraId="71DC66CB" w14:textId="427AF611" w:rsidR="0087683A" w:rsidRPr="00E37CEC" w:rsidRDefault="0087683A" w:rsidP="000031E8">
            <w:pPr>
              <w:rPr>
                <w:rFonts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Fig.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6</w:t>
            </w:r>
          </w:p>
        </w:tc>
        <w:tc>
          <w:tcPr>
            <w:tcW w:w="3544" w:type="dxa"/>
          </w:tcPr>
          <w:p w14:paraId="2F606F9C" w14:textId="259C2DA4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SV</w:t>
            </w:r>
            <w:r w:rsidR="00D2157A">
              <w:rPr>
                <w:rFonts w:eastAsiaTheme="minorEastAsia" w:cs="Times New Roman"/>
                <w:szCs w:val="24"/>
                <w:lang w:eastAsia="zh-CN"/>
              </w:rPr>
              <w:t>C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Spare capacity</w:t>
            </w:r>
          </w:p>
        </w:tc>
        <w:tc>
          <w:tcPr>
            <w:tcW w:w="1276" w:type="dxa"/>
          </w:tcPr>
          <w:p w14:paraId="21A682E0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0BF77EA1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30C1A342" w14:textId="2C543DCB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0.91</w:t>
            </w:r>
          </w:p>
        </w:tc>
        <w:tc>
          <w:tcPr>
            <w:tcW w:w="709" w:type="dxa"/>
          </w:tcPr>
          <w:p w14:paraId="509093B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7E7289DF" w14:textId="5580A9FA" w:rsidTr="008A7DC3">
        <w:trPr>
          <w:trHeight w:val="307"/>
          <w:jc w:val="center"/>
        </w:trPr>
        <w:tc>
          <w:tcPr>
            <w:tcW w:w="1276" w:type="dxa"/>
          </w:tcPr>
          <w:p w14:paraId="28E61540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1DCA0E92" w14:textId="6B3505A4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SV</w:t>
            </w:r>
            <w:r w:rsidR="00D2157A">
              <w:rPr>
                <w:rFonts w:eastAsiaTheme="minorEastAsia" w:cs="Times New Roman"/>
                <w:szCs w:val="24"/>
                <w:lang w:eastAsia="zh-CN"/>
              </w:rPr>
              <w:t>C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Spare capacity</w:t>
            </w:r>
            <w:r w:rsidRPr="00E37CEC" w:rsidDel="006D5F5B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</w:p>
        </w:tc>
        <w:tc>
          <w:tcPr>
            <w:tcW w:w="1276" w:type="dxa"/>
          </w:tcPr>
          <w:p w14:paraId="6B9DB41A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1C134B13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2B33D4AC" w14:textId="17453E81" w:rsidR="0087683A" w:rsidRPr="00312F82" w:rsidRDefault="0087683A" w:rsidP="00D2157A">
            <w:pPr>
              <w:jc w:val="right"/>
              <w:rPr>
                <w:rFonts w:eastAsiaTheme="minorEastAsia" w:cs="Times New Roman"/>
                <w:b/>
                <w:szCs w:val="24"/>
              </w:rPr>
            </w:pP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>&lt;</w:t>
            </w:r>
            <w:r w:rsidR="00312F82" w:rsidRPr="00312F82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709" w:type="dxa"/>
          </w:tcPr>
          <w:p w14:paraId="4405C060" w14:textId="74844A26" w:rsidR="0087683A" w:rsidRPr="00E37CEC" w:rsidRDefault="00312F82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</w:rPr>
              <w:t>***</w:t>
            </w:r>
          </w:p>
        </w:tc>
      </w:tr>
      <w:tr w:rsidR="0087683A" w:rsidRPr="00E37CEC" w14:paraId="7CAB6531" w14:textId="2BB1F393" w:rsidTr="008A7DC3">
        <w:trPr>
          <w:trHeight w:val="307"/>
          <w:jc w:val="center"/>
        </w:trPr>
        <w:tc>
          <w:tcPr>
            <w:tcW w:w="1276" w:type="dxa"/>
          </w:tcPr>
          <w:p w14:paraId="0B20237B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bookmarkStart w:id="9" w:name="_Hlk200103704"/>
            <w:r w:rsidRPr="00E37CEC">
              <w:rPr>
                <w:rFonts w:eastAsiaTheme="minorEastAsia" w:cs="Times New Roman"/>
                <w:szCs w:val="24"/>
                <w:lang w:eastAsia="zh-CN"/>
              </w:rPr>
              <w:t>Fig. 7</w:t>
            </w:r>
          </w:p>
        </w:tc>
        <w:tc>
          <w:tcPr>
            <w:tcW w:w="3544" w:type="dxa"/>
          </w:tcPr>
          <w:p w14:paraId="6AFDD5B6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Body weight</w:t>
            </w:r>
          </w:p>
        </w:tc>
        <w:tc>
          <w:tcPr>
            <w:tcW w:w="1276" w:type="dxa"/>
          </w:tcPr>
          <w:p w14:paraId="26FC9184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42674C18" w14:textId="412E5B9F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&lt;</w:t>
            </w:r>
            <w:r w:rsidR="00793F26" w:rsidRP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992" w:type="dxa"/>
          </w:tcPr>
          <w:p w14:paraId="0FDF1814" w14:textId="567B9BFA" w:rsidR="0087683A" w:rsidRPr="00312F82" w:rsidRDefault="00312F82" w:rsidP="00D2157A">
            <w:pPr>
              <w:jc w:val="right"/>
              <w:rPr>
                <w:rFonts w:eastAsiaTheme="minorEastAsia" w:cs="Times New Roman"/>
                <w:b/>
                <w:szCs w:val="24"/>
              </w:rPr>
            </w:pP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>&lt; 0</w:t>
            </w:r>
            <w:r w:rsidR="0087683A" w:rsidRPr="00312F82">
              <w:rPr>
                <w:rFonts w:eastAsiaTheme="minorEastAsia" w:cs="Times New Roman"/>
                <w:b/>
                <w:szCs w:val="24"/>
                <w:lang w:eastAsia="zh-CN"/>
              </w:rPr>
              <w:t>.001</w:t>
            </w:r>
          </w:p>
        </w:tc>
        <w:tc>
          <w:tcPr>
            <w:tcW w:w="709" w:type="dxa"/>
          </w:tcPr>
          <w:p w14:paraId="64DA19EE" w14:textId="121D9AC1" w:rsidR="0087683A" w:rsidRPr="00E37CEC" w:rsidRDefault="00312F82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</w:rPr>
              <w:t>***</w:t>
            </w:r>
          </w:p>
        </w:tc>
      </w:tr>
      <w:tr w:rsidR="0087683A" w:rsidRPr="00E37CEC" w14:paraId="6801495E" w14:textId="1E219CE6" w:rsidTr="008A7DC3">
        <w:trPr>
          <w:trHeight w:val="307"/>
          <w:jc w:val="center"/>
        </w:trPr>
        <w:tc>
          <w:tcPr>
            <w:tcW w:w="1276" w:type="dxa"/>
          </w:tcPr>
          <w:p w14:paraId="56561644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3FA10625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Body weight</w:t>
            </w:r>
          </w:p>
        </w:tc>
        <w:tc>
          <w:tcPr>
            <w:tcW w:w="1276" w:type="dxa"/>
          </w:tcPr>
          <w:p w14:paraId="1F75924F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7C7AA482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0805F7D5" w14:textId="5F1B99BD" w:rsidR="0087683A" w:rsidRPr="00312F82" w:rsidRDefault="00312F82" w:rsidP="00D2157A">
            <w:pPr>
              <w:jc w:val="right"/>
              <w:rPr>
                <w:rFonts w:eastAsiaTheme="minorEastAsia" w:cs="Times New Roman"/>
                <w:b/>
                <w:szCs w:val="24"/>
              </w:rPr>
            </w:pP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>&lt; 0</w:t>
            </w:r>
            <w:r w:rsidR="0087683A" w:rsidRPr="00312F82">
              <w:rPr>
                <w:rFonts w:eastAsiaTheme="minorEastAsia" w:cs="Times New Roman"/>
                <w:b/>
                <w:szCs w:val="24"/>
                <w:lang w:eastAsia="zh-CN"/>
              </w:rPr>
              <w:t>.001</w:t>
            </w:r>
          </w:p>
        </w:tc>
        <w:tc>
          <w:tcPr>
            <w:tcW w:w="709" w:type="dxa"/>
          </w:tcPr>
          <w:p w14:paraId="0A8CEA71" w14:textId="14C696D6" w:rsidR="0087683A" w:rsidRPr="00E37CEC" w:rsidRDefault="00312F82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</w:rPr>
              <w:t>***</w:t>
            </w:r>
          </w:p>
        </w:tc>
      </w:tr>
      <w:tr w:rsidR="0087683A" w:rsidRPr="00E37CEC" w14:paraId="59E89CA7" w14:textId="5B0A9E15" w:rsidTr="008A7DC3">
        <w:trPr>
          <w:trHeight w:val="307"/>
          <w:jc w:val="center"/>
        </w:trPr>
        <w:tc>
          <w:tcPr>
            <w:tcW w:w="1276" w:type="dxa"/>
          </w:tcPr>
          <w:p w14:paraId="146894AF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Fig. 7</w:t>
            </w:r>
          </w:p>
        </w:tc>
        <w:tc>
          <w:tcPr>
            <w:tcW w:w="3544" w:type="dxa"/>
          </w:tcPr>
          <w:p w14:paraId="0B1CC8E1" w14:textId="3DC033A5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Fat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mass</w:t>
            </w:r>
          </w:p>
        </w:tc>
        <w:tc>
          <w:tcPr>
            <w:tcW w:w="1276" w:type="dxa"/>
          </w:tcPr>
          <w:p w14:paraId="6A532844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133CB251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1A917956" w14:textId="0AC69EFF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415F6BD6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bookmarkEnd w:id="9"/>
      <w:tr w:rsidR="0087683A" w:rsidRPr="00E37CEC" w14:paraId="43FAAFFE" w14:textId="04B8D347" w:rsidTr="008A7DC3">
        <w:trPr>
          <w:trHeight w:val="307"/>
          <w:jc w:val="center"/>
        </w:trPr>
        <w:tc>
          <w:tcPr>
            <w:tcW w:w="1276" w:type="dxa"/>
          </w:tcPr>
          <w:p w14:paraId="4BCE864A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4D0293A2" w14:textId="50225E44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Fat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mass</w:t>
            </w:r>
          </w:p>
        </w:tc>
        <w:tc>
          <w:tcPr>
            <w:tcW w:w="1276" w:type="dxa"/>
          </w:tcPr>
          <w:p w14:paraId="76E68404" w14:textId="77777777" w:rsidR="0087683A" w:rsidRPr="00E37CEC" w:rsidRDefault="0087683A" w:rsidP="00D2157A">
            <w:pPr>
              <w:jc w:val="center"/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04638950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</w:rPr>
            </w:pPr>
          </w:p>
        </w:tc>
        <w:tc>
          <w:tcPr>
            <w:tcW w:w="992" w:type="dxa"/>
          </w:tcPr>
          <w:p w14:paraId="79977F47" w14:textId="6CB6B6E6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418DF8CD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4C09342A" w14:textId="7E8E982D" w:rsidTr="008A7DC3">
        <w:trPr>
          <w:trHeight w:val="307"/>
          <w:jc w:val="center"/>
        </w:trPr>
        <w:tc>
          <w:tcPr>
            <w:tcW w:w="1276" w:type="dxa"/>
          </w:tcPr>
          <w:p w14:paraId="033E7E04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Fig. 7</w:t>
            </w:r>
          </w:p>
        </w:tc>
        <w:tc>
          <w:tcPr>
            <w:tcW w:w="3544" w:type="dxa"/>
          </w:tcPr>
          <w:p w14:paraId="0F7511A9" w14:textId="710AD930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Lean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mass</w:t>
            </w:r>
          </w:p>
        </w:tc>
        <w:tc>
          <w:tcPr>
            <w:tcW w:w="1276" w:type="dxa"/>
          </w:tcPr>
          <w:p w14:paraId="19332856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5A9F2E9A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27CBAF1A" w14:textId="40E5D249" w:rsidR="0087683A" w:rsidRPr="00312F82" w:rsidRDefault="00312F82" w:rsidP="00D2157A">
            <w:pPr>
              <w:jc w:val="right"/>
              <w:rPr>
                <w:rFonts w:eastAsiaTheme="minorEastAsia" w:cs="Times New Roman"/>
                <w:b/>
                <w:szCs w:val="24"/>
              </w:rPr>
            </w:pP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>&lt; 0</w:t>
            </w:r>
            <w:r w:rsidR="0087683A" w:rsidRPr="00312F82">
              <w:rPr>
                <w:rFonts w:eastAsiaTheme="minorEastAsia" w:cs="Times New Roman"/>
                <w:b/>
                <w:szCs w:val="24"/>
                <w:lang w:eastAsia="zh-CN"/>
              </w:rPr>
              <w:t>.001</w:t>
            </w:r>
          </w:p>
        </w:tc>
        <w:tc>
          <w:tcPr>
            <w:tcW w:w="709" w:type="dxa"/>
          </w:tcPr>
          <w:p w14:paraId="3F70F008" w14:textId="2195567A" w:rsidR="0087683A" w:rsidRPr="00E37CEC" w:rsidRDefault="00312F82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</w:rPr>
              <w:t>***</w:t>
            </w:r>
          </w:p>
        </w:tc>
      </w:tr>
      <w:tr w:rsidR="0087683A" w:rsidRPr="00E37CEC" w14:paraId="50EEA348" w14:textId="6AB53C25" w:rsidTr="008A7DC3">
        <w:trPr>
          <w:trHeight w:val="307"/>
          <w:jc w:val="center"/>
        </w:trPr>
        <w:tc>
          <w:tcPr>
            <w:tcW w:w="1276" w:type="dxa"/>
          </w:tcPr>
          <w:p w14:paraId="1823002F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11CAC526" w14:textId="5FC90DC8" w:rsidR="0087683A" w:rsidRPr="00E37CEC" w:rsidRDefault="0087683A" w:rsidP="000031E8">
            <w:pPr>
              <w:rPr>
                <w:rFonts w:eastAsiaTheme="minorEastAsia" w:cs="Times New Roman"/>
                <w:bCs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Lean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mass</w:t>
            </w:r>
          </w:p>
        </w:tc>
        <w:tc>
          <w:tcPr>
            <w:tcW w:w="1276" w:type="dxa"/>
          </w:tcPr>
          <w:p w14:paraId="2AF9ED84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5119A8F5" w14:textId="77777777" w:rsidR="0087683A" w:rsidRPr="00793F26" w:rsidRDefault="0087683A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6073AE32" w14:textId="4BC10034" w:rsidR="0087683A" w:rsidRPr="00312F82" w:rsidRDefault="00312F82" w:rsidP="00D2157A">
            <w:pPr>
              <w:jc w:val="right"/>
              <w:rPr>
                <w:rFonts w:eastAsiaTheme="minorEastAsia" w:cs="Times New Roman"/>
                <w:b/>
                <w:szCs w:val="24"/>
              </w:rPr>
            </w:pPr>
            <w:r w:rsidRPr="00312F82">
              <w:rPr>
                <w:rFonts w:eastAsiaTheme="minorEastAsia" w:cs="Times New Roman"/>
                <w:b/>
                <w:szCs w:val="24"/>
                <w:lang w:eastAsia="zh-CN"/>
              </w:rPr>
              <w:t>&lt; 0</w:t>
            </w:r>
            <w:r w:rsidR="0087683A" w:rsidRPr="00312F82">
              <w:rPr>
                <w:rFonts w:eastAsiaTheme="minorEastAsia" w:cs="Times New Roman"/>
                <w:b/>
                <w:szCs w:val="24"/>
                <w:lang w:eastAsia="zh-CN"/>
              </w:rPr>
              <w:t>.001</w:t>
            </w:r>
          </w:p>
        </w:tc>
        <w:tc>
          <w:tcPr>
            <w:tcW w:w="709" w:type="dxa"/>
          </w:tcPr>
          <w:p w14:paraId="45D13E18" w14:textId="79234BC7" w:rsidR="0087683A" w:rsidRPr="00E37CEC" w:rsidRDefault="00312F82" w:rsidP="000031E8">
            <w:pPr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</w:rPr>
              <w:t>***</w:t>
            </w:r>
          </w:p>
        </w:tc>
      </w:tr>
      <w:tr w:rsidR="0087683A" w:rsidRPr="00E37CEC" w14:paraId="0756326A" w14:textId="0747F2B8" w:rsidTr="008A7DC3">
        <w:trPr>
          <w:trHeight w:val="307"/>
          <w:jc w:val="center"/>
        </w:trPr>
        <w:tc>
          <w:tcPr>
            <w:tcW w:w="1276" w:type="dxa"/>
          </w:tcPr>
          <w:p w14:paraId="6DFAE94E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Fig. 7</w:t>
            </w:r>
          </w:p>
        </w:tc>
        <w:tc>
          <w:tcPr>
            <w:tcW w:w="3544" w:type="dxa"/>
          </w:tcPr>
          <w:p w14:paraId="4DD5419B" w14:textId="4364518C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</w:rPr>
              <w:t>Intake</w:t>
            </w:r>
            <w:r>
              <w:rPr>
                <w:rFonts w:eastAsiaTheme="minorEastAsia" w:cs="Times New Roman"/>
                <w:bCs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bCs/>
                <w:szCs w:val="24"/>
                <w:lang w:eastAsia="zh-CN"/>
              </w:rPr>
              <w:t>w</w:t>
            </w:r>
            <w:r w:rsidRPr="00E37CEC">
              <w:rPr>
                <w:rFonts w:eastAsiaTheme="minorEastAsia" w:cs="Times New Roman"/>
                <w:bCs/>
                <w:szCs w:val="24"/>
              </w:rPr>
              <w:t>ater</w:t>
            </w:r>
            <w:r w:rsidRPr="00E37CEC" w:rsidDel="006D5F5B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</w:p>
        </w:tc>
        <w:tc>
          <w:tcPr>
            <w:tcW w:w="1276" w:type="dxa"/>
          </w:tcPr>
          <w:p w14:paraId="0942C349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 w:val="restart"/>
          </w:tcPr>
          <w:p w14:paraId="614A712E" w14:textId="64C99660" w:rsidR="0087683A" w:rsidRPr="00793F26" w:rsidRDefault="00793F26" w:rsidP="000031E8">
            <w:pPr>
              <w:rPr>
                <w:rFonts w:eastAsiaTheme="minorEastAsia" w:cs="Times New Roman"/>
                <w:b/>
                <w:szCs w:val="24"/>
                <w:lang w:eastAsia="zh-CN"/>
              </w:rPr>
            </w:pPr>
            <w:r w:rsidRPr="00793F26">
              <w:rPr>
                <w:rFonts w:eastAsiaTheme="minorEastAsia" w:cs="Times New Roman"/>
                <w:b/>
                <w:szCs w:val="24"/>
                <w:lang w:eastAsia="zh-CN"/>
              </w:rPr>
              <w:t xml:space="preserve"> </w:t>
            </w:r>
            <w:r w:rsidR="0087683A" w:rsidRPr="00793F26">
              <w:rPr>
                <w:rFonts w:eastAsiaTheme="minorEastAsia" w:cs="Times New Roman"/>
                <w:b/>
                <w:szCs w:val="24"/>
                <w:lang w:eastAsia="zh-CN"/>
              </w:rPr>
              <w:t>0.001</w:t>
            </w:r>
          </w:p>
        </w:tc>
        <w:tc>
          <w:tcPr>
            <w:tcW w:w="992" w:type="dxa"/>
          </w:tcPr>
          <w:p w14:paraId="7FE4CB3F" w14:textId="6E49B772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  <w:lang w:eastAsia="zh-CN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 xml:space="preserve">  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0.14</w:t>
            </w:r>
          </w:p>
        </w:tc>
        <w:tc>
          <w:tcPr>
            <w:tcW w:w="709" w:type="dxa"/>
          </w:tcPr>
          <w:p w14:paraId="6E3721B5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2933518" w14:textId="541504AE" w:rsidTr="008A7DC3">
        <w:trPr>
          <w:trHeight w:val="307"/>
          <w:jc w:val="center"/>
        </w:trPr>
        <w:tc>
          <w:tcPr>
            <w:tcW w:w="1276" w:type="dxa"/>
          </w:tcPr>
          <w:p w14:paraId="10D8D02C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</w:p>
        </w:tc>
        <w:tc>
          <w:tcPr>
            <w:tcW w:w="3544" w:type="dxa"/>
          </w:tcPr>
          <w:p w14:paraId="68B6DC48" w14:textId="664BECBF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Intake</w:t>
            </w:r>
            <w:r>
              <w:rPr>
                <w:rFonts w:eastAsiaTheme="minorEastAsia" w:cs="Times New Roman"/>
                <w:bCs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bCs/>
                <w:szCs w:val="24"/>
                <w:lang w:eastAsia="zh-CN"/>
              </w:rPr>
              <w:t>w</w:t>
            </w:r>
            <w:r w:rsidRPr="00E37CEC">
              <w:rPr>
                <w:rFonts w:eastAsiaTheme="minorEastAsia" w:cs="Times New Roman"/>
                <w:bCs/>
                <w:szCs w:val="24"/>
              </w:rPr>
              <w:t>ater</w:t>
            </w:r>
          </w:p>
        </w:tc>
        <w:tc>
          <w:tcPr>
            <w:tcW w:w="1276" w:type="dxa"/>
          </w:tcPr>
          <w:p w14:paraId="4A2DAE1E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</w:tcPr>
          <w:p w14:paraId="557D8752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eastAsia="zh-CN"/>
              </w:rPr>
            </w:pPr>
          </w:p>
        </w:tc>
        <w:tc>
          <w:tcPr>
            <w:tcW w:w="992" w:type="dxa"/>
          </w:tcPr>
          <w:p w14:paraId="4BBD2723" w14:textId="0CA6761D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45615EA7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939234E" w14:textId="43790588" w:rsidTr="008A7DC3">
        <w:trPr>
          <w:trHeight w:val="307"/>
          <w:jc w:val="center"/>
        </w:trPr>
        <w:tc>
          <w:tcPr>
            <w:tcW w:w="1276" w:type="dxa"/>
          </w:tcPr>
          <w:p w14:paraId="5468A937" w14:textId="77777777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Fig. 7</w:t>
            </w:r>
          </w:p>
        </w:tc>
        <w:tc>
          <w:tcPr>
            <w:tcW w:w="3544" w:type="dxa"/>
          </w:tcPr>
          <w:p w14:paraId="4E309878" w14:textId="17531CF2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Inta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ke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bCs/>
                <w:szCs w:val="24"/>
              </w:rPr>
              <w:t>diet</w:t>
            </w:r>
          </w:p>
        </w:tc>
        <w:tc>
          <w:tcPr>
            <w:tcW w:w="1276" w:type="dxa"/>
          </w:tcPr>
          <w:p w14:paraId="3956063E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WT</w:t>
            </w:r>
          </w:p>
        </w:tc>
        <w:tc>
          <w:tcPr>
            <w:tcW w:w="992" w:type="dxa"/>
            <w:vMerge/>
          </w:tcPr>
          <w:p w14:paraId="343A396A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val="en-GB" w:eastAsia="zh-CN"/>
              </w:rPr>
            </w:pPr>
          </w:p>
        </w:tc>
        <w:tc>
          <w:tcPr>
            <w:tcW w:w="992" w:type="dxa"/>
          </w:tcPr>
          <w:p w14:paraId="38B95686" w14:textId="548CB5A2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  <w:lang w:val="en-GB" w:eastAsia="zh-CN"/>
              </w:rPr>
            </w:pPr>
            <w:r>
              <w:rPr>
                <w:rFonts w:eastAsiaTheme="minorEastAsia" w:cs="Times New Roman"/>
                <w:szCs w:val="24"/>
                <w:lang w:eastAsia="zh-CN"/>
              </w:rPr>
              <w:t>&gt; 0</w:t>
            </w:r>
            <w:r w:rsidR="0087683A" w:rsidRPr="00E37CEC">
              <w:rPr>
                <w:rFonts w:eastAsiaTheme="minorEastAsia" w:cs="Times New Roman"/>
                <w:szCs w:val="24"/>
                <w:lang w:eastAsia="zh-CN"/>
              </w:rPr>
              <w:t>.99</w:t>
            </w:r>
          </w:p>
        </w:tc>
        <w:tc>
          <w:tcPr>
            <w:tcW w:w="709" w:type="dxa"/>
          </w:tcPr>
          <w:p w14:paraId="14D61C95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</w:rPr>
            </w:pPr>
          </w:p>
        </w:tc>
      </w:tr>
      <w:tr w:rsidR="0087683A" w:rsidRPr="00E37CEC" w14:paraId="30B51E50" w14:textId="7513425D" w:rsidTr="008A7DC3">
        <w:trPr>
          <w:trHeight w:val="307"/>
          <w:jc w:val="center"/>
        </w:trPr>
        <w:tc>
          <w:tcPr>
            <w:tcW w:w="1276" w:type="dxa"/>
            <w:tcBorders>
              <w:bottom w:val="single" w:sz="12" w:space="0" w:color="auto"/>
            </w:tcBorders>
          </w:tcPr>
          <w:p w14:paraId="600C2BE5" w14:textId="77777777" w:rsidR="0087683A" w:rsidRPr="00E37CEC" w:rsidRDefault="0087683A" w:rsidP="000031E8">
            <w:pPr>
              <w:rPr>
                <w:rFonts w:cs="Times New Roman"/>
                <w:b/>
                <w:szCs w:val="24"/>
              </w:rPr>
            </w:pPr>
          </w:p>
        </w:tc>
        <w:tc>
          <w:tcPr>
            <w:tcW w:w="3544" w:type="dxa"/>
            <w:tcBorders>
              <w:bottom w:val="single" w:sz="12" w:space="0" w:color="auto"/>
            </w:tcBorders>
          </w:tcPr>
          <w:p w14:paraId="4DFCD1BF" w14:textId="54DD9290" w:rsidR="0087683A" w:rsidRPr="00E37CEC" w:rsidRDefault="0087683A" w:rsidP="000031E8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Inta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ke</w:t>
            </w:r>
            <w:r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eastAsiaTheme="minorEastAsia" w:cs="Times New Roman"/>
                <w:bCs/>
                <w:szCs w:val="24"/>
              </w:rPr>
              <w:t>diet</w:t>
            </w:r>
          </w:p>
        </w:tc>
        <w:tc>
          <w:tcPr>
            <w:tcW w:w="1276" w:type="dxa"/>
            <w:tcBorders>
              <w:bottom w:val="single" w:sz="12" w:space="0" w:color="auto"/>
            </w:tcBorders>
          </w:tcPr>
          <w:p w14:paraId="77077941" w14:textId="77777777" w:rsidR="0087683A" w:rsidRPr="00E37CEC" w:rsidRDefault="0087683A" w:rsidP="00D2157A">
            <w:pPr>
              <w:jc w:val="center"/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APP23</w:t>
            </w:r>
          </w:p>
        </w:tc>
        <w:tc>
          <w:tcPr>
            <w:tcW w:w="992" w:type="dxa"/>
            <w:vMerge/>
            <w:tcBorders>
              <w:bottom w:val="single" w:sz="12" w:space="0" w:color="auto"/>
            </w:tcBorders>
          </w:tcPr>
          <w:p w14:paraId="74C3AFE4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val="en-GB" w:eastAsia="zh-CN"/>
              </w:rPr>
            </w:pPr>
          </w:p>
        </w:tc>
        <w:tc>
          <w:tcPr>
            <w:tcW w:w="992" w:type="dxa"/>
            <w:tcBorders>
              <w:bottom w:val="single" w:sz="12" w:space="0" w:color="auto"/>
            </w:tcBorders>
          </w:tcPr>
          <w:p w14:paraId="123FB2A5" w14:textId="76F8687D" w:rsidR="0087683A" w:rsidRPr="00E37CEC" w:rsidRDefault="00312F82" w:rsidP="00D2157A">
            <w:pPr>
              <w:jc w:val="right"/>
              <w:rPr>
                <w:rFonts w:eastAsiaTheme="minorEastAsia" w:cs="Times New Roman"/>
                <w:szCs w:val="24"/>
                <w:lang w:val="en-GB"/>
              </w:rPr>
            </w:pPr>
            <w:r>
              <w:rPr>
                <w:rFonts w:eastAsiaTheme="minorEastAsia" w:cs="Times New Roman"/>
                <w:szCs w:val="24"/>
                <w:lang w:val="en-GB" w:eastAsia="zh-CN"/>
              </w:rPr>
              <w:t xml:space="preserve">  </w:t>
            </w:r>
            <w:r w:rsidR="0087683A" w:rsidRPr="00E37CEC">
              <w:rPr>
                <w:rFonts w:eastAsiaTheme="minorEastAsia" w:cs="Times New Roman"/>
                <w:szCs w:val="24"/>
                <w:lang w:val="en-GB" w:eastAsia="zh-CN"/>
              </w:rPr>
              <w:t>0.34</w:t>
            </w:r>
          </w:p>
        </w:tc>
        <w:tc>
          <w:tcPr>
            <w:tcW w:w="709" w:type="dxa"/>
            <w:tcBorders>
              <w:bottom w:val="single" w:sz="12" w:space="0" w:color="auto"/>
            </w:tcBorders>
          </w:tcPr>
          <w:p w14:paraId="7EE5D980" w14:textId="77777777" w:rsidR="0087683A" w:rsidRPr="00E37CEC" w:rsidRDefault="0087683A" w:rsidP="000031E8">
            <w:pPr>
              <w:rPr>
                <w:rFonts w:eastAsiaTheme="minorEastAsia" w:cs="Times New Roman"/>
                <w:szCs w:val="24"/>
                <w:lang w:val="en-GB"/>
              </w:rPr>
            </w:pPr>
          </w:p>
        </w:tc>
      </w:tr>
    </w:tbl>
    <w:p w14:paraId="62A6F4DE" w14:textId="4AB02237" w:rsidR="002E3EF6" w:rsidRPr="008A7DC3" w:rsidRDefault="00D2157A" w:rsidP="00D2157A">
      <w:pPr>
        <w:jc w:val="both"/>
        <w:rPr>
          <w:rFonts w:eastAsiaTheme="minorEastAsia" w:cs="Times New Roman"/>
          <w:sz w:val="22"/>
          <w:szCs w:val="24"/>
        </w:rPr>
      </w:pPr>
      <w:r w:rsidRPr="008A7DC3">
        <w:rPr>
          <w:rFonts w:eastAsiaTheme="minorEastAsia" w:cs="Times New Roman"/>
          <w:sz w:val="22"/>
          <w:szCs w:val="24"/>
        </w:rPr>
        <w:t xml:space="preserve">ECAR: </w:t>
      </w:r>
      <w:r w:rsidR="001374BF">
        <w:rPr>
          <w:rFonts w:eastAsiaTheme="minorEastAsia" w:cs="Times New Roman"/>
          <w:sz w:val="22"/>
          <w:szCs w:val="24"/>
        </w:rPr>
        <w:t>e</w:t>
      </w:r>
      <w:r w:rsidRPr="008A7DC3">
        <w:rPr>
          <w:rFonts w:eastAsiaTheme="minorEastAsia" w:cs="Times New Roman"/>
          <w:sz w:val="22"/>
          <w:szCs w:val="24"/>
        </w:rPr>
        <w:t xml:space="preserve">xtracellular acidification rate; </w:t>
      </w:r>
      <w:proofErr w:type="spellStart"/>
      <w:r w:rsidRPr="008A7DC3">
        <w:rPr>
          <w:rFonts w:eastAsiaTheme="minorEastAsia" w:cs="Times New Roman"/>
          <w:sz w:val="22"/>
          <w:szCs w:val="24"/>
        </w:rPr>
        <w:t>eWAT</w:t>
      </w:r>
      <w:proofErr w:type="spellEnd"/>
      <w:r w:rsidRPr="008A7DC3">
        <w:rPr>
          <w:rFonts w:eastAsiaTheme="minorEastAsia" w:cs="Times New Roman"/>
          <w:sz w:val="22"/>
          <w:szCs w:val="24"/>
        </w:rPr>
        <w:t xml:space="preserve">: </w:t>
      </w:r>
      <w:proofErr w:type="spellStart"/>
      <w:r w:rsidR="001374BF">
        <w:rPr>
          <w:rFonts w:eastAsiaTheme="minorEastAsia" w:cs="Times New Roman"/>
          <w:sz w:val="22"/>
          <w:szCs w:val="24"/>
        </w:rPr>
        <w:t>e</w:t>
      </w:r>
      <w:r w:rsidRPr="008A7DC3">
        <w:rPr>
          <w:rFonts w:eastAsiaTheme="minorEastAsia" w:cs="Times New Roman"/>
          <w:sz w:val="22"/>
          <w:szCs w:val="24"/>
        </w:rPr>
        <w:t>pigonadal</w:t>
      </w:r>
      <w:proofErr w:type="spellEnd"/>
      <w:r w:rsidRPr="008A7DC3">
        <w:rPr>
          <w:rFonts w:eastAsiaTheme="minorEastAsia" w:cs="Times New Roman"/>
          <w:sz w:val="22"/>
          <w:szCs w:val="24"/>
        </w:rPr>
        <w:t xml:space="preserve"> adipose tissue; </w:t>
      </w:r>
      <w:r w:rsidR="00EB7D5B" w:rsidRPr="008A7DC3">
        <w:rPr>
          <w:rFonts w:eastAsiaTheme="minorEastAsia" w:cs="Times New Roman"/>
          <w:sz w:val="22"/>
          <w:szCs w:val="24"/>
        </w:rPr>
        <w:t>OCR</w:t>
      </w:r>
      <w:r w:rsidRPr="008A7DC3">
        <w:rPr>
          <w:rFonts w:eastAsiaTheme="minorEastAsia" w:cs="Times New Roman"/>
          <w:sz w:val="22"/>
          <w:szCs w:val="24"/>
        </w:rPr>
        <w:t xml:space="preserve">: </w:t>
      </w:r>
      <w:r w:rsidR="001374BF">
        <w:rPr>
          <w:rFonts w:eastAsiaTheme="minorEastAsia" w:cs="Times New Roman"/>
          <w:sz w:val="22"/>
          <w:szCs w:val="24"/>
        </w:rPr>
        <w:t>o</w:t>
      </w:r>
      <w:r w:rsidRPr="008A7DC3">
        <w:rPr>
          <w:rFonts w:eastAsiaTheme="minorEastAsia" w:cs="Times New Roman"/>
          <w:sz w:val="22"/>
          <w:szCs w:val="24"/>
        </w:rPr>
        <w:t>xygen consumption rate;</w:t>
      </w:r>
      <w:r w:rsidR="00EB7D5B" w:rsidRPr="008A7DC3">
        <w:rPr>
          <w:rFonts w:eastAsiaTheme="minorEastAsia" w:cs="Times New Roman"/>
          <w:sz w:val="22"/>
          <w:szCs w:val="24"/>
        </w:rPr>
        <w:t xml:space="preserve"> </w:t>
      </w:r>
      <w:r w:rsidR="004F46F8" w:rsidRPr="008A7DC3">
        <w:rPr>
          <w:rFonts w:eastAsiaTheme="minorEastAsia" w:cs="Times New Roman"/>
          <w:sz w:val="22"/>
          <w:szCs w:val="24"/>
        </w:rPr>
        <w:t>ROS</w:t>
      </w:r>
      <w:r w:rsidRPr="008A7DC3">
        <w:rPr>
          <w:rFonts w:eastAsiaTheme="minorEastAsia" w:cs="Times New Roman"/>
          <w:sz w:val="22"/>
          <w:szCs w:val="24"/>
        </w:rPr>
        <w:t xml:space="preserve">: </w:t>
      </w:r>
      <w:r w:rsidR="001374BF">
        <w:rPr>
          <w:rFonts w:eastAsiaTheme="minorEastAsia" w:cs="Times New Roman"/>
          <w:sz w:val="22"/>
          <w:szCs w:val="24"/>
        </w:rPr>
        <w:t>r</w:t>
      </w:r>
      <w:r w:rsidRPr="008A7DC3">
        <w:rPr>
          <w:rFonts w:eastAsiaTheme="minorEastAsia" w:cs="Times New Roman"/>
          <w:sz w:val="22"/>
          <w:szCs w:val="24"/>
        </w:rPr>
        <w:t xml:space="preserve">eactive oxidation species; SVC: </w:t>
      </w:r>
      <w:r w:rsidR="001374BF">
        <w:rPr>
          <w:rFonts w:eastAsiaTheme="minorEastAsia" w:cs="Times New Roman"/>
          <w:sz w:val="22"/>
          <w:szCs w:val="24"/>
        </w:rPr>
        <w:t>s</w:t>
      </w:r>
      <w:r w:rsidRPr="008A7DC3">
        <w:rPr>
          <w:rFonts w:eastAsiaTheme="minorEastAsia" w:cs="Times New Roman"/>
          <w:sz w:val="22"/>
          <w:szCs w:val="24"/>
        </w:rPr>
        <w:t xml:space="preserve">tromal vascular cells. </w:t>
      </w:r>
      <w:r w:rsidRPr="008A7DC3">
        <w:rPr>
          <w:rFonts w:cs="Times New Roman"/>
          <w:sz w:val="22"/>
          <w:szCs w:val="24"/>
        </w:rPr>
        <w:t>*p</w:t>
      </w:r>
      <w:r w:rsidRPr="008A7DC3">
        <w:rPr>
          <w:rFonts w:eastAsiaTheme="minorEastAsia" w:cs="Times New Roman"/>
          <w:sz w:val="22"/>
          <w:szCs w:val="24"/>
        </w:rPr>
        <w:t> </w:t>
      </w:r>
      <w:r w:rsidRPr="008A7DC3">
        <w:rPr>
          <w:rFonts w:cs="Times New Roman"/>
          <w:sz w:val="22"/>
          <w:szCs w:val="24"/>
        </w:rPr>
        <w:t>≤</w:t>
      </w:r>
      <w:r w:rsidRPr="008A7DC3">
        <w:rPr>
          <w:rFonts w:eastAsiaTheme="minorEastAsia" w:cs="Times New Roman"/>
          <w:sz w:val="22"/>
          <w:szCs w:val="24"/>
        </w:rPr>
        <w:t> </w:t>
      </w:r>
      <w:r w:rsidRPr="008A7DC3">
        <w:rPr>
          <w:rFonts w:cs="Times New Roman"/>
          <w:sz w:val="22"/>
          <w:szCs w:val="24"/>
        </w:rPr>
        <w:t>0.05, ***p ≤ 0.001</w:t>
      </w:r>
      <w:r w:rsidR="008A7DC3" w:rsidRPr="008A7DC3">
        <w:rPr>
          <w:rFonts w:cs="Times New Roman"/>
          <w:sz w:val="22"/>
          <w:szCs w:val="24"/>
        </w:rPr>
        <w:t>.</w:t>
      </w:r>
    </w:p>
    <w:p w14:paraId="1EA9CC70" w14:textId="77777777" w:rsidR="00BC269F" w:rsidRPr="00E37CEC" w:rsidRDefault="00BC269F" w:rsidP="002E3EF6">
      <w:pPr>
        <w:rPr>
          <w:rFonts w:eastAsiaTheme="minorEastAsia" w:cs="Times New Roman"/>
          <w:szCs w:val="24"/>
        </w:rPr>
      </w:pPr>
    </w:p>
    <w:p w14:paraId="5296752E" w14:textId="6037C705" w:rsidR="003F7F83" w:rsidRPr="00E37CEC" w:rsidRDefault="00445D98" w:rsidP="000E2464">
      <w:pPr>
        <w:pStyle w:val="berschrift1"/>
        <w:keepNext w:val="0"/>
        <w:keepLines w:val="0"/>
        <w:spacing w:before="0" w:after="0" w:line="360" w:lineRule="auto"/>
        <w:rPr>
          <w:rFonts w:eastAsiaTheme="minorEastAsia" w:cs="Times New Roman"/>
          <w:szCs w:val="24"/>
        </w:rPr>
      </w:pPr>
      <w:r w:rsidRPr="00E37CEC">
        <w:rPr>
          <w:rFonts w:eastAsiaTheme="minorEastAsia" w:cs="Times New Roman"/>
          <w:szCs w:val="24"/>
        </w:rPr>
        <w:t xml:space="preserve">Supplementary </w:t>
      </w:r>
      <w:r w:rsidR="003B7B6B" w:rsidRPr="00E37CEC">
        <w:rPr>
          <w:rFonts w:eastAsiaTheme="minorEastAsia" w:cs="Times New Roman"/>
          <w:szCs w:val="24"/>
        </w:rPr>
        <w:t>Tab</w:t>
      </w:r>
      <w:r w:rsidR="007F66AF" w:rsidRPr="00E37CEC">
        <w:rPr>
          <w:rFonts w:eastAsiaTheme="minorEastAsia" w:cs="Times New Roman"/>
          <w:szCs w:val="24"/>
        </w:rPr>
        <w:t>le</w:t>
      </w:r>
      <w:r w:rsidR="003B7B6B" w:rsidRPr="00E37CEC">
        <w:rPr>
          <w:rFonts w:eastAsiaTheme="minorEastAsia" w:cs="Times New Roman"/>
          <w:szCs w:val="24"/>
        </w:rPr>
        <w:t xml:space="preserve"> </w:t>
      </w:r>
      <w:r w:rsidR="002E3EF6" w:rsidRPr="00E37CEC">
        <w:rPr>
          <w:rFonts w:eastAsiaTheme="minorEastAsia" w:cs="Times New Roman"/>
          <w:szCs w:val="24"/>
        </w:rPr>
        <w:t>2</w:t>
      </w:r>
      <w:r w:rsidR="00CA1B2C" w:rsidRPr="00E37CEC">
        <w:rPr>
          <w:rFonts w:eastAsiaTheme="minorEastAsia" w:cs="Times New Roman"/>
          <w:szCs w:val="24"/>
        </w:rPr>
        <w:t>.</w:t>
      </w:r>
      <w:r w:rsidR="00645F62" w:rsidRPr="00E37CEC">
        <w:rPr>
          <w:rFonts w:eastAsiaTheme="minorEastAsia" w:cs="Times New Roman"/>
          <w:szCs w:val="24"/>
        </w:rPr>
        <w:t xml:space="preserve"> N</w:t>
      </w:r>
      <w:r w:rsidR="000D673B" w:rsidRPr="00E37CEC">
        <w:rPr>
          <w:rFonts w:eastAsiaTheme="minorEastAsia" w:cs="Times New Roman"/>
          <w:szCs w:val="24"/>
        </w:rPr>
        <w:t xml:space="preserve">ormal diet (ND, </w:t>
      </w:r>
      <w:r w:rsidR="00245D7A" w:rsidRPr="00E37CEC">
        <w:rPr>
          <w:rFonts w:cs="Times New Roman"/>
          <w:szCs w:val="24"/>
        </w:rPr>
        <w:t xml:space="preserve">Rat/Mouse-Maintenance V1124-300, </w:t>
      </w:r>
      <w:proofErr w:type="spellStart"/>
      <w:r w:rsidR="00245D7A" w:rsidRPr="00E37CEC">
        <w:rPr>
          <w:rFonts w:cs="Times New Roman"/>
          <w:szCs w:val="24"/>
        </w:rPr>
        <w:t>Ssniff</w:t>
      </w:r>
      <w:proofErr w:type="spellEnd"/>
      <w:r w:rsidR="000D673B" w:rsidRPr="00E37CEC">
        <w:rPr>
          <w:rFonts w:eastAsiaTheme="minorEastAsia" w:cs="Times New Roman"/>
          <w:color w:val="000000" w:themeColor="text1"/>
          <w:szCs w:val="24"/>
        </w:rPr>
        <w:t>)</w:t>
      </w:r>
      <w:r w:rsidR="000D673B" w:rsidRPr="00E37CEC">
        <w:rPr>
          <w:rFonts w:eastAsiaTheme="minorEastAsia" w:cs="Times New Roman"/>
          <w:szCs w:val="24"/>
        </w:rPr>
        <w:t>.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1485"/>
        <w:gridCol w:w="3287"/>
        <w:gridCol w:w="1743"/>
      </w:tblGrid>
      <w:tr w:rsidR="007E2E41" w:rsidRPr="00E37CEC" w14:paraId="0FE1C81D" w14:textId="77777777" w:rsidTr="007E2E41">
        <w:trPr>
          <w:trHeight w:val="340"/>
          <w:jc w:val="center"/>
        </w:trPr>
        <w:tc>
          <w:tcPr>
            <w:tcW w:w="2547" w:type="dxa"/>
            <w:tcBorders>
              <w:top w:val="single" w:sz="12" w:space="0" w:color="auto"/>
              <w:bottom w:val="single" w:sz="4" w:space="0" w:color="auto"/>
            </w:tcBorders>
          </w:tcPr>
          <w:p w14:paraId="711A4B9C" w14:textId="77777777" w:rsidR="000D673B" w:rsidRPr="00E37CEC" w:rsidRDefault="0088305D" w:rsidP="00AD3DB7">
            <w:pPr>
              <w:rPr>
                <w:rFonts w:cs="Times New Roman"/>
                <w:b/>
                <w:szCs w:val="24"/>
              </w:rPr>
            </w:pPr>
            <w:bookmarkStart w:id="10" w:name="_Hlk153462501"/>
            <w:r w:rsidRPr="00E37CEC">
              <w:rPr>
                <w:rFonts w:cs="Times New Roman"/>
                <w:b/>
                <w:szCs w:val="24"/>
              </w:rPr>
              <w:t>Composition</w:t>
            </w:r>
          </w:p>
        </w:tc>
        <w:tc>
          <w:tcPr>
            <w:tcW w:w="1485" w:type="dxa"/>
            <w:tcBorders>
              <w:top w:val="single" w:sz="12" w:space="0" w:color="auto"/>
              <w:bottom w:val="single" w:sz="4" w:space="0" w:color="auto"/>
            </w:tcBorders>
          </w:tcPr>
          <w:p w14:paraId="18D3A113" w14:textId="77777777" w:rsidR="000D673B" w:rsidRPr="00E37CEC" w:rsidRDefault="0088305D" w:rsidP="00AD3DB7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%</w:t>
            </w:r>
          </w:p>
        </w:tc>
        <w:tc>
          <w:tcPr>
            <w:tcW w:w="3287" w:type="dxa"/>
            <w:tcBorders>
              <w:top w:val="single" w:sz="12" w:space="0" w:color="auto"/>
              <w:bottom w:val="single" w:sz="4" w:space="0" w:color="auto"/>
            </w:tcBorders>
          </w:tcPr>
          <w:p w14:paraId="09D7240E" w14:textId="77777777" w:rsidR="000D673B" w:rsidRPr="00E37CEC" w:rsidRDefault="0088305D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Ingredients</w:t>
            </w:r>
          </w:p>
        </w:tc>
        <w:tc>
          <w:tcPr>
            <w:tcW w:w="1743" w:type="dxa"/>
            <w:tcBorders>
              <w:top w:val="single" w:sz="12" w:space="0" w:color="auto"/>
              <w:bottom w:val="single" w:sz="4" w:space="0" w:color="auto"/>
            </w:tcBorders>
          </w:tcPr>
          <w:p w14:paraId="1D8EF1DF" w14:textId="77777777" w:rsidR="000D673B" w:rsidRPr="00E37CEC" w:rsidRDefault="000D673B" w:rsidP="00AD3DB7">
            <w:pPr>
              <w:rPr>
                <w:rFonts w:cs="Times New Roman"/>
                <w:szCs w:val="24"/>
              </w:rPr>
            </w:pPr>
          </w:p>
        </w:tc>
      </w:tr>
      <w:tr w:rsidR="007E2E41" w:rsidRPr="00E37CEC" w14:paraId="1FC559FD" w14:textId="77777777" w:rsidTr="007E2E41">
        <w:trPr>
          <w:trHeight w:val="340"/>
          <w:jc w:val="center"/>
        </w:trPr>
        <w:tc>
          <w:tcPr>
            <w:tcW w:w="2547" w:type="dxa"/>
            <w:tcBorders>
              <w:top w:val="single" w:sz="4" w:space="0" w:color="auto"/>
            </w:tcBorders>
          </w:tcPr>
          <w:p w14:paraId="63C6BAAD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Carbohydrate</w:t>
            </w:r>
          </w:p>
        </w:tc>
        <w:tc>
          <w:tcPr>
            <w:tcW w:w="1485" w:type="dxa"/>
            <w:tcBorders>
              <w:top w:val="single" w:sz="4" w:space="0" w:color="auto"/>
            </w:tcBorders>
          </w:tcPr>
          <w:p w14:paraId="59F47D40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67 kJ</w:t>
            </w:r>
          </w:p>
        </w:tc>
        <w:tc>
          <w:tcPr>
            <w:tcW w:w="3287" w:type="dxa"/>
            <w:tcBorders>
              <w:top w:val="single" w:sz="4" w:space="0" w:color="auto"/>
            </w:tcBorders>
          </w:tcPr>
          <w:p w14:paraId="1375EA80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Minerals (%)</w:t>
            </w:r>
          </w:p>
        </w:tc>
        <w:tc>
          <w:tcPr>
            <w:tcW w:w="1743" w:type="dxa"/>
            <w:tcBorders>
              <w:top w:val="single" w:sz="4" w:space="0" w:color="auto"/>
            </w:tcBorders>
          </w:tcPr>
          <w:p w14:paraId="2DB1F9B5" w14:textId="77777777" w:rsidR="0055682F" w:rsidRPr="00E37CEC" w:rsidRDefault="0055682F" w:rsidP="00AD3DB7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%</w:t>
            </w:r>
          </w:p>
        </w:tc>
      </w:tr>
      <w:tr w:rsidR="0055682F" w:rsidRPr="00E37CEC" w14:paraId="1E5DEC63" w14:textId="77777777" w:rsidTr="007E2E41">
        <w:trPr>
          <w:trHeight w:val="340"/>
          <w:jc w:val="center"/>
        </w:trPr>
        <w:tc>
          <w:tcPr>
            <w:tcW w:w="2547" w:type="dxa"/>
          </w:tcPr>
          <w:p w14:paraId="711A1274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Protein</w:t>
            </w:r>
          </w:p>
        </w:tc>
        <w:tc>
          <w:tcPr>
            <w:tcW w:w="1485" w:type="dxa"/>
          </w:tcPr>
          <w:p w14:paraId="1042DA4A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24 kJ</w:t>
            </w:r>
          </w:p>
        </w:tc>
        <w:tc>
          <w:tcPr>
            <w:tcW w:w="3287" w:type="dxa"/>
          </w:tcPr>
          <w:p w14:paraId="6FBCFCF5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Calcium</w:t>
            </w:r>
          </w:p>
        </w:tc>
        <w:tc>
          <w:tcPr>
            <w:tcW w:w="1743" w:type="dxa"/>
          </w:tcPr>
          <w:p w14:paraId="4041260F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1.00</w:t>
            </w:r>
          </w:p>
        </w:tc>
      </w:tr>
      <w:tr w:rsidR="0055682F" w:rsidRPr="00E37CEC" w14:paraId="299B3227" w14:textId="77777777" w:rsidTr="007E2E41">
        <w:trPr>
          <w:trHeight w:val="340"/>
          <w:jc w:val="center"/>
        </w:trPr>
        <w:tc>
          <w:tcPr>
            <w:tcW w:w="2547" w:type="dxa"/>
          </w:tcPr>
          <w:p w14:paraId="14424AC3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Fat</w:t>
            </w:r>
          </w:p>
        </w:tc>
        <w:tc>
          <w:tcPr>
            <w:tcW w:w="1485" w:type="dxa"/>
          </w:tcPr>
          <w:p w14:paraId="4E3AE88A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 kJ</w:t>
            </w:r>
          </w:p>
        </w:tc>
        <w:tc>
          <w:tcPr>
            <w:tcW w:w="3287" w:type="dxa"/>
          </w:tcPr>
          <w:p w14:paraId="44F7DDD5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Phosphorus</w:t>
            </w:r>
          </w:p>
        </w:tc>
        <w:tc>
          <w:tcPr>
            <w:tcW w:w="1743" w:type="dxa"/>
          </w:tcPr>
          <w:p w14:paraId="74061D33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0.70</w:t>
            </w:r>
          </w:p>
        </w:tc>
      </w:tr>
      <w:tr w:rsidR="0055682F" w:rsidRPr="00E37CEC" w14:paraId="2487B959" w14:textId="77777777" w:rsidTr="007E2E41">
        <w:trPr>
          <w:trHeight w:val="340"/>
          <w:jc w:val="center"/>
        </w:trPr>
        <w:tc>
          <w:tcPr>
            <w:tcW w:w="2547" w:type="dxa"/>
          </w:tcPr>
          <w:p w14:paraId="41DFC920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</w:p>
        </w:tc>
        <w:tc>
          <w:tcPr>
            <w:tcW w:w="1485" w:type="dxa"/>
          </w:tcPr>
          <w:p w14:paraId="4133AAFD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</w:p>
        </w:tc>
        <w:tc>
          <w:tcPr>
            <w:tcW w:w="3287" w:type="dxa"/>
          </w:tcPr>
          <w:p w14:paraId="763387FE" w14:textId="77777777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Ca / P</w:t>
            </w:r>
          </w:p>
        </w:tc>
        <w:tc>
          <w:tcPr>
            <w:tcW w:w="1743" w:type="dxa"/>
          </w:tcPr>
          <w:p w14:paraId="31F5248B" w14:textId="641183ED" w:rsidR="0055682F" w:rsidRPr="00E37CEC" w:rsidRDefault="0055682F" w:rsidP="00AD3DB7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1.43 </w:t>
            </w:r>
            <w:r w:rsidR="008A7DC3">
              <w:rPr>
                <w:rFonts w:cs="Times New Roman"/>
                <w:szCs w:val="24"/>
              </w:rPr>
              <w:t>/</w:t>
            </w:r>
            <w:r w:rsidR="00D842B7" w:rsidRPr="00E37CEC">
              <w:rPr>
                <w:rFonts w:cs="Times New Roman"/>
                <w:szCs w:val="24"/>
              </w:rPr>
              <w:t xml:space="preserve"> </w:t>
            </w:r>
            <w:r w:rsidRPr="00E37CEC">
              <w:rPr>
                <w:rFonts w:cs="Times New Roman"/>
                <w:szCs w:val="24"/>
              </w:rPr>
              <w:t>1</w:t>
            </w:r>
          </w:p>
        </w:tc>
      </w:tr>
      <w:tr w:rsidR="00236681" w:rsidRPr="00E37CEC" w14:paraId="5E46A9D9" w14:textId="77777777" w:rsidTr="007E2E41">
        <w:trPr>
          <w:trHeight w:val="340"/>
          <w:jc w:val="center"/>
        </w:trPr>
        <w:tc>
          <w:tcPr>
            <w:tcW w:w="2547" w:type="dxa"/>
          </w:tcPr>
          <w:p w14:paraId="05DE3E70" w14:textId="7CB8E6C6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Crude Nutrients</w:t>
            </w:r>
          </w:p>
        </w:tc>
        <w:tc>
          <w:tcPr>
            <w:tcW w:w="1485" w:type="dxa"/>
          </w:tcPr>
          <w:p w14:paraId="3A0DFD85" w14:textId="5C7A37BC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%</w:t>
            </w:r>
          </w:p>
        </w:tc>
        <w:tc>
          <w:tcPr>
            <w:tcW w:w="3287" w:type="dxa"/>
          </w:tcPr>
          <w:p w14:paraId="45C39EF3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Sodium</w:t>
            </w:r>
          </w:p>
        </w:tc>
        <w:tc>
          <w:tcPr>
            <w:tcW w:w="1743" w:type="dxa"/>
          </w:tcPr>
          <w:p w14:paraId="7CB59CA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0.24</w:t>
            </w:r>
          </w:p>
        </w:tc>
      </w:tr>
      <w:tr w:rsidR="00236681" w:rsidRPr="00E37CEC" w14:paraId="400C77FB" w14:textId="77777777" w:rsidTr="007E2E41">
        <w:trPr>
          <w:trHeight w:val="340"/>
          <w:jc w:val="center"/>
        </w:trPr>
        <w:tc>
          <w:tcPr>
            <w:tcW w:w="2547" w:type="dxa"/>
          </w:tcPr>
          <w:p w14:paraId="57EED042" w14:textId="57B9003C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Crude protein</w:t>
            </w:r>
          </w:p>
        </w:tc>
        <w:tc>
          <w:tcPr>
            <w:tcW w:w="1485" w:type="dxa"/>
          </w:tcPr>
          <w:p w14:paraId="7FB8596D" w14:textId="6F4AEEF0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19.0</w:t>
            </w:r>
          </w:p>
        </w:tc>
        <w:tc>
          <w:tcPr>
            <w:tcW w:w="3287" w:type="dxa"/>
          </w:tcPr>
          <w:p w14:paraId="5E4BA88D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Magnesium</w:t>
            </w:r>
          </w:p>
        </w:tc>
        <w:tc>
          <w:tcPr>
            <w:tcW w:w="1743" w:type="dxa"/>
          </w:tcPr>
          <w:p w14:paraId="178E101A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0.22</w:t>
            </w:r>
          </w:p>
        </w:tc>
      </w:tr>
      <w:tr w:rsidR="00236681" w:rsidRPr="00E37CEC" w14:paraId="5A98EFAF" w14:textId="77777777" w:rsidTr="007E2E41">
        <w:trPr>
          <w:trHeight w:val="340"/>
          <w:jc w:val="center"/>
        </w:trPr>
        <w:tc>
          <w:tcPr>
            <w:tcW w:w="2547" w:type="dxa"/>
          </w:tcPr>
          <w:p w14:paraId="3963BD6A" w14:textId="64FE5826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proofErr w:type="spellStart"/>
            <w:r w:rsidRPr="00E37CEC">
              <w:rPr>
                <w:rFonts w:cs="Times New Roman"/>
                <w:b/>
                <w:szCs w:val="24"/>
              </w:rPr>
              <w:t>Ingredientes</w:t>
            </w:r>
            <w:proofErr w:type="spellEnd"/>
          </w:p>
        </w:tc>
        <w:tc>
          <w:tcPr>
            <w:tcW w:w="1485" w:type="dxa"/>
          </w:tcPr>
          <w:p w14:paraId="42664E32" w14:textId="2747C7E9" w:rsidR="00236681" w:rsidRPr="00E37CEC" w:rsidRDefault="00236681" w:rsidP="00236681">
            <w:pPr>
              <w:rPr>
                <w:rFonts w:cs="Times New Roman"/>
                <w:szCs w:val="24"/>
              </w:rPr>
            </w:pPr>
          </w:p>
        </w:tc>
        <w:tc>
          <w:tcPr>
            <w:tcW w:w="3287" w:type="dxa"/>
          </w:tcPr>
          <w:p w14:paraId="69D2A0F7" w14:textId="77777777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Potassium</w:t>
            </w:r>
          </w:p>
        </w:tc>
        <w:tc>
          <w:tcPr>
            <w:tcW w:w="1743" w:type="dxa"/>
          </w:tcPr>
          <w:p w14:paraId="5076048A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0.92</w:t>
            </w:r>
          </w:p>
        </w:tc>
      </w:tr>
      <w:tr w:rsidR="00236681" w:rsidRPr="00E37CEC" w14:paraId="30C339DE" w14:textId="77777777" w:rsidTr="007E2E41">
        <w:trPr>
          <w:trHeight w:val="340"/>
          <w:jc w:val="center"/>
        </w:trPr>
        <w:tc>
          <w:tcPr>
            <w:tcW w:w="2547" w:type="dxa"/>
          </w:tcPr>
          <w:p w14:paraId="382FE657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Amino acid</w:t>
            </w:r>
          </w:p>
        </w:tc>
        <w:tc>
          <w:tcPr>
            <w:tcW w:w="1485" w:type="dxa"/>
          </w:tcPr>
          <w:p w14:paraId="20A4625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</w:p>
        </w:tc>
        <w:tc>
          <w:tcPr>
            <w:tcW w:w="3287" w:type="dxa"/>
          </w:tcPr>
          <w:p w14:paraId="5D5C4E35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Fatty acids</w:t>
            </w:r>
          </w:p>
        </w:tc>
        <w:tc>
          <w:tcPr>
            <w:tcW w:w="1743" w:type="dxa"/>
          </w:tcPr>
          <w:p w14:paraId="39313B7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</w:p>
        </w:tc>
      </w:tr>
      <w:tr w:rsidR="00236681" w:rsidRPr="00E37CEC" w14:paraId="3A82F9F5" w14:textId="77777777" w:rsidTr="007E2E41">
        <w:trPr>
          <w:trHeight w:val="340"/>
          <w:jc w:val="center"/>
        </w:trPr>
        <w:tc>
          <w:tcPr>
            <w:tcW w:w="2547" w:type="dxa"/>
          </w:tcPr>
          <w:p w14:paraId="4C8FDA3B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Lysine</w:t>
            </w:r>
          </w:p>
        </w:tc>
        <w:tc>
          <w:tcPr>
            <w:tcW w:w="1485" w:type="dxa"/>
          </w:tcPr>
          <w:p w14:paraId="45B3E871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1.10</w:t>
            </w:r>
          </w:p>
        </w:tc>
        <w:tc>
          <w:tcPr>
            <w:tcW w:w="3287" w:type="dxa"/>
          </w:tcPr>
          <w:p w14:paraId="21E91D2E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 12:0</w:t>
            </w:r>
          </w:p>
        </w:tc>
        <w:tc>
          <w:tcPr>
            <w:tcW w:w="1743" w:type="dxa"/>
          </w:tcPr>
          <w:p w14:paraId="0711374B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----</w:t>
            </w:r>
          </w:p>
        </w:tc>
      </w:tr>
      <w:tr w:rsidR="00236681" w:rsidRPr="00E37CEC" w14:paraId="1A4FB380" w14:textId="77777777" w:rsidTr="007E2E41">
        <w:trPr>
          <w:trHeight w:val="340"/>
          <w:jc w:val="center"/>
        </w:trPr>
        <w:tc>
          <w:tcPr>
            <w:tcW w:w="2547" w:type="dxa"/>
          </w:tcPr>
          <w:p w14:paraId="4DBC114E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Methionine</w:t>
            </w:r>
          </w:p>
        </w:tc>
        <w:tc>
          <w:tcPr>
            <w:tcW w:w="1485" w:type="dxa"/>
          </w:tcPr>
          <w:p w14:paraId="42F0CD5B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0.38</w:t>
            </w:r>
          </w:p>
        </w:tc>
        <w:tc>
          <w:tcPr>
            <w:tcW w:w="3287" w:type="dxa"/>
          </w:tcPr>
          <w:p w14:paraId="2B02E4BE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 14:0</w:t>
            </w:r>
          </w:p>
        </w:tc>
        <w:tc>
          <w:tcPr>
            <w:tcW w:w="1743" w:type="dxa"/>
          </w:tcPr>
          <w:p w14:paraId="290E07D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0.01</w:t>
            </w:r>
          </w:p>
        </w:tc>
      </w:tr>
      <w:tr w:rsidR="00236681" w:rsidRPr="00E37CEC" w14:paraId="4B9777AA" w14:textId="77777777" w:rsidTr="007E2E41">
        <w:trPr>
          <w:trHeight w:val="340"/>
          <w:jc w:val="center"/>
        </w:trPr>
        <w:tc>
          <w:tcPr>
            <w:tcW w:w="2547" w:type="dxa"/>
          </w:tcPr>
          <w:p w14:paraId="7EA5FAA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Cystine</w:t>
            </w:r>
          </w:p>
        </w:tc>
        <w:tc>
          <w:tcPr>
            <w:tcW w:w="1485" w:type="dxa"/>
          </w:tcPr>
          <w:p w14:paraId="408DF1F9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0.35</w:t>
            </w:r>
          </w:p>
        </w:tc>
        <w:tc>
          <w:tcPr>
            <w:tcW w:w="3287" w:type="dxa"/>
          </w:tcPr>
          <w:p w14:paraId="2088A983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 16:0</w:t>
            </w:r>
          </w:p>
        </w:tc>
        <w:tc>
          <w:tcPr>
            <w:tcW w:w="1743" w:type="dxa"/>
          </w:tcPr>
          <w:p w14:paraId="35DBC814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0.45</w:t>
            </w:r>
          </w:p>
        </w:tc>
      </w:tr>
      <w:tr w:rsidR="00236681" w:rsidRPr="00E37CEC" w14:paraId="147360CB" w14:textId="77777777" w:rsidTr="007E2E41">
        <w:trPr>
          <w:trHeight w:val="340"/>
          <w:jc w:val="center"/>
        </w:trPr>
        <w:tc>
          <w:tcPr>
            <w:tcW w:w="2547" w:type="dxa"/>
          </w:tcPr>
          <w:p w14:paraId="0CD68AC7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Met+Cys</w:t>
            </w:r>
            <w:proofErr w:type="spellEnd"/>
          </w:p>
        </w:tc>
        <w:tc>
          <w:tcPr>
            <w:tcW w:w="1485" w:type="dxa"/>
          </w:tcPr>
          <w:p w14:paraId="1D96BBDA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0.73</w:t>
            </w:r>
          </w:p>
        </w:tc>
        <w:tc>
          <w:tcPr>
            <w:tcW w:w="3287" w:type="dxa"/>
          </w:tcPr>
          <w:p w14:paraId="3AB15F94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 18:0</w:t>
            </w:r>
          </w:p>
        </w:tc>
        <w:tc>
          <w:tcPr>
            <w:tcW w:w="1743" w:type="dxa"/>
          </w:tcPr>
          <w:p w14:paraId="41AC923F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0.09</w:t>
            </w:r>
          </w:p>
        </w:tc>
      </w:tr>
      <w:tr w:rsidR="00236681" w:rsidRPr="00E37CEC" w14:paraId="57161123" w14:textId="77777777" w:rsidTr="007E2E41">
        <w:trPr>
          <w:trHeight w:val="340"/>
          <w:jc w:val="center"/>
        </w:trPr>
        <w:tc>
          <w:tcPr>
            <w:tcW w:w="2547" w:type="dxa"/>
          </w:tcPr>
          <w:p w14:paraId="2955006C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Threonine</w:t>
            </w:r>
          </w:p>
        </w:tc>
        <w:tc>
          <w:tcPr>
            <w:tcW w:w="1485" w:type="dxa"/>
          </w:tcPr>
          <w:p w14:paraId="3CFDFD4F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0.72</w:t>
            </w:r>
          </w:p>
        </w:tc>
        <w:tc>
          <w:tcPr>
            <w:tcW w:w="3287" w:type="dxa"/>
          </w:tcPr>
          <w:p w14:paraId="76EBA3E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 20:0</w:t>
            </w:r>
          </w:p>
        </w:tc>
        <w:tc>
          <w:tcPr>
            <w:tcW w:w="1743" w:type="dxa"/>
          </w:tcPr>
          <w:p w14:paraId="48FAC2F5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0.01</w:t>
            </w:r>
          </w:p>
        </w:tc>
      </w:tr>
      <w:tr w:rsidR="00236681" w:rsidRPr="00E37CEC" w14:paraId="2518931E" w14:textId="77777777" w:rsidTr="007E2E41">
        <w:trPr>
          <w:trHeight w:val="340"/>
          <w:jc w:val="center"/>
        </w:trPr>
        <w:tc>
          <w:tcPr>
            <w:tcW w:w="2547" w:type="dxa"/>
          </w:tcPr>
          <w:p w14:paraId="049C4748" w14:textId="77777777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Tryptophan</w:t>
            </w:r>
          </w:p>
        </w:tc>
        <w:tc>
          <w:tcPr>
            <w:tcW w:w="1485" w:type="dxa"/>
          </w:tcPr>
          <w:p w14:paraId="7A67474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0.25</w:t>
            </w:r>
          </w:p>
        </w:tc>
        <w:tc>
          <w:tcPr>
            <w:tcW w:w="3287" w:type="dxa"/>
          </w:tcPr>
          <w:p w14:paraId="672682D9" w14:textId="77777777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C 16:1</w:t>
            </w:r>
          </w:p>
        </w:tc>
        <w:tc>
          <w:tcPr>
            <w:tcW w:w="1743" w:type="dxa"/>
          </w:tcPr>
          <w:p w14:paraId="4B76BC09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0.01</w:t>
            </w:r>
          </w:p>
        </w:tc>
      </w:tr>
      <w:tr w:rsidR="00236681" w:rsidRPr="00E37CEC" w14:paraId="3614D9D1" w14:textId="77777777" w:rsidTr="007E2E41">
        <w:trPr>
          <w:trHeight w:val="340"/>
          <w:jc w:val="center"/>
        </w:trPr>
        <w:tc>
          <w:tcPr>
            <w:tcW w:w="2547" w:type="dxa"/>
          </w:tcPr>
          <w:p w14:paraId="3AD0A45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Arginine</w:t>
            </w:r>
          </w:p>
        </w:tc>
        <w:tc>
          <w:tcPr>
            <w:tcW w:w="1485" w:type="dxa"/>
          </w:tcPr>
          <w:p w14:paraId="713C76AA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1.19</w:t>
            </w:r>
          </w:p>
        </w:tc>
        <w:tc>
          <w:tcPr>
            <w:tcW w:w="3287" w:type="dxa"/>
          </w:tcPr>
          <w:p w14:paraId="37A13D49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 18:1</w:t>
            </w:r>
          </w:p>
        </w:tc>
        <w:tc>
          <w:tcPr>
            <w:tcW w:w="1743" w:type="dxa"/>
          </w:tcPr>
          <w:p w14:paraId="3FB8F82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0.62</w:t>
            </w:r>
          </w:p>
        </w:tc>
      </w:tr>
      <w:tr w:rsidR="00236681" w:rsidRPr="00E37CEC" w14:paraId="2E999644" w14:textId="77777777" w:rsidTr="007E2E41">
        <w:trPr>
          <w:trHeight w:val="340"/>
          <w:jc w:val="center"/>
        </w:trPr>
        <w:tc>
          <w:tcPr>
            <w:tcW w:w="2547" w:type="dxa"/>
          </w:tcPr>
          <w:p w14:paraId="58F5051C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lastRenderedPageBreak/>
              <w:t>Histidine</w:t>
            </w:r>
          </w:p>
        </w:tc>
        <w:tc>
          <w:tcPr>
            <w:tcW w:w="1485" w:type="dxa"/>
          </w:tcPr>
          <w:p w14:paraId="4AD1E96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0.49</w:t>
            </w:r>
          </w:p>
        </w:tc>
        <w:tc>
          <w:tcPr>
            <w:tcW w:w="3287" w:type="dxa"/>
          </w:tcPr>
          <w:p w14:paraId="71F2D86C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 18:2</w:t>
            </w:r>
          </w:p>
        </w:tc>
        <w:tc>
          <w:tcPr>
            <w:tcW w:w="1743" w:type="dxa"/>
          </w:tcPr>
          <w:p w14:paraId="0C658B31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1.76</w:t>
            </w:r>
          </w:p>
        </w:tc>
      </w:tr>
      <w:tr w:rsidR="00236681" w:rsidRPr="00E37CEC" w14:paraId="0638EDC5" w14:textId="77777777" w:rsidTr="007E2E41">
        <w:trPr>
          <w:trHeight w:val="340"/>
          <w:jc w:val="center"/>
        </w:trPr>
        <w:tc>
          <w:tcPr>
            <w:tcW w:w="2547" w:type="dxa"/>
          </w:tcPr>
          <w:p w14:paraId="552682C6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Valine</w:t>
            </w:r>
          </w:p>
        </w:tc>
        <w:tc>
          <w:tcPr>
            <w:tcW w:w="1485" w:type="dxa"/>
          </w:tcPr>
          <w:p w14:paraId="4173B82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0.92</w:t>
            </w:r>
          </w:p>
        </w:tc>
        <w:tc>
          <w:tcPr>
            <w:tcW w:w="3287" w:type="dxa"/>
          </w:tcPr>
          <w:p w14:paraId="0F6B876F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 18:3</w:t>
            </w:r>
          </w:p>
        </w:tc>
        <w:tc>
          <w:tcPr>
            <w:tcW w:w="1743" w:type="dxa"/>
          </w:tcPr>
          <w:p w14:paraId="2B375EB4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0.23</w:t>
            </w:r>
          </w:p>
        </w:tc>
      </w:tr>
      <w:tr w:rsidR="00236681" w:rsidRPr="00E37CEC" w14:paraId="1320E7D0" w14:textId="77777777" w:rsidTr="007E2E41">
        <w:trPr>
          <w:trHeight w:val="340"/>
          <w:jc w:val="center"/>
        </w:trPr>
        <w:tc>
          <w:tcPr>
            <w:tcW w:w="2547" w:type="dxa"/>
          </w:tcPr>
          <w:p w14:paraId="510651E4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Isoleucine</w:t>
            </w:r>
          </w:p>
        </w:tc>
        <w:tc>
          <w:tcPr>
            <w:tcW w:w="1485" w:type="dxa"/>
          </w:tcPr>
          <w:p w14:paraId="7A8081EC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0.79</w:t>
            </w:r>
          </w:p>
        </w:tc>
        <w:tc>
          <w:tcPr>
            <w:tcW w:w="3287" w:type="dxa"/>
          </w:tcPr>
          <w:p w14:paraId="2F0542BB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Vitamins</w:t>
            </w:r>
          </w:p>
        </w:tc>
        <w:tc>
          <w:tcPr>
            <w:tcW w:w="1743" w:type="dxa"/>
          </w:tcPr>
          <w:p w14:paraId="77DDCD7B" w14:textId="77777777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Per kg</w:t>
            </w:r>
          </w:p>
        </w:tc>
      </w:tr>
      <w:tr w:rsidR="00236681" w:rsidRPr="00E37CEC" w14:paraId="1DCF95C6" w14:textId="77777777" w:rsidTr="007E2E41">
        <w:trPr>
          <w:trHeight w:val="340"/>
          <w:jc w:val="center"/>
        </w:trPr>
        <w:tc>
          <w:tcPr>
            <w:tcW w:w="2547" w:type="dxa"/>
          </w:tcPr>
          <w:p w14:paraId="7069E16A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Leucine</w:t>
            </w:r>
          </w:p>
        </w:tc>
        <w:tc>
          <w:tcPr>
            <w:tcW w:w="1485" w:type="dxa"/>
          </w:tcPr>
          <w:p w14:paraId="28F98AF5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1.39</w:t>
            </w:r>
          </w:p>
        </w:tc>
        <w:tc>
          <w:tcPr>
            <w:tcW w:w="3287" w:type="dxa"/>
          </w:tcPr>
          <w:p w14:paraId="08549EC4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Vitamin A</w:t>
            </w:r>
          </w:p>
        </w:tc>
        <w:tc>
          <w:tcPr>
            <w:tcW w:w="1743" w:type="dxa"/>
          </w:tcPr>
          <w:p w14:paraId="315B7CCD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25000 IU</w:t>
            </w:r>
          </w:p>
        </w:tc>
      </w:tr>
      <w:tr w:rsidR="00236681" w:rsidRPr="00E37CEC" w14:paraId="1BAA79BC" w14:textId="77777777" w:rsidTr="007E2E41">
        <w:trPr>
          <w:trHeight w:val="340"/>
          <w:jc w:val="center"/>
        </w:trPr>
        <w:tc>
          <w:tcPr>
            <w:tcW w:w="2547" w:type="dxa"/>
          </w:tcPr>
          <w:p w14:paraId="3FB1837A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Phenylalanine</w:t>
            </w:r>
          </w:p>
        </w:tc>
        <w:tc>
          <w:tcPr>
            <w:tcW w:w="1485" w:type="dxa"/>
          </w:tcPr>
          <w:p w14:paraId="180DC227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0.89</w:t>
            </w:r>
          </w:p>
        </w:tc>
        <w:tc>
          <w:tcPr>
            <w:tcW w:w="3287" w:type="dxa"/>
          </w:tcPr>
          <w:p w14:paraId="62DE1C0C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Vitamin D</w:t>
            </w:r>
            <w:r w:rsidRPr="00E37CEC">
              <w:rPr>
                <w:rFonts w:cs="Times New Roman"/>
                <w:szCs w:val="24"/>
                <w:vertAlign w:val="subscript"/>
              </w:rPr>
              <w:t>3</w:t>
            </w:r>
          </w:p>
        </w:tc>
        <w:tc>
          <w:tcPr>
            <w:tcW w:w="1743" w:type="dxa"/>
          </w:tcPr>
          <w:p w14:paraId="7DE6D5F1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1500 IU</w:t>
            </w:r>
          </w:p>
        </w:tc>
      </w:tr>
      <w:tr w:rsidR="00236681" w:rsidRPr="00E37CEC" w14:paraId="41405ABB" w14:textId="77777777" w:rsidTr="007E2E41">
        <w:trPr>
          <w:trHeight w:val="340"/>
          <w:jc w:val="center"/>
        </w:trPr>
        <w:tc>
          <w:tcPr>
            <w:tcW w:w="2547" w:type="dxa"/>
          </w:tcPr>
          <w:p w14:paraId="760CEC72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Phe+Tyr</w:t>
            </w:r>
            <w:proofErr w:type="spellEnd"/>
          </w:p>
        </w:tc>
        <w:tc>
          <w:tcPr>
            <w:tcW w:w="1485" w:type="dxa"/>
          </w:tcPr>
          <w:p w14:paraId="68D7D8BB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1.50</w:t>
            </w:r>
          </w:p>
        </w:tc>
        <w:tc>
          <w:tcPr>
            <w:tcW w:w="3287" w:type="dxa"/>
          </w:tcPr>
          <w:p w14:paraId="3BA27FEF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Vitamin E</w:t>
            </w:r>
          </w:p>
        </w:tc>
        <w:tc>
          <w:tcPr>
            <w:tcW w:w="1743" w:type="dxa"/>
          </w:tcPr>
          <w:p w14:paraId="6412D34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135 mg</w:t>
            </w:r>
          </w:p>
        </w:tc>
      </w:tr>
      <w:tr w:rsidR="00236681" w:rsidRPr="00E37CEC" w14:paraId="192F492D" w14:textId="77777777" w:rsidTr="007E2E41">
        <w:trPr>
          <w:trHeight w:val="340"/>
          <w:jc w:val="center"/>
        </w:trPr>
        <w:tc>
          <w:tcPr>
            <w:tcW w:w="2547" w:type="dxa"/>
          </w:tcPr>
          <w:p w14:paraId="5CE58F26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Glycine</w:t>
            </w:r>
          </w:p>
        </w:tc>
        <w:tc>
          <w:tcPr>
            <w:tcW w:w="1485" w:type="dxa"/>
          </w:tcPr>
          <w:p w14:paraId="6DB18F2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0.89</w:t>
            </w:r>
          </w:p>
        </w:tc>
        <w:tc>
          <w:tcPr>
            <w:tcW w:w="3287" w:type="dxa"/>
          </w:tcPr>
          <w:p w14:paraId="4FCCB529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Vitamin K (as MNB)</w:t>
            </w:r>
          </w:p>
        </w:tc>
        <w:tc>
          <w:tcPr>
            <w:tcW w:w="1743" w:type="dxa"/>
          </w:tcPr>
          <w:p w14:paraId="7B4ECD84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20 mg</w:t>
            </w:r>
          </w:p>
        </w:tc>
      </w:tr>
      <w:tr w:rsidR="00236681" w:rsidRPr="00E37CEC" w14:paraId="23272CA3" w14:textId="77777777" w:rsidTr="007E2E41">
        <w:trPr>
          <w:trHeight w:val="340"/>
          <w:jc w:val="center"/>
        </w:trPr>
        <w:tc>
          <w:tcPr>
            <w:tcW w:w="2547" w:type="dxa"/>
          </w:tcPr>
          <w:p w14:paraId="4616FF84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Glutamic acid</w:t>
            </w:r>
          </w:p>
        </w:tc>
        <w:tc>
          <w:tcPr>
            <w:tcW w:w="1485" w:type="dxa"/>
          </w:tcPr>
          <w:p w14:paraId="7B553F52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4.22</w:t>
            </w:r>
          </w:p>
        </w:tc>
        <w:tc>
          <w:tcPr>
            <w:tcW w:w="3287" w:type="dxa"/>
          </w:tcPr>
          <w:p w14:paraId="106B1ADD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Thiamine (B1)</w:t>
            </w:r>
          </w:p>
        </w:tc>
        <w:tc>
          <w:tcPr>
            <w:tcW w:w="1743" w:type="dxa"/>
          </w:tcPr>
          <w:p w14:paraId="77F23D5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86 mg</w:t>
            </w:r>
          </w:p>
        </w:tc>
      </w:tr>
      <w:tr w:rsidR="00236681" w:rsidRPr="00E37CEC" w14:paraId="78E08901" w14:textId="77777777" w:rsidTr="007E2E41">
        <w:trPr>
          <w:trHeight w:val="340"/>
          <w:jc w:val="center"/>
        </w:trPr>
        <w:tc>
          <w:tcPr>
            <w:tcW w:w="2547" w:type="dxa"/>
          </w:tcPr>
          <w:p w14:paraId="30E82562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Aspartic acid</w:t>
            </w:r>
          </w:p>
        </w:tc>
        <w:tc>
          <w:tcPr>
            <w:tcW w:w="1485" w:type="dxa"/>
          </w:tcPr>
          <w:p w14:paraId="54EEF4F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1.84</w:t>
            </w:r>
          </w:p>
        </w:tc>
        <w:tc>
          <w:tcPr>
            <w:tcW w:w="3287" w:type="dxa"/>
          </w:tcPr>
          <w:p w14:paraId="6E38BC29" w14:textId="77777777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Riboflavin (B2)</w:t>
            </w:r>
          </w:p>
        </w:tc>
        <w:tc>
          <w:tcPr>
            <w:tcW w:w="1743" w:type="dxa"/>
          </w:tcPr>
          <w:p w14:paraId="11976A95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32 mg</w:t>
            </w:r>
          </w:p>
        </w:tc>
      </w:tr>
      <w:tr w:rsidR="00236681" w:rsidRPr="00E37CEC" w14:paraId="5009B6A7" w14:textId="77777777" w:rsidTr="007E2E41">
        <w:trPr>
          <w:trHeight w:val="340"/>
          <w:jc w:val="center"/>
        </w:trPr>
        <w:tc>
          <w:tcPr>
            <w:tcW w:w="2547" w:type="dxa"/>
          </w:tcPr>
          <w:p w14:paraId="58F4D204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Proline</w:t>
            </w:r>
          </w:p>
        </w:tc>
        <w:tc>
          <w:tcPr>
            <w:tcW w:w="1485" w:type="dxa"/>
          </w:tcPr>
          <w:p w14:paraId="4329B799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1.31</w:t>
            </w:r>
          </w:p>
        </w:tc>
        <w:tc>
          <w:tcPr>
            <w:tcW w:w="3287" w:type="dxa"/>
          </w:tcPr>
          <w:p w14:paraId="327541BF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Pyridoxine (B6)</w:t>
            </w:r>
          </w:p>
        </w:tc>
        <w:tc>
          <w:tcPr>
            <w:tcW w:w="1743" w:type="dxa"/>
          </w:tcPr>
          <w:p w14:paraId="57681C12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31 mg</w:t>
            </w:r>
          </w:p>
        </w:tc>
      </w:tr>
      <w:tr w:rsidR="00236681" w:rsidRPr="00E37CEC" w14:paraId="0B80DFF6" w14:textId="77777777" w:rsidTr="007E2E41">
        <w:trPr>
          <w:trHeight w:val="340"/>
          <w:jc w:val="center"/>
        </w:trPr>
        <w:tc>
          <w:tcPr>
            <w:tcW w:w="2547" w:type="dxa"/>
          </w:tcPr>
          <w:p w14:paraId="1FB115E3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Serine</w:t>
            </w:r>
          </w:p>
        </w:tc>
        <w:tc>
          <w:tcPr>
            <w:tcW w:w="1485" w:type="dxa"/>
          </w:tcPr>
          <w:p w14:paraId="67A16A8C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1.01</w:t>
            </w:r>
          </w:p>
        </w:tc>
        <w:tc>
          <w:tcPr>
            <w:tcW w:w="3287" w:type="dxa"/>
          </w:tcPr>
          <w:p w14:paraId="368168D5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Cobalamin (B12)</w:t>
            </w:r>
          </w:p>
        </w:tc>
        <w:tc>
          <w:tcPr>
            <w:tcW w:w="1743" w:type="dxa"/>
          </w:tcPr>
          <w:p w14:paraId="1D9F836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150 ug</w:t>
            </w:r>
          </w:p>
        </w:tc>
      </w:tr>
      <w:tr w:rsidR="00236681" w:rsidRPr="00E37CEC" w14:paraId="359EFE7B" w14:textId="77777777" w:rsidTr="007E2E41">
        <w:trPr>
          <w:trHeight w:val="340"/>
          <w:jc w:val="center"/>
        </w:trPr>
        <w:tc>
          <w:tcPr>
            <w:tcW w:w="2547" w:type="dxa"/>
          </w:tcPr>
          <w:p w14:paraId="6A1C962A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Trace elements (mg)</w:t>
            </w:r>
          </w:p>
        </w:tc>
        <w:tc>
          <w:tcPr>
            <w:tcW w:w="1485" w:type="dxa"/>
          </w:tcPr>
          <w:p w14:paraId="65B9B321" w14:textId="77777777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Per kg</w:t>
            </w:r>
          </w:p>
        </w:tc>
        <w:tc>
          <w:tcPr>
            <w:tcW w:w="3287" w:type="dxa"/>
          </w:tcPr>
          <w:p w14:paraId="2019EC15" w14:textId="2F2A988A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Nicotinic acid</w:t>
            </w:r>
          </w:p>
        </w:tc>
        <w:tc>
          <w:tcPr>
            <w:tcW w:w="1743" w:type="dxa"/>
          </w:tcPr>
          <w:p w14:paraId="1D82951B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153mg</w:t>
            </w:r>
          </w:p>
        </w:tc>
      </w:tr>
      <w:tr w:rsidR="00236681" w:rsidRPr="00E37CEC" w14:paraId="21C08809" w14:textId="77777777" w:rsidTr="007E2E41">
        <w:trPr>
          <w:trHeight w:val="340"/>
          <w:jc w:val="center"/>
        </w:trPr>
        <w:tc>
          <w:tcPr>
            <w:tcW w:w="2547" w:type="dxa"/>
          </w:tcPr>
          <w:p w14:paraId="2F958E13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Iron</w:t>
            </w:r>
          </w:p>
        </w:tc>
        <w:tc>
          <w:tcPr>
            <w:tcW w:w="1485" w:type="dxa"/>
          </w:tcPr>
          <w:p w14:paraId="17783D21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186</w:t>
            </w:r>
          </w:p>
        </w:tc>
        <w:tc>
          <w:tcPr>
            <w:tcW w:w="3287" w:type="dxa"/>
          </w:tcPr>
          <w:p w14:paraId="7ACDE6BD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Pantothenic acid</w:t>
            </w:r>
          </w:p>
        </w:tc>
        <w:tc>
          <w:tcPr>
            <w:tcW w:w="1743" w:type="dxa"/>
          </w:tcPr>
          <w:p w14:paraId="4819D30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59 mg</w:t>
            </w:r>
          </w:p>
        </w:tc>
      </w:tr>
      <w:tr w:rsidR="00236681" w:rsidRPr="00E37CEC" w14:paraId="38F2A0F5" w14:textId="77777777" w:rsidTr="007E2E41">
        <w:trPr>
          <w:trHeight w:val="340"/>
          <w:jc w:val="center"/>
        </w:trPr>
        <w:tc>
          <w:tcPr>
            <w:tcW w:w="2547" w:type="dxa"/>
          </w:tcPr>
          <w:p w14:paraId="722F7D5C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Manganese</w:t>
            </w:r>
          </w:p>
        </w:tc>
        <w:tc>
          <w:tcPr>
            <w:tcW w:w="1485" w:type="dxa"/>
          </w:tcPr>
          <w:p w14:paraId="22E92630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68</w:t>
            </w:r>
          </w:p>
        </w:tc>
        <w:tc>
          <w:tcPr>
            <w:tcW w:w="3287" w:type="dxa"/>
          </w:tcPr>
          <w:p w14:paraId="656ACB57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Folic acid</w:t>
            </w:r>
          </w:p>
        </w:tc>
        <w:tc>
          <w:tcPr>
            <w:tcW w:w="1743" w:type="dxa"/>
          </w:tcPr>
          <w:p w14:paraId="4D07A285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10 mg</w:t>
            </w:r>
          </w:p>
        </w:tc>
      </w:tr>
      <w:tr w:rsidR="00236681" w:rsidRPr="00E37CEC" w14:paraId="1DDD4589" w14:textId="77777777" w:rsidTr="007E2E41">
        <w:trPr>
          <w:trHeight w:val="340"/>
          <w:jc w:val="center"/>
        </w:trPr>
        <w:tc>
          <w:tcPr>
            <w:tcW w:w="2547" w:type="dxa"/>
          </w:tcPr>
          <w:p w14:paraId="4F15AC46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Zinc</w:t>
            </w:r>
          </w:p>
        </w:tc>
        <w:tc>
          <w:tcPr>
            <w:tcW w:w="1485" w:type="dxa"/>
          </w:tcPr>
          <w:p w14:paraId="0D7EC80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91</w:t>
            </w:r>
          </w:p>
        </w:tc>
        <w:tc>
          <w:tcPr>
            <w:tcW w:w="3287" w:type="dxa"/>
          </w:tcPr>
          <w:p w14:paraId="53CCA323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Biotin</w:t>
            </w:r>
          </w:p>
        </w:tc>
        <w:tc>
          <w:tcPr>
            <w:tcW w:w="1743" w:type="dxa"/>
          </w:tcPr>
          <w:p w14:paraId="6C9B5373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710 ug</w:t>
            </w:r>
          </w:p>
        </w:tc>
      </w:tr>
      <w:tr w:rsidR="00236681" w:rsidRPr="00E37CEC" w14:paraId="01DFE3E3" w14:textId="77777777" w:rsidTr="0076267C">
        <w:trPr>
          <w:trHeight w:val="63"/>
          <w:jc w:val="center"/>
        </w:trPr>
        <w:tc>
          <w:tcPr>
            <w:tcW w:w="2547" w:type="dxa"/>
          </w:tcPr>
          <w:p w14:paraId="4CC15BD4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Copper</w:t>
            </w:r>
          </w:p>
        </w:tc>
        <w:tc>
          <w:tcPr>
            <w:tcW w:w="1485" w:type="dxa"/>
          </w:tcPr>
          <w:p w14:paraId="30ECC3A9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15</w:t>
            </w:r>
          </w:p>
        </w:tc>
        <w:tc>
          <w:tcPr>
            <w:tcW w:w="3287" w:type="dxa"/>
          </w:tcPr>
          <w:p w14:paraId="061AF69A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Choline</w:t>
            </w:r>
          </w:p>
        </w:tc>
        <w:tc>
          <w:tcPr>
            <w:tcW w:w="1743" w:type="dxa"/>
          </w:tcPr>
          <w:p w14:paraId="53731B01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1370 mg</w:t>
            </w:r>
          </w:p>
        </w:tc>
      </w:tr>
      <w:tr w:rsidR="00236681" w:rsidRPr="00E37CEC" w14:paraId="3DF9499B" w14:textId="77777777" w:rsidTr="007E2E41">
        <w:trPr>
          <w:trHeight w:val="340"/>
          <w:jc w:val="center"/>
        </w:trPr>
        <w:tc>
          <w:tcPr>
            <w:tcW w:w="2547" w:type="dxa"/>
          </w:tcPr>
          <w:p w14:paraId="05362BDF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Iodine</w:t>
            </w:r>
          </w:p>
        </w:tc>
        <w:tc>
          <w:tcPr>
            <w:tcW w:w="1485" w:type="dxa"/>
          </w:tcPr>
          <w:p w14:paraId="0A3DCA88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2.1</w:t>
            </w:r>
          </w:p>
        </w:tc>
        <w:tc>
          <w:tcPr>
            <w:tcW w:w="3287" w:type="dxa"/>
          </w:tcPr>
          <w:p w14:paraId="7F8F7692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</w:p>
        </w:tc>
        <w:tc>
          <w:tcPr>
            <w:tcW w:w="1743" w:type="dxa"/>
            <w:vAlign w:val="center"/>
          </w:tcPr>
          <w:p w14:paraId="3DC4B24F" w14:textId="77777777" w:rsidR="00236681" w:rsidRPr="00E37CEC" w:rsidRDefault="00236681" w:rsidP="00236681">
            <w:pPr>
              <w:rPr>
                <w:rFonts w:cs="Times New Roman"/>
                <w:szCs w:val="24"/>
                <w:lang w:val="en-GB"/>
              </w:rPr>
            </w:pPr>
          </w:p>
        </w:tc>
      </w:tr>
      <w:tr w:rsidR="00236681" w:rsidRPr="00E37CEC" w14:paraId="053CCDA7" w14:textId="77777777" w:rsidTr="007E2E41">
        <w:trPr>
          <w:trHeight w:val="340"/>
          <w:jc w:val="center"/>
        </w:trPr>
        <w:tc>
          <w:tcPr>
            <w:tcW w:w="2547" w:type="dxa"/>
            <w:tcBorders>
              <w:bottom w:val="single" w:sz="12" w:space="0" w:color="auto"/>
            </w:tcBorders>
          </w:tcPr>
          <w:p w14:paraId="1F898F09" w14:textId="77777777" w:rsidR="00236681" w:rsidRPr="00E37CEC" w:rsidRDefault="00236681" w:rsidP="0023668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Selenium</w:t>
            </w:r>
          </w:p>
        </w:tc>
        <w:tc>
          <w:tcPr>
            <w:tcW w:w="1485" w:type="dxa"/>
            <w:tcBorders>
              <w:bottom w:val="single" w:sz="12" w:space="0" w:color="auto"/>
            </w:tcBorders>
          </w:tcPr>
          <w:p w14:paraId="7B4109EF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0.3</w:t>
            </w:r>
          </w:p>
        </w:tc>
        <w:tc>
          <w:tcPr>
            <w:tcW w:w="3287" w:type="dxa"/>
            <w:tcBorders>
              <w:bottom w:val="single" w:sz="12" w:space="0" w:color="auto"/>
            </w:tcBorders>
          </w:tcPr>
          <w:p w14:paraId="09270279" w14:textId="77777777" w:rsidR="00236681" w:rsidRPr="00E37CEC" w:rsidRDefault="00236681" w:rsidP="00236681">
            <w:pPr>
              <w:rPr>
                <w:rFonts w:cs="Times New Roman"/>
                <w:szCs w:val="24"/>
              </w:rPr>
            </w:pPr>
          </w:p>
        </w:tc>
        <w:tc>
          <w:tcPr>
            <w:tcW w:w="1743" w:type="dxa"/>
            <w:tcBorders>
              <w:bottom w:val="single" w:sz="12" w:space="0" w:color="auto"/>
            </w:tcBorders>
            <w:vAlign w:val="center"/>
          </w:tcPr>
          <w:p w14:paraId="38969E1F" w14:textId="77777777" w:rsidR="00236681" w:rsidRPr="00E37CEC" w:rsidRDefault="00236681" w:rsidP="00236681">
            <w:pPr>
              <w:rPr>
                <w:rFonts w:cs="Times New Roman"/>
                <w:szCs w:val="24"/>
                <w:lang w:val="en-GB"/>
              </w:rPr>
            </w:pPr>
          </w:p>
        </w:tc>
      </w:tr>
      <w:bookmarkEnd w:id="10"/>
    </w:tbl>
    <w:p w14:paraId="1DB86F83" w14:textId="207246C0" w:rsidR="008C0F11" w:rsidRPr="00E37CEC" w:rsidRDefault="008C0F11" w:rsidP="008C0F11">
      <w:pPr>
        <w:rPr>
          <w:rFonts w:eastAsiaTheme="minorEastAsia" w:cs="Times New Roman"/>
          <w:szCs w:val="24"/>
        </w:rPr>
      </w:pPr>
    </w:p>
    <w:p w14:paraId="2B49901F" w14:textId="77777777" w:rsidR="002E3EF6" w:rsidRPr="00E37CEC" w:rsidRDefault="002E3EF6" w:rsidP="008C0F11">
      <w:pPr>
        <w:rPr>
          <w:rFonts w:eastAsiaTheme="minorEastAsia" w:cs="Times New Roman"/>
          <w:szCs w:val="24"/>
        </w:rPr>
      </w:pPr>
    </w:p>
    <w:p w14:paraId="22969321" w14:textId="270CCC7F" w:rsidR="0045739F" w:rsidRPr="00E37CEC" w:rsidRDefault="0045739F" w:rsidP="00882575">
      <w:pPr>
        <w:pStyle w:val="berschrift1"/>
        <w:keepNext w:val="0"/>
        <w:keepLines w:val="0"/>
        <w:spacing w:before="0" w:after="0" w:line="276" w:lineRule="auto"/>
        <w:rPr>
          <w:rFonts w:eastAsiaTheme="minorEastAsia" w:cs="Times New Roman"/>
          <w:szCs w:val="24"/>
        </w:rPr>
      </w:pPr>
      <w:r w:rsidRPr="00E37CEC">
        <w:rPr>
          <w:rFonts w:eastAsiaTheme="minorEastAsia" w:cs="Times New Roman"/>
          <w:szCs w:val="24"/>
        </w:rPr>
        <w:t xml:space="preserve">Supplementary Table </w:t>
      </w:r>
      <w:r w:rsidR="002E3EF6" w:rsidRPr="00E37CEC">
        <w:rPr>
          <w:rFonts w:eastAsiaTheme="minorEastAsia" w:cs="Times New Roman"/>
          <w:szCs w:val="24"/>
        </w:rPr>
        <w:t>3</w:t>
      </w:r>
      <w:r w:rsidRPr="00E37CEC">
        <w:rPr>
          <w:rFonts w:eastAsiaTheme="minorEastAsia" w:cs="Times New Roman"/>
          <w:szCs w:val="24"/>
        </w:rPr>
        <w:t xml:space="preserve">. </w:t>
      </w:r>
      <w:r w:rsidR="002F2EB6" w:rsidRPr="00E37CEC">
        <w:rPr>
          <w:rFonts w:eastAsiaTheme="minorEastAsia" w:cs="Times New Roman"/>
          <w:szCs w:val="24"/>
        </w:rPr>
        <w:t xml:space="preserve">Summary of </w:t>
      </w:r>
      <w:r w:rsidR="008E5042" w:rsidRPr="00E37CEC">
        <w:rPr>
          <w:rFonts w:eastAsiaTheme="minorEastAsia" w:cs="Times New Roman"/>
          <w:szCs w:val="24"/>
        </w:rPr>
        <w:t xml:space="preserve">sample type, sex and </w:t>
      </w:r>
      <w:r w:rsidR="002F2EB6" w:rsidRPr="00E37CEC">
        <w:rPr>
          <w:rFonts w:eastAsiaTheme="minorEastAsia" w:cs="Times New Roman"/>
          <w:szCs w:val="24"/>
        </w:rPr>
        <w:t xml:space="preserve">genotype and </w:t>
      </w:r>
      <w:r w:rsidR="008E5042" w:rsidRPr="00E37CEC">
        <w:rPr>
          <w:rFonts w:eastAsiaTheme="minorEastAsia" w:cs="Times New Roman"/>
          <w:szCs w:val="24"/>
        </w:rPr>
        <w:t xml:space="preserve">sample </w:t>
      </w:r>
      <w:r w:rsidR="002F2EB6" w:rsidRPr="00E37CEC">
        <w:rPr>
          <w:rFonts w:eastAsiaTheme="minorEastAsia" w:cs="Times New Roman"/>
          <w:szCs w:val="24"/>
        </w:rPr>
        <w:t>size for each experiment.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96"/>
        <w:gridCol w:w="2244"/>
        <w:gridCol w:w="2324"/>
        <w:gridCol w:w="1708"/>
      </w:tblGrid>
      <w:tr w:rsidR="002F2EB6" w:rsidRPr="00E37CEC" w14:paraId="605D5D31" w14:textId="77777777" w:rsidTr="009E6C6B">
        <w:trPr>
          <w:trHeight w:val="340"/>
          <w:jc w:val="center"/>
        </w:trPr>
        <w:tc>
          <w:tcPr>
            <w:tcW w:w="2796" w:type="dxa"/>
            <w:tcBorders>
              <w:top w:val="single" w:sz="12" w:space="0" w:color="auto"/>
              <w:bottom w:val="single" w:sz="4" w:space="0" w:color="auto"/>
            </w:tcBorders>
          </w:tcPr>
          <w:p w14:paraId="580DC2F8" w14:textId="391BD9D5" w:rsidR="002F2EB6" w:rsidRPr="00E37CEC" w:rsidRDefault="00C839B2" w:rsidP="0066257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Experiment</w:t>
            </w:r>
          </w:p>
        </w:tc>
        <w:tc>
          <w:tcPr>
            <w:tcW w:w="2244" w:type="dxa"/>
            <w:tcBorders>
              <w:top w:val="single" w:sz="12" w:space="0" w:color="auto"/>
              <w:bottom w:val="single" w:sz="4" w:space="0" w:color="auto"/>
            </w:tcBorders>
          </w:tcPr>
          <w:p w14:paraId="22FD9709" w14:textId="776DA701" w:rsidR="002F2EB6" w:rsidRPr="00E37CEC" w:rsidRDefault="002F2EB6" w:rsidP="0066257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Sample</w:t>
            </w:r>
          </w:p>
        </w:tc>
        <w:tc>
          <w:tcPr>
            <w:tcW w:w="2324" w:type="dxa"/>
            <w:tcBorders>
              <w:top w:val="single" w:sz="12" w:space="0" w:color="auto"/>
              <w:bottom w:val="single" w:sz="4" w:space="0" w:color="auto"/>
            </w:tcBorders>
          </w:tcPr>
          <w:p w14:paraId="7598002B" w14:textId="3F9FB985" w:rsidR="002F2EB6" w:rsidRPr="00E37CEC" w:rsidRDefault="002F2EB6" w:rsidP="0066257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Sex &amp; Genotype</w:t>
            </w:r>
          </w:p>
        </w:tc>
        <w:tc>
          <w:tcPr>
            <w:tcW w:w="1708" w:type="dxa"/>
            <w:tcBorders>
              <w:top w:val="single" w:sz="12" w:space="0" w:color="auto"/>
              <w:bottom w:val="single" w:sz="4" w:space="0" w:color="auto"/>
            </w:tcBorders>
          </w:tcPr>
          <w:p w14:paraId="634B71E6" w14:textId="6D9CE8B3" w:rsidR="002F2EB6" w:rsidRPr="00E37CEC" w:rsidRDefault="002F2EB6" w:rsidP="0066257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b/>
                <w:szCs w:val="24"/>
              </w:rPr>
              <w:t>n</w:t>
            </w:r>
          </w:p>
        </w:tc>
      </w:tr>
      <w:tr w:rsidR="00C839B2" w:rsidRPr="00E37CEC" w14:paraId="5AA99FD7" w14:textId="77777777" w:rsidTr="009E6C6B">
        <w:trPr>
          <w:trHeight w:val="340"/>
          <w:jc w:val="center"/>
        </w:trPr>
        <w:tc>
          <w:tcPr>
            <w:tcW w:w="2796" w:type="dxa"/>
            <w:tcBorders>
              <w:top w:val="single" w:sz="4" w:space="0" w:color="auto"/>
            </w:tcBorders>
          </w:tcPr>
          <w:p w14:paraId="78CD1C6E" w14:textId="1D4BFD9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  <w:tcBorders>
              <w:top w:val="single" w:sz="4" w:space="0" w:color="auto"/>
            </w:tcBorders>
          </w:tcPr>
          <w:p w14:paraId="6FC89CEC" w14:textId="1379515D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  <w:tcBorders>
              <w:top w:val="single" w:sz="4" w:space="0" w:color="auto"/>
            </w:tcBorders>
          </w:tcPr>
          <w:p w14:paraId="7E38F866" w14:textId="34C31293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  <w:tcBorders>
              <w:top w:val="single" w:sz="4" w:space="0" w:color="auto"/>
            </w:tcBorders>
          </w:tcPr>
          <w:p w14:paraId="6A9E6C32" w14:textId="73AC2552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12</w:t>
            </w:r>
          </w:p>
        </w:tc>
      </w:tr>
      <w:tr w:rsidR="00C839B2" w:rsidRPr="00E37CEC" w14:paraId="5DD60126" w14:textId="77777777" w:rsidTr="009E6C6B">
        <w:trPr>
          <w:trHeight w:val="340"/>
          <w:jc w:val="center"/>
        </w:trPr>
        <w:tc>
          <w:tcPr>
            <w:tcW w:w="2796" w:type="dxa"/>
          </w:tcPr>
          <w:p w14:paraId="3865E79A" w14:textId="4A73658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3872D962" w14:textId="303327A4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290A67A9" w14:textId="3AAC4EB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0F3776D2" w14:textId="2E209F1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12</w:t>
            </w:r>
          </w:p>
        </w:tc>
      </w:tr>
      <w:tr w:rsidR="00C839B2" w:rsidRPr="00E37CEC" w14:paraId="2983B500" w14:textId="77777777" w:rsidTr="009E6C6B">
        <w:trPr>
          <w:trHeight w:val="340"/>
          <w:jc w:val="center"/>
        </w:trPr>
        <w:tc>
          <w:tcPr>
            <w:tcW w:w="2796" w:type="dxa"/>
          </w:tcPr>
          <w:p w14:paraId="75F6E4BF" w14:textId="0BCD6C2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1BB25A57" w14:textId="358483AA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24408543" w14:textId="7F53CC77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5A452405" w14:textId="3485242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</w:t>
            </w:r>
          </w:p>
        </w:tc>
      </w:tr>
      <w:tr w:rsidR="00C839B2" w:rsidRPr="00E37CEC" w14:paraId="6720B65D" w14:textId="77777777" w:rsidTr="009E6C6B">
        <w:trPr>
          <w:trHeight w:val="340"/>
          <w:jc w:val="center"/>
        </w:trPr>
        <w:tc>
          <w:tcPr>
            <w:tcW w:w="2796" w:type="dxa"/>
          </w:tcPr>
          <w:p w14:paraId="3CC38B08" w14:textId="393269E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34B97711" w14:textId="37BBD65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4A1993C1" w14:textId="4CD7EE3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52461F04" w14:textId="72C7E4D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8</w:t>
            </w:r>
          </w:p>
        </w:tc>
      </w:tr>
      <w:tr w:rsidR="00C839B2" w:rsidRPr="00E37CEC" w14:paraId="7370E320" w14:textId="77777777" w:rsidTr="009E6C6B">
        <w:trPr>
          <w:trHeight w:val="340"/>
          <w:jc w:val="center"/>
        </w:trPr>
        <w:tc>
          <w:tcPr>
            <w:tcW w:w="2796" w:type="dxa"/>
          </w:tcPr>
          <w:p w14:paraId="6D010CC9" w14:textId="1C90D21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5C5476A6" w14:textId="3C1BA42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2F58B36B" w14:textId="12DA668F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oWT</w:t>
            </w:r>
            <w:proofErr w:type="spellEnd"/>
          </w:p>
        </w:tc>
        <w:tc>
          <w:tcPr>
            <w:tcW w:w="1708" w:type="dxa"/>
          </w:tcPr>
          <w:p w14:paraId="78E7E609" w14:textId="79A33105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56DF1B19" w14:textId="77777777" w:rsidTr="009E6C6B">
        <w:trPr>
          <w:trHeight w:val="340"/>
          <w:jc w:val="center"/>
        </w:trPr>
        <w:tc>
          <w:tcPr>
            <w:tcW w:w="2796" w:type="dxa"/>
          </w:tcPr>
          <w:p w14:paraId="4CC62634" w14:textId="3AEAF047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68B4822A" w14:textId="0B760587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6FF266F6" w14:textId="5F9D46BA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oAPP23</w:t>
            </w:r>
          </w:p>
        </w:tc>
        <w:tc>
          <w:tcPr>
            <w:tcW w:w="1708" w:type="dxa"/>
          </w:tcPr>
          <w:p w14:paraId="4164E62D" w14:textId="049C8515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4</w:t>
            </w:r>
          </w:p>
        </w:tc>
      </w:tr>
      <w:tr w:rsidR="00C839B2" w:rsidRPr="00E37CEC" w14:paraId="737EE149" w14:textId="77777777" w:rsidTr="009E6C6B">
        <w:trPr>
          <w:trHeight w:val="340"/>
          <w:jc w:val="center"/>
        </w:trPr>
        <w:tc>
          <w:tcPr>
            <w:tcW w:w="2796" w:type="dxa"/>
          </w:tcPr>
          <w:p w14:paraId="481F6440" w14:textId="35B0E837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7755C0BD" w14:textId="49BEC1D7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SVC</w:t>
            </w:r>
          </w:p>
        </w:tc>
        <w:tc>
          <w:tcPr>
            <w:tcW w:w="2324" w:type="dxa"/>
          </w:tcPr>
          <w:p w14:paraId="2FD01C88" w14:textId="2FAF320D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5DE34946" w14:textId="03AA1847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25865FD2" w14:textId="77777777" w:rsidTr="009E6C6B">
        <w:trPr>
          <w:trHeight w:val="340"/>
          <w:jc w:val="center"/>
        </w:trPr>
        <w:tc>
          <w:tcPr>
            <w:tcW w:w="2796" w:type="dxa"/>
          </w:tcPr>
          <w:p w14:paraId="6595AC12" w14:textId="6A23BE5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39F726CD" w14:textId="361F3EF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SVC</w:t>
            </w:r>
          </w:p>
        </w:tc>
        <w:tc>
          <w:tcPr>
            <w:tcW w:w="2324" w:type="dxa"/>
          </w:tcPr>
          <w:p w14:paraId="59984E67" w14:textId="6F1FE673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4304ADA5" w14:textId="2F71FE43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1D865359" w14:textId="77777777" w:rsidTr="009E6C6B">
        <w:trPr>
          <w:trHeight w:val="340"/>
          <w:jc w:val="center"/>
        </w:trPr>
        <w:tc>
          <w:tcPr>
            <w:tcW w:w="2796" w:type="dxa"/>
          </w:tcPr>
          <w:p w14:paraId="2F16BCB4" w14:textId="692E7D3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16520ED3" w14:textId="67BFEFE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SVC</w:t>
            </w:r>
          </w:p>
        </w:tc>
        <w:tc>
          <w:tcPr>
            <w:tcW w:w="2324" w:type="dxa"/>
          </w:tcPr>
          <w:p w14:paraId="650F686D" w14:textId="35D8BFCA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1B260B25" w14:textId="4334191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6B149ACE" w14:textId="77777777" w:rsidTr="009E6C6B">
        <w:trPr>
          <w:trHeight w:val="340"/>
          <w:jc w:val="center"/>
        </w:trPr>
        <w:tc>
          <w:tcPr>
            <w:tcW w:w="2796" w:type="dxa"/>
          </w:tcPr>
          <w:p w14:paraId="45384D0E" w14:textId="6A51CBE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1BF0F61E" w14:textId="4963977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SVC</w:t>
            </w:r>
          </w:p>
        </w:tc>
        <w:tc>
          <w:tcPr>
            <w:tcW w:w="2324" w:type="dxa"/>
          </w:tcPr>
          <w:p w14:paraId="061EA32F" w14:textId="57428585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60670416" w14:textId="40B395D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74AA8141" w14:textId="77777777" w:rsidTr="009E6C6B">
        <w:trPr>
          <w:trHeight w:val="340"/>
          <w:jc w:val="center"/>
        </w:trPr>
        <w:tc>
          <w:tcPr>
            <w:tcW w:w="2796" w:type="dxa"/>
          </w:tcPr>
          <w:p w14:paraId="1083B05F" w14:textId="553B6F69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2711F6C4" w14:textId="0CB741B9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Adipocytes</w:t>
            </w:r>
          </w:p>
        </w:tc>
        <w:tc>
          <w:tcPr>
            <w:tcW w:w="2324" w:type="dxa"/>
          </w:tcPr>
          <w:p w14:paraId="77349744" w14:textId="2E0910B1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379BF248" w14:textId="448951E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4DF23FFC" w14:textId="77777777" w:rsidTr="009E6C6B">
        <w:trPr>
          <w:trHeight w:val="340"/>
          <w:jc w:val="center"/>
        </w:trPr>
        <w:tc>
          <w:tcPr>
            <w:tcW w:w="2796" w:type="dxa"/>
          </w:tcPr>
          <w:p w14:paraId="4C2D974B" w14:textId="53AE366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0C11FBAE" w14:textId="6D61093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Adipocytes</w:t>
            </w:r>
          </w:p>
        </w:tc>
        <w:tc>
          <w:tcPr>
            <w:tcW w:w="2324" w:type="dxa"/>
          </w:tcPr>
          <w:p w14:paraId="28F0F71D" w14:textId="2CD213D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3F44D027" w14:textId="63189044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2BAF7A62" w14:textId="77777777" w:rsidTr="009E6C6B">
        <w:trPr>
          <w:trHeight w:val="340"/>
          <w:jc w:val="center"/>
        </w:trPr>
        <w:tc>
          <w:tcPr>
            <w:tcW w:w="2796" w:type="dxa"/>
          </w:tcPr>
          <w:p w14:paraId="618D7BE3" w14:textId="5E39A55A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0BD6AF66" w14:textId="3EAC110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Adipocytes</w:t>
            </w:r>
          </w:p>
        </w:tc>
        <w:tc>
          <w:tcPr>
            <w:tcW w:w="2324" w:type="dxa"/>
          </w:tcPr>
          <w:p w14:paraId="4613A02A" w14:textId="124F17A3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79F4495D" w14:textId="4063701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</w:t>
            </w:r>
          </w:p>
        </w:tc>
      </w:tr>
      <w:tr w:rsidR="00C839B2" w:rsidRPr="00E37CEC" w14:paraId="4D0EB7DC" w14:textId="77777777" w:rsidTr="009E6C6B">
        <w:trPr>
          <w:trHeight w:val="340"/>
          <w:jc w:val="center"/>
        </w:trPr>
        <w:tc>
          <w:tcPr>
            <w:tcW w:w="2796" w:type="dxa"/>
          </w:tcPr>
          <w:p w14:paraId="05F6D659" w14:textId="02141E3D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OCR &amp; ECAR</w:t>
            </w:r>
          </w:p>
        </w:tc>
        <w:tc>
          <w:tcPr>
            <w:tcW w:w="2244" w:type="dxa"/>
          </w:tcPr>
          <w:p w14:paraId="6989D884" w14:textId="6A15DEE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Adipocytes</w:t>
            </w:r>
          </w:p>
        </w:tc>
        <w:tc>
          <w:tcPr>
            <w:tcW w:w="2324" w:type="dxa"/>
          </w:tcPr>
          <w:p w14:paraId="68442507" w14:textId="7F4A9277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194D7F06" w14:textId="41D132E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</w:t>
            </w:r>
          </w:p>
        </w:tc>
      </w:tr>
      <w:tr w:rsidR="00C839B2" w:rsidRPr="00E37CEC" w14:paraId="50ED9216" w14:textId="77777777" w:rsidTr="009E6C6B">
        <w:trPr>
          <w:trHeight w:val="340"/>
          <w:jc w:val="center"/>
        </w:trPr>
        <w:tc>
          <w:tcPr>
            <w:tcW w:w="2796" w:type="dxa"/>
          </w:tcPr>
          <w:p w14:paraId="49A3EAEB" w14:textId="42E988C5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OXPHOS Blots</w:t>
            </w:r>
          </w:p>
        </w:tc>
        <w:tc>
          <w:tcPr>
            <w:tcW w:w="2244" w:type="dxa"/>
          </w:tcPr>
          <w:p w14:paraId="307803DA" w14:textId="297ED06A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07388ACE" w14:textId="788E4EE0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1F31B4B0" w14:textId="0674CDE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6F2664D4" w14:textId="77777777" w:rsidTr="009E6C6B">
        <w:trPr>
          <w:trHeight w:val="340"/>
          <w:jc w:val="center"/>
        </w:trPr>
        <w:tc>
          <w:tcPr>
            <w:tcW w:w="2796" w:type="dxa"/>
          </w:tcPr>
          <w:p w14:paraId="450A4124" w14:textId="41F1139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OXPHOS Blots</w:t>
            </w:r>
          </w:p>
        </w:tc>
        <w:tc>
          <w:tcPr>
            <w:tcW w:w="2244" w:type="dxa"/>
          </w:tcPr>
          <w:p w14:paraId="3571D22D" w14:textId="010E2EF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6A98E8DA" w14:textId="4A0AF6C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0729F19A" w14:textId="21AAC395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4</w:t>
            </w:r>
          </w:p>
        </w:tc>
      </w:tr>
      <w:tr w:rsidR="00C839B2" w:rsidRPr="00E37CEC" w14:paraId="2A06F9C7" w14:textId="77777777" w:rsidTr="009E6C6B">
        <w:trPr>
          <w:trHeight w:val="340"/>
          <w:jc w:val="center"/>
        </w:trPr>
        <w:tc>
          <w:tcPr>
            <w:tcW w:w="2796" w:type="dxa"/>
          </w:tcPr>
          <w:p w14:paraId="2EF70896" w14:textId="58887EF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OXPHOS Blots</w:t>
            </w:r>
          </w:p>
        </w:tc>
        <w:tc>
          <w:tcPr>
            <w:tcW w:w="2244" w:type="dxa"/>
          </w:tcPr>
          <w:p w14:paraId="561127CD" w14:textId="182CF6B4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6B30BDFC" w14:textId="2F1DEBF1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oWT</w:t>
            </w:r>
            <w:proofErr w:type="spellEnd"/>
          </w:p>
        </w:tc>
        <w:tc>
          <w:tcPr>
            <w:tcW w:w="1708" w:type="dxa"/>
          </w:tcPr>
          <w:p w14:paraId="47F55692" w14:textId="29F15AF6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134EBC43" w14:textId="77777777" w:rsidTr="009E6C6B">
        <w:trPr>
          <w:trHeight w:val="340"/>
          <w:jc w:val="center"/>
        </w:trPr>
        <w:tc>
          <w:tcPr>
            <w:tcW w:w="2796" w:type="dxa"/>
          </w:tcPr>
          <w:p w14:paraId="68A91FDB" w14:textId="077B82A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OXPHOS Blots</w:t>
            </w:r>
          </w:p>
        </w:tc>
        <w:tc>
          <w:tcPr>
            <w:tcW w:w="2244" w:type="dxa"/>
          </w:tcPr>
          <w:p w14:paraId="3B380939" w14:textId="10010E9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6FC6A26D" w14:textId="2B3B641D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oAPP23</w:t>
            </w:r>
          </w:p>
        </w:tc>
        <w:tc>
          <w:tcPr>
            <w:tcW w:w="1708" w:type="dxa"/>
          </w:tcPr>
          <w:p w14:paraId="32521DD1" w14:textId="207C70B9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4</w:t>
            </w:r>
          </w:p>
        </w:tc>
      </w:tr>
      <w:tr w:rsidR="00C839B2" w:rsidRPr="00E37CEC" w14:paraId="73236119" w14:textId="77777777" w:rsidTr="009E6C6B">
        <w:trPr>
          <w:trHeight w:val="340"/>
          <w:jc w:val="center"/>
        </w:trPr>
        <w:tc>
          <w:tcPr>
            <w:tcW w:w="2796" w:type="dxa"/>
          </w:tcPr>
          <w:p w14:paraId="4E9907F1" w14:textId="425694D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lastRenderedPageBreak/>
              <w:t>qPCR</w:t>
            </w:r>
          </w:p>
        </w:tc>
        <w:tc>
          <w:tcPr>
            <w:tcW w:w="2244" w:type="dxa"/>
          </w:tcPr>
          <w:p w14:paraId="5FD28BD4" w14:textId="139A7D5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2B4B37B5" w14:textId="60FD27EC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7FA4DF9C" w14:textId="6AF163D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4E7E3EDB" w14:textId="77777777" w:rsidTr="009E6C6B">
        <w:trPr>
          <w:trHeight w:val="340"/>
          <w:jc w:val="center"/>
        </w:trPr>
        <w:tc>
          <w:tcPr>
            <w:tcW w:w="2796" w:type="dxa"/>
          </w:tcPr>
          <w:p w14:paraId="2F50FEFC" w14:textId="0E997ACA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qPCR</w:t>
            </w:r>
          </w:p>
        </w:tc>
        <w:tc>
          <w:tcPr>
            <w:tcW w:w="2244" w:type="dxa"/>
          </w:tcPr>
          <w:p w14:paraId="5152C99C" w14:textId="28C7E5DD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700D4B1F" w14:textId="499050E0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4907E237" w14:textId="407B818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4</w:t>
            </w:r>
          </w:p>
        </w:tc>
      </w:tr>
      <w:tr w:rsidR="00C839B2" w:rsidRPr="00E37CEC" w14:paraId="1903C624" w14:textId="77777777" w:rsidTr="009E6C6B">
        <w:trPr>
          <w:trHeight w:val="340"/>
          <w:jc w:val="center"/>
        </w:trPr>
        <w:tc>
          <w:tcPr>
            <w:tcW w:w="2796" w:type="dxa"/>
          </w:tcPr>
          <w:p w14:paraId="5C3E4075" w14:textId="31085A1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qPCR</w:t>
            </w:r>
          </w:p>
        </w:tc>
        <w:tc>
          <w:tcPr>
            <w:tcW w:w="2244" w:type="dxa"/>
          </w:tcPr>
          <w:p w14:paraId="5B3BADBB" w14:textId="17CA0A4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1B84C7FC" w14:textId="5D2433CA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oWT</w:t>
            </w:r>
            <w:proofErr w:type="spellEnd"/>
          </w:p>
        </w:tc>
        <w:tc>
          <w:tcPr>
            <w:tcW w:w="1708" w:type="dxa"/>
          </w:tcPr>
          <w:p w14:paraId="4FF8DB59" w14:textId="50E3A4D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2F468F0A" w14:textId="77777777" w:rsidTr="009E6C6B">
        <w:trPr>
          <w:trHeight w:val="340"/>
          <w:jc w:val="center"/>
        </w:trPr>
        <w:tc>
          <w:tcPr>
            <w:tcW w:w="2796" w:type="dxa"/>
          </w:tcPr>
          <w:p w14:paraId="40D520A1" w14:textId="2874315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qPCR</w:t>
            </w:r>
          </w:p>
        </w:tc>
        <w:tc>
          <w:tcPr>
            <w:tcW w:w="2244" w:type="dxa"/>
          </w:tcPr>
          <w:p w14:paraId="4B519A41" w14:textId="3CF9A784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Hepatocytes</w:t>
            </w:r>
          </w:p>
        </w:tc>
        <w:tc>
          <w:tcPr>
            <w:tcW w:w="2324" w:type="dxa"/>
          </w:tcPr>
          <w:p w14:paraId="14977A52" w14:textId="4838ECB5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oAPP23</w:t>
            </w:r>
          </w:p>
        </w:tc>
        <w:tc>
          <w:tcPr>
            <w:tcW w:w="1708" w:type="dxa"/>
          </w:tcPr>
          <w:p w14:paraId="123C52F0" w14:textId="4ADDB29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4</w:t>
            </w:r>
          </w:p>
        </w:tc>
      </w:tr>
      <w:tr w:rsidR="00C839B2" w:rsidRPr="00E37CEC" w14:paraId="616ACD87" w14:textId="77777777" w:rsidTr="009E6C6B">
        <w:trPr>
          <w:trHeight w:val="340"/>
          <w:jc w:val="center"/>
        </w:trPr>
        <w:tc>
          <w:tcPr>
            <w:tcW w:w="2796" w:type="dxa"/>
          </w:tcPr>
          <w:p w14:paraId="40EA41E8" w14:textId="48D63B65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TG</w:t>
            </w:r>
          </w:p>
        </w:tc>
        <w:tc>
          <w:tcPr>
            <w:tcW w:w="2244" w:type="dxa"/>
          </w:tcPr>
          <w:p w14:paraId="75EF41DC" w14:textId="509C40F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76BE9A4B" w14:textId="36195F11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09321561" w14:textId="0660CD9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1B3727A2" w14:textId="77777777" w:rsidTr="009E6C6B">
        <w:trPr>
          <w:trHeight w:val="340"/>
          <w:jc w:val="center"/>
        </w:trPr>
        <w:tc>
          <w:tcPr>
            <w:tcW w:w="2796" w:type="dxa"/>
          </w:tcPr>
          <w:p w14:paraId="595BA316" w14:textId="3DEEFD49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TG</w:t>
            </w:r>
          </w:p>
        </w:tc>
        <w:tc>
          <w:tcPr>
            <w:tcW w:w="2244" w:type="dxa"/>
          </w:tcPr>
          <w:p w14:paraId="2B8C642D" w14:textId="15761DC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43EBDC60" w14:textId="4ABBFF75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4A723A66" w14:textId="29441109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2441D692" w14:textId="77777777" w:rsidTr="009E6C6B">
        <w:trPr>
          <w:trHeight w:val="340"/>
          <w:jc w:val="center"/>
        </w:trPr>
        <w:tc>
          <w:tcPr>
            <w:tcW w:w="2796" w:type="dxa"/>
          </w:tcPr>
          <w:p w14:paraId="2DF83DC1" w14:textId="50AF908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TG</w:t>
            </w:r>
          </w:p>
        </w:tc>
        <w:tc>
          <w:tcPr>
            <w:tcW w:w="2244" w:type="dxa"/>
          </w:tcPr>
          <w:p w14:paraId="2765EF07" w14:textId="6F60218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0C8FB830" w14:textId="334E3E78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0099B859" w14:textId="5BBF3DE9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283578DE" w14:textId="77777777" w:rsidTr="009E6C6B">
        <w:trPr>
          <w:trHeight w:val="340"/>
          <w:jc w:val="center"/>
        </w:trPr>
        <w:tc>
          <w:tcPr>
            <w:tcW w:w="2796" w:type="dxa"/>
          </w:tcPr>
          <w:p w14:paraId="0CD16746" w14:textId="260237FA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TG</w:t>
            </w:r>
          </w:p>
        </w:tc>
        <w:tc>
          <w:tcPr>
            <w:tcW w:w="2244" w:type="dxa"/>
          </w:tcPr>
          <w:p w14:paraId="5873AB4D" w14:textId="55F3C6AF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687F9A60" w14:textId="52B6F5F3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02523E87" w14:textId="5006511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14320AD2" w14:textId="77777777" w:rsidTr="009E6C6B">
        <w:trPr>
          <w:trHeight w:val="340"/>
          <w:jc w:val="center"/>
        </w:trPr>
        <w:tc>
          <w:tcPr>
            <w:tcW w:w="2796" w:type="dxa"/>
          </w:tcPr>
          <w:p w14:paraId="09E894F0" w14:textId="72C01C73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TG</w:t>
            </w:r>
          </w:p>
        </w:tc>
        <w:tc>
          <w:tcPr>
            <w:tcW w:w="2244" w:type="dxa"/>
          </w:tcPr>
          <w:p w14:paraId="3AA676C2" w14:textId="041A04B7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Liver</w:t>
            </w:r>
          </w:p>
        </w:tc>
        <w:tc>
          <w:tcPr>
            <w:tcW w:w="2324" w:type="dxa"/>
          </w:tcPr>
          <w:p w14:paraId="1F26B377" w14:textId="1D624CE1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2ABF9E8B" w14:textId="5F2C25E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1460BF82" w14:textId="77777777" w:rsidTr="009E6C6B">
        <w:trPr>
          <w:trHeight w:val="340"/>
          <w:jc w:val="center"/>
        </w:trPr>
        <w:tc>
          <w:tcPr>
            <w:tcW w:w="2796" w:type="dxa"/>
          </w:tcPr>
          <w:p w14:paraId="5ED5E956" w14:textId="426F259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TG</w:t>
            </w:r>
          </w:p>
        </w:tc>
        <w:tc>
          <w:tcPr>
            <w:tcW w:w="2244" w:type="dxa"/>
          </w:tcPr>
          <w:p w14:paraId="4F657A48" w14:textId="75338B7D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Liver</w:t>
            </w:r>
          </w:p>
        </w:tc>
        <w:tc>
          <w:tcPr>
            <w:tcW w:w="2324" w:type="dxa"/>
          </w:tcPr>
          <w:p w14:paraId="03110788" w14:textId="3BB825A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3F5AAB0C" w14:textId="2288693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3BF4629D" w14:textId="77777777" w:rsidTr="009E6C6B">
        <w:trPr>
          <w:trHeight w:val="340"/>
          <w:jc w:val="center"/>
        </w:trPr>
        <w:tc>
          <w:tcPr>
            <w:tcW w:w="2796" w:type="dxa"/>
          </w:tcPr>
          <w:p w14:paraId="5E9FA808" w14:textId="700E9324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TG</w:t>
            </w:r>
          </w:p>
        </w:tc>
        <w:tc>
          <w:tcPr>
            <w:tcW w:w="2244" w:type="dxa"/>
          </w:tcPr>
          <w:p w14:paraId="2DFE1186" w14:textId="557B1E4A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Liver</w:t>
            </w:r>
          </w:p>
        </w:tc>
        <w:tc>
          <w:tcPr>
            <w:tcW w:w="2324" w:type="dxa"/>
          </w:tcPr>
          <w:p w14:paraId="06F31AA0" w14:textId="6639CACE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3751108A" w14:textId="522640E3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7C291EFA" w14:textId="77777777" w:rsidTr="009E6C6B">
        <w:trPr>
          <w:trHeight w:val="340"/>
          <w:jc w:val="center"/>
        </w:trPr>
        <w:tc>
          <w:tcPr>
            <w:tcW w:w="2796" w:type="dxa"/>
          </w:tcPr>
          <w:p w14:paraId="2977EAC4" w14:textId="162FDE5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TG</w:t>
            </w:r>
          </w:p>
        </w:tc>
        <w:tc>
          <w:tcPr>
            <w:tcW w:w="2244" w:type="dxa"/>
          </w:tcPr>
          <w:p w14:paraId="787630D9" w14:textId="6F45DBAA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Liver</w:t>
            </w:r>
          </w:p>
        </w:tc>
        <w:tc>
          <w:tcPr>
            <w:tcW w:w="2324" w:type="dxa"/>
          </w:tcPr>
          <w:p w14:paraId="693CF841" w14:textId="20942E9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630CC687" w14:textId="6FCB2BF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5625EA59" w14:textId="77777777" w:rsidTr="009E6C6B">
        <w:trPr>
          <w:trHeight w:val="340"/>
          <w:jc w:val="center"/>
        </w:trPr>
        <w:tc>
          <w:tcPr>
            <w:tcW w:w="2796" w:type="dxa"/>
          </w:tcPr>
          <w:p w14:paraId="50965947" w14:textId="07F6D5DD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BHB</w:t>
            </w:r>
          </w:p>
        </w:tc>
        <w:tc>
          <w:tcPr>
            <w:tcW w:w="2244" w:type="dxa"/>
          </w:tcPr>
          <w:p w14:paraId="32EBC765" w14:textId="66090057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1A4D35ED" w14:textId="6061B063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1F1A7C79" w14:textId="1EB8BF47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7</w:t>
            </w:r>
          </w:p>
        </w:tc>
      </w:tr>
      <w:tr w:rsidR="00C839B2" w:rsidRPr="00E37CEC" w14:paraId="7FF646A1" w14:textId="77777777" w:rsidTr="009E6C6B">
        <w:trPr>
          <w:trHeight w:val="340"/>
          <w:jc w:val="center"/>
        </w:trPr>
        <w:tc>
          <w:tcPr>
            <w:tcW w:w="2796" w:type="dxa"/>
          </w:tcPr>
          <w:p w14:paraId="079C419C" w14:textId="2B10A01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BHB</w:t>
            </w:r>
          </w:p>
        </w:tc>
        <w:tc>
          <w:tcPr>
            <w:tcW w:w="2244" w:type="dxa"/>
          </w:tcPr>
          <w:p w14:paraId="108DB905" w14:textId="025F05EA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27FFA2E6" w14:textId="308EBD3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1519203B" w14:textId="6EFCD5B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</w:t>
            </w:r>
          </w:p>
        </w:tc>
      </w:tr>
      <w:tr w:rsidR="00C839B2" w:rsidRPr="00E37CEC" w14:paraId="12F53DD7" w14:textId="77777777" w:rsidTr="009E6C6B">
        <w:trPr>
          <w:trHeight w:val="340"/>
          <w:jc w:val="center"/>
        </w:trPr>
        <w:tc>
          <w:tcPr>
            <w:tcW w:w="2796" w:type="dxa"/>
          </w:tcPr>
          <w:p w14:paraId="26008E78" w14:textId="5613022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BHB</w:t>
            </w:r>
          </w:p>
        </w:tc>
        <w:tc>
          <w:tcPr>
            <w:tcW w:w="2244" w:type="dxa"/>
          </w:tcPr>
          <w:p w14:paraId="7E664E5B" w14:textId="1272A299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35D9052D" w14:textId="749EDFC8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61A85C99" w14:textId="0DFBFED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2B0E33FD" w14:textId="77777777" w:rsidTr="009E6C6B">
        <w:trPr>
          <w:trHeight w:val="340"/>
          <w:jc w:val="center"/>
        </w:trPr>
        <w:tc>
          <w:tcPr>
            <w:tcW w:w="2796" w:type="dxa"/>
          </w:tcPr>
          <w:p w14:paraId="655215EE" w14:textId="01ED1A1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BHB</w:t>
            </w:r>
          </w:p>
        </w:tc>
        <w:tc>
          <w:tcPr>
            <w:tcW w:w="2244" w:type="dxa"/>
          </w:tcPr>
          <w:p w14:paraId="1920277A" w14:textId="52D49117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019728E6" w14:textId="176CF380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1F08AE2A" w14:textId="49C6241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189A9213" w14:textId="77777777" w:rsidTr="009E6C6B">
        <w:trPr>
          <w:trHeight w:val="340"/>
          <w:jc w:val="center"/>
        </w:trPr>
        <w:tc>
          <w:tcPr>
            <w:tcW w:w="2796" w:type="dxa"/>
          </w:tcPr>
          <w:p w14:paraId="5AED2EC3" w14:textId="2D478D1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BHB</w:t>
            </w:r>
          </w:p>
        </w:tc>
        <w:tc>
          <w:tcPr>
            <w:tcW w:w="2244" w:type="dxa"/>
          </w:tcPr>
          <w:p w14:paraId="5827D9B9" w14:textId="3FCEF11A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Liver</w:t>
            </w:r>
          </w:p>
        </w:tc>
        <w:tc>
          <w:tcPr>
            <w:tcW w:w="2324" w:type="dxa"/>
          </w:tcPr>
          <w:p w14:paraId="0BD87F81" w14:textId="5163F8E6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0BA01D8E" w14:textId="0350684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8</w:t>
            </w:r>
          </w:p>
        </w:tc>
      </w:tr>
      <w:tr w:rsidR="00C839B2" w:rsidRPr="00E37CEC" w14:paraId="6A71BDA0" w14:textId="77777777" w:rsidTr="009E6C6B">
        <w:trPr>
          <w:trHeight w:val="340"/>
          <w:jc w:val="center"/>
        </w:trPr>
        <w:tc>
          <w:tcPr>
            <w:tcW w:w="2796" w:type="dxa"/>
          </w:tcPr>
          <w:p w14:paraId="15246EBB" w14:textId="67FFB507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BHB</w:t>
            </w:r>
          </w:p>
        </w:tc>
        <w:tc>
          <w:tcPr>
            <w:tcW w:w="2244" w:type="dxa"/>
          </w:tcPr>
          <w:p w14:paraId="31B8B435" w14:textId="010452CF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Liver</w:t>
            </w:r>
          </w:p>
        </w:tc>
        <w:tc>
          <w:tcPr>
            <w:tcW w:w="2324" w:type="dxa"/>
          </w:tcPr>
          <w:p w14:paraId="15E6188B" w14:textId="3EBCFB4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37484452" w14:textId="7301A9D0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7</w:t>
            </w:r>
          </w:p>
        </w:tc>
      </w:tr>
      <w:tr w:rsidR="00C839B2" w:rsidRPr="00E37CEC" w14:paraId="50EC3786" w14:textId="77777777" w:rsidTr="009E6C6B">
        <w:trPr>
          <w:trHeight w:val="340"/>
          <w:jc w:val="center"/>
        </w:trPr>
        <w:tc>
          <w:tcPr>
            <w:tcW w:w="2796" w:type="dxa"/>
          </w:tcPr>
          <w:p w14:paraId="28849A0A" w14:textId="7B2976F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BHB</w:t>
            </w:r>
          </w:p>
        </w:tc>
        <w:tc>
          <w:tcPr>
            <w:tcW w:w="2244" w:type="dxa"/>
          </w:tcPr>
          <w:p w14:paraId="02162F3A" w14:textId="1DE972F1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Liver</w:t>
            </w:r>
          </w:p>
        </w:tc>
        <w:tc>
          <w:tcPr>
            <w:tcW w:w="2324" w:type="dxa"/>
          </w:tcPr>
          <w:p w14:paraId="281E8363" w14:textId="21DC9689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35A3331A" w14:textId="2687D6E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10</w:t>
            </w:r>
          </w:p>
        </w:tc>
      </w:tr>
      <w:tr w:rsidR="00C839B2" w:rsidRPr="00E37CEC" w14:paraId="63A32604" w14:textId="77777777" w:rsidTr="009E6C6B">
        <w:trPr>
          <w:trHeight w:val="340"/>
          <w:jc w:val="center"/>
        </w:trPr>
        <w:tc>
          <w:tcPr>
            <w:tcW w:w="2796" w:type="dxa"/>
          </w:tcPr>
          <w:p w14:paraId="111AE9AC" w14:textId="1DCD45F4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BHB</w:t>
            </w:r>
          </w:p>
        </w:tc>
        <w:tc>
          <w:tcPr>
            <w:tcW w:w="2244" w:type="dxa"/>
          </w:tcPr>
          <w:p w14:paraId="508324BB" w14:textId="1FEB53AE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Liver</w:t>
            </w:r>
          </w:p>
        </w:tc>
        <w:tc>
          <w:tcPr>
            <w:tcW w:w="2324" w:type="dxa"/>
          </w:tcPr>
          <w:p w14:paraId="5224EB15" w14:textId="444CC45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6D5B539A" w14:textId="50154F0A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10</w:t>
            </w:r>
          </w:p>
        </w:tc>
      </w:tr>
      <w:tr w:rsidR="00C839B2" w:rsidRPr="00E37CEC" w14:paraId="1ABBA2CF" w14:textId="77777777" w:rsidTr="009E6C6B">
        <w:trPr>
          <w:trHeight w:val="340"/>
          <w:jc w:val="center"/>
        </w:trPr>
        <w:tc>
          <w:tcPr>
            <w:tcW w:w="2796" w:type="dxa"/>
          </w:tcPr>
          <w:p w14:paraId="04F65706" w14:textId="2324D45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NEFAs</w:t>
            </w:r>
          </w:p>
        </w:tc>
        <w:tc>
          <w:tcPr>
            <w:tcW w:w="2244" w:type="dxa"/>
          </w:tcPr>
          <w:p w14:paraId="79754669" w14:textId="21F60E2C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231B240E" w14:textId="5C862220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6342F4F1" w14:textId="20D80A4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</w:t>
            </w:r>
          </w:p>
        </w:tc>
      </w:tr>
      <w:tr w:rsidR="00C839B2" w:rsidRPr="00E37CEC" w14:paraId="64AC2078" w14:textId="77777777" w:rsidTr="009E6C6B">
        <w:trPr>
          <w:trHeight w:val="340"/>
          <w:jc w:val="center"/>
        </w:trPr>
        <w:tc>
          <w:tcPr>
            <w:tcW w:w="2796" w:type="dxa"/>
          </w:tcPr>
          <w:p w14:paraId="2B61B033" w14:textId="322B275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NEFAs</w:t>
            </w:r>
          </w:p>
        </w:tc>
        <w:tc>
          <w:tcPr>
            <w:tcW w:w="2244" w:type="dxa"/>
          </w:tcPr>
          <w:p w14:paraId="5DB15590" w14:textId="778A628B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772C68A0" w14:textId="1B0E374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7DB6B0DE" w14:textId="0B6B8C9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</w:t>
            </w:r>
          </w:p>
        </w:tc>
      </w:tr>
      <w:tr w:rsidR="00C839B2" w:rsidRPr="00E37CEC" w14:paraId="67BEBBA4" w14:textId="77777777" w:rsidTr="009E6C6B">
        <w:trPr>
          <w:trHeight w:val="340"/>
          <w:jc w:val="center"/>
        </w:trPr>
        <w:tc>
          <w:tcPr>
            <w:tcW w:w="2796" w:type="dxa"/>
          </w:tcPr>
          <w:p w14:paraId="3A66841F" w14:textId="0411AB99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NEFAs</w:t>
            </w:r>
          </w:p>
        </w:tc>
        <w:tc>
          <w:tcPr>
            <w:tcW w:w="2244" w:type="dxa"/>
          </w:tcPr>
          <w:p w14:paraId="09E75BA7" w14:textId="12F36BAB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0BB3C69A" w14:textId="37FC4E20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0AD6A684" w14:textId="654DE4F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11</w:t>
            </w:r>
          </w:p>
        </w:tc>
      </w:tr>
      <w:tr w:rsidR="00C839B2" w:rsidRPr="00E37CEC" w14:paraId="522D210E" w14:textId="77777777" w:rsidTr="009E6C6B">
        <w:trPr>
          <w:trHeight w:val="340"/>
          <w:jc w:val="center"/>
        </w:trPr>
        <w:tc>
          <w:tcPr>
            <w:tcW w:w="2796" w:type="dxa"/>
          </w:tcPr>
          <w:p w14:paraId="1B316A6E" w14:textId="1571B53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NEFAs</w:t>
            </w:r>
          </w:p>
        </w:tc>
        <w:tc>
          <w:tcPr>
            <w:tcW w:w="2244" w:type="dxa"/>
          </w:tcPr>
          <w:p w14:paraId="51CCCE5C" w14:textId="1F76300D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Plasma</w:t>
            </w:r>
          </w:p>
        </w:tc>
        <w:tc>
          <w:tcPr>
            <w:tcW w:w="2324" w:type="dxa"/>
          </w:tcPr>
          <w:p w14:paraId="39157571" w14:textId="78567CB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0747379C" w14:textId="28FAC11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11</w:t>
            </w:r>
          </w:p>
        </w:tc>
      </w:tr>
      <w:tr w:rsidR="00C839B2" w:rsidRPr="00E37CEC" w14:paraId="117F59FA" w14:textId="77777777" w:rsidTr="009E6C6B">
        <w:trPr>
          <w:trHeight w:val="340"/>
          <w:jc w:val="center"/>
        </w:trPr>
        <w:tc>
          <w:tcPr>
            <w:tcW w:w="2796" w:type="dxa"/>
          </w:tcPr>
          <w:p w14:paraId="2859F792" w14:textId="3FDD061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Lipolysis</w:t>
            </w:r>
          </w:p>
        </w:tc>
        <w:tc>
          <w:tcPr>
            <w:tcW w:w="2244" w:type="dxa"/>
          </w:tcPr>
          <w:p w14:paraId="1E7B5B95" w14:textId="141E2DA7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Adipose tissue</w:t>
            </w:r>
          </w:p>
        </w:tc>
        <w:tc>
          <w:tcPr>
            <w:tcW w:w="2324" w:type="dxa"/>
          </w:tcPr>
          <w:p w14:paraId="7D7517CD" w14:textId="36CF202C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101F07EA" w14:textId="4311F90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28CC31B4" w14:textId="77777777" w:rsidTr="009E6C6B">
        <w:trPr>
          <w:trHeight w:val="340"/>
          <w:jc w:val="center"/>
        </w:trPr>
        <w:tc>
          <w:tcPr>
            <w:tcW w:w="2796" w:type="dxa"/>
          </w:tcPr>
          <w:p w14:paraId="5DAB879D" w14:textId="1D4020D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Lipolysis</w:t>
            </w:r>
          </w:p>
        </w:tc>
        <w:tc>
          <w:tcPr>
            <w:tcW w:w="2244" w:type="dxa"/>
          </w:tcPr>
          <w:p w14:paraId="187E69EE" w14:textId="64CA2BB8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Adipose tissue</w:t>
            </w:r>
          </w:p>
        </w:tc>
        <w:tc>
          <w:tcPr>
            <w:tcW w:w="2324" w:type="dxa"/>
          </w:tcPr>
          <w:p w14:paraId="44B28569" w14:textId="238B2822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0FB4DE98" w14:textId="2C8F68B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6</w:t>
            </w:r>
          </w:p>
        </w:tc>
      </w:tr>
      <w:tr w:rsidR="00C839B2" w:rsidRPr="00E37CEC" w14:paraId="2802458F" w14:textId="77777777" w:rsidTr="009E6C6B">
        <w:trPr>
          <w:trHeight w:val="340"/>
          <w:jc w:val="center"/>
        </w:trPr>
        <w:tc>
          <w:tcPr>
            <w:tcW w:w="2796" w:type="dxa"/>
          </w:tcPr>
          <w:p w14:paraId="3C9BA0FB" w14:textId="40388237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Lipolysis</w:t>
            </w:r>
          </w:p>
        </w:tc>
        <w:tc>
          <w:tcPr>
            <w:tcW w:w="2244" w:type="dxa"/>
          </w:tcPr>
          <w:p w14:paraId="397B87D0" w14:textId="3AFC19B2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Adipose tissue</w:t>
            </w:r>
          </w:p>
        </w:tc>
        <w:tc>
          <w:tcPr>
            <w:tcW w:w="2324" w:type="dxa"/>
          </w:tcPr>
          <w:p w14:paraId="53160D1B" w14:textId="14B1B99C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100196C9" w14:textId="012A49D3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33E40021" w14:textId="77777777" w:rsidTr="009E6C6B">
        <w:trPr>
          <w:trHeight w:val="340"/>
          <w:jc w:val="center"/>
        </w:trPr>
        <w:tc>
          <w:tcPr>
            <w:tcW w:w="2796" w:type="dxa"/>
          </w:tcPr>
          <w:p w14:paraId="7A333CB0" w14:textId="52E854F7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Lipolysis</w:t>
            </w:r>
          </w:p>
        </w:tc>
        <w:tc>
          <w:tcPr>
            <w:tcW w:w="2244" w:type="dxa"/>
          </w:tcPr>
          <w:p w14:paraId="1AAC1F8E" w14:textId="7472920F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Adipose tissue</w:t>
            </w:r>
          </w:p>
        </w:tc>
        <w:tc>
          <w:tcPr>
            <w:tcW w:w="2324" w:type="dxa"/>
          </w:tcPr>
          <w:p w14:paraId="5843488D" w14:textId="4E5EE750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28432B61" w14:textId="29DCC2B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5</w:t>
            </w:r>
          </w:p>
        </w:tc>
      </w:tr>
      <w:tr w:rsidR="00C839B2" w:rsidRPr="00E37CEC" w14:paraId="7C2DC5F3" w14:textId="77777777" w:rsidTr="009E6C6B">
        <w:trPr>
          <w:trHeight w:val="340"/>
          <w:jc w:val="center"/>
        </w:trPr>
        <w:tc>
          <w:tcPr>
            <w:tcW w:w="2796" w:type="dxa"/>
          </w:tcPr>
          <w:p w14:paraId="4CE5CE4D" w14:textId="259979B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Body weight</w:t>
            </w:r>
          </w:p>
        </w:tc>
        <w:tc>
          <w:tcPr>
            <w:tcW w:w="2244" w:type="dxa"/>
          </w:tcPr>
          <w:p w14:paraId="2728316C" w14:textId="7F28FE84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4BFCC0B8" w14:textId="6EFF7A54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3A7A2D6F" w14:textId="5A04E7F8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</w:t>
            </w:r>
          </w:p>
        </w:tc>
      </w:tr>
      <w:tr w:rsidR="00C839B2" w:rsidRPr="00E37CEC" w14:paraId="2688DF62" w14:textId="77777777" w:rsidTr="009E6C6B">
        <w:trPr>
          <w:trHeight w:val="340"/>
          <w:jc w:val="center"/>
        </w:trPr>
        <w:tc>
          <w:tcPr>
            <w:tcW w:w="2796" w:type="dxa"/>
          </w:tcPr>
          <w:p w14:paraId="030FF830" w14:textId="0BDE458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Body weight</w:t>
            </w:r>
          </w:p>
        </w:tc>
        <w:tc>
          <w:tcPr>
            <w:tcW w:w="2244" w:type="dxa"/>
          </w:tcPr>
          <w:p w14:paraId="16B0F520" w14:textId="62B919D8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1DB87C22" w14:textId="0943EDE3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497EF4F9" w14:textId="0E09DA4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</w:t>
            </w:r>
          </w:p>
        </w:tc>
      </w:tr>
      <w:tr w:rsidR="00C839B2" w:rsidRPr="00E37CEC" w14:paraId="6E84C1EC" w14:textId="77777777" w:rsidTr="009E6C6B">
        <w:trPr>
          <w:trHeight w:val="340"/>
          <w:jc w:val="center"/>
        </w:trPr>
        <w:tc>
          <w:tcPr>
            <w:tcW w:w="2796" w:type="dxa"/>
          </w:tcPr>
          <w:p w14:paraId="6BEE6DCB" w14:textId="691F32A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Body weight</w:t>
            </w:r>
          </w:p>
        </w:tc>
        <w:tc>
          <w:tcPr>
            <w:tcW w:w="2244" w:type="dxa"/>
          </w:tcPr>
          <w:p w14:paraId="34F6F19E" w14:textId="7221521A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00A01165" w14:textId="2B08CF0F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17C7FEC0" w14:textId="0BFC3B6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14</w:t>
            </w:r>
          </w:p>
        </w:tc>
      </w:tr>
      <w:tr w:rsidR="00C839B2" w:rsidRPr="00E37CEC" w14:paraId="35DD9356" w14:textId="77777777" w:rsidTr="009E6C6B">
        <w:trPr>
          <w:trHeight w:val="340"/>
          <w:jc w:val="center"/>
        </w:trPr>
        <w:tc>
          <w:tcPr>
            <w:tcW w:w="2796" w:type="dxa"/>
          </w:tcPr>
          <w:p w14:paraId="76106C96" w14:textId="6CE6F0E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Body weight</w:t>
            </w:r>
          </w:p>
        </w:tc>
        <w:tc>
          <w:tcPr>
            <w:tcW w:w="2244" w:type="dxa"/>
          </w:tcPr>
          <w:p w14:paraId="6F22A3A9" w14:textId="03579919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1EED7D43" w14:textId="6680C1A7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17EB385A" w14:textId="74920393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14</w:t>
            </w:r>
          </w:p>
        </w:tc>
      </w:tr>
      <w:tr w:rsidR="00C839B2" w:rsidRPr="00E37CEC" w14:paraId="48E046CC" w14:textId="77777777" w:rsidTr="009E6C6B">
        <w:trPr>
          <w:trHeight w:val="340"/>
          <w:jc w:val="center"/>
        </w:trPr>
        <w:tc>
          <w:tcPr>
            <w:tcW w:w="2796" w:type="dxa"/>
          </w:tcPr>
          <w:p w14:paraId="106A1E64" w14:textId="72B3DB20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Intake</w:t>
            </w:r>
          </w:p>
        </w:tc>
        <w:tc>
          <w:tcPr>
            <w:tcW w:w="2244" w:type="dxa"/>
          </w:tcPr>
          <w:p w14:paraId="521C9521" w14:textId="52990C0D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2D91F2AC" w14:textId="20A00B6D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53178899" w14:textId="36E3132A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19</w:t>
            </w:r>
          </w:p>
        </w:tc>
      </w:tr>
      <w:tr w:rsidR="00C839B2" w:rsidRPr="00E37CEC" w14:paraId="5BC4B6CC" w14:textId="77777777" w:rsidTr="009E6C6B">
        <w:trPr>
          <w:trHeight w:val="340"/>
          <w:jc w:val="center"/>
        </w:trPr>
        <w:tc>
          <w:tcPr>
            <w:tcW w:w="2796" w:type="dxa"/>
          </w:tcPr>
          <w:p w14:paraId="5F08EB8E" w14:textId="78EA505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Intake</w:t>
            </w:r>
          </w:p>
        </w:tc>
        <w:tc>
          <w:tcPr>
            <w:tcW w:w="2244" w:type="dxa"/>
          </w:tcPr>
          <w:p w14:paraId="7441928E" w14:textId="547042DC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12A047FA" w14:textId="4062FF6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29F5F4FF" w14:textId="30EE229C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15</w:t>
            </w:r>
          </w:p>
        </w:tc>
      </w:tr>
      <w:tr w:rsidR="00C839B2" w:rsidRPr="00E37CEC" w14:paraId="304EC9B0" w14:textId="77777777" w:rsidTr="009E6C6B">
        <w:trPr>
          <w:trHeight w:val="340"/>
          <w:jc w:val="center"/>
        </w:trPr>
        <w:tc>
          <w:tcPr>
            <w:tcW w:w="2796" w:type="dxa"/>
          </w:tcPr>
          <w:p w14:paraId="24A599FC" w14:textId="5018DAD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Intake</w:t>
            </w:r>
          </w:p>
        </w:tc>
        <w:tc>
          <w:tcPr>
            <w:tcW w:w="2244" w:type="dxa"/>
          </w:tcPr>
          <w:p w14:paraId="00112547" w14:textId="71C1E097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2CCFC845" w14:textId="3AB299FB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3A42D0BE" w14:textId="70CA0DD1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17</w:t>
            </w:r>
          </w:p>
        </w:tc>
      </w:tr>
      <w:tr w:rsidR="00C839B2" w:rsidRPr="00E37CEC" w14:paraId="4DFC771D" w14:textId="77777777" w:rsidTr="009E6C6B">
        <w:trPr>
          <w:trHeight w:val="340"/>
          <w:jc w:val="center"/>
        </w:trPr>
        <w:tc>
          <w:tcPr>
            <w:tcW w:w="2796" w:type="dxa"/>
          </w:tcPr>
          <w:p w14:paraId="599C3569" w14:textId="64915894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Intake</w:t>
            </w:r>
          </w:p>
        </w:tc>
        <w:tc>
          <w:tcPr>
            <w:tcW w:w="2244" w:type="dxa"/>
          </w:tcPr>
          <w:p w14:paraId="58B9DA21" w14:textId="35D1E58F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6CF20DC9" w14:textId="128110C0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1D07C425" w14:textId="7C6C591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14</w:t>
            </w:r>
          </w:p>
        </w:tc>
      </w:tr>
      <w:tr w:rsidR="00C839B2" w:rsidRPr="00E37CEC" w14:paraId="118F8F54" w14:textId="77777777" w:rsidTr="009E6C6B">
        <w:trPr>
          <w:trHeight w:val="340"/>
          <w:jc w:val="center"/>
        </w:trPr>
        <w:tc>
          <w:tcPr>
            <w:tcW w:w="2796" w:type="dxa"/>
          </w:tcPr>
          <w:p w14:paraId="69726BCC" w14:textId="37000F1E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Activity</w:t>
            </w:r>
          </w:p>
        </w:tc>
        <w:tc>
          <w:tcPr>
            <w:tcW w:w="2244" w:type="dxa"/>
          </w:tcPr>
          <w:p w14:paraId="659E7043" w14:textId="50607D95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0A459D8C" w14:textId="63A36C53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2BB9CA38" w14:textId="0F7F8E63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15</w:t>
            </w:r>
          </w:p>
        </w:tc>
      </w:tr>
      <w:tr w:rsidR="00C839B2" w:rsidRPr="00E37CEC" w14:paraId="4606F691" w14:textId="77777777" w:rsidTr="009E6C6B">
        <w:trPr>
          <w:trHeight w:val="340"/>
          <w:jc w:val="center"/>
        </w:trPr>
        <w:tc>
          <w:tcPr>
            <w:tcW w:w="2796" w:type="dxa"/>
          </w:tcPr>
          <w:p w14:paraId="4B7A39D8" w14:textId="1850B43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Activity</w:t>
            </w:r>
          </w:p>
        </w:tc>
        <w:tc>
          <w:tcPr>
            <w:tcW w:w="2244" w:type="dxa"/>
          </w:tcPr>
          <w:p w14:paraId="2B09F361" w14:textId="20BEA6C8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37CA96E6" w14:textId="2B862476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720BB40B" w14:textId="54319B0F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9</w:t>
            </w:r>
          </w:p>
        </w:tc>
      </w:tr>
      <w:tr w:rsidR="00C839B2" w:rsidRPr="00E37CEC" w14:paraId="2D00381A" w14:textId="77777777" w:rsidTr="009E6C6B">
        <w:trPr>
          <w:trHeight w:val="340"/>
          <w:jc w:val="center"/>
        </w:trPr>
        <w:tc>
          <w:tcPr>
            <w:tcW w:w="2796" w:type="dxa"/>
          </w:tcPr>
          <w:p w14:paraId="142DFA29" w14:textId="6B1E4BF0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Activity</w:t>
            </w:r>
          </w:p>
        </w:tc>
        <w:tc>
          <w:tcPr>
            <w:tcW w:w="2244" w:type="dxa"/>
          </w:tcPr>
          <w:p w14:paraId="42E2B66F" w14:textId="4D10FE7A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0E7D9B5E" w14:textId="0E166046" w:rsidR="00C839B2" w:rsidRPr="00E37CEC" w:rsidRDefault="00C839B2" w:rsidP="00C839B2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03BE0CDD" w14:textId="0B781E65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8</w:t>
            </w:r>
          </w:p>
        </w:tc>
      </w:tr>
      <w:tr w:rsidR="00C839B2" w:rsidRPr="00E37CEC" w14:paraId="3B1201A9" w14:textId="77777777" w:rsidTr="009E6C6B">
        <w:trPr>
          <w:trHeight w:val="340"/>
          <w:jc w:val="center"/>
        </w:trPr>
        <w:tc>
          <w:tcPr>
            <w:tcW w:w="2796" w:type="dxa"/>
          </w:tcPr>
          <w:p w14:paraId="7C7511A9" w14:textId="04542B9B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Activity</w:t>
            </w:r>
          </w:p>
        </w:tc>
        <w:tc>
          <w:tcPr>
            <w:tcW w:w="2244" w:type="dxa"/>
          </w:tcPr>
          <w:p w14:paraId="323386E4" w14:textId="1FFF7486" w:rsidR="00C839B2" w:rsidRPr="00E37CEC" w:rsidRDefault="00C839B2" w:rsidP="00C839B2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Mice</w:t>
            </w:r>
          </w:p>
        </w:tc>
        <w:tc>
          <w:tcPr>
            <w:tcW w:w="2324" w:type="dxa"/>
          </w:tcPr>
          <w:p w14:paraId="7DCAB476" w14:textId="1A32CEAD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647A18B0" w14:textId="2A2F8F5A" w:rsidR="00C839B2" w:rsidRPr="00E37CEC" w:rsidRDefault="00C839B2" w:rsidP="00C839B2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8</w:t>
            </w:r>
          </w:p>
        </w:tc>
      </w:tr>
      <w:tr w:rsidR="00D304AC" w:rsidRPr="00E37CEC" w14:paraId="0B785667" w14:textId="77777777" w:rsidTr="009E6C6B">
        <w:trPr>
          <w:trHeight w:val="340"/>
          <w:jc w:val="center"/>
        </w:trPr>
        <w:tc>
          <w:tcPr>
            <w:tcW w:w="2796" w:type="dxa"/>
          </w:tcPr>
          <w:p w14:paraId="3CD6958C" w14:textId="3A4F9AEA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Bomb calorimetry</w:t>
            </w:r>
          </w:p>
        </w:tc>
        <w:tc>
          <w:tcPr>
            <w:tcW w:w="2244" w:type="dxa"/>
          </w:tcPr>
          <w:p w14:paraId="0F33FDF2" w14:textId="53DC1AA8" w:rsidR="00D304AC" w:rsidRPr="00E37CEC" w:rsidRDefault="00D304AC" w:rsidP="00D304AC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ND Feces</w:t>
            </w:r>
          </w:p>
        </w:tc>
        <w:tc>
          <w:tcPr>
            <w:tcW w:w="2324" w:type="dxa"/>
          </w:tcPr>
          <w:p w14:paraId="58A1D779" w14:textId="1B05E723" w:rsidR="00D304AC" w:rsidRPr="00E37CEC" w:rsidRDefault="00D304AC" w:rsidP="00D304AC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mWT</w:t>
            </w:r>
            <w:proofErr w:type="spellEnd"/>
          </w:p>
        </w:tc>
        <w:tc>
          <w:tcPr>
            <w:tcW w:w="1708" w:type="dxa"/>
          </w:tcPr>
          <w:p w14:paraId="53D41D64" w14:textId="4C80E2CF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8</w:t>
            </w:r>
          </w:p>
        </w:tc>
      </w:tr>
      <w:tr w:rsidR="00D304AC" w:rsidRPr="00E37CEC" w14:paraId="652D0FC2" w14:textId="77777777" w:rsidTr="009E6C6B">
        <w:trPr>
          <w:trHeight w:val="340"/>
          <w:jc w:val="center"/>
        </w:trPr>
        <w:tc>
          <w:tcPr>
            <w:tcW w:w="2796" w:type="dxa"/>
          </w:tcPr>
          <w:p w14:paraId="2297756D" w14:textId="4A2664B8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Bomb calorimetry</w:t>
            </w:r>
          </w:p>
        </w:tc>
        <w:tc>
          <w:tcPr>
            <w:tcW w:w="2244" w:type="dxa"/>
          </w:tcPr>
          <w:p w14:paraId="27809F6E" w14:textId="67969A65" w:rsidR="00D304AC" w:rsidRPr="00E37CEC" w:rsidRDefault="00D304AC" w:rsidP="00D304AC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ND Feces</w:t>
            </w:r>
          </w:p>
        </w:tc>
        <w:tc>
          <w:tcPr>
            <w:tcW w:w="2324" w:type="dxa"/>
          </w:tcPr>
          <w:p w14:paraId="0C7107B8" w14:textId="143E54C5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mAPP23</w:t>
            </w:r>
          </w:p>
        </w:tc>
        <w:tc>
          <w:tcPr>
            <w:tcW w:w="1708" w:type="dxa"/>
          </w:tcPr>
          <w:p w14:paraId="6741DFA1" w14:textId="3646B361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7</w:t>
            </w:r>
          </w:p>
        </w:tc>
      </w:tr>
      <w:tr w:rsidR="00D304AC" w:rsidRPr="00E37CEC" w14:paraId="276876C2" w14:textId="77777777" w:rsidTr="009E6C6B">
        <w:trPr>
          <w:trHeight w:val="340"/>
          <w:jc w:val="center"/>
        </w:trPr>
        <w:tc>
          <w:tcPr>
            <w:tcW w:w="2796" w:type="dxa"/>
          </w:tcPr>
          <w:p w14:paraId="0CC27160" w14:textId="25CB2041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lastRenderedPageBreak/>
              <w:t>Bomb calorimetry</w:t>
            </w:r>
          </w:p>
        </w:tc>
        <w:tc>
          <w:tcPr>
            <w:tcW w:w="2244" w:type="dxa"/>
          </w:tcPr>
          <w:p w14:paraId="1A8438EF" w14:textId="1FC06B8F" w:rsidR="00D304AC" w:rsidRPr="00E37CEC" w:rsidRDefault="00D304AC" w:rsidP="00D304AC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NCD Feces</w:t>
            </w:r>
          </w:p>
        </w:tc>
        <w:tc>
          <w:tcPr>
            <w:tcW w:w="2324" w:type="dxa"/>
          </w:tcPr>
          <w:p w14:paraId="5D88E01F" w14:textId="78B0DBE9" w:rsidR="00D304AC" w:rsidRPr="00E37CEC" w:rsidRDefault="00D304AC" w:rsidP="00D304AC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670AE10C" w14:textId="33F16551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15</w:t>
            </w:r>
          </w:p>
        </w:tc>
      </w:tr>
      <w:tr w:rsidR="00D304AC" w:rsidRPr="00E37CEC" w14:paraId="0E524996" w14:textId="77777777" w:rsidTr="009E6C6B">
        <w:trPr>
          <w:trHeight w:val="340"/>
          <w:jc w:val="center"/>
        </w:trPr>
        <w:tc>
          <w:tcPr>
            <w:tcW w:w="2796" w:type="dxa"/>
          </w:tcPr>
          <w:p w14:paraId="6DA0AB71" w14:textId="4F075841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Bomb calorimetry</w:t>
            </w:r>
          </w:p>
        </w:tc>
        <w:tc>
          <w:tcPr>
            <w:tcW w:w="2244" w:type="dxa"/>
          </w:tcPr>
          <w:p w14:paraId="47DE0C61" w14:textId="120507CC" w:rsidR="00D304AC" w:rsidRPr="00E37CEC" w:rsidRDefault="00D304AC" w:rsidP="00D304AC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NCD Feces</w:t>
            </w:r>
          </w:p>
        </w:tc>
        <w:tc>
          <w:tcPr>
            <w:tcW w:w="2324" w:type="dxa"/>
          </w:tcPr>
          <w:p w14:paraId="2C8DC8AB" w14:textId="0189B72D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56582362" w14:textId="1B44E4F5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10</w:t>
            </w:r>
          </w:p>
        </w:tc>
      </w:tr>
      <w:tr w:rsidR="00D304AC" w:rsidRPr="00E37CEC" w14:paraId="055E7C35" w14:textId="77777777" w:rsidTr="009E6C6B">
        <w:trPr>
          <w:trHeight w:val="340"/>
          <w:jc w:val="center"/>
        </w:trPr>
        <w:tc>
          <w:tcPr>
            <w:tcW w:w="2796" w:type="dxa"/>
          </w:tcPr>
          <w:p w14:paraId="05DDB0F3" w14:textId="6C81F1EF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Bomb calorimetry</w:t>
            </w:r>
          </w:p>
        </w:tc>
        <w:tc>
          <w:tcPr>
            <w:tcW w:w="2244" w:type="dxa"/>
          </w:tcPr>
          <w:p w14:paraId="24DA0942" w14:textId="0F225482" w:rsidR="00D304AC" w:rsidRPr="00E37CEC" w:rsidRDefault="00D304AC" w:rsidP="00D304AC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HSD Feces</w:t>
            </w:r>
          </w:p>
        </w:tc>
        <w:tc>
          <w:tcPr>
            <w:tcW w:w="2324" w:type="dxa"/>
          </w:tcPr>
          <w:p w14:paraId="5BA1FE8B" w14:textId="157898E3" w:rsidR="00D304AC" w:rsidRPr="00E37CEC" w:rsidRDefault="00D304AC" w:rsidP="00D304AC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70AF04F7" w14:textId="4E8DEEAB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10</w:t>
            </w:r>
          </w:p>
        </w:tc>
      </w:tr>
      <w:tr w:rsidR="00D304AC" w:rsidRPr="00E37CEC" w14:paraId="081E46CF" w14:textId="77777777" w:rsidTr="009E6C6B">
        <w:trPr>
          <w:trHeight w:val="340"/>
          <w:jc w:val="center"/>
        </w:trPr>
        <w:tc>
          <w:tcPr>
            <w:tcW w:w="2796" w:type="dxa"/>
          </w:tcPr>
          <w:p w14:paraId="14CFB621" w14:textId="2650B781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Bomb calorimetry</w:t>
            </w:r>
          </w:p>
        </w:tc>
        <w:tc>
          <w:tcPr>
            <w:tcW w:w="2244" w:type="dxa"/>
          </w:tcPr>
          <w:p w14:paraId="7F8ABE4A" w14:textId="73455EC6" w:rsidR="00D304AC" w:rsidRPr="00E37CEC" w:rsidRDefault="00D304AC" w:rsidP="00D304AC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HSD Feces</w:t>
            </w:r>
          </w:p>
        </w:tc>
        <w:tc>
          <w:tcPr>
            <w:tcW w:w="2324" w:type="dxa"/>
          </w:tcPr>
          <w:p w14:paraId="08B326D4" w14:textId="3609E46C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5BE555ED" w14:textId="348CD5F5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14</w:t>
            </w:r>
          </w:p>
        </w:tc>
      </w:tr>
      <w:tr w:rsidR="00D304AC" w:rsidRPr="00E37CEC" w14:paraId="00A5EA5F" w14:textId="77777777" w:rsidTr="009E6C6B">
        <w:trPr>
          <w:trHeight w:val="340"/>
          <w:jc w:val="center"/>
        </w:trPr>
        <w:tc>
          <w:tcPr>
            <w:tcW w:w="2796" w:type="dxa"/>
          </w:tcPr>
          <w:p w14:paraId="0C8F2149" w14:textId="707AE354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Bomb calorimetry</w:t>
            </w:r>
          </w:p>
        </w:tc>
        <w:tc>
          <w:tcPr>
            <w:tcW w:w="2244" w:type="dxa"/>
          </w:tcPr>
          <w:p w14:paraId="69FC95D4" w14:textId="6B54EF17" w:rsidR="00D304AC" w:rsidRPr="00E37CEC" w:rsidRDefault="00D304AC" w:rsidP="00D304AC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HFD Feces</w:t>
            </w:r>
          </w:p>
        </w:tc>
        <w:tc>
          <w:tcPr>
            <w:tcW w:w="2324" w:type="dxa"/>
          </w:tcPr>
          <w:p w14:paraId="1A0CDB95" w14:textId="19F8DFDD" w:rsidR="00D304AC" w:rsidRPr="00E37CEC" w:rsidRDefault="00D304AC" w:rsidP="00D304AC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cs="Times New Roman"/>
                <w:szCs w:val="24"/>
              </w:rPr>
              <w:t>fWT</w:t>
            </w:r>
            <w:proofErr w:type="spellEnd"/>
          </w:p>
        </w:tc>
        <w:tc>
          <w:tcPr>
            <w:tcW w:w="1708" w:type="dxa"/>
          </w:tcPr>
          <w:p w14:paraId="7A509660" w14:textId="7BB0DC2D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10</w:t>
            </w:r>
          </w:p>
        </w:tc>
      </w:tr>
      <w:tr w:rsidR="00D304AC" w:rsidRPr="00E37CEC" w14:paraId="4654F79A" w14:textId="77777777" w:rsidTr="009E6C6B">
        <w:trPr>
          <w:trHeight w:val="340"/>
          <w:jc w:val="center"/>
        </w:trPr>
        <w:tc>
          <w:tcPr>
            <w:tcW w:w="2796" w:type="dxa"/>
          </w:tcPr>
          <w:p w14:paraId="781CFDF9" w14:textId="26C28972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Bomb calorimetry</w:t>
            </w:r>
          </w:p>
        </w:tc>
        <w:tc>
          <w:tcPr>
            <w:tcW w:w="2244" w:type="dxa"/>
          </w:tcPr>
          <w:p w14:paraId="0B4833E5" w14:textId="6D75DED5" w:rsidR="00D304AC" w:rsidRPr="00E37CEC" w:rsidRDefault="00D304AC" w:rsidP="00D304AC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HFD Feces</w:t>
            </w:r>
          </w:p>
        </w:tc>
        <w:tc>
          <w:tcPr>
            <w:tcW w:w="2324" w:type="dxa"/>
          </w:tcPr>
          <w:p w14:paraId="6BFB8F90" w14:textId="4AFBA1B5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fAPP23</w:t>
            </w:r>
          </w:p>
        </w:tc>
        <w:tc>
          <w:tcPr>
            <w:tcW w:w="1708" w:type="dxa"/>
          </w:tcPr>
          <w:p w14:paraId="2CBF6A12" w14:textId="3277843B" w:rsidR="00D304AC" w:rsidRPr="00E37CEC" w:rsidRDefault="00D304AC" w:rsidP="00D304AC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10</w:t>
            </w:r>
          </w:p>
        </w:tc>
      </w:tr>
      <w:tr w:rsidR="00840CD9" w:rsidRPr="00E37CEC" w14:paraId="5E280D3F" w14:textId="77777777" w:rsidTr="009E6C6B">
        <w:trPr>
          <w:trHeight w:val="340"/>
          <w:jc w:val="center"/>
        </w:trPr>
        <w:tc>
          <w:tcPr>
            <w:tcW w:w="2796" w:type="dxa"/>
          </w:tcPr>
          <w:p w14:paraId="44AB983A" w14:textId="1D8E3BD9" w:rsidR="00840CD9" w:rsidRPr="00E37CEC" w:rsidRDefault="00840CD9" w:rsidP="00840CD9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qPCR</w:t>
            </w:r>
          </w:p>
        </w:tc>
        <w:tc>
          <w:tcPr>
            <w:tcW w:w="2244" w:type="dxa"/>
          </w:tcPr>
          <w:p w14:paraId="05FBB547" w14:textId="266A06CB" w:rsidR="00840CD9" w:rsidRPr="00E37CEC" w:rsidRDefault="00840CD9" w:rsidP="00840CD9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24660DDB" w14:textId="0BCD457A" w:rsidR="00840CD9" w:rsidRPr="00E37CEC" w:rsidRDefault="009E6C6B" w:rsidP="00840CD9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7A2E52B6" w14:textId="5CEF1B55" w:rsidR="00840CD9" w:rsidRPr="00E37CEC" w:rsidRDefault="009E6C6B" w:rsidP="00840CD9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840CD9" w:rsidRPr="00E37CEC" w14:paraId="530F205D" w14:textId="77777777" w:rsidTr="009E6C6B">
        <w:trPr>
          <w:trHeight w:val="340"/>
          <w:jc w:val="center"/>
        </w:trPr>
        <w:tc>
          <w:tcPr>
            <w:tcW w:w="2796" w:type="dxa"/>
          </w:tcPr>
          <w:p w14:paraId="419110EA" w14:textId="749AB9BD" w:rsidR="00840CD9" w:rsidRPr="00E37CEC" w:rsidRDefault="00840CD9" w:rsidP="00840CD9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qPCR</w:t>
            </w:r>
          </w:p>
        </w:tc>
        <w:tc>
          <w:tcPr>
            <w:tcW w:w="2244" w:type="dxa"/>
          </w:tcPr>
          <w:p w14:paraId="7542B17A" w14:textId="4C93571D" w:rsidR="00840CD9" w:rsidRPr="00E37CEC" w:rsidRDefault="00840CD9" w:rsidP="00840CD9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1A9F98AC" w14:textId="5BF866B1" w:rsidR="00840CD9" w:rsidRPr="00E37CEC" w:rsidRDefault="009E6C6B" w:rsidP="00840CD9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77B0C1FE" w14:textId="638873D5" w:rsidR="00840CD9" w:rsidRPr="00E37CEC" w:rsidRDefault="009E6C6B" w:rsidP="00840CD9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9E6C6B" w:rsidRPr="00E37CEC" w14:paraId="28849A24" w14:textId="77777777" w:rsidTr="009E6C6B">
        <w:trPr>
          <w:trHeight w:val="340"/>
          <w:jc w:val="center"/>
        </w:trPr>
        <w:tc>
          <w:tcPr>
            <w:tcW w:w="2796" w:type="dxa"/>
          </w:tcPr>
          <w:p w14:paraId="60101A1E" w14:textId="5A6070E8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qPCR</w:t>
            </w:r>
          </w:p>
        </w:tc>
        <w:tc>
          <w:tcPr>
            <w:tcW w:w="2244" w:type="dxa"/>
          </w:tcPr>
          <w:p w14:paraId="64C6D6E0" w14:textId="40D85790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3B2E3162" w14:textId="7E3F898B" w:rsidR="009E6C6B" w:rsidRPr="00E37CEC" w:rsidDel="009E6C6B" w:rsidRDefault="009E6C6B" w:rsidP="009E6C6B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7629468E" w14:textId="1C1FE471" w:rsidR="009E6C6B" w:rsidRPr="00E37CEC" w:rsidDel="009E6C6B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9E6C6B" w:rsidRPr="00E37CEC" w14:paraId="64524F92" w14:textId="77777777" w:rsidTr="009E6C6B">
        <w:trPr>
          <w:trHeight w:val="340"/>
          <w:jc w:val="center"/>
        </w:trPr>
        <w:tc>
          <w:tcPr>
            <w:tcW w:w="2796" w:type="dxa"/>
          </w:tcPr>
          <w:p w14:paraId="021A27EE" w14:textId="0E8B73C2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qPCR</w:t>
            </w:r>
          </w:p>
        </w:tc>
        <w:tc>
          <w:tcPr>
            <w:tcW w:w="2244" w:type="dxa"/>
          </w:tcPr>
          <w:p w14:paraId="407A8890" w14:textId="16E48F81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37D5D182" w14:textId="40AA8FE9" w:rsidR="009E6C6B" w:rsidRPr="00E37CEC" w:rsidDel="009E6C6B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20D346DD" w14:textId="1EBD6CBD" w:rsidR="009E6C6B" w:rsidRPr="00E37CEC" w:rsidDel="009E6C6B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9E6C6B" w:rsidRPr="00E37CEC" w14:paraId="418B96A0" w14:textId="77777777" w:rsidTr="009E6C6B">
        <w:trPr>
          <w:trHeight w:val="340"/>
          <w:jc w:val="center"/>
        </w:trPr>
        <w:tc>
          <w:tcPr>
            <w:tcW w:w="2796" w:type="dxa"/>
          </w:tcPr>
          <w:p w14:paraId="26E858CC" w14:textId="4EAA4C98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qPCR</w:t>
            </w:r>
          </w:p>
        </w:tc>
        <w:tc>
          <w:tcPr>
            <w:tcW w:w="2244" w:type="dxa"/>
          </w:tcPr>
          <w:p w14:paraId="3AA34035" w14:textId="1EA3DF60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23E310A4" w14:textId="71428AEE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59021FD2" w14:textId="20D8CADE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9E6C6B" w:rsidRPr="00E37CEC" w14:paraId="72847AAE" w14:textId="77777777" w:rsidTr="009E6C6B">
        <w:trPr>
          <w:trHeight w:val="340"/>
          <w:jc w:val="center"/>
        </w:trPr>
        <w:tc>
          <w:tcPr>
            <w:tcW w:w="2796" w:type="dxa"/>
          </w:tcPr>
          <w:p w14:paraId="231E6213" w14:textId="37EB6A9C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qPCR</w:t>
            </w:r>
          </w:p>
        </w:tc>
        <w:tc>
          <w:tcPr>
            <w:tcW w:w="2244" w:type="dxa"/>
          </w:tcPr>
          <w:p w14:paraId="5FA54698" w14:textId="65A7962D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6292314C" w14:textId="218AEFF2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1D7A2906" w14:textId="6A23EAD5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9E6C6B" w:rsidRPr="00E37CEC" w14:paraId="73590CB2" w14:textId="77777777" w:rsidTr="009E6C6B">
        <w:trPr>
          <w:trHeight w:val="340"/>
          <w:jc w:val="center"/>
        </w:trPr>
        <w:tc>
          <w:tcPr>
            <w:tcW w:w="2796" w:type="dxa"/>
          </w:tcPr>
          <w:p w14:paraId="5F636B8E" w14:textId="7EF4D800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qPCR</w:t>
            </w:r>
          </w:p>
        </w:tc>
        <w:tc>
          <w:tcPr>
            <w:tcW w:w="2244" w:type="dxa"/>
          </w:tcPr>
          <w:p w14:paraId="04221AA7" w14:textId="4E42FF0A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2B653A02" w14:textId="737DF780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656F2130" w14:textId="428CCCDB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9E6C6B" w:rsidRPr="00E37CEC" w14:paraId="62FC7E6B" w14:textId="77777777" w:rsidTr="009E6C6B">
        <w:trPr>
          <w:trHeight w:val="340"/>
          <w:jc w:val="center"/>
        </w:trPr>
        <w:tc>
          <w:tcPr>
            <w:tcW w:w="2796" w:type="dxa"/>
          </w:tcPr>
          <w:p w14:paraId="3A48F5D6" w14:textId="2E9BC201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qPCR</w:t>
            </w:r>
          </w:p>
        </w:tc>
        <w:tc>
          <w:tcPr>
            <w:tcW w:w="2244" w:type="dxa"/>
          </w:tcPr>
          <w:p w14:paraId="1C0BDF3F" w14:textId="3BF52DC8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0E8038D3" w14:textId="2FA6A1D5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6810AE52" w14:textId="269B41FF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9E6C6B" w:rsidRPr="00E37CEC" w14:paraId="1F204213" w14:textId="77777777" w:rsidTr="009E6C6B">
        <w:trPr>
          <w:trHeight w:val="340"/>
          <w:jc w:val="center"/>
        </w:trPr>
        <w:tc>
          <w:tcPr>
            <w:tcW w:w="2796" w:type="dxa"/>
          </w:tcPr>
          <w:p w14:paraId="055DA2EE" w14:textId="43092EEC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Western blots </w:t>
            </w:r>
          </w:p>
        </w:tc>
        <w:tc>
          <w:tcPr>
            <w:tcW w:w="2244" w:type="dxa"/>
          </w:tcPr>
          <w:p w14:paraId="74404951" w14:textId="1878E457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6149A5DB" w14:textId="70DCA9CE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616C9F18" w14:textId="5C6B4520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9E6C6B" w:rsidRPr="00E37CEC" w14:paraId="466A33C4" w14:textId="77777777" w:rsidTr="009E6C6B">
        <w:trPr>
          <w:trHeight w:val="340"/>
          <w:jc w:val="center"/>
        </w:trPr>
        <w:tc>
          <w:tcPr>
            <w:tcW w:w="2796" w:type="dxa"/>
          </w:tcPr>
          <w:p w14:paraId="33938B06" w14:textId="5259F91D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Western blots </w:t>
            </w:r>
          </w:p>
        </w:tc>
        <w:tc>
          <w:tcPr>
            <w:tcW w:w="2244" w:type="dxa"/>
          </w:tcPr>
          <w:p w14:paraId="3E4940E4" w14:textId="1A47B378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1B4B5142" w14:textId="4BBCCA13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33791011" w14:textId="24A11FAF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9E6C6B" w:rsidRPr="00E37CEC" w14:paraId="3A605947" w14:textId="77777777" w:rsidTr="009E6C6B">
        <w:trPr>
          <w:trHeight w:val="340"/>
          <w:jc w:val="center"/>
        </w:trPr>
        <w:tc>
          <w:tcPr>
            <w:tcW w:w="2796" w:type="dxa"/>
          </w:tcPr>
          <w:p w14:paraId="7350CD00" w14:textId="60B69E28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Western blots </w:t>
            </w:r>
          </w:p>
        </w:tc>
        <w:tc>
          <w:tcPr>
            <w:tcW w:w="2244" w:type="dxa"/>
          </w:tcPr>
          <w:p w14:paraId="7DD5814B" w14:textId="54493BD0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02CE03AD" w14:textId="18888018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346FA6D7" w14:textId="053DF1B4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6</w:t>
            </w:r>
          </w:p>
        </w:tc>
      </w:tr>
      <w:tr w:rsidR="009E6C6B" w:rsidRPr="00E37CEC" w14:paraId="1EDB83A8" w14:textId="77777777" w:rsidTr="009E6C6B">
        <w:trPr>
          <w:trHeight w:val="340"/>
          <w:jc w:val="center"/>
        </w:trPr>
        <w:tc>
          <w:tcPr>
            <w:tcW w:w="2796" w:type="dxa"/>
          </w:tcPr>
          <w:p w14:paraId="1D4DDB1A" w14:textId="58DE4F74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Western blots </w:t>
            </w:r>
          </w:p>
        </w:tc>
        <w:tc>
          <w:tcPr>
            <w:tcW w:w="2244" w:type="dxa"/>
          </w:tcPr>
          <w:p w14:paraId="4EDB33E9" w14:textId="65A983B0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4A6345B7" w14:textId="332DD93F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5D764FAD" w14:textId="501D0667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5</w:t>
            </w:r>
          </w:p>
        </w:tc>
      </w:tr>
      <w:tr w:rsidR="009E6C6B" w:rsidRPr="00E37CEC" w14:paraId="0B4A114D" w14:textId="77777777" w:rsidTr="009E6C6B">
        <w:trPr>
          <w:trHeight w:val="340"/>
          <w:jc w:val="center"/>
        </w:trPr>
        <w:tc>
          <w:tcPr>
            <w:tcW w:w="2796" w:type="dxa"/>
          </w:tcPr>
          <w:p w14:paraId="27EC5AD5" w14:textId="3BE83463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Western blots </w:t>
            </w:r>
          </w:p>
        </w:tc>
        <w:tc>
          <w:tcPr>
            <w:tcW w:w="2244" w:type="dxa"/>
          </w:tcPr>
          <w:p w14:paraId="316571E6" w14:textId="75B1B431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1BCF5A33" w14:textId="52622918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7CC4219A" w14:textId="1ACF6E7D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9E6C6B" w:rsidRPr="00E37CEC" w14:paraId="1AC71A5E" w14:textId="77777777" w:rsidTr="009E6C6B">
        <w:trPr>
          <w:trHeight w:val="340"/>
          <w:jc w:val="center"/>
        </w:trPr>
        <w:tc>
          <w:tcPr>
            <w:tcW w:w="2796" w:type="dxa"/>
          </w:tcPr>
          <w:p w14:paraId="3386704B" w14:textId="22CE730D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Western blots </w:t>
            </w:r>
          </w:p>
        </w:tc>
        <w:tc>
          <w:tcPr>
            <w:tcW w:w="2244" w:type="dxa"/>
          </w:tcPr>
          <w:p w14:paraId="478EC55D" w14:textId="5D3BC07D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4B364BA3" w14:textId="28B68771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7D0097A9" w14:textId="7D76C25A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9E6C6B" w:rsidRPr="00E37CEC" w14:paraId="1DBEBB48" w14:textId="77777777" w:rsidTr="009E6C6B">
        <w:trPr>
          <w:trHeight w:val="340"/>
          <w:jc w:val="center"/>
        </w:trPr>
        <w:tc>
          <w:tcPr>
            <w:tcW w:w="2796" w:type="dxa"/>
          </w:tcPr>
          <w:p w14:paraId="634B583F" w14:textId="500B01C3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Western blots </w:t>
            </w:r>
          </w:p>
        </w:tc>
        <w:tc>
          <w:tcPr>
            <w:tcW w:w="2244" w:type="dxa"/>
          </w:tcPr>
          <w:p w14:paraId="5C854965" w14:textId="3745DF30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005D7FBD" w14:textId="70342F9A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1DFA132F" w14:textId="1D29122F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6</w:t>
            </w:r>
          </w:p>
        </w:tc>
      </w:tr>
      <w:tr w:rsidR="009E6C6B" w:rsidRPr="00E37CEC" w14:paraId="37BE1641" w14:textId="77777777" w:rsidTr="009E6C6B">
        <w:trPr>
          <w:trHeight w:val="340"/>
          <w:jc w:val="center"/>
        </w:trPr>
        <w:tc>
          <w:tcPr>
            <w:tcW w:w="2796" w:type="dxa"/>
          </w:tcPr>
          <w:p w14:paraId="39238CC7" w14:textId="0378670E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 xml:space="preserve">Western blots </w:t>
            </w:r>
          </w:p>
        </w:tc>
        <w:tc>
          <w:tcPr>
            <w:tcW w:w="2244" w:type="dxa"/>
          </w:tcPr>
          <w:p w14:paraId="23DC7D0B" w14:textId="47EAE6AE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5CB5E52A" w14:textId="180544FF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492551C0" w14:textId="61CC6D6B" w:rsidR="009E6C6B" w:rsidRPr="00E37CEC" w:rsidRDefault="009E6C6B" w:rsidP="009E6C6B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5</w:t>
            </w:r>
          </w:p>
        </w:tc>
      </w:tr>
      <w:tr w:rsidR="009E6C6B" w:rsidRPr="00E37CEC" w14:paraId="4CD2EA53" w14:textId="77777777" w:rsidTr="009E6C6B">
        <w:trPr>
          <w:trHeight w:val="340"/>
          <w:jc w:val="center"/>
        </w:trPr>
        <w:tc>
          <w:tcPr>
            <w:tcW w:w="2796" w:type="dxa"/>
          </w:tcPr>
          <w:p w14:paraId="065969A1" w14:textId="04D0A2ED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DCFDA</w:t>
            </w:r>
          </w:p>
        </w:tc>
        <w:tc>
          <w:tcPr>
            <w:tcW w:w="2244" w:type="dxa"/>
          </w:tcPr>
          <w:p w14:paraId="2F35F0CC" w14:textId="53070AD4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43639B80" w14:textId="7546A621" w:rsidR="009E6C6B" w:rsidRPr="00E37CEC" w:rsidRDefault="009E6C6B" w:rsidP="009E6C6B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5F514BB9" w14:textId="32603939" w:rsidR="009E6C6B" w:rsidRPr="00E37CEC" w:rsidRDefault="009E6C6B" w:rsidP="009E6C6B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9E6C6B" w:rsidRPr="00E37CEC" w14:paraId="405DE7CD" w14:textId="77777777" w:rsidTr="009E6C6B">
        <w:trPr>
          <w:trHeight w:val="340"/>
          <w:jc w:val="center"/>
        </w:trPr>
        <w:tc>
          <w:tcPr>
            <w:tcW w:w="2796" w:type="dxa"/>
          </w:tcPr>
          <w:p w14:paraId="52743E21" w14:textId="308015A7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DCFDA</w:t>
            </w:r>
          </w:p>
        </w:tc>
        <w:tc>
          <w:tcPr>
            <w:tcW w:w="2244" w:type="dxa"/>
          </w:tcPr>
          <w:p w14:paraId="508058DF" w14:textId="3CCB6842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66DE3787" w14:textId="626B757B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7605320C" w14:textId="4F86D0CA" w:rsidR="009E6C6B" w:rsidRPr="00E37CEC" w:rsidRDefault="009E6C6B" w:rsidP="009E6C6B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9E6C6B" w:rsidRPr="00E37CEC" w14:paraId="52F6D752" w14:textId="77777777" w:rsidTr="009E6C6B">
        <w:trPr>
          <w:trHeight w:val="340"/>
          <w:jc w:val="center"/>
        </w:trPr>
        <w:tc>
          <w:tcPr>
            <w:tcW w:w="2796" w:type="dxa"/>
          </w:tcPr>
          <w:p w14:paraId="7CE2B34C" w14:textId="0204BED0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DCFDA</w:t>
            </w:r>
          </w:p>
        </w:tc>
        <w:tc>
          <w:tcPr>
            <w:tcW w:w="2244" w:type="dxa"/>
          </w:tcPr>
          <w:p w14:paraId="200566FE" w14:textId="0B18D47C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0A4CE5D5" w14:textId="4F2570E2" w:rsidR="009E6C6B" w:rsidRPr="00E37CEC" w:rsidRDefault="009E6C6B" w:rsidP="009E6C6B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4319E1C3" w14:textId="6A686444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6</w:t>
            </w:r>
          </w:p>
        </w:tc>
      </w:tr>
      <w:tr w:rsidR="009E6C6B" w:rsidRPr="00E37CEC" w14:paraId="1B66695E" w14:textId="77777777" w:rsidTr="009E6C6B">
        <w:trPr>
          <w:trHeight w:val="340"/>
          <w:jc w:val="center"/>
        </w:trPr>
        <w:tc>
          <w:tcPr>
            <w:tcW w:w="2796" w:type="dxa"/>
          </w:tcPr>
          <w:p w14:paraId="62AF4AB1" w14:textId="41DB808F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DCFDA</w:t>
            </w:r>
          </w:p>
        </w:tc>
        <w:tc>
          <w:tcPr>
            <w:tcW w:w="2244" w:type="dxa"/>
          </w:tcPr>
          <w:p w14:paraId="79D14356" w14:textId="1CDFD175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6C112EAE" w14:textId="5173315F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6A38AD8A" w14:textId="4B39E85F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5</w:t>
            </w:r>
          </w:p>
        </w:tc>
      </w:tr>
      <w:tr w:rsidR="009E6C6B" w:rsidRPr="00E37CEC" w14:paraId="3955DD0C" w14:textId="77777777" w:rsidTr="009E6C6B">
        <w:trPr>
          <w:trHeight w:val="340"/>
          <w:jc w:val="center"/>
        </w:trPr>
        <w:tc>
          <w:tcPr>
            <w:tcW w:w="2796" w:type="dxa"/>
          </w:tcPr>
          <w:p w14:paraId="42E4F3A5" w14:textId="07945CB5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COX activity</w:t>
            </w:r>
          </w:p>
        </w:tc>
        <w:tc>
          <w:tcPr>
            <w:tcW w:w="2244" w:type="dxa"/>
          </w:tcPr>
          <w:p w14:paraId="6463D921" w14:textId="61B53736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658DBF2C" w14:textId="19687EE6" w:rsidR="009E6C6B" w:rsidRPr="00E37CEC" w:rsidRDefault="009E6C6B" w:rsidP="009E6C6B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09EBE250" w14:textId="58D90A0F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9E6C6B" w:rsidRPr="00E37CEC" w14:paraId="00FC5CA8" w14:textId="77777777" w:rsidTr="009E6C6B">
        <w:trPr>
          <w:trHeight w:val="340"/>
          <w:jc w:val="center"/>
        </w:trPr>
        <w:tc>
          <w:tcPr>
            <w:tcW w:w="2796" w:type="dxa"/>
          </w:tcPr>
          <w:p w14:paraId="2E0DE1DD" w14:textId="1963B40B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COX activity</w:t>
            </w:r>
          </w:p>
        </w:tc>
        <w:tc>
          <w:tcPr>
            <w:tcW w:w="2244" w:type="dxa"/>
          </w:tcPr>
          <w:p w14:paraId="659EA038" w14:textId="20FEBC0D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11756262" w14:textId="6780FF15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5F4BFB81" w14:textId="5AC6C9F4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9E6C6B" w:rsidRPr="00E37CEC" w14:paraId="4F315902" w14:textId="77777777" w:rsidTr="009E6C6B">
        <w:trPr>
          <w:trHeight w:val="340"/>
          <w:jc w:val="center"/>
        </w:trPr>
        <w:tc>
          <w:tcPr>
            <w:tcW w:w="2796" w:type="dxa"/>
          </w:tcPr>
          <w:p w14:paraId="6C7B55DF" w14:textId="173E831D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COX activity</w:t>
            </w:r>
          </w:p>
        </w:tc>
        <w:tc>
          <w:tcPr>
            <w:tcW w:w="2244" w:type="dxa"/>
          </w:tcPr>
          <w:p w14:paraId="529A38BC" w14:textId="5438B179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017F58E5" w14:textId="17F89621" w:rsidR="009E6C6B" w:rsidRPr="00E37CEC" w:rsidRDefault="009E6C6B" w:rsidP="009E6C6B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0D81FF71" w14:textId="36A439CB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6</w:t>
            </w:r>
          </w:p>
        </w:tc>
      </w:tr>
      <w:tr w:rsidR="009E6C6B" w:rsidRPr="00E37CEC" w14:paraId="257165DA" w14:textId="77777777" w:rsidTr="009E6C6B">
        <w:trPr>
          <w:trHeight w:val="340"/>
          <w:jc w:val="center"/>
        </w:trPr>
        <w:tc>
          <w:tcPr>
            <w:tcW w:w="2796" w:type="dxa"/>
          </w:tcPr>
          <w:p w14:paraId="33308798" w14:textId="5549F75D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COX activity</w:t>
            </w:r>
          </w:p>
        </w:tc>
        <w:tc>
          <w:tcPr>
            <w:tcW w:w="2244" w:type="dxa"/>
          </w:tcPr>
          <w:p w14:paraId="67CE968D" w14:textId="11A383BA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Liver</w:t>
            </w:r>
          </w:p>
        </w:tc>
        <w:tc>
          <w:tcPr>
            <w:tcW w:w="2324" w:type="dxa"/>
          </w:tcPr>
          <w:p w14:paraId="7B72923C" w14:textId="49014159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75610107" w14:textId="5034D7CF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5</w:t>
            </w:r>
          </w:p>
        </w:tc>
      </w:tr>
      <w:tr w:rsidR="009E6C6B" w:rsidRPr="00E37CEC" w14:paraId="01B05F11" w14:textId="77777777" w:rsidTr="009E6C6B">
        <w:trPr>
          <w:trHeight w:val="340"/>
          <w:jc w:val="center"/>
        </w:trPr>
        <w:tc>
          <w:tcPr>
            <w:tcW w:w="2796" w:type="dxa"/>
          </w:tcPr>
          <w:p w14:paraId="0A5D1CDD" w14:textId="2B7A9DF1" w:rsidR="009E6C6B" w:rsidRPr="00E37CEC" w:rsidRDefault="009E6C6B" w:rsidP="009E6C6B">
            <w:pPr>
              <w:rPr>
                <w:rFonts w:cs="Times New Roman"/>
                <w:szCs w:val="24"/>
              </w:rPr>
            </w:pPr>
            <w:bookmarkStart w:id="11" w:name="_Hlk200104962"/>
            <w:r w:rsidRPr="00E37CEC">
              <w:rPr>
                <w:rFonts w:cs="Times New Roman"/>
                <w:szCs w:val="24"/>
                <w:lang w:eastAsia="zh-CN"/>
              </w:rPr>
              <w:t>DCFDA</w:t>
            </w:r>
            <w:bookmarkEnd w:id="11"/>
          </w:p>
        </w:tc>
        <w:tc>
          <w:tcPr>
            <w:tcW w:w="2244" w:type="dxa"/>
          </w:tcPr>
          <w:p w14:paraId="3128F465" w14:textId="7C5A77E8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0B34A3AE" w14:textId="1648104B" w:rsidR="009E6C6B" w:rsidRPr="00E37CEC" w:rsidRDefault="009E6C6B" w:rsidP="009E6C6B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7D780DA5" w14:textId="65A5DCE5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9E6C6B" w:rsidRPr="00E37CEC" w14:paraId="246F8323" w14:textId="77777777" w:rsidTr="009E6C6B">
        <w:trPr>
          <w:trHeight w:val="340"/>
          <w:jc w:val="center"/>
        </w:trPr>
        <w:tc>
          <w:tcPr>
            <w:tcW w:w="2796" w:type="dxa"/>
          </w:tcPr>
          <w:p w14:paraId="663BC6D8" w14:textId="08D57B02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DCFDA</w:t>
            </w:r>
          </w:p>
        </w:tc>
        <w:tc>
          <w:tcPr>
            <w:tcW w:w="2244" w:type="dxa"/>
          </w:tcPr>
          <w:p w14:paraId="1E484B1A" w14:textId="35B6F12C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5675EDE0" w14:textId="27181A41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05338485" w14:textId="62B3FA04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343621" w:rsidRPr="00E37CEC" w14:paraId="0997CCC0" w14:textId="77777777" w:rsidTr="009E6C6B">
        <w:trPr>
          <w:trHeight w:val="340"/>
          <w:jc w:val="center"/>
        </w:trPr>
        <w:tc>
          <w:tcPr>
            <w:tcW w:w="2796" w:type="dxa"/>
          </w:tcPr>
          <w:p w14:paraId="643F8308" w14:textId="58B9A695" w:rsidR="00343621" w:rsidRPr="00E37CEC" w:rsidRDefault="00343621" w:rsidP="0034362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DCFDA</w:t>
            </w:r>
          </w:p>
        </w:tc>
        <w:tc>
          <w:tcPr>
            <w:tcW w:w="2244" w:type="dxa"/>
          </w:tcPr>
          <w:p w14:paraId="7392B7E6" w14:textId="734382E6" w:rsidR="00343621" w:rsidRPr="00E37CEC" w:rsidRDefault="00343621" w:rsidP="0034362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5EA5E545" w14:textId="6D2E20EB" w:rsidR="00343621" w:rsidRPr="00E37CEC" w:rsidRDefault="00343621" w:rsidP="00343621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1D596581" w14:textId="1DB1BD5A" w:rsidR="00343621" w:rsidRPr="00E37CEC" w:rsidRDefault="00343621" w:rsidP="00343621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6</w:t>
            </w:r>
          </w:p>
        </w:tc>
      </w:tr>
      <w:tr w:rsidR="00343621" w:rsidRPr="00E37CEC" w14:paraId="7A88FF2F" w14:textId="77777777" w:rsidTr="009E6C6B">
        <w:trPr>
          <w:trHeight w:val="340"/>
          <w:jc w:val="center"/>
        </w:trPr>
        <w:tc>
          <w:tcPr>
            <w:tcW w:w="2796" w:type="dxa"/>
          </w:tcPr>
          <w:p w14:paraId="1F968EC9" w14:textId="653880D6" w:rsidR="00343621" w:rsidRPr="00E37CEC" w:rsidRDefault="00343621" w:rsidP="0034362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DCFDA</w:t>
            </w:r>
          </w:p>
        </w:tc>
        <w:tc>
          <w:tcPr>
            <w:tcW w:w="2244" w:type="dxa"/>
          </w:tcPr>
          <w:p w14:paraId="6DF06EDD" w14:textId="0001B535" w:rsidR="00343621" w:rsidRPr="00E37CEC" w:rsidRDefault="00343621" w:rsidP="0034362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3BD9F6D1" w14:textId="46B9F857" w:rsidR="00343621" w:rsidRPr="00E37CEC" w:rsidRDefault="00343621" w:rsidP="00343621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33DE845F" w14:textId="677908DB" w:rsidR="00343621" w:rsidRPr="00E37CEC" w:rsidRDefault="00343621" w:rsidP="00343621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5</w:t>
            </w:r>
          </w:p>
        </w:tc>
      </w:tr>
      <w:tr w:rsidR="00343621" w:rsidRPr="00E37CEC" w14:paraId="7A2DA262" w14:textId="77777777" w:rsidTr="009E6C6B">
        <w:trPr>
          <w:trHeight w:val="340"/>
          <w:jc w:val="center"/>
        </w:trPr>
        <w:tc>
          <w:tcPr>
            <w:tcW w:w="2796" w:type="dxa"/>
          </w:tcPr>
          <w:p w14:paraId="65069E9E" w14:textId="4DFF789D" w:rsidR="00343621" w:rsidRPr="00E37CEC" w:rsidRDefault="00343621" w:rsidP="0034362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COX activity</w:t>
            </w:r>
          </w:p>
        </w:tc>
        <w:tc>
          <w:tcPr>
            <w:tcW w:w="2244" w:type="dxa"/>
          </w:tcPr>
          <w:p w14:paraId="4A00097C" w14:textId="2D8B5374" w:rsidR="00343621" w:rsidRPr="00E37CEC" w:rsidRDefault="00343621" w:rsidP="0034362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7E78BE13" w14:textId="7E478118" w:rsidR="00343621" w:rsidRPr="00E37CEC" w:rsidRDefault="00343621" w:rsidP="00343621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7920CB8C" w14:textId="18306464" w:rsidR="00343621" w:rsidRPr="00E37CEC" w:rsidRDefault="00343621" w:rsidP="00343621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7</w:t>
            </w:r>
          </w:p>
        </w:tc>
      </w:tr>
      <w:tr w:rsidR="00343621" w:rsidRPr="00E37CEC" w14:paraId="40E786F4" w14:textId="77777777" w:rsidTr="009E6C6B">
        <w:trPr>
          <w:trHeight w:val="340"/>
          <w:jc w:val="center"/>
        </w:trPr>
        <w:tc>
          <w:tcPr>
            <w:tcW w:w="2796" w:type="dxa"/>
          </w:tcPr>
          <w:p w14:paraId="43BB726D" w14:textId="5CC304C9" w:rsidR="00343621" w:rsidRPr="00E37CEC" w:rsidRDefault="00343621" w:rsidP="00343621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COX activity</w:t>
            </w:r>
          </w:p>
        </w:tc>
        <w:tc>
          <w:tcPr>
            <w:tcW w:w="2244" w:type="dxa"/>
          </w:tcPr>
          <w:p w14:paraId="09219DF0" w14:textId="13880EBF" w:rsidR="00343621" w:rsidRPr="00E37CEC" w:rsidRDefault="00343621" w:rsidP="00343621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69B4A799" w14:textId="65AA74A0" w:rsidR="00343621" w:rsidRPr="00E37CEC" w:rsidRDefault="00343621" w:rsidP="00343621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m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</w:tcPr>
          <w:p w14:paraId="528E8740" w14:textId="574903A7" w:rsidR="00343621" w:rsidRPr="00E37CEC" w:rsidRDefault="00343621" w:rsidP="00343621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4</w:t>
            </w:r>
          </w:p>
        </w:tc>
      </w:tr>
      <w:tr w:rsidR="009E6C6B" w:rsidRPr="00E37CEC" w14:paraId="23589FBC" w14:textId="77777777" w:rsidTr="009E6C6B">
        <w:trPr>
          <w:trHeight w:val="340"/>
          <w:jc w:val="center"/>
        </w:trPr>
        <w:tc>
          <w:tcPr>
            <w:tcW w:w="2796" w:type="dxa"/>
          </w:tcPr>
          <w:p w14:paraId="0D311D47" w14:textId="409B867C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COX activity</w:t>
            </w:r>
          </w:p>
        </w:tc>
        <w:tc>
          <w:tcPr>
            <w:tcW w:w="2244" w:type="dxa"/>
          </w:tcPr>
          <w:p w14:paraId="303CF014" w14:textId="479D424B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</w:tcPr>
          <w:p w14:paraId="2CD30D74" w14:textId="271DFC3B" w:rsidR="009E6C6B" w:rsidRPr="00E37CEC" w:rsidRDefault="009E6C6B" w:rsidP="009E6C6B">
            <w:pPr>
              <w:rPr>
                <w:rFonts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WT</w:t>
            </w:r>
            <w:proofErr w:type="spellEnd"/>
          </w:p>
        </w:tc>
        <w:tc>
          <w:tcPr>
            <w:tcW w:w="1708" w:type="dxa"/>
          </w:tcPr>
          <w:p w14:paraId="37B7DAFB" w14:textId="44621FC0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6</w:t>
            </w:r>
          </w:p>
        </w:tc>
      </w:tr>
      <w:tr w:rsidR="009E6C6B" w:rsidRPr="00E37CEC" w14:paraId="2B3EB9FF" w14:textId="77777777" w:rsidTr="009E6C6B">
        <w:trPr>
          <w:trHeight w:val="340"/>
          <w:jc w:val="center"/>
        </w:trPr>
        <w:tc>
          <w:tcPr>
            <w:tcW w:w="2796" w:type="dxa"/>
            <w:tcBorders>
              <w:bottom w:val="single" w:sz="12" w:space="0" w:color="auto"/>
            </w:tcBorders>
          </w:tcPr>
          <w:p w14:paraId="6E1BE493" w14:textId="5F782E18" w:rsidR="009E6C6B" w:rsidRPr="00E37CEC" w:rsidRDefault="009E6C6B" w:rsidP="009E6C6B">
            <w:pPr>
              <w:rPr>
                <w:rFonts w:cs="Times New Roman"/>
                <w:b/>
                <w:szCs w:val="24"/>
              </w:rPr>
            </w:pPr>
            <w:r w:rsidRPr="00E37CEC">
              <w:rPr>
                <w:rFonts w:cs="Times New Roman"/>
                <w:szCs w:val="24"/>
              </w:rPr>
              <w:t>COX activity</w:t>
            </w:r>
          </w:p>
        </w:tc>
        <w:tc>
          <w:tcPr>
            <w:tcW w:w="2244" w:type="dxa"/>
            <w:tcBorders>
              <w:bottom w:val="single" w:sz="12" w:space="0" w:color="auto"/>
            </w:tcBorders>
          </w:tcPr>
          <w:p w14:paraId="3F1CE02D" w14:textId="208D3A18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cs="Times New Roman"/>
                <w:szCs w:val="24"/>
                <w:lang w:eastAsia="zh-CN"/>
              </w:rPr>
              <w:t>Brain</w:t>
            </w:r>
          </w:p>
        </w:tc>
        <w:tc>
          <w:tcPr>
            <w:tcW w:w="2324" w:type="dxa"/>
            <w:tcBorders>
              <w:bottom w:val="single" w:sz="12" w:space="0" w:color="auto"/>
            </w:tcBorders>
          </w:tcPr>
          <w:p w14:paraId="51D0F317" w14:textId="0368EB0F" w:rsidR="009E6C6B" w:rsidRPr="00E37CEC" w:rsidRDefault="009E6C6B" w:rsidP="009E6C6B">
            <w:pPr>
              <w:rPr>
                <w:rFonts w:cs="Times New Roman"/>
                <w:szCs w:val="24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f</w:t>
            </w:r>
            <w:r w:rsidRPr="00E37CEC">
              <w:rPr>
                <w:rFonts w:cs="Times New Roman"/>
                <w:szCs w:val="24"/>
              </w:rPr>
              <w:t>APP23</w:t>
            </w:r>
          </w:p>
        </w:tc>
        <w:tc>
          <w:tcPr>
            <w:tcW w:w="1708" w:type="dxa"/>
            <w:tcBorders>
              <w:bottom w:val="single" w:sz="12" w:space="0" w:color="auto"/>
            </w:tcBorders>
          </w:tcPr>
          <w:p w14:paraId="580AA3E7" w14:textId="6B0E5DE9" w:rsidR="009E6C6B" w:rsidRPr="00E37CEC" w:rsidRDefault="009E6C6B" w:rsidP="009E6C6B">
            <w:pPr>
              <w:rPr>
                <w:rFonts w:cs="Times New Roman"/>
                <w:szCs w:val="24"/>
                <w:lang w:val="en-GB"/>
              </w:rPr>
            </w:pPr>
            <w:r w:rsidRPr="00E37CEC">
              <w:rPr>
                <w:rFonts w:eastAsiaTheme="minorEastAsia" w:cs="Times New Roman" w:hint="eastAsia"/>
                <w:szCs w:val="24"/>
                <w:lang w:eastAsia="zh-CN"/>
              </w:rPr>
              <w:t>5</w:t>
            </w:r>
          </w:p>
        </w:tc>
      </w:tr>
    </w:tbl>
    <w:p w14:paraId="6A769AC0" w14:textId="5F0E6BDD" w:rsidR="008A7DC3" w:rsidRPr="00A3456B" w:rsidRDefault="00A3456B" w:rsidP="001374BF">
      <w:pPr>
        <w:jc w:val="both"/>
        <w:rPr>
          <w:rFonts w:cs="Times New Roman"/>
          <w:sz w:val="22"/>
        </w:rPr>
      </w:pPr>
      <w:r w:rsidRPr="00A3456B">
        <w:rPr>
          <w:rFonts w:cs="Times New Roman"/>
          <w:sz w:val="22"/>
        </w:rPr>
        <w:t>BHB: b</w:t>
      </w:r>
      <w:r w:rsidRPr="00A3456B">
        <w:rPr>
          <w:rFonts w:eastAsiaTheme="minorEastAsia" w:cs="Times New Roman"/>
          <w:sz w:val="22"/>
        </w:rPr>
        <w:t>eta-hydroxybutyrate</w:t>
      </w:r>
      <w:r w:rsidRPr="00A3456B">
        <w:rPr>
          <w:rFonts w:eastAsiaTheme="minorEastAsia" w:cs="Times New Roman"/>
          <w:sz w:val="22"/>
        </w:rPr>
        <w:t>;</w:t>
      </w:r>
      <w:r w:rsidRPr="00A3456B">
        <w:rPr>
          <w:rFonts w:cs="Times New Roman"/>
          <w:sz w:val="22"/>
        </w:rPr>
        <w:t xml:space="preserve"> </w:t>
      </w:r>
      <w:r w:rsidR="001374BF" w:rsidRPr="00A3456B">
        <w:rPr>
          <w:rFonts w:cs="Times New Roman"/>
          <w:sz w:val="22"/>
        </w:rPr>
        <w:t>DCFDA</w:t>
      </w:r>
      <w:r w:rsidRPr="00A3456B">
        <w:rPr>
          <w:rFonts w:cs="Times New Roman"/>
          <w:sz w:val="22"/>
        </w:rPr>
        <w:t xml:space="preserve">: </w:t>
      </w:r>
      <w:r w:rsidRPr="00A3456B">
        <w:rPr>
          <w:rFonts w:cs="Times New Roman"/>
          <w:sz w:val="22"/>
        </w:rPr>
        <w:t>2´,7`-dichlorofluorescein diacetate</w:t>
      </w:r>
      <w:r w:rsidRPr="00A3456B">
        <w:rPr>
          <w:rFonts w:cs="Times New Roman"/>
          <w:sz w:val="22"/>
        </w:rPr>
        <w:t>;</w:t>
      </w:r>
      <w:r w:rsidR="001374BF" w:rsidRPr="00A3456B">
        <w:rPr>
          <w:rFonts w:cs="Times New Roman"/>
          <w:sz w:val="22"/>
        </w:rPr>
        <w:t xml:space="preserve"> ECAR: </w:t>
      </w:r>
      <w:bookmarkStart w:id="12" w:name="_Hlk200104258"/>
      <w:r w:rsidR="001374BF" w:rsidRPr="00A3456B">
        <w:rPr>
          <w:rFonts w:eastAsiaTheme="minorEastAsia" w:cs="Times New Roman"/>
          <w:sz w:val="22"/>
        </w:rPr>
        <w:t>e</w:t>
      </w:r>
      <w:r w:rsidR="001374BF" w:rsidRPr="00A3456B">
        <w:rPr>
          <w:rFonts w:eastAsiaTheme="minorEastAsia" w:cs="Times New Roman"/>
          <w:sz w:val="22"/>
        </w:rPr>
        <w:t>xtracellular acidification rate</w:t>
      </w:r>
      <w:bookmarkEnd w:id="12"/>
      <w:r w:rsidR="001374BF" w:rsidRPr="00A3456B">
        <w:rPr>
          <w:rFonts w:eastAsiaTheme="minorEastAsia" w:cs="Times New Roman"/>
          <w:sz w:val="22"/>
        </w:rPr>
        <w:t>;</w:t>
      </w:r>
      <w:r w:rsidR="001374BF" w:rsidRPr="00A3456B">
        <w:rPr>
          <w:rFonts w:cs="Times New Roman"/>
          <w:sz w:val="22"/>
        </w:rPr>
        <w:t xml:space="preserve"> </w:t>
      </w:r>
      <w:r w:rsidR="001374BF" w:rsidRPr="00A3456B">
        <w:rPr>
          <w:rFonts w:cs="Times New Roman"/>
          <w:sz w:val="22"/>
        </w:rPr>
        <w:t>fAPP23</w:t>
      </w:r>
      <w:r w:rsidR="001374BF" w:rsidRPr="00A3456B">
        <w:rPr>
          <w:rFonts w:cs="Times New Roman"/>
          <w:sz w:val="22"/>
        </w:rPr>
        <w:t>: fe</w:t>
      </w:r>
      <w:r w:rsidR="001374BF" w:rsidRPr="00A3456B">
        <w:rPr>
          <w:rFonts w:cs="Times New Roman"/>
          <w:sz w:val="22"/>
        </w:rPr>
        <w:t>male APP23 transgenic mice</w:t>
      </w:r>
      <w:r w:rsidR="001374BF" w:rsidRPr="00A3456B">
        <w:rPr>
          <w:rFonts w:cs="Times New Roman"/>
          <w:sz w:val="22"/>
        </w:rPr>
        <w:t xml:space="preserve">; </w:t>
      </w:r>
      <w:proofErr w:type="spellStart"/>
      <w:r w:rsidR="001374BF" w:rsidRPr="00A3456B">
        <w:rPr>
          <w:rFonts w:cs="Times New Roman"/>
          <w:sz w:val="22"/>
        </w:rPr>
        <w:t>fWT</w:t>
      </w:r>
      <w:proofErr w:type="spellEnd"/>
      <w:r w:rsidR="001374BF" w:rsidRPr="00A3456B">
        <w:rPr>
          <w:rFonts w:cs="Times New Roman"/>
          <w:sz w:val="22"/>
        </w:rPr>
        <w:t>: female wild-type (WT) mice</w:t>
      </w:r>
      <w:r w:rsidR="001374BF" w:rsidRPr="00A3456B">
        <w:rPr>
          <w:rFonts w:cs="Times New Roman"/>
          <w:sz w:val="22"/>
        </w:rPr>
        <w:t xml:space="preserve">; </w:t>
      </w:r>
      <w:r w:rsidR="001374BF" w:rsidRPr="00A3456B">
        <w:rPr>
          <w:rFonts w:cs="Times New Roman"/>
          <w:sz w:val="22"/>
        </w:rPr>
        <w:t xml:space="preserve">HFD: </w:t>
      </w:r>
      <w:r w:rsidR="001374BF" w:rsidRPr="00A3456B">
        <w:rPr>
          <w:rFonts w:eastAsiaTheme="minorEastAsia" w:cs="Times New Roman"/>
          <w:sz w:val="22"/>
        </w:rPr>
        <w:t>h</w:t>
      </w:r>
      <w:r w:rsidR="001374BF" w:rsidRPr="00A3456B">
        <w:rPr>
          <w:rFonts w:eastAsiaTheme="minorEastAsia" w:cs="Times New Roman"/>
          <w:sz w:val="22"/>
        </w:rPr>
        <w:t>igh-fat diet;</w:t>
      </w:r>
      <w:r w:rsidR="001374BF" w:rsidRPr="00A3456B">
        <w:rPr>
          <w:rFonts w:cs="Times New Roman"/>
          <w:sz w:val="22"/>
        </w:rPr>
        <w:t xml:space="preserve"> HSD: </w:t>
      </w:r>
      <w:r w:rsidR="001374BF" w:rsidRPr="00A3456B">
        <w:rPr>
          <w:rFonts w:eastAsiaTheme="minorEastAsia" w:cs="Times New Roman"/>
          <w:sz w:val="22"/>
        </w:rPr>
        <w:t>h</w:t>
      </w:r>
      <w:r w:rsidR="001374BF" w:rsidRPr="00A3456B">
        <w:rPr>
          <w:rFonts w:eastAsiaTheme="minorEastAsia" w:cs="Times New Roman"/>
          <w:sz w:val="22"/>
        </w:rPr>
        <w:t>igh-sucrose diet</w:t>
      </w:r>
      <w:r w:rsidR="001374BF" w:rsidRPr="00A3456B">
        <w:rPr>
          <w:rFonts w:eastAsiaTheme="minorEastAsia" w:cs="Times New Roman"/>
          <w:sz w:val="22"/>
        </w:rPr>
        <w:t>;</w:t>
      </w:r>
      <w:r w:rsidR="001374BF" w:rsidRPr="00A3456B">
        <w:rPr>
          <w:rFonts w:cs="Times New Roman"/>
          <w:sz w:val="22"/>
        </w:rPr>
        <w:t xml:space="preserve"> mAPP23: male APP23 transgenic mice; </w:t>
      </w:r>
      <w:proofErr w:type="spellStart"/>
      <w:r w:rsidR="001374BF" w:rsidRPr="00A3456B">
        <w:rPr>
          <w:rFonts w:cs="Times New Roman"/>
          <w:sz w:val="22"/>
        </w:rPr>
        <w:t>mWT</w:t>
      </w:r>
      <w:proofErr w:type="spellEnd"/>
      <w:r w:rsidR="001374BF" w:rsidRPr="00A3456B">
        <w:rPr>
          <w:rFonts w:cs="Times New Roman"/>
          <w:sz w:val="22"/>
        </w:rPr>
        <w:t>: male WT</w:t>
      </w:r>
      <w:r w:rsidR="001374BF" w:rsidRPr="00A3456B">
        <w:rPr>
          <w:rFonts w:cs="Times New Roman"/>
          <w:sz w:val="22"/>
        </w:rPr>
        <w:t xml:space="preserve"> mice</w:t>
      </w:r>
      <w:r w:rsidR="001374BF" w:rsidRPr="00A3456B">
        <w:rPr>
          <w:rFonts w:cs="Times New Roman"/>
          <w:sz w:val="22"/>
        </w:rPr>
        <w:t xml:space="preserve">; NCD: </w:t>
      </w:r>
      <w:r w:rsidR="001374BF" w:rsidRPr="00A3456B">
        <w:rPr>
          <w:rFonts w:eastAsiaTheme="minorEastAsia" w:cs="Times New Roman"/>
          <w:sz w:val="22"/>
        </w:rPr>
        <w:t>n</w:t>
      </w:r>
      <w:r w:rsidR="001374BF" w:rsidRPr="00A3456B">
        <w:rPr>
          <w:rFonts w:eastAsiaTheme="minorEastAsia" w:cs="Times New Roman"/>
          <w:sz w:val="22"/>
        </w:rPr>
        <w:t>ormal-control diet</w:t>
      </w:r>
      <w:r w:rsidRPr="00A3456B">
        <w:rPr>
          <w:rFonts w:eastAsiaTheme="minorEastAsia" w:cs="Times New Roman"/>
          <w:sz w:val="22"/>
        </w:rPr>
        <w:t>; NEFA: n</w:t>
      </w:r>
      <w:r w:rsidRPr="00A3456B">
        <w:rPr>
          <w:rFonts w:eastAsiaTheme="minorEastAsia" w:cs="Times New Roman"/>
          <w:sz w:val="22"/>
        </w:rPr>
        <w:t>on-esterified fatty acids</w:t>
      </w:r>
      <w:r w:rsidRPr="00A3456B">
        <w:rPr>
          <w:rFonts w:eastAsiaTheme="minorEastAsia" w:cs="Times New Roman"/>
          <w:sz w:val="22"/>
        </w:rPr>
        <w:t>;</w:t>
      </w:r>
      <w:r w:rsidR="001374BF" w:rsidRPr="00A3456B">
        <w:rPr>
          <w:rFonts w:cs="Times New Roman"/>
          <w:sz w:val="22"/>
        </w:rPr>
        <w:t xml:space="preserve"> ND: </w:t>
      </w:r>
      <w:r w:rsidR="001374BF" w:rsidRPr="00A3456B">
        <w:rPr>
          <w:rFonts w:cs="Times New Roman"/>
          <w:sz w:val="22"/>
        </w:rPr>
        <w:t>n</w:t>
      </w:r>
      <w:r w:rsidR="001374BF" w:rsidRPr="00A3456B">
        <w:rPr>
          <w:rFonts w:eastAsiaTheme="minorEastAsia" w:cs="Times New Roman"/>
          <w:sz w:val="22"/>
        </w:rPr>
        <w:t>ormal diet;</w:t>
      </w:r>
      <w:r w:rsidR="001374BF" w:rsidRPr="00A3456B">
        <w:rPr>
          <w:rFonts w:cs="Times New Roman"/>
          <w:sz w:val="22"/>
        </w:rPr>
        <w:t xml:space="preserve"> </w:t>
      </w:r>
      <w:r w:rsidR="001374BF" w:rsidRPr="00A3456B">
        <w:rPr>
          <w:rFonts w:cs="Times New Roman"/>
          <w:sz w:val="22"/>
        </w:rPr>
        <w:t xml:space="preserve">OCR: </w:t>
      </w:r>
      <w:bookmarkStart w:id="13" w:name="_Hlk200104224"/>
      <w:r w:rsidR="001374BF" w:rsidRPr="00A3456B">
        <w:rPr>
          <w:rFonts w:eastAsiaTheme="minorEastAsia" w:cs="Times New Roman"/>
          <w:sz w:val="22"/>
        </w:rPr>
        <w:t>o</w:t>
      </w:r>
      <w:r w:rsidR="001374BF" w:rsidRPr="00A3456B">
        <w:rPr>
          <w:rFonts w:eastAsiaTheme="minorEastAsia" w:cs="Times New Roman"/>
          <w:sz w:val="22"/>
        </w:rPr>
        <w:t xml:space="preserve">xygen </w:t>
      </w:r>
      <w:r w:rsidR="001374BF" w:rsidRPr="00A3456B">
        <w:rPr>
          <w:rFonts w:eastAsiaTheme="minorEastAsia" w:cs="Times New Roman"/>
          <w:sz w:val="22"/>
        </w:rPr>
        <w:lastRenderedPageBreak/>
        <w:t>consumption rate</w:t>
      </w:r>
      <w:bookmarkEnd w:id="13"/>
      <w:r w:rsidR="001374BF" w:rsidRPr="00A3456B">
        <w:rPr>
          <w:rFonts w:eastAsiaTheme="minorEastAsia" w:cs="Times New Roman"/>
          <w:sz w:val="22"/>
        </w:rPr>
        <w:t>;</w:t>
      </w:r>
      <w:r w:rsidR="001374BF" w:rsidRPr="00A3456B">
        <w:rPr>
          <w:rFonts w:cs="Times New Roman"/>
          <w:sz w:val="22"/>
        </w:rPr>
        <w:t xml:space="preserve"> </w:t>
      </w:r>
      <w:r w:rsidRPr="00A3456B">
        <w:rPr>
          <w:rFonts w:cs="Times New Roman"/>
          <w:sz w:val="22"/>
        </w:rPr>
        <w:t xml:space="preserve">OXPHOS: oxidative phosphorylation; qPCR: quantitative real-time PCR; </w:t>
      </w:r>
      <w:r w:rsidR="008A7DC3" w:rsidRPr="00A3456B">
        <w:rPr>
          <w:rFonts w:cs="Times New Roman"/>
          <w:sz w:val="22"/>
        </w:rPr>
        <w:t xml:space="preserve">SVC: </w:t>
      </w:r>
      <w:bookmarkStart w:id="14" w:name="_Hlk200104192"/>
      <w:r w:rsidR="001374BF" w:rsidRPr="00A3456B">
        <w:rPr>
          <w:rFonts w:cs="Times New Roman"/>
          <w:sz w:val="22"/>
        </w:rPr>
        <w:t>s</w:t>
      </w:r>
      <w:r w:rsidR="008A7DC3" w:rsidRPr="00A3456B">
        <w:rPr>
          <w:rFonts w:eastAsiaTheme="minorEastAsia" w:cs="Times New Roman"/>
          <w:sz w:val="22"/>
        </w:rPr>
        <w:t>tromal vascular cells</w:t>
      </w:r>
      <w:bookmarkEnd w:id="14"/>
      <w:r w:rsidRPr="00A3456B">
        <w:rPr>
          <w:rFonts w:eastAsiaTheme="minorEastAsia" w:cs="Times New Roman"/>
          <w:sz w:val="22"/>
        </w:rPr>
        <w:t>; TG: triglyceride</w:t>
      </w:r>
      <w:r w:rsidR="001374BF" w:rsidRPr="00A3456B">
        <w:rPr>
          <w:rFonts w:eastAsiaTheme="minorEastAsia" w:cs="Times New Roman"/>
          <w:sz w:val="22"/>
        </w:rPr>
        <w:t>.</w:t>
      </w:r>
    </w:p>
    <w:p w14:paraId="7C0B998A" w14:textId="77777777" w:rsidR="00FC72AF" w:rsidRPr="00E37CEC" w:rsidRDefault="00FC72AF" w:rsidP="008C0F11">
      <w:pPr>
        <w:rPr>
          <w:rFonts w:eastAsiaTheme="minorEastAsia" w:cs="Times New Roman"/>
          <w:szCs w:val="24"/>
        </w:rPr>
      </w:pPr>
    </w:p>
    <w:p w14:paraId="593B3B06" w14:textId="43ABB464" w:rsidR="00FE2D53" w:rsidRPr="00E37CEC" w:rsidRDefault="00445D98" w:rsidP="002975E5">
      <w:pPr>
        <w:pStyle w:val="berschrift1"/>
        <w:keepNext w:val="0"/>
        <w:keepLines w:val="0"/>
        <w:spacing w:before="0" w:after="0" w:line="360" w:lineRule="auto"/>
        <w:rPr>
          <w:rFonts w:eastAsiaTheme="minorEastAsia" w:cs="Times New Roman"/>
          <w:szCs w:val="24"/>
        </w:rPr>
      </w:pPr>
      <w:r w:rsidRPr="00E37CEC">
        <w:rPr>
          <w:rFonts w:eastAsiaTheme="minorEastAsia" w:cs="Times New Roman"/>
          <w:szCs w:val="24"/>
        </w:rPr>
        <w:t xml:space="preserve">Supplementary </w:t>
      </w:r>
      <w:r w:rsidR="007F66AF" w:rsidRPr="00E37CEC">
        <w:rPr>
          <w:rFonts w:eastAsiaTheme="minorEastAsia" w:cs="Times New Roman"/>
          <w:szCs w:val="24"/>
        </w:rPr>
        <w:t>Table</w:t>
      </w:r>
      <w:r w:rsidR="002470D0" w:rsidRPr="00E37CEC">
        <w:rPr>
          <w:rFonts w:eastAsiaTheme="minorEastAsia" w:cs="Times New Roman"/>
          <w:szCs w:val="24"/>
        </w:rPr>
        <w:t xml:space="preserve"> </w:t>
      </w:r>
      <w:r w:rsidR="002E3EF6" w:rsidRPr="00E37CEC">
        <w:rPr>
          <w:rFonts w:eastAsiaTheme="minorEastAsia" w:cs="Times New Roman"/>
          <w:szCs w:val="24"/>
        </w:rPr>
        <w:t>4</w:t>
      </w:r>
      <w:r w:rsidR="00CA1B2C" w:rsidRPr="00E37CEC">
        <w:rPr>
          <w:rFonts w:eastAsiaTheme="minorEastAsia" w:cs="Times New Roman"/>
          <w:szCs w:val="24"/>
        </w:rPr>
        <w:t>.</w:t>
      </w:r>
      <w:r w:rsidR="002470D0" w:rsidRPr="00E37CEC">
        <w:rPr>
          <w:rFonts w:eastAsiaTheme="minorEastAsia" w:cs="Times New Roman"/>
          <w:szCs w:val="24"/>
        </w:rPr>
        <w:t xml:space="preserve"> </w:t>
      </w:r>
      <w:r w:rsidR="006C572A" w:rsidRPr="00E37CEC">
        <w:rPr>
          <w:rFonts w:eastAsiaTheme="minorEastAsia" w:cs="Times New Roman"/>
          <w:szCs w:val="24"/>
        </w:rPr>
        <w:t>Cell culture media, m</w:t>
      </w:r>
      <w:r w:rsidR="00FE2D53" w:rsidRPr="00E37CEC">
        <w:rPr>
          <w:rFonts w:eastAsiaTheme="minorEastAsia" w:cs="Times New Roman"/>
          <w:szCs w:val="24"/>
        </w:rPr>
        <w:t>aterials</w:t>
      </w:r>
      <w:r w:rsidR="006C572A" w:rsidRPr="00E37CEC">
        <w:rPr>
          <w:rFonts w:eastAsiaTheme="minorEastAsia" w:cs="Times New Roman"/>
          <w:szCs w:val="24"/>
        </w:rPr>
        <w:t xml:space="preserve"> and kits.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03C3E" w:rsidRPr="00E37CEC" w14:paraId="341632AC" w14:textId="77777777" w:rsidTr="00840CD9">
        <w:tc>
          <w:tcPr>
            <w:tcW w:w="4531" w:type="dxa"/>
            <w:tcBorders>
              <w:top w:val="single" w:sz="12" w:space="0" w:color="auto"/>
              <w:bottom w:val="single" w:sz="4" w:space="0" w:color="auto"/>
            </w:tcBorders>
          </w:tcPr>
          <w:p w14:paraId="1F9803FA" w14:textId="77777777" w:rsidR="00403C3E" w:rsidRPr="00E37CEC" w:rsidRDefault="00403C3E" w:rsidP="00A926C6">
            <w:pPr>
              <w:rPr>
                <w:rFonts w:eastAsiaTheme="minorEastAsia" w:cs="Times New Roman"/>
                <w:b/>
                <w:bCs/>
                <w:szCs w:val="24"/>
                <w:lang w:val="de-DE" w:eastAsia="zh-CN"/>
              </w:rPr>
            </w:pPr>
            <w:bookmarkStart w:id="15" w:name="_Hlk153462553"/>
            <w:r w:rsidRPr="00E37CEC">
              <w:rPr>
                <w:rFonts w:eastAsiaTheme="minorEastAsia" w:cs="Times New Roman"/>
                <w:b/>
                <w:bCs/>
                <w:szCs w:val="24"/>
              </w:rPr>
              <w:t xml:space="preserve">Materials and </w:t>
            </w:r>
            <w:r w:rsidRPr="00E37CEC">
              <w:rPr>
                <w:rFonts w:eastAsiaTheme="minorEastAsia" w:cs="Times New Roman"/>
                <w:b/>
                <w:bCs/>
                <w:szCs w:val="24"/>
                <w:lang w:eastAsia="zh-CN"/>
              </w:rPr>
              <w:t>reagents</w:t>
            </w:r>
          </w:p>
        </w:tc>
        <w:tc>
          <w:tcPr>
            <w:tcW w:w="4531" w:type="dxa"/>
            <w:tcBorders>
              <w:top w:val="single" w:sz="12" w:space="0" w:color="auto"/>
              <w:bottom w:val="single" w:sz="4" w:space="0" w:color="auto"/>
            </w:tcBorders>
          </w:tcPr>
          <w:p w14:paraId="25DD4113" w14:textId="77777777" w:rsidR="00403C3E" w:rsidRPr="00E37CEC" w:rsidRDefault="00403C3E" w:rsidP="00A926C6">
            <w:pPr>
              <w:rPr>
                <w:rFonts w:eastAsiaTheme="minorEastAsia" w:cs="Times New Roman"/>
                <w:b/>
                <w:bCs/>
                <w:szCs w:val="24"/>
              </w:rPr>
            </w:pPr>
            <w:r w:rsidRPr="00E37CEC">
              <w:rPr>
                <w:rFonts w:eastAsiaTheme="minorEastAsia" w:cs="Times New Roman"/>
                <w:b/>
                <w:bCs/>
                <w:szCs w:val="24"/>
              </w:rPr>
              <w:t>Company</w:t>
            </w:r>
          </w:p>
        </w:tc>
      </w:tr>
      <w:tr w:rsidR="006C572A" w:rsidRPr="00E37CEC" w14:paraId="6AD9ABA3" w14:textId="77777777" w:rsidTr="00840CD9">
        <w:tc>
          <w:tcPr>
            <w:tcW w:w="4531" w:type="dxa"/>
            <w:tcBorders>
              <w:top w:val="single" w:sz="4" w:space="0" w:color="auto"/>
            </w:tcBorders>
          </w:tcPr>
          <w:p w14:paraId="52A2AFDF" w14:textId="77777777" w:rsidR="006C572A" w:rsidRPr="00E37CEC" w:rsidRDefault="006C572A" w:rsidP="006C572A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Earle’s Balanced Salt Solution</w:t>
            </w:r>
          </w:p>
        </w:tc>
        <w:tc>
          <w:tcPr>
            <w:tcW w:w="4531" w:type="dxa"/>
            <w:tcBorders>
              <w:top w:val="single" w:sz="4" w:space="0" w:color="auto"/>
            </w:tcBorders>
          </w:tcPr>
          <w:p w14:paraId="4641F17A" w14:textId="39CFFB87" w:rsidR="006C572A" w:rsidRPr="00E37CEC" w:rsidRDefault="006C572A" w:rsidP="006C572A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Gibco (Thermo)</w:t>
            </w:r>
          </w:p>
        </w:tc>
      </w:tr>
      <w:tr w:rsidR="006C572A" w:rsidRPr="00E37CEC" w14:paraId="2D10D5BE" w14:textId="77777777" w:rsidTr="00840CD9">
        <w:tc>
          <w:tcPr>
            <w:tcW w:w="4531" w:type="dxa"/>
          </w:tcPr>
          <w:p w14:paraId="3B9A6FA5" w14:textId="77777777" w:rsidR="006C572A" w:rsidRPr="00E37CEC" w:rsidRDefault="006C572A" w:rsidP="006C572A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Hanks’ Balanced Salt Solution</w:t>
            </w:r>
          </w:p>
        </w:tc>
        <w:tc>
          <w:tcPr>
            <w:tcW w:w="4531" w:type="dxa"/>
          </w:tcPr>
          <w:p w14:paraId="2EB9E848" w14:textId="679F9F48" w:rsidR="006C572A" w:rsidRPr="00E37CEC" w:rsidRDefault="006C572A" w:rsidP="006C572A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Gibco (Thermo)</w:t>
            </w:r>
          </w:p>
        </w:tc>
      </w:tr>
      <w:tr w:rsidR="00403C3E" w:rsidRPr="00E37CEC" w14:paraId="1385035D" w14:textId="77777777" w:rsidTr="00840CD9">
        <w:tc>
          <w:tcPr>
            <w:tcW w:w="4531" w:type="dxa"/>
          </w:tcPr>
          <w:p w14:paraId="79E4ADB7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Type IV collagenase/ Type I collagenase</w:t>
            </w:r>
          </w:p>
        </w:tc>
        <w:tc>
          <w:tcPr>
            <w:tcW w:w="4531" w:type="dxa"/>
          </w:tcPr>
          <w:p w14:paraId="54E94190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Worthington Biochemical</w:t>
            </w:r>
          </w:p>
        </w:tc>
      </w:tr>
      <w:tr w:rsidR="00403C3E" w:rsidRPr="00E37CEC" w14:paraId="56A15659" w14:textId="77777777" w:rsidTr="00840CD9">
        <w:tc>
          <w:tcPr>
            <w:tcW w:w="4531" w:type="dxa"/>
          </w:tcPr>
          <w:p w14:paraId="70DEB649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Trypan blue</w:t>
            </w:r>
          </w:p>
        </w:tc>
        <w:tc>
          <w:tcPr>
            <w:tcW w:w="4531" w:type="dxa"/>
          </w:tcPr>
          <w:p w14:paraId="2B0414DE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Sigma</w:t>
            </w:r>
          </w:p>
        </w:tc>
      </w:tr>
      <w:tr w:rsidR="006C572A" w:rsidRPr="00E37CEC" w14:paraId="5D0DB7F8" w14:textId="77777777" w:rsidTr="00840CD9">
        <w:tc>
          <w:tcPr>
            <w:tcW w:w="4531" w:type="dxa"/>
          </w:tcPr>
          <w:p w14:paraId="23F527BC" w14:textId="237C4C94" w:rsidR="006C572A" w:rsidRPr="00E37CEC" w:rsidRDefault="006C572A" w:rsidP="006C572A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Dulbecco’s Modified Eagle Medium</w:t>
            </w:r>
          </w:p>
        </w:tc>
        <w:tc>
          <w:tcPr>
            <w:tcW w:w="4531" w:type="dxa"/>
          </w:tcPr>
          <w:p w14:paraId="0F020F32" w14:textId="18AC90F2" w:rsidR="006C572A" w:rsidRPr="00E37CEC" w:rsidRDefault="006C572A" w:rsidP="006C572A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Gibco (Thermo)</w:t>
            </w:r>
          </w:p>
        </w:tc>
      </w:tr>
      <w:tr w:rsidR="006C572A" w:rsidRPr="00E37CEC" w14:paraId="06266732" w14:textId="77777777" w:rsidTr="00840CD9">
        <w:tc>
          <w:tcPr>
            <w:tcW w:w="4531" w:type="dxa"/>
          </w:tcPr>
          <w:p w14:paraId="725797E2" w14:textId="77777777" w:rsidR="006C572A" w:rsidRPr="00E37CEC" w:rsidRDefault="006C572A" w:rsidP="006C572A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Fetal bovine serum</w:t>
            </w:r>
          </w:p>
        </w:tc>
        <w:tc>
          <w:tcPr>
            <w:tcW w:w="4531" w:type="dxa"/>
          </w:tcPr>
          <w:p w14:paraId="256A9D6F" w14:textId="386A477F" w:rsidR="006C572A" w:rsidRPr="00E37CEC" w:rsidRDefault="006C572A" w:rsidP="006C572A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Gibco (Thermo)</w:t>
            </w:r>
          </w:p>
        </w:tc>
      </w:tr>
      <w:tr w:rsidR="00403C3E" w:rsidRPr="00E37CEC" w14:paraId="1F575451" w14:textId="77777777" w:rsidTr="00840CD9">
        <w:tc>
          <w:tcPr>
            <w:tcW w:w="4531" w:type="dxa"/>
          </w:tcPr>
          <w:p w14:paraId="0A51A1AA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Penicillin-streptomycin</w:t>
            </w:r>
          </w:p>
        </w:tc>
        <w:tc>
          <w:tcPr>
            <w:tcW w:w="4531" w:type="dxa"/>
          </w:tcPr>
          <w:p w14:paraId="78B3A895" w14:textId="5176A159" w:rsidR="00403C3E" w:rsidRPr="00E37CEC" w:rsidRDefault="006C572A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Gibco (Thermo)</w:t>
            </w:r>
          </w:p>
        </w:tc>
      </w:tr>
      <w:tr w:rsidR="00403C3E" w:rsidRPr="00E37CEC" w14:paraId="682DEBB6" w14:textId="77777777" w:rsidTr="00840CD9">
        <w:tc>
          <w:tcPr>
            <w:tcW w:w="4531" w:type="dxa"/>
          </w:tcPr>
          <w:p w14:paraId="744A6863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Sodium pyruvate solution</w:t>
            </w:r>
          </w:p>
        </w:tc>
        <w:tc>
          <w:tcPr>
            <w:tcW w:w="4531" w:type="dxa"/>
          </w:tcPr>
          <w:p w14:paraId="65938A4F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Sigma</w:t>
            </w:r>
          </w:p>
        </w:tc>
      </w:tr>
      <w:tr w:rsidR="00403C3E" w:rsidRPr="00E37CEC" w14:paraId="7F756C6C" w14:textId="77777777" w:rsidTr="00840CD9">
        <w:tc>
          <w:tcPr>
            <w:tcW w:w="4531" w:type="dxa"/>
          </w:tcPr>
          <w:p w14:paraId="44B89E5A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  <w:shd w:val="clear" w:color="auto" w:fill="FFFFFF"/>
              </w:rPr>
              <w:t>3-Isobutyl-1-methylxanthine (IBMX)</w:t>
            </w:r>
          </w:p>
        </w:tc>
        <w:tc>
          <w:tcPr>
            <w:tcW w:w="4531" w:type="dxa"/>
          </w:tcPr>
          <w:p w14:paraId="799FB87C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/>
                <w:szCs w:val="24"/>
              </w:rPr>
              <w:t>AdipoGen</w:t>
            </w:r>
            <w:proofErr w:type="spellEnd"/>
          </w:p>
        </w:tc>
      </w:tr>
      <w:tr w:rsidR="00403C3E" w:rsidRPr="00E37CEC" w14:paraId="784DCB7D" w14:textId="77777777" w:rsidTr="00840CD9">
        <w:tc>
          <w:tcPr>
            <w:tcW w:w="4531" w:type="dxa"/>
          </w:tcPr>
          <w:p w14:paraId="56CD6358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Dexamethasone</w:t>
            </w:r>
          </w:p>
        </w:tc>
        <w:tc>
          <w:tcPr>
            <w:tcW w:w="4531" w:type="dxa"/>
          </w:tcPr>
          <w:p w14:paraId="20690767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Sigma</w:t>
            </w:r>
          </w:p>
        </w:tc>
      </w:tr>
      <w:tr w:rsidR="00403C3E" w:rsidRPr="00E37CEC" w14:paraId="060E290A" w14:textId="77777777" w:rsidTr="00840CD9">
        <w:tc>
          <w:tcPr>
            <w:tcW w:w="4531" w:type="dxa"/>
          </w:tcPr>
          <w:p w14:paraId="5B8468C7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/>
                <w:szCs w:val="24"/>
              </w:rPr>
              <w:t>TrypLE</w:t>
            </w:r>
            <w:proofErr w:type="spellEnd"/>
            <w:r w:rsidRPr="00E37CEC">
              <w:rPr>
                <w:rFonts w:eastAsiaTheme="minorEastAsia" w:cs="Times New Roman"/>
                <w:szCs w:val="24"/>
              </w:rPr>
              <w:t>®-Express</w:t>
            </w:r>
          </w:p>
        </w:tc>
        <w:tc>
          <w:tcPr>
            <w:tcW w:w="4531" w:type="dxa"/>
          </w:tcPr>
          <w:p w14:paraId="01B48991" w14:textId="77D0C476" w:rsidR="00403C3E" w:rsidRPr="00E37CEC" w:rsidRDefault="006C572A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Gibco (Thermo)</w:t>
            </w:r>
          </w:p>
        </w:tc>
      </w:tr>
      <w:tr w:rsidR="00403C3E" w:rsidRPr="00E37CEC" w14:paraId="4FC38446" w14:textId="77777777" w:rsidTr="00840CD9">
        <w:tc>
          <w:tcPr>
            <w:tcW w:w="4531" w:type="dxa"/>
          </w:tcPr>
          <w:p w14:paraId="6849224D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/>
                <w:szCs w:val="24"/>
              </w:rPr>
              <w:t>RevertAid</w:t>
            </w:r>
            <w:proofErr w:type="spellEnd"/>
            <w:r w:rsidRPr="00E37CEC">
              <w:rPr>
                <w:rFonts w:eastAsiaTheme="minorEastAsia" w:cs="Times New Roman"/>
                <w:szCs w:val="24"/>
              </w:rPr>
              <w:t>-First-Stand-cDNA-Synthesis-Kit</w:t>
            </w:r>
          </w:p>
        </w:tc>
        <w:tc>
          <w:tcPr>
            <w:tcW w:w="4531" w:type="dxa"/>
          </w:tcPr>
          <w:p w14:paraId="58B5C13F" w14:textId="10264D73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Thermo</w:t>
            </w:r>
          </w:p>
        </w:tc>
      </w:tr>
      <w:tr w:rsidR="00403C3E" w:rsidRPr="00E37CEC" w14:paraId="2CE8EF7D" w14:textId="77777777" w:rsidTr="00840CD9">
        <w:tc>
          <w:tcPr>
            <w:tcW w:w="4531" w:type="dxa"/>
          </w:tcPr>
          <w:p w14:paraId="1AB64AF9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1-Step-RT-qPCR system Master Mix</w:t>
            </w:r>
          </w:p>
        </w:tc>
        <w:tc>
          <w:tcPr>
            <w:tcW w:w="4531" w:type="dxa"/>
          </w:tcPr>
          <w:p w14:paraId="5E66E841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Promega-</w:t>
            </w:r>
            <w:proofErr w:type="spellStart"/>
            <w:r w:rsidRPr="00E37CEC">
              <w:rPr>
                <w:rFonts w:eastAsiaTheme="minorEastAsia" w:cs="Times New Roman"/>
                <w:szCs w:val="24"/>
              </w:rPr>
              <w:t>GoTaq</w:t>
            </w:r>
            <w:proofErr w:type="spellEnd"/>
            <w:r w:rsidRPr="00E37CEC">
              <w:rPr>
                <w:rFonts w:eastAsiaTheme="minorEastAsia" w:cs="Times New Roman"/>
                <w:szCs w:val="24"/>
              </w:rPr>
              <w:t>®</w:t>
            </w:r>
          </w:p>
        </w:tc>
      </w:tr>
      <w:tr w:rsidR="00403C3E" w:rsidRPr="00E37CEC" w14:paraId="03B34456" w14:textId="77777777" w:rsidTr="00840CD9">
        <w:tc>
          <w:tcPr>
            <w:tcW w:w="4531" w:type="dxa"/>
          </w:tcPr>
          <w:p w14:paraId="7F385B22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BSA-palmitate</w:t>
            </w:r>
          </w:p>
        </w:tc>
        <w:tc>
          <w:tcPr>
            <w:tcW w:w="4531" w:type="dxa"/>
          </w:tcPr>
          <w:p w14:paraId="300D278E" w14:textId="77777777" w:rsidR="00403C3E" w:rsidRPr="00E37CEC" w:rsidRDefault="00403C3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Cayman Chemical Company</w:t>
            </w:r>
          </w:p>
        </w:tc>
      </w:tr>
      <w:tr w:rsidR="006C572A" w:rsidRPr="00E37CEC" w14:paraId="0C5B9648" w14:textId="77777777" w:rsidTr="00840CD9">
        <w:tc>
          <w:tcPr>
            <w:tcW w:w="4531" w:type="dxa"/>
          </w:tcPr>
          <w:p w14:paraId="18ACBB0E" w14:textId="46B71507" w:rsidR="006C572A" w:rsidRPr="00E37CEC" w:rsidRDefault="006C572A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Triglycerides FS 10’ kit</w:t>
            </w:r>
          </w:p>
        </w:tc>
        <w:tc>
          <w:tcPr>
            <w:tcW w:w="4531" w:type="dxa"/>
          </w:tcPr>
          <w:p w14:paraId="3590BAD0" w14:textId="1807D721" w:rsidR="006C572A" w:rsidRPr="00E37CEC" w:rsidRDefault="006C572A" w:rsidP="00A926C6">
            <w:pPr>
              <w:rPr>
                <w:rFonts w:eastAsiaTheme="minorEastAsia" w:cs="Times New Roman"/>
                <w:szCs w:val="24"/>
              </w:rPr>
            </w:pPr>
            <w:proofErr w:type="spellStart"/>
            <w:r w:rsidRPr="00E37CEC">
              <w:rPr>
                <w:rFonts w:eastAsiaTheme="minorEastAsia" w:cs="Times New Roman"/>
                <w:szCs w:val="24"/>
              </w:rPr>
              <w:t>DiaSys</w:t>
            </w:r>
            <w:proofErr w:type="spellEnd"/>
          </w:p>
        </w:tc>
      </w:tr>
      <w:tr w:rsidR="00913C4E" w:rsidRPr="00E37CEC" w14:paraId="11C5DA79" w14:textId="77777777" w:rsidTr="00840CD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5ABDB4B8" w14:textId="0E0EF94D" w:rsidR="00913C4E" w:rsidRPr="00E37CEC" w:rsidRDefault="00913C4E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cs="Times New Roman"/>
                <w:szCs w:val="24"/>
              </w:rPr>
              <w:t>Hoechst 33342 staining kit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3ACAD122" w14:textId="3586800D" w:rsidR="00913C4E" w:rsidRPr="00E37CEC" w:rsidRDefault="00840CD9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Thermo</w:t>
            </w:r>
          </w:p>
        </w:tc>
      </w:tr>
      <w:tr w:rsidR="00913C4E" w:rsidRPr="00E37CEC" w14:paraId="34E4080B" w14:textId="77777777" w:rsidTr="00840CD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15F4270D" w14:textId="1E4FD346" w:rsidR="00913C4E" w:rsidRPr="00E37CEC" w:rsidRDefault="00913C4E" w:rsidP="00A926C6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DCFDA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528AE0EF" w14:textId="3E28C5AE" w:rsidR="00913C4E" w:rsidRPr="00E37CEC" w:rsidRDefault="00E00802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Sigma</w:t>
            </w:r>
          </w:p>
        </w:tc>
      </w:tr>
      <w:tr w:rsidR="00913C4E" w:rsidRPr="00E37CEC" w14:paraId="6512D1CA" w14:textId="77777777" w:rsidTr="00840CD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060E00C8" w14:textId="3C88CEEB" w:rsidR="00913C4E" w:rsidRPr="00E37CEC" w:rsidRDefault="00913C4E" w:rsidP="00A926C6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Total COX activity kit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6240A550" w14:textId="003A1332" w:rsidR="00913C4E" w:rsidRPr="00E37CEC" w:rsidRDefault="00E00802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Abcam</w:t>
            </w:r>
          </w:p>
        </w:tc>
      </w:tr>
      <w:tr w:rsidR="00913C4E" w:rsidRPr="00E37CEC" w14:paraId="1B72FA11" w14:textId="77777777" w:rsidTr="00840CD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283DCF74" w14:textId="6D1C996A" w:rsidR="00913C4E" w:rsidRPr="00E37CEC" w:rsidRDefault="00913C4E" w:rsidP="00A926C6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Me</w:t>
            </w:r>
            <w:r w:rsidR="00E00802" w:rsidRPr="00E37CEC">
              <w:rPr>
                <w:rFonts w:eastAsiaTheme="minorEastAsia" w:cs="Times New Roman"/>
                <w:szCs w:val="24"/>
                <w:lang w:eastAsia="zh-CN"/>
              </w:rPr>
              <w:t>t</w:t>
            </w:r>
            <w:r w:rsidRPr="00E37CEC">
              <w:rPr>
                <w:rFonts w:eastAsiaTheme="minorEastAsia" w:cs="Times New Roman"/>
                <w:szCs w:val="24"/>
                <w:lang w:eastAsia="zh-CN"/>
              </w:rPr>
              <w:t>hoxy-X04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664C62B0" w14:textId="1A3027F9" w:rsidR="00913C4E" w:rsidRPr="00E37CEC" w:rsidRDefault="00E00802" w:rsidP="00A926C6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Merck</w:t>
            </w:r>
          </w:p>
        </w:tc>
      </w:tr>
      <w:tr w:rsidR="00E00802" w:rsidRPr="00E37CEC" w14:paraId="1698F4C4" w14:textId="77777777" w:rsidTr="00840CD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31D1D993" w14:textId="2F2AFF02" w:rsidR="00E00802" w:rsidRPr="00E37CEC" w:rsidRDefault="00E00802" w:rsidP="00E00802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cs="Times New Roman"/>
                <w:szCs w:val="24"/>
              </w:rPr>
              <w:t xml:space="preserve">Trifluoromethoxy </w:t>
            </w:r>
            <w:proofErr w:type="spellStart"/>
            <w:r w:rsidRPr="00E37CEC">
              <w:rPr>
                <w:rFonts w:cs="Times New Roman"/>
                <w:szCs w:val="24"/>
              </w:rPr>
              <w:t>carbonylcyanide</w:t>
            </w:r>
            <w:proofErr w:type="spellEnd"/>
            <w:r w:rsidRPr="00E37CEC">
              <w:rPr>
                <w:rFonts w:eastAsiaTheme="minorEastAsia" w:cs="Times New Roman"/>
                <w:szCs w:val="24"/>
                <w:lang w:eastAsia="zh-CN"/>
              </w:rPr>
              <w:t xml:space="preserve"> </w:t>
            </w:r>
            <w:r w:rsidRPr="00E37CEC">
              <w:rPr>
                <w:rFonts w:cs="Times New Roman"/>
                <w:szCs w:val="24"/>
              </w:rPr>
              <w:t>phenylhydrazone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5A94B963" w14:textId="3C7FD2C7" w:rsidR="00E00802" w:rsidRPr="00E37CEC" w:rsidRDefault="00E00802" w:rsidP="00E00802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Sigma</w:t>
            </w:r>
          </w:p>
        </w:tc>
      </w:tr>
      <w:tr w:rsidR="00E00802" w:rsidRPr="00E37CEC" w14:paraId="1C684EDD" w14:textId="77777777" w:rsidTr="00840CD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55A64923" w14:textId="4621357D" w:rsidR="00E00802" w:rsidRPr="00E37CEC" w:rsidRDefault="00E00802" w:rsidP="00E00802">
            <w:pPr>
              <w:rPr>
                <w:rFonts w:eastAsiaTheme="minorEastAsia" w:cs="Times New Roman"/>
                <w:szCs w:val="24"/>
                <w:lang w:eastAsia="zh-CN"/>
              </w:rPr>
            </w:pPr>
            <w:r w:rsidRPr="00E37CEC">
              <w:rPr>
                <w:rFonts w:eastAsiaTheme="minorEastAsia" w:cs="Times New Roman"/>
                <w:szCs w:val="24"/>
                <w:lang w:eastAsia="zh-CN"/>
              </w:rPr>
              <w:t>Oligomycin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6750A8CB" w14:textId="1B6B9B8E" w:rsidR="00E00802" w:rsidRPr="00E37CEC" w:rsidRDefault="00E00802" w:rsidP="00E00802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Sigma</w:t>
            </w:r>
          </w:p>
        </w:tc>
      </w:tr>
      <w:tr w:rsidR="00E00802" w:rsidRPr="00E37CEC" w14:paraId="20B95ED1" w14:textId="77777777" w:rsidTr="00840CD9">
        <w:tc>
          <w:tcPr>
            <w:tcW w:w="4531" w:type="dxa"/>
            <w:tcBorders>
              <w:bottom w:val="single" w:sz="12" w:space="0" w:color="auto"/>
            </w:tcBorders>
          </w:tcPr>
          <w:p w14:paraId="30C846F1" w14:textId="7A19DD4F" w:rsidR="00E00802" w:rsidRPr="00E37CEC" w:rsidRDefault="00E00802" w:rsidP="00E00802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color w:val="000000" w:themeColor="text1"/>
                <w:szCs w:val="24"/>
                <w:lang w:eastAsia="zh-CN"/>
              </w:rPr>
              <w:t>R</w:t>
            </w:r>
            <w:r w:rsidRPr="00E37CEC">
              <w:rPr>
                <w:rFonts w:cs="Times New Roman"/>
                <w:color w:val="000000" w:themeColor="text1"/>
                <w:szCs w:val="24"/>
              </w:rPr>
              <w:t>otenone + antimycin A</w:t>
            </w:r>
          </w:p>
        </w:tc>
        <w:tc>
          <w:tcPr>
            <w:tcW w:w="4531" w:type="dxa"/>
            <w:tcBorders>
              <w:bottom w:val="single" w:sz="12" w:space="0" w:color="auto"/>
            </w:tcBorders>
          </w:tcPr>
          <w:p w14:paraId="0E5652F6" w14:textId="39B0E6D5" w:rsidR="00E00802" w:rsidRPr="00E37CEC" w:rsidRDefault="00E00802" w:rsidP="00E00802">
            <w:pPr>
              <w:rPr>
                <w:rFonts w:eastAsiaTheme="minorEastAsia" w:cs="Times New Roman"/>
                <w:szCs w:val="24"/>
              </w:rPr>
            </w:pPr>
            <w:r w:rsidRPr="00E37CEC">
              <w:rPr>
                <w:rFonts w:eastAsiaTheme="minorEastAsia" w:cs="Times New Roman"/>
                <w:szCs w:val="24"/>
              </w:rPr>
              <w:t>Sigma</w:t>
            </w:r>
          </w:p>
        </w:tc>
      </w:tr>
      <w:bookmarkEnd w:id="15"/>
    </w:tbl>
    <w:p w14:paraId="147A187F" w14:textId="610FC5F0" w:rsidR="008E5042" w:rsidRPr="00E37CEC" w:rsidRDefault="008E5042" w:rsidP="008E5042">
      <w:pPr>
        <w:rPr>
          <w:rFonts w:eastAsiaTheme="minorEastAsia" w:cs="Times New Roman"/>
          <w:szCs w:val="24"/>
        </w:rPr>
      </w:pPr>
    </w:p>
    <w:p w14:paraId="352971E5" w14:textId="77777777" w:rsidR="00BC269F" w:rsidRPr="00E37CEC" w:rsidRDefault="00BC269F" w:rsidP="008E5042">
      <w:pPr>
        <w:rPr>
          <w:rFonts w:eastAsiaTheme="minorEastAsia" w:cs="Times New Roman"/>
          <w:szCs w:val="24"/>
        </w:rPr>
      </w:pPr>
    </w:p>
    <w:p w14:paraId="14F6FBCC" w14:textId="4643E554" w:rsidR="006C572A" w:rsidRPr="00E37CEC" w:rsidRDefault="00445D98" w:rsidP="006C572A">
      <w:pPr>
        <w:pStyle w:val="berschrift1"/>
        <w:keepNext w:val="0"/>
        <w:keepLines w:val="0"/>
        <w:spacing w:before="0" w:after="0" w:line="360" w:lineRule="auto"/>
        <w:rPr>
          <w:rFonts w:eastAsiaTheme="minorEastAsia" w:cs="Times New Roman"/>
          <w:szCs w:val="24"/>
        </w:rPr>
      </w:pPr>
      <w:r w:rsidRPr="00E37CEC">
        <w:rPr>
          <w:rFonts w:eastAsiaTheme="minorEastAsia" w:cs="Times New Roman"/>
          <w:szCs w:val="24"/>
        </w:rPr>
        <w:t xml:space="preserve">Supplementary </w:t>
      </w:r>
      <w:r w:rsidR="007F66AF" w:rsidRPr="00E37CEC">
        <w:rPr>
          <w:rFonts w:eastAsiaTheme="minorEastAsia" w:cs="Times New Roman"/>
          <w:szCs w:val="24"/>
        </w:rPr>
        <w:t>Table</w:t>
      </w:r>
      <w:r w:rsidR="006C572A" w:rsidRPr="00E37CEC">
        <w:rPr>
          <w:rFonts w:eastAsiaTheme="minorEastAsia" w:cs="Times New Roman"/>
          <w:szCs w:val="24"/>
        </w:rPr>
        <w:t xml:space="preserve"> </w:t>
      </w:r>
      <w:r w:rsidR="002E3EF6" w:rsidRPr="00E37CEC">
        <w:rPr>
          <w:rFonts w:eastAsiaTheme="minorEastAsia" w:cs="Times New Roman"/>
          <w:szCs w:val="24"/>
        </w:rPr>
        <w:t>5</w:t>
      </w:r>
      <w:r w:rsidR="00CA1B2C" w:rsidRPr="00E37CEC">
        <w:rPr>
          <w:rFonts w:eastAsiaTheme="minorEastAsia" w:cs="Times New Roman"/>
          <w:szCs w:val="24"/>
        </w:rPr>
        <w:t>.</w:t>
      </w:r>
      <w:r w:rsidR="006C572A" w:rsidRPr="00E37CEC">
        <w:rPr>
          <w:rFonts w:eastAsiaTheme="minorEastAsia" w:cs="Times New Roman"/>
          <w:szCs w:val="24"/>
        </w:rPr>
        <w:t xml:space="preserve"> Primers sequence for RT-PCR.</w:t>
      </w:r>
    </w:p>
    <w:tbl>
      <w:tblPr>
        <w:tblW w:w="9356" w:type="dxa"/>
        <w:tblBorders>
          <w:top w:val="single" w:sz="12" w:space="0" w:color="auto"/>
          <w:bottom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1418"/>
        <w:gridCol w:w="4536"/>
      </w:tblGrid>
      <w:tr w:rsidR="006C572A" w:rsidRPr="00E37CEC" w14:paraId="66C18155" w14:textId="77777777" w:rsidTr="00882575">
        <w:tc>
          <w:tcPr>
            <w:tcW w:w="3402" w:type="dxa"/>
            <w:tcBorders>
              <w:top w:val="single" w:sz="12" w:space="0" w:color="auto"/>
              <w:bottom w:val="single" w:sz="4" w:space="0" w:color="auto"/>
            </w:tcBorders>
          </w:tcPr>
          <w:p w14:paraId="62268BBC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b/>
                <w:sz w:val="24"/>
              </w:rPr>
            </w:pPr>
            <w:bookmarkStart w:id="16" w:name="_Hlk153462523"/>
            <w:r w:rsidRPr="00E37CEC">
              <w:rPr>
                <w:rFonts w:ascii="Times New Roman" w:hAnsi="Times New Roman"/>
                <w:b/>
                <w:sz w:val="24"/>
              </w:rPr>
              <w:t>Gene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4" w:space="0" w:color="auto"/>
            </w:tcBorders>
          </w:tcPr>
          <w:p w14:paraId="7BCBA833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37CEC">
              <w:rPr>
                <w:rFonts w:ascii="Times New Roman" w:hAnsi="Times New Roman"/>
                <w:b/>
                <w:sz w:val="24"/>
              </w:rPr>
              <w:t>Orientation</w:t>
            </w:r>
          </w:p>
        </w:tc>
        <w:tc>
          <w:tcPr>
            <w:tcW w:w="4536" w:type="dxa"/>
            <w:tcBorders>
              <w:top w:val="single" w:sz="12" w:space="0" w:color="auto"/>
              <w:bottom w:val="single" w:sz="4" w:space="0" w:color="auto"/>
            </w:tcBorders>
          </w:tcPr>
          <w:p w14:paraId="4F00A4DD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b/>
                <w:sz w:val="24"/>
              </w:rPr>
            </w:pPr>
            <w:r w:rsidRPr="00E37CEC">
              <w:rPr>
                <w:rFonts w:ascii="Times New Roman" w:hAnsi="Times New Roman"/>
                <w:b/>
                <w:sz w:val="24"/>
              </w:rPr>
              <w:t>Sequence</w:t>
            </w:r>
          </w:p>
        </w:tc>
      </w:tr>
      <w:tr w:rsidR="0056167C" w:rsidRPr="00E37CEC" w14:paraId="5CC28F94" w14:textId="77777777" w:rsidTr="00882575">
        <w:tc>
          <w:tcPr>
            <w:tcW w:w="3402" w:type="dxa"/>
            <w:tcBorders>
              <w:top w:val="single" w:sz="4" w:space="0" w:color="auto"/>
              <w:bottom w:val="nil"/>
            </w:tcBorders>
          </w:tcPr>
          <w:p w14:paraId="601D5E3E" w14:textId="74536934" w:rsidR="0056167C" w:rsidRPr="00E37CEC" w:rsidRDefault="0056167C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bCs/>
                <w:sz w:val="24"/>
                <w:shd w:val="clear" w:color="auto" w:fill="FFFFFF"/>
              </w:rPr>
            </w:pPr>
            <w:r w:rsidRPr="00E37CEC">
              <w:rPr>
                <w:rFonts w:ascii="Times New Roman" w:hAnsi="Times New Roman"/>
                <w:bCs/>
                <w:sz w:val="24"/>
                <w:shd w:val="clear" w:color="auto" w:fill="FFFFFF"/>
              </w:rPr>
              <w:t>18S ribosomal RNA (</w:t>
            </w:r>
            <w:r w:rsidRPr="00E37CEC">
              <w:rPr>
                <w:rFonts w:ascii="Times New Roman" w:hAnsi="Times New Roman"/>
                <w:bCs/>
                <w:i/>
                <w:sz w:val="24"/>
                <w:shd w:val="clear" w:color="auto" w:fill="FFFFFF"/>
              </w:rPr>
              <w:t>18S</w:t>
            </w:r>
            <w:r w:rsidRPr="00E37CEC">
              <w:rPr>
                <w:rFonts w:ascii="Times New Roman" w:hAnsi="Times New Roman"/>
                <w:bCs/>
                <w:sz w:val="24"/>
                <w:shd w:val="clear" w:color="auto" w:fill="FFFFFF"/>
              </w:rPr>
              <w:t>)</w:t>
            </w:r>
          </w:p>
        </w:tc>
        <w:tc>
          <w:tcPr>
            <w:tcW w:w="1418" w:type="dxa"/>
            <w:tcBorders>
              <w:top w:val="single" w:sz="4" w:space="0" w:color="auto"/>
              <w:bottom w:val="nil"/>
            </w:tcBorders>
          </w:tcPr>
          <w:p w14:paraId="61255EDD" w14:textId="77777777" w:rsidR="0056167C" w:rsidRPr="00E37CEC" w:rsidRDefault="0056167C" w:rsidP="0056167C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61B54B43" w14:textId="71B535B9" w:rsidR="0056167C" w:rsidRPr="00E37CEC" w:rsidRDefault="0056167C" w:rsidP="0056167C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single" w:sz="4" w:space="0" w:color="auto"/>
              <w:bottom w:val="nil"/>
            </w:tcBorders>
          </w:tcPr>
          <w:p w14:paraId="2E2CCFF7" w14:textId="77777777" w:rsidR="0056167C" w:rsidRPr="00E37CEC" w:rsidRDefault="00D842B7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5-TTGACGGAAGGGCACCACCAG-3</w:t>
            </w:r>
          </w:p>
          <w:p w14:paraId="031521E9" w14:textId="22B3BD03" w:rsidR="00D842B7" w:rsidRPr="00E37CEC" w:rsidRDefault="00D842B7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5-GCACCACCACCCACGGAATCG-3</w:t>
            </w:r>
          </w:p>
        </w:tc>
      </w:tr>
      <w:tr w:rsidR="0056167C" w:rsidRPr="00E37CEC" w14:paraId="44ADD99D" w14:textId="77777777" w:rsidTr="00882575">
        <w:tc>
          <w:tcPr>
            <w:tcW w:w="3402" w:type="dxa"/>
            <w:tcBorders>
              <w:top w:val="nil"/>
              <w:bottom w:val="nil"/>
            </w:tcBorders>
          </w:tcPr>
          <w:p w14:paraId="2F0B19DA" w14:textId="378F7344" w:rsidR="0056167C" w:rsidRPr="00E37CEC" w:rsidRDefault="007F2BBC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bCs/>
                <w:sz w:val="24"/>
                <w:shd w:val="clear" w:color="auto" w:fill="FFFFFF"/>
              </w:rPr>
            </w:pPr>
            <w:r w:rsidRPr="00E37CEC">
              <w:rPr>
                <w:rFonts w:ascii="Times New Roman" w:hAnsi="Times New Roman"/>
                <w:bCs/>
                <w:sz w:val="24"/>
                <w:shd w:val="clear" w:color="auto" w:fill="FFFFFF"/>
              </w:rPr>
              <w:t>R</w:t>
            </w:r>
            <w:r w:rsidR="0056167C" w:rsidRPr="00E37CEC">
              <w:rPr>
                <w:rFonts w:ascii="Times New Roman" w:hAnsi="Times New Roman"/>
                <w:bCs/>
                <w:sz w:val="24"/>
                <w:shd w:val="clear" w:color="auto" w:fill="FFFFFF"/>
              </w:rPr>
              <w:t>ibosomal protein L19 (</w:t>
            </w:r>
            <w:r w:rsidR="0056167C" w:rsidRPr="00E37CEC">
              <w:rPr>
                <w:rFonts w:ascii="Times New Roman" w:hAnsi="Times New Roman"/>
                <w:bCs/>
                <w:i/>
                <w:sz w:val="24"/>
                <w:shd w:val="clear" w:color="auto" w:fill="FFFFFF"/>
              </w:rPr>
              <w:t>Rpl19</w:t>
            </w:r>
            <w:r w:rsidR="0056167C" w:rsidRPr="00E37CEC">
              <w:rPr>
                <w:rFonts w:ascii="Times New Roman" w:hAnsi="Times New Roman"/>
                <w:bCs/>
                <w:sz w:val="24"/>
                <w:shd w:val="clear" w:color="auto" w:fill="FFFFFF"/>
              </w:rPr>
              <w:t>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14:paraId="4FDAFA8F" w14:textId="77777777" w:rsidR="0056167C" w:rsidRPr="00E37CEC" w:rsidRDefault="0056167C" w:rsidP="0056167C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57EB9F0E" w14:textId="1ECB1FA3" w:rsidR="0056167C" w:rsidRPr="00E37CEC" w:rsidRDefault="0056167C" w:rsidP="0056167C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bottom w:val="nil"/>
            </w:tcBorders>
          </w:tcPr>
          <w:p w14:paraId="7103CC96" w14:textId="71A980C3" w:rsidR="0056167C" w:rsidRPr="00E37CEC" w:rsidRDefault="00D842B7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5-GGTGACCTGGATGAGAAGGA-3</w:t>
            </w:r>
          </w:p>
          <w:p w14:paraId="0541B448" w14:textId="2116AE87" w:rsidR="00D842B7" w:rsidRPr="00E37CEC" w:rsidRDefault="00D842B7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5-TTCAGCTTGTGGATGTGCTC-3</w:t>
            </w:r>
          </w:p>
        </w:tc>
      </w:tr>
      <w:tr w:rsidR="0056167C" w:rsidRPr="00E37CEC" w14:paraId="1817AD7A" w14:textId="77777777" w:rsidTr="00882575">
        <w:tc>
          <w:tcPr>
            <w:tcW w:w="3402" w:type="dxa"/>
            <w:tcBorders>
              <w:top w:val="nil"/>
              <w:bottom w:val="nil"/>
            </w:tcBorders>
          </w:tcPr>
          <w:p w14:paraId="5C82435C" w14:textId="539C9F53" w:rsidR="0056167C" w:rsidRPr="00E37CEC" w:rsidRDefault="0056167C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bCs/>
                <w:sz w:val="24"/>
                <w:shd w:val="clear" w:color="auto" w:fill="FFFFFF"/>
              </w:rPr>
            </w:pPr>
            <w:r w:rsidRPr="00E37CEC">
              <w:rPr>
                <w:rFonts w:ascii="Times New Roman" w:hAnsi="Times New Roman"/>
                <w:bCs/>
                <w:sz w:val="24"/>
                <w:shd w:val="clear" w:color="auto" w:fill="FFFFFF"/>
              </w:rPr>
              <w:t>Peptidylprolyl isomerase A (</w:t>
            </w:r>
            <w:proofErr w:type="spellStart"/>
            <w:r w:rsidRPr="00E37CEC">
              <w:rPr>
                <w:rFonts w:ascii="Times New Roman" w:hAnsi="Times New Roman"/>
                <w:bCs/>
                <w:i/>
                <w:sz w:val="24"/>
                <w:shd w:val="clear" w:color="auto" w:fill="FFFFFF"/>
              </w:rPr>
              <w:t>Ppia</w:t>
            </w:r>
            <w:proofErr w:type="spellEnd"/>
            <w:r w:rsidRPr="00E37CEC">
              <w:rPr>
                <w:rFonts w:ascii="Times New Roman" w:hAnsi="Times New Roman"/>
                <w:bCs/>
                <w:sz w:val="24"/>
                <w:shd w:val="clear" w:color="auto" w:fill="FFFFFF"/>
              </w:rPr>
              <w:t>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14:paraId="718961F7" w14:textId="77777777" w:rsidR="0056167C" w:rsidRPr="00E37CEC" w:rsidRDefault="0056167C" w:rsidP="0056167C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0C5F0CC6" w14:textId="3E8031F3" w:rsidR="0056167C" w:rsidRPr="00E37CEC" w:rsidRDefault="0056167C" w:rsidP="0056167C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bottom w:val="nil"/>
            </w:tcBorders>
          </w:tcPr>
          <w:p w14:paraId="140AB827" w14:textId="2053818B" w:rsidR="0056167C" w:rsidRPr="00E37CEC" w:rsidRDefault="00D842B7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5-TCAACCCCACCGTGTTCTTC-3</w:t>
            </w:r>
          </w:p>
          <w:p w14:paraId="3579AE12" w14:textId="56A202D5" w:rsidR="00D842B7" w:rsidRPr="00E37CEC" w:rsidRDefault="00D842B7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5-CCAGTGCTCAGAGCTCGAAA-3</w:t>
            </w:r>
          </w:p>
        </w:tc>
      </w:tr>
      <w:tr w:rsidR="006C572A" w:rsidRPr="00E37CEC" w14:paraId="0787A122" w14:textId="77777777" w:rsidTr="00882575">
        <w:tc>
          <w:tcPr>
            <w:tcW w:w="3402" w:type="dxa"/>
            <w:tcBorders>
              <w:top w:val="nil"/>
            </w:tcBorders>
          </w:tcPr>
          <w:p w14:paraId="288B8BEC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bCs/>
                <w:sz w:val="24"/>
                <w:shd w:val="clear" w:color="auto" w:fill="FFFFFF"/>
              </w:rPr>
              <w:t>NADH dehydrogenase [ubiquinone] 1 beta subcomplex subunit 8</w:t>
            </w:r>
            <w:r w:rsidRPr="00E37CEC">
              <w:rPr>
                <w:rFonts w:ascii="Times New Roman" w:hAnsi="Times New Roman"/>
                <w:sz w:val="24"/>
              </w:rPr>
              <w:t xml:space="preserve"> (</w:t>
            </w:r>
            <w:r w:rsidRPr="00E37CEC">
              <w:rPr>
                <w:rFonts w:ascii="Times New Roman" w:hAnsi="Times New Roman"/>
                <w:i/>
                <w:sz w:val="24"/>
              </w:rPr>
              <w:t>Ndufb8</w:t>
            </w:r>
            <w:r w:rsidRPr="00E37CEC">
              <w:rPr>
                <w:rFonts w:ascii="Times New Roman" w:hAnsi="Times New Roman"/>
                <w:sz w:val="24"/>
              </w:rPr>
              <w:t xml:space="preserve">) </w:t>
            </w:r>
          </w:p>
        </w:tc>
        <w:tc>
          <w:tcPr>
            <w:tcW w:w="1418" w:type="dxa"/>
            <w:tcBorders>
              <w:top w:val="nil"/>
            </w:tcBorders>
          </w:tcPr>
          <w:p w14:paraId="0C83A1BF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30E0DB07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</w:tcBorders>
          </w:tcPr>
          <w:p w14:paraId="3D3F6FB0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5-GTTGCCGGGGTCATATCCTA-3</w:t>
            </w:r>
          </w:p>
          <w:p w14:paraId="45AC8C1A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5-ACGGATCCCTCTCATGCTGT-3</w:t>
            </w:r>
          </w:p>
        </w:tc>
      </w:tr>
      <w:tr w:rsidR="006C572A" w:rsidRPr="00E37CEC" w14:paraId="72C85E9F" w14:textId="77777777" w:rsidTr="00882575">
        <w:tc>
          <w:tcPr>
            <w:tcW w:w="3402" w:type="dxa"/>
          </w:tcPr>
          <w:p w14:paraId="793D471A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bCs/>
                <w:sz w:val="24"/>
                <w:shd w:val="clear" w:color="auto" w:fill="FFFFFF"/>
              </w:rPr>
              <w:t>Succinate dehydrogenase [ubiquinone] iron-sulfur subunit</w:t>
            </w:r>
            <w:r w:rsidRPr="00E37CEC">
              <w:rPr>
                <w:rFonts w:ascii="Times New Roman" w:hAnsi="Times New Roman"/>
                <w:sz w:val="24"/>
              </w:rPr>
              <w:t xml:space="preserve"> (</w:t>
            </w:r>
            <w:proofErr w:type="spellStart"/>
            <w:r w:rsidRPr="00E37CEC">
              <w:rPr>
                <w:rFonts w:ascii="Times New Roman" w:hAnsi="Times New Roman"/>
                <w:i/>
                <w:sz w:val="24"/>
              </w:rPr>
              <w:t>Sdhb</w:t>
            </w:r>
            <w:proofErr w:type="spellEnd"/>
            <w:r w:rsidRPr="00E37CEC">
              <w:rPr>
                <w:rFonts w:ascii="Times New Roman" w:hAnsi="Times New Roman"/>
                <w:i/>
                <w:sz w:val="24"/>
              </w:rPr>
              <w:t>)</w:t>
            </w:r>
          </w:p>
        </w:tc>
        <w:tc>
          <w:tcPr>
            <w:tcW w:w="1418" w:type="dxa"/>
          </w:tcPr>
          <w:p w14:paraId="3EDDA1AA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578FBBEA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</w:tcPr>
          <w:p w14:paraId="4028F2F3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5-TTTACCGATGGGACCCAGAC-3</w:t>
            </w:r>
          </w:p>
          <w:p w14:paraId="7DFD202D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5-CGTGTGCACGCCAGAGTATT-3</w:t>
            </w:r>
          </w:p>
        </w:tc>
      </w:tr>
      <w:tr w:rsidR="006C572A" w:rsidRPr="00E37CEC" w14:paraId="2B2D6B8A" w14:textId="77777777" w:rsidTr="00882575">
        <w:tc>
          <w:tcPr>
            <w:tcW w:w="3402" w:type="dxa"/>
          </w:tcPr>
          <w:p w14:paraId="0BE2F8C5" w14:textId="48B6A216" w:rsidR="006C572A" w:rsidRPr="00E37CEC" w:rsidRDefault="00445D98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lastRenderedPageBreak/>
              <w:t>C</w:t>
            </w:r>
            <w:r w:rsidR="006C572A" w:rsidRPr="00E37CEC">
              <w:rPr>
                <w:rFonts w:ascii="Times New Roman" w:hAnsi="Times New Roman"/>
                <w:sz w:val="24"/>
              </w:rPr>
              <w:t xml:space="preserve">ytochrome c oxidase, subunit </w:t>
            </w:r>
            <w:proofErr w:type="spellStart"/>
            <w:r w:rsidR="006C572A" w:rsidRPr="00E37CEC">
              <w:rPr>
                <w:rFonts w:ascii="Times New Roman" w:hAnsi="Times New Roman"/>
                <w:sz w:val="24"/>
              </w:rPr>
              <w:t>VIIa</w:t>
            </w:r>
            <w:proofErr w:type="spellEnd"/>
            <w:r w:rsidR="006C572A" w:rsidRPr="00E37CEC">
              <w:rPr>
                <w:rFonts w:ascii="Times New Roman" w:hAnsi="Times New Roman"/>
                <w:sz w:val="24"/>
              </w:rPr>
              <w:t xml:space="preserve"> 1 (</w:t>
            </w:r>
            <w:r w:rsidR="001E02C9" w:rsidRPr="00E37CEC">
              <w:rPr>
                <w:rFonts w:ascii="Times New Roman" w:hAnsi="Times New Roman"/>
                <w:i/>
                <w:sz w:val="24"/>
              </w:rPr>
              <w:t>C</w:t>
            </w:r>
            <w:r w:rsidR="006C572A" w:rsidRPr="00E37CEC">
              <w:rPr>
                <w:rFonts w:ascii="Times New Roman" w:hAnsi="Times New Roman"/>
                <w:i/>
                <w:sz w:val="24"/>
              </w:rPr>
              <w:t>ox7a1)</w:t>
            </w:r>
          </w:p>
        </w:tc>
        <w:tc>
          <w:tcPr>
            <w:tcW w:w="1418" w:type="dxa"/>
          </w:tcPr>
          <w:p w14:paraId="1D6E4C8D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2B7B6C6E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</w:tcPr>
          <w:p w14:paraId="38FB7C12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5-GCTCTGGTCCGGTCTTTTAGC-3</w:t>
            </w:r>
          </w:p>
          <w:p w14:paraId="22D39CA7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5-GTACTGGGAGGTCATTGTCGG-3</w:t>
            </w:r>
          </w:p>
        </w:tc>
      </w:tr>
      <w:tr w:rsidR="006C572A" w:rsidRPr="00E37CEC" w14:paraId="7151FCD9" w14:textId="77777777" w:rsidTr="00882575">
        <w:tc>
          <w:tcPr>
            <w:tcW w:w="3402" w:type="dxa"/>
          </w:tcPr>
          <w:p w14:paraId="088361CE" w14:textId="3770BBAB" w:rsidR="006C572A" w:rsidRPr="00E37CEC" w:rsidRDefault="00445D98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C</w:t>
            </w:r>
            <w:r w:rsidR="006C572A" w:rsidRPr="00E37CEC">
              <w:rPr>
                <w:rFonts w:ascii="Times New Roman" w:hAnsi="Times New Roman"/>
                <w:sz w:val="24"/>
              </w:rPr>
              <w:t xml:space="preserve">ytochrome c oxidase, subunit </w:t>
            </w:r>
            <w:proofErr w:type="spellStart"/>
            <w:r w:rsidR="006C572A" w:rsidRPr="00E37CEC">
              <w:rPr>
                <w:rFonts w:ascii="Times New Roman" w:hAnsi="Times New Roman"/>
                <w:sz w:val="24"/>
              </w:rPr>
              <w:t>VIIIb</w:t>
            </w:r>
            <w:proofErr w:type="spellEnd"/>
            <w:r w:rsidR="006C572A" w:rsidRPr="00E37CEC">
              <w:rPr>
                <w:rFonts w:ascii="Times New Roman" w:hAnsi="Times New Roman"/>
                <w:sz w:val="24"/>
              </w:rPr>
              <w:t xml:space="preserve"> (</w:t>
            </w:r>
            <w:r w:rsidR="006C572A" w:rsidRPr="00E37CEC">
              <w:rPr>
                <w:rFonts w:ascii="Times New Roman" w:hAnsi="Times New Roman"/>
                <w:i/>
                <w:sz w:val="24"/>
              </w:rPr>
              <w:t>Cox8b</w:t>
            </w:r>
            <w:r w:rsidR="006C572A" w:rsidRPr="00E37CEC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1418" w:type="dxa"/>
          </w:tcPr>
          <w:p w14:paraId="334BD90E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7FD2B0EB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</w:tcPr>
          <w:p w14:paraId="50DA2879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5-TGTGGGGATCTCAGCCATAGT-3</w:t>
            </w:r>
          </w:p>
          <w:p w14:paraId="5C4F8299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5-AGTGGGCTAAGACCCATCCTG-3</w:t>
            </w:r>
          </w:p>
        </w:tc>
      </w:tr>
      <w:tr w:rsidR="006C572A" w:rsidRPr="00E37CEC" w14:paraId="611449F1" w14:textId="77777777" w:rsidTr="00882575">
        <w:tc>
          <w:tcPr>
            <w:tcW w:w="3402" w:type="dxa"/>
          </w:tcPr>
          <w:p w14:paraId="715E05CB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Succinate-Coenzyme A ligase, ADP-forming (</w:t>
            </w:r>
            <w:r w:rsidRPr="00E37CEC">
              <w:rPr>
                <w:rFonts w:ascii="Times New Roman" w:hAnsi="Times New Roman"/>
                <w:i/>
                <w:sz w:val="24"/>
              </w:rPr>
              <w:t>Cox4i2</w:t>
            </w:r>
            <w:r w:rsidRPr="00E37CEC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1418" w:type="dxa"/>
          </w:tcPr>
          <w:p w14:paraId="3F112B6A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10BB664A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</w:tcPr>
          <w:p w14:paraId="004FE420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5-CTGCCCGGAGTCTGGTAATG-3</w:t>
            </w:r>
          </w:p>
          <w:p w14:paraId="13EF5ECB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5-CAGTCAACGTAGGGGGTCATC-3</w:t>
            </w:r>
          </w:p>
        </w:tc>
      </w:tr>
      <w:tr w:rsidR="006C572A" w:rsidRPr="00E37CEC" w14:paraId="080537B3" w14:textId="77777777" w:rsidTr="00882575">
        <w:tc>
          <w:tcPr>
            <w:tcW w:w="3402" w:type="dxa"/>
          </w:tcPr>
          <w:p w14:paraId="62659399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Transcript variant 1/Glucose related 78 (</w:t>
            </w:r>
            <w:r w:rsidRPr="00E37CEC">
              <w:rPr>
                <w:rFonts w:ascii="Times New Roman" w:hAnsi="Times New Roman"/>
                <w:i/>
                <w:sz w:val="24"/>
              </w:rPr>
              <w:t>Grp78</w:t>
            </w:r>
            <w:r w:rsidRPr="00E37CEC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1418" w:type="dxa"/>
          </w:tcPr>
          <w:p w14:paraId="6DDC39F5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34A862FE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</w:tcPr>
          <w:p w14:paraId="3AEA6ED5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5-ACTTGGGGACCACCTATTCCT-3</w:t>
            </w:r>
          </w:p>
          <w:p w14:paraId="4EAAC2EF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5-ATCGCCAATCAGACGCTCC-3</w:t>
            </w:r>
          </w:p>
        </w:tc>
      </w:tr>
      <w:tr w:rsidR="006C572A" w:rsidRPr="00E37CEC" w14:paraId="450943F3" w14:textId="77777777" w:rsidTr="00882575">
        <w:tc>
          <w:tcPr>
            <w:tcW w:w="3402" w:type="dxa"/>
          </w:tcPr>
          <w:p w14:paraId="4B367E95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Activating transcription factor 6 1 (</w:t>
            </w:r>
            <w:r w:rsidRPr="00E37CEC">
              <w:rPr>
                <w:rFonts w:ascii="Times New Roman" w:hAnsi="Times New Roman"/>
                <w:i/>
                <w:sz w:val="24"/>
              </w:rPr>
              <w:t>Atf6</w:t>
            </w:r>
            <w:r w:rsidRPr="00E37CEC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1418" w:type="dxa"/>
          </w:tcPr>
          <w:p w14:paraId="04A2E895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78C1566C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</w:tcPr>
          <w:p w14:paraId="2C1D5337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5-GACTCACCCATCCGAGTTGTG-3</w:t>
            </w:r>
          </w:p>
          <w:p w14:paraId="7C0E20B2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5-CTCCCAGTCTTCATCTGGTCC-3</w:t>
            </w:r>
          </w:p>
        </w:tc>
      </w:tr>
      <w:tr w:rsidR="006C572A" w:rsidRPr="00E37CEC" w14:paraId="18E0978C" w14:textId="77777777" w:rsidTr="00882575">
        <w:tc>
          <w:tcPr>
            <w:tcW w:w="3402" w:type="dxa"/>
          </w:tcPr>
          <w:p w14:paraId="0F80A1B7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Endoplasmic reticulum (ER) to nucleus signaling 1 (</w:t>
            </w:r>
            <w:r w:rsidRPr="00E37CEC">
              <w:rPr>
                <w:rFonts w:ascii="Times New Roman" w:hAnsi="Times New Roman"/>
                <w:i/>
                <w:sz w:val="24"/>
              </w:rPr>
              <w:t>Ire1</w:t>
            </w:r>
            <w:r w:rsidRPr="00E37CEC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1418" w:type="dxa"/>
          </w:tcPr>
          <w:p w14:paraId="54C89430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2DE9E3CF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</w:tcPr>
          <w:p w14:paraId="00D54509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5-CACACCGACCACCGTATCTCA-3</w:t>
            </w:r>
          </w:p>
          <w:p w14:paraId="10C60CAA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5-CTCAGGATAATGGTAGCCATGTC-3</w:t>
            </w:r>
          </w:p>
        </w:tc>
      </w:tr>
      <w:tr w:rsidR="006C572A" w:rsidRPr="00E37CEC" w14:paraId="13263CBD" w14:textId="77777777" w:rsidTr="00882575">
        <w:tc>
          <w:tcPr>
            <w:tcW w:w="3402" w:type="dxa"/>
          </w:tcPr>
          <w:p w14:paraId="7B22A744" w14:textId="2175138A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color w:val="FF0000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Superoxide dismutase 1 (</w:t>
            </w:r>
            <w:r w:rsidRPr="00E37CEC">
              <w:rPr>
                <w:rFonts w:ascii="Times New Roman" w:hAnsi="Times New Roman"/>
                <w:i/>
                <w:sz w:val="24"/>
              </w:rPr>
              <w:t>Sod1</w:t>
            </w:r>
            <w:r w:rsidRPr="00E37CEC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1418" w:type="dxa"/>
          </w:tcPr>
          <w:p w14:paraId="7B77D63F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3F631EC1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color w:val="FF0000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</w:tcPr>
          <w:p w14:paraId="589FB34B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5-AACCAGTTGTGTTGTCAGGAC-3</w:t>
            </w:r>
          </w:p>
          <w:p w14:paraId="01AE34A5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5-CCACCATGTTTCTTAGAGTGAGG-3</w:t>
            </w:r>
          </w:p>
        </w:tc>
      </w:tr>
      <w:tr w:rsidR="006C572A" w:rsidRPr="00E37CEC" w14:paraId="7DD20758" w14:textId="77777777" w:rsidTr="00882575">
        <w:tc>
          <w:tcPr>
            <w:tcW w:w="3402" w:type="dxa"/>
          </w:tcPr>
          <w:p w14:paraId="3CF4EB3D" w14:textId="237B5E0A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Erythroid derived 2 (</w:t>
            </w:r>
            <w:r w:rsidRPr="00E37CEC">
              <w:rPr>
                <w:rFonts w:ascii="Times New Roman" w:hAnsi="Times New Roman"/>
                <w:i/>
                <w:sz w:val="24"/>
              </w:rPr>
              <w:t>Nrf2</w:t>
            </w:r>
            <w:r w:rsidRPr="00E37CEC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1418" w:type="dxa"/>
          </w:tcPr>
          <w:p w14:paraId="1AF16611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39E56B06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</w:tcPr>
          <w:p w14:paraId="31479EA5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5-TAGATGACCATGAGTCGCTTGC-3</w:t>
            </w:r>
          </w:p>
          <w:p w14:paraId="239DF523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5-GCCAAACTTGCTCCATGTCC-3</w:t>
            </w:r>
          </w:p>
        </w:tc>
      </w:tr>
      <w:tr w:rsidR="006C572A" w:rsidRPr="00E37CEC" w14:paraId="4E1BA927" w14:textId="77777777" w:rsidTr="00882575">
        <w:tc>
          <w:tcPr>
            <w:tcW w:w="3402" w:type="dxa"/>
            <w:tcBorders>
              <w:bottom w:val="nil"/>
            </w:tcBorders>
          </w:tcPr>
          <w:p w14:paraId="7D70ADAE" w14:textId="4ED3755B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Kelch-like ECH-associated protein 1 (</w:t>
            </w:r>
            <w:r w:rsidRPr="00E37CEC">
              <w:rPr>
                <w:rFonts w:ascii="Times New Roman" w:hAnsi="Times New Roman"/>
                <w:i/>
                <w:sz w:val="24"/>
              </w:rPr>
              <w:t>Keap1</w:t>
            </w:r>
            <w:r w:rsidRPr="00E37CEC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1418" w:type="dxa"/>
            <w:tcBorders>
              <w:bottom w:val="nil"/>
            </w:tcBorders>
          </w:tcPr>
          <w:p w14:paraId="66C3F002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05DB6A0D" w14:textId="77777777" w:rsidR="006C572A" w:rsidRPr="00E37CEC" w:rsidRDefault="006C572A" w:rsidP="006E59F5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bottom w:val="nil"/>
            </w:tcBorders>
          </w:tcPr>
          <w:p w14:paraId="4D8028B9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5-TGCCCCTGTGGTCAAAGTG-3</w:t>
            </w:r>
          </w:p>
          <w:p w14:paraId="48A71D4B" w14:textId="77777777" w:rsidR="006C572A" w:rsidRPr="00E37CEC" w:rsidRDefault="006C572A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5-GGTTCGGTTACCGTCCTGC-3</w:t>
            </w:r>
          </w:p>
        </w:tc>
      </w:tr>
      <w:tr w:rsidR="00152916" w:rsidRPr="00E37CEC" w14:paraId="672CF9F7" w14:textId="77777777" w:rsidTr="008825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14:paraId="60A828CD" w14:textId="13B16D5D" w:rsidR="00152916" w:rsidRPr="00E37CEC" w:rsidRDefault="00EB5CA7" w:rsidP="006E59F5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 xml:space="preserve">Cytochrome c oxidase subunit 1 </w:t>
            </w:r>
            <w:r w:rsidR="0056167C" w:rsidRPr="00E37CEC">
              <w:rPr>
                <w:rFonts w:ascii="Times New Roman" w:hAnsi="Times New Roman"/>
                <w:sz w:val="24"/>
              </w:rPr>
              <w:t>(</w:t>
            </w:r>
            <w:r w:rsidR="00152916" w:rsidRPr="00E37CEC">
              <w:rPr>
                <w:rFonts w:ascii="Times New Roman" w:hAnsi="Times New Roman"/>
                <w:i/>
                <w:iCs/>
                <w:sz w:val="24"/>
              </w:rPr>
              <w:t>Cox1</w:t>
            </w:r>
            <w:r w:rsidR="0056167C" w:rsidRPr="00E37CEC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6B2C3E4D" w14:textId="77777777" w:rsidR="0056167C" w:rsidRPr="00E37CEC" w:rsidRDefault="0056167C" w:rsidP="0056167C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2E32342A" w14:textId="26A67AFF" w:rsidR="0056167C" w:rsidRPr="00E37CEC" w:rsidRDefault="0056167C" w:rsidP="0056167C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75A10013" w14:textId="77777777" w:rsidR="00152916" w:rsidRPr="00E37CEC" w:rsidRDefault="00152916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</w:rPr>
              <w:t>5-TGCCCCTGTGGTCAAAGTG-3</w:t>
            </w:r>
          </w:p>
          <w:p w14:paraId="5707F41E" w14:textId="0E01C9A2" w:rsidR="00152916" w:rsidRPr="00E37CEC" w:rsidRDefault="00152916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5-GGTTCGGTTACCGTCCTGC-3</w:t>
            </w:r>
          </w:p>
        </w:tc>
      </w:tr>
      <w:tr w:rsidR="00152916" w:rsidRPr="00E37CEC" w14:paraId="01138770" w14:textId="77777777" w:rsidTr="008825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14:paraId="50971086" w14:textId="47ECE7DD" w:rsidR="00152916" w:rsidRPr="00E37CEC" w:rsidRDefault="00EB5CA7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i/>
                <w:iCs/>
                <w:sz w:val="24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 xml:space="preserve">Cyclooxygenase-2 </w:t>
            </w:r>
            <w:r w:rsidR="0056167C" w:rsidRPr="00E37CEC">
              <w:rPr>
                <w:rFonts w:ascii="Times New Roman" w:hAnsi="Times New Roman"/>
                <w:sz w:val="24"/>
                <w:lang w:eastAsia="zh-CN"/>
              </w:rPr>
              <w:t>(</w:t>
            </w:r>
            <w:r w:rsidR="00152916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Cox2</w:t>
            </w:r>
            <w:r w:rsidR="0056167C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1F8A9FDA" w14:textId="77777777" w:rsidR="00152916" w:rsidRPr="00E37CEC" w:rsidRDefault="00152916" w:rsidP="00152916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4E61D24D" w14:textId="24231F0D" w:rsidR="00152916" w:rsidRPr="00E37CEC" w:rsidRDefault="00152916" w:rsidP="00152916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21921C94" w14:textId="37358912" w:rsidR="00152916" w:rsidRPr="00E37CEC" w:rsidRDefault="00152916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</w:rPr>
              <w:t>5-</w:t>
            </w:r>
            <w:r w:rsidR="00A47C31" w:rsidRPr="00E37CEC">
              <w:rPr>
                <w:rFonts w:ascii="Times New Roman" w:hAnsi="Times New Roman"/>
                <w:sz w:val="24"/>
              </w:rPr>
              <w:t>TGAGCAACTATTCCAAACCAGC</w:t>
            </w:r>
            <w:r w:rsidRPr="00E37CEC">
              <w:rPr>
                <w:rFonts w:ascii="Times New Roman" w:hAnsi="Times New Roman"/>
                <w:sz w:val="24"/>
              </w:rPr>
              <w:t>-3</w:t>
            </w:r>
          </w:p>
          <w:p w14:paraId="19CDA3D9" w14:textId="19459C58" w:rsidR="00152916" w:rsidRPr="00E37CEC" w:rsidRDefault="00152916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</w:t>
            </w:r>
            <w:r w:rsidR="00A47C31" w:rsidRPr="00E37CEC">
              <w:rPr>
                <w:rFonts w:ascii="Times New Roman" w:hAnsi="Times New Roman"/>
                <w:sz w:val="24"/>
              </w:rPr>
              <w:t>GCACGTAGTCTTCGATCACTATC</w:t>
            </w:r>
            <w:r w:rsidRPr="00E37CEC">
              <w:rPr>
                <w:rFonts w:ascii="Times New Roman" w:hAnsi="Times New Roman"/>
                <w:sz w:val="24"/>
              </w:rPr>
              <w:t>-3</w:t>
            </w:r>
          </w:p>
        </w:tc>
      </w:tr>
      <w:tr w:rsidR="00152916" w:rsidRPr="00E37CEC" w14:paraId="556BE21F" w14:textId="77777777" w:rsidTr="008825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14:paraId="09B2532B" w14:textId="16A47018" w:rsidR="00152916" w:rsidRPr="00E37CEC" w:rsidRDefault="00EB5CA7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 xml:space="preserve">Dynamin-like GTPase OPA1 </w:t>
            </w:r>
            <w:r w:rsidR="0056167C" w:rsidRPr="00E37CEC">
              <w:rPr>
                <w:rFonts w:ascii="Times New Roman" w:hAnsi="Times New Roman"/>
                <w:sz w:val="24"/>
                <w:lang w:eastAsia="zh-CN"/>
              </w:rPr>
              <w:t>(</w:t>
            </w:r>
            <w:r w:rsidR="00152916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Opa1</w:t>
            </w:r>
            <w:r w:rsidR="0056167C" w:rsidRPr="00E37CEC">
              <w:rPr>
                <w:rFonts w:ascii="Times New Roman" w:hAnsi="Times New Roman"/>
                <w:sz w:val="24"/>
                <w:lang w:eastAsia="zh-CN"/>
              </w:rPr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40AC3241" w14:textId="77777777" w:rsidR="00152916" w:rsidRPr="00E37CEC" w:rsidRDefault="00152916" w:rsidP="00152916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192D40B6" w14:textId="2910C679" w:rsidR="00152916" w:rsidRPr="00E37CEC" w:rsidRDefault="00152916" w:rsidP="00152916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14370E8C" w14:textId="3E10C7BB" w:rsidR="00152916" w:rsidRPr="00E37CEC" w:rsidRDefault="00152916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</w:t>
            </w:r>
            <w:r w:rsidRPr="00E37CEC">
              <w:rPr>
                <w:rFonts w:ascii="Times New Roman" w:hAnsi="Times New Roman"/>
                <w:sz w:val="24"/>
              </w:rPr>
              <w:t>TGGAAAATGGTTCGAGAGTCAG</w:t>
            </w:r>
            <w:r w:rsidR="00A47C31" w:rsidRPr="00E37CEC">
              <w:rPr>
                <w:rFonts w:ascii="Times New Roman" w:hAnsi="Times New Roman"/>
                <w:sz w:val="24"/>
                <w:lang w:eastAsia="zh-CN"/>
              </w:rPr>
              <w:t>-3</w:t>
            </w:r>
          </w:p>
          <w:p w14:paraId="78184069" w14:textId="4617C697" w:rsidR="00152916" w:rsidRPr="00E37CEC" w:rsidRDefault="00A47C31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</w:t>
            </w:r>
            <w:r w:rsidR="00152916" w:rsidRPr="00E37CEC">
              <w:rPr>
                <w:rFonts w:ascii="Times New Roman" w:hAnsi="Times New Roman"/>
                <w:sz w:val="24"/>
              </w:rPr>
              <w:t>CATTCCGTCTCTAGGTTAAAGCG</w:t>
            </w:r>
            <w:r w:rsidRPr="00E37CEC">
              <w:rPr>
                <w:rFonts w:ascii="Times New Roman" w:hAnsi="Times New Roman"/>
                <w:sz w:val="24"/>
                <w:lang w:eastAsia="zh-CN"/>
              </w:rPr>
              <w:t>-3</w:t>
            </w:r>
          </w:p>
        </w:tc>
      </w:tr>
      <w:tr w:rsidR="00152916" w:rsidRPr="00E37CEC" w14:paraId="2F426CCE" w14:textId="77777777" w:rsidTr="008825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14:paraId="7450F1FB" w14:textId="63333FA1" w:rsidR="00152916" w:rsidRPr="00E37CEC" w:rsidRDefault="0075056D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i/>
                <w:iCs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 xml:space="preserve">Peroxisome proliferative activated receptor, gamma, coactivator 1 alpha </w:t>
            </w:r>
            <w:r w:rsidR="0056167C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(</w:t>
            </w:r>
            <w:r w:rsidR="00152916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P</w:t>
            </w:r>
            <w:r w:rsidR="00913C4E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gc</w:t>
            </w:r>
            <w:r w:rsidR="00152916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1a</w:t>
            </w:r>
            <w:r w:rsidR="0056167C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3C1A613B" w14:textId="77777777" w:rsidR="00152916" w:rsidRPr="00E37CEC" w:rsidRDefault="00152916" w:rsidP="00152916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60601FF8" w14:textId="5B10EBCC" w:rsidR="00152916" w:rsidRPr="00E37CEC" w:rsidRDefault="00152916" w:rsidP="00152916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3453688D" w14:textId="77777777" w:rsidR="00152916" w:rsidRPr="00E37CEC" w:rsidRDefault="00A47C31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</w:t>
            </w:r>
            <w:r w:rsidRPr="00E37CEC">
              <w:rPr>
                <w:rFonts w:ascii="Times New Roman" w:hAnsi="Times New Roman"/>
                <w:sz w:val="24"/>
              </w:rPr>
              <w:t>CCCAGGCAGTAGATCCTCTTCAA</w:t>
            </w:r>
            <w:r w:rsidRPr="00E37CEC">
              <w:rPr>
                <w:rFonts w:ascii="Times New Roman" w:hAnsi="Times New Roman"/>
                <w:sz w:val="24"/>
                <w:lang w:eastAsia="zh-CN"/>
              </w:rPr>
              <w:t>-3</w:t>
            </w:r>
          </w:p>
          <w:p w14:paraId="62B75B9C" w14:textId="6AE045DF" w:rsidR="00A47C31" w:rsidRPr="00E37CEC" w:rsidRDefault="00A47C31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5-CCTTTCGTGCTCATAGGCTTCATA-3</w:t>
            </w:r>
          </w:p>
        </w:tc>
      </w:tr>
      <w:tr w:rsidR="00152916" w:rsidRPr="00E37CEC" w14:paraId="08D1BF4C" w14:textId="77777777" w:rsidTr="008825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14:paraId="01A5BBB2" w14:textId="03BB7038" w:rsidR="00152916" w:rsidRPr="00E37CEC" w:rsidRDefault="0075056D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i/>
                <w:iCs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 xml:space="preserve">Mechanistic target of rapamycin kinase </w:t>
            </w:r>
            <w:r w:rsidR="0056167C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(</w:t>
            </w:r>
            <w:proofErr w:type="spellStart"/>
            <w:r w:rsidR="00913C4E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Mtor</w:t>
            </w:r>
            <w:proofErr w:type="spellEnd"/>
            <w:r w:rsidR="0056167C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0A571F6B" w14:textId="77777777" w:rsidR="00152916" w:rsidRPr="00E37CEC" w:rsidRDefault="00152916" w:rsidP="00152916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4E1E54D5" w14:textId="4B5CF1C9" w:rsidR="00152916" w:rsidRPr="00E37CEC" w:rsidRDefault="00152916" w:rsidP="00152916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266BDAAC" w14:textId="681267F5" w:rsidR="00152916" w:rsidRPr="00E37CEC" w:rsidRDefault="00A47C31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5-ACCGGCACACATTTGAAGAAG-3</w:t>
            </w:r>
          </w:p>
          <w:p w14:paraId="7CA95FEB" w14:textId="5527F10E" w:rsidR="00A47C31" w:rsidRPr="00E37CEC" w:rsidRDefault="00A47C31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5-CTCGTTGAGGATCAGCAAGG-3</w:t>
            </w:r>
          </w:p>
        </w:tc>
      </w:tr>
      <w:tr w:rsidR="00152916" w:rsidRPr="00E37CEC" w14:paraId="7F366BB6" w14:textId="77777777" w:rsidTr="008825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14:paraId="53D3D5D3" w14:textId="5757AF30" w:rsidR="00152916" w:rsidRPr="00E37CEC" w:rsidRDefault="0075056D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i/>
                <w:iCs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 xml:space="preserve">Dynamin-related protein 1 </w:t>
            </w:r>
            <w:r w:rsidR="0056167C" w:rsidRPr="00E37CEC">
              <w:rPr>
                <w:rFonts w:ascii="Times New Roman" w:hAnsi="Times New Roman"/>
                <w:sz w:val="24"/>
                <w:lang w:eastAsia="zh-CN"/>
              </w:rPr>
              <w:t>(</w:t>
            </w:r>
            <w:r w:rsidR="00152916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Drp1</w:t>
            </w:r>
            <w:r w:rsidR="0056167C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7F5E940B" w14:textId="77777777" w:rsidR="00A47C31" w:rsidRPr="00E37CEC" w:rsidRDefault="00A47C31" w:rsidP="00A47C31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00BEE3D6" w14:textId="6A627669" w:rsidR="00152916" w:rsidRPr="00E37CEC" w:rsidRDefault="00A47C31" w:rsidP="00A47C31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26BA76BB" w14:textId="0A868292" w:rsidR="00152916" w:rsidRPr="00E37CEC" w:rsidRDefault="00A47C31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5-ATGCCAGCAAGTCCACAGAA-3</w:t>
            </w:r>
          </w:p>
          <w:p w14:paraId="36373699" w14:textId="5DD474BC" w:rsidR="00A47C31" w:rsidRPr="00E37CEC" w:rsidRDefault="00A47C31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5-TGTTCTCGGGCAGACAGTTT-3</w:t>
            </w:r>
          </w:p>
        </w:tc>
      </w:tr>
      <w:tr w:rsidR="00152916" w:rsidRPr="00E37CEC" w14:paraId="7A84EE59" w14:textId="77777777" w:rsidTr="008825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14:paraId="1395C775" w14:textId="401CFB00" w:rsidR="00152916" w:rsidRPr="00E37CEC" w:rsidRDefault="0075056D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i/>
                <w:iCs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 xml:space="preserve">Mitochondrial fission 1 protein </w:t>
            </w:r>
            <w:r w:rsidR="0056167C" w:rsidRPr="00E37CEC">
              <w:rPr>
                <w:rFonts w:ascii="Times New Roman" w:hAnsi="Times New Roman"/>
                <w:sz w:val="24"/>
                <w:lang w:eastAsia="zh-CN"/>
              </w:rPr>
              <w:t>(</w:t>
            </w:r>
            <w:r w:rsidR="00152916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Fis1</w:t>
            </w:r>
            <w:r w:rsidR="0056167C" w:rsidRPr="00E37CEC">
              <w:rPr>
                <w:rFonts w:ascii="Times New Roman" w:hAnsi="Times New Roman"/>
                <w:sz w:val="24"/>
                <w:lang w:eastAsia="zh-CN"/>
              </w:rPr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546823A6" w14:textId="77777777" w:rsidR="00A47C31" w:rsidRPr="00E37CEC" w:rsidRDefault="00A47C31" w:rsidP="00A47C31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74118CF9" w14:textId="3A2C6F0C" w:rsidR="00152916" w:rsidRPr="00E37CEC" w:rsidRDefault="00A47C31" w:rsidP="00A47C31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47A0D2F1" w14:textId="77777777" w:rsidR="00152916" w:rsidRPr="00E37CEC" w:rsidRDefault="00A47C31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</w:t>
            </w:r>
            <w:r w:rsidRPr="00E37CEC">
              <w:rPr>
                <w:rFonts w:ascii="Times New Roman" w:hAnsi="Times New Roman"/>
                <w:sz w:val="24"/>
              </w:rPr>
              <w:t>CAAAGAGGAACAGCGGGACT</w:t>
            </w:r>
            <w:r w:rsidRPr="00E37CEC">
              <w:rPr>
                <w:rFonts w:ascii="Times New Roman" w:hAnsi="Times New Roman"/>
                <w:sz w:val="24"/>
                <w:lang w:eastAsia="zh-CN"/>
              </w:rPr>
              <w:t>-3</w:t>
            </w:r>
          </w:p>
          <w:p w14:paraId="605A1282" w14:textId="04FE597C" w:rsidR="00A47C31" w:rsidRPr="00E37CEC" w:rsidRDefault="00A47C31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sz w:val="24"/>
                <w:lang w:eastAsia="zh-CN"/>
              </w:rPr>
              <w:t>5-ACAGCCCTCGCACATACTTT-3</w:t>
            </w:r>
          </w:p>
        </w:tc>
      </w:tr>
      <w:tr w:rsidR="00152916" w:rsidRPr="001F1DBC" w14:paraId="5BA8BB5B" w14:textId="77777777" w:rsidTr="008825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2609A78" w14:textId="04B28C22" w:rsidR="00152916" w:rsidRPr="00E37CEC" w:rsidRDefault="00341FC7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i/>
                <w:iCs/>
                <w:sz w:val="24"/>
                <w:lang w:eastAsia="zh-CN"/>
              </w:rPr>
            </w:pPr>
            <w:r w:rsidRPr="00E37CEC">
              <w:rPr>
                <w:rFonts w:ascii="Times New Roman" w:hAnsi="Times New Roman"/>
                <w:color w:val="1F1F1F"/>
                <w:sz w:val="24"/>
              </w:rPr>
              <w:t>(</w:t>
            </w:r>
            <w:r w:rsidR="0056167C" w:rsidRPr="00E37CEC">
              <w:rPr>
                <w:rFonts w:ascii="Times New Roman" w:hAnsi="Times New Roman"/>
                <w:color w:val="1F1F1F"/>
                <w:sz w:val="24"/>
              </w:rPr>
              <w:t>Human</w:t>
            </w:r>
            <w:r w:rsidRPr="00E37CEC">
              <w:rPr>
                <w:rFonts w:ascii="Times New Roman" w:hAnsi="Times New Roman"/>
                <w:color w:val="1F1F1F"/>
                <w:sz w:val="24"/>
              </w:rPr>
              <w:t>)</w:t>
            </w:r>
            <w:r w:rsidR="0056167C" w:rsidRPr="00E37CEC">
              <w:rPr>
                <w:rFonts w:ascii="Times New Roman" w:hAnsi="Times New Roman"/>
                <w:color w:val="1F1F1F"/>
                <w:sz w:val="24"/>
              </w:rPr>
              <w:t xml:space="preserve"> amyloid precursor protein</w:t>
            </w:r>
            <w:r w:rsidR="0056167C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 xml:space="preserve"> (</w:t>
            </w:r>
            <w:r w:rsidR="00D84B6C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A</w:t>
            </w:r>
            <w:r w:rsidR="00321AD0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PP</w:t>
            </w:r>
            <w:r w:rsidR="0056167C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)</w:t>
            </w:r>
            <w:r w:rsidR="00321AD0" w:rsidRPr="00E37CEC">
              <w:rPr>
                <w:rFonts w:ascii="Times New Roman" w:hAnsi="Times New Roman"/>
                <w:iCs/>
                <w:sz w:val="24"/>
                <w:lang w:eastAsia="zh-CN"/>
              </w:rPr>
              <w:t xml:space="preserve"> or murine </w:t>
            </w:r>
            <w:r w:rsidR="00321AD0" w:rsidRPr="00E37CEC">
              <w:rPr>
                <w:rFonts w:ascii="Times New Roman" w:hAnsi="Times New Roman"/>
                <w:i/>
                <w:iCs/>
                <w:sz w:val="24"/>
                <w:lang w:eastAsia="zh-CN"/>
              </w:rPr>
              <w:t>App</w:t>
            </w:r>
            <w:r w:rsidR="00321AD0" w:rsidRPr="00E37CEC">
              <w:rPr>
                <w:rFonts w:ascii="Times New Roman" w:hAnsi="Times New Roman"/>
                <w:b/>
                <w:i/>
                <w:iCs/>
                <w:sz w:val="24"/>
                <w:lang w:eastAsia="zh-CN"/>
              </w:rPr>
              <w:t xml:space="preserve"> (</w:t>
            </w:r>
            <w:r w:rsidR="00321AD0" w:rsidRPr="00E37CEC">
              <w:rPr>
                <w:rFonts w:ascii="Times New Roman" w:hAnsi="Times New Roman"/>
                <w:b/>
                <w:i/>
                <w:iCs/>
                <w:color w:val="FF0000"/>
                <w:sz w:val="24"/>
                <w:lang w:eastAsia="zh-CN"/>
              </w:rPr>
              <w:t>G</w:t>
            </w:r>
            <w:r w:rsidR="00321AD0" w:rsidRPr="00E37CEC">
              <w:rPr>
                <w:rFonts w:ascii="Times New Roman" w:hAnsi="Times New Roman"/>
                <w:b/>
                <w:i/>
                <w:iCs/>
                <w:color w:val="FF0000"/>
                <w:sz w:val="24"/>
                <w:lang w:eastAsia="zh-CN"/>
              </w:rPr>
              <w:sym w:font="Wingdings" w:char="F0E0"/>
            </w:r>
            <w:r w:rsidR="00321AD0" w:rsidRPr="00E37CEC">
              <w:rPr>
                <w:rFonts w:ascii="Times New Roman" w:hAnsi="Times New Roman"/>
                <w:b/>
                <w:i/>
                <w:iCs/>
                <w:color w:val="FF0000"/>
                <w:sz w:val="24"/>
                <w:lang w:eastAsia="zh-CN"/>
              </w:rPr>
              <w:t>A</w:t>
            </w:r>
            <w:r w:rsidR="00321AD0" w:rsidRPr="00E37CEC">
              <w:rPr>
                <w:rFonts w:ascii="Times New Roman" w:hAnsi="Times New Roman"/>
                <w:b/>
                <w:i/>
                <w:iCs/>
                <w:sz w:val="24"/>
                <w:lang w:eastAsia="zh-CN"/>
              </w:rPr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0EB01CC" w14:textId="77777777" w:rsidR="00E00802" w:rsidRPr="00E37CEC" w:rsidRDefault="00E00802" w:rsidP="00E00802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E37CEC">
              <w:rPr>
                <w:rFonts w:ascii="Times New Roman" w:hAnsi="Times New Roman"/>
                <w:sz w:val="24"/>
              </w:rPr>
              <w:t>Fwd</w:t>
            </w:r>
            <w:proofErr w:type="spellEnd"/>
          </w:p>
          <w:p w14:paraId="3F12AB1C" w14:textId="42B0BB77" w:rsidR="00152916" w:rsidRPr="00E37CEC" w:rsidRDefault="00E00802" w:rsidP="00E00802">
            <w:pPr>
              <w:pStyle w:val="berschriftTab"/>
              <w:spacing w:before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Rev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DE0C14F" w14:textId="5E0405F1" w:rsidR="00152916" w:rsidRPr="00E37CEC" w:rsidRDefault="0056167C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5-AGAAGGACAGACAGCACACC-3</w:t>
            </w:r>
          </w:p>
          <w:p w14:paraId="4A3B2FE2" w14:textId="05336DA6" w:rsidR="0056167C" w:rsidRPr="001F1DBC" w:rsidRDefault="0056167C" w:rsidP="00152916">
            <w:pPr>
              <w:pStyle w:val="berschriftTab"/>
              <w:spacing w:before="0" w:line="240" w:lineRule="auto"/>
              <w:jc w:val="left"/>
              <w:rPr>
                <w:rFonts w:ascii="Times New Roman" w:hAnsi="Times New Roman"/>
                <w:sz w:val="24"/>
              </w:rPr>
            </w:pPr>
            <w:r w:rsidRPr="00E37CEC">
              <w:rPr>
                <w:rFonts w:ascii="Times New Roman" w:hAnsi="Times New Roman"/>
                <w:sz w:val="24"/>
              </w:rPr>
              <w:t>5-TCATAACCTGGGACCGGATCT-3</w:t>
            </w:r>
          </w:p>
        </w:tc>
      </w:tr>
    </w:tbl>
    <w:p w14:paraId="1B4F71F9" w14:textId="48ADB225" w:rsidR="00FE2D53" w:rsidRPr="00A3456B" w:rsidRDefault="00A3456B" w:rsidP="00A3456B">
      <w:pPr>
        <w:jc w:val="both"/>
        <w:rPr>
          <w:rFonts w:eastAsiaTheme="minorEastAsia" w:cs="Times New Roman"/>
          <w:sz w:val="22"/>
          <w:szCs w:val="24"/>
        </w:rPr>
      </w:pPr>
      <w:bookmarkStart w:id="17" w:name="_GoBack"/>
      <w:bookmarkEnd w:id="16"/>
      <w:proofErr w:type="spellStart"/>
      <w:r w:rsidRPr="00A3456B">
        <w:rPr>
          <w:rFonts w:eastAsiaTheme="minorEastAsia" w:cs="Times New Roman"/>
          <w:sz w:val="22"/>
          <w:szCs w:val="24"/>
        </w:rPr>
        <w:t>Fwd</w:t>
      </w:r>
      <w:proofErr w:type="spellEnd"/>
      <w:r w:rsidRPr="00A3456B">
        <w:rPr>
          <w:rFonts w:eastAsiaTheme="minorEastAsia" w:cs="Times New Roman"/>
          <w:sz w:val="22"/>
          <w:szCs w:val="24"/>
        </w:rPr>
        <w:t xml:space="preserve">: forward; </w:t>
      </w:r>
      <w:r w:rsidRPr="00A3456B">
        <w:rPr>
          <w:rFonts w:eastAsiaTheme="minorEastAsia" w:cs="Times New Roman"/>
          <w:sz w:val="22"/>
          <w:szCs w:val="24"/>
        </w:rPr>
        <w:t>Rev</w:t>
      </w:r>
      <w:r w:rsidRPr="00A3456B">
        <w:rPr>
          <w:rFonts w:eastAsiaTheme="minorEastAsia" w:cs="Times New Roman"/>
          <w:sz w:val="22"/>
          <w:szCs w:val="24"/>
        </w:rPr>
        <w:t>: reverse.</w:t>
      </w:r>
      <w:bookmarkEnd w:id="17"/>
    </w:p>
    <w:sectPr w:rsidR="00FE2D53" w:rsidRPr="00A3456B">
      <w:headerReference w:type="default" r:id="rId14"/>
      <w:pgSz w:w="11906" w:h="16838"/>
      <w:pgMar w:top="1417" w:right="1417" w:bottom="1134" w:left="141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1C72DA" w14:textId="77777777" w:rsidR="008A7DC3" w:rsidRDefault="008A7DC3" w:rsidP="005D19B2">
      <w:r>
        <w:separator/>
      </w:r>
    </w:p>
  </w:endnote>
  <w:endnote w:type="continuationSeparator" w:id="0">
    <w:p w14:paraId="10482448" w14:textId="77777777" w:rsidR="008A7DC3" w:rsidRDefault="008A7DC3" w:rsidP="005D19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72F153" w14:textId="77777777" w:rsidR="008A7DC3" w:rsidRDefault="008A7DC3" w:rsidP="005D19B2">
      <w:r>
        <w:separator/>
      </w:r>
    </w:p>
  </w:footnote>
  <w:footnote w:type="continuationSeparator" w:id="0">
    <w:p w14:paraId="7846DC40" w14:textId="77777777" w:rsidR="008A7DC3" w:rsidRDefault="008A7DC3" w:rsidP="005D19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FAA413" w14:textId="75438013" w:rsidR="008A7DC3" w:rsidRPr="009B3F36" w:rsidRDefault="008A7DC3" w:rsidP="009B3F36">
    <w:pPr>
      <w:pStyle w:val="Kopfzeile"/>
      <w:jc w:val="left"/>
      <w:rPr>
        <w:rFonts w:eastAsiaTheme="minorEastAsia"/>
        <w:sz w:val="24"/>
        <w:szCs w:val="24"/>
      </w:rPr>
    </w:pPr>
    <w:r w:rsidRPr="00155BF6">
      <w:rPr>
        <w:rFonts w:eastAsiaTheme="minorEastAsia" w:hint="eastAsia"/>
        <w:sz w:val="20"/>
        <w:szCs w:val="20"/>
      </w:rPr>
      <w:t>SUPPLEM</w:t>
    </w:r>
    <w:r>
      <w:rPr>
        <w:rFonts w:eastAsiaTheme="minorEastAsia"/>
        <w:sz w:val="20"/>
        <w:szCs w:val="20"/>
      </w:rPr>
      <w:t>EN</w:t>
    </w:r>
    <w:r w:rsidRPr="00155BF6">
      <w:rPr>
        <w:rFonts w:eastAsiaTheme="minorEastAsia" w:hint="eastAsia"/>
        <w:sz w:val="20"/>
        <w:szCs w:val="20"/>
      </w:rPr>
      <w:t>T</w:t>
    </w:r>
    <w:r>
      <w:rPr>
        <w:rFonts w:eastAsiaTheme="minorEastAsia"/>
        <w:sz w:val="20"/>
        <w:szCs w:val="20"/>
      </w:rPr>
      <w:t>ARY MATERIAL</w:t>
    </w:r>
    <w:r>
      <w:rPr>
        <w:rFonts w:eastAsiaTheme="minorEastAsia"/>
        <w:sz w:val="20"/>
        <w:szCs w:val="20"/>
      </w:rPr>
      <w:tab/>
    </w:r>
    <w:r>
      <w:rPr>
        <w:rFonts w:eastAsiaTheme="minorEastAsia"/>
        <w:sz w:val="20"/>
        <w:szCs w:val="20"/>
      </w:rPr>
      <w:tab/>
    </w:r>
    <w:r w:rsidRPr="00155BF6">
      <w:rPr>
        <w:rFonts w:eastAsiaTheme="minorEastAsia"/>
      </w:rPr>
      <w:t>Sun et al.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44154EE"/>
    <w:multiLevelType w:val="hybridMultilevel"/>
    <w:tmpl w:val="0A0019F4"/>
    <w:lvl w:ilvl="0" w:tplc="F0080E9E">
      <w:start w:val="1"/>
      <w:numFmt w:val="bullet"/>
      <w:lvlText w:val=""/>
      <w:lvlJc w:val="left"/>
      <w:pPr>
        <w:ind w:left="3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349A273A"/>
    <w:multiLevelType w:val="multilevel"/>
    <w:tmpl w:val="70CEF98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59501350"/>
    <w:multiLevelType w:val="hybridMultilevel"/>
    <w:tmpl w:val="ACAE36FE"/>
    <w:lvl w:ilvl="0" w:tplc="F72C18A4">
      <w:start w:val="1"/>
      <w:numFmt w:val="bullet"/>
      <w:lvlText w:val=""/>
      <w:lvlJc w:val="left"/>
      <w:pPr>
        <w:ind w:left="3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hyphenationZone w:val="42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3EE0"/>
    <w:rsid w:val="00002D1A"/>
    <w:rsid w:val="000031E8"/>
    <w:rsid w:val="000306A9"/>
    <w:rsid w:val="00032ADA"/>
    <w:rsid w:val="00033EAF"/>
    <w:rsid w:val="00034F02"/>
    <w:rsid w:val="00041107"/>
    <w:rsid w:val="00044FF2"/>
    <w:rsid w:val="00050ED9"/>
    <w:rsid w:val="000740B4"/>
    <w:rsid w:val="000811FD"/>
    <w:rsid w:val="000A1EC6"/>
    <w:rsid w:val="000B0370"/>
    <w:rsid w:val="000B7A9A"/>
    <w:rsid w:val="000C3C71"/>
    <w:rsid w:val="000D4BB4"/>
    <w:rsid w:val="000D673B"/>
    <w:rsid w:val="000E2464"/>
    <w:rsid w:val="000E481B"/>
    <w:rsid w:val="000E5991"/>
    <w:rsid w:val="000E60E0"/>
    <w:rsid w:val="000E62C0"/>
    <w:rsid w:val="000E641F"/>
    <w:rsid w:val="000F0CE4"/>
    <w:rsid w:val="000F6F4E"/>
    <w:rsid w:val="00103D7A"/>
    <w:rsid w:val="00107B03"/>
    <w:rsid w:val="001142A4"/>
    <w:rsid w:val="001148AF"/>
    <w:rsid w:val="00115AD1"/>
    <w:rsid w:val="00123B2B"/>
    <w:rsid w:val="00125ABE"/>
    <w:rsid w:val="001374BF"/>
    <w:rsid w:val="001424E4"/>
    <w:rsid w:val="00145C65"/>
    <w:rsid w:val="001503EC"/>
    <w:rsid w:val="00152916"/>
    <w:rsid w:val="00155BF6"/>
    <w:rsid w:val="001560A2"/>
    <w:rsid w:val="00156A6C"/>
    <w:rsid w:val="00161692"/>
    <w:rsid w:val="001671EF"/>
    <w:rsid w:val="001739C0"/>
    <w:rsid w:val="00175081"/>
    <w:rsid w:val="00175A95"/>
    <w:rsid w:val="0018581F"/>
    <w:rsid w:val="001A710C"/>
    <w:rsid w:val="001B182A"/>
    <w:rsid w:val="001B434A"/>
    <w:rsid w:val="001D3A59"/>
    <w:rsid w:val="001D69D8"/>
    <w:rsid w:val="001E02C9"/>
    <w:rsid w:val="001E2BDD"/>
    <w:rsid w:val="001F1D1C"/>
    <w:rsid w:val="001F1DBC"/>
    <w:rsid w:val="001F39C5"/>
    <w:rsid w:val="00204962"/>
    <w:rsid w:val="00205CC2"/>
    <w:rsid w:val="0022171E"/>
    <w:rsid w:val="002251ED"/>
    <w:rsid w:val="00236681"/>
    <w:rsid w:val="00241E66"/>
    <w:rsid w:val="0024332F"/>
    <w:rsid w:val="002455EE"/>
    <w:rsid w:val="00245D7A"/>
    <w:rsid w:val="002470D0"/>
    <w:rsid w:val="00250931"/>
    <w:rsid w:val="00273599"/>
    <w:rsid w:val="00274A08"/>
    <w:rsid w:val="00274C0F"/>
    <w:rsid w:val="0027556C"/>
    <w:rsid w:val="00284A00"/>
    <w:rsid w:val="00290348"/>
    <w:rsid w:val="00293945"/>
    <w:rsid w:val="002975E5"/>
    <w:rsid w:val="00297B95"/>
    <w:rsid w:val="002A2420"/>
    <w:rsid w:val="002B0C5A"/>
    <w:rsid w:val="002B106F"/>
    <w:rsid w:val="002B7C26"/>
    <w:rsid w:val="002C072E"/>
    <w:rsid w:val="002C1F47"/>
    <w:rsid w:val="002C6CE1"/>
    <w:rsid w:val="002D0D13"/>
    <w:rsid w:val="002D4E6E"/>
    <w:rsid w:val="002D7DC8"/>
    <w:rsid w:val="002E2E4B"/>
    <w:rsid w:val="002E3129"/>
    <w:rsid w:val="002E3EF6"/>
    <w:rsid w:val="002F2EB6"/>
    <w:rsid w:val="00301CAB"/>
    <w:rsid w:val="00312F82"/>
    <w:rsid w:val="003159B8"/>
    <w:rsid w:val="003217BB"/>
    <w:rsid w:val="00321AD0"/>
    <w:rsid w:val="00324B1E"/>
    <w:rsid w:val="0033059B"/>
    <w:rsid w:val="003319E6"/>
    <w:rsid w:val="00336602"/>
    <w:rsid w:val="00341FC7"/>
    <w:rsid w:val="003422FA"/>
    <w:rsid w:val="00343621"/>
    <w:rsid w:val="00345BCE"/>
    <w:rsid w:val="003466BF"/>
    <w:rsid w:val="00362688"/>
    <w:rsid w:val="0036701E"/>
    <w:rsid w:val="003750B1"/>
    <w:rsid w:val="0037564D"/>
    <w:rsid w:val="00383B4E"/>
    <w:rsid w:val="00390395"/>
    <w:rsid w:val="00390A0A"/>
    <w:rsid w:val="003936B8"/>
    <w:rsid w:val="003A5FF5"/>
    <w:rsid w:val="003B6800"/>
    <w:rsid w:val="003B7B6B"/>
    <w:rsid w:val="003C689E"/>
    <w:rsid w:val="003D54FA"/>
    <w:rsid w:val="003D6670"/>
    <w:rsid w:val="003F0D60"/>
    <w:rsid w:val="003F579D"/>
    <w:rsid w:val="003F7F83"/>
    <w:rsid w:val="00401ED3"/>
    <w:rsid w:val="00403C3E"/>
    <w:rsid w:val="0041167B"/>
    <w:rsid w:val="00416F3F"/>
    <w:rsid w:val="0041778C"/>
    <w:rsid w:val="004241DC"/>
    <w:rsid w:val="00445D98"/>
    <w:rsid w:val="0045739F"/>
    <w:rsid w:val="0046038B"/>
    <w:rsid w:val="00466EBC"/>
    <w:rsid w:val="00471B1D"/>
    <w:rsid w:val="004720B6"/>
    <w:rsid w:val="00473766"/>
    <w:rsid w:val="00473CE0"/>
    <w:rsid w:val="0048183A"/>
    <w:rsid w:val="00483524"/>
    <w:rsid w:val="0048371C"/>
    <w:rsid w:val="00493F64"/>
    <w:rsid w:val="00495821"/>
    <w:rsid w:val="004A7EAC"/>
    <w:rsid w:val="004B78A7"/>
    <w:rsid w:val="004C6EAA"/>
    <w:rsid w:val="004C7781"/>
    <w:rsid w:val="004D01DF"/>
    <w:rsid w:val="004D4FD4"/>
    <w:rsid w:val="004E0B34"/>
    <w:rsid w:val="004E163A"/>
    <w:rsid w:val="004E1E4C"/>
    <w:rsid w:val="004E211D"/>
    <w:rsid w:val="004E5A91"/>
    <w:rsid w:val="004F46F8"/>
    <w:rsid w:val="004F53A5"/>
    <w:rsid w:val="004F6D8E"/>
    <w:rsid w:val="00503B55"/>
    <w:rsid w:val="005059D5"/>
    <w:rsid w:val="00510C6C"/>
    <w:rsid w:val="00511764"/>
    <w:rsid w:val="0051287B"/>
    <w:rsid w:val="005200C2"/>
    <w:rsid w:val="00522145"/>
    <w:rsid w:val="00545EF7"/>
    <w:rsid w:val="005470AE"/>
    <w:rsid w:val="00547500"/>
    <w:rsid w:val="00553309"/>
    <w:rsid w:val="00555289"/>
    <w:rsid w:val="0055682F"/>
    <w:rsid w:val="0056063B"/>
    <w:rsid w:val="0056167C"/>
    <w:rsid w:val="00571715"/>
    <w:rsid w:val="0057173D"/>
    <w:rsid w:val="00572B41"/>
    <w:rsid w:val="00576102"/>
    <w:rsid w:val="005A02B9"/>
    <w:rsid w:val="005A3D4E"/>
    <w:rsid w:val="005A743E"/>
    <w:rsid w:val="005B1500"/>
    <w:rsid w:val="005C0B98"/>
    <w:rsid w:val="005D19B2"/>
    <w:rsid w:val="005E1109"/>
    <w:rsid w:val="005E7BD7"/>
    <w:rsid w:val="005F62A5"/>
    <w:rsid w:val="005F6D73"/>
    <w:rsid w:val="0060605E"/>
    <w:rsid w:val="00610BB3"/>
    <w:rsid w:val="0062125C"/>
    <w:rsid w:val="0063125F"/>
    <w:rsid w:val="00635ECD"/>
    <w:rsid w:val="006442AE"/>
    <w:rsid w:val="00645F62"/>
    <w:rsid w:val="0065535B"/>
    <w:rsid w:val="006560B5"/>
    <w:rsid w:val="00657A89"/>
    <w:rsid w:val="00661F5C"/>
    <w:rsid w:val="00662571"/>
    <w:rsid w:val="00666772"/>
    <w:rsid w:val="00671473"/>
    <w:rsid w:val="00683847"/>
    <w:rsid w:val="0069287C"/>
    <w:rsid w:val="00694400"/>
    <w:rsid w:val="0069535F"/>
    <w:rsid w:val="006A10CC"/>
    <w:rsid w:val="006A1EC6"/>
    <w:rsid w:val="006A46AC"/>
    <w:rsid w:val="006A5050"/>
    <w:rsid w:val="006A6DA0"/>
    <w:rsid w:val="006C572A"/>
    <w:rsid w:val="006D08F4"/>
    <w:rsid w:val="006D7DB0"/>
    <w:rsid w:val="006E59F5"/>
    <w:rsid w:val="006F02A3"/>
    <w:rsid w:val="006F074C"/>
    <w:rsid w:val="006F7850"/>
    <w:rsid w:val="00703CE0"/>
    <w:rsid w:val="007106E0"/>
    <w:rsid w:val="00712716"/>
    <w:rsid w:val="00713688"/>
    <w:rsid w:val="00725B70"/>
    <w:rsid w:val="00726A3E"/>
    <w:rsid w:val="00730B04"/>
    <w:rsid w:val="0073766E"/>
    <w:rsid w:val="0074065E"/>
    <w:rsid w:val="00741EB1"/>
    <w:rsid w:val="007434B1"/>
    <w:rsid w:val="007438A8"/>
    <w:rsid w:val="0074599E"/>
    <w:rsid w:val="0075056D"/>
    <w:rsid w:val="0076267C"/>
    <w:rsid w:val="00764B5C"/>
    <w:rsid w:val="00773F69"/>
    <w:rsid w:val="00777AC8"/>
    <w:rsid w:val="007878D8"/>
    <w:rsid w:val="00787D9C"/>
    <w:rsid w:val="00793F26"/>
    <w:rsid w:val="007A1B1C"/>
    <w:rsid w:val="007A49F3"/>
    <w:rsid w:val="007B243E"/>
    <w:rsid w:val="007C0F16"/>
    <w:rsid w:val="007C144B"/>
    <w:rsid w:val="007C17CB"/>
    <w:rsid w:val="007D4B43"/>
    <w:rsid w:val="007D6E16"/>
    <w:rsid w:val="007E2192"/>
    <w:rsid w:val="007E240F"/>
    <w:rsid w:val="007E2E41"/>
    <w:rsid w:val="007E6F20"/>
    <w:rsid w:val="007E7714"/>
    <w:rsid w:val="007E77C6"/>
    <w:rsid w:val="007F1B87"/>
    <w:rsid w:val="007F2050"/>
    <w:rsid w:val="007F2BBC"/>
    <w:rsid w:val="007F3D30"/>
    <w:rsid w:val="007F5067"/>
    <w:rsid w:val="007F6683"/>
    <w:rsid w:val="007F66AF"/>
    <w:rsid w:val="00801216"/>
    <w:rsid w:val="00804C5D"/>
    <w:rsid w:val="0080525D"/>
    <w:rsid w:val="0080687D"/>
    <w:rsid w:val="008101F7"/>
    <w:rsid w:val="00811A46"/>
    <w:rsid w:val="00821A59"/>
    <w:rsid w:val="00823C13"/>
    <w:rsid w:val="00824730"/>
    <w:rsid w:val="00840CD9"/>
    <w:rsid w:val="00847F59"/>
    <w:rsid w:val="00851392"/>
    <w:rsid w:val="00854DB1"/>
    <w:rsid w:val="00857A67"/>
    <w:rsid w:val="0086036D"/>
    <w:rsid w:val="008644F0"/>
    <w:rsid w:val="00867059"/>
    <w:rsid w:val="0086747C"/>
    <w:rsid w:val="0087683A"/>
    <w:rsid w:val="00882575"/>
    <w:rsid w:val="0088305D"/>
    <w:rsid w:val="0089105C"/>
    <w:rsid w:val="00895C9F"/>
    <w:rsid w:val="008A19FA"/>
    <w:rsid w:val="008A1AE8"/>
    <w:rsid w:val="008A387A"/>
    <w:rsid w:val="008A3C3A"/>
    <w:rsid w:val="008A49EE"/>
    <w:rsid w:val="008A7DC3"/>
    <w:rsid w:val="008B0BB8"/>
    <w:rsid w:val="008B578E"/>
    <w:rsid w:val="008B60F5"/>
    <w:rsid w:val="008C0F11"/>
    <w:rsid w:val="008C37E6"/>
    <w:rsid w:val="008C7F6B"/>
    <w:rsid w:val="008E2F2D"/>
    <w:rsid w:val="008E4525"/>
    <w:rsid w:val="008E4DCF"/>
    <w:rsid w:val="008E5042"/>
    <w:rsid w:val="008F0E6B"/>
    <w:rsid w:val="008F245D"/>
    <w:rsid w:val="008F2A12"/>
    <w:rsid w:val="008F5D89"/>
    <w:rsid w:val="008F67F8"/>
    <w:rsid w:val="00913C4E"/>
    <w:rsid w:val="00913F3C"/>
    <w:rsid w:val="00921DED"/>
    <w:rsid w:val="0092206B"/>
    <w:rsid w:val="00923B5E"/>
    <w:rsid w:val="00925160"/>
    <w:rsid w:val="00933BB5"/>
    <w:rsid w:val="00953F0C"/>
    <w:rsid w:val="009603D1"/>
    <w:rsid w:val="009671B5"/>
    <w:rsid w:val="00980251"/>
    <w:rsid w:val="00980C59"/>
    <w:rsid w:val="00982D28"/>
    <w:rsid w:val="00985F12"/>
    <w:rsid w:val="00985FC5"/>
    <w:rsid w:val="009953AD"/>
    <w:rsid w:val="00995DFA"/>
    <w:rsid w:val="009A2296"/>
    <w:rsid w:val="009B3851"/>
    <w:rsid w:val="009B3E39"/>
    <w:rsid w:val="009B3E45"/>
    <w:rsid w:val="009B3F36"/>
    <w:rsid w:val="009C0845"/>
    <w:rsid w:val="009C5E69"/>
    <w:rsid w:val="009D1E02"/>
    <w:rsid w:val="009E2605"/>
    <w:rsid w:val="009E379D"/>
    <w:rsid w:val="009E6A82"/>
    <w:rsid w:val="009E6C6B"/>
    <w:rsid w:val="009F1561"/>
    <w:rsid w:val="009F28B9"/>
    <w:rsid w:val="009F42B0"/>
    <w:rsid w:val="009F44B3"/>
    <w:rsid w:val="00A0095C"/>
    <w:rsid w:val="00A03489"/>
    <w:rsid w:val="00A03618"/>
    <w:rsid w:val="00A1323A"/>
    <w:rsid w:val="00A15C86"/>
    <w:rsid w:val="00A255DE"/>
    <w:rsid w:val="00A257DD"/>
    <w:rsid w:val="00A278C1"/>
    <w:rsid w:val="00A3456B"/>
    <w:rsid w:val="00A356AF"/>
    <w:rsid w:val="00A40014"/>
    <w:rsid w:val="00A432C0"/>
    <w:rsid w:val="00A43F6A"/>
    <w:rsid w:val="00A47C31"/>
    <w:rsid w:val="00A519A2"/>
    <w:rsid w:val="00A7565F"/>
    <w:rsid w:val="00A75F10"/>
    <w:rsid w:val="00A808F8"/>
    <w:rsid w:val="00A83DC9"/>
    <w:rsid w:val="00A926C6"/>
    <w:rsid w:val="00A95DAD"/>
    <w:rsid w:val="00A96E6C"/>
    <w:rsid w:val="00AA34E1"/>
    <w:rsid w:val="00AA6289"/>
    <w:rsid w:val="00AB0DD4"/>
    <w:rsid w:val="00AB5009"/>
    <w:rsid w:val="00AC0CC4"/>
    <w:rsid w:val="00AC2A25"/>
    <w:rsid w:val="00AC6694"/>
    <w:rsid w:val="00AD2679"/>
    <w:rsid w:val="00AD3DB7"/>
    <w:rsid w:val="00AD6DBF"/>
    <w:rsid w:val="00AE0E78"/>
    <w:rsid w:val="00AE63CC"/>
    <w:rsid w:val="00AE652B"/>
    <w:rsid w:val="00AE6DDA"/>
    <w:rsid w:val="00AF3A99"/>
    <w:rsid w:val="00AF3EE4"/>
    <w:rsid w:val="00AF644E"/>
    <w:rsid w:val="00B005A1"/>
    <w:rsid w:val="00B02548"/>
    <w:rsid w:val="00B102E1"/>
    <w:rsid w:val="00B108EA"/>
    <w:rsid w:val="00B125F2"/>
    <w:rsid w:val="00B1522F"/>
    <w:rsid w:val="00B26E53"/>
    <w:rsid w:val="00B43C65"/>
    <w:rsid w:val="00B57028"/>
    <w:rsid w:val="00B6103D"/>
    <w:rsid w:val="00B62584"/>
    <w:rsid w:val="00B901EC"/>
    <w:rsid w:val="00B95DBD"/>
    <w:rsid w:val="00BA10CA"/>
    <w:rsid w:val="00BA5A88"/>
    <w:rsid w:val="00BB389F"/>
    <w:rsid w:val="00BC269F"/>
    <w:rsid w:val="00BC3D9E"/>
    <w:rsid w:val="00BC52D7"/>
    <w:rsid w:val="00BD2C3C"/>
    <w:rsid w:val="00BD2DF0"/>
    <w:rsid w:val="00BD3592"/>
    <w:rsid w:val="00BE0C90"/>
    <w:rsid w:val="00BE1070"/>
    <w:rsid w:val="00BE3672"/>
    <w:rsid w:val="00BE3C49"/>
    <w:rsid w:val="00BE689B"/>
    <w:rsid w:val="00BE772A"/>
    <w:rsid w:val="00BF60F4"/>
    <w:rsid w:val="00BF6298"/>
    <w:rsid w:val="00BF696A"/>
    <w:rsid w:val="00C00BBA"/>
    <w:rsid w:val="00C052B8"/>
    <w:rsid w:val="00C12134"/>
    <w:rsid w:val="00C163DD"/>
    <w:rsid w:val="00C203E1"/>
    <w:rsid w:val="00C240B9"/>
    <w:rsid w:val="00C25334"/>
    <w:rsid w:val="00C34A85"/>
    <w:rsid w:val="00C34E6E"/>
    <w:rsid w:val="00C443A5"/>
    <w:rsid w:val="00C636AD"/>
    <w:rsid w:val="00C70E91"/>
    <w:rsid w:val="00C73AA8"/>
    <w:rsid w:val="00C76780"/>
    <w:rsid w:val="00C839B2"/>
    <w:rsid w:val="00C8579E"/>
    <w:rsid w:val="00C93EE0"/>
    <w:rsid w:val="00CA1B2C"/>
    <w:rsid w:val="00CA73FE"/>
    <w:rsid w:val="00CB2B92"/>
    <w:rsid w:val="00CC12DB"/>
    <w:rsid w:val="00CD2725"/>
    <w:rsid w:val="00CF04C6"/>
    <w:rsid w:val="00CF322B"/>
    <w:rsid w:val="00D073F8"/>
    <w:rsid w:val="00D17275"/>
    <w:rsid w:val="00D2157A"/>
    <w:rsid w:val="00D2178A"/>
    <w:rsid w:val="00D23E9D"/>
    <w:rsid w:val="00D25FDD"/>
    <w:rsid w:val="00D304AC"/>
    <w:rsid w:val="00D31E42"/>
    <w:rsid w:val="00D33C30"/>
    <w:rsid w:val="00D53EF9"/>
    <w:rsid w:val="00D5549F"/>
    <w:rsid w:val="00D56100"/>
    <w:rsid w:val="00D61558"/>
    <w:rsid w:val="00D74215"/>
    <w:rsid w:val="00D842B7"/>
    <w:rsid w:val="00D84B6C"/>
    <w:rsid w:val="00D86441"/>
    <w:rsid w:val="00D97881"/>
    <w:rsid w:val="00DC243B"/>
    <w:rsid w:val="00DC2EF6"/>
    <w:rsid w:val="00DF03A5"/>
    <w:rsid w:val="00DF708F"/>
    <w:rsid w:val="00E00802"/>
    <w:rsid w:val="00E023AA"/>
    <w:rsid w:val="00E041DB"/>
    <w:rsid w:val="00E051F0"/>
    <w:rsid w:val="00E1376E"/>
    <w:rsid w:val="00E16523"/>
    <w:rsid w:val="00E22829"/>
    <w:rsid w:val="00E2695B"/>
    <w:rsid w:val="00E3390A"/>
    <w:rsid w:val="00E35796"/>
    <w:rsid w:val="00E37CEC"/>
    <w:rsid w:val="00E45546"/>
    <w:rsid w:val="00E53BEA"/>
    <w:rsid w:val="00E60E61"/>
    <w:rsid w:val="00E61F70"/>
    <w:rsid w:val="00E62F35"/>
    <w:rsid w:val="00E64FAA"/>
    <w:rsid w:val="00E65252"/>
    <w:rsid w:val="00E6595F"/>
    <w:rsid w:val="00E6597C"/>
    <w:rsid w:val="00E65F61"/>
    <w:rsid w:val="00E833B9"/>
    <w:rsid w:val="00E9104B"/>
    <w:rsid w:val="00E94A90"/>
    <w:rsid w:val="00E95F7E"/>
    <w:rsid w:val="00E97EE3"/>
    <w:rsid w:val="00EA49E6"/>
    <w:rsid w:val="00EA6339"/>
    <w:rsid w:val="00EA6AC0"/>
    <w:rsid w:val="00EA7A0C"/>
    <w:rsid w:val="00EB2642"/>
    <w:rsid w:val="00EB2A01"/>
    <w:rsid w:val="00EB466F"/>
    <w:rsid w:val="00EB48A3"/>
    <w:rsid w:val="00EB4939"/>
    <w:rsid w:val="00EB5CA7"/>
    <w:rsid w:val="00EB5E69"/>
    <w:rsid w:val="00EB61F1"/>
    <w:rsid w:val="00EB7D5B"/>
    <w:rsid w:val="00EC534B"/>
    <w:rsid w:val="00EC74EE"/>
    <w:rsid w:val="00EC7E4A"/>
    <w:rsid w:val="00ED2F26"/>
    <w:rsid w:val="00EE7EC5"/>
    <w:rsid w:val="00EF5EA2"/>
    <w:rsid w:val="00F004FC"/>
    <w:rsid w:val="00F00EDD"/>
    <w:rsid w:val="00F068CD"/>
    <w:rsid w:val="00F1003D"/>
    <w:rsid w:val="00F1355F"/>
    <w:rsid w:val="00F13963"/>
    <w:rsid w:val="00F2035A"/>
    <w:rsid w:val="00F221D6"/>
    <w:rsid w:val="00F264DF"/>
    <w:rsid w:val="00F43B6B"/>
    <w:rsid w:val="00F45197"/>
    <w:rsid w:val="00F50C0D"/>
    <w:rsid w:val="00F50F3B"/>
    <w:rsid w:val="00F52D97"/>
    <w:rsid w:val="00F5322D"/>
    <w:rsid w:val="00F60B9A"/>
    <w:rsid w:val="00F6799B"/>
    <w:rsid w:val="00F67C01"/>
    <w:rsid w:val="00F67FA4"/>
    <w:rsid w:val="00F70431"/>
    <w:rsid w:val="00F70DF4"/>
    <w:rsid w:val="00F82554"/>
    <w:rsid w:val="00F84FAC"/>
    <w:rsid w:val="00F8531E"/>
    <w:rsid w:val="00F9574E"/>
    <w:rsid w:val="00F95844"/>
    <w:rsid w:val="00F963DD"/>
    <w:rsid w:val="00FB0531"/>
    <w:rsid w:val="00FB634E"/>
    <w:rsid w:val="00FB681D"/>
    <w:rsid w:val="00FB6BCF"/>
    <w:rsid w:val="00FC24F4"/>
    <w:rsid w:val="00FC38F6"/>
    <w:rsid w:val="00FC5234"/>
    <w:rsid w:val="00FC68D7"/>
    <w:rsid w:val="00FC72AF"/>
    <w:rsid w:val="00FD0F68"/>
    <w:rsid w:val="00FE2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BD47716"/>
  <w15:chartTrackingRefBased/>
  <w15:docId w15:val="{190EC7A4-4E2A-4551-BE86-B2DC24DAAC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aliases w:val="Content"/>
    <w:qFormat/>
    <w:rsid w:val="003F7F83"/>
    <w:pPr>
      <w:widowControl w:val="0"/>
    </w:pPr>
    <w:rPr>
      <w:rFonts w:ascii="Times New Roman" w:eastAsia="Times New Roman" w:hAnsi="Times New Roman"/>
      <w:sz w:val="24"/>
    </w:rPr>
  </w:style>
  <w:style w:type="paragraph" w:styleId="berschrift1">
    <w:name w:val="heading 1"/>
    <w:aliases w:val="Title"/>
    <w:basedOn w:val="Standard"/>
    <w:next w:val="Standard"/>
    <w:link w:val="berschrift1Zchn"/>
    <w:uiPriority w:val="9"/>
    <w:qFormat/>
    <w:rsid w:val="005D19B2"/>
    <w:pPr>
      <w:keepNext/>
      <w:keepLines/>
      <w:spacing w:before="340" w:after="330" w:line="578" w:lineRule="auto"/>
      <w:outlineLvl w:val="0"/>
    </w:pPr>
    <w:rPr>
      <w:b/>
      <w:bCs/>
      <w:kern w:val="44"/>
      <w:szCs w:val="44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F95844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D19B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KopfzeileZchn">
    <w:name w:val="Kopfzeile Zchn"/>
    <w:basedOn w:val="Absatz-Standardschriftart"/>
    <w:link w:val="Kopfzeile"/>
    <w:uiPriority w:val="99"/>
    <w:rsid w:val="005D19B2"/>
    <w:rPr>
      <w:sz w:val="18"/>
      <w:szCs w:val="18"/>
    </w:rPr>
  </w:style>
  <w:style w:type="paragraph" w:styleId="Fuzeile">
    <w:name w:val="footer"/>
    <w:basedOn w:val="Standard"/>
    <w:link w:val="FuzeileZchn"/>
    <w:uiPriority w:val="99"/>
    <w:unhideWhenUsed/>
    <w:rsid w:val="005D19B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uzeileZchn">
    <w:name w:val="Fußzeile Zchn"/>
    <w:basedOn w:val="Absatz-Standardschriftart"/>
    <w:link w:val="Fuzeile"/>
    <w:uiPriority w:val="99"/>
    <w:rsid w:val="005D19B2"/>
    <w:rPr>
      <w:sz w:val="18"/>
      <w:szCs w:val="18"/>
    </w:rPr>
  </w:style>
  <w:style w:type="character" w:customStyle="1" w:styleId="berschrift1Zchn">
    <w:name w:val="Überschrift 1 Zchn"/>
    <w:aliases w:val="Title Zchn"/>
    <w:basedOn w:val="Absatz-Standardschriftart"/>
    <w:link w:val="berschrift1"/>
    <w:uiPriority w:val="9"/>
    <w:rsid w:val="005D19B2"/>
    <w:rPr>
      <w:rFonts w:ascii="Times New Roman" w:eastAsia="Times New Roman" w:hAnsi="Times New Roman"/>
      <w:b/>
      <w:bCs/>
      <w:kern w:val="44"/>
      <w:sz w:val="24"/>
      <w:szCs w:val="44"/>
    </w:rPr>
  </w:style>
  <w:style w:type="table" w:styleId="Tabellenraster">
    <w:name w:val="Table Grid"/>
    <w:basedOn w:val="NormaleTabelle"/>
    <w:uiPriority w:val="39"/>
    <w:rsid w:val="000D673B"/>
    <w:rPr>
      <w:rFonts w:ascii="Arial" w:hAnsi="Arial"/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rschriftTab">
    <w:name w:val="Überschrift_Tab"/>
    <w:basedOn w:val="Standard"/>
    <w:link w:val="berschriftTabZchn"/>
    <w:qFormat/>
    <w:rsid w:val="008C0F11"/>
    <w:pPr>
      <w:widowControl/>
      <w:spacing w:before="240" w:line="360" w:lineRule="auto"/>
      <w:jc w:val="both"/>
    </w:pPr>
    <w:rPr>
      <w:rFonts w:ascii="Arial" w:eastAsiaTheme="minorEastAsia" w:hAnsi="Arial" w:cs="Times New Roman"/>
      <w:kern w:val="0"/>
      <w:sz w:val="22"/>
      <w:szCs w:val="24"/>
      <w:lang w:eastAsia="de-DE"/>
    </w:rPr>
  </w:style>
  <w:style w:type="character" w:customStyle="1" w:styleId="berschriftTabZchn">
    <w:name w:val="Überschrift_Tab Zchn"/>
    <w:basedOn w:val="Absatz-Standardschriftart"/>
    <w:link w:val="berschriftTab"/>
    <w:rsid w:val="008C0F11"/>
    <w:rPr>
      <w:rFonts w:ascii="Arial" w:hAnsi="Arial" w:cs="Times New Roman"/>
      <w:kern w:val="0"/>
      <w:sz w:val="22"/>
      <w:szCs w:val="24"/>
      <w:lang w:eastAsia="de-DE"/>
    </w:rPr>
  </w:style>
  <w:style w:type="paragraph" w:customStyle="1" w:styleId="UnterschriftAbbildung">
    <w:name w:val="Unterschrift_Abbildung"/>
    <w:basedOn w:val="berschriftTab"/>
    <w:link w:val="UnterschriftAbbildungZchn"/>
    <w:qFormat/>
    <w:rsid w:val="00A808F8"/>
    <w:pPr>
      <w:spacing w:before="0" w:after="240"/>
    </w:pPr>
  </w:style>
  <w:style w:type="character" w:customStyle="1" w:styleId="UnterschriftAbbildungZchn">
    <w:name w:val="Unterschrift_Abbildung Zchn"/>
    <w:basedOn w:val="Absatz-Standardschriftart"/>
    <w:link w:val="UnterschriftAbbildung"/>
    <w:rsid w:val="00A808F8"/>
    <w:rPr>
      <w:rFonts w:ascii="Arial" w:hAnsi="Arial" w:cs="Times New Roman"/>
      <w:kern w:val="0"/>
      <w:sz w:val="22"/>
      <w:szCs w:val="24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F95844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Listenabsatz">
    <w:name w:val="List Paragraph"/>
    <w:basedOn w:val="Standard"/>
    <w:uiPriority w:val="34"/>
    <w:qFormat/>
    <w:rsid w:val="00FB0531"/>
    <w:pPr>
      <w:ind w:firstLineChars="200" w:firstLine="420"/>
    </w:pPr>
  </w:style>
  <w:style w:type="paragraph" w:styleId="Beschriftung">
    <w:name w:val="caption"/>
    <w:basedOn w:val="Standard"/>
    <w:next w:val="Standard"/>
    <w:uiPriority w:val="35"/>
    <w:unhideWhenUsed/>
    <w:qFormat/>
    <w:rsid w:val="00125ABE"/>
    <w:rPr>
      <w:rFonts w:asciiTheme="majorHAnsi" w:eastAsia="SimHei" w:hAnsiTheme="majorHAnsi" w:cstheme="majorBidi"/>
      <w:sz w:val="20"/>
      <w:szCs w:val="20"/>
    </w:rPr>
  </w:style>
  <w:style w:type="paragraph" w:styleId="berarbeitung">
    <w:name w:val="Revision"/>
    <w:hidden/>
    <w:uiPriority w:val="99"/>
    <w:semiHidden/>
    <w:rsid w:val="002D7DC8"/>
    <w:rPr>
      <w:rFonts w:ascii="Times New Roman" w:eastAsia="Times New Roman" w:hAnsi="Times New Roman"/>
      <w:sz w:val="24"/>
    </w:rPr>
  </w:style>
  <w:style w:type="paragraph" w:styleId="Kommentartext">
    <w:name w:val="annotation text"/>
    <w:basedOn w:val="Standard"/>
    <w:link w:val="KommentartextZchn"/>
    <w:uiPriority w:val="99"/>
    <w:unhideWhenUsed/>
    <w:rsid w:val="00A96E6C"/>
    <w:pPr>
      <w:jc w:val="both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96E6C"/>
    <w:rPr>
      <w:rFonts w:ascii="Times New Roman" w:eastAsia="Times New Roman" w:hAnsi="Times New Roman"/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A96E6C"/>
    <w:rPr>
      <w:sz w:val="16"/>
      <w:szCs w:val="16"/>
    </w:rPr>
  </w:style>
  <w:style w:type="paragraph" w:styleId="KeinLeerraum">
    <w:name w:val="No Spacing"/>
    <w:uiPriority w:val="1"/>
    <w:qFormat/>
    <w:rsid w:val="000F0CE4"/>
    <w:pPr>
      <w:widowControl w:val="0"/>
      <w:jc w:val="both"/>
    </w:pPr>
    <w:rPr>
      <w:rFonts w:ascii="Times New Roman" w:eastAsia="Times New Roman" w:hAnsi="Times New Roman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2C072E"/>
    <w:pPr>
      <w:jc w:val="left"/>
    </w:pPr>
    <w:rPr>
      <w:b/>
      <w:bCs/>
      <w:sz w:val="24"/>
      <w:szCs w:val="22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2C072E"/>
    <w:rPr>
      <w:rFonts w:ascii="Times New Roman" w:eastAsia="Times New Roman" w:hAnsi="Times New Roman"/>
      <w:b/>
      <w:bCs/>
      <w:sz w:val="24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5322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5322D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93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8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88D701-8E3F-4919-B6FF-938C7BF1CD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2431</Words>
  <Characters>13980</Characters>
  <Application>Microsoft Office Word</Application>
  <DocSecurity>0</DocSecurity>
  <Lines>116</Lines>
  <Paragraphs>32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Sun, Rongwan</dc:creator>
  <cp:keywords/>
  <dc:description/>
  <cp:lastModifiedBy>Brachs, Sebastian</cp:lastModifiedBy>
  <cp:revision>11</cp:revision>
  <dcterms:created xsi:type="dcterms:W3CDTF">2025-06-06T08:09:00Z</dcterms:created>
  <dcterms:modified xsi:type="dcterms:W3CDTF">2025-06-06T10:27:00Z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d7ddb651c998f4fcca15b7ce3ad1c838284c6289dac82bbb0c5c9c7cdff1cbd4</vt:lpwstr>
  </property>
</Properties>
</file>