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4253"/>
        <w:gridCol w:w="2268"/>
        <w:gridCol w:w="1984"/>
      </w:tblGrid>
      <w:tr w:rsidR="008C2606" w:rsidRPr="005473F8" w14:paraId="0E532B1E" w14:textId="77777777" w:rsidTr="00916EDB">
        <w:tc>
          <w:tcPr>
            <w:tcW w:w="850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E8F6DD" w14:textId="7BA7CB59" w:rsidR="008C2606" w:rsidRPr="005473F8" w:rsidRDefault="008C2606" w:rsidP="00916EDB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b/>
                <w:bCs/>
                <w:szCs w:val="21"/>
              </w:rPr>
              <w:t>Supplementary Table 1</w:t>
            </w:r>
            <w:r w:rsidRPr="005473F8">
              <w:rPr>
                <w:rFonts w:ascii="Times New Roman" w:hAnsi="Times New Roman" w:cs="Times New Roman"/>
                <w:szCs w:val="21"/>
              </w:rPr>
              <w:t xml:space="preserve"> Relative Factors for 1-Year Relapse (N=</w:t>
            </w:r>
            <w:r w:rsidR="00C631AF" w:rsidRPr="005473F8">
              <w:rPr>
                <w:rFonts w:ascii="Times New Roman" w:hAnsi="Times New Roman" w:cs="Times New Roman"/>
                <w:szCs w:val="21"/>
              </w:rPr>
              <w:t>36</w:t>
            </w:r>
            <w:r w:rsidR="00E31234" w:rsidRPr="005473F8">
              <w:rPr>
                <w:rFonts w:ascii="Times New Roman" w:hAnsi="Times New Roman" w:cs="Times New Roman"/>
                <w:szCs w:val="21"/>
                <w:vertAlign w:val="superscript"/>
              </w:rPr>
              <w:t>†</w:t>
            </w:r>
            <w:r w:rsidRPr="005473F8">
              <w:rPr>
                <w:rFonts w:ascii="Times New Roman" w:hAnsi="Times New Roman" w:cs="Times New Roman"/>
                <w:szCs w:val="21"/>
              </w:rPr>
              <w:t>)</w:t>
            </w:r>
          </w:p>
        </w:tc>
      </w:tr>
      <w:tr w:rsidR="008C2606" w:rsidRPr="005473F8" w14:paraId="51619905" w14:textId="77777777" w:rsidTr="005473F8">
        <w:tc>
          <w:tcPr>
            <w:tcW w:w="4253" w:type="dxa"/>
            <w:tcBorders>
              <w:left w:val="nil"/>
              <w:bottom w:val="single" w:sz="4" w:space="0" w:color="auto"/>
              <w:right w:val="nil"/>
            </w:tcBorders>
          </w:tcPr>
          <w:p w14:paraId="27A9E588" w14:textId="77777777" w:rsidR="008C2606" w:rsidRPr="005473F8" w:rsidRDefault="008C2606" w:rsidP="00916ED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D75EC2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P value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5B15D6" w14:textId="7FC8DD38" w:rsidR="008C2606" w:rsidRPr="005473F8" w:rsidRDefault="00090B94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75DED">
              <w:rPr>
                <w:rFonts w:ascii="Times New Roman" w:hAnsi="Times New Roman" w:cs="Times New Roman"/>
                <w:sz w:val="20"/>
                <w:szCs w:val="20"/>
              </w:rPr>
              <w:t>Correlative index</w:t>
            </w:r>
          </w:p>
        </w:tc>
      </w:tr>
      <w:tr w:rsidR="00C631AF" w:rsidRPr="005473F8" w14:paraId="71F3AE98" w14:textId="77777777" w:rsidTr="005473F8">
        <w:tc>
          <w:tcPr>
            <w:tcW w:w="4253" w:type="dxa"/>
            <w:tcBorders>
              <w:left w:val="nil"/>
              <w:bottom w:val="nil"/>
              <w:right w:val="nil"/>
            </w:tcBorders>
          </w:tcPr>
          <w:p w14:paraId="28382C56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Age at onset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0E0998B7" w14:textId="1CD0D61B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b/>
                <w:bCs/>
                <w:color w:val="010205"/>
                <w:szCs w:val="21"/>
              </w:rPr>
              <w:t>0.037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center"/>
          </w:tcPr>
          <w:p w14:paraId="2134642C" w14:textId="43B6FC18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00000"/>
                <w:szCs w:val="21"/>
              </w:rPr>
              <w:t>-</w:t>
            </w:r>
            <w:r w:rsidRPr="005473F8"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  <w:r w:rsidRPr="005473F8">
              <w:rPr>
                <w:rFonts w:ascii="Times New Roman" w:eastAsia="MingLiU" w:hAnsi="Times New Roman" w:cs="Times New Roman"/>
                <w:color w:val="000000"/>
                <w:szCs w:val="21"/>
              </w:rPr>
              <w:t>.</w:t>
            </w:r>
            <w:r w:rsidRPr="005473F8"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  <w:r w:rsidRPr="005473F8">
              <w:rPr>
                <w:rFonts w:ascii="Times New Roman" w:eastAsia="MingLiU" w:hAnsi="Times New Roman" w:cs="Times New Roman"/>
                <w:color w:val="000000"/>
                <w:szCs w:val="21"/>
              </w:rPr>
              <w:t>3</w:t>
            </w:r>
            <w:r w:rsidRPr="005473F8"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</w:tr>
      <w:tr w:rsidR="00C631AF" w:rsidRPr="005473F8" w14:paraId="220BE8B9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C7DE96B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Sex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06C6F" w14:textId="214F267A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0.703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CD1DC" w14:textId="7F0F66B5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-0.066</w:t>
            </w:r>
          </w:p>
        </w:tc>
      </w:tr>
      <w:tr w:rsidR="00C631AF" w:rsidRPr="005473F8" w14:paraId="2AAEEFBD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DEBC82A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 xml:space="preserve">BMI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ACDA0" w14:textId="2A564FA6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1.000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F28DA" w14:textId="737ACFA9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0.000</w:t>
            </w:r>
          </w:p>
        </w:tc>
      </w:tr>
      <w:tr w:rsidR="00C631AF" w:rsidRPr="005473F8" w14:paraId="4573A0C5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42FF683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Time from onset to immunoregulation therapy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0B2B2" w14:textId="6E6DDB17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4057F" w14:textId="11FDDF0C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0.292</w:t>
            </w:r>
          </w:p>
        </w:tc>
      </w:tr>
      <w:tr w:rsidR="008C2606" w:rsidRPr="005473F8" w14:paraId="413FE13A" w14:textId="77777777" w:rsidTr="005473F8">
        <w:tc>
          <w:tcPr>
            <w:tcW w:w="4253" w:type="dxa"/>
            <w:tcBorders>
              <w:left w:val="nil"/>
              <w:bottom w:val="single" w:sz="4" w:space="0" w:color="auto"/>
              <w:right w:val="nil"/>
            </w:tcBorders>
          </w:tcPr>
          <w:p w14:paraId="4CA59188" w14:textId="77777777" w:rsidR="008C2606" w:rsidRPr="005473F8" w:rsidRDefault="008C2606" w:rsidP="00916EDB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Accompanied disease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CDEBC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897AFB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631AF" w:rsidRPr="005473F8" w14:paraId="26913330" w14:textId="77777777" w:rsidTr="005473F8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0333B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Autoimmune diseases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A2B02" w14:textId="3EB57AE9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0DDFD" w14:textId="4F3A6F10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-0.140</w:t>
            </w:r>
          </w:p>
        </w:tc>
      </w:tr>
      <w:tr w:rsidR="00C631AF" w:rsidRPr="005473F8" w14:paraId="39308BD1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B659114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Endocrine diseases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B8188" w14:textId="60367BCD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53360" w14:textId="7A0BED48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-0.215</w:t>
            </w:r>
          </w:p>
        </w:tc>
      </w:tr>
      <w:tr w:rsidR="00C631AF" w:rsidRPr="005473F8" w14:paraId="198F1EFB" w14:textId="77777777" w:rsidTr="005473F8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0B5A2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Infection within 3 months of onset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F4C01F" w14:textId="70A93FCD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7B4EE9" w14:textId="60427314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0.204</w:t>
            </w:r>
          </w:p>
        </w:tc>
      </w:tr>
      <w:tr w:rsidR="008C2606" w:rsidRPr="005473F8" w14:paraId="4D034C12" w14:textId="77777777" w:rsidTr="005473F8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A450F6" w14:textId="77777777" w:rsidR="008C2606" w:rsidRPr="005473F8" w:rsidRDefault="008C2606" w:rsidP="00916EDB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Factors in serum and CSF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C2B5AD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C06C31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631AF" w:rsidRPr="005473F8" w14:paraId="2E44E848" w14:textId="77777777" w:rsidTr="005473F8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A3831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Autoantibody, positive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A679F" w14:textId="41165A7C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624F7" w14:textId="6103751A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-0.192</w:t>
            </w:r>
          </w:p>
        </w:tc>
      </w:tr>
      <w:tr w:rsidR="00C631AF" w:rsidRPr="005473F8" w14:paraId="1926F324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48FCFC0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 xml:space="preserve">CSF WBC count before therapy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1B811" w14:textId="715CB9A7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color w:val="010205"/>
                <w:szCs w:val="21"/>
              </w:rPr>
              <w:t>0.261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F2A4E" w14:textId="19AF327C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color w:val="010205"/>
                <w:szCs w:val="21"/>
              </w:rPr>
              <w:t>0.190</w:t>
            </w:r>
          </w:p>
        </w:tc>
      </w:tr>
      <w:tr w:rsidR="00C631AF" w:rsidRPr="005473F8" w14:paraId="1348E298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64A68D9" w14:textId="77777777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 xml:space="preserve">CSF protein level before therapy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50C38" w14:textId="6EFEBE4D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color w:val="010205"/>
                <w:szCs w:val="21"/>
              </w:rPr>
              <w:t>0.617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B3CF" w14:textId="0E6A46A3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color w:val="010205"/>
                <w:szCs w:val="21"/>
              </w:rPr>
              <w:t>0.088</w:t>
            </w:r>
          </w:p>
        </w:tc>
      </w:tr>
      <w:tr w:rsidR="00C631AF" w:rsidRPr="005473F8" w14:paraId="38C24FC2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E29A540" w14:textId="3491BE19" w:rsidR="00C631AF" w:rsidRPr="005473F8" w:rsidRDefault="00C631AF" w:rsidP="00C631AF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CSF-specific Oligoclonal Bands</w:t>
            </w:r>
            <w:r w:rsidR="00C36541" w:rsidRPr="005473F8">
              <w:rPr>
                <w:rFonts w:ascii="Times New Roman" w:hAnsi="Times New Roman" w:cs="Times New Roman"/>
                <w:szCs w:val="21"/>
                <w:vertAlign w:val="superscript"/>
              </w:rPr>
              <w:t>‡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585C1" w14:textId="7C8E41F1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b/>
                <w:bCs/>
                <w:color w:val="010205"/>
                <w:szCs w:val="21"/>
              </w:rPr>
              <w:t>0.003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9208C" w14:textId="16FA7011" w:rsidR="00C631AF" w:rsidRPr="005473F8" w:rsidRDefault="00C631AF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  <w:r w:rsidRPr="005473F8">
              <w:rPr>
                <w:rFonts w:ascii="Times New Roman" w:eastAsia="MingLiU" w:hAnsi="Times New Roman" w:cs="Times New Roman"/>
                <w:color w:val="000000"/>
                <w:szCs w:val="21"/>
              </w:rPr>
              <w:t>.527</w:t>
            </w:r>
          </w:p>
        </w:tc>
      </w:tr>
      <w:tr w:rsidR="008C2606" w:rsidRPr="005473F8" w14:paraId="4DE83556" w14:textId="77777777" w:rsidTr="005473F8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06B1A6" w14:textId="77777777" w:rsidR="008C2606" w:rsidRPr="005473F8" w:rsidRDefault="008C2606" w:rsidP="00916EDB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GFAP antibody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D9F2FC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BAAE8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73F8" w:rsidRPr="005473F8" w14:paraId="6C56E162" w14:textId="77777777" w:rsidTr="005473F8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300C7" w14:textId="77777777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Serum, positive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B8A5" w14:textId="0718FD0A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0.170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5706D" w14:textId="54F39BAB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-0.234</w:t>
            </w:r>
          </w:p>
        </w:tc>
      </w:tr>
      <w:tr w:rsidR="005473F8" w:rsidRPr="005473F8" w14:paraId="597CA8BA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C1159FF" w14:textId="77777777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CSF, positive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66CF9" w14:textId="612887C7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0.120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F3E10" w14:textId="3E635055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0.268</w:t>
            </w:r>
          </w:p>
        </w:tc>
      </w:tr>
      <w:tr w:rsidR="005473F8" w:rsidRPr="005473F8" w14:paraId="1493209C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E61DB43" w14:textId="77777777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Both in serum and CSF, positive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55E33" w14:textId="3CA23F73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0.932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A198" w14:textId="4F89FFEB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-0.015</w:t>
            </w:r>
          </w:p>
        </w:tc>
      </w:tr>
      <w:tr w:rsidR="005473F8" w:rsidRPr="005473F8" w14:paraId="30475C70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B56B2B9" w14:textId="77777777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Serum antibody titer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349EE" w14:textId="36FD4724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0.195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830DD" w14:textId="45473C57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-0.287</w:t>
            </w:r>
          </w:p>
        </w:tc>
      </w:tr>
      <w:tr w:rsidR="005473F8" w:rsidRPr="005473F8" w14:paraId="4F81F342" w14:textId="77777777" w:rsidTr="005473F8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1F979" w14:textId="77777777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CSF antibody titer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BC670F" w14:textId="0E00DC9A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0.683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CA6498" w14:textId="0E992710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-0.082</w:t>
            </w:r>
          </w:p>
        </w:tc>
      </w:tr>
      <w:tr w:rsidR="008C2606" w:rsidRPr="005473F8" w14:paraId="45523817" w14:textId="77777777" w:rsidTr="005473F8"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E153A" w14:textId="77777777" w:rsidR="008C2606" w:rsidRPr="005473F8" w:rsidRDefault="008C2606" w:rsidP="00916EDB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MRI Findings (T2 lesions)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611B46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603807" w14:textId="77777777" w:rsidR="008C2606" w:rsidRPr="005473F8" w:rsidRDefault="008C2606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473F8" w:rsidRPr="005473F8" w14:paraId="500EDF94" w14:textId="77777777" w:rsidTr="005473F8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E9222" w14:textId="305AEAF2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cerebral meninges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92301" w14:textId="6E9ECCE2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0B28E" w14:textId="392CCD3A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0.204</w:t>
            </w:r>
          </w:p>
        </w:tc>
      </w:tr>
      <w:tr w:rsidR="005473F8" w:rsidRPr="005473F8" w14:paraId="43638BF2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5A4237B" w14:textId="0EA5F796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ependyma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2030B" w14:textId="03620077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BA346" w14:textId="7D700FCC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0.140</w:t>
            </w:r>
          </w:p>
        </w:tc>
      </w:tr>
      <w:tr w:rsidR="005473F8" w:rsidRPr="005473F8" w14:paraId="487F2397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CFCA2BF" w14:textId="58321C0E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cerebral cortex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C5F70" w14:textId="4C8239C2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634AA" w14:textId="6E2B638E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0.293</w:t>
            </w:r>
          </w:p>
        </w:tc>
      </w:tr>
      <w:tr w:rsidR="005473F8" w:rsidRPr="005473F8" w14:paraId="2D6EA216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0853CC8" w14:textId="6F625EF5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cerebral white matter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9B833" w14:textId="0F6C548F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C3373" w14:textId="4955B9F3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0.321</w:t>
            </w:r>
          </w:p>
        </w:tc>
      </w:tr>
      <w:tr w:rsidR="005473F8" w:rsidRPr="005473F8" w14:paraId="4F4327A0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84D01A2" w14:textId="33288C18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diencephalon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45CF3" w14:textId="6E3CA100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E997E" w14:textId="490EEAA0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0.325</w:t>
            </w:r>
          </w:p>
        </w:tc>
      </w:tr>
      <w:tr w:rsidR="005473F8" w:rsidRPr="005473F8" w14:paraId="5C2C1B08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E540F72" w14:textId="63BE1D83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brainstem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17EF3" w14:textId="1C012646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017C1" w14:textId="179C0ED2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0.313</w:t>
            </w:r>
          </w:p>
        </w:tc>
      </w:tr>
      <w:tr w:rsidR="005473F8" w:rsidRPr="005473F8" w14:paraId="0E7AEBC1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315EC88" w14:textId="3D54ACC5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optic nerve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FE318" w14:textId="3F20D856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7C059" w14:textId="3E7CAF82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0.293</w:t>
            </w:r>
          </w:p>
        </w:tc>
      </w:tr>
      <w:tr w:rsidR="005473F8" w:rsidRPr="005473F8" w14:paraId="1DC273DA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CB3014A" w14:textId="6EB2FACC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cerebellum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533E0" w14:textId="01304B2A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0.415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3D07E" w14:textId="4C3E5BCA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-0.140</w:t>
            </w:r>
          </w:p>
        </w:tc>
      </w:tr>
      <w:tr w:rsidR="005473F8" w:rsidRPr="005473F8" w14:paraId="18DC9E95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0ABF5ED" w14:textId="0F544497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Spinal meninges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660CF" w14:textId="2ED81BBD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1.000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CCBA0" w14:textId="33ACF50E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0.000</w:t>
            </w:r>
          </w:p>
        </w:tc>
      </w:tr>
      <w:tr w:rsidR="005473F8" w:rsidRPr="005473F8" w14:paraId="3FDA9785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22BC3F8" w14:textId="0D41FA4C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spinal cord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E8A6" w14:textId="372BF1C7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0.847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EDCD5" w14:textId="2BE733AA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0.033</w:t>
            </w:r>
          </w:p>
        </w:tc>
      </w:tr>
      <w:tr w:rsidR="005473F8" w:rsidRPr="005473F8" w14:paraId="79AE05E5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E21CBD0" w14:textId="5FB5C876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Long segmental myelitis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49BDE" w14:textId="5BD8508D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0.157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C5B0F" w14:textId="14970A77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-0.313</w:t>
            </w:r>
          </w:p>
        </w:tc>
      </w:tr>
      <w:tr w:rsidR="005473F8" w:rsidRPr="005473F8" w14:paraId="45F388AE" w14:textId="77777777" w:rsidTr="005473F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3DD3CA2" w14:textId="01793786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Thread enhanced perpendicular to the lateral ventricle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BF3A9" w14:textId="2253BD50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0.563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F67F2" w14:textId="0192714C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-0.103</w:t>
            </w:r>
          </w:p>
        </w:tc>
      </w:tr>
      <w:tr w:rsidR="005473F8" w:rsidRPr="005473F8" w14:paraId="79E3FA19" w14:textId="77777777" w:rsidTr="005473F8"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47E33242" w14:textId="2CB817B7" w:rsidR="005473F8" w:rsidRPr="005473F8" w:rsidRDefault="005473F8" w:rsidP="005473F8">
            <w:pPr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hAnsi="Times New Roman" w:cs="Times New Roman"/>
                <w:szCs w:val="21"/>
              </w:rPr>
              <w:t>Maintenance therapy (steroids vs steroids + immunosuppressants)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center"/>
          </w:tcPr>
          <w:p w14:paraId="720BF36D" w14:textId="223BF19C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0.491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14:paraId="4F869A8D" w14:textId="44D50CF3" w:rsidR="005473F8" w:rsidRPr="005473F8" w:rsidRDefault="005473F8" w:rsidP="005473F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473F8">
              <w:rPr>
                <w:rFonts w:ascii="Times New Roman" w:eastAsia="MingLiU" w:hAnsi="Times New Roman" w:cs="Times New Roman"/>
                <w:color w:val="010205"/>
                <w:szCs w:val="21"/>
              </w:rPr>
              <w:t>0.133</w:t>
            </w:r>
          </w:p>
        </w:tc>
      </w:tr>
    </w:tbl>
    <w:p w14:paraId="39FE79FB" w14:textId="14E1B2EC" w:rsidR="008C2606" w:rsidRPr="005473F8" w:rsidRDefault="00E31234" w:rsidP="008C2606">
      <w:pPr>
        <w:rPr>
          <w:rFonts w:ascii="Times New Roman" w:hAnsi="Times New Roman" w:cs="Times New Roman"/>
          <w:szCs w:val="21"/>
        </w:rPr>
      </w:pPr>
      <w:r w:rsidRPr="005473F8">
        <w:rPr>
          <w:rFonts w:ascii="Times New Roman" w:hAnsi="Times New Roman" w:cs="Times New Roman"/>
          <w:szCs w:val="21"/>
          <w:vertAlign w:val="superscript"/>
        </w:rPr>
        <w:t>†</w:t>
      </w:r>
      <w:r w:rsidR="008C2606" w:rsidRPr="005473F8">
        <w:rPr>
          <w:rFonts w:ascii="Times New Roman" w:hAnsi="Times New Roman" w:cs="Times New Roman"/>
          <w:szCs w:val="21"/>
          <w:vertAlign w:val="superscript"/>
        </w:rPr>
        <w:t xml:space="preserve"> </w:t>
      </w:r>
      <w:r w:rsidR="008C2606" w:rsidRPr="005473F8">
        <w:rPr>
          <w:rFonts w:ascii="Times New Roman" w:hAnsi="Times New Roman" w:cs="Times New Roman"/>
          <w:szCs w:val="21"/>
        </w:rPr>
        <w:t>T</w:t>
      </w:r>
      <w:r w:rsidR="00C631AF" w:rsidRPr="005473F8">
        <w:rPr>
          <w:rFonts w:ascii="Times New Roman" w:hAnsi="Times New Roman" w:cs="Times New Roman"/>
          <w:szCs w:val="21"/>
        </w:rPr>
        <w:t>hirty six</w:t>
      </w:r>
      <w:r w:rsidR="008C2606" w:rsidRPr="005473F8">
        <w:rPr>
          <w:rFonts w:ascii="Times New Roman" w:hAnsi="Times New Roman" w:cs="Times New Roman"/>
          <w:szCs w:val="21"/>
        </w:rPr>
        <w:t xml:space="preserve"> patients in our cohort were followed for more than one year.</w:t>
      </w:r>
    </w:p>
    <w:p w14:paraId="64E39EAA" w14:textId="633CBE06" w:rsidR="000A66AB" w:rsidRPr="005473F8" w:rsidRDefault="00C36541">
      <w:pPr>
        <w:rPr>
          <w:rFonts w:ascii="Times New Roman" w:hAnsi="Times New Roman" w:cs="Times New Roman"/>
          <w:szCs w:val="21"/>
        </w:rPr>
      </w:pPr>
      <w:r w:rsidRPr="005473F8">
        <w:rPr>
          <w:rFonts w:ascii="Times New Roman" w:hAnsi="Times New Roman" w:cs="Times New Roman"/>
          <w:szCs w:val="21"/>
          <w:vertAlign w:val="superscript"/>
        </w:rPr>
        <w:t xml:space="preserve">‡ </w:t>
      </w:r>
      <w:r w:rsidRPr="005473F8">
        <w:rPr>
          <w:rFonts w:ascii="Times New Roman" w:hAnsi="Times New Roman" w:cs="Times New Roman"/>
          <w:szCs w:val="21"/>
        </w:rPr>
        <w:t>Included type Ⅱ and Ⅲ OCB.</w:t>
      </w:r>
    </w:p>
    <w:sectPr w:rsidR="000A66AB" w:rsidRPr="005473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0AD97" w14:textId="77777777" w:rsidR="00956668" w:rsidRDefault="00956668" w:rsidP="00F00F39">
      <w:pPr>
        <w:rPr>
          <w:rFonts w:hint="eastAsia"/>
        </w:rPr>
      </w:pPr>
      <w:r>
        <w:separator/>
      </w:r>
    </w:p>
  </w:endnote>
  <w:endnote w:type="continuationSeparator" w:id="0">
    <w:p w14:paraId="3DDEC9A9" w14:textId="77777777" w:rsidR="00956668" w:rsidRDefault="00956668" w:rsidP="00F00F3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CE504" w14:textId="77777777" w:rsidR="00956668" w:rsidRDefault="00956668" w:rsidP="00F00F39">
      <w:pPr>
        <w:rPr>
          <w:rFonts w:hint="eastAsia"/>
        </w:rPr>
      </w:pPr>
      <w:r>
        <w:separator/>
      </w:r>
    </w:p>
  </w:footnote>
  <w:footnote w:type="continuationSeparator" w:id="0">
    <w:p w14:paraId="482911EC" w14:textId="77777777" w:rsidR="00956668" w:rsidRDefault="00956668" w:rsidP="00F00F3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FC6"/>
    <w:rsid w:val="00090B94"/>
    <w:rsid w:val="000A66AB"/>
    <w:rsid w:val="001F0831"/>
    <w:rsid w:val="0029744F"/>
    <w:rsid w:val="004A4FC6"/>
    <w:rsid w:val="005473F8"/>
    <w:rsid w:val="008C2606"/>
    <w:rsid w:val="00956668"/>
    <w:rsid w:val="00B03748"/>
    <w:rsid w:val="00B720AE"/>
    <w:rsid w:val="00C36541"/>
    <w:rsid w:val="00C631AF"/>
    <w:rsid w:val="00CF417C"/>
    <w:rsid w:val="00D60403"/>
    <w:rsid w:val="00DA3816"/>
    <w:rsid w:val="00DA71F3"/>
    <w:rsid w:val="00DE3ED4"/>
    <w:rsid w:val="00E31234"/>
    <w:rsid w:val="00F0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D28F24"/>
  <w15:chartTrackingRefBased/>
  <w15:docId w15:val="{8B87D42D-4252-4A66-90D9-3DB5FFAF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606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F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0F39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F0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0F39"/>
    <w:rPr>
      <w:sz w:val="18"/>
      <w:szCs w:val="18"/>
      <w14:ligatures w14:val="none"/>
    </w:rPr>
  </w:style>
  <w:style w:type="table" w:styleId="a7">
    <w:name w:val="Table Grid"/>
    <w:basedOn w:val="a1"/>
    <w:uiPriority w:val="39"/>
    <w:rsid w:val="00F00F39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1128</Characters>
  <Application>Microsoft Office Word</Application>
  <DocSecurity>0</DocSecurity>
  <Lines>112</Lines>
  <Paragraphs>110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 Wu</dc:creator>
  <cp:keywords/>
  <dc:description/>
  <cp:lastModifiedBy>Ti Wu</cp:lastModifiedBy>
  <cp:revision>6</cp:revision>
  <dcterms:created xsi:type="dcterms:W3CDTF">2025-02-24T01:55:00Z</dcterms:created>
  <dcterms:modified xsi:type="dcterms:W3CDTF">2025-05-25T13:56:00Z</dcterms:modified>
</cp:coreProperties>
</file>