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FE892" w14:textId="49FAD105" w:rsidR="00B859BE" w:rsidRPr="00E46FCA" w:rsidRDefault="00B859BE" w:rsidP="008A4F8C">
      <w:pPr>
        <w:spacing w:line="480" w:lineRule="auto"/>
        <w:jc w:val="center"/>
        <w:rPr>
          <w:rFonts w:ascii="Times New Roman" w:hAnsi="Times New Roman"/>
          <w:b/>
          <w:lang w:val="en-US"/>
        </w:rPr>
      </w:pPr>
      <w:r w:rsidRPr="00E46FCA">
        <w:rPr>
          <w:rFonts w:ascii="Times New Roman" w:hAnsi="Times New Roman"/>
          <w:b/>
          <w:bCs/>
          <w:lang w:val="en-US"/>
        </w:rPr>
        <w:t xml:space="preserve">Circulating amyloid beta 1-40 peptide as an associate of renal function decline mediating increased mortality. </w:t>
      </w:r>
    </w:p>
    <w:p w14:paraId="7512C935" w14:textId="77777777" w:rsidR="007810D6" w:rsidRDefault="007810D6" w:rsidP="007810D6">
      <w:pPr>
        <w:spacing w:line="480" w:lineRule="auto"/>
        <w:jc w:val="center"/>
        <w:rPr>
          <w:rFonts w:ascii="Times New Roman" w:hAnsi="Times New Roman"/>
          <w:b/>
          <w:lang w:val="en-US"/>
        </w:rPr>
      </w:pPr>
    </w:p>
    <w:p w14:paraId="4E31B945" w14:textId="0DB9539A" w:rsidR="007810D6" w:rsidRDefault="007810D6" w:rsidP="007810D6">
      <w:pPr>
        <w:spacing w:line="480" w:lineRule="auto"/>
        <w:jc w:val="center"/>
        <w:rPr>
          <w:rFonts w:ascii="Times New Roman" w:hAnsi="Times New Roman"/>
          <w:bCs/>
          <w:vertAlign w:val="superscript"/>
          <w:lang w:eastAsia="ja-JP"/>
        </w:rPr>
      </w:pPr>
      <w:r w:rsidRPr="005479C1">
        <w:rPr>
          <w:rFonts w:ascii="Times New Roman" w:hAnsi="Times New Roman"/>
          <w:bCs/>
          <w:lang w:eastAsia="ja-JP"/>
        </w:rPr>
        <w:t>Georgios Mavraganis</w:t>
      </w:r>
      <w:proofErr w:type="gramStart"/>
      <w:r w:rsidRPr="005479C1">
        <w:rPr>
          <w:rFonts w:ascii="Times New Roman" w:hAnsi="Times New Roman"/>
          <w:bCs/>
          <w:vertAlign w:val="superscript"/>
          <w:lang w:eastAsia="ja-JP"/>
        </w:rPr>
        <w:t>1</w:t>
      </w:r>
      <w:r w:rsidR="0014385A">
        <w:rPr>
          <w:rFonts w:ascii="Times New Roman" w:hAnsi="Times New Roman"/>
          <w:bCs/>
          <w:vertAlign w:val="superscript"/>
          <w:lang w:eastAsia="ja-JP"/>
        </w:rPr>
        <w:t>,*</w:t>
      </w:r>
      <w:proofErr w:type="gramEnd"/>
      <w:r w:rsidRPr="005479C1">
        <w:rPr>
          <w:rFonts w:ascii="Times New Roman" w:hAnsi="Times New Roman"/>
          <w:bCs/>
          <w:lang w:eastAsia="ja-JP"/>
        </w:rPr>
        <w:t>, Georgios Georgiopoulos</w:t>
      </w:r>
      <w:r w:rsidRPr="005479C1">
        <w:rPr>
          <w:rFonts w:ascii="Times New Roman" w:hAnsi="Times New Roman"/>
          <w:bCs/>
          <w:vertAlign w:val="superscript"/>
          <w:lang w:eastAsia="ja-JP"/>
        </w:rPr>
        <w:t>1,2</w:t>
      </w:r>
      <w:r w:rsidR="0014385A">
        <w:rPr>
          <w:rFonts w:ascii="Times New Roman" w:hAnsi="Times New Roman"/>
          <w:bCs/>
          <w:vertAlign w:val="superscript"/>
          <w:lang w:eastAsia="ja-JP"/>
        </w:rPr>
        <w:t>,*</w:t>
      </w:r>
      <w:r w:rsidRPr="005479C1">
        <w:rPr>
          <w:rFonts w:ascii="Times New Roman" w:hAnsi="Times New Roman"/>
          <w:bCs/>
          <w:lang w:eastAsia="ja-JP"/>
        </w:rPr>
        <w:t>, Georgios Zervas</w:t>
      </w:r>
      <w:r w:rsidRPr="005479C1">
        <w:rPr>
          <w:rFonts w:ascii="Times New Roman" w:hAnsi="Times New Roman"/>
          <w:bCs/>
          <w:vertAlign w:val="superscript"/>
          <w:lang w:eastAsia="ja-JP"/>
        </w:rPr>
        <w:t>1</w:t>
      </w:r>
      <w:r w:rsidRPr="005479C1">
        <w:rPr>
          <w:rFonts w:ascii="Times New Roman" w:hAnsi="Times New Roman"/>
          <w:bCs/>
          <w:lang w:eastAsia="ja-JP"/>
        </w:rPr>
        <w:t xml:space="preserve">, </w:t>
      </w:r>
      <w:proofErr w:type="spellStart"/>
      <w:r w:rsidRPr="005479C1">
        <w:rPr>
          <w:rFonts w:ascii="Times New Roman" w:hAnsi="Times New Roman"/>
          <w:bCs/>
          <w:lang w:eastAsia="ja-JP"/>
        </w:rPr>
        <w:t>Evmorfia</w:t>
      </w:r>
      <w:proofErr w:type="spellEnd"/>
      <w:r w:rsidRPr="005479C1">
        <w:rPr>
          <w:rFonts w:ascii="Times New Roman" w:hAnsi="Times New Roman"/>
          <w:bCs/>
          <w:lang w:eastAsia="ja-JP"/>
        </w:rPr>
        <w:t xml:space="preserve"> Aivalioti</w:t>
      </w:r>
      <w:r w:rsidRPr="005479C1">
        <w:rPr>
          <w:rFonts w:ascii="Times New Roman" w:hAnsi="Times New Roman"/>
          <w:bCs/>
          <w:vertAlign w:val="superscript"/>
          <w:lang w:eastAsia="ja-JP"/>
        </w:rPr>
        <w:t>1</w:t>
      </w:r>
      <w:r w:rsidRPr="005479C1">
        <w:rPr>
          <w:rFonts w:ascii="Times New Roman" w:hAnsi="Times New Roman"/>
          <w:bCs/>
          <w:lang w:eastAsia="ja-JP"/>
        </w:rPr>
        <w:t>, Dimitri</w:t>
      </w:r>
      <w:r>
        <w:rPr>
          <w:rFonts w:ascii="Times New Roman" w:hAnsi="Times New Roman"/>
          <w:bCs/>
          <w:lang w:eastAsia="ja-JP"/>
        </w:rPr>
        <w:t>o</w:t>
      </w:r>
      <w:r w:rsidRPr="005479C1">
        <w:rPr>
          <w:rFonts w:ascii="Times New Roman" w:hAnsi="Times New Roman"/>
          <w:bCs/>
          <w:lang w:eastAsia="ja-JP"/>
        </w:rPr>
        <w:t>s Delialis</w:t>
      </w:r>
      <w:r w:rsidRPr="005479C1">
        <w:rPr>
          <w:rFonts w:ascii="Times New Roman" w:hAnsi="Times New Roman"/>
          <w:bCs/>
          <w:vertAlign w:val="superscript"/>
          <w:lang w:eastAsia="ja-JP"/>
        </w:rPr>
        <w:t>1</w:t>
      </w:r>
      <w:r w:rsidRPr="005479C1">
        <w:rPr>
          <w:rFonts w:ascii="Times New Roman" w:hAnsi="Times New Roman"/>
          <w:bCs/>
          <w:lang w:eastAsia="ja-JP"/>
        </w:rPr>
        <w:t>, Ioannis Petropoulos</w:t>
      </w:r>
      <w:r w:rsidRPr="005479C1">
        <w:rPr>
          <w:rFonts w:ascii="Times New Roman" w:hAnsi="Times New Roman"/>
          <w:bCs/>
          <w:vertAlign w:val="superscript"/>
          <w:lang w:eastAsia="ja-JP"/>
        </w:rPr>
        <w:t>1</w:t>
      </w:r>
      <w:r w:rsidRPr="005479C1">
        <w:rPr>
          <w:rFonts w:ascii="Times New Roman" w:hAnsi="Times New Roman"/>
          <w:bCs/>
          <w:lang w:eastAsia="ja-JP"/>
        </w:rPr>
        <w:t>, Nikolaos Rachiotis</w:t>
      </w:r>
      <w:r w:rsidRPr="005479C1">
        <w:rPr>
          <w:rFonts w:ascii="Times New Roman" w:hAnsi="Times New Roman"/>
          <w:bCs/>
          <w:vertAlign w:val="superscript"/>
          <w:lang w:eastAsia="ja-JP"/>
        </w:rPr>
        <w:t>1</w:t>
      </w:r>
      <w:r w:rsidRPr="005479C1">
        <w:rPr>
          <w:rFonts w:ascii="Times New Roman" w:hAnsi="Times New Roman"/>
          <w:bCs/>
          <w:lang w:eastAsia="ja-JP"/>
        </w:rPr>
        <w:t>, Christina Konstantaki</w:t>
      </w:r>
      <w:r w:rsidRPr="005479C1">
        <w:rPr>
          <w:rFonts w:ascii="Times New Roman" w:hAnsi="Times New Roman"/>
          <w:bCs/>
          <w:vertAlign w:val="superscript"/>
          <w:lang w:eastAsia="ja-JP"/>
        </w:rPr>
        <w:t>1</w:t>
      </w:r>
      <w:r w:rsidRPr="005479C1">
        <w:rPr>
          <w:rFonts w:ascii="Times New Roman" w:hAnsi="Times New Roman"/>
          <w:bCs/>
          <w:lang w:eastAsia="ja-JP"/>
        </w:rPr>
        <w:t>, Chrysoula Moustou</w:t>
      </w:r>
      <w:r w:rsidRPr="005479C1">
        <w:rPr>
          <w:rFonts w:ascii="Times New Roman" w:hAnsi="Times New Roman"/>
          <w:bCs/>
          <w:vertAlign w:val="superscript"/>
          <w:lang w:eastAsia="ja-JP"/>
        </w:rPr>
        <w:t>1</w:t>
      </w:r>
      <w:r w:rsidRPr="005479C1">
        <w:rPr>
          <w:rFonts w:ascii="Times New Roman" w:hAnsi="Times New Roman"/>
          <w:bCs/>
          <w:lang w:eastAsia="ja-JP"/>
        </w:rPr>
        <w:t>, Maria-Aggeliki Dimopoulou</w:t>
      </w:r>
      <w:r w:rsidRPr="005479C1">
        <w:rPr>
          <w:rFonts w:ascii="Times New Roman" w:hAnsi="Times New Roman"/>
          <w:bCs/>
          <w:vertAlign w:val="superscript"/>
          <w:lang w:eastAsia="ja-JP"/>
        </w:rPr>
        <w:t>1</w:t>
      </w:r>
      <w:r w:rsidRPr="005479C1">
        <w:rPr>
          <w:rFonts w:ascii="Times New Roman" w:hAnsi="Times New Roman"/>
          <w:bCs/>
          <w:lang w:eastAsia="ja-JP"/>
        </w:rPr>
        <w:t>, Marco Sachse</w:t>
      </w:r>
      <w:r w:rsidRPr="005479C1">
        <w:rPr>
          <w:rFonts w:ascii="Times New Roman" w:hAnsi="Times New Roman"/>
          <w:bCs/>
          <w:vertAlign w:val="superscript"/>
          <w:lang w:eastAsia="ja-JP"/>
        </w:rPr>
        <w:t>3,4</w:t>
      </w:r>
      <w:r w:rsidRPr="005479C1">
        <w:rPr>
          <w:rFonts w:ascii="Times New Roman" w:hAnsi="Times New Roman"/>
          <w:bCs/>
          <w:lang w:eastAsia="ja-JP"/>
        </w:rPr>
        <w:t>, Simon Tual-Chalot</w:t>
      </w:r>
      <w:r w:rsidRPr="005479C1">
        <w:rPr>
          <w:rFonts w:ascii="Times New Roman" w:hAnsi="Times New Roman"/>
          <w:bCs/>
          <w:vertAlign w:val="superscript"/>
          <w:lang w:eastAsia="ja-JP"/>
        </w:rPr>
        <w:t>5</w:t>
      </w:r>
      <w:r w:rsidRPr="005479C1">
        <w:rPr>
          <w:rFonts w:ascii="Times New Roman" w:hAnsi="Times New Roman"/>
          <w:bCs/>
          <w:lang w:eastAsia="ja-JP"/>
        </w:rPr>
        <w:t>, Kateryna Sopova</w:t>
      </w:r>
      <w:r w:rsidRPr="005479C1">
        <w:rPr>
          <w:rFonts w:ascii="Times New Roman" w:hAnsi="Times New Roman"/>
          <w:bCs/>
          <w:vertAlign w:val="superscript"/>
          <w:lang w:eastAsia="ja-JP"/>
        </w:rPr>
        <w:t>4,6</w:t>
      </w:r>
      <w:r w:rsidRPr="005479C1">
        <w:rPr>
          <w:rFonts w:ascii="Times New Roman" w:hAnsi="Times New Roman"/>
          <w:bCs/>
          <w:lang w:eastAsia="ja-JP"/>
        </w:rPr>
        <w:t>, Erasmia Psimmenou</w:t>
      </w:r>
      <w:r w:rsidRPr="005479C1">
        <w:rPr>
          <w:rFonts w:ascii="Times New Roman" w:hAnsi="Times New Roman"/>
          <w:bCs/>
          <w:vertAlign w:val="superscript"/>
          <w:lang w:eastAsia="ja-JP"/>
        </w:rPr>
        <w:t>1</w:t>
      </w:r>
      <w:r w:rsidRPr="005479C1">
        <w:rPr>
          <w:rFonts w:ascii="Times New Roman" w:hAnsi="Times New Roman"/>
          <w:bCs/>
          <w:lang w:eastAsia="ja-JP"/>
        </w:rPr>
        <w:t>, Konstantinos Stellos</w:t>
      </w:r>
      <w:r w:rsidRPr="005479C1">
        <w:rPr>
          <w:rFonts w:ascii="Times New Roman" w:hAnsi="Times New Roman"/>
          <w:bCs/>
          <w:vertAlign w:val="superscript"/>
          <w:lang w:eastAsia="ja-JP"/>
        </w:rPr>
        <w:t>4-8</w:t>
      </w:r>
      <w:r>
        <w:rPr>
          <w:rFonts w:ascii="Times New Roman" w:hAnsi="Times New Roman"/>
          <w:bCs/>
          <w:vertAlign w:val="superscript"/>
          <w:lang w:eastAsia="ja-JP"/>
        </w:rPr>
        <w:t>,</w:t>
      </w:r>
      <w:r w:rsidR="0014385A">
        <w:rPr>
          <w:rFonts w:ascii="Times New Roman" w:hAnsi="Times New Roman"/>
          <w:bCs/>
          <w:vertAlign w:val="superscript"/>
          <w:lang w:eastAsia="ja-JP"/>
        </w:rPr>
        <w:t>*</w:t>
      </w:r>
      <w:r>
        <w:rPr>
          <w:rFonts w:ascii="Times New Roman" w:hAnsi="Times New Roman"/>
          <w:bCs/>
          <w:vertAlign w:val="superscript"/>
          <w:lang w:eastAsia="ja-JP"/>
        </w:rPr>
        <w:t>*</w:t>
      </w:r>
      <w:r w:rsidRPr="005479C1">
        <w:rPr>
          <w:rFonts w:ascii="Times New Roman" w:hAnsi="Times New Roman"/>
          <w:bCs/>
          <w:lang w:eastAsia="ja-JP"/>
        </w:rPr>
        <w:t>, Kimon</w:t>
      </w:r>
      <w:r w:rsidRPr="007810D6">
        <w:rPr>
          <w:rFonts w:ascii="Times New Roman" w:hAnsi="Times New Roman"/>
          <w:bCs/>
          <w:lang w:eastAsia="ja-JP"/>
        </w:rPr>
        <w:t xml:space="preserve"> </w:t>
      </w:r>
      <w:r w:rsidRPr="005479C1">
        <w:rPr>
          <w:rFonts w:ascii="Times New Roman" w:hAnsi="Times New Roman"/>
          <w:bCs/>
          <w:lang w:eastAsia="ja-JP"/>
        </w:rPr>
        <w:t>Stamatelopoulos</w:t>
      </w:r>
      <w:r w:rsidRPr="005479C1">
        <w:rPr>
          <w:rFonts w:ascii="Times New Roman" w:hAnsi="Times New Roman"/>
          <w:bCs/>
          <w:vertAlign w:val="superscript"/>
          <w:lang w:eastAsia="ja-JP"/>
        </w:rPr>
        <w:t>1,5</w:t>
      </w:r>
      <w:r>
        <w:rPr>
          <w:rFonts w:ascii="Times New Roman" w:hAnsi="Times New Roman"/>
          <w:bCs/>
          <w:vertAlign w:val="superscript"/>
          <w:lang w:eastAsia="ja-JP"/>
        </w:rPr>
        <w:t>,*</w:t>
      </w:r>
      <w:r w:rsidR="0014385A">
        <w:rPr>
          <w:rFonts w:ascii="Times New Roman" w:hAnsi="Times New Roman"/>
          <w:bCs/>
          <w:vertAlign w:val="superscript"/>
          <w:lang w:eastAsia="ja-JP"/>
        </w:rPr>
        <w:t>*</w:t>
      </w:r>
    </w:p>
    <w:p w14:paraId="649D6741" w14:textId="77777777" w:rsidR="007810D6" w:rsidRDefault="007810D6" w:rsidP="007810D6">
      <w:pPr>
        <w:spacing w:line="480" w:lineRule="auto"/>
        <w:jc w:val="center"/>
        <w:rPr>
          <w:rFonts w:ascii="Times New Roman" w:hAnsi="Times New Roman"/>
          <w:bCs/>
          <w:vertAlign w:val="superscript"/>
          <w:lang w:eastAsia="ja-JP"/>
        </w:rPr>
      </w:pPr>
    </w:p>
    <w:p w14:paraId="058F04A1" w14:textId="77777777" w:rsidR="007810D6" w:rsidRPr="007810D6" w:rsidRDefault="007810D6" w:rsidP="007810D6">
      <w:pPr>
        <w:spacing w:line="480" w:lineRule="auto"/>
        <w:rPr>
          <w:rFonts w:ascii="Times New Roman" w:hAnsi="Times New Roman"/>
          <w:bCs/>
          <w:sz w:val="22"/>
          <w:szCs w:val="22"/>
          <w:lang w:eastAsia="ja-JP"/>
        </w:rPr>
      </w:pPr>
      <w:r w:rsidRPr="007810D6">
        <w:rPr>
          <w:rFonts w:ascii="Times New Roman" w:hAnsi="Times New Roman"/>
          <w:bCs/>
          <w:sz w:val="22"/>
          <w:szCs w:val="22"/>
          <w:vertAlign w:val="superscript"/>
          <w:lang w:eastAsia="ja-JP"/>
        </w:rPr>
        <w:t>1</w:t>
      </w:r>
      <w:r w:rsidRPr="007810D6">
        <w:rPr>
          <w:rFonts w:ascii="Times New Roman" w:hAnsi="Times New Roman"/>
          <w:bCs/>
          <w:sz w:val="22"/>
          <w:szCs w:val="22"/>
          <w:lang w:eastAsia="ja-JP"/>
        </w:rPr>
        <w:t xml:space="preserve">Department of Clinical Therapeutics, Alexandra Hospital, National and </w:t>
      </w:r>
      <w:proofErr w:type="spellStart"/>
      <w:r w:rsidRPr="007810D6">
        <w:rPr>
          <w:rFonts w:ascii="Times New Roman" w:hAnsi="Times New Roman"/>
          <w:bCs/>
          <w:sz w:val="22"/>
          <w:szCs w:val="22"/>
          <w:lang w:eastAsia="ja-JP"/>
        </w:rPr>
        <w:t>Kapodistrian</w:t>
      </w:r>
      <w:proofErr w:type="spellEnd"/>
      <w:r w:rsidRPr="007810D6">
        <w:rPr>
          <w:rFonts w:ascii="Times New Roman" w:hAnsi="Times New Roman"/>
          <w:bCs/>
          <w:sz w:val="22"/>
          <w:szCs w:val="22"/>
          <w:lang w:eastAsia="ja-JP"/>
        </w:rPr>
        <w:t xml:space="preserve"> University of Athens Medical School, 80 Vas. Sofias Str, Athens 11528, Greece.</w:t>
      </w:r>
    </w:p>
    <w:p w14:paraId="5AB14A10" w14:textId="77777777" w:rsidR="007810D6" w:rsidRPr="007810D6" w:rsidRDefault="007810D6" w:rsidP="007810D6">
      <w:pPr>
        <w:spacing w:line="480" w:lineRule="auto"/>
        <w:rPr>
          <w:rFonts w:ascii="Times New Roman" w:hAnsi="Times New Roman"/>
          <w:bCs/>
          <w:sz w:val="22"/>
          <w:szCs w:val="22"/>
          <w:lang w:eastAsia="ja-JP"/>
        </w:rPr>
      </w:pPr>
      <w:r w:rsidRPr="007810D6">
        <w:rPr>
          <w:rFonts w:ascii="Times New Roman" w:hAnsi="Times New Roman"/>
          <w:bCs/>
          <w:sz w:val="22"/>
          <w:szCs w:val="22"/>
          <w:vertAlign w:val="superscript"/>
          <w:lang w:eastAsia="ja-JP"/>
        </w:rPr>
        <w:t>2</w:t>
      </w:r>
      <w:r w:rsidRPr="007810D6">
        <w:rPr>
          <w:rFonts w:ascii="Times New Roman" w:hAnsi="Times New Roman"/>
          <w:bCs/>
          <w:sz w:val="22"/>
          <w:szCs w:val="22"/>
          <w:lang w:eastAsia="ja-JP"/>
        </w:rPr>
        <w:t xml:space="preserve">Department of </w:t>
      </w:r>
      <w:r w:rsidRPr="007810D6">
        <w:rPr>
          <w:rFonts w:ascii="Times New Roman" w:hAnsi="Times New Roman"/>
          <w:bCs/>
          <w:sz w:val="22"/>
          <w:szCs w:val="22"/>
          <w:lang w:val="en-US" w:eastAsia="ja-JP"/>
        </w:rPr>
        <w:t xml:space="preserve">Physiology, School of Medicine, University of Patras, Patras, Greece. </w:t>
      </w:r>
    </w:p>
    <w:p w14:paraId="5E731CC8" w14:textId="77777777" w:rsidR="007810D6" w:rsidRPr="007810D6" w:rsidRDefault="007810D6" w:rsidP="007810D6">
      <w:pPr>
        <w:shd w:val="clear" w:color="auto" w:fill="FFFFFF"/>
        <w:spacing w:line="480" w:lineRule="auto"/>
        <w:rPr>
          <w:rFonts w:ascii="Times New Roman" w:hAnsi="Times New Roman"/>
          <w:sz w:val="22"/>
          <w:szCs w:val="22"/>
          <w:lang w:val="en-US"/>
        </w:rPr>
      </w:pPr>
      <w:r w:rsidRPr="007810D6">
        <w:rPr>
          <w:rFonts w:ascii="Times New Roman" w:hAnsi="Times New Roman"/>
          <w:sz w:val="22"/>
          <w:szCs w:val="22"/>
          <w:vertAlign w:val="superscript"/>
          <w:lang w:val="en-US"/>
        </w:rPr>
        <w:t>3</w:t>
      </w:r>
      <w:r w:rsidRPr="007810D6">
        <w:rPr>
          <w:rFonts w:ascii="Times New Roman" w:hAnsi="Times New Roman"/>
          <w:sz w:val="22"/>
          <w:szCs w:val="22"/>
          <w:lang w:val="en-US"/>
        </w:rPr>
        <w:t xml:space="preserve">Department of </w:t>
      </w:r>
      <w:r w:rsidRPr="007810D6">
        <w:rPr>
          <w:rFonts w:ascii="Times New Roman" w:hAnsi="Times New Roman"/>
          <w:bCs/>
          <w:sz w:val="22"/>
          <w:szCs w:val="22"/>
          <w:lang w:eastAsia="ja-JP"/>
        </w:rPr>
        <w:t>Cardiovascular Surgery, University Heart and Vascular Centre, University Medical Centre Hamburg-Eppendorf, Hamburg, Ger</w:t>
      </w:r>
      <w:r w:rsidRPr="007810D6">
        <w:rPr>
          <w:rFonts w:ascii="Times New Roman" w:hAnsi="Times New Roman"/>
          <w:sz w:val="22"/>
          <w:szCs w:val="22"/>
          <w:lang w:val="en-US"/>
        </w:rPr>
        <w:t>many</w:t>
      </w:r>
    </w:p>
    <w:p w14:paraId="0123FDC0" w14:textId="77777777" w:rsidR="007810D6" w:rsidRPr="007810D6" w:rsidRDefault="007810D6" w:rsidP="007810D6">
      <w:pPr>
        <w:spacing w:line="480" w:lineRule="auto"/>
        <w:rPr>
          <w:rFonts w:ascii="Times New Roman" w:hAnsi="Times New Roman"/>
          <w:bCs/>
          <w:sz w:val="22"/>
          <w:szCs w:val="22"/>
          <w:lang w:eastAsia="ja-JP"/>
        </w:rPr>
      </w:pPr>
      <w:r w:rsidRPr="007810D6">
        <w:rPr>
          <w:rFonts w:ascii="Times New Roman" w:hAnsi="Times New Roman"/>
          <w:bCs/>
          <w:sz w:val="22"/>
          <w:szCs w:val="22"/>
          <w:vertAlign w:val="superscript"/>
          <w:lang w:eastAsia="ja-JP"/>
        </w:rPr>
        <w:t>4</w:t>
      </w:r>
      <w:r w:rsidRPr="007810D6">
        <w:rPr>
          <w:rFonts w:ascii="Times New Roman" w:hAnsi="Times New Roman"/>
          <w:bCs/>
          <w:sz w:val="22"/>
          <w:szCs w:val="22"/>
          <w:lang w:eastAsia="ja-JP"/>
        </w:rPr>
        <w:t>Department of Cardiovascular Research, Medical Faculty Mannheim, Heidelberg University, Mannheim, Germany.</w:t>
      </w:r>
    </w:p>
    <w:p w14:paraId="5CCA611A" w14:textId="77777777" w:rsidR="007810D6" w:rsidRPr="007810D6" w:rsidRDefault="007810D6" w:rsidP="007810D6">
      <w:pPr>
        <w:spacing w:line="480" w:lineRule="auto"/>
        <w:rPr>
          <w:rFonts w:ascii="Times New Roman" w:hAnsi="Times New Roman"/>
          <w:bCs/>
          <w:sz w:val="22"/>
          <w:szCs w:val="22"/>
          <w:lang w:eastAsia="ja-JP"/>
        </w:rPr>
      </w:pPr>
      <w:r w:rsidRPr="007810D6">
        <w:rPr>
          <w:rFonts w:ascii="Times New Roman" w:hAnsi="Times New Roman"/>
          <w:bCs/>
          <w:sz w:val="22"/>
          <w:szCs w:val="22"/>
          <w:vertAlign w:val="superscript"/>
          <w:lang w:eastAsia="ja-JP"/>
        </w:rPr>
        <w:t>5</w:t>
      </w:r>
      <w:r w:rsidRPr="007810D6">
        <w:rPr>
          <w:rFonts w:ascii="Times New Roman" w:hAnsi="Times New Roman"/>
          <w:bCs/>
          <w:sz w:val="22"/>
          <w:szCs w:val="22"/>
          <w:lang w:eastAsia="ja-JP"/>
        </w:rPr>
        <w:t>Biosciences Institute, Vascular Biology and Medicine Theme, Faculty of Medical Sciences, Newcastle University, Newcastle upon Tyne, United Kingdom.</w:t>
      </w:r>
    </w:p>
    <w:p w14:paraId="5AFBFEAF" w14:textId="77777777" w:rsidR="007810D6" w:rsidRPr="007810D6" w:rsidRDefault="007810D6" w:rsidP="007810D6">
      <w:pPr>
        <w:spacing w:line="480" w:lineRule="auto"/>
        <w:jc w:val="both"/>
        <w:rPr>
          <w:rFonts w:ascii="Times New Roman" w:hAnsi="Times New Roman"/>
          <w:bCs/>
          <w:sz w:val="22"/>
          <w:szCs w:val="22"/>
          <w:lang w:eastAsia="ja-JP"/>
        </w:rPr>
      </w:pPr>
      <w:r w:rsidRPr="007810D6">
        <w:rPr>
          <w:rFonts w:ascii="Times New Roman" w:hAnsi="Times New Roman"/>
          <w:bCs/>
          <w:sz w:val="22"/>
          <w:szCs w:val="22"/>
          <w:vertAlign w:val="superscript"/>
          <w:lang w:eastAsia="ja-JP"/>
        </w:rPr>
        <w:t>6</w:t>
      </w:r>
      <w:r w:rsidRPr="007810D6">
        <w:rPr>
          <w:rFonts w:ascii="Times New Roman" w:hAnsi="Times New Roman"/>
          <w:bCs/>
          <w:sz w:val="22"/>
          <w:szCs w:val="22"/>
          <w:lang w:eastAsia="ja-JP"/>
        </w:rPr>
        <w:t xml:space="preserve">Department of Cardiology, Angiology, </w:t>
      </w:r>
      <w:proofErr w:type="spellStart"/>
      <w:r w:rsidRPr="007810D6">
        <w:rPr>
          <w:rFonts w:ascii="Times New Roman" w:hAnsi="Times New Roman"/>
          <w:bCs/>
          <w:sz w:val="22"/>
          <w:szCs w:val="22"/>
          <w:lang w:eastAsia="ja-JP"/>
        </w:rPr>
        <w:t>Haemostaseology</w:t>
      </w:r>
      <w:proofErr w:type="spellEnd"/>
      <w:r w:rsidRPr="007810D6">
        <w:rPr>
          <w:rFonts w:ascii="Times New Roman" w:hAnsi="Times New Roman"/>
          <w:bCs/>
          <w:sz w:val="22"/>
          <w:szCs w:val="22"/>
          <w:lang w:eastAsia="ja-JP"/>
        </w:rPr>
        <w:t xml:space="preserve"> and Medical Intensive Care, University Medical Centre Mannheim, Heidelberg University, Mannheim, Germany.</w:t>
      </w:r>
    </w:p>
    <w:p w14:paraId="10665585" w14:textId="77777777" w:rsidR="007810D6" w:rsidRPr="007810D6" w:rsidRDefault="007810D6" w:rsidP="007810D6">
      <w:pPr>
        <w:spacing w:line="480" w:lineRule="auto"/>
        <w:jc w:val="both"/>
        <w:rPr>
          <w:rFonts w:ascii="Times New Roman" w:hAnsi="Times New Roman"/>
          <w:bCs/>
          <w:sz w:val="22"/>
          <w:szCs w:val="22"/>
          <w:lang w:eastAsia="ja-JP"/>
        </w:rPr>
      </w:pPr>
      <w:r w:rsidRPr="007810D6">
        <w:rPr>
          <w:rFonts w:ascii="Times New Roman" w:hAnsi="Times New Roman"/>
          <w:bCs/>
          <w:sz w:val="22"/>
          <w:szCs w:val="22"/>
          <w:vertAlign w:val="superscript"/>
          <w:lang w:eastAsia="ja-JP"/>
        </w:rPr>
        <w:t>7</w:t>
      </w:r>
      <w:r w:rsidRPr="007810D6">
        <w:rPr>
          <w:rFonts w:ascii="Times New Roman" w:hAnsi="Times New Roman"/>
          <w:bCs/>
          <w:sz w:val="22"/>
          <w:szCs w:val="22"/>
          <w:lang w:eastAsia="ja-JP"/>
        </w:rPr>
        <w:t>German Centre for Cardiovascular Research (DZHK), Partner Site Heidelberg/Mannheim, Mannheim, Germany.</w:t>
      </w:r>
    </w:p>
    <w:p w14:paraId="40EB8FE8" w14:textId="77777777" w:rsidR="007810D6" w:rsidRPr="00E70272" w:rsidRDefault="007810D6" w:rsidP="007810D6">
      <w:pPr>
        <w:shd w:val="clear" w:color="auto" w:fill="FFFFFF"/>
        <w:spacing w:line="480" w:lineRule="auto"/>
        <w:rPr>
          <w:rFonts w:ascii="Times New Roman" w:hAnsi="Times New Roman"/>
          <w:bCs/>
          <w:lang w:eastAsia="ja-JP"/>
        </w:rPr>
      </w:pPr>
      <w:r w:rsidRPr="007810D6">
        <w:rPr>
          <w:rFonts w:ascii="Times New Roman" w:hAnsi="Times New Roman"/>
          <w:bCs/>
          <w:sz w:val="22"/>
          <w:szCs w:val="22"/>
          <w:vertAlign w:val="superscript"/>
          <w:lang w:eastAsia="ja-JP"/>
        </w:rPr>
        <w:t>8</w:t>
      </w:r>
      <w:r w:rsidRPr="007810D6">
        <w:rPr>
          <w:rFonts w:ascii="Times New Roman" w:hAnsi="Times New Roman"/>
          <w:bCs/>
          <w:sz w:val="22"/>
          <w:szCs w:val="22"/>
          <w:lang w:eastAsia="ja-JP"/>
        </w:rPr>
        <w:t xml:space="preserve">Helmholtz Institute for Translational </w:t>
      </w:r>
      <w:proofErr w:type="spellStart"/>
      <w:r w:rsidRPr="007810D6">
        <w:rPr>
          <w:rFonts w:ascii="Times New Roman" w:hAnsi="Times New Roman"/>
          <w:bCs/>
          <w:sz w:val="22"/>
          <w:szCs w:val="22"/>
          <w:lang w:eastAsia="ja-JP"/>
        </w:rPr>
        <w:t>AngioCardioScience</w:t>
      </w:r>
      <w:proofErr w:type="spellEnd"/>
      <w:r w:rsidRPr="007810D6">
        <w:rPr>
          <w:rFonts w:ascii="Times New Roman" w:hAnsi="Times New Roman"/>
          <w:bCs/>
          <w:sz w:val="22"/>
          <w:szCs w:val="22"/>
          <w:lang w:eastAsia="ja-JP"/>
        </w:rPr>
        <w:t xml:space="preserve"> (HI-TAC), Mannheim, Germany.</w:t>
      </w:r>
    </w:p>
    <w:p w14:paraId="27FC80CA" w14:textId="77777777" w:rsidR="007810D6" w:rsidRDefault="007810D6" w:rsidP="007810D6">
      <w:pPr>
        <w:spacing w:line="480" w:lineRule="auto"/>
        <w:textAlignment w:val="baseline"/>
        <w:rPr>
          <w:rFonts w:ascii="Times New Roman" w:hAnsi="Times New Roman"/>
          <w:vertAlign w:val="superscript"/>
          <w:lang w:val="en-US"/>
        </w:rPr>
      </w:pPr>
    </w:p>
    <w:p w14:paraId="0D0CCD61" w14:textId="05CD7502" w:rsidR="00B16EA5" w:rsidRPr="00B16EA5" w:rsidRDefault="007810D6" w:rsidP="007810D6">
      <w:pPr>
        <w:spacing w:line="480" w:lineRule="auto"/>
        <w:textAlignment w:val="baseline"/>
        <w:rPr>
          <w:rFonts w:ascii="Times New Roman" w:hAnsi="Times New Roman"/>
          <w:bCs/>
          <w:lang w:eastAsia="ja-JP"/>
        </w:rPr>
      </w:pPr>
      <w:r w:rsidRPr="00706357">
        <w:rPr>
          <w:rFonts w:ascii="Times New Roman" w:hAnsi="Times New Roman"/>
          <w:vertAlign w:val="superscript"/>
          <w:lang w:val="en-US"/>
        </w:rPr>
        <w:t>*</w:t>
      </w:r>
      <w:r w:rsidR="00B16EA5">
        <w:rPr>
          <w:rFonts w:ascii="Times New Roman" w:hAnsi="Times New Roman"/>
          <w:bCs/>
          <w:lang w:eastAsia="ja-JP"/>
        </w:rPr>
        <w:t xml:space="preserve"> </w:t>
      </w:r>
      <w:proofErr w:type="gramStart"/>
      <w:r w:rsidR="00B16EA5">
        <w:rPr>
          <w:rFonts w:ascii="Times New Roman" w:hAnsi="Times New Roman"/>
          <w:bCs/>
          <w:lang w:eastAsia="ja-JP"/>
        </w:rPr>
        <w:t>contributed</w:t>
      </w:r>
      <w:proofErr w:type="gramEnd"/>
      <w:r w:rsidR="00B16EA5">
        <w:rPr>
          <w:rFonts w:ascii="Times New Roman" w:hAnsi="Times New Roman"/>
          <w:bCs/>
          <w:lang w:eastAsia="ja-JP"/>
        </w:rPr>
        <w:t xml:space="preserve"> equally</w:t>
      </w:r>
      <w:r w:rsidR="00B16EA5">
        <w:rPr>
          <w:rFonts w:ascii="Times New Roman" w:hAnsi="Times New Roman"/>
          <w:bCs/>
          <w:lang w:eastAsia="ja-JP"/>
        </w:rPr>
        <w:br/>
      </w:r>
      <w:r w:rsidR="00B16EA5" w:rsidRPr="00B16EA5">
        <w:rPr>
          <w:rFonts w:ascii="Times New Roman" w:hAnsi="Times New Roman"/>
          <w:bCs/>
          <w:vertAlign w:val="superscript"/>
          <w:lang w:eastAsia="ja-JP"/>
        </w:rPr>
        <w:t>**</w:t>
      </w:r>
      <w:r w:rsidR="00B16EA5" w:rsidRPr="00B16EA5">
        <w:rPr>
          <w:rFonts w:ascii="Times New Roman" w:hAnsi="Times New Roman"/>
          <w:bCs/>
          <w:lang w:eastAsia="ja-JP"/>
        </w:rPr>
        <w:t xml:space="preserve"> </w:t>
      </w:r>
      <w:r w:rsidR="00B16EA5">
        <w:rPr>
          <w:rFonts w:ascii="Times New Roman" w:hAnsi="Times New Roman"/>
          <w:bCs/>
          <w:lang w:eastAsia="ja-JP"/>
        </w:rPr>
        <w:t>last-equal authors</w:t>
      </w:r>
    </w:p>
    <w:p w14:paraId="310CFD01" w14:textId="77777777" w:rsidR="007810D6" w:rsidRDefault="007810D6" w:rsidP="007810D6">
      <w:pPr>
        <w:spacing w:line="480" w:lineRule="auto"/>
        <w:jc w:val="both"/>
        <w:rPr>
          <w:rFonts w:ascii="Times New Roman" w:hAnsi="Times New Roman"/>
          <w:b/>
          <w:color w:val="000000" w:themeColor="text1"/>
          <w:lang w:val="en-US"/>
        </w:rPr>
      </w:pPr>
    </w:p>
    <w:p w14:paraId="5A52DB90" w14:textId="77777777" w:rsidR="007810D6" w:rsidRPr="0070441F" w:rsidRDefault="007810D6" w:rsidP="007810D6">
      <w:pPr>
        <w:spacing w:line="480" w:lineRule="auto"/>
        <w:rPr>
          <w:rFonts w:ascii="Times New Roman" w:hAnsi="Times New Roman"/>
          <w:lang w:val="en-US"/>
        </w:rPr>
      </w:pPr>
      <w:r w:rsidRPr="00496DF9">
        <w:rPr>
          <w:rFonts w:ascii="Times New Roman" w:hAnsi="Times New Roman"/>
          <w:b/>
          <w:bCs/>
          <w:lang w:val="en-US"/>
        </w:rPr>
        <w:t>Address for Correspondence</w:t>
      </w:r>
    </w:p>
    <w:p w14:paraId="37BE191A" w14:textId="77777777" w:rsidR="007810D6" w:rsidRDefault="007810D6" w:rsidP="007810D6">
      <w:pPr>
        <w:spacing w:line="480" w:lineRule="auto"/>
        <w:jc w:val="both"/>
        <w:textAlignment w:val="baseline"/>
        <w:rPr>
          <w:rFonts w:ascii="Times New Roman" w:hAnsi="Times New Roman"/>
        </w:rPr>
      </w:pPr>
      <w:r w:rsidRPr="00496DF9">
        <w:rPr>
          <w:rFonts w:ascii="Times New Roman" w:hAnsi="Times New Roman"/>
        </w:rPr>
        <w:t xml:space="preserve">Kimon Stamatelopoulos, MD, PhD, Department of Clinical Therapeutics, Alexandra Hospital, Medical School, National and </w:t>
      </w:r>
      <w:proofErr w:type="spellStart"/>
      <w:r w:rsidRPr="00496DF9">
        <w:rPr>
          <w:rFonts w:ascii="Times New Roman" w:hAnsi="Times New Roman"/>
        </w:rPr>
        <w:t>Kapodistrian</w:t>
      </w:r>
      <w:proofErr w:type="spellEnd"/>
      <w:r w:rsidRPr="00496DF9">
        <w:rPr>
          <w:rFonts w:ascii="Times New Roman" w:hAnsi="Times New Roman"/>
        </w:rPr>
        <w:t xml:space="preserve"> University of Athens, PO Box 11528, 80 Vas. Sofias Str, Athens, Greece, Email: kstamatel@med.uoa.gr, Tel. +30-</w:t>
      </w:r>
      <w:r>
        <w:rPr>
          <w:rFonts w:ascii="Times New Roman" w:hAnsi="Times New Roman"/>
        </w:rPr>
        <w:t xml:space="preserve">2132162487, </w:t>
      </w:r>
      <w:r w:rsidRPr="009656D6">
        <w:rPr>
          <w:rFonts w:ascii="Times New Roman" w:hAnsi="Times New Roman"/>
        </w:rPr>
        <w:t>Fax. +30-</w:t>
      </w:r>
      <w:r>
        <w:rPr>
          <w:rFonts w:ascii="Times New Roman" w:hAnsi="Times New Roman"/>
        </w:rPr>
        <w:t>2103381487.</w:t>
      </w:r>
    </w:p>
    <w:p w14:paraId="034F6AAF" w14:textId="77777777" w:rsidR="00AC5FD9" w:rsidRDefault="00AC5FD9" w:rsidP="007810D6">
      <w:pPr>
        <w:spacing w:line="480" w:lineRule="auto"/>
        <w:jc w:val="both"/>
        <w:textAlignment w:val="baseline"/>
        <w:rPr>
          <w:rFonts w:ascii="Times New Roman" w:hAnsi="Times New Roman"/>
        </w:rPr>
      </w:pPr>
    </w:p>
    <w:tbl>
      <w:tblPr>
        <w:tblpPr w:leftFromText="180" w:rightFromText="180" w:vertAnchor="page" w:horzAnchor="margin" w:tblpXSpec="center" w:tblpY="997"/>
        <w:tblW w:w="3433" w:type="pct"/>
        <w:tblLook w:val="04A0" w:firstRow="1" w:lastRow="0" w:firstColumn="1" w:lastColumn="0" w:noHBand="0" w:noVBand="1"/>
      </w:tblPr>
      <w:tblGrid>
        <w:gridCol w:w="3408"/>
        <w:gridCol w:w="1792"/>
        <w:gridCol w:w="1986"/>
      </w:tblGrid>
      <w:tr w:rsidR="007067F9" w:rsidRPr="00AC5FD9" w14:paraId="0D7F4DBA" w14:textId="77777777" w:rsidTr="00B040DC">
        <w:trPr>
          <w:trHeight w:val="311"/>
        </w:trPr>
        <w:tc>
          <w:tcPr>
            <w:tcW w:w="5000" w:type="pct"/>
            <w:gridSpan w:val="3"/>
            <w:tcBorders>
              <w:top w:val="single" w:sz="8" w:space="0" w:color="auto"/>
            </w:tcBorders>
            <w:shd w:val="clear" w:color="auto" w:fill="BFBFBF"/>
            <w:vAlign w:val="center"/>
          </w:tcPr>
          <w:p w14:paraId="69B98710" w14:textId="77777777" w:rsidR="007067F9" w:rsidRPr="00AC5FD9" w:rsidRDefault="007067F9" w:rsidP="00B040DC">
            <w:pPr>
              <w:spacing w:line="360" w:lineRule="auto"/>
              <w:rPr>
                <w:rFonts w:eastAsia="Yu Mincho" w:cs="Arial"/>
                <w:b/>
                <w:bCs/>
                <w:color w:val="000000"/>
              </w:rPr>
            </w:pPr>
            <w:r w:rsidRPr="00AC5FD9">
              <w:rPr>
                <w:rFonts w:ascii="Times New Roman" w:hAnsi="Times New Roman"/>
                <w:b/>
              </w:rPr>
              <w:lastRenderedPageBreak/>
              <w:t xml:space="preserve">Supplementary Table </w:t>
            </w:r>
            <w:r>
              <w:rPr>
                <w:rFonts w:ascii="Times New Roman" w:hAnsi="Times New Roman"/>
                <w:b/>
              </w:rPr>
              <w:t>1</w:t>
            </w:r>
            <w:r w:rsidRPr="00AC5FD9">
              <w:rPr>
                <w:rFonts w:ascii="Times New Roman" w:hAnsi="Times New Roman"/>
                <w:b/>
              </w:rPr>
              <w:t>. Percentage of missing data in the cohort</w:t>
            </w:r>
          </w:p>
        </w:tc>
      </w:tr>
      <w:tr w:rsidR="007067F9" w:rsidRPr="00C969FB" w14:paraId="6EDA012C" w14:textId="77777777" w:rsidTr="00B040DC">
        <w:trPr>
          <w:trHeight w:val="311"/>
        </w:trPr>
        <w:tc>
          <w:tcPr>
            <w:tcW w:w="2371" w:type="pct"/>
            <w:vMerge w:val="restart"/>
            <w:tcBorders>
              <w:top w:val="single" w:sz="8" w:space="0" w:color="auto"/>
            </w:tcBorders>
            <w:shd w:val="clear" w:color="auto" w:fill="BFBFBF"/>
            <w:vAlign w:val="center"/>
          </w:tcPr>
          <w:p w14:paraId="67D59509" w14:textId="77777777" w:rsidR="007067F9" w:rsidRPr="00C969FB" w:rsidRDefault="007067F9" w:rsidP="00B040DC">
            <w:pPr>
              <w:spacing w:line="360" w:lineRule="auto"/>
              <w:rPr>
                <w:rFonts w:ascii="Times New Roman" w:eastAsia="Yu Mincho" w:hAnsi="Times New Roman"/>
                <w:b/>
                <w:bCs/>
                <w:sz w:val="22"/>
                <w:szCs w:val="22"/>
              </w:rPr>
            </w:pPr>
            <w:r w:rsidRPr="00C969FB">
              <w:rPr>
                <w:rFonts w:ascii="Times New Roman" w:eastAsia="Yu Mincho" w:hAnsi="Times New Roman"/>
                <w:b/>
                <w:bCs/>
                <w:sz w:val="22"/>
                <w:szCs w:val="22"/>
              </w:rPr>
              <w:t>Variable</w:t>
            </w:r>
          </w:p>
        </w:tc>
        <w:tc>
          <w:tcPr>
            <w:tcW w:w="2629" w:type="pct"/>
            <w:gridSpan w:val="2"/>
            <w:tcBorders>
              <w:top w:val="single" w:sz="8" w:space="0" w:color="auto"/>
            </w:tcBorders>
            <w:shd w:val="clear" w:color="auto" w:fill="BFBFBF"/>
            <w:vAlign w:val="center"/>
          </w:tcPr>
          <w:p w14:paraId="07C36A84" w14:textId="77777777" w:rsidR="007067F9" w:rsidRPr="00C969FB" w:rsidRDefault="007067F9" w:rsidP="00B040DC">
            <w:pPr>
              <w:spacing w:line="360" w:lineRule="auto"/>
              <w:jc w:val="center"/>
              <w:rPr>
                <w:rFonts w:ascii="Times New Roman" w:eastAsia="Yu Mincho" w:hAnsi="Times New Roman"/>
                <w:b/>
                <w:bCs/>
                <w:color w:val="000000"/>
                <w:sz w:val="22"/>
                <w:szCs w:val="22"/>
              </w:rPr>
            </w:pPr>
            <w:r w:rsidRPr="00C969FB">
              <w:rPr>
                <w:rFonts w:ascii="Times New Roman" w:eastAsia="Yu Mincho" w:hAnsi="Times New Roman"/>
                <w:b/>
                <w:bCs/>
                <w:color w:val="000000"/>
                <w:sz w:val="22"/>
                <w:szCs w:val="22"/>
              </w:rPr>
              <w:t>Missing cases</w:t>
            </w:r>
          </w:p>
        </w:tc>
      </w:tr>
      <w:tr w:rsidR="007067F9" w:rsidRPr="00C969FB" w14:paraId="556D87F4" w14:textId="77777777" w:rsidTr="00B040DC">
        <w:trPr>
          <w:trHeight w:val="311"/>
        </w:trPr>
        <w:tc>
          <w:tcPr>
            <w:tcW w:w="2371" w:type="pct"/>
            <w:vMerge/>
            <w:tcBorders>
              <w:bottom w:val="single" w:sz="8" w:space="0" w:color="auto"/>
            </w:tcBorders>
            <w:shd w:val="clear" w:color="auto" w:fill="BFBFBF"/>
            <w:vAlign w:val="center"/>
          </w:tcPr>
          <w:p w14:paraId="3C6BF02B" w14:textId="77777777" w:rsidR="007067F9" w:rsidRPr="00C969FB" w:rsidRDefault="007067F9" w:rsidP="00B040DC">
            <w:pPr>
              <w:spacing w:line="360" w:lineRule="auto"/>
              <w:rPr>
                <w:rFonts w:ascii="Times New Roman" w:eastAsia="Yu Mincho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7" w:type="pct"/>
            <w:tcBorders>
              <w:bottom w:val="single" w:sz="8" w:space="0" w:color="auto"/>
            </w:tcBorders>
            <w:shd w:val="clear" w:color="auto" w:fill="BFBFBF"/>
            <w:vAlign w:val="center"/>
          </w:tcPr>
          <w:p w14:paraId="13E96CC7" w14:textId="77777777" w:rsidR="007067F9" w:rsidRPr="00C969FB" w:rsidRDefault="007067F9" w:rsidP="00B040DC">
            <w:pPr>
              <w:spacing w:line="360" w:lineRule="auto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 w:rsidRPr="00C969FB">
              <w:rPr>
                <w:rFonts w:ascii="Times New Roman" w:eastAsia="Yu Mincho" w:hAnsi="Times New Roman"/>
                <w:b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1382" w:type="pct"/>
            <w:tcBorders>
              <w:bottom w:val="single" w:sz="8" w:space="0" w:color="auto"/>
            </w:tcBorders>
            <w:shd w:val="clear" w:color="auto" w:fill="BFBFBF"/>
            <w:vAlign w:val="center"/>
          </w:tcPr>
          <w:p w14:paraId="7CFEC8E2" w14:textId="77777777" w:rsidR="007067F9" w:rsidRPr="00C969FB" w:rsidRDefault="007067F9" w:rsidP="00B040DC">
            <w:pPr>
              <w:spacing w:line="360" w:lineRule="auto"/>
              <w:ind w:right="-141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 w:rsidRPr="00C969FB">
              <w:rPr>
                <w:rFonts w:ascii="Times New Roman" w:eastAsia="Yu Mincho" w:hAnsi="Times New Roman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7067F9" w:rsidRPr="00C969FB" w14:paraId="45A728C6" w14:textId="77777777" w:rsidTr="00B040DC">
        <w:trPr>
          <w:trHeight w:val="509"/>
        </w:trPr>
        <w:tc>
          <w:tcPr>
            <w:tcW w:w="237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6056D3C" w14:textId="77777777" w:rsidR="007067F9" w:rsidRPr="00C969FB" w:rsidRDefault="007067F9" w:rsidP="00B040DC">
            <w:pPr>
              <w:spacing w:before="120" w:after="80" w:line="276" w:lineRule="auto"/>
              <w:ind w:right="-382"/>
              <w:rPr>
                <w:rFonts w:ascii="Times New Roman" w:eastAsia="Yu Mincho" w:hAnsi="Times New Roman"/>
                <w:sz w:val="22"/>
                <w:szCs w:val="22"/>
              </w:rPr>
            </w:pPr>
            <w:r w:rsidRPr="009F61F4">
              <w:rPr>
                <w:rFonts w:ascii="Times New Roman" w:hAnsi="Times New Roman"/>
                <w:b/>
                <w:bCs/>
                <w:sz w:val="22"/>
                <w:szCs w:val="22"/>
              </w:rPr>
              <w:t>Age (years)</w:t>
            </w:r>
          </w:p>
        </w:tc>
        <w:tc>
          <w:tcPr>
            <w:tcW w:w="1247" w:type="pct"/>
            <w:tcBorders>
              <w:top w:val="single" w:sz="8" w:space="0" w:color="auto"/>
            </w:tcBorders>
            <w:shd w:val="clear" w:color="auto" w:fill="auto"/>
          </w:tcPr>
          <w:p w14:paraId="793C8F94" w14:textId="77777777" w:rsidR="007067F9" w:rsidRPr="00C969FB" w:rsidRDefault="007067F9" w:rsidP="00B040DC">
            <w:pPr>
              <w:tabs>
                <w:tab w:val="left" w:pos="470"/>
              </w:tabs>
              <w:spacing w:before="120" w:after="80" w:line="276" w:lineRule="auto"/>
              <w:ind w:left="-128" w:right="-102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pct"/>
            <w:tcBorders>
              <w:top w:val="single" w:sz="8" w:space="0" w:color="auto"/>
            </w:tcBorders>
            <w:shd w:val="clear" w:color="auto" w:fill="auto"/>
          </w:tcPr>
          <w:p w14:paraId="235D197A" w14:textId="77777777" w:rsidR="007067F9" w:rsidRPr="00C969FB" w:rsidRDefault="007067F9" w:rsidP="00B040DC">
            <w:pPr>
              <w:tabs>
                <w:tab w:val="left" w:pos="470"/>
              </w:tabs>
              <w:spacing w:before="120" w:after="80" w:line="276" w:lineRule="auto"/>
              <w:ind w:left="-115" w:right="-108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067F9" w:rsidRPr="00C969FB" w14:paraId="1E084F53" w14:textId="77777777" w:rsidTr="00B040DC">
        <w:trPr>
          <w:trHeight w:val="509"/>
        </w:trPr>
        <w:tc>
          <w:tcPr>
            <w:tcW w:w="2371" w:type="pct"/>
            <w:shd w:val="clear" w:color="auto" w:fill="auto"/>
            <w:vAlign w:val="center"/>
          </w:tcPr>
          <w:p w14:paraId="38D40A66" w14:textId="77777777" w:rsidR="007067F9" w:rsidRPr="00C969FB" w:rsidRDefault="007067F9" w:rsidP="00B040DC">
            <w:pPr>
              <w:spacing w:before="120" w:after="80" w:line="276" w:lineRule="auto"/>
              <w:ind w:right="-382"/>
              <w:rPr>
                <w:rFonts w:ascii="Times New Roman" w:eastAsia="Yu Mincho" w:hAnsi="Times New Roman"/>
                <w:sz w:val="22"/>
                <w:szCs w:val="22"/>
              </w:rPr>
            </w:pPr>
            <w:r w:rsidRPr="00A61E97">
              <w:rPr>
                <w:rFonts w:ascii="Times New Roman" w:hAnsi="Times New Roman"/>
                <w:b/>
                <w:bCs/>
                <w:sz w:val="22"/>
                <w:szCs w:val="22"/>
              </w:rPr>
              <w:t>Sex (male) (n, %)</w:t>
            </w:r>
          </w:p>
        </w:tc>
        <w:tc>
          <w:tcPr>
            <w:tcW w:w="1247" w:type="pct"/>
            <w:shd w:val="clear" w:color="auto" w:fill="auto"/>
          </w:tcPr>
          <w:p w14:paraId="399FB60F" w14:textId="77777777" w:rsidR="007067F9" w:rsidRPr="00C969FB" w:rsidRDefault="007067F9" w:rsidP="00B040DC">
            <w:pPr>
              <w:tabs>
                <w:tab w:val="left" w:pos="470"/>
              </w:tabs>
              <w:spacing w:before="120" w:after="80" w:line="276" w:lineRule="auto"/>
              <w:ind w:left="-128" w:right="-102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pct"/>
            <w:shd w:val="clear" w:color="auto" w:fill="auto"/>
          </w:tcPr>
          <w:p w14:paraId="3F183078" w14:textId="77777777" w:rsidR="007067F9" w:rsidRPr="00C969FB" w:rsidRDefault="007067F9" w:rsidP="00B040DC">
            <w:pPr>
              <w:tabs>
                <w:tab w:val="left" w:pos="470"/>
              </w:tabs>
              <w:spacing w:before="120" w:after="80" w:line="276" w:lineRule="auto"/>
              <w:ind w:left="-115" w:right="-108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067F9" w:rsidRPr="00C969FB" w14:paraId="3153B407" w14:textId="77777777" w:rsidTr="00B040DC">
        <w:trPr>
          <w:trHeight w:val="509"/>
        </w:trPr>
        <w:tc>
          <w:tcPr>
            <w:tcW w:w="2371" w:type="pct"/>
            <w:shd w:val="clear" w:color="auto" w:fill="auto"/>
            <w:vAlign w:val="center"/>
          </w:tcPr>
          <w:p w14:paraId="3FD7F3ED" w14:textId="77777777" w:rsidR="007067F9" w:rsidRPr="00C969FB" w:rsidRDefault="007067F9" w:rsidP="00B040DC">
            <w:pPr>
              <w:spacing w:before="120" w:after="80" w:line="276" w:lineRule="auto"/>
              <w:ind w:right="-382"/>
              <w:rPr>
                <w:rFonts w:ascii="Times New Roman" w:eastAsia="Yu Mincho" w:hAnsi="Times New Roman"/>
                <w:sz w:val="22"/>
                <w:szCs w:val="22"/>
              </w:rPr>
            </w:pPr>
            <w:r w:rsidRPr="009F61F4">
              <w:rPr>
                <w:rFonts w:ascii="Times New Roman" w:hAnsi="Times New Roman"/>
                <w:sz w:val="22"/>
                <w:szCs w:val="22"/>
              </w:rPr>
              <w:t>BMI (kg/m</w:t>
            </w:r>
            <w:r w:rsidRPr="009F61F4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9F61F4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247" w:type="pct"/>
            <w:shd w:val="clear" w:color="auto" w:fill="auto"/>
          </w:tcPr>
          <w:p w14:paraId="5AB59D98" w14:textId="77777777" w:rsidR="007067F9" w:rsidRPr="00C969FB" w:rsidRDefault="007067F9" w:rsidP="00B040DC">
            <w:pPr>
              <w:tabs>
                <w:tab w:val="left" w:pos="470"/>
              </w:tabs>
              <w:spacing w:before="120" w:after="80" w:line="276" w:lineRule="auto"/>
              <w:ind w:left="-128" w:right="-102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1382" w:type="pct"/>
            <w:shd w:val="clear" w:color="auto" w:fill="auto"/>
          </w:tcPr>
          <w:p w14:paraId="046BA98A" w14:textId="77777777" w:rsidR="007067F9" w:rsidRPr="00C969FB" w:rsidRDefault="007067F9" w:rsidP="00B040DC">
            <w:pPr>
              <w:tabs>
                <w:tab w:val="left" w:pos="470"/>
              </w:tabs>
              <w:spacing w:before="120" w:after="80" w:line="276" w:lineRule="auto"/>
              <w:ind w:left="-115" w:right="-108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9.7</w:t>
            </w:r>
          </w:p>
        </w:tc>
      </w:tr>
      <w:tr w:rsidR="007067F9" w:rsidRPr="00C969FB" w14:paraId="7054746A" w14:textId="77777777" w:rsidTr="00B040DC">
        <w:trPr>
          <w:trHeight w:val="509"/>
        </w:trPr>
        <w:tc>
          <w:tcPr>
            <w:tcW w:w="2371" w:type="pct"/>
            <w:shd w:val="clear" w:color="auto" w:fill="auto"/>
            <w:vAlign w:val="center"/>
          </w:tcPr>
          <w:p w14:paraId="732E406A" w14:textId="77777777" w:rsidR="007067F9" w:rsidRPr="00C969FB" w:rsidRDefault="007067F9" w:rsidP="00B040DC">
            <w:pPr>
              <w:spacing w:before="120" w:after="80" w:line="276" w:lineRule="auto"/>
              <w:ind w:right="-382"/>
              <w:rPr>
                <w:rFonts w:ascii="Times New Roman" w:eastAsia="Yu Mincho" w:hAnsi="Times New Roman"/>
                <w:sz w:val="22"/>
                <w:szCs w:val="22"/>
              </w:rPr>
            </w:pPr>
            <w:r w:rsidRPr="00607817">
              <w:rPr>
                <w:rFonts w:ascii="Times New Roman" w:hAnsi="Times New Roman"/>
                <w:sz w:val="22"/>
                <w:szCs w:val="22"/>
              </w:rPr>
              <w:t>Smoking (n, %)</w:t>
            </w:r>
          </w:p>
        </w:tc>
        <w:tc>
          <w:tcPr>
            <w:tcW w:w="1247" w:type="pct"/>
            <w:shd w:val="clear" w:color="auto" w:fill="auto"/>
          </w:tcPr>
          <w:p w14:paraId="506A1479" w14:textId="77777777" w:rsidR="007067F9" w:rsidRPr="00C969FB" w:rsidRDefault="007067F9" w:rsidP="00B040DC">
            <w:pPr>
              <w:tabs>
                <w:tab w:val="left" w:pos="470"/>
              </w:tabs>
              <w:spacing w:before="120" w:after="80" w:line="276" w:lineRule="auto"/>
              <w:ind w:left="-128" w:right="-102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82" w:type="pct"/>
            <w:shd w:val="clear" w:color="auto" w:fill="auto"/>
          </w:tcPr>
          <w:p w14:paraId="10A04A70" w14:textId="77777777" w:rsidR="007067F9" w:rsidRPr="00C969FB" w:rsidRDefault="007067F9" w:rsidP="00B040DC">
            <w:pPr>
              <w:tabs>
                <w:tab w:val="left" w:pos="470"/>
              </w:tabs>
              <w:spacing w:before="120" w:after="80" w:line="276" w:lineRule="auto"/>
              <w:ind w:left="-115" w:right="-108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2.6</w:t>
            </w:r>
          </w:p>
        </w:tc>
      </w:tr>
      <w:tr w:rsidR="007067F9" w:rsidRPr="00C969FB" w14:paraId="303B3B57" w14:textId="77777777" w:rsidTr="00B040DC">
        <w:trPr>
          <w:trHeight w:val="509"/>
        </w:trPr>
        <w:tc>
          <w:tcPr>
            <w:tcW w:w="2371" w:type="pct"/>
            <w:shd w:val="clear" w:color="auto" w:fill="auto"/>
            <w:vAlign w:val="center"/>
          </w:tcPr>
          <w:p w14:paraId="7302FC84" w14:textId="77777777" w:rsidR="007067F9" w:rsidRPr="00C969FB" w:rsidRDefault="007067F9" w:rsidP="00B040DC">
            <w:pPr>
              <w:spacing w:before="120" w:after="80" w:line="276" w:lineRule="auto"/>
              <w:ind w:right="-382"/>
              <w:rPr>
                <w:rFonts w:ascii="Times New Roman" w:eastAsia="Yu Mincho" w:hAnsi="Times New Roman"/>
                <w:sz w:val="22"/>
                <w:szCs w:val="22"/>
              </w:rPr>
            </w:pPr>
            <w:r w:rsidRPr="00E35544">
              <w:rPr>
                <w:rFonts w:ascii="Times New Roman" w:hAnsi="Times New Roman"/>
                <w:b/>
                <w:bCs/>
                <w:sz w:val="22"/>
                <w:szCs w:val="22"/>
              </w:rPr>
              <w:t>Hypertension (n, %)</w:t>
            </w:r>
          </w:p>
        </w:tc>
        <w:tc>
          <w:tcPr>
            <w:tcW w:w="1247" w:type="pct"/>
            <w:shd w:val="clear" w:color="auto" w:fill="auto"/>
          </w:tcPr>
          <w:p w14:paraId="549E5774" w14:textId="77777777" w:rsidR="007067F9" w:rsidRPr="00C969FB" w:rsidRDefault="007067F9" w:rsidP="00B040DC">
            <w:pPr>
              <w:tabs>
                <w:tab w:val="left" w:pos="470"/>
              </w:tabs>
              <w:spacing w:before="120" w:after="80" w:line="276" w:lineRule="auto"/>
              <w:ind w:left="-128" w:right="-102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82" w:type="pct"/>
            <w:shd w:val="clear" w:color="auto" w:fill="auto"/>
          </w:tcPr>
          <w:p w14:paraId="598DCE96" w14:textId="77777777" w:rsidR="007067F9" w:rsidRPr="00C969FB" w:rsidRDefault="007067F9" w:rsidP="00B040DC">
            <w:pPr>
              <w:tabs>
                <w:tab w:val="left" w:pos="470"/>
              </w:tabs>
              <w:spacing w:before="120" w:after="80" w:line="276" w:lineRule="auto"/>
              <w:ind w:left="-115" w:right="-108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2.1</w:t>
            </w:r>
          </w:p>
        </w:tc>
      </w:tr>
      <w:tr w:rsidR="007067F9" w:rsidRPr="00C969FB" w14:paraId="1C6909DB" w14:textId="77777777" w:rsidTr="00B040DC">
        <w:trPr>
          <w:trHeight w:val="509"/>
        </w:trPr>
        <w:tc>
          <w:tcPr>
            <w:tcW w:w="2371" w:type="pct"/>
            <w:shd w:val="clear" w:color="auto" w:fill="auto"/>
            <w:vAlign w:val="center"/>
          </w:tcPr>
          <w:p w14:paraId="6B605331" w14:textId="77777777" w:rsidR="007067F9" w:rsidRPr="00C969FB" w:rsidRDefault="007067F9" w:rsidP="00B040DC">
            <w:pPr>
              <w:spacing w:before="120" w:after="80" w:line="276" w:lineRule="auto"/>
              <w:ind w:right="-382"/>
              <w:rPr>
                <w:rFonts w:ascii="Times New Roman" w:eastAsia="Yu Mincho" w:hAnsi="Times New Roman"/>
                <w:sz w:val="22"/>
                <w:szCs w:val="22"/>
              </w:rPr>
            </w:pPr>
            <w:proofErr w:type="spellStart"/>
            <w:r w:rsidRPr="00607817">
              <w:rPr>
                <w:rFonts w:ascii="Times New Roman" w:hAnsi="Times New Roman"/>
                <w:sz w:val="22"/>
                <w:szCs w:val="22"/>
              </w:rPr>
              <w:t>Hyperlipidemia</w:t>
            </w:r>
            <w:proofErr w:type="spellEnd"/>
            <w:r w:rsidRPr="00607817">
              <w:rPr>
                <w:rFonts w:ascii="Times New Roman" w:hAnsi="Times New Roman"/>
                <w:sz w:val="22"/>
                <w:szCs w:val="22"/>
              </w:rPr>
              <w:t xml:space="preserve"> (n, %)</w:t>
            </w:r>
          </w:p>
        </w:tc>
        <w:tc>
          <w:tcPr>
            <w:tcW w:w="1247" w:type="pct"/>
            <w:shd w:val="clear" w:color="auto" w:fill="auto"/>
          </w:tcPr>
          <w:p w14:paraId="69646FCA" w14:textId="77777777" w:rsidR="007067F9" w:rsidRPr="00C969FB" w:rsidRDefault="007067F9" w:rsidP="00B040DC">
            <w:pPr>
              <w:tabs>
                <w:tab w:val="left" w:pos="470"/>
              </w:tabs>
              <w:spacing w:before="120" w:after="80" w:line="276" w:lineRule="auto"/>
              <w:ind w:left="-128" w:right="-102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382" w:type="pct"/>
            <w:shd w:val="clear" w:color="auto" w:fill="auto"/>
          </w:tcPr>
          <w:p w14:paraId="4D21954A" w14:textId="77777777" w:rsidR="007067F9" w:rsidRPr="00C969FB" w:rsidRDefault="007067F9" w:rsidP="00B040DC">
            <w:pPr>
              <w:tabs>
                <w:tab w:val="left" w:pos="470"/>
              </w:tabs>
              <w:spacing w:before="120" w:after="80" w:line="276" w:lineRule="auto"/>
              <w:ind w:left="-115" w:right="-108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2.3</w:t>
            </w:r>
          </w:p>
        </w:tc>
      </w:tr>
      <w:tr w:rsidR="007067F9" w:rsidRPr="00C969FB" w14:paraId="4BE4DFFD" w14:textId="77777777" w:rsidTr="00B040DC">
        <w:trPr>
          <w:trHeight w:val="509"/>
        </w:trPr>
        <w:tc>
          <w:tcPr>
            <w:tcW w:w="2371" w:type="pct"/>
            <w:shd w:val="clear" w:color="auto" w:fill="auto"/>
            <w:vAlign w:val="center"/>
          </w:tcPr>
          <w:p w14:paraId="04ABE576" w14:textId="77777777" w:rsidR="007067F9" w:rsidRPr="00C969FB" w:rsidRDefault="007067F9" w:rsidP="00B040DC">
            <w:pPr>
              <w:spacing w:before="120" w:after="80" w:line="276" w:lineRule="auto"/>
              <w:ind w:right="-382"/>
              <w:rPr>
                <w:rFonts w:ascii="Times New Roman" w:eastAsia="Yu Mincho" w:hAnsi="Times New Roman"/>
                <w:sz w:val="22"/>
                <w:szCs w:val="22"/>
              </w:rPr>
            </w:pPr>
            <w:r w:rsidRPr="00A61E97">
              <w:rPr>
                <w:rFonts w:ascii="Times New Roman" w:hAnsi="Times New Roman"/>
                <w:b/>
                <w:bCs/>
                <w:sz w:val="22"/>
                <w:szCs w:val="22"/>
              </w:rPr>
              <w:t>Diabetes mellitus (n, %)</w:t>
            </w:r>
          </w:p>
        </w:tc>
        <w:tc>
          <w:tcPr>
            <w:tcW w:w="1247" w:type="pct"/>
            <w:shd w:val="clear" w:color="auto" w:fill="auto"/>
          </w:tcPr>
          <w:p w14:paraId="518E9D9B" w14:textId="77777777" w:rsidR="007067F9" w:rsidRPr="00C969FB" w:rsidRDefault="007067F9" w:rsidP="00B040DC">
            <w:pPr>
              <w:tabs>
                <w:tab w:val="left" w:pos="470"/>
              </w:tabs>
              <w:spacing w:before="120" w:after="80" w:line="276" w:lineRule="auto"/>
              <w:ind w:left="-128" w:right="-102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82" w:type="pct"/>
            <w:shd w:val="clear" w:color="auto" w:fill="auto"/>
          </w:tcPr>
          <w:p w14:paraId="674136EC" w14:textId="77777777" w:rsidR="007067F9" w:rsidRPr="00C969FB" w:rsidRDefault="007067F9" w:rsidP="00B040DC">
            <w:pPr>
              <w:tabs>
                <w:tab w:val="left" w:pos="470"/>
              </w:tabs>
              <w:spacing w:before="120" w:after="80" w:line="276" w:lineRule="auto"/>
              <w:ind w:left="-115" w:right="-108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2.2</w:t>
            </w:r>
          </w:p>
        </w:tc>
      </w:tr>
      <w:tr w:rsidR="007067F9" w:rsidRPr="00C969FB" w14:paraId="0549C114" w14:textId="77777777" w:rsidTr="00B040DC">
        <w:trPr>
          <w:trHeight w:val="509"/>
        </w:trPr>
        <w:tc>
          <w:tcPr>
            <w:tcW w:w="2371" w:type="pct"/>
            <w:shd w:val="clear" w:color="auto" w:fill="auto"/>
            <w:vAlign w:val="center"/>
          </w:tcPr>
          <w:p w14:paraId="2671C81A" w14:textId="77777777" w:rsidR="007067F9" w:rsidRPr="00C969FB" w:rsidRDefault="007067F9" w:rsidP="00B040DC">
            <w:pPr>
              <w:spacing w:before="120" w:after="80" w:line="276" w:lineRule="auto"/>
              <w:ind w:right="-382"/>
              <w:rPr>
                <w:rFonts w:ascii="Times New Roman" w:eastAsia="Yu Mincho" w:hAnsi="Times New Roman"/>
                <w:sz w:val="22"/>
                <w:szCs w:val="22"/>
              </w:rPr>
            </w:pPr>
            <w:r w:rsidRPr="00A61E97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Presence of CAD (n, %)</w:t>
            </w:r>
          </w:p>
        </w:tc>
        <w:tc>
          <w:tcPr>
            <w:tcW w:w="1247" w:type="pct"/>
            <w:shd w:val="clear" w:color="auto" w:fill="auto"/>
          </w:tcPr>
          <w:p w14:paraId="76164317" w14:textId="77777777" w:rsidR="007067F9" w:rsidRPr="00C969FB" w:rsidRDefault="007067F9" w:rsidP="00B040DC">
            <w:pPr>
              <w:tabs>
                <w:tab w:val="left" w:pos="470"/>
              </w:tabs>
              <w:spacing w:before="120" w:after="80" w:line="276" w:lineRule="auto"/>
              <w:ind w:left="-128" w:right="-102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pct"/>
            <w:shd w:val="clear" w:color="auto" w:fill="auto"/>
          </w:tcPr>
          <w:p w14:paraId="4F18CBA8" w14:textId="77777777" w:rsidR="007067F9" w:rsidRPr="00C969FB" w:rsidRDefault="007067F9" w:rsidP="00B040DC">
            <w:pPr>
              <w:tabs>
                <w:tab w:val="left" w:pos="470"/>
              </w:tabs>
              <w:spacing w:before="120" w:after="80" w:line="276" w:lineRule="auto"/>
              <w:ind w:left="-115" w:right="-108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067F9" w:rsidRPr="00C969FB" w14:paraId="0B589B04" w14:textId="77777777" w:rsidTr="00B040DC">
        <w:trPr>
          <w:trHeight w:val="509"/>
        </w:trPr>
        <w:tc>
          <w:tcPr>
            <w:tcW w:w="2371" w:type="pct"/>
            <w:shd w:val="clear" w:color="auto" w:fill="auto"/>
            <w:vAlign w:val="center"/>
          </w:tcPr>
          <w:p w14:paraId="7980D5F5" w14:textId="77777777" w:rsidR="007067F9" w:rsidRPr="00C969FB" w:rsidRDefault="007067F9" w:rsidP="00B040DC">
            <w:pPr>
              <w:spacing w:after="80" w:line="276" w:lineRule="auto"/>
              <w:ind w:right="-382"/>
              <w:rPr>
                <w:rFonts w:ascii="Times New Roman" w:eastAsia="Yu Mincho" w:hAnsi="Times New Roman"/>
                <w:color w:val="000000"/>
                <w:sz w:val="22"/>
                <w:szCs w:val="22"/>
              </w:rPr>
            </w:pPr>
            <w:r w:rsidRPr="00A61E97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Statins (n, %)</w:t>
            </w:r>
          </w:p>
        </w:tc>
        <w:tc>
          <w:tcPr>
            <w:tcW w:w="1247" w:type="pct"/>
            <w:shd w:val="clear" w:color="auto" w:fill="auto"/>
          </w:tcPr>
          <w:p w14:paraId="5E9D12F6" w14:textId="77777777" w:rsidR="007067F9" w:rsidRPr="00C969FB" w:rsidRDefault="007067F9" w:rsidP="00B040DC">
            <w:pPr>
              <w:spacing w:after="80" w:line="276" w:lineRule="auto"/>
              <w:ind w:left="-128" w:right="-102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82" w:type="pct"/>
            <w:shd w:val="clear" w:color="auto" w:fill="auto"/>
          </w:tcPr>
          <w:p w14:paraId="4AED440E" w14:textId="77777777" w:rsidR="007067F9" w:rsidRPr="00C969FB" w:rsidRDefault="007067F9" w:rsidP="00B040DC">
            <w:pPr>
              <w:spacing w:after="80" w:line="276" w:lineRule="auto"/>
              <w:ind w:left="-115" w:right="-108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3.3</w:t>
            </w:r>
          </w:p>
        </w:tc>
      </w:tr>
      <w:tr w:rsidR="007067F9" w:rsidRPr="00C969FB" w14:paraId="7D182D83" w14:textId="77777777" w:rsidTr="00B040DC">
        <w:trPr>
          <w:trHeight w:val="509"/>
        </w:trPr>
        <w:tc>
          <w:tcPr>
            <w:tcW w:w="2371" w:type="pct"/>
            <w:shd w:val="clear" w:color="auto" w:fill="auto"/>
            <w:vAlign w:val="center"/>
          </w:tcPr>
          <w:p w14:paraId="613F9855" w14:textId="77777777" w:rsidR="007067F9" w:rsidRPr="00C969FB" w:rsidRDefault="007067F9" w:rsidP="00B040DC">
            <w:pPr>
              <w:spacing w:after="80" w:line="276" w:lineRule="auto"/>
              <w:ind w:right="-382"/>
              <w:rPr>
                <w:rFonts w:ascii="Times New Roman" w:eastAsia="Yu Mincho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Antihypertensive treatment (n, %)</w:t>
            </w:r>
          </w:p>
        </w:tc>
        <w:tc>
          <w:tcPr>
            <w:tcW w:w="1247" w:type="pct"/>
            <w:shd w:val="clear" w:color="auto" w:fill="auto"/>
          </w:tcPr>
          <w:p w14:paraId="5FC3D157" w14:textId="77777777" w:rsidR="007067F9" w:rsidRPr="00C969FB" w:rsidRDefault="007067F9" w:rsidP="00B040DC">
            <w:pPr>
              <w:spacing w:after="80" w:line="276" w:lineRule="auto"/>
              <w:ind w:left="-128" w:right="-102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382" w:type="pct"/>
            <w:shd w:val="clear" w:color="auto" w:fill="auto"/>
          </w:tcPr>
          <w:p w14:paraId="7642D5FC" w14:textId="77777777" w:rsidR="007067F9" w:rsidRPr="00C969FB" w:rsidRDefault="007067F9" w:rsidP="00B040DC">
            <w:pPr>
              <w:spacing w:after="80" w:line="276" w:lineRule="auto"/>
              <w:ind w:left="-115" w:right="-108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3.2</w:t>
            </w:r>
          </w:p>
        </w:tc>
      </w:tr>
      <w:tr w:rsidR="007067F9" w:rsidRPr="00C969FB" w14:paraId="659C67A9" w14:textId="77777777" w:rsidTr="00B040DC">
        <w:trPr>
          <w:trHeight w:val="509"/>
        </w:trPr>
        <w:tc>
          <w:tcPr>
            <w:tcW w:w="2371" w:type="pct"/>
            <w:shd w:val="clear" w:color="auto" w:fill="auto"/>
            <w:vAlign w:val="center"/>
          </w:tcPr>
          <w:p w14:paraId="2396FC4B" w14:textId="77777777" w:rsidR="007067F9" w:rsidRPr="00C969FB" w:rsidRDefault="007067F9" w:rsidP="00B040DC">
            <w:pPr>
              <w:spacing w:after="80" w:line="276" w:lineRule="auto"/>
              <w:ind w:right="-382"/>
              <w:rPr>
                <w:rFonts w:ascii="Times New Roman" w:eastAsia="Yu Mincho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Antiplatelet treatment (n, %)</w:t>
            </w:r>
          </w:p>
        </w:tc>
        <w:tc>
          <w:tcPr>
            <w:tcW w:w="1247" w:type="pct"/>
            <w:shd w:val="clear" w:color="auto" w:fill="auto"/>
          </w:tcPr>
          <w:p w14:paraId="72598CE7" w14:textId="77777777" w:rsidR="007067F9" w:rsidRPr="00C969FB" w:rsidRDefault="007067F9" w:rsidP="00B040DC">
            <w:pPr>
              <w:spacing w:after="80" w:line="276" w:lineRule="auto"/>
              <w:ind w:left="-128" w:right="-102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382" w:type="pct"/>
            <w:shd w:val="clear" w:color="auto" w:fill="auto"/>
          </w:tcPr>
          <w:p w14:paraId="707F7AF1" w14:textId="77777777" w:rsidR="007067F9" w:rsidRPr="00C969FB" w:rsidRDefault="007067F9" w:rsidP="00B040DC">
            <w:pPr>
              <w:spacing w:after="80" w:line="276" w:lineRule="auto"/>
              <w:ind w:left="-115" w:right="-108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3.3</w:t>
            </w:r>
          </w:p>
        </w:tc>
      </w:tr>
      <w:tr w:rsidR="007067F9" w:rsidRPr="00C969FB" w14:paraId="2E13A69E" w14:textId="77777777" w:rsidTr="00B040DC">
        <w:trPr>
          <w:trHeight w:val="509"/>
        </w:trPr>
        <w:tc>
          <w:tcPr>
            <w:tcW w:w="2371" w:type="pct"/>
            <w:shd w:val="clear" w:color="auto" w:fill="auto"/>
            <w:vAlign w:val="center"/>
          </w:tcPr>
          <w:p w14:paraId="3C419ED4" w14:textId="77777777" w:rsidR="007067F9" w:rsidRPr="00C969FB" w:rsidRDefault="007067F9" w:rsidP="00B040DC">
            <w:pPr>
              <w:spacing w:after="80" w:line="276" w:lineRule="auto"/>
              <w:ind w:right="-382"/>
              <w:rPr>
                <w:rFonts w:ascii="Times New Roman" w:eastAsia="Yu Mincho" w:hAnsi="Times New Roman"/>
                <w:color w:val="000000"/>
                <w:sz w:val="22"/>
                <w:szCs w:val="22"/>
              </w:rPr>
            </w:pPr>
            <w:r w:rsidRPr="00A61E97">
              <w:rPr>
                <w:rFonts w:ascii="Times New Roman" w:hAnsi="Times New Roman"/>
                <w:b/>
                <w:bCs/>
                <w:sz w:val="22"/>
                <w:szCs w:val="22"/>
              </w:rPr>
              <w:t>SBP (mmHg)</w:t>
            </w:r>
          </w:p>
        </w:tc>
        <w:tc>
          <w:tcPr>
            <w:tcW w:w="1247" w:type="pct"/>
            <w:shd w:val="clear" w:color="auto" w:fill="auto"/>
          </w:tcPr>
          <w:p w14:paraId="3C76FC17" w14:textId="77777777" w:rsidR="007067F9" w:rsidRPr="00C969FB" w:rsidRDefault="007067F9" w:rsidP="00B040DC">
            <w:pPr>
              <w:spacing w:after="80" w:line="276" w:lineRule="auto"/>
              <w:ind w:left="-128" w:right="-102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1382" w:type="pct"/>
            <w:shd w:val="clear" w:color="auto" w:fill="auto"/>
          </w:tcPr>
          <w:p w14:paraId="3BB1C65D" w14:textId="77777777" w:rsidR="007067F9" w:rsidRPr="00C969FB" w:rsidRDefault="007067F9" w:rsidP="00B040DC">
            <w:pPr>
              <w:spacing w:after="80" w:line="276" w:lineRule="auto"/>
              <w:ind w:left="-115" w:right="-108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9.0</w:t>
            </w:r>
          </w:p>
        </w:tc>
      </w:tr>
      <w:tr w:rsidR="007067F9" w:rsidRPr="00C969FB" w14:paraId="10AF9F90" w14:textId="77777777" w:rsidTr="00B040DC">
        <w:trPr>
          <w:trHeight w:val="509"/>
        </w:trPr>
        <w:tc>
          <w:tcPr>
            <w:tcW w:w="2371" w:type="pct"/>
            <w:shd w:val="clear" w:color="auto" w:fill="auto"/>
            <w:vAlign w:val="center"/>
          </w:tcPr>
          <w:p w14:paraId="42EBC427" w14:textId="77777777" w:rsidR="007067F9" w:rsidRPr="00C969FB" w:rsidRDefault="007067F9" w:rsidP="00B040DC">
            <w:pPr>
              <w:spacing w:after="80" w:line="276" w:lineRule="auto"/>
              <w:ind w:right="-382"/>
              <w:rPr>
                <w:rFonts w:ascii="Times New Roman" w:eastAsia="Yu Mincho" w:hAnsi="Times New Roman"/>
                <w:color w:val="000000"/>
                <w:sz w:val="22"/>
                <w:szCs w:val="22"/>
              </w:rPr>
            </w:pPr>
            <w:r w:rsidRPr="00607817">
              <w:rPr>
                <w:rFonts w:ascii="Times New Roman" w:hAnsi="Times New Roman"/>
                <w:sz w:val="22"/>
                <w:szCs w:val="22"/>
              </w:rPr>
              <w:t>DBP (mmHg)</w:t>
            </w:r>
          </w:p>
        </w:tc>
        <w:tc>
          <w:tcPr>
            <w:tcW w:w="1247" w:type="pct"/>
            <w:shd w:val="clear" w:color="auto" w:fill="auto"/>
          </w:tcPr>
          <w:p w14:paraId="69D0F451" w14:textId="77777777" w:rsidR="007067F9" w:rsidRPr="00C969FB" w:rsidRDefault="007067F9" w:rsidP="00B040DC">
            <w:pPr>
              <w:spacing w:after="80" w:line="276" w:lineRule="auto"/>
              <w:ind w:left="-128" w:right="-102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73</w:t>
            </w:r>
          </w:p>
        </w:tc>
        <w:tc>
          <w:tcPr>
            <w:tcW w:w="1382" w:type="pct"/>
            <w:shd w:val="clear" w:color="auto" w:fill="auto"/>
          </w:tcPr>
          <w:p w14:paraId="1039B3B3" w14:textId="77777777" w:rsidR="007067F9" w:rsidRPr="00C969FB" w:rsidRDefault="007067F9" w:rsidP="00B040DC">
            <w:pPr>
              <w:spacing w:after="80" w:line="276" w:lineRule="auto"/>
              <w:ind w:left="-115" w:right="-108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9.0</w:t>
            </w:r>
          </w:p>
        </w:tc>
      </w:tr>
      <w:tr w:rsidR="007067F9" w:rsidRPr="00C969FB" w14:paraId="27A07C05" w14:textId="77777777" w:rsidTr="00B040DC">
        <w:trPr>
          <w:trHeight w:val="509"/>
        </w:trPr>
        <w:tc>
          <w:tcPr>
            <w:tcW w:w="2371" w:type="pct"/>
            <w:shd w:val="clear" w:color="auto" w:fill="auto"/>
            <w:vAlign w:val="center"/>
          </w:tcPr>
          <w:p w14:paraId="3C89205E" w14:textId="77777777" w:rsidR="007067F9" w:rsidRPr="00C969FB" w:rsidRDefault="007067F9" w:rsidP="00B040DC">
            <w:pPr>
              <w:spacing w:after="80" w:line="276" w:lineRule="auto"/>
              <w:ind w:right="-382"/>
              <w:rPr>
                <w:rFonts w:ascii="Times New Roman" w:eastAsia="Yu Mincho" w:hAnsi="Times New Roman"/>
                <w:color w:val="000000"/>
                <w:sz w:val="22"/>
                <w:szCs w:val="22"/>
              </w:rPr>
            </w:pPr>
            <w:r w:rsidRPr="00607817">
              <w:rPr>
                <w:rFonts w:ascii="Times New Roman" w:hAnsi="Times New Roman"/>
                <w:sz w:val="22"/>
                <w:szCs w:val="22"/>
                <w:lang w:val="en-US"/>
              </w:rPr>
              <w:t>Fasting glucose (mg/dl)</w:t>
            </w:r>
          </w:p>
        </w:tc>
        <w:tc>
          <w:tcPr>
            <w:tcW w:w="1247" w:type="pct"/>
            <w:shd w:val="clear" w:color="auto" w:fill="auto"/>
          </w:tcPr>
          <w:p w14:paraId="73AB93CE" w14:textId="77777777" w:rsidR="007067F9" w:rsidRPr="00C969FB" w:rsidRDefault="007067F9" w:rsidP="00B040DC">
            <w:pPr>
              <w:spacing w:after="80" w:line="276" w:lineRule="auto"/>
              <w:ind w:left="-128" w:right="-102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1382" w:type="pct"/>
            <w:shd w:val="clear" w:color="auto" w:fill="auto"/>
          </w:tcPr>
          <w:p w14:paraId="185247FD" w14:textId="77777777" w:rsidR="007067F9" w:rsidRPr="00C969FB" w:rsidRDefault="007067F9" w:rsidP="00B040DC">
            <w:pPr>
              <w:spacing w:after="80" w:line="276" w:lineRule="auto"/>
              <w:ind w:left="-115" w:right="-108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9.6</w:t>
            </w:r>
          </w:p>
        </w:tc>
      </w:tr>
      <w:tr w:rsidR="007067F9" w:rsidRPr="00C969FB" w14:paraId="52C5C733" w14:textId="77777777" w:rsidTr="00B040DC">
        <w:trPr>
          <w:trHeight w:val="509"/>
        </w:trPr>
        <w:tc>
          <w:tcPr>
            <w:tcW w:w="2371" w:type="pct"/>
            <w:shd w:val="clear" w:color="auto" w:fill="auto"/>
            <w:vAlign w:val="center"/>
          </w:tcPr>
          <w:p w14:paraId="52C28DC1" w14:textId="77777777" w:rsidR="007067F9" w:rsidRPr="00C969FB" w:rsidRDefault="007067F9" w:rsidP="00B040DC">
            <w:pPr>
              <w:spacing w:after="80" w:line="276" w:lineRule="auto"/>
              <w:ind w:right="-382"/>
              <w:rPr>
                <w:rFonts w:ascii="Times New Roman" w:eastAsia="Yu Mincho" w:hAnsi="Times New Roman"/>
                <w:color w:val="000000"/>
                <w:sz w:val="22"/>
                <w:szCs w:val="22"/>
              </w:rPr>
            </w:pPr>
            <w:r w:rsidRPr="00607817">
              <w:rPr>
                <w:rFonts w:ascii="Times New Roman" w:hAnsi="Times New Roman"/>
                <w:sz w:val="22"/>
                <w:szCs w:val="22"/>
              </w:rPr>
              <w:t>Total cholesterol (mg/dl)</w:t>
            </w:r>
          </w:p>
        </w:tc>
        <w:tc>
          <w:tcPr>
            <w:tcW w:w="1247" w:type="pct"/>
            <w:shd w:val="clear" w:color="auto" w:fill="auto"/>
          </w:tcPr>
          <w:p w14:paraId="0CC4F8F6" w14:textId="77777777" w:rsidR="007067F9" w:rsidRPr="00C969FB" w:rsidRDefault="007067F9" w:rsidP="00B040DC">
            <w:pPr>
              <w:spacing w:after="80" w:line="276" w:lineRule="auto"/>
              <w:ind w:left="-128" w:right="-102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1382" w:type="pct"/>
            <w:shd w:val="clear" w:color="auto" w:fill="auto"/>
          </w:tcPr>
          <w:p w14:paraId="7B8FB2A8" w14:textId="77777777" w:rsidR="007067F9" w:rsidRPr="00C969FB" w:rsidRDefault="007067F9" w:rsidP="00B040DC">
            <w:pPr>
              <w:spacing w:after="80" w:line="276" w:lineRule="auto"/>
              <w:ind w:left="-115" w:right="-108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9.5</w:t>
            </w:r>
          </w:p>
        </w:tc>
      </w:tr>
      <w:tr w:rsidR="007067F9" w:rsidRPr="00C969FB" w14:paraId="6BCA71FE" w14:textId="77777777" w:rsidTr="00B040DC">
        <w:trPr>
          <w:trHeight w:val="509"/>
        </w:trPr>
        <w:tc>
          <w:tcPr>
            <w:tcW w:w="2371" w:type="pct"/>
            <w:shd w:val="clear" w:color="auto" w:fill="auto"/>
            <w:vAlign w:val="center"/>
          </w:tcPr>
          <w:p w14:paraId="0877C639" w14:textId="77777777" w:rsidR="007067F9" w:rsidRPr="00C969FB" w:rsidRDefault="007067F9" w:rsidP="00B040DC">
            <w:pPr>
              <w:spacing w:after="80" w:line="276" w:lineRule="auto"/>
              <w:ind w:right="-382"/>
              <w:rPr>
                <w:rFonts w:ascii="Times New Roman" w:eastAsia="Yu Mincho" w:hAnsi="Times New Roman"/>
                <w:color w:val="000000"/>
                <w:sz w:val="22"/>
                <w:szCs w:val="22"/>
              </w:rPr>
            </w:pPr>
            <w:r w:rsidRPr="00A61E97">
              <w:rPr>
                <w:rFonts w:ascii="Times New Roman" w:hAnsi="Times New Roman"/>
                <w:b/>
                <w:bCs/>
                <w:sz w:val="22"/>
                <w:szCs w:val="22"/>
              </w:rPr>
              <w:t>HDL-C (mg/dl)</w:t>
            </w:r>
          </w:p>
        </w:tc>
        <w:tc>
          <w:tcPr>
            <w:tcW w:w="1247" w:type="pct"/>
            <w:shd w:val="clear" w:color="auto" w:fill="auto"/>
          </w:tcPr>
          <w:p w14:paraId="75FC3240" w14:textId="77777777" w:rsidR="007067F9" w:rsidRPr="00C969FB" w:rsidRDefault="007067F9" w:rsidP="00B040DC">
            <w:pPr>
              <w:spacing w:after="80" w:line="276" w:lineRule="auto"/>
              <w:ind w:left="-128" w:right="-102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82" w:type="pct"/>
            <w:shd w:val="clear" w:color="auto" w:fill="auto"/>
          </w:tcPr>
          <w:p w14:paraId="6720AE45" w14:textId="77777777" w:rsidR="007067F9" w:rsidRPr="00C969FB" w:rsidRDefault="007067F9" w:rsidP="00B040DC">
            <w:pPr>
              <w:spacing w:after="80" w:line="276" w:lineRule="auto"/>
              <w:ind w:left="-115" w:right="-108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9.9</w:t>
            </w:r>
          </w:p>
        </w:tc>
      </w:tr>
      <w:tr w:rsidR="007067F9" w:rsidRPr="00C969FB" w14:paraId="528300A5" w14:textId="77777777" w:rsidTr="00B040DC">
        <w:trPr>
          <w:trHeight w:val="509"/>
        </w:trPr>
        <w:tc>
          <w:tcPr>
            <w:tcW w:w="2371" w:type="pct"/>
            <w:shd w:val="clear" w:color="auto" w:fill="auto"/>
            <w:vAlign w:val="center"/>
          </w:tcPr>
          <w:p w14:paraId="508410D0" w14:textId="77777777" w:rsidR="007067F9" w:rsidRPr="00C969FB" w:rsidRDefault="007067F9" w:rsidP="00B040DC">
            <w:pPr>
              <w:spacing w:after="80" w:line="276" w:lineRule="auto"/>
              <w:ind w:right="-382"/>
              <w:rPr>
                <w:rFonts w:ascii="Times New Roman" w:eastAsia="Yu Mincho" w:hAnsi="Times New Roman"/>
                <w:color w:val="000000"/>
                <w:sz w:val="22"/>
                <w:szCs w:val="22"/>
              </w:rPr>
            </w:pPr>
            <w:r w:rsidRPr="00607817">
              <w:rPr>
                <w:rFonts w:ascii="Times New Roman" w:hAnsi="Times New Roman"/>
                <w:sz w:val="22"/>
                <w:szCs w:val="22"/>
              </w:rPr>
              <w:t>LDL-C (mg/dl)</w:t>
            </w:r>
          </w:p>
        </w:tc>
        <w:tc>
          <w:tcPr>
            <w:tcW w:w="1247" w:type="pct"/>
            <w:shd w:val="clear" w:color="auto" w:fill="auto"/>
          </w:tcPr>
          <w:p w14:paraId="7585D8FF" w14:textId="77777777" w:rsidR="007067F9" w:rsidRPr="00C969FB" w:rsidRDefault="007067F9" w:rsidP="00B040DC">
            <w:pPr>
              <w:spacing w:after="80" w:line="276" w:lineRule="auto"/>
              <w:ind w:left="-128" w:right="-102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1382" w:type="pct"/>
            <w:shd w:val="clear" w:color="auto" w:fill="auto"/>
          </w:tcPr>
          <w:p w14:paraId="2AE29BE2" w14:textId="77777777" w:rsidR="007067F9" w:rsidRPr="00C969FB" w:rsidRDefault="007067F9" w:rsidP="00B040DC">
            <w:pPr>
              <w:spacing w:after="80" w:line="276" w:lineRule="auto"/>
              <w:ind w:left="-115" w:right="-108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9.7</w:t>
            </w:r>
          </w:p>
        </w:tc>
      </w:tr>
      <w:tr w:rsidR="007067F9" w:rsidRPr="00C969FB" w14:paraId="76F14574" w14:textId="77777777" w:rsidTr="00B040DC">
        <w:trPr>
          <w:trHeight w:val="509"/>
        </w:trPr>
        <w:tc>
          <w:tcPr>
            <w:tcW w:w="2371" w:type="pct"/>
            <w:shd w:val="clear" w:color="auto" w:fill="auto"/>
            <w:vAlign w:val="center"/>
          </w:tcPr>
          <w:p w14:paraId="06BCA817" w14:textId="77777777" w:rsidR="007067F9" w:rsidRPr="00C969FB" w:rsidRDefault="007067F9" w:rsidP="00B040DC">
            <w:pPr>
              <w:spacing w:after="80" w:line="276" w:lineRule="auto"/>
              <w:ind w:right="-382"/>
              <w:rPr>
                <w:rFonts w:ascii="Times New Roman" w:eastAsia="Yu Mincho" w:hAnsi="Times New Roman"/>
                <w:color w:val="000000"/>
                <w:sz w:val="22"/>
                <w:szCs w:val="22"/>
              </w:rPr>
            </w:pPr>
            <w:r w:rsidRPr="00607817">
              <w:rPr>
                <w:rFonts w:ascii="Times New Roman" w:hAnsi="Times New Roman"/>
                <w:sz w:val="22"/>
                <w:szCs w:val="22"/>
              </w:rPr>
              <w:t>Triglycerides (mg/dl)</w:t>
            </w:r>
          </w:p>
        </w:tc>
        <w:tc>
          <w:tcPr>
            <w:tcW w:w="1247" w:type="pct"/>
            <w:shd w:val="clear" w:color="auto" w:fill="auto"/>
          </w:tcPr>
          <w:p w14:paraId="0E892E49" w14:textId="77777777" w:rsidR="007067F9" w:rsidRPr="00C969FB" w:rsidRDefault="007067F9" w:rsidP="00B040DC">
            <w:pPr>
              <w:spacing w:after="80" w:line="276" w:lineRule="auto"/>
              <w:ind w:left="-128" w:right="-102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1382" w:type="pct"/>
            <w:shd w:val="clear" w:color="auto" w:fill="auto"/>
          </w:tcPr>
          <w:p w14:paraId="3FC15546" w14:textId="77777777" w:rsidR="007067F9" w:rsidRPr="00C969FB" w:rsidRDefault="007067F9" w:rsidP="00B040DC">
            <w:pPr>
              <w:spacing w:after="80" w:line="276" w:lineRule="auto"/>
              <w:ind w:left="-115" w:right="-108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9.7</w:t>
            </w:r>
          </w:p>
        </w:tc>
      </w:tr>
      <w:tr w:rsidR="007067F9" w:rsidRPr="00C969FB" w14:paraId="5727E6E7" w14:textId="77777777" w:rsidTr="00B040DC">
        <w:trPr>
          <w:trHeight w:val="509"/>
        </w:trPr>
        <w:tc>
          <w:tcPr>
            <w:tcW w:w="2371" w:type="pct"/>
            <w:shd w:val="clear" w:color="auto" w:fill="auto"/>
            <w:vAlign w:val="center"/>
          </w:tcPr>
          <w:p w14:paraId="210269FB" w14:textId="77777777" w:rsidR="007067F9" w:rsidRPr="00C969FB" w:rsidRDefault="007067F9" w:rsidP="00B040DC">
            <w:pPr>
              <w:spacing w:after="80" w:line="276" w:lineRule="auto"/>
              <w:ind w:right="-382"/>
              <w:rPr>
                <w:rFonts w:ascii="Times New Roman" w:eastAsia="Yu Mincho" w:hAnsi="Times New Roman"/>
                <w:color w:val="000000"/>
                <w:sz w:val="22"/>
                <w:szCs w:val="22"/>
              </w:rPr>
            </w:pPr>
            <w:r w:rsidRPr="001366D1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Pr="001366D1">
              <w:rPr>
                <w:rFonts w:ascii="Times New Roman" w:hAnsi="Times New Roman"/>
                <w:b/>
                <w:bCs/>
                <w:sz w:val="22"/>
                <w:szCs w:val="22"/>
                <w:lang w:val="el-GR"/>
              </w:rPr>
              <w:t>β1-</w:t>
            </w:r>
            <w:r w:rsidRPr="001366D1">
              <w:rPr>
                <w:rFonts w:ascii="Times New Roman" w:hAnsi="Times New Roman"/>
                <w:b/>
                <w:bCs/>
                <w:sz w:val="22"/>
                <w:szCs w:val="22"/>
              </w:rPr>
              <w:t>40</w:t>
            </w:r>
            <w:r w:rsidRPr="001366D1">
              <w:rPr>
                <w:rFonts w:ascii="Times New Roman" w:hAnsi="Times New Roman"/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1366D1">
              <w:rPr>
                <w:rFonts w:ascii="Times New Roman" w:hAnsi="Times New Roman"/>
                <w:b/>
                <w:bCs/>
                <w:sz w:val="22"/>
                <w:szCs w:val="22"/>
              </w:rPr>
              <w:t>level</w:t>
            </w:r>
            <w:r w:rsidRPr="001366D1">
              <w:rPr>
                <w:rFonts w:ascii="Times New Roman" w:hAnsi="Times New Roman"/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1366D1">
              <w:rPr>
                <w:rFonts w:ascii="Times New Roman" w:hAnsi="Times New Roman"/>
                <w:b/>
                <w:bCs/>
                <w:sz w:val="22"/>
                <w:szCs w:val="22"/>
              </w:rPr>
              <w:t>(</w:t>
            </w:r>
            <w:proofErr w:type="spellStart"/>
            <w:r w:rsidRPr="001366D1">
              <w:rPr>
                <w:rFonts w:ascii="Times New Roman" w:hAnsi="Times New Roman"/>
                <w:b/>
                <w:bCs/>
                <w:sz w:val="22"/>
                <w:szCs w:val="22"/>
              </w:rPr>
              <w:t>pg</w:t>
            </w:r>
            <w:proofErr w:type="spellEnd"/>
            <w:r w:rsidRPr="001366D1">
              <w:rPr>
                <w:rFonts w:ascii="Times New Roman" w:hAnsi="Times New Roman"/>
                <w:b/>
                <w:bCs/>
                <w:sz w:val="22"/>
                <w:szCs w:val="22"/>
              </w:rPr>
              <w:t>/mL</w:t>
            </w:r>
            <w:r w:rsidRPr="001366D1">
              <w:rPr>
                <w:rFonts w:ascii="Times New Roman" w:hAnsi="Times New Roman"/>
                <w:b/>
                <w:bCs/>
                <w:sz w:val="22"/>
                <w:szCs w:val="22"/>
                <w:lang w:val="el-GR"/>
              </w:rPr>
              <w:t>)</w:t>
            </w:r>
          </w:p>
        </w:tc>
        <w:tc>
          <w:tcPr>
            <w:tcW w:w="1247" w:type="pct"/>
            <w:shd w:val="clear" w:color="auto" w:fill="auto"/>
          </w:tcPr>
          <w:p w14:paraId="74A878F4" w14:textId="77777777" w:rsidR="007067F9" w:rsidRPr="00C969FB" w:rsidRDefault="007067F9" w:rsidP="00B040DC">
            <w:pPr>
              <w:spacing w:after="80" w:line="276" w:lineRule="auto"/>
              <w:ind w:left="-128" w:right="-102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pct"/>
            <w:shd w:val="clear" w:color="auto" w:fill="auto"/>
          </w:tcPr>
          <w:p w14:paraId="7E35205F" w14:textId="77777777" w:rsidR="007067F9" w:rsidRPr="00C969FB" w:rsidRDefault="007067F9" w:rsidP="00B040DC">
            <w:pPr>
              <w:spacing w:after="80" w:line="276" w:lineRule="auto"/>
              <w:ind w:left="-115" w:right="-108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067F9" w:rsidRPr="00C969FB" w14:paraId="74CBDB7C" w14:textId="77777777" w:rsidTr="00B040DC">
        <w:trPr>
          <w:trHeight w:val="509"/>
        </w:trPr>
        <w:tc>
          <w:tcPr>
            <w:tcW w:w="2371" w:type="pct"/>
            <w:shd w:val="clear" w:color="auto" w:fill="auto"/>
            <w:vAlign w:val="center"/>
          </w:tcPr>
          <w:p w14:paraId="30D218A4" w14:textId="77777777" w:rsidR="007067F9" w:rsidRPr="001366D1" w:rsidRDefault="007067F9" w:rsidP="00B040DC">
            <w:pPr>
              <w:spacing w:after="80" w:line="276" w:lineRule="auto"/>
              <w:ind w:right="-38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5544">
              <w:rPr>
                <w:rFonts w:ascii="Times New Roman" w:hAnsi="Times New Roman"/>
                <w:b/>
                <w:bCs/>
                <w:sz w:val="22"/>
                <w:szCs w:val="22"/>
              </w:rPr>
              <w:t>Creatinine (mg/dl)</w:t>
            </w:r>
          </w:p>
        </w:tc>
        <w:tc>
          <w:tcPr>
            <w:tcW w:w="1247" w:type="pct"/>
            <w:shd w:val="clear" w:color="auto" w:fill="auto"/>
          </w:tcPr>
          <w:p w14:paraId="07081490" w14:textId="77777777" w:rsidR="007067F9" w:rsidRPr="00C969FB" w:rsidRDefault="007067F9" w:rsidP="00B040DC">
            <w:pPr>
              <w:spacing w:after="80" w:line="276" w:lineRule="auto"/>
              <w:ind w:left="-128" w:right="-102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pct"/>
            <w:shd w:val="clear" w:color="auto" w:fill="auto"/>
          </w:tcPr>
          <w:p w14:paraId="5C0988A4" w14:textId="77777777" w:rsidR="007067F9" w:rsidRPr="00C969FB" w:rsidRDefault="007067F9" w:rsidP="00B040DC">
            <w:pPr>
              <w:spacing w:after="80" w:line="276" w:lineRule="auto"/>
              <w:ind w:left="-115" w:right="-108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067F9" w:rsidRPr="00C969FB" w14:paraId="6FA626D4" w14:textId="77777777" w:rsidTr="00B040DC">
        <w:trPr>
          <w:trHeight w:val="509"/>
        </w:trPr>
        <w:tc>
          <w:tcPr>
            <w:tcW w:w="23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01111" w14:textId="77777777" w:rsidR="007067F9" w:rsidRPr="001366D1" w:rsidRDefault="007067F9" w:rsidP="00B040DC">
            <w:pPr>
              <w:spacing w:after="80" w:line="276" w:lineRule="auto"/>
              <w:ind w:right="-382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35544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GFR (ml/min/1.73m</w:t>
            </w:r>
            <w:r w:rsidRPr="00E35544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en-US"/>
              </w:rPr>
              <w:t>2</w:t>
            </w:r>
            <w:r w:rsidRPr="00E35544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shd w:val="clear" w:color="auto" w:fill="auto"/>
          </w:tcPr>
          <w:p w14:paraId="3C8B9E1B" w14:textId="77777777" w:rsidR="007067F9" w:rsidRPr="00C969FB" w:rsidRDefault="007067F9" w:rsidP="00B040DC">
            <w:pPr>
              <w:spacing w:after="80" w:line="276" w:lineRule="auto"/>
              <w:ind w:left="-128" w:right="-102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82" w:type="pct"/>
            <w:tcBorders>
              <w:bottom w:val="single" w:sz="4" w:space="0" w:color="auto"/>
            </w:tcBorders>
            <w:shd w:val="clear" w:color="auto" w:fill="auto"/>
          </w:tcPr>
          <w:p w14:paraId="533D3EFC" w14:textId="77777777" w:rsidR="007067F9" w:rsidRPr="00C969FB" w:rsidRDefault="007067F9" w:rsidP="00B040DC">
            <w:pPr>
              <w:spacing w:after="80" w:line="276" w:lineRule="auto"/>
              <w:ind w:left="-115" w:right="-108"/>
              <w:jc w:val="center"/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Yu Mincho" w:hAnsi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7067F9" w:rsidRPr="00C969FB" w14:paraId="4DEA7393" w14:textId="77777777" w:rsidTr="00B040DC">
        <w:trPr>
          <w:trHeight w:val="509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C98B0" w14:textId="77777777" w:rsidR="007067F9" w:rsidRPr="00C969FB" w:rsidRDefault="007067F9" w:rsidP="00B040D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969FB">
              <w:rPr>
                <w:rFonts w:ascii="Times New Roman" w:hAnsi="Times New Roman"/>
                <w:bCs/>
                <w:sz w:val="22"/>
                <w:szCs w:val="22"/>
              </w:rPr>
              <w:t xml:space="preserve">Abbreviations: </w:t>
            </w:r>
            <w:r w:rsidRPr="00077661">
              <w:rPr>
                <w:rFonts w:ascii="Times New Roman" w:hAnsi="Times New Roman"/>
                <w:bCs/>
                <w:sz w:val="22"/>
                <w:szCs w:val="22"/>
              </w:rPr>
              <w:t>BMI, body mass index; CAD, coronary artery disease; SBP, systolic blood pressure; DBP, diastolic blood pressure; HDL-C, high-density lipoprotein cholesterol; LDL-C, low-density lipoprotein cholesterol; Aβ1-40, amyloid-beta 1-40; GFR, glomerular filtration rate.</w:t>
            </w:r>
          </w:p>
        </w:tc>
      </w:tr>
    </w:tbl>
    <w:p w14:paraId="0D0BF949" w14:textId="77777777" w:rsidR="00AC5FD9" w:rsidRDefault="00AC5FD9" w:rsidP="007810D6">
      <w:pPr>
        <w:spacing w:line="480" w:lineRule="auto"/>
        <w:jc w:val="both"/>
        <w:textAlignment w:val="baseline"/>
        <w:rPr>
          <w:rFonts w:ascii="Times New Roman" w:hAnsi="Times New Roman"/>
        </w:rPr>
      </w:pPr>
    </w:p>
    <w:p w14:paraId="538C647E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05CF5378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12BC6581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5F3806F7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7DEE60E5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7E7E3FE2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7606470B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61D6A9AF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2BF9C372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4A9F2C8B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67629719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08E6D12A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1795199C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11CADB8C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18890D9F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0B3417D5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0419D3D6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5792DBC5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598EBB4F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56F6D929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32130A96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0B2927A4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3DB45AF7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22EF5C25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6F194874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13C56E53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08926896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1A5D1184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637FEAF4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7A18D8A9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018FEA0C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230C42F3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157C8ACB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27E59F3B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1F7F1191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513EDF08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1AE0C600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1B6CEF2A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082E3170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6CB38A22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77ABDE8B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7514AA1E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0A4F9ED2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48FD922E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508C0498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5A0BCF25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0AD6918F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24ED7ABE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6EE711DD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2E02E416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31BCED99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2134C993" w14:textId="77777777" w:rsidR="007067F9" w:rsidRDefault="007067F9" w:rsidP="00AC5FD9">
      <w:pPr>
        <w:rPr>
          <w:rFonts w:ascii="Times New Roman" w:hAnsi="Times New Roman"/>
          <w:b/>
          <w:bCs/>
          <w:lang w:val="en-US"/>
        </w:rPr>
      </w:pPr>
    </w:p>
    <w:p w14:paraId="38CDC512" w14:textId="37F3DB67" w:rsidR="00AC5FD9" w:rsidRPr="003A592F" w:rsidRDefault="00AC5FD9" w:rsidP="00AC5FD9">
      <w:pPr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lastRenderedPageBreak/>
        <w:t xml:space="preserve">Supplementary </w:t>
      </w:r>
      <w:r w:rsidRPr="003A592F">
        <w:rPr>
          <w:rFonts w:ascii="Times New Roman" w:hAnsi="Times New Roman"/>
          <w:b/>
          <w:bCs/>
          <w:lang w:val="en-US"/>
        </w:rPr>
        <w:t xml:space="preserve">Table </w:t>
      </w:r>
      <w:r w:rsidR="001A3454">
        <w:rPr>
          <w:rFonts w:ascii="Times New Roman" w:hAnsi="Times New Roman"/>
          <w:b/>
          <w:bCs/>
          <w:lang w:val="en-US"/>
        </w:rPr>
        <w:t>2</w:t>
      </w:r>
      <w:r w:rsidRPr="003A592F">
        <w:rPr>
          <w:rFonts w:ascii="Times New Roman" w:hAnsi="Times New Roman"/>
          <w:b/>
          <w:bCs/>
          <w:lang w:val="en-US"/>
        </w:rPr>
        <w:t>. Descriptive characteristics of the population with follow-up information between 1</w:t>
      </w:r>
      <w:r w:rsidRPr="003A592F">
        <w:rPr>
          <w:rFonts w:ascii="Times New Roman" w:hAnsi="Times New Roman"/>
          <w:b/>
          <w:bCs/>
          <w:vertAlign w:val="superscript"/>
          <w:lang w:val="en-US"/>
        </w:rPr>
        <w:t>st</w:t>
      </w:r>
      <w:r w:rsidRPr="003A592F">
        <w:rPr>
          <w:rFonts w:ascii="Times New Roman" w:hAnsi="Times New Roman"/>
          <w:b/>
          <w:bCs/>
          <w:lang w:val="en-US"/>
        </w:rPr>
        <w:t xml:space="preserve"> and 2</w:t>
      </w:r>
      <w:r w:rsidRPr="003A592F">
        <w:rPr>
          <w:rFonts w:ascii="Times New Roman" w:hAnsi="Times New Roman"/>
          <w:b/>
          <w:bCs/>
          <w:vertAlign w:val="superscript"/>
          <w:lang w:val="en-US"/>
        </w:rPr>
        <w:t>nd</w:t>
      </w:r>
      <w:r w:rsidRPr="003A592F">
        <w:rPr>
          <w:rFonts w:ascii="Times New Roman" w:hAnsi="Times New Roman"/>
          <w:b/>
          <w:bCs/>
          <w:lang w:val="en-US"/>
        </w:rPr>
        <w:t xml:space="preserve"> visit</w:t>
      </w:r>
      <w:r>
        <w:rPr>
          <w:rFonts w:ascii="Times New Roman" w:hAnsi="Times New Roman"/>
          <w:b/>
          <w:bCs/>
          <w:lang w:val="en-US"/>
        </w:rPr>
        <w:t>ing</w:t>
      </w:r>
      <w:r w:rsidRPr="003A592F">
        <w:rPr>
          <w:rFonts w:ascii="Times New Roman" w:hAnsi="Times New Roman"/>
          <w:b/>
          <w:bCs/>
          <w:lang w:val="en-US"/>
        </w:rPr>
        <w:t xml:space="preserve"> time interval</w:t>
      </w:r>
      <w:r>
        <w:rPr>
          <w:rFonts w:ascii="Times New Roman" w:hAnsi="Times New Roman"/>
          <w:b/>
          <w:bCs/>
          <w:lang w:val="en-US"/>
        </w:rPr>
        <w:t xml:space="preserve"> (n=189)</w:t>
      </w:r>
    </w:p>
    <w:p w14:paraId="490E04CD" w14:textId="77777777" w:rsidR="00AC5FD9" w:rsidRDefault="00AC5FD9" w:rsidP="00AC5FD9">
      <w:pPr>
        <w:rPr>
          <w:rFonts w:ascii="Times New Roman" w:hAnsi="Times New Roman"/>
          <w:lang w:val="en-US"/>
        </w:rPr>
      </w:pPr>
    </w:p>
    <w:tbl>
      <w:tblPr>
        <w:tblStyle w:val="TableGrid"/>
        <w:tblW w:w="7670" w:type="dxa"/>
        <w:jc w:val="center"/>
        <w:tblLayout w:type="fixed"/>
        <w:tblLook w:val="04A0" w:firstRow="1" w:lastRow="0" w:firstColumn="1" w:lastColumn="0" w:noHBand="0" w:noVBand="1"/>
      </w:tblPr>
      <w:tblGrid>
        <w:gridCol w:w="3692"/>
        <w:gridCol w:w="1420"/>
        <w:gridCol w:w="1421"/>
        <w:gridCol w:w="1128"/>
        <w:gridCol w:w="9"/>
      </w:tblGrid>
      <w:tr w:rsidR="00AC5FD9" w:rsidRPr="00D83FDC" w14:paraId="32E8AA7E" w14:textId="77777777" w:rsidTr="00162EB8">
        <w:trPr>
          <w:trHeight w:val="475"/>
          <w:jc w:val="center"/>
        </w:trPr>
        <w:tc>
          <w:tcPr>
            <w:tcW w:w="369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9DB0E54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1D4BF2">
              <w:rPr>
                <w:rFonts w:ascii="Times New Roman" w:hAnsi="Times New Roman"/>
                <w:b/>
                <w:bCs/>
                <w:sz w:val="22"/>
                <w:szCs w:val="22"/>
              </w:rPr>
              <w:t>Variable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3C18EE6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1D4BF2">
              <w:rPr>
                <w:rFonts w:ascii="Times New Roman" w:hAnsi="Times New Roman"/>
                <w:b/>
                <w:bCs/>
                <w:sz w:val="22"/>
                <w:szCs w:val="22"/>
              </w:rPr>
              <w:t>Baseline</w:t>
            </w:r>
            <w:proofErr w:type="spellEnd"/>
            <w:r w:rsidRPr="001D4BF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393D3FD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1D4BF2">
              <w:rPr>
                <w:rFonts w:ascii="Times New Roman" w:hAnsi="Times New Roman"/>
                <w:b/>
                <w:bCs/>
                <w:sz w:val="22"/>
                <w:szCs w:val="22"/>
              </w:rPr>
              <w:t>Follow-up</w:t>
            </w:r>
            <w:proofErr w:type="spellEnd"/>
          </w:p>
        </w:tc>
        <w:tc>
          <w:tcPr>
            <w:tcW w:w="113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93860DB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4BF2">
              <w:rPr>
                <w:rFonts w:ascii="Times New Roman" w:hAnsi="Times New Roman"/>
                <w:b/>
                <w:bCs/>
                <w:sz w:val="22"/>
                <w:szCs w:val="22"/>
              </w:rPr>
              <w:t>P-</w:t>
            </w:r>
            <w:proofErr w:type="spellStart"/>
            <w:r w:rsidRPr="001D4BF2">
              <w:rPr>
                <w:rFonts w:ascii="Times New Roman" w:hAnsi="Times New Roman"/>
                <w:b/>
                <w:bCs/>
                <w:sz w:val="22"/>
                <w:szCs w:val="22"/>
              </w:rPr>
              <w:t>value</w:t>
            </w:r>
            <w:proofErr w:type="spellEnd"/>
          </w:p>
        </w:tc>
      </w:tr>
      <w:tr w:rsidR="00AC5FD9" w:rsidRPr="001D4BF2" w14:paraId="4093F696" w14:textId="77777777" w:rsidTr="00162EB8">
        <w:trPr>
          <w:gridAfter w:val="1"/>
          <w:wAfter w:w="9" w:type="dxa"/>
          <w:jc w:val="center"/>
        </w:trPr>
        <w:tc>
          <w:tcPr>
            <w:tcW w:w="7661" w:type="dxa"/>
            <w:gridSpan w:val="4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E1840F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D4BF2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Cardiometabolic risk factors</w:t>
            </w:r>
          </w:p>
        </w:tc>
      </w:tr>
      <w:tr w:rsidR="00AC5FD9" w:rsidRPr="009F61F4" w14:paraId="017169DD" w14:textId="77777777" w:rsidTr="00162EB8">
        <w:trPr>
          <w:jc w:val="center"/>
        </w:trPr>
        <w:tc>
          <w:tcPr>
            <w:tcW w:w="3692" w:type="dxa"/>
            <w:tcBorders>
              <w:top w:val="single" w:sz="4" w:space="0" w:color="auto"/>
            </w:tcBorders>
            <w:vAlign w:val="center"/>
          </w:tcPr>
          <w:p w14:paraId="0767A8BF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A308F">
              <w:rPr>
                <w:rFonts w:ascii="Times New Roman" w:hAnsi="Times New Roman"/>
                <w:sz w:val="22"/>
                <w:szCs w:val="22"/>
              </w:rPr>
              <w:t>Age</w:t>
            </w:r>
            <w:proofErr w:type="spellEnd"/>
            <w:r w:rsidRPr="001A308F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1A308F">
              <w:rPr>
                <w:rFonts w:ascii="Times New Roman" w:hAnsi="Times New Roman"/>
                <w:sz w:val="22"/>
                <w:szCs w:val="22"/>
              </w:rPr>
              <w:t>years</w:t>
            </w:r>
            <w:proofErr w:type="spellEnd"/>
            <w:r w:rsidRPr="001A308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center"/>
          </w:tcPr>
          <w:p w14:paraId="2EC1491B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59.2 (11.7)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center"/>
          </w:tcPr>
          <w:p w14:paraId="481E609B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60.4 (11.7)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</w:tcBorders>
            <w:vAlign w:val="center"/>
          </w:tcPr>
          <w:p w14:paraId="506D054E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0.306</w:t>
            </w:r>
          </w:p>
        </w:tc>
      </w:tr>
      <w:tr w:rsidR="00AC5FD9" w:rsidRPr="009F61F4" w14:paraId="0AC8A041" w14:textId="77777777" w:rsidTr="00162EB8">
        <w:trPr>
          <w:jc w:val="center"/>
        </w:trPr>
        <w:tc>
          <w:tcPr>
            <w:tcW w:w="3692" w:type="dxa"/>
            <w:shd w:val="clear" w:color="auto" w:fill="auto"/>
            <w:vAlign w:val="center"/>
          </w:tcPr>
          <w:p w14:paraId="76F705AB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08F">
              <w:rPr>
                <w:rFonts w:ascii="Times New Roman" w:hAnsi="Times New Roman"/>
                <w:sz w:val="22"/>
                <w:szCs w:val="22"/>
              </w:rPr>
              <w:t>BMI (</w:t>
            </w:r>
            <w:proofErr w:type="spellStart"/>
            <w:r w:rsidRPr="001A308F">
              <w:rPr>
                <w:rFonts w:ascii="Times New Roman" w:hAnsi="Times New Roman"/>
                <w:sz w:val="22"/>
                <w:szCs w:val="22"/>
              </w:rPr>
              <w:t>kg</w:t>
            </w:r>
            <w:proofErr w:type="spellEnd"/>
            <w:r w:rsidRPr="001A308F">
              <w:rPr>
                <w:rFonts w:ascii="Times New Roman" w:hAnsi="Times New Roman"/>
                <w:sz w:val="22"/>
                <w:szCs w:val="22"/>
              </w:rPr>
              <w:t>/m</w:t>
            </w:r>
            <w:r w:rsidRPr="001A308F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1A308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20" w:type="dxa"/>
            <w:vAlign w:val="center"/>
          </w:tcPr>
          <w:p w14:paraId="7DA16EC6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28.1 (4.8)</w:t>
            </w:r>
          </w:p>
        </w:tc>
        <w:tc>
          <w:tcPr>
            <w:tcW w:w="1421" w:type="dxa"/>
            <w:vAlign w:val="center"/>
          </w:tcPr>
          <w:p w14:paraId="35239ED6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28.3 (4.8)</w:t>
            </w:r>
          </w:p>
        </w:tc>
        <w:tc>
          <w:tcPr>
            <w:tcW w:w="1137" w:type="dxa"/>
            <w:gridSpan w:val="2"/>
            <w:vAlign w:val="center"/>
          </w:tcPr>
          <w:p w14:paraId="329149CA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0.707</w:t>
            </w:r>
          </w:p>
        </w:tc>
      </w:tr>
      <w:tr w:rsidR="00AC5FD9" w:rsidRPr="009F61F4" w14:paraId="4C47FFBB" w14:textId="77777777" w:rsidTr="00162EB8">
        <w:trPr>
          <w:jc w:val="center"/>
        </w:trPr>
        <w:tc>
          <w:tcPr>
            <w:tcW w:w="3692" w:type="dxa"/>
            <w:shd w:val="clear" w:color="auto" w:fill="auto"/>
            <w:vAlign w:val="center"/>
          </w:tcPr>
          <w:p w14:paraId="4DB8973C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Waist-to-hip ratio</w:t>
            </w:r>
          </w:p>
        </w:tc>
        <w:tc>
          <w:tcPr>
            <w:tcW w:w="1420" w:type="dxa"/>
            <w:vAlign w:val="center"/>
          </w:tcPr>
          <w:p w14:paraId="3D8EA66C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0.97 (0.08)</w:t>
            </w:r>
          </w:p>
        </w:tc>
        <w:tc>
          <w:tcPr>
            <w:tcW w:w="1421" w:type="dxa"/>
            <w:vAlign w:val="center"/>
          </w:tcPr>
          <w:p w14:paraId="24935DF8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0.98 (0.10)</w:t>
            </w:r>
          </w:p>
        </w:tc>
        <w:tc>
          <w:tcPr>
            <w:tcW w:w="1137" w:type="dxa"/>
            <w:gridSpan w:val="2"/>
            <w:vAlign w:val="center"/>
          </w:tcPr>
          <w:p w14:paraId="4488B9AD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0.444</w:t>
            </w:r>
          </w:p>
        </w:tc>
      </w:tr>
      <w:tr w:rsidR="00AC5FD9" w:rsidRPr="001C133B" w14:paraId="61BF2040" w14:textId="77777777" w:rsidTr="00162EB8">
        <w:trPr>
          <w:jc w:val="center"/>
        </w:trPr>
        <w:tc>
          <w:tcPr>
            <w:tcW w:w="3692" w:type="dxa"/>
            <w:shd w:val="clear" w:color="auto" w:fill="auto"/>
            <w:vAlign w:val="center"/>
          </w:tcPr>
          <w:p w14:paraId="012A99A1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A308F">
              <w:rPr>
                <w:rFonts w:ascii="Times New Roman" w:hAnsi="Times New Roman"/>
                <w:sz w:val="22"/>
                <w:szCs w:val="22"/>
              </w:rPr>
              <w:t>Smoking</w:t>
            </w:r>
            <w:proofErr w:type="spellEnd"/>
            <w:r w:rsidRPr="001A308F">
              <w:rPr>
                <w:rFonts w:ascii="Times New Roman" w:hAnsi="Times New Roman"/>
                <w:sz w:val="22"/>
                <w:szCs w:val="22"/>
              </w:rPr>
              <w:t xml:space="preserve"> (n, %)</w:t>
            </w:r>
          </w:p>
        </w:tc>
        <w:tc>
          <w:tcPr>
            <w:tcW w:w="1420" w:type="dxa"/>
            <w:vAlign w:val="center"/>
          </w:tcPr>
          <w:p w14:paraId="5A547028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70 (37.0)</w:t>
            </w:r>
          </w:p>
        </w:tc>
        <w:tc>
          <w:tcPr>
            <w:tcW w:w="1421" w:type="dxa"/>
            <w:vAlign w:val="center"/>
          </w:tcPr>
          <w:p w14:paraId="745F90FC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62 (32.8)</w:t>
            </w:r>
          </w:p>
        </w:tc>
        <w:tc>
          <w:tcPr>
            <w:tcW w:w="1137" w:type="dxa"/>
            <w:gridSpan w:val="2"/>
            <w:vAlign w:val="center"/>
          </w:tcPr>
          <w:p w14:paraId="114A12C7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0.604</w:t>
            </w:r>
          </w:p>
        </w:tc>
      </w:tr>
      <w:tr w:rsidR="00AC5FD9" w:rsidRPr="00071900" w14:paraId="0DE023B2" w14:textId="77777777" w:rsidTr="00162EB8">
        <w:trPr>
          <w:jc w:val="center"/>
        </w:trPr>
        <w:tc>
          <w:tcPr>
            <w:tcW w:w="3692" w:type="dxa"/>
            <w:shd w:val="clear" w:color="auto" w:fill="auto"/>
            <w:vAlign w:val="center"/>
          </w:tcPr>
          <w:p w14:paraId="7C452DC8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A308F">
              <w:rPr>
                <w:rFonts w:ascii="Times New Roman" w:hAnsi="Times New Roman"/>
                <w:sz w:val="22"/>
                <w:szCs w:val="22"/>
              </w:rPr>
              <w:t>Hypertension</w:t>
            </w:r>
            <w:proofErr w:type="spellEnd"/>
            <w:r w:rsidRPr="001A308F">
              <w:rPr>
                <w:rFonts w:ascii="Times New Roman" w:hAnsi="Times New Roman"/>
                <w:sz w:val="22"/>
                <w:szCs w:val="22"/>
              </w:rPr>
              <w:t xml:space="preserve"> (n, %)</w:t>
            </w:r>
          </w:p>
        </w:tc>
        <w:tc>
          <w:tcPr>
            <w:tcW w:w="1420" w:type="dxa"/>
            <w:vAlign w:val="center"/>
          </w:tcPr>
          <w:p w14:paraId="04FA5F80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105 (55.6)</w:t>
            </w:r>
          </w:p>
        </w:tc>
        <w:tc>
          <w:tcPr>
            <w:tcW w:w="1421" w:type="dxa"/>
            <w:vAlign w:val="center"/>
          </w:tcPr>
          <w:p w14:paraId="142E5F22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109 (57.7)</w:t>
            </w:r>
          </w:p>
        </w:tc>
        <w:tc>
          <w:tcPr>
            <w:tcW w:w="1137" w:type="dxa"/>
            <w:gridSpan w:val="2"/>
            <w:vAlign w:val="center"/>
          </w:tcPr>
          <w:p w14:paraId="52046694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0.551</w:t>
            </w:r>
          </w:p>
        </w:tc>
      </w:tr>
      <w:tr w:rsidR="00AC5FD9" w:rsidRPr="00A61E97" w14:paraId="696755CD" w14:textId="77777777" w:rsidTr="00162EB8">
        <w:trPr>
          <w:jc w:val="center"/>
        </w:trPr>
        <w:tc>
          <w:tcPr>
            <w:tcW w:w="3692" w:type="dxa"/>
            <w:shd w:val="clear" w:color="auto" w:fill="auto"/>
            <w:vAlign w:val="center"/>
          </w:tcPr>
          <w:p w14:paraId="6AC614AA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A308F">
              <w:rPr>
                <w:rFonts w:ascii="Times New Roman" w:hAnsi="Times New Roman"/>
                <w:sz w:val="22"/>
                <w:szCs w:val="22"/>
              </w:rPr>
              <w:t>Hyperlipidemia</w:t>
            </w:r>
            <w:proofErr w:type="spellEnd"/>
            <w:r w:rsidRPr="001A308F">
              <w:rPr>
                <w:rFonts w:ascii="Times New Roman" w:hAnsi="Times New Roman"/>
                <w:sz w:val="22"/>
                <w:szCs w:val="22"/>
              </w:rPr>
              <w:t xml:space="preserve"> (n, %)</w:t>
            </w:r>
          </w:p>
        </w:tc>
        <w:tc>
          <w:tcPr>
            <w:tcW w:w="1420" w:type="dxa"/>
            <w:vAlign w:val="center"/>
          </w:tcPr>
          <w:p w14:paraId="4C13B604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186 (98.4)</w:t>
            </w:r>
          </w:p>
        </w:tc>
        <w:tc>
          <w:tcPr>
            <w:tcW w:w="1421" w:type="dxa"/>
            <w:vAlign w:val="center"/>
          </w:tcPr>
          <w:p w14:paraId="2B3AA5D3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187 (98.9)</w:t>
            </w:r>
          </w:p>
        </w:tc>
        <w:tc>
          <w:tcPr>
            <w:tcW w:w="1137" w:type="dxa"/>
            <w:gridSpan w:val="2"/>
            <w:vAlign w:val="center"/>
          </w:tcPr>
          <w:p w14:paraId="03F8587D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0.653</w:t>
            </w:r>
          </w:p>
        </w:tc>
      </w:tr>
      <w:tr w:rsidR="00AC5FD9" w:rsidRPr="00A61E97" w14:paraId="77DB527C" w14:textId="77777777" w:rsidTr="00162EB8">
        <w:trPr>
          <w:jc w:val="center"/>
        </w:trPr>
        <w:tc>
          <w:tcPr>
            <w:tcW w:w="3692" w:type="dxa"/>
            <w:shd w:val="clear" w:color="auto" w:fill="auto"/>
            <w:vAlign w:val="center"/>
          </w:tcPr>
          <w:p w14:paraId="3C5381A0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A308F">
              <w:rPr>
                <w:rFonts w:ascii="Times New Roman" w:hAnsi="Times New Roman"/>
                <w:sz w:val="22"/>
                <w:szCs w:val="22"/>
              </w:rPr>
              <w:t>Diabetes</w:t>
            </w:r>
            <w:proofErr w:type="spellEnd"/>
            <w:r w:rsidRPr="001A308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A308F">
              <w:rPr>
                <w:rFonts w:ascii="Times New Roman" w:hAnsi="Times New Roman"/>
                <w:sz w:val="22"/>
                <w:szCs w:val="22"/>
              </w:rPr>
              <w:t>mellitus</w:t>
            </w:r>
            <w:proofErr w:type="spellEnd"/>
            <w:r w:rsidRPr="001A308F">
              <w:rPr>
                <w:rFonts w:ascii="Times New Roman" w:hAnsi="Times New Roman"/>
                <w:sz w:val="22"/>
                <w:szCs w:val="22"/>
              </w:rPr>
              <w:t xml:space="preserve"> (n, %)</w:t>
            </w:r>
          </w:p>
        </w:tc>
        <w:tc>
          <w:tcPr>
            <w:tcW w:w="1420" w:type="dxa"/>
            <w:vAlign w:val="center"/>
          </w:tcPr>
          <w:p w14:paraId="6AA09D08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60 (31.7)</w:t>
            </w:r>
          </w:p>
        </w:tc>
        <w:tc>
          <w:tcPr>
            <w:tcW w:w="1421" w:type="dxa"/>
            <w:vAlign w:val="center"/>
          </w:tcPr>
          <w:p w14:paraId="2EB527CE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61 (32.3)</w:t>
            </w:r>
          </w:p>
        </w:tc>
        <w:tc>
          <w:tcPr>
            <w:tcW w:w="1137" w:type="dxa"/>
            <w:gridSpan w:val="2"/>
            <w:vAlign w:val="center"/>
          </w:tcPr>
          <w:p w14:paraId="76C4D2E3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0.856</w:t>
            </w:r>
          </w:p>
        </w:tc>
      </w:tr>
      <w:tr w:rsidR="00AC5FD9" w:rsidRPr="00A61E97" w14:paraId="4150B07C" w14:textId="77777777" w:rsidTr="00162EB8">
        <w:trPr>
          <w:jc w:val="center"/>
        </w:trPr>
        <w:tc>
          <w:tcPr>
            <w:tcW w:w="3692" w:type="dxa"/>
            <w:shd w:val="clear" w:color="auto" w:fill="auto"/>
            <w:vAlign w:val="center"/>
          </w:tcPr>
          <w:p w14:paraId="33F86159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Presence of CAD (n, %)</w:t>
            </w:r>
          </w:p>
        </w:tc>
        <w:tc>
          <w:tcPr>
            <w:tcW w:w="1420" w:type="dxa"/>
            <w:vAlign w:val="center"/>
          </w:tcPr>
          <w:p w14:paraId="5ABB6860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92 (48.7)</w:t>
            </w:r>
          </w:p>
        </w:tc>
        <w:tc>
          <w:tcPr>
            <w:tcW w:w="1421" w:type="dxa"/>
            <w:vAlign w:val="center"/>
          </w:tcPr>
          <w:p w14:paraId="62A00AEE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92 (48.7)</w:t>
            </w:r>
          </w:p>
        </w:tc>
        <w:tc>
          <w:tcPr>
            <w:tcW w:w="1137" w:type="dxa"/>
            <w:gridSpan w:val="2"/>
            <w:vAlign w:val="center"/>
          </w:tcPr>
          <w:p w14:paraId="30D0476B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0.990</w:t>
            </w:r>
          </w:p>
        </w:tc>
      </w:tr>
      <w:tr w:rsidR="00AC5FD9" w:rsidRPr="00A61E97" w14:paraId="531A1A09" w14:textId="77777777" w:rsidTr="00162EB8">
        <w:trPr>
          <w:jc w:val="center"/>
        </w:trPr>
        <w:tc>
          <w:tcPr>
            <w:tcW w:w="3692" w:type="dxa"/>
            <w:shd w:val="clear" w:color="auto" w:fill="auto"/>
            <w:vAlign w:val="center"/>
          </w:tcPr>
          <w:p w14:paraId="4F8F4C01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1D4BF2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Statins (n, %)</w:t>
            </w:r>
          </w:p>
        </w:tc>
        <w:tc>
          <w:tcPr>
            <w:tcW w:w="1420" w:type="dxa"/>
            <w:vAlign w:val="center"/>
          </w:tcPr>
          <w:p w14:paraId="47639CBA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111 (58.7)</w:t>
            </w:r>
          </w:p>
        </w:tc>
        <w:tc>
          <w:tcPr>
            <w:tcW w:w="1421" w:type="dxa"/>
            <w:vAlign w:val="center"/>
          </w:tcPr>
          <w:p w14:paraId="538067A8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151 (79.9)</w:t>
            </w:r>
          </w:p>
        </w:tc>
        <w:tc>
          <w:tcPr>
            <w:tcW w:w="1137" w:type="dxa"/>
            <w:gridSpan w:val="2"/>
            <w:vAlign w:val="center"/>
          </w:tcPr>
          <w:p w14:paraId="00157AF1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&lt;0.001</w:t>
            </w:r>
          </w:p>
        </w:tc>
      </w:tr>
      <w:tr w:rsidR="00AC5FD9" w:rsidRPr="00A61E97" w14:paraId="7C60EE5B" w14:textId="77777777" w:rsidTr="00162EB8">
        <w:trPr>
          <w:jc w:val="center"/>
        </w:trPr>
        <w:tc>
          <w:tcPr>
            <w:tcW w:w="3692" w:type="dxa"/>
            <w:shd w:val="clear" w:color="auto" w:fill="auto"/>
          </w:tcPr>
          <w:p w14:paraId="2B65A4BD" w14:textId="77777777" w:rsidR="00AC5FD9" w:rsidRPr="00E33B72" w:rsidRDefault="00AC5FD9" w:rsidP="00162EB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E33B72">
              <w:rPr>
                <w:rFonts w:ascii="Times New Roman" w:hAnsi="Times New Roman"/>
                <w:sz w:val="22"/>
                <w:szCs w:val="22"/>
              </w:rPr>
              <w:t>Antihypertensive</w:t>
            </w:r>
            <w:proofErr w:type="spellEnd"/>
            <w:r w:rsidRPr="00E33B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3B72">
              <w:rPr>
                <w:rFonts w:ascii="Times New Roman" w:hAnsi="Times New Roman"/>
                <w:sz w:val="22"/>
                <w:szCs w:val="22"/>
              </w:rPr>
              <w:t>treatment</w:t>
            </w:r>
            <w:proofErr w:type="spellEnd"/>
            <w:r w:rsidRPr="00E33B72">
              <w:rPr>
                <w:rFonts w:ascii="Times New Roman" w:hAnsi="Times New Roman"/>
                <w:sz w:val="22"/>
                <w:szCs w:val="22"/>
              </w:rPr>
              <w:t xml:space="preserve"> (n, %)</w:t>
            </w:r>
          </w:p>
        </w:tc>
        <w:tc>
          <w:tcPr>
            <w:tcW w:w="1420" w:type="dxa"/>
            <w:vAlign w:val="center"/>
          </w:tcPr>
          <w:p w14:paraId="756DA320" w14:textId="77777777" w:rsidR="00AC5FD9" w:rsidRPr="006B28D1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B28D1">
              <w:rPr>
                <w:rFonts w:ascii="Times New Roman" w:hAnsi="Times New Roman"/>
                <w:sz w:val="22"/>
                <w:szCs w:val="22"/>
                <w:lang w:val="en-US"/>
              </w:rPr>
              <w:t>117 (61.9)</w:t>
            </w:r>
          </w:p>
        </w:tc>
        <w:tc>
          <w:tcPr>
            <w:tcW w:w="1421" w:type="dxa"/>
            <w:vAlign w:val="center"/>
          </w:tcPr>
          <w:p w14:paraId="0A17F2DF" w14:textId="77777777" w:rsidR="00AC5FD9" w:rsidRPr="006B28D1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B28D1">
              <w:rPr>
                <w:rFonts w:ascii="Times New Roman" w:hAnsi="Times New Roman"/>
                <w:sz w:val="22"/>
                <w:szCs w:val="22"/>
                <w:lang w:val="en-US"/>
              </w:rPr>
              <w:t>126 (66.7)</w:t>
            </w:r>
          </w:p>
        </w:tc>
        <w:tc>
          <w:tcPr>
            <w:tcW w:w="1137" w:type="dxa"/>
            <w:gridSpan w:val="2"/>
            <w:vAlign w:val="center"/>
          </w:tcPr>
          <w:p w14:paraId="53CD0C62" w14:textId="77777777" w:rsidR="00AC5FD9" w:rsidRPr="006B28D1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B28D1">
              <w:rPr>
                <w:rFonts w:ascii="Times New Roman" w:hAnsi="Times New Roman"/>
                <w:sz w:val="22"/>
                <w:szCs w:val="22"/>
                <w:lang w:val="en-US"/>
              </w:rPr>
              <w:t>0.334</w:t>
            </w:r>
          </w:p>
        </w:tc>
      </w:tr>
      <w:tr w:rsidR="00AC5FD9" w:rsidRPr="00A61E97" w14:paraId="7A32C4AF" w14:textId="77777777" w:rsidTr="00162EB8">
        <w:trPr>
          <w:jc w:val="center"/>
        </w:trPr>
        <w:tc>
          <w:tcPr>
            <w:tcW w:w="3692" w:type="dxa"/>
            <w:shd w:val="clear" w:color="auto" w:fill="auto"/>
          </w:tcPr>
          <w:p w14:paraId="2DA50256" w14:textId="77777777" w:rsidR="00AC5FD9" w:rsidRPr="00E33B72" w:rsidRDefault="00AC5FD9" w:rsidP="00162EB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E33B72">
              <w:rPr>
                <w:rFonts w:ascii="Times New Roman" w:hAnsi="Times New Roman"/>
                <w:sz w:val="22"/>
                <w:szCs w:val="22"/>
              </w:rPr>
              <w:t>Antiplatelet</w:t>
            </w:r>
            <w:proofErr w:type="spellEnd"/>
            <w:r w:rsidRPr="00E33B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33B72">
              <w:rPr>
                <w:rFonts w:ascii="Times New Roman" w:hAnsi="Times New Roman"/>
                <w:sz w:val="22"/>
                <w:szCs w:val="22"/>
              </w:rPr>
              <w:t>treatment</w:t>
            </w:r>
            <w:proofErr w:type="spellEnd"/>
            <w:r w:rsidRPr="00E33B72">
              <w:rPr>
                <w:rFonts w:ascii="Times New Roman" w:hAnsi="Times New Roman"/>
                <w:sz w:val="22"/>
                <w:szCs w:val="22"/>
              </w:rPr>
              <w:t xml:space="preserve"> (n, %)</w:t>
            </w:r>
          </w:p>
        </w:tc>
        <w:tc>
          <w:tcPr>
            <w:tcW w:w="1420" w:type="dxa"/>
            <w:vAlign w:val="center"/>
          </w:tcPr>
          <w:p w14:paraId="2E5758A9" w14:textId="77777777" w:rsidR="00AC5FD9" w:rsidRPr="006B28D1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B28D1">
              <w:rPr>
                <w:rFonts w:ascii="Times New Roman" w:hAnsi="Times New Roman"/>
                <w:sz w:val="22"/>
                <w:szCs w:val="22"/>
                <w:lang w:val="en-US"/>
              </w:rPr>
              <w:t>92 (48.7)</w:t>
            </w:r>
          </w:p>
        </w:tc>
        <w:tc>
          <w:tcPr>
            <w:tcW w:w="1421" w:type="dxa"/>
            <w:vAlign w:val="center"/>
          </w:tcPr>
          <w:p w14:paraId="67F126CE" w14:textId="77777777" w:rsidR="00AC5FD9" w:rsidRPr="006B28D1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B28D1">
              <w:rPr>
                <w:rFonts w:ascii="Times New Roman" w:hAnsi="Times New Roman"/>
                <w:sz w:val="22"/>
                <w:szCs w:val="22"/>
                <w:lang w:val="en-US"/>
              </w:rPr>
              <w:t>93 (49.2)</w:t>
            </w:r>
          </w:p>
        </w:tc>
        <w:tc>
          <w:tcPr>
            <w:tcW w:w="1137" w:type="dxa"/>
            <w:gridSpan w:val="2"/>
            <w:vAlign w:val="center"/>
          </w:tcPr>
          <w:p w14:paraId="296A9DC1" w14:textId="77777777" w:rsidR="00AC5FD9" w:rsidRPr="006B28D1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B28D1">
              <w:rPr>
                <w:rFonts w:ascii="Times New Roman" w:hAnsi="Times New Roman"/>
                <w:sz w:val="22"/>
                <w:szCs w:val="22"/>
                <w:lang w:val="en-US"/>
              </w:rPr>
              <w:t>0.878</w:t>
            </w:r>
          </w:p>
        </w:tc>
      </w:tr>
      <w:tr w:rsidR="00AC5FD9" w:rsidRPr="00A61E97" w14:paraId="30CB3EEB" w14:textId="77777777" w:rsidTr="00162EB8">
        <w:trPr>
          <w:jc w:val="center"/>
        </w:trPr>
        <w:tc>
          <w:tcPr>
            <w:tcW w:w="3692" w:type="dxa"/>
            <w:shd w:val="clear" w:color="auto" w:fill="auto"/>
            <w:vAlign w:val="center"/>
          </w:tcPr>
          <w:p w14:paraId="08B06A09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08F">
              <w:rPr>
                <w:rFonts w:ascii="Times New Roman" w:hAnsi="Times New Roman"/>
                <w:sz w:val="22"/>
                <w:szCs w:val="22"/>
              </w:rPr>
              <w:t>B-</w:t>
            </w:r>
            <w:proofErr w:type="spellStart"/>
            <w:r w:rsidRPr="001A308F">
              <w:rPr>
                <w:rFonts w:ascii="Times New Roman" w:hAnsi="Times New Roman"/>
                <w:sz w:val="22"/>
                <w:szCs w:val="22"/>
              </w:rPr>
              <w:t>blockers</w:t>
            </w:r>
            <w:proofErr w:type="spellEnd"/>
            <w:r w:rsidRPr="001A308F">
              <w:rPr>
                <w:rFonts w:ascii="Times New Roman" w:hAnsi="Times New Roman"/>
                <w:sz w:val="22"/>
                <w:szCs w:val="22"/>
              </w:rPr>
              <w:t xml:space="preserve"> (n, %)</w:t>
            </w:r>
          </w:p>
        </w:tc>
        <w:tc>
          <w:tcPr>
            <w:tcW w:w="1420" w:type="dxa"/>
            <w:vAlign w:val="center"/>
          </w:tcPr>
          <w:p w14:paraId="72E08381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80 (42.3)</w:t>
            </w:r>
          </w:p>
        </w:tc>
        <w:tc>
          <w:tcPr>
            <w:tcW w:w="1421" w:type="dxa"/>
            <w:vAlign w:val="center"/>
          </w:tcPr>
          <w:p w14:paraId="2A21DA76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85 (45.0)</w:t>
            </w:r>
          </w:p>
        </w:tc>
        <w:tc>
          <w:tcPr>
            <w:tcW w:w="1137" w:type="dxa"/>
            <w:gridSpan w:val="2"/>
            <w:vAlign w:val="center"/>
          </w:tcPr>
          <w:p w14:paraId="6FC6983D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0.604</w:t>
            </w:r>
          </w:p>
        </w:tc>
      </w:tr>
      <w:tr w:rsidR="00AC5FD9" w:rsidRPr="00A61E97" w14:paraId="3017A2C8" w14:textId="77777777" w:rsidTr="00162EB8">
        <w:trPr>
          <w:jc w:val="center"/>
        </w:trPr>
        <w:tc>
          <w:tcPr>
            <w:tcW w:w="3692" w:type="dxa"/>
            <w:shd w:val="clear" w:color="auto" w:fill="auto"/>
            <w:vAlign w:val="center"/>
          </w:tcPr>
          <w:p w14:paraId="00398070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08F">
              <w:rPr>
                <w:rFonts w:ascii="Times New Roman" w:hAnsi="Times New Roman"/>
                <w:sz w:val="22"/>
                <w:szCs w:val="22"/>
              </w:rPr>
              <w:t xml:space="preserve">RAAS </w:t>
            </w:r>
            <w:proofErr w:type="spellStart"/>
            <w:r w:rsidRPr="001A308F">
              <w:rPr>
                <w:rFonts w:ascii="Times New Roman" w:hAnsi="Times New Roman"/>
                <w:sz w:val="22"/>
                <w:szCs w:val="22"/>
              </w:rPr>
              <w:t>inhibitors</w:t>
            </w:r>
            <w:proofErr w:type="spellEnd"/>
            <w:r w:rsidRPr="001A308F">
              <w:rPr>
                <w:rFonts w:ascii="Times New Roman" w:hAnsi="Times New Roman"/>
                <w:sz w:val="22"/>
                <w:szCs w:val="22"/>
              </w:rPr>
              <w:t xml:space="preserve"> (n, %)</w:t>
            </w:r>
          </w:p>
        </w:tc>
        <w:tc>
          <w:tcPr>
            <w:tcW w:w="1420" w:type="dxa"/>
            <w:vAlign w:val="center"/>
          </w:tcPr>
          <w:p w14:paraId="3900EB9B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85 (45.0)</w:t>
            </w:r>
          </w:p>
        </w:tc>
        <w:tc>
          <w:tcPr>
            <w:tcW w:w="1421" w:type="dxa"/>
            <w:vAlign w:val="center"/>
          </w:tcPr>
          <w:p w14:paraId="735B6582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93 (49.2)</w:t>
            </w:r>
          </w:p>
        </w:tc>
        <w:tc>
          <w:tcPr>
            <w:tcW w:w="1137" w:type="dxa"/>
            <w:gridSpan w:val="2"/>
            <w:vAlign w:val="center"/>
          </w:tcPr>
          <w:p w14:paraId="14523067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0.410</w:t>
            </w:r>
          </w:p>
        </w:tc>
      </w:tr>
      <w:tr w:rsidR="00AC5FD9" w:rsidRPr="00A61E97" w14:paraId="2464872D" w14:textId="77777777" w:rsidTr="00162EB8">
        <w:trPr>
          <w:trHeight w:val="253"/>
          <w:jc w:val="center"/>
        </w:trPr>
        <w:tc>
          <w:tcPr>
            <w:tcW w:w="3692" w:type="dxa"/>
            <w:shd w:val="clear" w:color="auto" w:fill="auto"/>
            <w:vAlign w:val="center"/>
          </w:tcPr>
          <w:p w14:paraId="15CC9173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08F">
              <w:rPr>
                <w:rFonts w:ascii="Times New Roman" w:hAnsi="Times New Roman"/>
                <w:sz w:val="22"/>
                <w:szCs w:val="22"/>
              </w:rPr>
              <w:t>SBP (</w:t>
            </w:r>
            <w:proofErr w:type="spellStart"/>
            <w:r w:rsidRPr="001A308F">
              <w:rPr>
                <w:rFonts w:ascii="Times New Roman" w:hAnsi="Times New Roman"/>
                <w:sz w:val="22"/>
                <w:szCs w:val="22"/>
              </w:rPr>
              <w:t>mmHg</w:t>
            </w:r>
            <w:proofErr w:type="spellEnd"/>
            <w:r w:rsidRPr="001A308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20" w:type="dxa"/>
            <w:vAlign w:val="center"/>
          </w:tcPr>
          <w:p w14:paraId="63F4A47E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127.1 (18.1)</w:t>
            </w:r>
          </w:p>
        </w:tc>
        <w:tc>
          <w:tcPr>
            <w:tcW w:w="1421" w:type="dxa"/>
            <w:vAlign w:val="center"/>
          </w:tcPr>
          <w:p w14:paraId="3B576D0F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126.3 (16.0)</w:t>
            </w:r>
          </w:p>
        </w:tc>
        <w:tc>
          <w:tcPr>
            <w:tcW w:w="1137" w:type="dxa"/>
            <w:gridSpan w:val="2"/>
            <w:vAlign w:val="center"/>
          </w:tcPr>
          <w:p w14:paraId="23FFB8E2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0.664</w:t>
            </w:r>
          </w:p>
        </w:tc>
      </w:tr>
      <w:tr w:rsidR="00AC5FD9" w:rsidRPr="009F61F4" w14:paraId="583B9F10" w14:textId="77777777" w:rsidTr="00162EB8">
        <w:trPr>
          <w:jc w:val="center"/>
        </w:trPr>
        <w:tc>
          <w:tcPr>
            <w:tcW w:w="3692" w:type="dxa"/>
            <w:shd w:val="clear" w:color="auto" w:fill="auto"/>
            <w:vAlign w:val="center"/>
          </w:tcPr>
          <w:p w14:paraId="3FA2915B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08F">
              <w:rPr>
                <w:rFonts w:ascii="Times New Roman" w:hAnsi="Times New Roman"/>
                <w:sz w:val="22"/>
                <w:szCs w:val="22"/>
              </w:rPr>
              <w:t>DBP (</w:t>
            </w:r>
            <w:proofErr w:type="spellStart"/>
            <w:r w:rsidRPr="001A308F">
              <w:rPr>
                <w:rFonts w:ascii="Times New Roman" w:hAnsi="Times New Roman"/>
                <w:sz w:val="22"/>
                <w:szCs w:val="22"/>
              </w:rPr>
              <w:t>mmHg</w:t>
            </w:r>
            <w:proofErr w:type="spellEnd"/>
            <w:r w:rsidRPr="001A308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20" w:type="dxa"/>
            <w:vAlign w:val="center"/>
          </w:tcPr>
          <w:p w14:paraId="5AAF18E3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72.5 (10.5)</w:t>
            </w:r>
          </w:p>
        </w:tc>
        <w:tc>
          <w:tcPr>
            <w:tcW w:w="1421" w:type="dxa"/>
            <w:vAlign w:val="center"/>
          </w:tcPr>
          <w:p w14:paraId="0A5AAB96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73.5 (10.4)</w:t>
            </w:r>
          </w:p>
        </w:tc>
        <w:tc>
          <w:tcPr>
            <w:tcW w:w="1137" w:type="dxa"/>
            <w:gridSpan w:val="2"/>
            <w:vAlign w:val="center"/>
          </w:tcPr>
          <w:p w14:paraId="53755B47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0.374</w:t>
            </w:r>
          </w:p>
        </w:tc>
      </w:tr>
      <w:tr w:rsidR="00AC5FD9" w:rsidRPr="00E33B73" w14:paraId="1596E244" w14:textId="77777777" w:rsidTr="00162EB8">
        <w:trPr>
          <w:jc w:val="center"/>
        </w:trPr>
        <w:tc>
          <w:tcPr>
            <w:tcW w:w="3692" w:type="dxa"/>
            <w:shd w:val="clear" w:color="auto" w:fill="auto"/>
            <w:vAlign w:val="center"/>
          </w:tcPr>
          <w:p w14:paraId="025214B7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Aortic</w:t>
            </w:r>
            <w:proofErr w:type="spellEnd"/>
            <w:r w:rsidRPr="001A308F">
              <w:rPr>
                <w:rFonts w:ascii="Times New Roman" w:hAnsi="Times New Roman"/>
                <w:sz w:val="22"/>
                <w:szCs w:val="22"/>
              </w:rPr>
              <w:t xml:space="preserve"> SBP (</w:t>
            </w:r>
            <w:proofErr w:type="spellStart"/>
            <w:r w:rsidRPr="001A308F">
              <w:rPr>
                <w:rFonts w:ascii="Times New Roman" w:hAnsi="Times New Roman"/>
                <w:sz w:val="22"/>
                <w:szCs w:val="22"/>
              </w:rPr>
              <w:t>mmHg</w:t>
            </w:r>
            <w:proofErr w:type="spellEnd"/>
            <w:r w:rsidRPr="001A308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20" w:type="dxa"/>
            <w:vAlign w:val="center"/>
          </w:tcPr>
          <w:p w14:paraId="21F1532D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119.1 (18.7)</w:t>
            </w:r>
          </w:p>
        </w:tc>
        <w:tc>
          <w:tcPr>
            <w:tcW w:w="1421" w:type="dxa"/>
            <w:vAlign w:val="center"/>
          </w:tcPr>
          <w:p w14:paraId="42109CA6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118.9 (17.2)</w:t>
            </w:r>
          </w:p>
        </w:tc>
        <w:tc>
          <w:tcPr>
            <w:tcW w:w="1137" w:type="dxa"/>
            <w:gridSpan w:val="2"/>
            <w:vAlign w:val="center"/>
          </w:tcPr>
          <w:p w14:paraId="125658BC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0.941</w:t>
            </w:r>
          </w:p>
        </w:tc>
      </w:tr>
      <w:tr w:rsidR="00AC5FD9" w:rsidRPr="00E33B73" w14:paraId="26F7B637" w14:textId="77777777" w:rsidTr="00162EB8">
        <w:trPr>
          <w:jc w:val="center"/>
        </w:trPr>
        <w:tc>
          <w:tcPr>
            <w:tcW w:w="3692" w:type="dxa"/>
            <w:shd w:val="clear" w:color="auto" w:fill="auto"/>
            <w:vAlign w:val="center"/>
          </w:tcPr>
          <w:p w14:paraId="5873067F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Aortic</w:t>
            </w:r>
            <w:proofErr w:type="spellEnd"/>
            <w:r w:rsidRPr="001A308F">
              <w:rPr>
                <w:rFonts w:ascii="Times New Roman" w:hAnsi="Times New Roman"/>
                <w:sz w:val="22"/>
                <w:szCs w:val="22"/>
              </w:rPr>
              <w:t xml:space="preserve"> DBP (</w:t>
            </w:r>
            <w:proofErr w:type="spellStart"/>
            <w:r w:rsidRPr="001A308F">
              <w:rPr>
                <w:rFonts w:ascii="Times New Roman" w:hAnsi="Times New Roman"/>
                <w:sz w:val="22"/>
                <w:szCs w:val="22"/>
              </w:rPr>
              <w:t>mmHg</w:t>
            </w:r>
            <w:proofErr w:type="spellEnd"/>
            <w:r w:rsidRPr="001A308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20" w:type="dxa"/>
            <w:vAlign w:val="center"/>
          </w:tcPr>
          <w:p w14:paraId="4FCD0E07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72.5 (10.3)</w:t>
            </w:r>
          </w:p>
        </w:tc>
        <w:tc>
          <w:tcPr>
            <w:tcW w:w="1421" w:type="dxa"/>
            <w:vAlign w:val="center"/>
          </w:tcPr>
          <w:p w14:paraId="089FFEDC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77.2 (54.4)</w:t>
            </w:r>
          </w:p>
        </w:tc>
        <w:tc>
          <w:tcPr>
            <w:tcW w:w="1137" w:type="dxa"/>
            <w:gridSpan w:val="2"/>
            <w:vAlign w:val="center"/>
          </w:tcPr>
          <w:p w14:paraId="7D00E901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0.251</w:t>
            </w:r>
          </w:p>
        </w:tc>
      </w:tr>
      <w:tr w:rsidR="00AC5FD9" w:rsidRPr="00E33B73" w14:paraId="0B3918A6" w14:textId="77777777" w:rsidTr="00162EB8">
        <w:trPr>
          <w:jc w:val="center"/>
        </w:trPr>
        <w:tc>
          <w:tcPr>
            <w:tcW w:w="3692" w:type="dxa"/>
            <w:shd w:val="clear" w:color="auto" w:fill="auto"/>
            <w:vAlign w:val="center"/>
          </w:tcPr>
          <w:p w14:paraId="0816105C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D4BF2">
              <w:rPr>
                <w:rFonts w:ascii="Times New Roman" w:hAnsi="Times New Roman"/>
                <w:sz w:val="22"/>
                <w:szCs w:val="22"/>
                <w:lang w:val="en-US"/>
              </w:rPr>
              <w:t>Fasting glucose (mg/dl)</w:t>
            </w:r>
          </w:p>
        </w:tc>
        <w:tc>
          <w:tcPr>
            <w:tcW w:w="1420" w:type="dxa"/>
            <w:vAlign w:val="center"/>
          </w:tcPr>
          <w:p w14:paraId="517E4BA0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105.8 (32.3)</w:t>
            </w:r>
          </w:p>
        </w:tc>
        <w:tc>
          <w:tcPr>
            <w:tcW w:w="1421" w:type="dxa"/>
            <w:vAlign w:val="center"/>
          </w:tcPr>
          <w:p w14:paraId="7528076C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102.3 (24.8)</w:t>
            </w:r>
          </w:p>
        </w:tc>
        <w:tc>
          <w:tcPr>
            <w:tcW w:w="1137" w:type="dxa"/>
            <w:gridSpan w:val="2"/>
            <w:vAlign w:val="center"/>
          </w:tcPr>
          <w:p w14:paraId="1BB1B352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0.236</w:t>
            </w:r>
          </w:p>
        </w:tc>
      </w:tr>
      <w:tr w:rsidR="00AC5FD9" w:rsidRPr="00E33B73" w14:paraId="3725EE83" w14:textId="77777777" w:rsidTr="00162EB8">
        <w:trPr>
          <w:jc w:val="center"/>
        </w:trPr>
        <w:tc>
          <w:tcPr>
            <w:tcW w:w="3692" w:type="dxa"/>
            <w:shd w:val="clear" w:color="auto" w:fill="auto"/>
            <w:vAlign w:val="center"/>
          </w:tcPr>
          <w:p w14:paraId="28735333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1D4BF2"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  <w:proofErr w:type="spellEnd"/>
            <w:r w:rsidRPr="001D4BF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4BF2">
              <w:rPr>
                <w:rFonts w:ascii="Times New Roman" w:hAnsi="Times New Roman"/>
                <w:b/>
                <w:bCs/>
                <w:sz w:val="22"/>
                <w:szCs w:val="22"/>
              </w:rPr>
              <w:t>cholesterol</w:t>
            </w:r>
            <w:proofErr w:type="spellEnd"/>
            <w:r w:rsidRPr="001D4BF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1D4BF2">
              <w:rPr>
                <w:rFonts w:ascii="Times New Roman" w:hAnsi="Times New Roman"/>
                <w:b/>
                <w:bCs/>
                <w:sz w:val="22"/>
                <w:szCs w:val="22"/>
              </w:rPr>
              <w:t>mg</w:t>
            </w:r>
            <w:proofErr w:type="spellEnd"/>
            <w:r w:rsidRPr="001D4BF2">
              <w:rPr>
                <w:rFonts w:ascii="Times New Roman" w:hAnsi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1D4BF2">
              <w:rPr>
                <w:rFonts w:ascii="Times New Roman" w:hAnsi="Times New Roman"/>
                <w:b/>
                <w:bCs/>
                <w:sz w:val="22"/>
                <w:szCs w:val="22"/>
              </w:rPr>
              <w:t>dl</w:t>
            </w:r>
            <w:proofErr w:type="spellEnd"/>
            <w:r w:rsidRPr="001D4BF2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20" w:type="dxa"/>
            <w:vAlign w:val="center"/>
          </w:tcPr>
          <w:p w14:paraId="6B4B9C86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175.2 (60.0)</w:t>
            </w:r>
          </w:p>
        </w:tc>
        <w:tc>
          <w:tcPr>
            <w:tcW w:w="1421" w:type="dxa"/>
            <w:vAlign w:val="center"/>
          </w:tcPr>
          <w:p w14:paraId="4EC0A815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150.0 (47.8)</w:t>
            </w:r>
          </w:p>
        </w:tc>
        <w:tc>
          <w:tcPr>
            <w:tcW w:w="1137" w:type="dxa"/>
            <w:gridSpan w:val="2"/>
            <w:vAlign w:val="center"/>
          </w:tcPr>
          <w:p w14:paraId="4FFCFA94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&lt;0.001</w:t>
            </w:r>
          </w:p>
        </w:tc>
      </w:tr>
      <w:tr w:rsidR="00AC5FD9" w:rsidRPr="00A61E97" w14:paraId="61012865" w14:textId="77777777" w:rsidTr="00162EB8">
        <w:trPr>
          <w:jc w:val="center"/>
        </w:trPr>
        <w:tc>
          <w:tcPr>
            <w:tcW w:w="3692" w:type="dxa"/>
            <w:shd w:val="clear" w:color="auto" w:fill="auto"/>
            <w:vAlign w:val="center"/>
          </w:tcPr>
          <w:p w14:paraId="453BDCE6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A308F">
              <w:rPr>
                <w:rFonts w:ascii="Times New Roman" w:hAnsi="Times New Roman"/>
                <w:sz w:val="22"/>
                <w:szCs w:val="22"/>
              </w:rPr>
              <w:t>HDL-C (</w:t>
            </w:r>
            <w:proofErr w:type="spellStart"/>
            <w:r w:rsidRPr="001A308F">
              <w:rPr>
                <w:rFonts w:ascii="Times New Roman" w:hAnsi="Times New Roman"/>
                <w:sz w:val="22"/>
                <w:szCs w:val="22"/>
              </w:rPr>
              <w:t>mg</w:t>
            </w:r>
            <w:proofErr w:type="spellEnd"/>
            <w:r w:rsidRPr="001A308F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1A308F">
              <w:rPr>
                <w:rFonts w:ascii="Times New Roman" w:hAnsi="Times New Roman"/>
                <w:sz w:val="22"/>
                <w:szCs w:val="22"/>
              </w:rPr>
              <w:t>dl</w:t>
            </w:r>
            <w:proofErr w:type="spellEnd"/>
            <w:r w:rsidRPr="001A308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20" w:type="dxa"/>
            <w:vAlign w:val="center"/>
          </w:tcPr>
          <w:p w14:paraId="24963E12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48.1 (15.6)</w:t>
            </w:r>
          </w:p>
        </w:tc>
        <w:tc>
          <w:tcPr>
            <w:tcW w:w="1421" w:type="dxa"/>
            <w:vAlign w:val="center"/>
          </w:tcPr>
          <w:p w14:paraId="32D7FC33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48.7 (14.9)</w:t>
            </w:r>
          </w:p>
        </w:tc>
        <w:tc>
          <w:tcPr>
            <w:tcW w:w="1137" w:type="dxa"/>
            <w:gridSpan w:val="2"/>
            <w:vAlign w:val="center"/>
          </w:tcPr>
          <w:p w14:paraId="22F30B31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sz w:val="22"/>
                <w:szCs w:val="22"/>
                <w:lang w:val="en-US"/>
              </w:rPr>
              <w:t>0.708</w:t>
            </w:r>
          </w:p>
        </w:tc>
      </w:tr>
      <w:tr w:rsidR="00AC5FD9" w:rsidRPr="00E33B73" w14:paraId="22BB6CDE" w14:textId="77777777" w:rsidTr="00162EB8">
        <w:trPr>
          <w:jc w:val="center"/>
        </w:trPr>
        <w:tc>
          <w:tcPr>
            <w:tcW w:w="3692" w:type="dxa"/>
            <w:shd w:val="clear" w:color="auto" w:fill="auto"/>
            <w:vAlign w:val="center"/>
          </w:tcPr>
          <w:p w14:paraId="0477A37B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D4BF2">
              <w:rPr>
                <w:rFonts w:ascii="Times New Roman" w:hAnsi="Times New Roman"/>
                <w:b/>
                <w:bCs/>
                <w:sz w:val="22"/>
                <w:szCs w:val="22"/>
              </w:rPr>
              <w:t>LDL-C (</w:t>
            </w:r>
            <w:proofErr w:type="spellStart"/>
            <w:r w:rsidRPr="001D4BF2">
              <w:rPr>
                <w:rFonts w:ascii="Times New Roman" w:hAnsi="Times New Roman"/>
                <w:b/>
                <w:bCs/>
                <w:sz w:val="22"/>
                <w:szCs w:val="22"/>
              </w:rPr>
              <w:t>mg</w:t>
            </w:r>
            <w:proofErr w:type="spellEnd"/>
            <w:r w:rsidRPr="001D4BF2">
              <w:rPr>
                <w:rFonts w:ascii="Times New Roman" w:hAnsi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1D4BF2">
              <w:rPr>
                <w:rFonts w:ascii="Times New Roman" w:hAnsi="Times New Roman"/>
                <w:b/>
                <w:bCs/>
                <w:sz w:val="22"/>
                <w:szCs w:val="22"/>
              </w:rPr>
              <w:t>dl</w:t>
            </w:r>
            <w:proofErr w:type="spellEnd"/>
            <w:r w:rsidRPr="001D4BF2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20" w:type="dxa"/>
            <w:vAlign w:val="center"/>
          </w:tcPr>
          <w:p w14:paraId="7CC751AA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112.6 (54.8)</w:t>
            </w:r>
          </w:p>
        </w:tc>
        <w:tc>
          <w:tcPr>
            <w:tcW w:w="1421" w:type="dxa"/>
            <w:vAlign w:val="center"/>
          </w:tcPr>
          <w:p w14:paraId="0594D881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84.1 (44.4)</w:t>
            </w:r>
          </w:p>
        </w:tc>
        <w:tc>
          <w:tcPr>
            <w:tcW w:w="1137" w:type="dxa"/>
            <w:gridSpan w:val="2"/>
            <w:vAlign w:val="center"/>
          </w:tcPr>
          <w:p w14:paraId="3A427626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&lt;0.001</w:t>
            </w:r>
          </w:p>
        </w:tc>
      </w:tr>
      <w:tr w:rsidR="00AC5FD9" w:rsidRPr="00E33B73" w14:paraId="02C52BBD" w14:textId="77777777" w:rsidTr="00162EB8">
        <w:trPr>
          <w:jc w:val="center"/>
        </w:trPr>
        <w:tc>
          <w:tcPr>
            <w:tcW w:w="3692" w:type="dxa"/>
            <w:shd w:val="clear" w:color="auto" w:fill="auto"/>
            <w:vAlign w:val="center"/>
          </w:tcPr>
          <w:p w14:paraId="0B4C4B0E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D4BF2">
              <w:rPr>
                <w:rFonts w:ascii="Times New Roman" w:hAnsi="Times New Roman"/>
                <w:sz w:val="22"/>
                <w:szCs w:val="22"/>
              </w:rPr>
              <w:t>Triglycerides</w:t>
            </w:r>
            <w:proofErr w:type="spellEnd"/>
            <w:r w:rsidRPr="001D4BF2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1D4BF2">
              <w:rPr>
                <w:rFonts w:ascii="Times New Roman" w:hAnsi="Times New Roman"/>
                <w:sz w:val="22"/>
                <w:szCs w:val="22"/>
              </w:rPr>
              <w:t>mg</w:t>
            </w:r>
            <w:proofErr w:type="spellEnd"/>
            <w:r w:rsidRPr="001D4BF2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1D4BF2">
              <w:rPr>
                <w:rFonts w:ascii="Times New Roman" w:hAnsi="Times New Roman"/>
                <w:sz w:val="22"/>
                <w:szCs w:val="22"/>
              </w:rPr>
              <w:t>dl</w:t>
            </w:r>
            <w:proofErr w:type="spellEnd"/>
            <w:r w:rsidRPr="001D4BF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20" w:type="dxa"/>
            <w:vAlign w:val="center"/>
          </w:tcPr>
          <w:p w14:paraId="08E819BA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129.7 (76.4)</w:t>
            </w:r>
          </w:p>
        </w:tc>
        <w:tc>
          <w:tcPr>
            <w:tcW w:w="1421" w:type="dxa"/>
            <w:vAlign w:val="center"/>
          </w:tcPr>
          <w:p w14:paraId="4B2FAC8B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121.1 (84.4)</w:t>
            </w:r>
          </w:p>
        </w:tc>
        <w:tc>
          <w:tcPr>
            <w:tcW w:w="1137" w:type="dxa"/>
            <w:gridSpan w:val="2"/>
            <w:vAlign w:val="center"/>
          </w:tcPr>
          <w:p w14:paraId="7EFB1E45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0.303</w:t>
            </w:r>
          </w:p>
        </w:tc>
      </w:tr>
      <w:tr w:rsidR="00AC5FD9" w:rsidRPr="00E33B73" w14:paraId="08730595" w14:textId="77777777" w:rsidTr="00162EB8">
        <w:trPr>
          <w:jc w:val="center"/>
        </w:trPr>
        <w:tc>
          <w:tcPr>
            <w:tcW w:w="3692" w:type="dxa"/>
            <w:shd w:val="clear" w:color="auto" w:fill="auto"/>
            <w:vAlign w:val="center"/>
          </w:tcPr>
          <w:p w14:paraId="612BB013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4BF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Aβ1-40 </w:t>
            </w:r>
            <w:proofErr w:type="spellStart"/>
            <w:r w:rsidRPr="001D4BF2">
              <w:rPr>
                <w:rFonts w:ascii="Times New Roman" w:hAnsi="Times New Roman"/>
                <w:b/>
                <w:bCs/>
                <w:sz w:val="22"/>
                <w:szCs w:val="22"/>
              </w:rPr>
              <w:t>level</w:t>
            </w:r>
            <w:proofErr w:type="spellEnd"/>
            <w:r w:rsidRPr="001D4BF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1D4BF2">
              <w:rPr>
                <w:rFonts w:ascii="Times New Roman" w:hAnsi="Times New Roman"/>
                <w:b/>
                <w:bCs/>
                <w:sz w:val="22"/>
                <w:szCs w:val="22"/>
              </w:rPr>
              <w:t>pg</w:t>
            </w:r>
            <w:proofErr w:type="spellEnd"/>
            <w:r w:rsidRPr="001D4BF2">
              <w:rPr>
                <w:rFonts w:ascii="Times New Roman" w:hAnsi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1D4BF2">
              <w:rPr>
                <w:rFonts w:ascii="Times New Roman" w:hAnsi="Times New Roman"/>
                <w:b/>
                <w:bCs/>
                <w:sz w:val="22"/>
                <w:szCs w:val="22"/>
              </w:rPr>
              <w:t>mL</w:t>
            </w:r>
            <w:proofErr w:type="spellEnd"/>
            <w:r w:rsidRPr="001D4BF2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20" w:type="dxa"/>
            <w:vAlign w:val="center"/>
          </w:tcPr>
          <w:p w14:paraId="640EAE81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75.8 (28.0)</w:t>
            </w:r>
          </w:p>
        </w:tc>
        <w:tc>
          <w:tcPr>
            <w:tcW w:w="1421" w:type="dxa"/>
            <w:vAlign w:val="center"/>
          </w:tcPr>
          <w:p w14:paraId="22498765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82.7 (33.4)</w:t>
            </w:r>
          </w:p>
        </w:tc>
        <w:tc>
          <w:tcPr>
            <w:tcW w:w="1137" w:type="dxa"/>
            <w:gridSpan w:val="2"/>
            <w:vAlign w:val="center"/>
          </w:tcPr>
          <w:p w14:paraId="79DC032E" w14:textId="77777777" w:rsidR="00AC5FD9" w:rsidRPr="001A308F" w:rsidRDefault="00AC5FD9" w:rsidP="00162EB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1A308F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0.030</w:t>
            </w:r>
          </w:p>
        </w:tc>
      </w:tr>
      <w:tr w:rsidR="00AC5FD9" w:rsidRPr="00E33B73" w14:paraId="3F659B70" w14:textId="77777777" w:rsidTr="00162EB8">
        <w:trPr>
          <w:jc w:val="center"/>
        </w:trPr>
        <w:tc>
          <w:tcPr>
            <w:tcW w:w="3692" w:type="dxa"/>
            <w:shd w:val="clear" w:color="auto" w:fill="auto"/>
            <w:vAlign w:val="center"/>
          </w:tcPr>
          <w:p w14:paraId="3FA9E0FF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1D4BF2">
              <w:rPr>
                <w:rFonts w:ascii="Times New Roman" w:hAnsi="Times New Roman"/>
                <w:b/>
                <w:bCs/>
                <w:sz w:val="22"/>
                <w:szCs w:val="22"/>
              </w:rPr>
              <w:t>Creatinine</w:t>
            </w:r>
            <w:proofErr w:type="spellEnd"/>
            <w:r w:rsidRPr="001D4BF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1D4BF2">
              <w:rPr>
                <w:rFonts w:ascii="Times New Roman" w:hAnsi="Times New Roman"/>
                <w:b/>
                <w:bCs/>
                <w:sz w:val="22"/>
                <w:szCs w:val="22"/>
              </w:rPr>
              <w:t>mg</w:t>
            </w:r>
            <w:proofErr w:type="spellEnd"/>
            <w:r w:rsidRPr="001D4BF2">
              <w:rPr>
                <w:rFonts w:ascii="Times New Roman" w:hAnsi="Times New Roman"/>
                <w:b/>
                <w:bCs/>
                <w:sz w:val="22"/>
                <w:szCs w:val="22"/>
              </w:rPr>
              <w:t>/</w:t>
            </w:r>
            <w:proofErr w:type="spellStart"/>
            <w:r w:rsidRPr="001D4BF2">
              <w:rPr>
                <w:rFonts w:ascii="Times New Roman" w:hAnsi="Times New Roman"/>
                <w:b/>
                <w:bCs/>
                <w:sz w:val="22"/>
                <w:szCs w:val="22"/>
              </w:rPr>
              <w:t>dl</w:t>
            </w:r>
            <w:proofErr w:type="spellEnd"/>
            <w:r w:rsidRPr="001D4BF2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420" w:type="dxa"/>
            <w:vAlign w:val="center"/>
          </w:tcPr>
          <w:p w14:paraId="7329757E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1D4BF2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0.79 (0.53)</w:t>
            </w:r>
          </w:p>
        </w:tc>
        <w:tc>
          <w:tcPr>
            <w:tcW w:w="1421" w:type="dxa"/>
            <w:vAlign w:val="center"/>
          </w:tcPr>
          <w:p w14:paraId="188D6154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1D4BF2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0.87 (0.79)</w:t>
            </w:r>
          </w:p>
        </w:tc>
        <w:tc>
          <w:tcPr>
            <w:tcW w:w="1137" w:type="dxa"/>
            <w:gridSpan w:val="2"/>
            <w:vAlign w:val="center"/>
          </w:tcPr>
          <w:p w14:paraId="02DBA56B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1D4BF2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0.001</w:t>
            </w:r>
          </w:p>
        </w:tc>
      </w:tr>
      <w:tr w:rsidR="00AC5FD9" w:rsidRPr="00BF0D64" w14:paraId="02548417" w14:textId="77777777" w:rsidTr="00162EB8">
        <w:trPr>
          <w:jc w:val="center"/>
        </w:trPr>
        <w:tc>
          <w:tcPr>
            <w:tcW w:w="3692" w:type="dxa"/>
            <w:shd w:val="clear" w:color="auto" w:fill="auto"/>
            <w:vAlign w:val="center"/>
          </w:tcPr>
          <w:p w14:paraId="3808FFEA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1D4BF2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GFR (ml/min/1.73m</w:t>
            </w:r>
            <w:r w:rsidRPr="001D4BF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en-US"/>
              </w:rPr>
              <w:t>2</w:t>
            </w:r>
            <w:r w:rsidRPr="001D4BF2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420" w:type="dxa"/>
            <w:vAlign w:val="center"/>
          </w:tcPr>
          <w:p w14:paraId="4C4E97E3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1D4BF2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105.9 (28.6)</w:t>
            </w:r>
          </w:p>
        </w:tc>
        <w:tc>
          <w:tcPr>
            <w:tcW w:w="1421" w:type="dxa"/>
            <w:vAlign w:val="center"/>
          </w:tcPr>
          <w:p w14:paraId="7E25BE2C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101.3</w:t>
            </w:r>
            <w:r w:rsidRPr="001D4BF2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 xml:space="preserve"> (22.5)</w:t>
            </w:r>
          </w:p>
        </w:tc>
        <w:tc>
          <w:tcPr>
            <w:tcW w:w="1137" w:type="dxa"/>
            <w:gridSpan w:val="2"/>
            <w:vAlign w:val="center"/>
          </w:tcPr>
          <w:p w14:paraId="08FD8E9B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1D4BF2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&lt;0.001</w:t>
            </w:r>
          </w:p>
        </w:tc>
      </w:tr>
      <w:tr w:rsidR="00AC5FD9" w:rsidRPr="007140FE" w14:paraId="12099A26" w14:textId="77777777" w:rsidTr="00162EB8">
        <w:trPr>
          <w:jc w:val="center"/>
        </w:trPr>
        <w:tc>
          <w:tcPr>
            <w:tcW w:w="3692" w:type="dxa"/>
            <w:shd w:val="clear" w:color="auto" w:fill="auto"/>
            <w:vAlign w:val="center"/>
          </w:tcPr>
          <w:p w14:paraId="7F5C072C" w14:textId="77777777" w:rsidR="00AC5FD9" w:rsidRPr="00A55DA7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da-DK"/>
              </w:rPr>
            </w:pPr>
            <w:r w:rsidRPr="00A55DA7">
              <w:rPr>
                <w:rFonts w:ascii="Times New Roman" w:hAnsi="Times New Roman"/>
                <w:sz w:val="22"/>
                <w:szCs w:val="22"/>
                <w:lang w:val="da-DK"/>
              </w:rPr>
              <w:t>GFR&lt;60 ml/min/1.73m</w:t>
            </w:r>
            <w:r w:rsidRPr="00A55DA7">
              <w:rPr>
                <w:rFonts w:ascii="Times New Roman" w:hAnsi="Times New Roman"/>
                <w:sz w:val="22"/>
                <w:szCs w:val="22"/>
                <w:vertAlign w:val="superscript"/>
                <w:lang w:val="da-DK"/>
              </w:rPr>
              <w:t>2</w:t>
            </w:r>
            <w:r w:rsidRPr="00A55DA7">
              <w:rPr>
                <w:rFonts w:ascii="Times New Roman" w:hAnsi="Times New Roman"/>
                <w:sz w:val="22"/>
                <w:szCs w:val="22"/>
                <w:lang w:val="da-DK"/>
              </w:rPr>
              <w:t xml:space="preserve"> (n, %)</w:t>
            </w:r>
          </w:p>
        </w:tc>
        <w:tc>
          <w:tcPr>
            <w:tcW w:w="1420" w:type="dxa"/>
            <w:vAlign w:val="center"/>
          </w:tcPr>
          <w:p w14:paraId="088C1242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D4BF2">
              <w:rPr>
                <w:rFonts w:ascii="Times New Roman" w:hAnsi="Times New Roman"/>
                <w:sz w:val="22"/>
                <w:szCs w:val="22"/>
                <w:lang w:val="en-US"/>
              </w:rPr>
              <w:t>6 (3.3)</w:t>
            </w:r>
          </w:p>
        </w:tc>
        <w:tc>
          <w:tcPr>
            <w:tcW w:w="1421" w:type="dxa"/>
            <w:vAlign w:val="center"/>
          </w:tcPr>
          <w:p w14:paraId="00A52E58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D4BF2">
              <w:rPr>
                <w:rFonts w:ascii="Times New Roman" w:hAnsi="Times New Roman"/>
                <w:sz w:val="22"/>
                <w:szCs w:val="22"/>
                <w:lang w:val="en-US"/>
              </w:rPr>
              <w:t>13 (7.1)</w:t>
            </w:r>
          </w:p>
        </w:tc>
        <w:tc>
          <w:tcPr>
            <w:tcW w:w="1137" w:type="dxa"/>
            <w:gridSpan w:val="2"/>
            <w:vAlign w:val="center"/>
          </w:tcPr>
          <w:p w14:paraId="5BEF9A91" w14:textId="77777777" w:rsidR="00AC5FD9" w:rsidRPr="001D4BF2" w:rsidRDefault="00AC5FD9" w:rsidP="00162EB8">
            <w:pPr>
              <w:pStyle w:val="PlainTex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D4BF2">
              <w:rPr>
                <w:rFonts w:ascii="Times New Roman" w:hAnsi="Times New Roman"/>
                <w:sz w:val="22"/>
                <w:szCs w:val="22"/>
                <w:lang w:val="en-US"/>
              </w:rPr>
              <w:t>0.110</w:t>
            </w:r>
          </w:p>
        </w:tc>
      </w:tr>
      <w:tr w:rsidR="00AC5FD9" w:rsidRPr="009F6342" w14:paraId="786F5A92" w14:textId="77777777" w:rsidTr="00162EB8">
        <w:trPr>
          <w:gridAfter w:val="1"/>
          <w:wAfter w:w="9" w:type="dxa"/>
          <w:jc w:val="center"/>
        </w:trPr>
        <w:tc>
          <w:tcPr>
            <w:tcW w:w="7661" w:type="dxa"/>
            <w:gridSpan w:val="4"/>
            <w:vAlign w:val="center"/>
          </w:tcPr>
          <w:p w14:paraId="156B7135" w14:textId="77777777" w:rsidR="00AC5FD9" w:rsidRPr="00AE168E" w:rsidRDefault="00AC5FD9" w:rsidP="00162EB8">
            <w:pPr>
              <w:pStyle w:val="PlainTex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E168E">
              <w:rPr>
                <w:rFonts w:ascii="Times New Roman" w:hAnsi="Times New Roman"/>
                <w:sz w:val="22"/>
                <w:szCs w:val="22"/>
                <w:lang w:val="en-US"/>
              </w:rPr>
              <w:t>Note: Continuous variables are presented as mean (SD) and nominal as count (absolute percentages). Boldface values indicate statistical significance, which was set at the level of p-value &lt;0.05.</w:t>
            </w:r>
          </w:p>
          <w:p w14:paraId="55E2CA15" w14:textId="77777777" w:rsidR="00AC5FD9" w:rsidRPr="00F2547F" w:rsidRDefault="00AC5FD9" w:rsidP="00162EB8">
            <w:pPr>
              <w:pStyle w:val="PlainTex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2547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Abbreviations: BMI, body mass index; CAD, coronary artery disease; RAAS, renin-angiotensin-aldosterone system; SBP, systolic blood pressure; DBP, diastolic blood pressure; HDL-C, high-density lipoprotein cholesterol; LDL-C, low-density lipoprotein cholesterol; GFR, glomerular filtration rate. </w:t>
            </w:r>
          </w:p>
        </w:tc>
      </w:tr>
    </w:tbl>
    <w:p w14:paraId="62F29629" w14:textId="77777777" w:rsidR="00AC5FD9" w:rsidRDefault="00AC5FD9" w:rsidP="00AC5FD9">
      <w:pPr>
        <w:rPr>
          <w:rFonts w:ascii="Times New Roman" w:hAnsi="Times New Roman"/>
          <w:lang w:val="en-US"/>
        </w:rPr>
      </w:pPr>
    </w:p>
    <w:p w14:paraId="0F779E4E" w14:textId="77777777" w:rsidR="00AC5FD9" w:rsidRDefault="00AC5FD9" w:rsidP="00AC5FD9">
      <w:pPr>
        <w:rPr>
          <w:rFonts w:ascii="Times New Roman" w:hAnsi="Times New Roman"/>
          <w:lang w:val="en-US"/>
        </w:rPr>
      </w:pPr>
    </w:p>
    <w:p w14:paraId="7B00D007" w14:textId="77777777" w:rsidR="00AC5FD9" w:rsidRDefault="00AC5FD9" w:rsidP="00AC5FD9">
      <w:pPr>
        <w:rPr>
          <w:rFonts w:ascii="Times New Roman" w:hAnsi="Times New Roman"/>
          <w:lang w:val="en-US"/>
        </w:rPr>
      </w:pPr>
    </w:p>
    <w:p w14:paraId="69399780" w14:textId="77777777" w:rsidR="00AC5FD9" w:rsidRDefault="00AC5FD9" w:rsidP="00AC5FD9">
      <w:pPr>
        <w:rPr>
          <w:rFonts w:ascii="Times New Roman" w:hAnsi="Times New Roman"/>
          <w:lang w:val="en-US"/>
        </w:rPr>
      </w:pPr>
    </w:p>
    <w:p w14:paraId="6175E62F" w14:textId="77777777" w:rsidR="00AC5FD9" w:rsidRDefault="00AC5FD9" w:rsidP="00AC5FD9">
      <w:pPr>
        <w:rPr>
          <w:rFonts w:ascii="Times New Roman" w:hAnsi="Times New Roman"/>
          <w:lang w:val="en-US"/>
        </w:rPr>
      </w:pPr>
    </w:p>
    <w:p w14:paraId="030C8D5E" w14:textId="77777777" w:rsidR="00AC5FD9" w:rsidRDefault="00AC5FD9" w:rsidP="00AC5FD9">
      <w:pPr>
        <w:rPr>
          <w:rFonts w:ascii="Times New Roman" w:hAnsi="Times New Roman"/>
          <w:lang w:val="en-US"/>
        </w:rPr>
      </w:pPr>
    </w:p>
    <w:p w14:paraId="1397FF08" w14:textId="77777777" w:rsidR="00AC5FD9" w:rsidRDefault="00AC5FD9" w:rsidP="00AC5FD9">
      <w:pPr>
        <w:rPr>
          <w:rFonts w:ascii="Times New Roman" w:hAnsi="Times New Roman"/>
          <w:lang w:val="en-US"/>
        </w:rPr>
      </w:pPr>
    </w:p>
    <w:p w14:paraId="491F8C02" w14:textId="77777777" w:rsidR="00AC5FD9" w:rsidRDefault="00AC5FD9" w:rsidP="00AC5FD9">
      <w:pPr>
        <w:rPr>
          <w:rFonts w:ascii="Times New Roman" w:hAnsi="Times New Roman"/>
          <w:lang w:val="en-US"/>
        </w:rPr>
      </w:pPr>
    </w:p>
    <w:p w14:paraId="4FACF207" w14:textId="77777777" w:rsidR="00AC5FD9" w:rsidRDefault="00AC5FD9" w:rsidP="007810D6">
      <w:pPr>
        <w:spacing w:line="480" w:lineRule="auto"/>
        <w:jc w:val="both"/>
        <w:textAlignment w:val="baseline"/>
        <w:rPr>
          <w:rFonts w:ascii="Times New Roman" w:hAnsi="Times New Roman"/>
          <w:bCs/>
          <w:lang w:eastAsia="ja-JP"/>
        </w:rPr>
      </w:pPr>
    </w:p>
    <w:p w14:paraId="20E3E55C" w14:textId="12D5C29B" w:rsidR="007810D6" w:rsidRPr="005479C1" w:rsidRDefault="007810D6" w:rsidP="007810D6">
      <w:pPr>
        <w:spacing w:line="480" w:lineRule="auto"/>
        <w:jc w:val="center"/>
        <w:rPr>
          <w:rFonts w:ascii="Times New Roman" w:hAnsi="Times New Roman"/>
          <w:bCs/>
          <w:lang w:eastAsia="ja-JP"/>
        </w:rPr>
      </w:pPr>
    </w:p>
    <w:p w14:paraId="3BBE2824" w14:textId="77777777" w:rsidR="00C969FB" w:rsidRPr="00DC5970" w:rsidRDefault="00C969FB" w:rsidP="00C969FB">
      <w:pPr>
        <w:spacing w:line="480" w:lineRule="auto"/>
        <w:rPr>
          <w:rFonts w:ascii="Times New Roman" w:hAnsi="Times New Roman"/>
          <w:b/>
          <w:bCs/>
          <w:lang w:eastAsia="el-GR"/>
        </w:rPr>
      </w:pPr>
    </w:p>
    <w:p w14:paraId="5BD82E7F" w14:textId="77777777" w:rsidR="00FA35CE" w:rsidRDefault="00FA35CE"/>
    <w:p w14:paraId="140FAA9C" w14:textId="260C0B0F" w:rsidR="00D778A2" w:rsidRDefault="00095A3C" w:rsidP="00D778A2">
      <w:p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  <w:lang w:val="en-US"/>
        </w:rPr>
        <w:lastRenderedPageBreak/>
        <w:drawing>
          <wp:inline distT="0" distB="0" distL="0" distR="0" wp14:anchorId="562AD5ED" wp14:editId="7334A23E">
            <wp:extent cx="6616260" cy="5433060"/>
            <wp:effectExtent l="0" t="0" r="0" b="0"/>
            <wp:docPr id="7082229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507"/>
                    <a:stretch/>
                  </pic:blipFill>
                  <pic:spPr bwMode="auto">
                    <a:xfrm>
                      <a:off x="0" y="0"/>
                      <a:ext cx="6629147" cy="5443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38577D" w14:textId="77777777" w:rsidR="00D26335" w:rsidRDefault="00D26335" w:rsidP="00D778A2">
      <w:pPr>
        <w:spacing w:line="360" w:lineRule="auto"/>
        <w:rPr>
          <w:rFonts w:ascii="Times New Roman" w:hAnsi="Times New Roman"/>
          <w:lang w:val="en-US"/>
        </w:rPr>
      </w:pPr>
    </w:p>
    <w:p w14:paraId="02610AB3" w14:textId="362746F2" w:rsidR="00D26335" w:rsidRPr="00D26335" w:rsidRDefault="00D26335" w:rsidP="00D778A2">
      <w:pPr>
        <w:spacing w:line="360" w:lineRule="auto"/>
        <w:rPr>
          <w:rFonts w:ascii="Times New Roman" w:hAnsi="Times New Roman"/>
          <w:b/>
          <w:bCs/>
          <w:lang w:val="en-US"/>
        </w:rPr>
      </w:pPr>
      <w:r w:rsidRPr="00D26335">
        <w:rPr>
          <w:rFonts w:ascii="Times New Roman" w:hAnsi="Times New Roman"/>
          <w:b/>
          <w:bCs/>
          <w:lang w:val="en-US"/>
        </w:rPr>
        <w:t>Supplementary Figure 1. Flow chart of the study</w:t>
      </w:r>
    </w:p>
    <w:p w14:paraId="3810D998" w14:textId="1281387F" w:rsidR="00D778A2" w:rsidRPr="00EE34CC" w:rsidRDefault="00D778A2" w:rsidP="00D778A2">
      <w:p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Abbreviations: </w:t>
      </w:r>
      <w:r>
        <w:rPr>
          <w:rFonts w:ascii="Times New Roman" w:hAnsi="Times New Roman"/>
        </w:rPr>
        <w:t>Αβ</w:t>
      </w:r>
      <w:r w:rsidRPr="00EE34CC">
        <w:rPr>
          <w:rFonts w:ascii="Times New Roman" w:hAnsi="Times New Roman"/>
          <w:lang w:val="en-US"/>
        </w:rPr>
        <w:t xml:space="preserve">1-40, </w:t>
      </w:r>
      <w:r>
        <w:rPr>
          <w:rFonts w:ascii="Times New Roman" w:hAnsi="Times New Roman"/>
          <w:lang w:val="en-US"/>
        </w:rPr>
        <w:t xml:space="preserve">amyloid-beta 1-40. </w:t>
      </w:r>
    </w:p>
    <w:p w14:paraId="550CF6EE" w14:textId="33F2EF9A" w:rsidR="00D778A2" w:rsidRDefault="00D778A2"/>
    <w:sectPr w:rsidR="00D778A2" w:rsidSect="00F96C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9FB"/>
    <w:rsid w:val="00077661"/>
    <w:rsid w:val="00095A3C"/>
    <w:rsid w:val="000B6B4E"/>
    <w:rsid w:val="0014385A"/>
    <w:rsid w:val="00175D6D"/>
    <w:rsid w:val="001A3454"/>
    <w:rsid w:val="002B40D9"/>
    <w:rsid w:val="003871C9"/>
    <w:rsid w:val="00420552"/>
    <w:rsid w:val="00431E20"/>
    <w:rsid w:val="004E6B95"/>
    <w:rsid w:val="00535ACB"/>
    <w:rsid w:val="005634BC"/>
    <w:rsid w:val="005728C9"/>
    <w:rsid w:val="00606941"/>
    <w:rsid w:val="0062262F"/>
    <w:rsid w:val="006F51CB"/>
    <w:rsid w:val="007067F9"/>
    <w:rsid w:val="00734064"/>
    <w:rsid w:val="0074611B"/>
    <w:rsid w:val="007810D6"/>
    <w:rsid w:val="008A4F8C"/>
    <w:rsid w:val="009A1F03"/>
    <w:rsid w:val="00A95F70"/>
    <w:rsid w:val="00AC5FD9"/>
    <w:rsid w:val="00AD7D48"/>
    <w:rsid w:val="00AE467D"/>
    <w:rsid w:val="00B16EA5"/>
    <w:rsid w:val="00B636C1"/>
    <w:rsid w:val="00B859BE"/>
    <w:rsid w:val="00BB1C4A"/>
    <w:rsid w:val="00BF440A"/>
    <w:rsid w:val="00C33F9B"/>
    <w:rsid w:val="00C53572"/>
    <w:rsid w:val="00C63841"/>
    <w:rsid w:val="00C969FB"/>
    <w:rsid w:val="00CB2479"/>
    <w:rsid w:val="00CD4CC1"/>
    <w:rsid w:val="00D00720"/>
    <w:rsid w:val="00D10E51"/>
    <w:rsid w:val="00D26335"/>
    <w:rsid w:val="00D679BD"/>
    <w:rsid w:val="00D778A2"/>
    <w:rsid w:val="00E46FCA"/>
    <w:rsid w:val="00E872F1"/>
    <w:rsid w:val="00F5292A"/>
    <w:rsid w:val="00F81C46"/>
    <w:rsid w:val="00F96CB4"/>
    <w:rsid w:val="00FA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18BB3"/>
  <w15:chartTrackingRefBased/>
  <w15:docId w15:val="{636E5540-DA04-4AFC-B37B-1EC35B39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9F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9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9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9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9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9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9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9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9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9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9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9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9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9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9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9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9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9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9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9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9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9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9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9FB"/>
    <w:rPr>
      <w:b/>
      <w:bCs/>
      <w:smallCaps/>
      <w:color w:val="2F5496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D778A2"/>
    <w:rPr>
      <w:rFonts w:ascii="Times New Roman" w:eastAsiaTheme="minorHAnsi" w:hAnsi="Times New Roman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78A2"/>
    <w:rPr>
      <w:rFonts w:ascii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778A2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2F1"/>
    <w:rPr>
      <w:rFonts w:ascii="Calibri" w:eastAsia="Calibri" w:hAnsi="Calibri"/>
      <w:b/>
      <w:bCs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2F1"/>
    <w:rPr>
      <w:rFonts w:ascii="Calibri" w:eastAsia="Calibri" w:hAnsi="Calibri" w:cs="Times New Roman"/>
      <w:b/>
      <w:bCs/>
      <w:kern w:val="0"/>
      <w:sz w:val="20"/>
      <w:szCs w:val="20"/>
      <w:lang w:val="en-GB" w:eastAsia="de-DE"/>
      <w14:ligatures w14:val="none"/>
    </w:rPr>
  </w:style>
  <w:style w:type="paragraph" w:styleId="PlainText">
    <w:name w:val="Plain Text"/>
    <w:basedOn w:val="Normal"/>
    <w:link w:val="PlainTextChar"/>
    <w:uiPriority w:val="99"/>
    <w:unhideWhenUsed/>
    <w:rsid w:val="00AC5FD9"/>
    <w:rPr>
      <w:rFonts w:ascii="Consolas" w:hAnsi="Consolas"/>
      <w:sz w:val="21"/>
      <w:szCs w:val="21"/>
      <w:lang w:val="el-GR"/>
    </w:rPr>
  </w:style>
  <w:style w:type="character" w:customStyle="1" w:styleId="PlainTextChar">
    <w:name w:val="Plain Text Char"/>
    <w:basedOn w:val="DefaultParagraphFont"/>
    <w:link w:val="PlainText"/>
    <w:uiPriority w:val="99"/>
    <w:rsid w:val="00AC5FD9"/>
    <w:rPr>
      <w:rFonts w:ascii="Consolas" w:eastAsia="Calibri" w:hAnsi="Consolas" w:cs="Times New Roman"/>
      <w:kern w:val="0"/>
      <w:sz w:val="21"/>
      <w:szCs w:val="21"/>
      <w14:ligatures w14:val="none"/>
    </w:rPr>
  </w:style>
  <w:style w:type="table" w:styleId="TableGrid">
    <w:name w:val="Table Grid"/>
    <w:basedOn w:val="TableNormal"/>
    <w:uiPriority w:val="39"/>
    <w:rsid w:val="00AC5FD9"/>
    <w:pPr>
      <w:spacing w:after="0" w:line="240" w:lineRule="auto"/>
    </w:pPr>
    <w:rPr>
      <w:kern w:val="0"/>
      <w:sz w:val="24"/>
      <w:szCs w:val="24"/>
      <w:lang w:val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5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767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Giorgos Mavraganis</dc:creator>
  <cp:keywords/>
  <dc:description/>
  <cp:lastModifiedBy>Giorgos Mavraganis</cp:lastModifiedBy>
  <cp:revision>38</cp:revision>
  <dcterms:created xsi:type="dcterms:W3CDTF">2024-10-23T06:29:00Z</dcterms:created>
  <dcterms:modified xsi:type="dcterms:W3CDTF">2025-01-22T08:36:00Z</dcterms:modified>
</cp:coreProperties>
</file>