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BF" w:rsidRDefault="00CD69BF" w:rsidP="00CD69BF">
      <w:pPr>
        <w:pStyle w:val="berschrift1"/>
        <w:spacing w:before="0" w:after="120" w:line="360" w:lineRule="auto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Online Supplemental Material</w:t>
      </w:r>
    </w:p>
    <w:p w:rsidR="00CD69BF" w:rsidRPr="00CD69BF" w:rsidRDefault="00CD69BF" w:rsidP="00CD69BF">
      <w:pPr>
        <w:pStyle w:val="berschrift1"/>
        <w:spacing w:before="0" w:after="120" w:line="360" w:lineRule="auto"/>
        <w:rPr>
          <w:rFonts w:asciiTheme="minorHAnsi" w:hAnsiTheme="minorHAnsi" w:cstheme="minorHAnsi"/>
          <w:sz w:val="28"/>
          <w:lang w:val="en-GB"/>
        </w:rPr>
      </w:pPr>
      <w:r w:rsidRPr="00CD69BF">
        <w:rPr>
          <w:rFonts w:asciiTheme="minorHAnsi" w:hAnsiTheme="minorHAnsi" w:cstheme="minorHAnsi"/>
          <w:sz w:val="28"/>
          <w:lang w:val="en-GB"/>
        </w:rPr>
        <w:t>Dental and oral health assessments in the German National Cohort (NAKO)</w:t>
      </w:r>
    </w:p>
    <w:p w:rsidR="00CB5F7E" w:rsidRPr="00814203" w:rsidRDefault="00CB5F7E" w:rsidP="00CB5F7E">
      <w:pPr>
        <w:jc w:val="both"/>
        <w:rPr>
          <w:rFonts w:cstheme="minorHAnsi"/>
          <w:color w:val="212121"/>
          <w:sz w:val="22"/>
          <w:szCs w:val="22"/>
          <w:highlight w:val="yellow"/>
          <w:shd w:val="clear" w:color="auto" w:fill="FFFFFF"/>
          <w:lang w:val="en-GB"/>
        </w:rPr>
      </w:pPr>
      <w:r w:rsidRPr="00A244DA">
        <w:rPr>
          <w:rFonts w:cstheme="minorHAnsi"/>
          <w:sz w:val="22"/>
          <w:szCs w:val="22"/>
          <w:lang w:val="en-GB"/>
        </w:rPr>
        <w:t xml:space="preserve">Stefanie Samietz*, Katrin Borof*, Katrin Hertrampf, Ghazal Aarabi, Antonio Ciardo, Hannah Finke, Daniel Hagenfeld, Jan Kühnisch, Maurice Rütters, Sebastian Edgar Baumeister, Stefan Lars Reckelkamm, Ti-Sun Kim, Thomas Kocher, </w:t>
      </w:r>
      <w:r w:rsidRPr="00A244DA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 xml:space="preserve">Wolfgang Ahrens, </w:t>
      </w:r>
      <w:r w:rsidRPr="00A244DA">
        <w:rPr>
          <w:rFonts w:cstheme="minorHAnsi"/>
          <w:sz w:val="22"/>
          <w:szCs w:val="22"/>
          <w:lang w:val="en-GB"/>
        </w:rPr>
        <w:t xml:space="preserve">Hermann Brenner, Carina </w:t>
      </w:r>
      <w:proofErr w:type="spellStart"/>
      <w:r w:rsidRPr="00A244DA">
        <w:rPr>
          <w:rFonts w:cstheme="minorHAnsi"/>
          <w:sz w:val="22"/>
          <w:szCs w:val="22"/>
          <w:lang w:val="en-GB"/>
        </w:rPr>
        <w:t>Emmel</w:t>
      </w:r>
      <w:proofErr w:type="spellEnd"/>
      <w:r w:rsidRPr="00A244DA">
        <w:rPr>
          <w:rFonts w:cstheme="minorHAnsi"/>
          <w:sz w:val="22"/>
          <w:szCs w:val="22"/>
          <w:lang w:val="en-GB"/>
        </w:rPr>
        <w:t xml:space="preserve">, </w:t>
      </w:r>
      <w:r w:rsidRPr="00A244DA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>Beate Fischer,</w:t>
      </w:r>
      <w:r w:rsidRPr="00A244DA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A244DA">
        <w:rPr>
          <w:rFonts w:cstheme="minorHAnsi"/>
          <w:sz w:val="22"/>
          <w:szCs w:val="22"/>
          <w:lang w:val="en-GB"/>
        </w:rPr>
        <w:t>Amand</w:t>
      </w:r>
      <w:proofErr w:type="spellEnd"/>
      <w:r w:rsidRPr="00A244DA">
        <w:rPr>
          <w:rFonts w:cstheme="minorHAnsi"/>
          <w:sz w:val="22"/>
          <w:szCs w:val="22"/>
          <w:lang w:val="en-GB"/>
        </w:rPr>
        <w:t xml:space="preserve"> Führer, </w:t>
      </w:r>
      <w:r w:rsidRPr="00A244DA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 xml:space="preserve">Halina Greiser, </w:t>
      </w:r>
      <w:r w:rsidRPr="00A244DA">
        <w:rPr>
          <w:rFonts w:cstheme="minorHAnsi"/>
          <w:sz w:val="22"/>
          <w:szCs w:val="22"/>
          <w:lang w:val="en-GB"/>
        </w:rPr>
        <w:t xml:space="preserve">Jasmin </w:t>
      </w:r>
      <w:proofErr w:type="spellStart"/>
      <w:r w:rsidRPr="00A244DA">
        <w:rPr>
          <w:rFonts w:cstheme="minorHAnsi"/>
          <w:sz w:val="22"/>
          <w:szCs w:val="22"/>
          <w:lang w:val="en-GB"/>
        </w:rPr>
        <w:t>Grischke</w:t>
      </w:r>
      <w:proofErr w:type="spellEnd"/>
      <w:r w:rsidRPr="00A244DA">
        <w:rPr>
          <w:rFonts w:cstheme="minorHAnsi"/>
          <w:sz w:val="22"/>
          <w:szCs w:val="22"/>
          <w:lang w:val="en-GB"/>
        </w:rPr>
        <w:t xml:space="preserve">, </w:t>
      </w:r>
      <w:r w:rsidRPr="00A244DA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 xml:space="preserve">Kathrin </w:t>
      </w:r>
      <w:r w:rsidRPr="00556C76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>Günther</w:t>
      </w:r>
      <w:r w:rsidRPr="00556C76">
        <w:rPr>
          <w:rFonts w:cstheme="minorHAnsi"/>
          <w:color w:val="000000"/>
          <w:sz w:val="22"/>
          <w:szCs w:val="22"/>
          <w:lang w:val="en-GB"/>
        </w:rPr>
        <w:t xml:space="preserve">, </w:t>
      </w:r>
      <w:r w:rsidRPr="00556C76">
        <w:rPr>
          <w:rFonts w:cstheme="minorHAnsi"/>
          <w:sz w:val="22"/>
          <w:szCs w:val="22"/>
          <w:shd w:val="clear" w:color="auto" w:fill="FFFFFF"/>
          <w:lang w:val="en-GB"/>
        </w:rPr>
        <w:t xml:space="preserve">Volker </w:t>
      </w:r>
      <w:proofErr w:type="spellStart"/>
      <w:r w:rsidRPr="00556C76">
        <w:rPr>
          <w:rFonts w:cstheme="minorHAnsi"/>
          <w:sz w:val="22"/>
          <w:szCs w:val="22"/>
          <w:shd w:val="clear" w:color="auto" w:fill="FFFFFF"/>
          <w:lang w:val="en-GB"/>
        </w:rPr>
        <w:t>Harth</w:t>
      </w:r>
      <w:proofErr w:type="spellEnd"/>
      <w:r w:rsidRPr="00556C76">
        <w:rPr>
          <w:rFonts w:cstheme="minorHAnsi"/>
          <w:sz w:val="22"/>
          <w:szCs w:val="22"/>
          <w:shd w:val="clear" w:color="auto" w:fill="FFFFFF"/>
          <w:lang w:val="en-GB"/>
        </w:rPr>
        <w:t xml:space="preserve">, </w:t>
      </w:r>
      <w:r w:rsidRPr="00556C76">
        <w:rPr>
          <w:rFonts w:cstheme="minorHAnsi"/>
          <w:sz w:val="22"/>
          <w:szCs w:val="22"/>
          <w:lang w:val="en-GB"/>
        </w:rPr>
        <w:t xml:space="preserve">Stefanie </w:t>
      </w:r>
      <w:proofErr w:type="spellStart"/>
      <w:r w:rsidRPr="00556C76">
        <w:rPr>
          <w:rFonts w:cstheme="minorHAnsi"/>
          <w:sz w:val="22"/>
          <w:szCs w:val="22"/>
          <w:lang w:val="en-GB"/>
        </w:rPr>
        <w:t>Jaskulski</w:t>
      </w:r>
      <w:proofErr w:type="spellEnd"/>
      <w:r w:rsidRPr="00556C76">
        <w:rPr>
          <w:rFonts w:cstheme="minorHAnsi"/>
          <w:sz w:val="22"/>
          <w:szCs w:val="22"/>
          <w:lang w:val="en-GB"/>
        </w:rPr>
        <w:t>,</w:t>
      </w:r>
      <w:r w:rsidRPr="00556C76">
        <w:rPr>
          <w:rFonts w:cstheme="minorHAnsi"/>
          <w:color w:val="000000"/>
          <w:sz w:val="22"/>
          <w:szCs w:val="22"/>
          <w:lang w:val="en-GB"/>
        </w:rPr>
        <w:t xml:space="preserve"> André </w:t>
      </w:r>
      <w:proofErr w:type="spellStart"/>
      <w:r w:rsidRPr="00556C76">
        <w:rPr>
          <w:rFonts w:cstheme="minorHAnsi"/>
          <w:color w:val="000000"/>
          <w:sz w:val="22"/>
          <w:szCs w:val="22"/>
          <w:lang w:val="en-GB"/>
        </w:rPr>
        <w:t>Karch</w:t>
      </w:r>
      <w:proofErr w:type="spellEnd"/>
      <w:r w:rsidRPr="00556C76">
        <w:rPr>
          <w:rFonts w:cstheme="minorHAnsi"/>
          <w:color w:val="000000"/>
          <w:sz w:val="22"/>
          <w:szCs w:val="22"/>
          <w:lang w:val="en-GB"/>
        </w:rPr>
        <w:t xml:space="preserve">, Thomas Keil, </w:t>
      </w:r>
      <w:r w:rsidRPr="00556C76">
        <w:rPr>
          <w:rFonts w:cstheme="minorHAnsi"/>
          <w:sz w:val="22"/>
          <w:szCs w:val="22"/>
          <w:lang w:val="en-GB" w:eastAsia="de-DE"/>
        </w:rPr>
        <w:t xml:space="preserve">Yvonne Kemmling, </w:t>
      </w:r>
      <w:r w:rsidRPr="00556C76">
        <w:rPr>
          <w:rFonts w:cstheme="minorHAnsi"/>
          <w:sz w:val="22"/>
          <w:szCs w:val="22"/>
          <w:lang w:val="en-GB"/>
        </w:rPr>
        <w:t xml:space="preserve">Alexander </w:t>
      </w:r>
      <w:proofErr w:type="spellStart"/>
      <w:r w:rsidRPr="00556C76">
        <w:rPr>
          <w:rFonts w:cstheme="minorHAnsi"/>
          <w:sz w:val="22"/>
          <w:szCs w:val="22"/>
          <w:lang w:val="en-GB"/>
        </w:rPr>
        <w:t>Kluttig</w:t>
      </w:r>
      <w:proofErr w:type="spellEnd"/>
      <w:r w:rsidR="00393864">
        <w:rPr>
          <w:rFonts w:cstheme="minorHAnsi"/>
          <w:sz w:val="22"/>
          <w:szCs w:val="22"/>
          <w:lang w:val="en-GB"/>
        </w:rPr>
        <w:t>,</w:t>
      </w:r>
      <w:r w:rsidRPr="00556C76">
        <w:rPr>
          <w:rFonts w:cstheme="minorHAnsi"/>
          <w:sz w:val="22"/>
          <w:szCs w:val="22"/>
          <w:lang w:val="en-GB"/>
        </w:rPr>
        <w:t xml:space="preserve"> </w:t>
      </w:r>
      <w:r w:rsidRPr="00556C76">
        <w:rPr>
          <w:rFonts w:cstheme="minorHAnsi"/>
          <w:color w:val="000000"/>
          <w:sz w:val="22"/>
          <w:szCs w:val="22"/>
          <w:lang w:val="en-GB"/>
        </w:rPr>
        <w:t xml:space="preserve">Lilian Krist, </w:t>
      </w:r>
      <w:r w:rsidRPr="00556C76">
        <w:rPr>
          <w:rFonts w:cstheme="minorHAnsi"/>
          <w:sz w:val="22"/>
          <w:szCs w:val="22"/>
          <w:lang w:val="en-GB"/>
        </w:rPr>
        <w:t xml:space="preserve">Oliver </w:t>
      </w:r>
      <w:proofErr w:type="spellStart"/>
      <w:r w:rsidRPr="00556C76">
        <w:rPr>
          <w:rFonts w:cstheme="minorHAnsi"/>
          <w:sz w:val="22"/>
          <w:szCs w:val="22"/>
          <w:lang w:val="en-GB"/>
        </w:rPr>
        <w:t>Kuss</w:t>
      </w:r>
      <w:proofErr w:type="spellEnd"/>
      <w:r w:rsidRPr="00556C76">
        <w:rPr>
          <w:rFonts w:cstheme="minorHAnsi"/>
          <w:sz w:val="22"/>
          <w:szCs w:val="22"/>
          <w:lang w:val="en-GB"/>
        </w:rPr>
        <w:t xml:space="preserve">, </w:t>
      </w:r>
      <w:r w:rsidRPr="00556C76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 xml:space="preserve">Michael </w:t>
      </w:r>
      <w:proofErr w:type="spellStart"/>
      <w:r w:rsidRPr="00556C76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>Leitzmann</w:t>
      </w:r>
      <w:proofErr w:type="spellEnd"/>
      <w:r w:rsidRPr="00556C76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 xml:space="preserve">, </w:t>
      </w:r>
      <w:r w:rsidRPr="00556C76">
        <w:rPr>
          <w:rFonts w:cstheme="minorHAnsi"/>
          <w:sz w:val="22"/>
          <w:szCs w:val="22"/>
          <w:lang w:val="en-GB"/>
        </w:rPr>
        <w:t>Claudia Meinke-Franze</w:t>
      </w:r>
      <w:r w:rsidRPr="00556C76">
        <w:rPr>
          <w:rFonts w:cstheme="minorHAnsi"/>
          <w:sz w:val="22"/>
          <w:szCs w:val="22"/>
          <w:shd w:val="clear" w:color="auto" w:fill="FFFFFF"/>
          <w:lang w:val="en-GB"/>
        </w:rPr>
        <w:t xml:space="preserve">, Karin B. </w:t>
      </w:r>
      <w:proofErr w:type="spellStart"/>
      <w:r w:rsidRPr="00556C76">
        <w:rPr>
          <w:rFonts w:cstheme="minorHAnsi"/>
          <w:sz w:val="22"/>
          <w:szCs w:val="22"/>
          <w:shd w:val="clear" w:color="auto" w:fill="FFFFFF"/>
          <w:lang w:val="en-GB"/>
        </w:rPr>
        <w:t>Michels</w:t>
      </w:r>
      <w:proofErr w:type="spellEnd"/>
      <w:r w:rsidRPr="00556C76">
        <w:rPr>
          <w:rFonts w:cstheme="minorHAnsi"/>
          <w:sz w:val="22"/>
          <w:szCs w:val="22"/>
          <w:shd w:val="clear" w:color="auto" w:fill="FFFFFF"/>
          <w:lang w:val="en-GB"/>
        </w:rPr>
        <w:t>, Nadia Obi,</w:t>
      </w:r>
      <w:r w:rsidRPr="00814203">
        <w:rPr>
          <w:rFonts w:eastAsia="Times New Roman" w:cstheme="minorHAnsi"/>
          <w:color w:val="212121"/>
          <w:sz w:val="22"/>
          <w:szCs w:val="22"/>
          <w:lang w:val="en-GB" w:eastAsia="de-DE"/>
        </w:rPr>
        <w:t xml:space="preserve"> </w:t>
      </w:r>
      <w:r w:rsidRPr="00814203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>Anette Peters,</w:t>
      </w:r>
      <w:r w:rsidRPr="00814203">
        <w:rPr>
          <w:rFonts w:eastAsia="Times New Roman" w:cstheme="minorHAnsi"/>
          <w:color w:val="212121"/>
          <w:sz w:val="22"/>
          <w:szCs w:val="22"/>
          <w:lang w:val="en-GB" w:eastAsia="de-DE"/>
        </w:rPr>
        <w:t xml:space="preserve"> </w:t>
      </w:r>
      <w:r w:rsidRPr="00814203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 xml:space="preserve">Nicole Pischon, Tobias Pischon, </w:t>
      </w:r>
      <w:r w:rsidRPr="00814203">
        <w:rPr>
          <w:rFonts w:cstheme="minorHAnsi"/>
          <w:sz w:val="22"/>
          <w:szCs w:val="22"/>
          <w:lang w:val="en-GB"/>
        </w:rPr>
        <w:t>Sabine Schipf</w:t>
      </w:r>
      <w:r w:rsidRPr="00814203">
        <w:rPr>
          <w:rFonts w:cstheme="minorHAnsi"/>
          <w:color w:val="212121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Pr="00814203">
        <w:rPr>
          <w:rFonts w:cstheme="minorHAnsi"/>
          <w:sz w:val="22"/>
          <w:szCs w:val="22"/>
          <w:lang w:val="en-GB"/>
        </w:rPr>
        <w:t>Börge</w:t>
      </w:r>
      <w:proofErr w:type="spellEnd"/>
      <w:r w:rsidRPr="00814203">
        <w:rPr>
          <w:rFonts w:cstheme="minorHAnsi"/>
          <w:sz w:val="22"/>
          <w:szCs w:val="22"/>
          <w:lang w:val="en-GB"/>
        </w:rPr>
        <w:t xml:space="preserve"> Schmidt, </w:t>
      </w:r>
      <w:r w:rsidRPr="00814203">
        <w:rPr>
          <w:rFonts w:cstheme="minorHAnsi"/>
          <w:color w:val="000000"/>
          <w:sz w:val="22"/>
          <w:szCs w:val="22"/>
          <w:lang w:val="en-GB"/>
        </w:rPr>
        <w:t xml:space="preserve">Henning </w:t>
      </w:r>
      <w:proofErr w:type="spellStart"/>
      <w:r w:rsidRPr="00814203">
        <w:rPr>
          <w:rFonts w:cstheme="minorHAnsi"/>
          <w:color w:val="000000"/>
          <w:sz w:val="22"/>
          <w:szCs w:val="22"/>
          <w:lang w:val="en-GB"/>
        </w:rPr>
        <w:t>Teismann</w:t>
      </w:r>
      <w:proofErr w:type="spellEnd"/>
      <w:r w:rsidRPr="00814203">
        <w:rPr>
          <w:rFonts w:cstheme="minorHAnsi"/>
          <w:color w:val="000000"/>
          <w:sz w:val="22"/>
          <w:szCs w:val="22"/>
          <w:lang w:val="en-GB"/>
        </w:rPr>
        <w:t xml:space="preserve">, </w:t>
      </w:r>
      <w:r w:rsidRPr="00814203">
        <w:rPr>
          <w:rFonts w:cstheme="minorHAnsi"/>
          <w:sz w:val="22"/>
          <w:szCs w:val="22"/>
          <w:lang w:val="en-GB"/>
        </w:rPr>
        <w:t>Stefan Rupf*, Birte Holtfreter*</w:t>
      </w:r>
    </w:p>
    <w:p w:rsidR="00CD69BF" w:rsidRDefault="00CD69BF" w:rsidP="00CD69BF">
      <w:pPr>
        <w:tabs>
          <w:tab w:val="left" w:pos="8364"/>
        </w:tabs>
        <w:spacing w:after="120" w:line="360" w:lineRule="auto"/>
        <w:rPr>
          <w:rFonts w:cstheme="minorHAnsi"/>
          <w:sz w:val="22"/>
          <w:szCs w:val="22"/>
          <w:lang w:val="en-GB"/>
        </w:rPr>
      </w:pPr>
      <w:r w:rsidRPr="00DA1350">
        <w:rPr>
          <w:rFonts w:cstheme="minorHAnsi"/>
          <w:sz w:val="22"/>
          <w:szCs w:val="22"/>
          <w:lang w:val="en-GB"/>
        </w:rPr>
        <w:t>* contributed equally</w:t>
      </w:r>
    </w:p>
    <w:p w:rsidR="000E6B83" w:rsidRDefault="000E6B83" w:rsidP="00CD69BF">
      <w:pPr>
        <w:tabs>
          <w:tab w:val="left" w:pos="8364"/>
        </w:tabs>
        <w:spacing w:after="120" w:line="360" w:lineRule="auto"/>
        <w:rPr>
          <w:rFonts w:cstheme="minorHAnsi"/>
          <w:sz w:val="22"/>
          <w:szCs w:val="22"/>
          <w:lang w:val="en-GB"/>
        </w:rPr>
      </w:pPr>
      <w:bookmarkStart w:id="0" w:name="_GoBack"/>
      <w:bookmarkEnd w:id="0"/>
    </w:p>
    <w:p w:rsidR="000E6B83" w:rsidRDefault="00B66BD9" w:rsidP="00CD69BF">
      <w:pPr>
        <w:tabs>
          <w:tab w:val="left" w:pos="8364"/>
        </w:tabs>
        <w:spacing w:after="12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noProof/>
          <w:sz w:val="22"/>
          <w:szCs w:val="22"/>
          <w:lang w:val="en-GB"/>
        </w:rPr>
        <w:drawing>
          <wp:inline distT="0" distB="0" distL="0" distR="0">
            <wp:extent cx="5753100" cy="50768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D9" w:rsidRPr="00DA1350" w:rsidRDefault="00B66BD9" w:rsidP="00B66BD9">
      <w:pPr>
        <w:spacing w:after="120" w:line="360" w:lineRule="auto"/>
        <w:jc w:val="both"/>
        <w:rPr>
          <w:rFonts w:cstheme="minorHAnsi"/>
          <w:bCs/>
          <w:sz w:val="22"/>
          <w:szCs w:val="22"/>
          <w:lang w:val="en-GB" w:eastAsia="de-DE"/>
        </w:rPr>
      </w:pPr>
      <w:r>
        <w:rPr>
          <w:rFonts w:cstheme="minorHAnsi"/>
          <w:bCs/>
          <w:sz w:val="22"/>
          <w:szCs w:val="22"/>
          <w:lang w:val="en-GB" w:eastAsia="de-DE"/>
        </w:rPr>
        <w:t xml:space="preserve">Supplemental </w:t>
      </w:r>
      <w:r w:rsidRPr="00DA1350">
        <w:rPr>
          <w:rFonts w:cstheme="minorHAnsi"/>
          <w:bCs/>
          <w:sz w:val="22"/>
          <w:szCs w:val="22"/>
          <w:lang w:val="en-GB" w:eastAsia="de-DE"/>
        </w:rPr>
        <w:t xml:space="preserve">Figure 1. Number of Level 1 (L1; left) and Level 2 (L2; right) </w:t>
      </w:r>
      <w:r>
        <w:rPr>
          <w:rFonts w:cstheme="minorHAnsi"/>
          <w:bCs/>
          <w:sz w:val="22"/>
          <w:szCs w:val="22"/>
          <w:lang w:val="en-GB" w:eastAsia="de-DE"/>
        </w:rPr>
        <w:t xml:space="preserve">dental </w:t>
      </w:r>
      <w:r w:rsidRPr="00DA1350">
        <w:rPr>
          <w:rFonts w:cstheme="minorHAnsi"/>
          <w:bCs/>
          <w:sz w:val="22"/>
          <w:szCs w:val="22"/>
          <w:lang w:val="en-GB" w:eastAsia="de-DE"/>
        </w:rPr>
        <w:t>examinations by year/month (A-B) and study cent</w:t>
      </w:r>
      <w:r>
        <w:rPr>
          <w:rFonts w:cstheme="minorHAnsi"/>
          <w:bCs/>
          <w:sz w:val="22"/>
          <w:szCs w:val="22"/>
          <w:lang w:val="en-GB" w:eastAsia="de-DE"/>
        </w:rPr>
        <w:t>re</w:t>
      </w:r>
      <w:r w:rsidRPr="00DA1350">
        <w:rPr>
          <w:rFonts w:cstheme="minorHAnsi"/>
          <w:bCs/>
          <w:sz w:val="22"/>
          <w:szCs w:val="22"/>
          <w:lang w:val="en-GB" w:eastAsia="de-DE"/>
        </w:rPr>
        <w:t xml:space="preserve"> (C-D).</w:t>
      </w:r>
    </w:p>
    <w:p w:rsidR="00B66BD9" w:rsidRPr="00DA1350" w:rsidRDefault="00B66BD9" w:rsidP="00CD69BF">
      <w:pPr>
        <w:tabs>
          <w:tab w:val="left" w:pos="8364"/>
        </w:tabs>
        <w:spacing w:after="120" w:line="360" w:lineRule="auto"/>
        <w:rPr>
          <w:rFonts w:cstheme="minorHAnsi"/>
          <w:sz w:val="22"/>
          <w:szCs w:val="22"/>
          <w:lang w:val="en-GB"/>
        </w:rPr>
      </w:pPr>
    </w:p>
    <w:sectPr w:rsidR="00B66BD9" w:rsidRPr="00DA135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BA" w:rsidRDefault="008754BA" w:rsidP="00055069">
      <w:r>
        <w:separator/>
      </w:r>
    </w:p>
  </w:endnote>
  <w:endnote w:type="continuationSeparator" w:id="0">
    <w:p w:rsidR="008754BA" w:rsidRDefault="008754BA" w:rsidP="0005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045125"/>
      <w:docPartObj>
        <w:docPartGallery w:val="Page Numbers (Bottom of Page)"/>
        <w:docPartUnique/>
      </w:docPartObj>
    </w:sdtPr>
    <w:sdtEndPr/>
    <w:sdtContent>
      <w:p w:rsidR="00055069" w:rsidRDefault="000550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055069" w:rsidRDefault="000550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BA" w:rsidRDefault="008754BA" w:rsidP="00055069">
      <w:r>
        <w:separator/>
      </w:r>
    </w:p>
  </w:footnote>
  <w:footnote w:type="continuationSeparator" w:id="0">
    <w:p w:rsidR="008754BA" w:rsidRDefault="008754BA" w:rsidP="0005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72128"/>
    <w:multiLevelType w:val="hybridMultilevel"/>
    <w:tmpl w:val="8FEA756C"/>
    <w:lvl w:ilvl="0" w:tplc="01A688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BF"/>
    <w:rsid w:val="00055069"/>
    <w:rsid w:val="0008142A"/>
    <w:rsid w:val="000E6B83"/>
    <w:rsid w:val="00224197"/>
    <w:rsid w:val="00393864"/>
    <w:rsid w:val="00517888"/>
    <w:rsid w:val="008754BA"/>
    <w:rsid w:val="009B7EAA"/>
    <w:rsid w:val="00B06E59"/>
    <w:rsid w:val="00B66BD9"/>
    <w:rsid w:val="00C8318C"/>
    <w:rsid w:val="00CB5F7E"/>
    <w:rsid w:val="00CD69BF"/>
    <w:rsid w:val="00D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E86B"/>
  <w15:chartTrackingRefBased/>
  <w15:docId w15:val="{EE14F0B5-21BC-4A52-9109-A3D6943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69BF"/>
    <w:pPr>
      <w:spacing w:after="0" w:line="240" w:lineRule="auto"/>
    </w:pPr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69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9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CD69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69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9BF"/>
    <w:rPr>
      <w:rFonts w:ascii="Tahoma" w:hAnsi="Tahoma" w:cs="Tahoma"/>
      <w:sz w:val="16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9BF"/>
    <w:rPr>
      <w:rFonts w:ascii="Tahoma" w:hAnsi="Tahoma" w:cs="Tahoma"/>
      <w:sz w:val="16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9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9BF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55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5069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550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506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Company>UMG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Holtfreter, Birte</dc:creator>
  <cp:keywords/>
  <dc:description/>
  <cp:lastModifiedBy>Holtfreter, Birte</cp:lastModifiedBy>
  <cp:revision>11</cp:revision>
  <dcterms:created xsi:type="dcterms:W3CDTF">2024-05-22T06:12:00Z</dcterms:created>
  <dcterms:modified xsi:type="dcterms:W3CDTF">2024-11-29T08:13:00Z</dcterms:modified>
</cp:coreProperties>
</file>