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3397" w:rsidRPr="003D3DD7" w:rsidRDefault="00333397" w:rsidP="0008504A">
      <w:pPr>
        <w:tabs>
          <w:tab w:val="clear" w:pos="3068"/>
        </w:tabs>
        <w:ind w:firstLine="0"/>
        <w:rPr>
          <w:rFonts w:ascii="Arial" w:hAnsi="Arial"/>
          <w:b/>
          <w:sz w:val="24"/>
          <w:szCs w:val="24"/>
        </w:rPr>
      </w:pPr>
      <w:r w:rsidRPr="003D3DD7">
        <w:rPr>
          <w:rFonts w:ascii="Arial" w:hAnsi="Arial"/>
          <w:b/>
          <w:sz w:val="24"/>
          <w:szCs w:val="24"/>
        </w:rPr>
        <w:t>Supplementary Material</w:t>
      </w:r>
    </w:p>
    <w:p w:rsidR="00333397" w:rsidRPr="003D3DD7" w:rsidRDefault="00333397" w:rsidP="0008504A">
      <w:pPr>
        <w:tabs>
          <w:tab w:val="clear" w:pos="3068"/>
        </w:tabs>
        <w:autoSpaceDE w:val="0"/>
        <w:autoSpaceDN w:val="0"/>
        <w:adjustRightInd w:val="0"/>
        <w:ind w:firstLine="0"/>
        <w:rPr>
          <w:rFonts w:ascii="Arial" w:eastAsia="Calibri" w:hAnsi="Arial"/>
          <w:sz w:val="24"/>
          <w:szCs w:val="24"/>
          <w:shd w:val="clear" w:color="auto" w:fill="auto"/>
        </w:rPr>
      </w:pPr>
      <w:bookmarkStart w:id="0" w:name="_Hlk172637794"/>
      <w:r w:rsidRPr="003D3DD7">
        <w:rPr>
          <w:rFonts w:ascii="Arial" w:eastAsia="Calibri" w:hAnsi="Arial"/>
          <w:b/>
          <w:sz w:val="24"/>
          <w:szCs w:val="24"/>
          <w:shd w:val="clear" w:color="auto" w:fill="auto"/>
        </w:rPr>
        <w:t>Table S1</w:t>
      </w:r>
      <w:r w:rsidRPr="003D3DD7">
        <w:rPr>
          <w:rFonts w:ascii="Arial" w:eastAsia="Calibri" w:hAnsi="Arial"/>
          <w:sz w:val="24"/>
          <w:szCs w:val="24"/>
          <w:shd w:val="clear" w:color="auto" w:fill="auto"/>
        </w:rPr>
        <w:t xml:space="preserve"> MLR: Non-linear PACC M1 and M2 </w:t>
      </w:r>
    </w:p>
    <w:tbl>
      <w:tblPr>
        <w:tblpPr w:leftFromText="141" w:rightFromText="141" w:vertAnchor="text" w:tblpXSpec="center" w:tblpY="1"/>
        <w:tblOverlap w:val="neve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672"/>
        <w:gridCol w:w="1025"/>
        <w:gridCol w:w="897"/>
        <w:gridCol w:w="1159"/>
        <w:gridCol w:w="1159"/>
        <w:gridCol w:w="1159"/>
        <w:gridCol w:w="1159"/>
        <w:gridCol w:w="1176"/>
      </w:tblGrid>
      <w:tr w:rsidR="00333397" w:rsidRPr="003D3DD7" w:rsidTr="007E5A6C">
        <w:trPr>
          <w:cantSplit/>
          <w:trHeight w:val="13"/>
        </w:trPr>
        <w:tc>
          <w:tcPr>
            <w:tcW w:w="889"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Paramater</w:t>
            </w:r>
          </w:p>
        </w:tc>
        <w:tc>
          <w:tcPr>
            <w:tcW w:w="545"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r w:rsidRPr="003D3DD7">
              <w:rPr>
                <w:rFonts w:ascii="Arial" w:eastAsia="Times New Roman" w:hAnsi="Arial"/>
                <w:sz w:val="24"/>
                <w:szCs w:val="24"/>
                <w:shd w:val="clear" w:color="auto" w:fill="auto"/>
                <w:lang w:val="de-DE" w:eastAsia="en-GB"/>
              </w:rPr>
              <w:t>β</w:t>
            </w:r>
          </w:p>
        </w:tc>
        <w:tc>
          <w:tcPr>
            <w:tcW w:w="477"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Std. Error</w:t>
            </w:r>
          </w:p>
        </w:tc>
        <w:tc>
          <w:tcPr>
            <w:tcW w:w="616"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df</w:t>
            </w:r>
            <w:proofErr w:type="spellEnd"/>
          </w:p>
        </w:tc>
        <w:tc>
          <w:tcPr>
            <w:tcW w:w="616"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t</w:t>
            </w:r>
          </w:p>
        </w:tc>
        <w:tc>
          <w:tcPr>
            <w:tcW w:w="616"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Sig</w:t>
            </w:r>
            <w:proofErr w:type="spellEnd"/>
            <w:r w:rsidRPr="003D3DD7">
              <w:rPr>
                <w:rFonts w:ascii="Arial" w:eastAsia="Calibri" w:hAnsi="Arial"/>
                <w:sz w:val="24"/>
                <w:szCs w:val="24"/>
                <w:shd w:val="clear" w:color="auto" w:fill="auto"/>
                <w:lang w:val="de-DE"/>
              </w:rPr>
              <w:t>.</w:t>
            </w:r>
          </w:p>
        </w:tc>
        <w:tc>
          <w:tcPr>
            <w:tcW w:w="1241" w:type="pct"/>
            <w:gridSpan w:val="2"/>
            <w:tcBorders>
              <w:top w:val="single" w:sz="4" w:space="0" w:color="auto"/>
              <w:left w:val="nil"/>
              <w:bottom w:val="nil"/>
              <w:right w:val="nil"/>
            </w:tcBorders>
            <w:shd w:val="clear" w:color="auto" w:fill="FFFFFF"/>
            <w:vAlign w:val="bottom"/>
          </w:tcPr>
          <w:p w:rsidR="00333397" w:rsidRPr="003D3DD7" w:rsidRDefault="00333397" w:rsidP="00C44244">
            <w:pPr>
              <w:tabs>
                <w:tab w:val="clear" w:pos="3068"/>
              </w:tabs>
              <w:autoSpaceDE w:val="0"/>
              <w:autoSpaceDN w:val="0"/>
              <w:adjustRightInd w:val="0"/>
              <w:spacing w:before="240"/>
              <w:ind w:right="60"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95% Confidence </w:t>
            </w:r>
            <w:proofErr w:type="spellStart"/>
            <w:r w:rsidRPr="003D3DD7">
              <w:rPr>
                <w:rFonts w:ascii="Arial" w:eastAsia="Calibri" w:hAnsi="Arial"/>
                <w:sz w:val="24"/>
                <w:szCs w:val="24"/>
                <w:shd w:val="clear" w:color="auto" w:fill="auto"/>
                <w:lang w:val="de-DE"/>
              </w:rPr>
              <w:t>Interval</w:t>
            </w:r>
            <w:proofErr w:type="spellEnd"/>
          </w:p>
        </w:tc>
      </w:tr>
      <w:tr w:rsidR="00333397" w:rsidRPr="003D3DD7" w:rsidTr="007E5A6C">
        <w:trPr>
          <w:cantSplit/>
          <w:trHeight w:val="3"/>
        </w:trPr>
        <w:tc>
          <w:tcPr>
            <w:tcW w:w="889"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spacing w:after="160"/>
              <w:ind w:firstLine="0"/>
              <w:rPr>
                <w:rFonts w:ascii="Arial" w:eastAsia="Calibri" w:hAnsi="Arial"/>
                <w:sz w:val="24"/>
                <w:szCs w:val="24"/>
                <w:shd w:val="clear" w:color="auto" w:fill="auto"/>
                <w:lang w:val="de-DE"/>
              </w:rPr>
            </w:pPr>
          </w:p>
        </w:tc>
        <w:tc>
          <w:tcPr>
            <w:tcW w:w="545"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rPr>
                <w:rFonts w:ascii="Arial" w:eastAsia="Calibri" w:hAnsi="Arial"/>
                <w:color w:val="264A60"/>
                <w:sz w:val="24"/>
                <w:szCs w:val="24"/>
                <w:shd w:val="clear" w:color="auto" w:fill="auto"/>
                <w:lang w:val="de-DE"/>
              </w:rPr>
            </w:pPr>
          </w:p>
        </w:tc>
        <w:tc>
          <w:tcPr>
            <w:tcW w:w="477"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rPr>
                <w:rFonts w:ascii="Arial" w:eastAsia="Calibri" w:hAnsi="Arial"/>
                <w:color w:val="264A60"/>
                <w:sz w:val="24"/>
                <w:szCs w:val="24"/>
                <w:shd w:val="clear" w:color="auto" w:fill="auto"/>
                <w:lang w:val="de-DE"/>
              </w:rPr>
            </w:pPr>
          </w:p>
        </w:tc>
        <w:tc>
          <w:tcPr>
            <w:tcW w:w="616"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rPr>
                <w:rFonts w:ascii="Arial" w:eastAsia="Calibri" w:hAnsi="Arial"/>
                <w:color w:val="264A60"/>
                <w:sz w:val="24"/>
                <w:szCs w:val="24"/>
                <w:shd w:val="clear" w:color="auto" w:fill="auto"/>
                <w:lang w:val="de-DE"/>
              </w:rPr>
            </w:pPr>
          </w:p>
        </w:tc>
        <w:tc>
          <w:tcPr>
            <w:tcW w:w="616"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rPr>
                <w:rFonts w:ascii="Arial" w:eastAsia="Calibri" w:hAnsi="Arial"/>
                <w:color w:val="264A60"/>
                <w:sz w:val="24"/>
                <w:szCs w:val="24"/>
                <w:shd w:val="clear" w:color="auto" w:fill="auto"/>
                <w:lang w:val="de-DE"/>
              </w:rPr>
            </w:pPr>
          </w:p>
        </w:tc>
        <w:tc>
          <w:tcPr>
            <w:tcW w:w="616"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rPr>
                <w:rFonts w:ascii="Arial" w:eastAsia="Calibri" w:hAnsi="Arial"/>
                <w:color w:val="264A60"/>
                <w:sz w:val="24"/>
                <w:szCs w:val="24"/>
                <w:shd w:val="clear" w:color="auto" w:fill="auto"/>
                <w:lang w:val="de-DE"/>
              </w:rPr>
            </w:pPr>
          </w:p>
        </w:tc>
        <w:tc>
          <w:tcPr>
            <w:tcW w:w="616" w:type="pct"/>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Lower Bound</w:t>
            </w:r>
          </w:p>
        </w:tc>
        <w:tc>
          <w:tcPr>
            <w:tcW w:w="625" w:type="pct"/>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Upper Bound</w:t>
            </w:r>
          </w:p>
        </w:tc>
      </w:tr>
      <w:tr w:rsidR="00333397" w:rsidRPr="003D3DD7" w:rsidTr="007E5A6C">
        <w:trPr>
          <w:cantSplit/>
          <w:trHeight w:val="20"/>
        </w:trPr>
        <w:tc>
          <w:tcPr>
            <w:tcW w:w="889"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spacing w:before="240"/>
              <w:ind w:firstLine="0"/>
              <w:rPr>
                <w:rFonts w:ascii="Arial" w:eastAsia="Calibri" w:hAnsi="Arial"/>
                <w:b/>
                <w:sz w:val="24"/>
                <w:szCs w:val="24"/>
                <w:shd w:val="clear" w:color="auto" w:fill="auto"/>
                <w:lang w:val="de-DE"/>
              </w:rPr>
            </w:pPr>
            <w:r w:rsidRPr="003D3DD7">
              <w:rPr>
                <w:rFonts w:ascii="Arial" w:eastAsia="Calibri" w:hAnsi="Arial"/>
                <w:b/>
                <w:sz w:val="24"/>
                <w:szCs w:val="24"/>
                <w:shd w:val="clear" w:color="auto" w:fill="auto"/>
                <w:lang w:val="de-DE"/>
              </w:rPr>
              <w:t>M1</w:t>
            </w:r>
          </w:p>
        </w:tc>
        <w:tc>
          <w:tcPr>
            <w:tcW w:w="545"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spacing w:before="240"/>
              <w:ind w:firstLine="0"/>
              <w:jc w:val="center"/>
              <w:rPr>
                <w:rFonts w:ascii="Arial" w:eastAsia="Calibri" w:hAnsi="Arial"/>
                <w:color w:val="264A60"/>
                <w:sz w:val="24"/>
                <w:szCs w:val="24"/>
                <w:shd w:val="clear" w:color="auto" w:fill="auto"/>
                <w:lang w:val="de-DE"/>
              </w:rPr>
            </w:pPr>
          </w:p>
        </w:tc>
        <w:tc>
          <w:tcPr>
            <w:tcW w:w="477"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spacing w:before="240"/>
              <w:ind w:firstLine="0"/>
              <w:jc w:val="center"/>
              <w:rPr>
                <w:rFonts w:ascii="Arial" w:eastAsia="Calibri" w:hAnsi="Arial"/>
                <w:color w:val="264A60"/>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spacing w:before="240"/>
              <w:ind w:firstLine="0"/>
              <w:jc w:val="center"/>
              <w:rPr>
                <w:rFonts w:ascii="Arial" w:eastAsia="Calibri" w:hAnsi="Arial"/>
                <w:color w:val="264A60"/>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spacing w:before="240"/>
              <w:ind w:firstLine="0"/>
              <w:jc w:val="center"/>
              <w:rPr>
                <w:rFonts w:ascii="Arial" w:eastAsia="Calibri" w:hAnsi="Arial"/>
                <w:color w:val="264A60"/>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spacing w:before="240"/>
              <w:ind w:firstLine="0"/>
              <w:jc w:val="center"/>
              <w:rPr>
                <w:rFonts w:ascii="Arial" w:eastAsia="Calibri" w:hAnsi="Arial"/>
                <w:color w:val="264A60"/>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spacing w:before="240"/>
              <w:ind w:right="60" w:firstLine="0"/>
              <w:jc w:val="center"/>
              <w:rPr>
                <w:rFonts w:ascii="Arial" w:eastAsia="Calibri" w:hAnsi="Arial"/>
                <w:color w:val="264A60"/>
                <w:sz w:val="24"/>
                <w:szCs w:val="24"/>
                <w:shd w:val="clear" w:color="auto" w:fill="auto"/>
                <w:lang w:val="de-DE"/>
              </w:rPr>
            </w:pPr>
          </w:p>
        </w:tc>
        <w:tc>
          <w:tcPr>
            <w:tcW w:w="625"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spacing w:before="240"/>
              <w:ind w:right="60" w:firstLine="0"/>
              <w:jc w:val="center"/>
              <w:rPr>
                <w:rFonts w:ascii="Arial" w:eastAsia="Calibri" w:hAnsi="Arial"/>
                <w:color w:val="264A60"/>
                <w:sz w:val="24"/>
                <w:szCs w:val="24"/>
                <w:shd w:val="clear" w:color="auto" w:fill="auto"/>
                <w:lang w:val="de-DE"/>
              </w:rPr>
            </w:pP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Intercept</w:t>
            </w:r>
            <w:proofErr w:type="spellEnd"/>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-7.80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144.87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-3.61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-12.07</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-3.54</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SCD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2.89</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141.48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13.47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2.46</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3.31</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MCI</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1.59</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144.05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8.36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1.21</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1.97</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-2.69</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100.38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-5.91</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0.53</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-4.96</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2.47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82.14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-9.88</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-8.36</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3.25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32.44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-2.58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-14.97</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-1.76</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Sex</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0.47</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131.60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0.16</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0.77</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Age</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134.02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.456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-0.04</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Education</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143.82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4.45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0.06</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0.16</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lastRenderedPageBreak/>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0.52</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140.52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-0.29</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1.33</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1-42)</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126.26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-0.29</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0.91</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Ptau181</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140.51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-1.15</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SCD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103.02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2.80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0.15</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0.87</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SCD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0.95</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92.80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2.87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0.29</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1.61</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SCD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1.16</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32.59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2.36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0.16</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2.15</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SCD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MCI</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0.19</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104.31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.293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-0.16</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0.54</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MCI</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92.70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-0.14</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1.15</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MCI</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0.24</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33.17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.626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-0.76</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1.24</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MCI</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AD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AD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AD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AD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FU1 x </w:t>
            </w:r>
            <w:proofErr w:type="spellStart"/>
            <w:r w:rsidRPr="003D3DD7">
              <w:rPr>
                <w:rFonts w:ascii="Arial" w:eastAsia="Calibri" w:hAnsi="Arial"/>
                <w:sz w:val="24"/>
                <w:szCs w:val="24"/>
                <w:shd w:val="clear" w:color="auto" w:fill="auto"/>
                <w:lang w:val="de-DE"/>
              </w:rPr>
              <w:t>education</w:t>
            </w:r>
            <w:proofErr w:type="spellEnd"/>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99.68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.722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0.04</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lastRenderedPageBreak/>
              <w:t xml:space="preserve">FU2 x </w:t>
            </w:r>
            <w:proofErr w:type="spellStart"/>
            <w:r w:rsidRPr="003D3DD7">
              <w:rPr>
                <w:rFonts w:ascii="Arial" w:eastAsia="Calibri" w:hAnsi="Arial"/>
                <w:sz w:val="24"/>
                <w:szCs w:val="24"/>
                <w:shd w:val="clear" w:color="auto" w:fill="auto"/>
                <w:lang w:val="de-DE"/>
              </w:rPr>
              <w:t>education</w:t>
            </w:r>
            <w:proofErr w:type="spellEnd"/>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81.08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-0.11</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FU3 x </w:t>
            </w:r>
            <w:proofErr w:type="spellStart"/>
            <w:r w:rsidRPr="003D3DD7">
              <w:rPr>
                <w:rFonts w:ascii="Arial" w:eastAsia="Calibri" w:hAnsi="Arial"/>
                <w:sz w:val="24"/>
                <w:szCs w:val="24"/>
                <w:shd w:val="clear" w:color="auto" w:fill="auto"/>
                <w:lang w:val="de-DE"/>
              </w:rPr>
              <w:t>education</w:t>
            </w:r>
            <w:proofErr w:type="spellEnd"/>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32.38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-0.13</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BL x </w:t>
            </w:r>
            <w:proofErr w:type="spellStart"/>
            <w:r w:rsidRPr="003D3DD7">
              <w:rPr>
                <w:rFonts w:ascii="Arial" w:eastAsia="Calibri" w:hAnsi="Arial"/>
                <w:sz w:val="24"/>
                <w:szCs w:val="24"/>
                <w:shd w:val="clear" w:color="auto" w:fill="auto"/>
                <w:lang w:val="de-DE"/>
              </w:rPr>
              <w:t>education</w:t>
            </w:r>
            <w:proofErr w:type="spellEnd"/>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0.35</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99.08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-0.18</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0.89</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1.02</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81.22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2.42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0.18</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1.86</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1.52</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33.77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0.36</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2.67</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Ptau181</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-0.18</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97.51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.486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-0.71</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0.34</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Ptau181</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-0.88</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82.00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-1.72</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-0.04</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Ptau181</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-1.06</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35.03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-2.26</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0.15</w:t>
            </w:r>
          </w:p>
        </w:tc>
      </w:tr>
      <w:tr w:rsidR="00333397" w:rsidRPr="003D3DD7" w:rsidTr="007E5A6C">
        <w:trPr>
          <w:cantSplit/>
          <w:trHeight w:val="13"/>
        </w:trPr>
        <w:tc>
          <w:tcPr>
            <w:tcW w:w="889"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Ptau181</w:t>
            </w:r>
          </w:p>
        </w:tc>
        <w:tc>
          <w:tcPr>
            <w:tcW w:w="545"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6"/>
        </w:trPr>
        <w:tc>
          <w:tcPr>
            <w:tcW w:w="889" w:type="pct"/>
            <w:tcBorders>
              <w:top w:val="single" w:sz="4" w:space="0" w:color="auto"/>
              <w:left w:val="nil"/>
              <w:bottom w:val="single" w:sz="4" w:space="0" w:color="auto"/>
              <w:right w:val="nil"/>
            </w:tcBorders>
            <w:shd w:val="clear" w:color="auto" w:fill="auto"/>
            <w:vAlign w:val="bottom"/>
          </w:tcPr>
          <w:p w:rsidR="00333397" w:rsidRPr="003D3DD7" w:rsidRDefault="00333397" w:rsidP="0008504A">
            <w:pPr>
              <w:tabs>
                <w:tab w:val="clear" w:pos="3068"/>
              </w:tabs>
              <w:spacing w:before="240"/>
              <w:ind w:firstLine="0"/>
              <w:rPr>
                <w:rFonts w:ascii="Arial" w:eastAsia="Calibri" w:hAnsi="Arial"/>
                <w:b/>
                <w:sz w:val="24"/>
                <w:szCs w:val="24"/>
                <w:shd w:val="clear" w:color="auto" w:fill="auto"/>
                <w:lang w:val="de-DE"/>
              </w:rPr>
            </w:pPr>
            <w:r w:rsidRPr="003D3DD7">
              <w:rPr>
                <w:rFonts w:ascii="Arial" w:eastAsia="Calibri" w:hAnsi="Arial"/>
                <w:b/>
                <w:sz w:val="24"/>
                <w:szCs w:val="24"/>
                <w:shd w:val="clear" w:color="auto" w:fill="auto"/>
                <w:lang w:val="de-DE"/>
              </w:rPr>
              <w:t>M2</w:t>
            </w:r>
          </w:p>
        </w:tc>
        <w:tc>
          <w:tcPr>
            <w:tcW w:w="545" w:type="pct"/>
            <w:tcBorders>
              <w:top w:val="single" w:sz="4" w:space="0" w:color="auto"/>
              <w:left w:val="nil"/>
              <w:bottom w:val="nil"/>
              <w:right w:val="nil"/>
            </w:tcBorders>
            <w:shd w:val="clear" w:color="auto" w:fill="auto"/>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color w:val="010205"/>
                <w:sz w:val="24"/>
                <w:szCs w:val="24"/>
                <w:shd w:val="clear" w:color="auto" w:fill="auto"/>
                <w:lang w:val="de-DE"/>
              </w:rPr>
            </w:pPr>
          </w:p>
        </w:tc>
        <w:tc>
          <w:tcPr>
            <w:tcW w:w="477" w:type="pct"/>
            <w:tcBorders>
              <w:top w:val="single" w:sz="4" w:space="0" w:color="auto"/>
              <w:left w:val="nil"/>
              <w:bottom w:val="nil"/>
              <w:right w:val="nil"/>
            </w:tcBorders>
            <w:shd w:val="clear" w:color="auto" w:fill="auto"/>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color w:val="010205"/>
                <w:sz w:val="24"/>
                <w:szCs w:val="24"/>
                <w:shd w:val="clear" w:color="auto" w:fill="auto"/>
                <w:lang w:val="de-DE"/>
              </w:rPr>
            </w:pPr>
          </w:p>
        </w:tc>
        <w:tc>
          <w:tcPr>
            <w:tcW w:w="616" w:type="pct"/>
            <w:tcBorders>
              <w:top w:val="single" w:sz="4" w:space="0" w:color="auto"/>
              <w:left w:val="nil"/>
              <w:bottom w:val="nil"/>
              <w:right w:val="nil"/>
            </w:tcBorders>
            <w:shd w:val="clear" w:color="auto" w:fill="auto"/>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color w:val="010205"/>
                <w:sz w:val="24"/>
                <w:szCs w:val="24"/>
                <w:shd w:val="clear" w:color="auto" w:fill="auto"/>
                <w:lang w:val="de-DE"/>
              </w:rPr>
            </w:pPr>
          </w:p>
        </w:tc>
        <w:tc>
          <w:tcPr>
            <w:tcW w:w="616" w:type="pct"/>
            <w:tcBorders>
              <w:top w:val="single" w:sz="4" w:space="0" w:color="auto"/>
              <w:left w:val="nil"/>
              <w:bottom w:val="nil"/>
              <w:right w:val="nil"/>
            </w:tcBorders>
            <w:shd w:val="clear" w:color="auto" w:fill="auto"/>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color w:val="010205"/>
                <w:sz w:val="24"/>
                <w:szCs w:val="24"/>
                <w:shd w:val="clear" w:color="auto" w:fill="auto"/>
                <w:lang w:val="de-DE"/>
              </w:rPr>
            </w:pPr>
          </w:p>
        </w:tc>
        <w:tc>
          <w:tcPr>
            <w:tcW w:w="616" w:type="pct"/>
            <w:tcBorders>
              <w:top w:val="single" w:sz="4" w:space="0" w:color="auto"/>
              <w:left w:val="nil"/>
              <w:bottom w:val="nil"/>
              <w:right w:val="nil"/>
            </w:tcBorders>
            <w:shd w:val="clear" w:color="auto" w:fill="auto"/>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color w:val="010205"/>
                <w:sz w:val="24"/>
                <w:szCs w:val="24"/>
                <w:shd w:val="clear" w:color="auto" w:fill="auto"/>
                <w:lang w:val="de-DE"/>
              </w:rPr>
            </w:pPr>
          </w:p>
        </w:tc>
        <w:tc>
          <w:tcPr>
            <w:tcW w:w="616" w:type="pct"/>
            <w:tcBorders>
              <w:top w:val="single" w:sz="4" w:space="0" w:color="auto"/>
              <w:left w:val="nil"/>
              <w:bottom w:val="nil"/>
              <w:right w:val="nil"/>
            </w:tcBorders>
            <w:shd w:val="clear" w:color="auto" w:fill="auto"/>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color w:val="010205"/>
                <w:sz w:val="24"/>
                <w:szCs w:val="24"/>
                <w:shd w:val="clear" w:color="auto" w:fill="auto"/>
                <w:lang w:val="de-DE"/>
              </w:rPr>
            </w:pPr>
          </w:p>
        </w:tc>
        <w:tc>
          <w:tcPr>
            <w:tcW w:w="625" w:type="pct"/>
            <w:tcBorders>
              <w:top w:val="single" w:sz="4" w:space="0" w:color="auto"/>
              <w:left w:val="nil"/>
              <w:bottom w:val="nil"/>
              <w:right w:val="nil"/>
            </w:tcBorders>
            <w:shd w:val="clear" w:color="auto" w:fill="auto"/>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color w:val="010205"/>
                <w:sz w:val="24"/>
                <w:szCs w:val="24"/>
                <w:shd w:val="clear" w:color="auto" w:fill="auto"/>
                <w:lang w:val="de-DE"/>
              </w:rPr>
            </w:pPr>
          </w:p>
        </w:tc>
      </w:tr>
      <w:tr w:rsidR="00333397" w:rsidRPr="003D3DD7" w:rsidTr="007E5A6C">
        <w:trPr>
          <w:cantSplit/>
          <w:trHeight w:val="13"/>
        </w:trPr>
        <w:tc>
          <w:tcPr>
            <w:tcW w:w="889" w:type="pct"/>
            <w:tcBorders>
              <w:top w:val="single" w:sz="4" w:space="0" w:color="auto"/>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Intercept</w:t>
            </w:r>
            <w:proofErr w:type="spellEnd"/>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-9.71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2.79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143.58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-3.48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-15.23</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-4.19</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SCD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2.91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139.65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13.54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2.48</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3.33</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MCI</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144.08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8.42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1.23</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1.99</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lastRenderedPageBreak/>
              <w:t>AD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-1.87</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101.20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.359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-5.89</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2.15</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-6.16</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80.30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-12.19</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-0.12</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-11.17</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4.18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38.43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-19.62</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-2.71</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Sex</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0.46</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128.03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0.16</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0.77</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Age</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131.69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.430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-0.04</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Education</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143.26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4.45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0.06</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0.16</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125.72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.987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-1.19</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1.18</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1-40)</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0.78</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130.47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.272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-0.62</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2.18</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1-42)</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116.02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.529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-0.44</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0.86</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Ptau181</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-0.65</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141.36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-2.30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-1.20</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-0.09</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SCD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0.55</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102.38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0.19</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0.90</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SCD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94.17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0.35</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1.64</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SCD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1.27</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35.92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0.29</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2.26</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SCD*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MCI</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103.96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.237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-0.14</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0.56</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MCI</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0.55</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94.26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-0.09</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1.18</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MCI</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0.36</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36.24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.462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-0.62</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1.34</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MCI*</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AD*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AD*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AD*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AD*</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FU1 x </w:t>
            </w:r>
            <w:proofErr w:type="spellStart"/>
            <w:r w:rsidRPr="003D3DD7">
              <w:rPr>
                <w:rFonts w:ascii="Arial" w:eastAsia="Calibri" w:hAnsi="Arial"/>
                <w:sz w:val="24"/>
                <w:szCs w:val="24"/>
                <w:shd w:val="clear" w:color="auto" w:fill="auto"/>
                <w:lang w:val="de-DE"/>
              </w:rPr>
              <w:t>education</w:t>
            </w:r>
            <w:proofErr w:type="spellEnd"/>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99.64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.772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0.04</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FU2 x </w:t>
            </w:r>
            <w:proofErr w:type="spellStart"/>
            <w:r w:rsidRPr="003D3DD7">
              <w:rPr>
                <w:rFonts w:ascii="Arial" w:eastAsia="Calibri" w:hAnsi="Arial"/>
                <w:sz w:val="24"/>
                <w:szCs w:val="24"/>
                <w:shd w:val="clear" w:color="auto" w:fill="auto"/>
                <w:lang w:val="de-DE"/>
              </w:rPr>
              <w:t>education</w:t>
            </w:r>
            <w:proofErr w:type="spellEnd"/>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81.45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-0.11</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FU3 x </w:t>
            </w:r>
            <w:proofErr w:type="spellStart"/>
            <w:r w:rsidRPr="003D3DD7">
              <w:rPr>
                <w:rFonts w:ascii="Arial" w:eastAsia="Calibri" w:hAnsi="Arial"/>
                <w:sz w:val="24"/>
                <w:szCs w:val="24"/>
                <w:shd w:val="clear" w:color="auto" w:fill="auto"/>
                <w:lang w:val="de-DE"/>
              </w:rPr>
              <w:t>education</w:t>
            </w:r>
            <w:proofErr w:type="spellEnd"/>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37.17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-0.13</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BL x </w:t>
            </w:r>
            <w:proofErr w:type="spellStart"/>
            <w:r w:rsidRPr="003D3DD7">
              <w:rPr>
                <w:rFonts w:ascii="Arial" w:eastAsia="Calibri" w:hAnsi="Arial"/>
                <w:sz w:val="24"/>
                <w:szCs w:val="24"/>
                <w:shd w:val="clear" w:color="auto" w:fill="auto"/>
                <w:lang w:val="de-DE"/>
              </w:rPr>
              <w:t>education</w:t>
            </w:r>
            <w:proofErr w:type="spellEnd"/>
            <w:r w:rsidRPr="003D3DD7">
              <w:rPr>
                <w:rFonts w:ascii="Arial" w:eastAsia="Calibri" w:hAnsi="Arial"/>
                <w:sz w:val="24"/>
                <w:szCs w:val="24"/>
                <w:shd w:val="clear" w:color="auto" w:fill="auto"/>
                <w:lang w:val="de-DE"/>
              </w:rPr>
              <w:t>*</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1-40)</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0.16</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99.64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.589</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-0.42</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0.74</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1-40)</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1.03</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0.45</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79.62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2.30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0.14</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1.91</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1-40)</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1.66</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39.33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2.63</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0.39</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2.94</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1-40)*</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Ptau181</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97.30</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.854</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-0.57</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0.48</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Ptau181</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-0.85</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81.68</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-2.02</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-1.69</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r>
      <w:tr w:rsidR="00333397" w:rsidRPr="003D3DD7" w:rsidTr="007E5A6C">
        <w:trPr>
          <w:cantSplit/>
          <w:trHeight w:val="13"/>
        </w:trPr>
        <w:tc>
          <w:tcPr>
            <w:tcW w:w="889"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Ptau181</w:t>
            </w:r>
          </w:p>
        </w:tc>
        <w:tc>
          <w:tcPr>
            <w:tcW w:w="54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-1.08</w:t>
            </w:r>
          </w:p>
        </w:tc>
        <w:tc>
          <w:tcPr>
            <w:tcW w:w="477"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0.61</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39.57</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.086</w:t>
            </w:r>
          </w:p>
        </w:tc>
        <w:tc>
          <w:tcPr>
            <w:tcW w:w="616"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-2.31</w:t>
            </w:r>
          </w:p>
        </w:tc>
        <w:tc>
          <w:tcPr>
            <w:tcW w:w="625" w:type="pct"/>
            <w:tcBorders>
              <w:top w:val="nil"/>
              <w:left w:val="nil"/>
              <w:bottom w:val="nil"/>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0.16</w:t>
            </w:r>
          </w:p>
        </w:tc>
      </w:tr>
      <w:tr w:rsidR="00333397" w:rsidRPr="003D3DD7" w:rsidTr="007E5A6C">
        <w:trPr>
          <w:cantSplit/>
          <w:trHeight w:val="13"/>
        </w:trPr>
        <w:tc>
          <w:tcPr>
            <w:tcW w:w="889"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Ptau181*</w:t>
            </w:r>
          </w:p>
        </w:tc>
        <w:tc>
          <w:tcPr>
            <w:tcW w:w="545"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5" w:type="pct"/>
            <w:tcBorders>
              <w:top w:val="nil"/>
              <w:left w:val="nil"/>
              <w:bottom w:val="single" w:sz="4" w:space="0" w:color="auto"/>
              <w:right w:val="nil"/>
            </w:tcBorders>
            <w:shd w:val="clear" w:color="auto" w:fill="auto"/>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bl>
    <w:bookmarkEnd w:id="0"/>
    <w:p w:rsidR="00C04790" w:rsidRDefault="00C04790" w:rsidP="00C04790">
      <w:pPr>
        <w:spacing w:after="240"/>
        <w:ind w:firstLine="0"/>
        <w:rPr>
          <w:rFonts w:ascii="Arial" w:hAnsi="Arial"/>
          <w:sz w:val="24"/>
          <w:szCs w:val="24"/>
        </w:rPr>
      </w:pPr>
      <w:r w:rsidRPr="00376332">
        <w:rPr>
          <w:rFonts w:ascii="Arial" w:eastAsia="Calibri" w:hAnsi="Arial"/>
          <w:sz w:val="24"/>
          <w:szCs w:val="24"/>
          <w:shd w:val="clear" w:color="auto" w:fill="auto"/>
        </w:rPr>
        <w:t xml:space="preserve">Abbreviations: MLR = mixed linear regression, M1 = model 1, M2 = model 2, SCD = subjective cognitive decline, MCI = mild cognitive impairment, AD = Alzheimer’s disease dementia, </w:t>
      </w:r>
      <w:r>
        <w:rPr>
          <w:rFonts w:ascii="Arial" w:eastAsia="Calibri" w:hAnsi="Arial"/>
          <w:sz w:val="24"/>
          <w:szCs w:val="24"/>
          <w:shd w:val="clear" w:color="auto" w:fill="auto"/>
        </w:rPr>
        <w:t>PACC = preclinical Alzheimer’s composite score</w:t>
      </w:r>
      <w:r w:rsidRPr="00376332">
        <w:rPr>
          <w:rFonts w:ascii="Arial" w:eastAsia="Calibri" w:hAnsi="Arial"/>
          <w:sz w:val="24"/>
          <w:szCs w:val="24"/>
          <w:shd w:val="clear" w:color="auto" w:fill="auto"/>
        </w:rPr>
        <w:t>, Aβ = β-amyloid, pTau181 = tau protein phosphorylated at threonine 181</w:t>
      </w:r>
      <w:r>
        <w:rPr>
          <w:rFonts w:ascii="Arial" w:eastAsia="Calibri" w:hAnsi="Arial"/>
          <w:sz w:val="24"/>
          <w:szCs w:val="24"/>
          <w:shd w:val="clear" w:color="auto" w:fill="auto"/>
        </w:rPr>
        <w:t xml:space="preserve">, BL = baseline, FU1/2/3 = follow-up one, two, and three respectively, </w:t>
      </w:r>
      <w:bookmarkStart w:id="1" w:name="_Hlk176857798"/>
      <w:r>
        <w:rPr>
          <w:rFonts w:ascii="Arial" w:eastAsia="Calibri" w:hAnsi="Arial"/>
          <w:sz w:val="24"/>
          <w:szCs w:val="24"/>
          <w:shd w:val="clear" w:color="auto" w:fill="auto"/>
        </w:rPr>
        <w:t xml:space="preserve">LR-tests = </w:t>
      </w:r>
      <w:r w:rsidRPr="00E27A4F">
        <w:rPr>
          <w:rFonts w:ascii="Arial" w:eastAsia="Calibri" w:hAnsi="Arial"/>
          <w:sz w:val="24"/>
          <w:szCs w:val="24"/>
          <w:shd w:val="clear" w:color="auto" w:fill="auto"/>
        </w:rPr>
        <w:t>Likelihood-ratio test</w:t>
      </w:r>
      <w:r>
        <w:rPr>
          <w:rFonts w:ascii="Arial" w:eastAsia="Calibri" w:hAnsi="Arial"/>
          <w:sz w:val="24"/>
          <w:szCs w:val="24"/>
          <w:shd w:val="clear" w:color="auto" w:fill="auto"/>
        </w:rPr>
        <w:t>s</w:t>
      </w:r>
      <w:bookmarkEnd w:id="1"/>
      <w:r>
        <w:rPr>
          <w:rFonts w:ascii="Arial" w:eastAsia="Calibri" w:hAnsi="Arial"/>
          <w:sz w:val="24"/>
          <w:szCs w:val="24"/>
          <w:shd w:val="clear" w:color="auto" w:fill="auto"/>
        </w:rPr>
        <w:t>.</w:t>
      </w:r>
    </w:p>
    <w:p w:rsidR="007E5A6C" w:rsidRPr="003D3DD7" w:rsidRDefault="007E5A6C" w:rsidP="00C04790">
      <w:pPr>
        <w:tabs>
          <w:tab w:val="clear" w:pos="3068"/>
        </w:tabs>
        <w:spacing w:after="240"/>
        <w:ind w:firstLine="0"/>
        <w:rPr>
          <w:rFonts w:ascii="Arial" w:eastAsia="Calibri" w:hAnsi="Arial"/>
          <w:sz w:val="24"/>
          <w:szCs w:val="24"/>
          <w:shd w:val="clear" w:color="auto" w:fill="auto"/>
        </w:rPr>
      </w:pPr>
      <w:r w:rsidRPr="003D3DD7">
        <w:rPr>
          <w:rFonts w:ascii="Arial" w:eastAsia="Calibri" w:hAnsi="Arial"/>
          <w:sz w:val="24"/>
          <w:szCs w:val="24"/>
          <w:shd w:val="clear" w:color="auto" w:fill="auto"/>
        </w:rPr>
        <w:t>Note.  MLR M1 and M2 with PACC as the dependent variable. In both models, the time trend was non-linear (i.e., including time as a categorical variable). LR-tests were conducted to compare the initial linear (i.e., including time as a continuous variable), models with their non-linear counterpart models, and when possible, final linear models were also tested against final non-linear models.</w:t>
      </w:r>
      <w:r w:rsidR="00497B9A" w:rsidRPr="00497B9A">
        <w:t xml:space="preserve"> </w:t>
      </w:r>
      <w:r w:rsidR="00497B9A" w:rsidRPr="00497B9A">
        <w:rPr>
          <w:rFonts w:ascii="Arial" w:eastAsia="Calibri" w:hAnsi="Arial"/>
          <w:sz w:val="24"/>
          <w:szCs w:val="24"/>
          <w:shd w:val="clear" w:color="auto" w:fill="auto"/>
        </w:rPr>
        <w:t>Biomarkers were naturally log-trans</w:t>
      </w:r>
      <w:bookmarkStart w:id="2" w:name="_GoBack"/>
      <w:bookmarkEnd w:id="2"/>
      <w:r w:rsidR="00497B9A" w:rsidRPr="00497B9A">
        <w:rPr>
          <w:rFonts w:ascii="Arial" w:eastAsia="Calibri" w:hAnsi="Arial"/>
          <w:sz w:val="24"/>
          <w:szCs w:val="24"/>
          <w:shd w:val="clear" w:color="auto" w:fill="auto"/>
        </w:rPr>
        <w:t>formed</w:t>
      </w:r>
    </w:p>
    <w:p w:rsidR="007E5A6C" w:rsidRPr="003D3DD7" w:rsidRDefault="007E5A6C" w:rsidP="007E5A6C">
      <w:pPr>
        <w:tabs>
          <w:tab w:val="clear" w:pos="3068"/>
        </w:tabs>
        <w:spacing w:after="160"/>
        <w:ind w:firstLine="0"/>
        <w:rPr>
          <w:rFonts w:ascii="Arial" w:eastAsia="Calibri" w:hAnsi="Arial"/>
          <w:sz w:val="24"/>
          <w:szCs w:val="24"/>
          <w:shd w:val="clear" w:color="auto" w:fill="auto"/>
        </w:rPr>
      </w:pPr>
      <w:r w:rsidRPr="003D3DD7">
        <w:rPr>
          <w:rFonts w:ascii="Arial" w:eastAsia="Calibri" w:hAnsi="Arial"/>
          <w:sz w:val="24"/>
          <w:szCs w:val="24"/>
          <w:shd w:val="clear" w:color="auto" w:fill="auto"/>
        </w:rPr>
        <w:t>*reference category</w:t>
      </w:r>
    </w:p>
    <w:p w:rsidR="00333397" w:rsidRDefault="007E5A6C" w:rsidP="0008504A">
      <w:pPr>
        <w:tabs>
          <w:tab w:val="clear" w:pos="3068"/>
        </w:tabs>
        <w:spacing w:after="160"/>
        <w:ind w:firstLine="0"/>
        <w:rPr>
          <w:rFonts w:ascii="Arial" w:eastAsia="Calibri" w:hAnsi="Arial"/>
          <w:sz w:val="24"/>
          <w:szCs w:val="24"/>
          <w:shd w:val="clear" w:color="auto" w:fill="auto"/>
        </w:rPr>
      </w:pPr>
      <w:r w:rsidRPr="00294922">
        <w:rPr>
          <w:rFonts w:ascii="Arial" w:eastAsia="Calibri" w:hAnsi="Arial"/>
          <w:sz w:val="24"/>
          <w:szCs w:val="24"/>
          <w:shd w:val="clear" w:color="auto" w:fill="auto"/>
          <w:vertAlign w:val="superscript"/>
        </w:rPr>
        <w:t>†</w:t>
      </w:r>
      <w:r w:rsidRPr="003D3DD7">
        <w:rPr>
          <w:rFonts w:ascii="Arial" w:eastAsia="Calibri" w:hAnsi="Arial"/>
          <w:sz w:val="24"/>
          <w:szCs w:val="24"/>
          <w:shd w:val="clear" w:color="auto" w:fill="auto"/>
        </w:rPr>
        <w:t>modelled in visit numbers, using dummy coding with baseline visit as reference category.</w:t>
      </w: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Default="00497B9A" w:rsidP="0008504A">
      <w:pPr>
        <w:tabs>
          <w:tab w:val="clear" w:pos="3068"/>
        </w:tabs>
        <w:spacing w:after="160"/>
        <w:ind w:firstLine="0"/>
        <w:rPr>
          <w:rFonts w:ascii="Arial" w:eastAsia="Calibri" w:hAnsi="Arial"/>
          <w:sz w:val="24"/>
          <w:szCs w:val="24"/>
          <w:shd w:val="clear" w:color="auto" w:fill="auto"/>
        </w:rPr>
      </w:pPr>
    </w:p>
    <w:p w:rsidR="00497B9A" w:rsidRPr="003D3DD7" w:rsidRDefault="00497B9A" w:rsidP="0008504A">
      <w:pPr>
        <w:tabs>
          <w:tab w:val="clear" w:pos="3068"/>
        </w:tabs>
        <w:spacing w:after="160"/>
        <w:ind w:firstLine="0"/>
        <w:rPr>
          <w:rFonts w:ascii="Arial" w:eastAsia="Calibri" w:hAnsi="Arial"/>
          <w:sz w:val="24"/>
          <w:szCs w:val="24"/>
          <w:shd w:val="clear" w:color="auto" w:fill="auto"/>
        </w:rPr>
      </w:pPr>
    </w:p>
    <w:p w:rsidR="00333397" w:rsidRPr="00C04790" w:rsidRDefault="00333397" w:rsidP="00C04790">
      <w:pPr>
        <w:ind w:firstLine="0"/>
        <w:rPr>
          <w:rFonts w:ascii="Arial" w:hAnsi="Arial"/>
          <w:sz w:val="24"/>
          <w:szCs w:val="24"/>
        </w:rPr>
      </w:pPr>
      <w:r w:rsidRPr="003D3DD7">
        <w:rPr>
          <w:rFonts w:ascii="Arial" w:eastAsia="Calibri" w:hAnsi="Arial"/>
          <w:b/>
          <w:sz w:val="24"/>
          <w:szCs w:val="24"/>
          <w:shd w:val="clear" w:color="auto" w:fill="auto"/>
        </w:rPr>
        <w:t>Table S2</w:t>
      </w:r>
      <w:r w:rsidRPr="003D3DD7">
        <w:rPr>
          <w:rFonts w:ascii="Arial" w:eastAsia="Calibri" w:hAnsi="Arial"/>
          <w:sz w:val="24"/>
          <w:szCs w:val="24"/>
          <w:shd w:val="clear" w:color="auto" w:fill="auto"/>
        </w:rPr>
        <w:t xml:space="preserve"> MLR: Non-linear MMSE M1 and M2 </w:t>
      </w:r>
    </w:p>
    <w:tbl>
      <w:tblPr>
        <w:tblStyle w:val="Tabellenraster"/>
        <w:tblW w:w="5000" w:type="pct"/>
        <w:jc w:val="center"/>
        <w:tblLook w:val="04A0" w:firstRow="1" w:lastRow="0" w:firstColumn="1" w:lastColumn="0" w:noHBand="0" w:noVBand="1"/>
      </w:tblPr>
      <w:tblGrid>
        <w:gridCol w:w="1779"/>
        <w:gridCol w:w="1094"/>
        <w:gridCol w:w="958"/>
        <w:gridCol w:w="1232"/>
        <w:gridCol w:w="958"/>
        <w:gridCol w:w="1095"/>
        <w:gridCol w:w="1095"/>
        <w:gridCol w:w="1195"/>
      </w:tblGrid>
      <w:tr w:rsidR="00333397" w:rsidRPr="003D3DD7" w:rsidTr="00051E0E">
        <w:trPr>
          <w:jc w:val="center"/>
        </w:trPr>
        <w:tc>
          <w:tcPr>
            <w:tcW w:w="946" w:type="pct"/>
            <w:vMerge w:val="restart"/>
            <w:tcBorders>
              <w:top w:val="single" w:sz="4" w:space="0" w:color="auto"/>
              <w:left w:val="nil"/>
              <w:bottom w:val="single" w:sz="4" w:space="0" w:color="auto"/>
              <w:right w:val="nil"/>
            </w:tcBorders>
            <w:vAlign w:val="center"/>
          </w:tcPr>
          <w:p w:rsidR="00333397" w:rsidRPr="003D3DD7" w:rsidRDefault="00333397" w:rsidP="0008504A">
            <w:pPr>
              <w:tabs>
                <w:tab w:val="clear" w:pos="3068"/>
              </w:tabs>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Parameter</w:t>
            </w:r>
          </w:p>
        </w:tc>
        <w:tc>
          <w:tcPr>
            <w:tcW w:w="582" w:type="pct"/>
            <w:vMerge w:val="restart"/>
            <w:tcBorders>
              <w:top w:val="single" w:sz="4" w:space="0" w:color="auto"/>
              <w:left w:val="nil"/>
              <w:bottom w:val="single" w:sz="4" w:space="0" w:color="auto"/>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β</w:t>
            </w:r>
          </w:p>
        </w:tc>
        <w:tc>
          <w:tcPr>
            <w:tcW w:w="509" w:type="pct"/>
            <w:vMerge w:val="restart"/>
            <w:tcBorders>
              <w:top w:val="single" w:sz="4" w:space="0" w:color="auto"/>
              <w:left w:val="nil"/>
              <w:bottom w:val="single" w:sz="4" w:space="0" w:color="auto"/>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Std. Error</w:t>
            </w:r>
          </w:p>
        </w:tc>
        <w:tc>
          <w:tcPr>
            <w:tcW w:w="655" w:type="pct"/>
            <w:vMerge w:val="restart"/>
            <w:tcBorders>
              <w:top w:val="single" w:sz="4" w:space="0" w:color="auto"/>
              <w:left w:val="nil"/>
              <w:bottom w:val="single" w:sz="4" w:space="0" w:color="auto"/>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Df</w:t>
            </w:r>
            <w:proofErr w:type="spellEnd"/>
          </w:p>
        </w:tc>
        <w:tc>
          <w:tcPr>
            <w:tcW w:w="509" w:type="pct"/>
            <w:vMerge w:val="restart"/>
            <w:tcBorders>
              <w:top w:val="single" w:sz="4" w:space="0" w:color="auto"/>
              <w:left w:val="nil"/>
              <w:bottom w:val="single" w:sz="4" w:space="0" w:color="auto"/>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T</w:t>
            </w:r>
          </w:p>
        </w:tc>
        <w:tc>
          <w:tcPr>
            <w:tcW w:w="582" w:type="pct"/>
            <w:vMerge w:val="restart"/>
            <w:tcBorders>
              <w:top w:val="single" w:sz="4" w:space="0" w:color="auto"/>
              <w:left w:val="nil"/>
              <w:bottom w:val="single" w:sz="4" w:space="0" w:color="auto"/>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Sig</w:t>
            </w:r>
            <w:proofErr w:type="spellEnd"/>
            <w:r w:rsidRPr="003D3DD7">
              <w:rPr>
                <w:rFonts w:ascii="Arial" w:eastAsia="Calibri" w:hAnsi="Arial"/>
                <w:sz w:val="24"/>
                <w:szCs w:val="24"/>
                <w:shd w:val="clear" w:color="auto" w:fill="auto"/>
                <w:lang w:val="de-DE"/>
              </w:rPr>
              <w:t>.</w:t>
            </w:r>
          </w:p>
        </w:tc>
        <w:tc>
          <w:tcPr>
            <w:tcW w:w="1217" w:type="pct"/>
            <w:gridSpan w:val="2"/>
            <w:tcBorders>
              <w:top w:val="single" w:sz="4" w:space="0" w:color="auto"/>
              <w:left w:val="nil"/>
              <w:bottom w:val="nil"/>
              <w:right w:val="nil"/>
            </w:tcBorders>
            <w:vAlign w:val="center"/>
          </w:tcPr>
          <w:p w:rsidR="00333397" w:rsidRPr="003D3DD7" w:rsidRDefault="00333397" w:rsidP="00C44244">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95% Confidence </w:t>
            </w:r>
            <w:proofErr w:type="spellStart"/>
            <w:r w:rsidRPr="003D3DD7">
              <w:rPr>
                <w:rFonts w:ascii="Arial" w:eastAsia="Calibri" w:hAnsi="Arial"/>
                <w:sz w:val="24"/>
                <w:szCs w:val="24"/>
                <w:shd w:val="clear" w:color="auto" w:fill="auto"/>
                <w:lang w:val="de-DE"/>
              </w:rPr>
              <w:t>Interval</w:t>
            </w:r>
            <w:proofErr w:type="spellEnd"/>
          </w:p>
        </w:tc>
      </w:tr>
      <w:tr w:rsidR="00333397" w:rsidRPr="003D3DD7" w:rsidTr="00051E0E">
        <w:trPr>
          <w:jc w:val="center"/>
        </w:trPr>
        <w:tc>
          <w:tcPr>
            <w:tcW w:w="946" w:type="pct"/>
            <w:vMerge/>
            <w:tcBorders>
              <w:top w:val="nil"/>
              <w:left w:val="nil"/>
              <w:bottom w:val="single" w:sz="4" w:space="0" w:color="auto"/>
              <w:right w:val="nil"/>
            </w:tcBorders>
            <w:vAlign w:val="center"/>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
        </w:tc>
        <w:tc>
          <w:tcPr>
            <w:tcW w:w="582" w:type="pct"/>
            <w:vMerge/>
            <w:tcBorders>
              <w:top w:val="nil"/>
              <w:left w:val="nil"/>
              <w:bottom w:val="single" w:sz="4" w:space="0" w:color="auto"/>
              <w:right w:val="nil"/>
            </w:tcBorders>
            <w:vAlign w:val="center"/>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
        </w:tc>
        <w:tc>
          <w:tcPr>
            <w:tcW w:w="509" w:type="pct"/>
            <w:vMerge/>
            <w:tcBorders>
              <w:top w:val="nil"/>
              <w:left w:val="nil"/>
              <w:bottom w:val="single" w:sz="4" w:space="0" w:color="auto"/>
              <w:right w:val="nil"/>
            </w:tcBorders>
            <w:vAlign w:val="center"/>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
        </w:tc>
        <w:tc>
          <w:tcPr>
            <w:tcW w:w="655" w:type="pct"/>
            <w:vMerge/>
            <w:tcBorders>
              <w:top w:val="nil"/>
              <w:left w:val="nil"/>
              <w:bottom w:val="single" w:sz="4" w:space="0" w:color="auto"/>
              <w:right w:val="nil"/>
            </w:tcBorders>
            <w:vAlign w:val="center"/>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
        </w:tc>
        <w:tc>
          <w:tcPr>
            <w:tcW w:w="509" w:type="pct"/>
            <w:vMerge/>
            <w:tcBorders>
              <w:top w:val="nil"/>
              <w:left w:val="nil"/>
              <w:bottom w:val="single" w:sz="4" w:space="0" w:color="auto"/>
              <w:right w:val="nil"/>
            </w:tcBorders>
            <w:vAlign w:val="center"/>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
        </w:tc>
        <w:tc>
          <w:tcPr>
            <w:tcW w:w="582" w:type="pct"/>
            <w:vMerge/>
            <w:tcBorders>
              <w:top w:val="nil"/>
              <w:left w:val="nil"/>
              <w:bottom w:val="single" w:sz="4" w:space="0" w:color="auto"/>
              <w:right w:val="nil"/>
            </w:tcBorders>
            <w:vAlign w:val="center"/>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
        </w:tc>
        <w:tc>
          <w:tcPr>
            <w:tcW w:w="582" w:type="pct"/>
            <w:tcBorders>
              <w:top w:val="nil"/>
              <w:left w:val="nil"/>
              <w:bottom w:val="single" w:sz="4" w:space="0" w:color="auto"/>
              <w:right w:val="nil"/>
            </w:tcBorders>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Lower Bound</w:t>
            </w:r>
          </w:p>
        </w:tc>
        <w:tc>
          <w:tcPr>
            <w:tcW w:w="635" w:type="pct"/>
            <w:tcBorders>
              <w:top w:val="nil"/>
              <w:left w:val="nil"/>
              <w:bottom w:val="single" w:sz="4" w:space="0" w:color="auto"/>
              <w:right w:val="nil"/>
            </w:tcBorders>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Upper Bound</w:t>
            </w:r>
          </w:p>
        </w:tc>
      </w:tr>
      <w:tr w:rsidR="00333397" w:rsidRPr="003D3DD7" w:rsidTr="00051E0E">
        <w:trPr>
          <w:trHeight w:val="71"/>
          <w:jc w:val="center"/>
        </w:trPr>
        <w:tc>
          <w:tcPr>
            <w:tcW w:w="946" w:type="pct"/>
            <w:tcBorders>
              <w:top w:val="single" w:sz="4" w:space="0" w:color="auto"/>
              <w:left w:val="nil"/>
              <w:bottom w:val="single" w:sz="4" w:space="0" w:color="auto"/>
              <w:right w:val="nil"/>
            </w:tcBorders>
            <w:vAlign w:val="center"/>
          </w:tcPr>
          <w:p w:rsidR="00333397" w:rsidRPr="003D3DD7" w:rsidRDefault="00333397" w:rsidP="0008504A">
            <w:pPr>
              <w:tabs>
                <w:tab w:val="clear" w:pos="3068"/>
              </w:tabs>
              <w:spacing w:before="240"/>
              <w:ind w:firstLine="0"/>
              <w:rPr>
                <w:rFonts w:ascii="Arial" w:eastAsia="Calibri" w:hAnsi="Arial"/>
                <w:b/>
                <w:sz w:val="24"/>
                <w:szCs w:val="24"/>
                <w:shd w:val="clear" w:color="auto" w:fill="auto"/>
                <w:lang w:val="de-DE"/>
              </w:rPr>
            </w:pPr>
            <w:r w:rsidRPr="003D3DD7">
              <w:rPr>
                <w:rFonts w:ascii="Arial" w:eastAsia="Calibri" w:hAnsi="Arial"/>
                <w:b/>
                <w:sz w:val="24"/>
                <w:szCs w:val="24"/>
                <w:shd w:val="clear" w:color="auto" w:fill="auto"/>
                <w:lang w:val="de-DE"/>
              </w:rPr>
              <w:t>M1</w:t>
            </w:r>
          </w:p>
        </w:tc>
        <w:tc>
          <w:tcPr>
            <w:tcW w:w="582" w:type="pct"/>
            <w:tcBorders>
              <w:top w:val="single" w:sz="4" w:space="0" w:color="auto"/>
              <w:left w:val="nil"/>
              <w:bottom w:val="nil"/>
              <w:right w:val="nil"/>
            </w:tcBorders>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509" w:type="pct"/>
            <w:tcBorders>
              <w:top w:val="single" w:sz="4" w:space="0" w:color="auto"/>
              <w:left w:val="nil"/>
              <w:bottom w:val="nil"/>
              <w:right w:val="nil"/>
            </w:tcBorders>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655" w:type="pct"/>
            <w:tcBorders>
              <w:top w:val="single" w:sz="4" w:space="0" w:color="auto"/>
              <w:left w:val="nil"/>
              <w:bottom w:val="nil"/>
              <w:right w:val="nil"/>
            </w:tcBorders>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509" w:type="pct"/>
            <w:tcBorders>
              <w:top w:val="single" w:sz="4" w:space="0" w:color="auto"/>
              <w:left w:val="nil"/>
              <w:bottom w:val="nil"/>
              <w:right w:val="nil"/>
            </w:tcBorders>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582" w:type="pct"/>
            <w:tcBorders>
              <w:top w:val="single" w:sz="4" w:space="0" w:color="auto"/>
              <w:left w:val="nil"/>
              <w:bottom w:val="nil"/>
              <w:right w:val="nil"/>
            </w:tcBorders>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582" w:type="pct"/>
            <w:tcBorders>
              <w:top w:val="single" w:sz="4" w:space="0" w:color="auto"/>
              <w:left w:val="nil"/>
              <w:bottom w:val="nil"/>
              <w:right w:val="nil"/>
            </w:tcBorders>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635" w:type="pct"/>
            <w:tcBorders>
              <w:top w:val="single" w:sz="4" w:space="0" w:color="auto"/>
              <w:left w:val="nil"/>
              <w:bottom w:val="nil"/>
              <w:right w:val="nil"/>
            </w:tcBorders>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r>
      <w:tr w:rsidR="00333397" w:rsidRPr="003D3DD7" w:rsidTr="00051E0E">
        <w:trPr>
          <w:jc w:val="center"/>
        </w:trPr>
        <w:tc>
          <w:tcPr>
            <w:tcW w:w="946" w:type="pct"/>
            <w:tcBorders>
              <w:top w:val="single" w:sz="4" w:space="0" w:color="auto"/>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Intercept</w:t>
            </w:r>
            <w:proofErr w:type="spellEnd"/>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19.59</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4.67</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159.55</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4.19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10.36</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28.81</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SCD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5.40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0.45</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118.63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11.88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4.50</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6.30</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MCI</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3.78</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169.24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9.43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2.99</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4.58</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-0.71</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4.89</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146.16</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.884</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-10.38</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8.95</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-13.11</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7.58</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130.64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.086</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-28.11</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1.89</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-26.25</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11.37</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74.77</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-2.31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.024</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-48.90</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-3.60</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Sex</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0.66</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0.34</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165.54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1.32</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Age</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163.29</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-0.09</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Edyears</w:t>
            </w:r>
            <w:proofErr w:type="spellEnd"/>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0.21</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162.24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4.04</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0.11</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0.32</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1.26</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0.94</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168.15</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.185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-0.61</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3.12</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0.12</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0.73</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160.66</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0.16</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.870</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-1.32</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1.56</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Ptau181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-1.81</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151.93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-3.00</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-0.62</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SCD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1.26</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0.49</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145.32</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2.58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0.29</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2.22</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SCD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2.07</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0.78</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133.82</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2.66</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0.53</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3.61</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SCD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4.42</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1.16</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73.37</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3.83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2.12</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6.73</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SCD*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MCI</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0.86</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0.46</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146.20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1.89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-0.04</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1.76</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MCI</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0.71</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131.58</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.034</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0.12</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2.94</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MCI</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3.26</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1.06</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74.15</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3.06</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1.14</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5.38</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MCI*</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AD*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AD*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AD*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AD*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1.09</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145.97</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.695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-1.72</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2.58</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2.39</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1.72</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132.58</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1.40</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-1.00</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5.79</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4.72</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2.46</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69.44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-0.19</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9.63</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0.83</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145.50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-0.77</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.441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-2.27</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0.99</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1.80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1.24</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126.17</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.150</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-0.66</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4.25</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2.07</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1.74</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67.88</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.239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-1.41</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5.54</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Ptau181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146.46</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.855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-1.51</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1.26</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Ptau181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-4.62</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1.13</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135.29</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-4.08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-6.86</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-2.38</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Ptau181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-6.81</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1.65</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70.73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-4.12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-10.11</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-3.52</w:t>
            </w:r>
          </w:p>
        </w:tc>
      </w:tr>
      <w:tr w:rsidR="00333397" w:rsidRPr="003D3DD7" w:rsidTr="00051E0E">
        <w:trPr>
          <w:jc w:val="center"/>
        </w:trPr>
        <w:tc>
          <w:tcPr>
            <w:tcW w:w="946" w:type="pct"/>
            <w:tcBorders>
              <w:top w:val="nil"/>
              <w:left w:val="nil"/>
              <w:bottom w:val="single" w:sz="4" w:space="0" w:color="auto"/>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Ptau181*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single" w:sz="4" w:space="0" w:color="auto"/>
              <w:left w:val="nil"/>
              <w:bottom w:val="single" w:sz="4" w:space="0" w:color="auto"/>
              <w:right w:val="nil"/>
            </w:tcBorders>
            <w:vAlign w:val="center"/>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b/>
                <w:sz w:val="24"/>
                <w:szCs w:val="24"/>
                <w:shd w:val="clear" w:color="auto" w:fill="auto"/>
              </w:rPr>
              <w:t>M2</w:t>
            </w:r>
          </w:p>
        </w:tc>
        <w:tc>
          <w:tcPr>
            <w:tcW w:w="582" w:type="pct"/>
            <w:tcBorders>
              <w:top w:val="single" w:sz="4" w:space="0" w:color="auto"/>
              <w:left w:val="nil"/>
              <w:bottom w:val="nil"/>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p>
        </w:tc>
        <w:tc>
          <w:tcPr>
            <w:tcW w:w="509" w:type="pct"/>
            <w:tcBorders>
              <w:top w:val="single" w:sz="4" w:space="0" w:color="auto"/>
              <w:left w:val="nil"/>
              <w:bottom w:val="nil"/>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p>
        </w:tc>
        <w:tc>
          <w:tcPr>
            <w:tcW w:w="655" w:type="pct"/>
            <w:tcBorders>
              <w:top w:val="single" w:sz="4" w:space="0" w:color="auto"/>
              <w:left w:val="nil"/>
              <w:bottom w:val="nil"/>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p>
        </w:tc>
        <w:tc>
          <w:tcPr>
            <w:tcW w:w="509" w:type="pct"/>
            <w:tcBorders>
              <w:top w:val="single" w:sz="4" w:space="0" w:color="auto"/>
              <w:left w:val="nil"/>
              <w:bottom w:val="nil"/>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p>
        </w:tc>
        <w:tc>
          <w:tcPr>
            <w:tcW w:w="582" w:type="pct"/>
            <w:tcBorders>
              <w:top w:val="single" w:sz="4" w:space="0" w:color="auto"/>
              <w:left w:val="nil"/>
              <w:bottom w:val="nil"/>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p>
        </w:tc>
        <w:tc>
          <w:tcPr>
            <w:tcW w:w="582" w:type="pct"/>
            <w:tcBorders>
              <w:top w:val="single" w:sz="4" w:space="0" w:color="auto"/>
              <w:left w:val="nil"/>
              <w:bottom w:val="nil"/>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p>
        </w:tc>
        <w:tc>
          <w:tcPr>
            <w:tcW w:w="635" w:type="pct"/>
            <w:tcBorders>
              <w:top w:val="single" w:sz="4" w:space="0" w:color="auto"/>
              <w:left w:val="nil"/>
              <w:bottom w:val="nil"/>
              <w:right w:val="nil"/>
            </w:tcBorders>
            <w:vAlign w:val="center"/>
          </w:tcPr>
          <w:p w:rsidR="00333397" w:rsidRPr="003D3DD7" w:rsidRDefault="00333397" w:rsidP="0008504A">
            <w:pPr>
              <w:tabs>
                <w:tab w:val="clear" w:pos="3068"/>
              </w:tabs>
              <w:ind w:firstLine="0"/>
              <w:jc w:val="center"/>
              <w:rPr>
                <w:rFonts w:ascii="Arial" w:eastAsia="Calibri" w:hAnsi="Arial"/>
                <w:sz w:val="24"/>
                <w:szCs w:val="24"/>
                <w:shd w:val="clear" w:color="auto" w:fill="auto"/>
                <w:lang w:val="de-DE"/>
              </w:rPr>
            </w:pPr>
          </w:p>
        </w:tc>
      </w:tr>
      <w:tr w:rsidR="00333397" w:rsidRPr="003D3DD7" w:rsidTr="00051E0E">
        <w:trPr>
          <w:jc w:val="center"/>
        </w:trPr>
        <w:tc>
          <w:tcPr>
            <w:tcW w:w="946" w:type="pct"/>
            <w:tcBorders>
              <w:top w:val="single" w:sz="4" w:space="0" w:color="auto"/>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Intercept</w:t>
            </w:r>
            <w:proofErr w:type="spellEnd"/>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12.04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6.27</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172.49</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.056</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-0.33</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24.41</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SCD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5.49</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0.45</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170.75</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12.25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4.61</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6.38</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MCI</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3.84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169.10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9.58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3.05</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4.63</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6.30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148.07</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.676</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-15.08</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9.81</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-31.10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9.45</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129.28</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-3.29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-49.80</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-12.39</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-44.31</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14.48</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77.14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-3.06</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-73.14</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-15.47</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Sex</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0.33</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164.98</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1.89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1.29</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Age</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167.52</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-1.07</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.285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-0.08</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Education</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0.21</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161.70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4.03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0.11</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0.32</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-0.37</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1.28</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165.00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.775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-2.89</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2.15</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0.75</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162.99</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.323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-2.22</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0.74</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1-40)</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2.94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1.52</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170.73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1.94</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.054</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-0.06</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5.94</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Ptau181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-2.02</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0.61</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169.65</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-3.32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-3.22</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-0.82</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SCD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0.47</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147.03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2.41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.017</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0.20</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2.08</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SCD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2.11</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0.74</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134.63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2.84</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0.64</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3.58</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SCD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4.73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1.14</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75.83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4.17</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2.47</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7.00</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SCD*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MCI</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0.45</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148.18</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1.87</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.064</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1.74</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MCI</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132.37</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2.30</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.023</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0.22</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2.98</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MCI</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3.49</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1.07</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76.81</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3.26</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1.36</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5.61</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MCI*</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AD*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AD*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AD*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AD*</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1-40)</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0.27</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0.89</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148.04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0.30</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.764</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-1.50</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2.03</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1-40)</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5.89</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1.37</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132.13</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4.29</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3.17</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8.61</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1-40)</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8.04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2.09</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75.64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3.85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3.88</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12.19</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1-40)*</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Ptau181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-0.31</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0.70</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148.54</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-0.45</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.656</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-1.69</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1.07</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Ptau181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-5.78</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1.11</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135.65</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-5.20</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-7.98</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-3.58</w:t>
            </w:r>
          </w:p>
        </w:tc>
      </w:tr>
      <w:tr w:rsidR="00333397" w:rsidRPr="003D3DD7" w:rsidTr="00051E0E">
        <w:trPr>
          <w:jc w:val="center"/>
        </w:trPr>
        <w:tc>
          <w:tcPr>
            <w:tcW w:w="946" w:type="pct"/>
            <w:tcBorders>
              <w:top w:val="nil"/>
              <w:left w:val="nil"/>
              <w:bottom w:val="nil"/>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Ptau181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-7.78</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1.74</w:t>
            </w:r>
          </w:p>
        </w:tc>
        <w:tc>
          <w:tcPr>
            <w:tcW w:w="65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77.85</w:t>
            </w:r>
          </w:p>
        </w:tc>
        <w:tc>
          <w:tcPr>
            <w:tcW w:w="509"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-4.48</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582"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-11.24</w:t>
            </w:r>
          </w:p>
        </w:tc>
        <w:tc>
          <w:tcPr>
            <w:tcW w:w="635" w:type="pct"/>
            <w:tcBorders>
              <w:top w:val="nil"/>
              <w:left w:val="nil"/>
              <w:bottom w:val="nil"/>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-4.32</w:t>
            </w:r>
          </w:p>
        </w:tc>
      </w:tr>
      <w:tr w:rsidR="00333397" w:rsidRPr="003D3DD7" w:rsidTr="00051E0E">
        <w:trPr>
          <w:jc w:val="center"/>
        </w:trPr>
        <w:tc>
          <w:tcPr>
            <w:tcW w:w="946" w:type="pct"/>
            <w:tcBorders>
              <w:top w:val="nil"/>
              <w:left w:val="nil"/>
              <w:bottom w:val="single" w:sz="4" w:space="0" w:color="auto"/>
              <w:right w:val="nil"/>
            </w:tcBorders>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Ptau181*</w:t>
            </w:r>
          </w:p>
        </w:tc>
        <w:tc>
          <w:tcPr>
            <w:tcW w:w="582" w:type="pct"/>
            <w:tcBorders>
              <w:top w:val="nil"/>
              <w:left w:val="nil"/>
              <w:bottom w:val="single" w:sz="4" w:space="0" w:color="auto"/>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509" w:type="pct"/>
            <w:tcBorders>
              <w:top w:val="nil"/>
              <w:left w:val="nil"/>
              <w:bottom w:val="single" w:sz="4" w:space="0" w:color="auto"/>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55" w:type="pct"/>
            <w:tcBorders>
              <w:top w:val="nil"/>
              <w:left w:val="nil"/>
              <w:bottom w:val="single" w:sz="4" w:space="0" w:color="auto"/>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09" w:type="pct"/>
            <w:tcBorders>
              <w:top w:val="nil"/>
              <w:left w:val="nil"/>
              <w:bottom w:val="single" w:sz="4" w:space="0" w:color="auto"/>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single" w:sz="4" w:space="0" w:color="auto"/>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582" w:type="pct"/>
            <w:tcBorders>
              <w:top w:val="nil"/>
              <w:left w:val="nil"/>
              <w:bottom w:val="single" w:sz="4" w:space="0" w:color="auto"/>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35" w:type="pct"/>
            <w:tcBorders>
              <w:top w:val="nil"/>
              <w:left w:val="nil"/>
              <w:bottom w:val="single" w:sz="4" w:space="0" w:color="auto"/>
              <w:right w:val="nil"/>
            </w:tcBorders>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bl>
    <w:p w:rsidR="00C04790" w:rsidRPr="003D3DD7" w:rsidRDefault="00C04790" w:rsidP="00C04790">
      <w:pPr>
        <w:ind w:firstLine="0"/>
        <w:rPr>
          <w:rFonts w:ascii="Arial" w:hAnsi="Arial"/>
          <w:sz w:val="24"/>
          <w:szCs w:val="24"/>
        </w:rPr>
      </w:pPr>
      <w:r w:rsidRPr="003D3DD7">
        <w:rPr>
          <w:rFonts w:ascii="Arial" w:eastAsia="Calibri" w:hAnsi="Arial"/>
          <w:sz w:val="24"/>
          <w:szCs w:val="24"/>
          <w:shd w:val="clear" w:color="auto" w:fill="auto"/>
        </w:rPr>
        <w:t>Abbreviations: MLR = mixed linear regression, M1 = model 1, M2 = model 2, SCD = subjective cognitive decline, MCI = mild cognitive impairment, AD = Alzheimer’s disease dementia, MMSE = Mini-Mental Status Test, Aβ = β-amyloid, pTau181 = tau protein phosphorylated at threonine 181, BL = baseline, FU1/2/3 = follow-up one, two, and three respectively</w:t>
      </w:r>
      <w:r>
        <w:rPr>
          <w:rFonts w:ascii="Arial" w:eastAsia="Calibri" w:hAnsi="Arial"/>
          <w:sz w:val="24"/>
          <w:szCs w:val="24"/>
          <w:shd w:val="clear" w:color="auto" w:fill="auto"/>
        </w:rPr>
        <w:t xml:space="preserve">, LR-tests = </w:t>
      </w:r>
      <w:r w:rsidRPr="00E27A4F">
        <w:rPr>
          <w:rFonts w:ascii="Arial" w:eastAsia="Calibri" w:hAnsi="Arial"/>
          <w:sz w:val="24"/>
          <w:szCs w:val="24"/>
          <w:shd w:val="clear" w:color="auto" w:fill="auto"/>
        </w:rPr>
        <w:t>Likelihood-ratio test</w:t>
      </w:r>
      <w:r>
        <w:rPr>
          <w:rFonts w:ascii="Arial" w:eastAsia="Calibri" w:hAnsi="Arial"/>
          <w:sz w:val="24"/>
          <w:szCs w:val="24"/>
          <w:shd w:val="clear" w:color="auto" w:fill="auto"/>
        </w:rPr>
        <w:t>s.</w:t>
      </w:r>
    </w:p>
    <w:p w:rsidR="007E5A6C" w:rsidRPr="003D3DD7" w:rsidRDefault="007E5A6C" w:rsidP="007E5A6C">
      <w:pPr>
        <w:tabs>
          <w:tab w:val="clear" w:pos="3068"/>
        </w:tabs>
        <w:spacing w:after="160"/>
        <w:ind w:firstLine="0"/>
        <w:rPr>
          <w:rFonts w:ascii="Arial" w:eastAsia="Calibri" w:hAnsi="Arial"/>
          <w:sz w:val="24"/>
          <w:szCs w:val="24"/>
          <w:shd w:val="clear" w:color="auto" w:fill="auto"/>
        </w:rPr>
      </w:pPr>
      <w:r w:rsidRPr="003D3DD7">
        <w:rPr>
          <w:rFonts w:ascii="Arial" w:eastAsia="Calibri" w:hAnsi="Arial"/>
          <w:sz w:val="24"/>
          <w:szCs w:val="24"/>
          <w:shd w:val="clear" w:color="auto" w:fill="auto"/>
        </w:rPr>
        <w:t>Note.  MLR M1 and M2 with MMSE as the dependent variable. In both models, the time trend was non-linear (i.e., including time as a categorical variable). LR-tests were conducted to compare the initial linear (i.e., including time as a continuous variable), models with their non-linear counterpart models, and when possible, final linear models were also tested against final non-linear mod</w:t>
      </w:r>
      <w:r w:rsidRPr="0057584F">
        <w:rPr>
          <w:rFonts w:ascii="Arial" w:eastAsia="Calibri" w:hAnsi="Arial"/>
          <w:sz w:val="24"/>
          <w:szCs w:val="24"/>
          <w:shd w:val="clear" w:color="auto" w:fill="auto"/>
        </w:rPr>
        <w:t>els.</w:t>
      </w:r>
      <w:r w:rsidR="00497B9A" w:rsidRPr="0057584F">
        <w:rPr>
          <w:rFonts w:ascii="Arial" w:eastAsia="Calibri" w:hAnsi="Arial"/>
          <w:sz w:val="24"/>
          <w:szCs w:val="24"/>
          <w:shd w:val="clear" w:color="auto" w:fill="auto"/>
        </w:rPr>
        <w:t xml:space="preserve"> Biomarkers were naturally log-transformed.</w:t>
      </w:r>
    </w:p>
    <w:p w:rsidR="007E5A6C" w:rsidRPr="003D3DD7" w:rsidRDefault="007E5A6C" w:rsidP="007E5A6C">
      <w:pPr>
        <w:tabs>
          <w:tab w:val="clear" w:pos="3068"/>
        </w:tabs>
        <w:spacing w:after="160"/>
        <w:ind w:firstLine="0"/>
        <w:rPr>
          <w:rFonts w:ascii="Arial" w:eastAsia="Calibri" w:hAnsi="Arial"/>
          <w:sz w:val="24"/>
          <w:szCs w:val="24"/>
          <w:shd w:val="clear" w:color="auto" w:fill="auto"/>
        </w:rPr>
      </w:pPr>
      <w:r w:rsidRPr="003D3DD7">
        <w:rPr>
          <w:rFonts w:ascii="Arial" w:eastAsia="Calibri" w:hAnsi="Arial"/>
          <w:sz w:val="24"/>
          <w:szCs w:val="24"/>
          <w:shd w:val="clear" w:color="auto" w:fill="auto"/>
        </w:rPr>
        <w:t>*reference category</w:t>
      </w:r>
    </w:p>
    <w:p w:rsidR="00333397" w:rsidRDefault="007E5A6C" w:rsidP="0008504A">
      <w:pPr>
        <w:tabs>
          <w:tab w:val="clear" w:pos="3068"/>
        </w:tabs>
        <w:spacing w:after="160"/>
        <w:ind w:firstLine="0"/>
        <w:rPr>
          <w:rFonts w:ascii="Arial" w:eastAsia="Calibri" w:hAnsi="Arial"/>
          <w:sz w:val="24"/>
          <w:szCs w:val="24"/>
          <w:shd w:val="clear" w:color="auto" w:fill="auto"/>
        </w:rPr>
      </w:pPr>
      <w:r w:rsidRPr="003D3DD7">
        <w:rPr>
          <w:rFonts w:ascii="Arial" w:eastAsia="Calibri" w:hAnsi="Arial"/>
          <w:sz w:val="24"/>
          <w:szCs w:val="24"/>
          <w:shd w:val="clear" w:color="auto" w:fill="auto"/>
          <w:vertAlign w:val="superscript"/>
        </w:rPr>
        <w:t>†</w:t>
      </w:r>
      <w:r w:rsidRPr="003D3DD7">
        <w:rPr>
          <w:rFonts w:ascii="Arial" w:eastAsia="Calibri" w:hAnsi="Arial"/>
          <w:sz w:val="24"/>
          <w:szCs w:val="24"/>
          <w:shd w:val="clear" w:color="auto" w:fill="auto"/>
        </w:rPr>
        <w:t>modelled in visit numbers, using dummy coding with baseline visit as reference category.</w:t>
      </w:r>
    </w:p>
    <w:p w:rsidR="00497B9A" w:rsidRDefault="00497B9A" w:rsidP="0008504A">
      <w:pPr>
        <w:tabs>
          <w:tab w:val="clear" w:pos="3068"/>
        </w:tabs>
        <w:spacing w:after="160"/>
        <w:ind w:firstLine="0"/>
        <w:rPr>
          <w:rFonts w:ascii="Arial" w:eastAsia="Calibri" w:hAnsi="Arial"/>
          <w:sz w:val="24"/>
          <w:szCs w:val="24"/>
          <w:shd w:val="clear" w:color="auto" w:fill="auto"/>
        </w:rPr>
      </w:pPr>
    </w:p>
    <w:p w:rsidR="00486B74" w:rsidRDefault="00486B74" w:rsidP="0008504A">
      <w:pPr>
        <w:tabs>
          <w:tab w:val="clear" w:pos="3068"/>
        </w:tabs>
        <w:spacing w:after="160"/>
        <w:ind w:firstLine="0"/>
        <w:rPr>
          <w:rFonts w:ascii="Arial" w:eastAsia="Calibri" w:hAnsi="Arial"/>
          <w:sz w:val="24"/>
          <w:szCs w:val="24"/>
          <w:shd w:val="clear" w:color="auto" w:fill="auto"/>
        </w:rPr>
      </w:pPr>
    </w:p>
    <w:p w:rsidR="00486B74" w:rsidRDefault="00486B74" w:rsidP="0008504A">
      <w:pPr>
        <w:tabs>
          <w:tab w:val="clear" w:pos="3068"/>
        </w:tabs>
        <w:spacing w:after="160"/>
        <w:ind w:firstLine="0"/>
        <w:rPr>
          <w:rFonts w:ascii="Arial" w:eastAsia="Calibri" w:hAnsi="Arial"/>
          <w:sz w:val="24"/>
          <w:szCs w:val="24"/>
          <w:shd w:val="clear" w:color="auto" w:fill="auto"/>
        </w:rPr>
      </w:pPr>
    </w:p>
    <w:p w:rsidR="00486B74" w:rsidRDefault="00486B74" w:rsidP="0008504A">
      <w:pPr>
        <w:tabs>
          <w:tab w:val="clear" w:pos="3068"/>
        </w:tabs>
        <w:spacing w:after="160"/>
        <w:ind w:firstLine="0"/>
        <w:rPr>
          <w:rFonts w:ascii="Arial" w:eastAsia="Calibri" w:hAnsi="Arial"/>
          <w:sz w:val="24"/>
          <w:szCs w:val="24"/>
          <w:shd w:val="clear" w:color="auto" w:fill="auto"/>
        </w:rPr>
      </w:pPr>
    </w:p>
    <w:p w:rsidR="00486B74" w:rsidRDefault="00486B74" w:rsidP="0008504A">
      <w:pPr>
        <w:tabs>
          <w:tab w:val="clear" w:pos="3068"/>
        </w:tabs>
        <w:spacing w:after="160"/>
        <w:ind w:firstLine="0"/>
        <w:rPr>
          <w:rFonts w:ascii="Arial" w:eastAsia="Calibri" w:hAnsi="Arial"/>
          <w:sz w:val="24"/>
          <w:szCs w:val="24"/>
          <w:shd w:val="clear" w:color="auto" w:fill="auto"/>
        </w:rPr>
      </w:pPr>
    </w:p>
    <w:p w:rsidR="00486B74" w:rsidRDefault="00486B74" w:rsidP="0008504A">
      <w:pPr>
        <w:tabs>
          <w:tab w:val="clear" w:pos="3068"/>
        </w:tabs>
        <w:spacing w:after="160"/>
        <w:ind w:firstLine="0"/>
        <w:rPr>
          <w:rFonts w:ascii="Arial" w:eastAsia="Calibri" w:hAnsi="Arial"/>
          <w:sz w:val="24"/>
          <w:szCs w:val="24"/>
          <w:shd w:val="clear" w:color="auto" w:fill="auto"/>
        </w:rPr>
      </w:pPr>
    </w:p>
    <w:p w:rsidR="00486B74" w:rsidRDefault="00486B74" w:rsidP="0008504A">
      <w:pPr>
        <w:tabs>
          <w:tab w:val="clear" w:pos="3068"/>
        </w:tabs>
        <w:spacing w:after="160"/>
        <w:ind w:firstLine="0"/>
        <w:rPr>
          <w:rFonts w:ascii="Arial" w:eastAsia="Calibri" w:hAnsi="Arial"/>
          <w:sz w:val="24"/>
          <w:szCs w:val="24"/>
          <w:shd w:val="clear" w:color="auto" w:fill="auto"/>
        </w:rPr>
      </w:pPr>
    </w:p>
    <w:p w:rsidR="00486B74" w:rsidRDefault="00486B74" w:rsidP="0008504A">
      <w:pPr>
        <w:tabs>
          <w:tab w:val="clear" w:pos="3068"/>
        </w:tabs>
        <w:spacing w:after="160"/>
        <w:ind w:firstLine="0"/>
        <w:rPr>
          <w:rFonts w:ascii="Arial" w:eastAsia="Calibri" w:hAnsi="Arial"/>
          <w:sz w:val="24"/>
          <w:szCs w:val="24"/>
          <w:shd w:val="clear" w:color="auto" w:fill="auto"/>
        </w:rPr>
      </w:pPr>
    </w:p>
    <w:p w:rsidR="00486B74" w:rsidRDefault="00486B74" w:rsidP="0008504A">
      <w:pPr>
        <w:tabs>
          <w:tab w:val="clear" w:pos="3068"/>
        </w:tabs>
        <w:spacing w:after="160"/>
        <w:ind w:firstLine="0"/>
        <w:rPr>
          <w:rFonts w:ascii="Arial" w:eastAsia="Calibri" w:hAnsi="Arial"/>
          <w:sz w:val="24"/>
          <w:szCs w:val="24"/>
          <w:shd w:val="clear" w:color="auto" w:fill="auto"/>
        </w:rPr>
      </w:pPr>
    </w:p>
    <w:p w:rsidR="00486B74" w:rsidRDefault="00486B74" w:rsidP="0008504A">
      <w:pPr>
        <w:tabs>
          <w:tab w:val="clear" w:pos="3068"/>
        </w:tabs>
        <w:spacing w:after="160"/>
        <w:ind w:firstLine="0"/>
        <w:rPr>
          <w:rFonts w:ascii="Arial" w:eastAsia="Calibri" w:hAnsi="Arial"/>
          <w:sz w:val="24"/>
          <w:szCs w:val="24"/>
          <w:shd w:val="clear" w:color="auto" w:fill="auto"/>
        </w:rPr>
      </w:pPr>
    </w:p>
    <w:p w:rsidR="00486B74" w:rsidRDefault="00486B74" w:rsidP="0008504A">
      <w:pPr>
        <w:tabs>
          <w:tab w:val="clear" w:pos="3068"/>
        </w:tabs>
        <w:spacing w:after="160"/>
        <w:ind w:firstLine="0"/>
        <w:rPr>
          <w:rFonts w:ascii="Arial" w:eastAsia="Calibri" w:hAnsi="Arial"/>
          <w:sz w:val="24"/>
          <w:szCs w:val="24"/>
          <w:shd w:val="clear" w:color="auto" w:fill="auto"/>
        </w:rPr>
      </w:pPr>
    </w:p>
    <w:p w:rsidR="00486B74" w:rsidRDefault="00486B74" w:rsidP="0008504A">
      <w:pPr>
        <w:tabs>
          <w:tab w:val="clear" w:pos="3068"/>
        </w:tabs>
        <w:spacing w:after="160"/>
        <w:ind w:firstLine="0"/>
        <w:rPr>
          <w:rFonts w:ascii="Arial" w:eastAsia="Calibri" w:hAnsi="Arial"/>
          <w:sz w:val="24"/>
          <w:szCs w:val="24"/>
          <w:shd w:val="clear" w:color="auto" w:fill="auto"/>
        </w:rPr>
      </w:pPr>
    </w:p>
    <w:p w:rsidR="00486B74" w:rsidRPr="003D3DD7" w:rsidRDefault="00486B74" w:rsidP="0008504A">
      <w:pPr>
        <w:tabs>
          <w:tab w:val="clear" w:pos="3068"/>
        </w:tabs>
        <w:spacing w:after="160"/>
        <w:ind w:firstLine="0"/>
        <w:rPr>
          <w:rFonts w:ascii="Arial" w:eastAsia="Calibri" w:hAnsi="Arial"/>
          <w:sz w:val="24"/>
          <w:szCs w:val="24"/>
          <w:shd w:val="clear" w:color="auto" w:fill="auto"/>
        </w:rPr>
      </w:pPr>
    </w:p>
    <w:p w:rsidR="00486B74" w:rsidRPr="003D3DD7" w:rsidRDefault="00486B74" w:rsidP="00C44244">
      <w:pPr>
        <w:tabs>
          <w:tab w:val="clear" w:pos="3068"/>
        </w:tabs>
        <w:ind w:firstLine="0"/>
        <w:rPr>
          <w:rFonts w:ascii="Arial" w:eastAsia="Calibri" w:hAnsi="Arial"/>
          <w:sz w:val="24"/>
          <w:szCs w:val="24"/>
          <w:shd w:val="clear" w:color="auto" w:fill="auto"/>
        </w:rPr>
      </w:pPr>
      <w:r w:rsidRPr="003D3DD7">
        <w:rPr>
          <w:rFonts w:ascii="Arial" w:eastAsia="Calibri" w:hAnsi="Arial"/>
          <w:b/>
          <w:sz w:val="24"/>
          <w:szCs w:val="24"/>
          <w:shd w:val="clear" w:color="auto" w:fill="auto"/>
        </w:rPr>
        <w:t>Table S</w:t>
      </w:r>
      <w:r>
        <w:rPr>
          <w:rFonts w:ascii="Arial" w:eastAsia="Calibri" w:hAnsi="Arial"/>
          <w:b/>
          <w:sz w:val="24"/>
          <w:szCs w:val="24"/>
          <w:shd w:val="clear" w:color="auto" w:fill="auto"/>
        </w:rPr>
        <w:t>3</w:t>
      </w:r>
      <w:r w:rsidRPr="003D3DD7">
        <w:rPr>
          <w:rFonts w:ascii="Arial" w:eastAsia="Calibri" w:hAnsi="Arial"/>
          <w:sz w:val="24"/>
          <w:szCs w:val="24"/>
          <w:shd w:val="clear" w:color="auto" w:fill="auto"/>
        </w:rPr>
        <w:t xml:space="preserve"> </w:t>
      </w:r>
      <w:r w:rsidRPr="003D3DD7">
        <w:rPr>
          <w:rFonts w:ascii="Arial" w:hAnsi="Arial"/>
          <w:iCs/>
          <w:sz w:val="24"/>
          <w:szCs w:val="24"/>
        </w:rPr>
        <w:t>Cox regression in sample 2</w:t>
      </w:r>
    </w:p>
    <w:tbl>
      <w:tblPr>
        <w:tblW w:w="5000" w:type="pct"/>
        <w:tblCellMar>
          <w:left w:w="0" w:type="dxa"/>
          <w:right w:w="0" w:type="dxa"/>
        </w:tblCellMar>
        <w:tblLook w:val="0000" w:firstRow="0" w:lastRow="0" w:firstColumn="0" w:lastColumn="0" w:noHBand="0" w:noVBand="0"/>
      </w:tblPr>
      <w:tblGrid>
        <w:gridCol w:w="1762"/>
        <w:gridCol w:w="928"/>
        <w:gridCol w:w="928"/>
        <w:gridCol w:w="929"/>
        <w:gridCol w:w="931"/>
        <w:gridCol w:w="931"/>
        <w:gridCol w:w="931"/>
        <w:gridCol w:w="931"/>
        <w:gridCol w:w="1135"/>
      </w:tblGrid>
      <w:tr w:rsidR="00486B74" w:rsidRPr="003D3DD7" w:rsidTr="00CA43A4">
        <w:trPr>
          <w:cantSplit/>
          <w:trHeight w:val="836"/>
        </w:trPr>
        <w:tc>
          <w:tcPr>
            <w:tcW w:w="936" w:type="pct"/>
            <w:vMerge w:val="restart"/>
            <w:tcBorders>
              <w:top w:val="single" w:sz="4" w:space="0" w:color="auto"/>
              <w:left w:val="nil"/>
              <w:right w:val="nil"/>
            </w:tcBorders>
            <w:shd w:val="clear" w:color="auto" w:fill="FFFFFF"/>
            <w:vAlign w:val="bottom"/>
          </w:tcPr>
          <w:p w:rsidR="00486B74" w:rsidRPr="003D3DD7" w:rsidRDefault="00486B74" w:rsidP="00CA43A4">
            <w:pPr>
              <w:tabs>
                <w:tab w:val="clear" w:pos="3068"/>
              </w:tabs>
              <w:spacing w:before="240"/>
              <w:ind w:firstLine="0"/>
              <w:rPr>
                <w:rFonts w:ascii="Arial" w:hAnsi="Arial"/>
                <w:sz w:val="24"/>
                <w:szCs w:val="24"/>
                <w:lang w:val="de-DE"/>
              </w:rPr>
            </w:pPr>
            <w:r w:rsidRPr="003D3DD7">
              <w:rPr>
                <w:rFonts w:ascii="Arial" w:hAnsi="Arial"/>
                <w:sz w:val="24"/>
                <w:szCs w:val="24"/>
                <w:lang w:val="de-DE"/>
              </w:rPr>
              <w:t>Parameter</w:t>
            </w:r>
          </w:p>
        </w:tc>
        <w:tc>
          <w:tcPr>
            <w:tcW w:w="493" w:type="pct"/>
            <w:vMerge w:val="restart"/>
            <w:tcBorders>
              <w:top w:val="single" w:sz="4" w:space="0" w:color="auto"/>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B</w:t>
            </w:r>
          </w:p>
        </w:tc>
        <w:tc>
          <w:tcPr>
            <w:tcW w:w="493" w:type="pct"/>
            <w:vMerge w:val="restart"/>
            <w:tcBorders>
              <w:top w:val="single" w:sz="4" w:space="0" w:color="auto"/>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SE</w:t>
            </w:r>
          </w:p>
        </w:tc>
        <w:tc>
          <w:tcPr>
            <w:tcW w:w="494" w:type="pct"/>
            <w:vMerge w:val="restart"/>
            <w:tcBorders>
              <w:top w:val="single" w:sz="4" w:space="0" w:color="auto"/>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Wald</w:t>
            </w:r>
          </w:p>
        </w:tc>
        <w:tc>
          <w:tcPr>
            <w:tcW w:w="495" w:type="pct"/>
            <w:vMerge w:val="restart"/>
            <w:tcBorders>
              <w:top w:val="single" w:sz="4" w:space="0" w:color="auto"/>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proofErr w:type="spellStart"/>
            <w:r w:rsidRPr="003D3DD7">
              <w:rPr>
                <w:rFonts w:ascii="Arial" w:hAnsi="Arial"/>
                <w:sz w:val="24"/>
                <w:szCs w:val="24"/>
                <w:lang w:val="de-DE"/>
              </w:rPr>
              <w:t>df</w:t>
            </w:r>
            <w:proofErr w:type="spellEnd"/>
          </w:p>
        </w:tc>
        <w:tc>
          <w:tcPr>
            <w:tcW w:w="495" w:type="pct"/>
            <w:vMerge w:val="restart"/>
            <w:tcBorders>
              <w:top w:val="single" w:sz="4" w:space="0" w:color="auto"/>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proofErr w:type="spellStart"/>
            <w:r w:rsidRPr="003D3DD7">
              <w:rPr>
                <w:rFonts w:ascii="Arial" w:hAnsi="Arial"/>
                <w:sz w:val="24"/>
                <w:szCs w:val="24"/>
                <w:lang w:val="de-DE"/>
              </w:rPr>
              <w:t>Sig</w:t>
            </w:r>
            <w:proofErr w:type="spellEnd"/>
            <w:r w:rsidRPr="003D3DD7">
              <w:rPr>
                <w:rFonts w:ascii="Arial" w:hAnsi="Arial"/>
                <w:sz w:val="24"/>
                <w:szCs w:val="24"/>
                <w:lang w:val="de-DE"/>
              </w:rPr>
              <w:t>.</w:t>
            </w:r>
          </w:p>
        </w:tc>
        <w:tc>
          <w:tcPr>
            <w:tcW w:w="495" w:type="pct"/>
            <w:vMerge w:val="restart"/>
            <w:tcBorders>
              <w:top w:val="single" w:sz="4" w:space="0" w:color="auto"/>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proofErr w:type="spellStart"/>
            <w:r w:rsidRPr="003D3DD7">
              <w:rPr>
                <w:rFonts w:ascii="Arial" w:hAnsi="Arial"/>
                <w:sz w:val="24"/>
                <w:szCs w:val="24"/>
                <w:lang w:val="de-DE"/>
              </w:rPr>
              <w:t>Exp</w:t>
            </w:r>
            <w:proofErr w:type="spellEnd"/>
            <w:r w:rsidRPr="003D3DD7">
              <w:rPr>
                <w:rFonts w:ascii="Arial" w:hAnsi="Arial"/>
                <w:sz w:val="24"/>
                <w:szCs w:val="24"/>
                <w:lang w:val="de-DE"/>
              </w:rPr>
              <w:t>(B)</w:t>
            </w:r>
          </w:p>
        </w:tc>
        <w:tc>
          <w:tcPr>
            <w:tcW w:w="1098" w:type="pct"/>
            <w:gridSpan w:val="2"/>
            <w:tcBorders>
              <w:top w:val="single" w:sz="4" w:space="0" w:color="auto"/>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 xml:space="preserve">95% CI </w:t>
            </w:r>
            <w:proofErr w:type="spellStart"/>
            <w:r w:rsidRPr="003D3DD7">
              <w:rPr>
                <w:rFonts w:ascii="Arial" w:hAnsi="Arial"/>
                <w:sz w:val="24"/>
                <w:szCs w:val="24"/>
                <w:lang w:val="de-DE"/>
              </w:rPr>
              <w:t>for</w:t>
            </w:r>
            <w:proofErr w:type="spellEnd"/>
            <w:r w:rsidRPr="003D3DD7">
              <w:rPr>
                <w:rFonts w:ascii="Arial" w:hAnsi="Arial"/>
                <w:sz w:val="24"/>
                <w:szCs w:val="24"/>
                <w:lang w:val="de-DE"/>
              </w:rPr>
              <w:t xml:space="preserve"> </w:t>
            </w:r>
            <w:proofErr w:type="spellStart"/>
            <w:r w:rsidRPr="003D3DD7">
              <w:rPr>
                <w:rFonts w:ascii="Arial" w:hAnsi="Arial"/>
                <w:sz w:val="24"/>
                <w:szCs w:val="24"/>
                <w:lang w:val="de-DE"/>
              </w:rPr>
              <w:t>Exp</w:t>
            </w:r>
            <w:proofErr w:type="spellEnd"/>
            <w:r w:rsidRPr="003D3DD7">
              <w:rPr>
                <w:rFonts w:ascii="Arial" w:hAnsi="Arial"/>
                <w:sz w:val="24"/>
                <w:szCs w:val="24"/>
                <w:lang w:val="de-DE"/>
              </w:rPr>
              <w:t>(B)</w:t>
            </w:r>
          </w:p>
        </w:tc>
      </w:tr>
      <w:tr w:rsidR="00486B74" w:rsidRPr="003D3DD7" w:rsidTr="00CA43A4">
        <w:trPr>
          <w:cantSplit/>
          <w:trHeight w:val="836"/>
        </w:trPr>
        <w:tc>
          <w:tcPr>
            <w:tcW w:w="936" w:type="pct"/>
            <w:vMerge/>
            <w:tcBorders>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rPr>
                <w:rFonts w:ascii="Arial" w:hAnsi="Arial"/>
                <w:sz w:val="24"/>
                <w:szCs w:val="24"/>
                <w:lang w:val="de-DE"/>
              </w:rPr>
            </w:pPr>
          </w:p>
        </w:tc>
        <w:tc>
          <w:tcPr>
            <w:tcW w:w="493" w:type="pct"/>
            <w:vMerge/>
            <w:tcBorders>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p>
        </w:tc>
        <w:tc>
          <w:tcPr>
            <w:tcW w:w="493" w:type="pct"/>
            <w:vMerge/>
            <w:tcBorders>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p>
        </w:tc>
        <w:tc>
          <w:tcPr>
            <w:tcW w:w="494" w:type="pct"/>
            <w:vMerge/>
            <w:tcBorders>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p>
        </w:tc>
        <w:tc>
          <w:tcPr>
            <w:tcW w:w="495" w:type="pct"/>
            <w:vMerge/>
            <w:tcBorders>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p>
        </w:tc>
        <w:tc>
          <w:tcPr>
            <w:tcW w:w="495" w:type="pct"/>
            <w:vMerge/>
            <w:tcBorders>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p>
        </w:tc>
        <w:tc>
          <w:tcPr>
            <w:tcW w:w="495" w:type="pct"/>
            <w:vMerge/>
            <w:tcBorders>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p>
        </w:tc>
        <w:tc>
          <w:tcPr>
            <w:tcW w:w="495" w:type="pct"/>
            <w:tcBorders>
              <w:left w:val="nil"/>
              <w:bottom w:val="single" w:sz="4" w:space="0" w:color="auto"/>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Lower</w:t>
            </w:r>
          </w:p>
        </w:tc>
        <w:tc>
          <w:tcPr>
            <w:tcW w:w="603" w:type="pct"/>
            <w:tcBorders>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Upper</w:t>
            </w:r>
          </w:p>
        </w:tc>
      </w:tr>
      <w:tr w:rsidR="00486B74" w:rsidRPr="003D3DD7" w:rsidTr="00CA43A4">
        <w:trPr>
          <w:cantSplit/>
          <w:trHeight w:val="836"/>
        </w:trPr>
        <w:tc>
          <w:tcPr>
            <w:tcW w:w="936" w:type="pct"/>
            <w:tcBorders>
              <w:top w:val="single" w:sz="4" w:space="0" w:color="auto"/>
              <w:left w:val="nil"/>
              <w:bottom w:val="nil"/>
              <w:right w:val="nil"/>
            </w:tcBorders>
            <w:shd w:val="clear" w:color="auto" w:fill="FFFFFF"/>
            <w:vAlign w:val="bottom"/>
          </w:tcPr>
          <w:p w:rsidR="00486B74" w:rsidRPr="003D3DD7" w:rsidRDefault="00486B74" w:rsidP="00CA43A4">
            <w:pPr>
              <w:tabs>
                <w:tab w:val="clear" w:pos="3068"/>
              </w:tabs>
              <w:spacing w:before="240"/>
              <w:ind w:firstLine="0"/>
              <w:rPr>
                <w:rFonts w:ascii="Arial" w:hAnsi="Arial"/>
                <w:sz w:val="24"/>
                <w:szCs w:val="24"/>
                <w:lang w:val="de-DE"/>
              </w:rPr>
            </w:pPr>
            <w:r w:rsidRPr="003D3DD7">
              <w:rPr>
                <w:rFonts w:ascii="Arial" w:hAnsi="Arial"/>
                <w:sz w:val="24"/>
                <w:szCs w:val="24"/>
                <w:lang w:val="de-DE"/>
              </w:rPr>
              <w:t>Diagnosis</w:t>
            </w:r>
          </w:p>
        </w:tc>
        <w:tc>
          <w:tcPr>
            <w:tcW w:w="493" w:type="pct"/>
            <w:tcBorders>
              <w:top w:val="single" w:sz="4" w:space="0" w:color="auto"/>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6.22</w:t>
            </w:r>
          </w:p>
        </w:tc>
        <w:tc>
          <w:tcPr>
            <w:tcW w:w="493" w:type="pct"/>
            <w:tcBorders>
              <w:top w:val="single" w:sz="4" w:space="0" w:color="auto"/>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3.05</w:t>
            </w:r>
          </w:p>
        </w:tc>
        <w:tc>
          <w:tcPr>
            <w:tcW w:w="494" w:type="pct"/>
            <w:tcBorders>
              <w:top w:val="single" w:sz="4" w:space="0" w:color="auto"/>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4.17</w:t>
            </w:r>
          </w:p>
        </w:tc>
        <w:tc>
          <w:tcPr>
            <w:tcW w:w="495" w:type="pct"/>
            <w:tcBorders>
              <w:top w:val="single" w:sz="4" w:space="0" w:color="auto"/>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w:t>
            </w:r>
          </w:p>
        </w:tc>
        <w:tc>
          <w:tcPr>
            <w:tcW w:w="495" w:type="pct"/>
            <w:tcBorders>
              <w:top w:val="single" w:sz="4" w:space="0" w:color="auto"/>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.041</w:t>
            </w:r>
          </w:p>
        </w:tc>
        <w:tc>
          <w:tcPr>
            <w:tcW w:w="495" w:type="pct"/>
            <w:tcBorders>
              <w:top w:val="single" w:sz="4" w:space="0" w:color="auto"/>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504.59</w:t>
            </w:r>
          </w:p>
        </w:tc>
        <w:tc>
          <w:tcPr>
            <w:tcW w:w="495" w:type="pct"/>
            <w:tcBorders>
              <w:top w:val="single" w:sz="4" w:space="0" w:color="auto"/>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1.29</w:t>
            </w:r>
          </w:p>
        </w:tc>
        <w:tc>
          <w:tcPr>
            <w:tcW w:w="603" w:type="pct"/>
            <w:tcBorders>
              <w:top w:val="single" w:sz="4" w:space="0" w:color="auto"/>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197556.30</w:t>
            </w:r>
          </w:p>
        </w:tc>
      </w:tr>
      <w:tr w:rsidR="00486B74" w:rsidRPr="003D3DD7" w:rsidTr="00CA43A4">
        <w:trPr>
          <w:cantSplit/>
          <w:trHeight w:val="836"/>
        </w:trPr>
        <w:tc>
          <w:tcPr>
            <w:tcW w:w="936"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rPr>
                <w:rFonts w:ascii="Arial" w:hAnsi="Arial"/>
                <w:sz w:val="24"/>
                <w:szCs w:val="24"/>
                <w:lang w:val="de-DE"/>
              </w:rPr>
            </w:pPr>
            <w:r w:rsidRPr="003D3DD7">
              <w:rPr>
                <w:rFonts w:ascii="Arial" w:hAnsi="Arial"/>
                <w:sz w:val="24"/>
                <w:szCs w:val="24"/>
                <w:lang w:val="de-DE"/>
              </w:rPr>
              <w:t>Age</w:t>
            </w:r>
          </w:p>
        </w:tc>
        <w:tc>
          <w:tcPr>
            <w:tcW w:w="49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0.12</w:t>
            </w:r>
          </w:p>
        </w:tc>
        <w:tc>
          <w:tcPr>
            <w:tcW w:w="49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0.07</w:t>
            </w:r>
          </w:p>
        </w:tc>
        <w:tc>
          <w:tcPr>
            <w:tcW w:w="494"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3.13</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.077</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1.13</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0.99</w:t>
            </w:r>
          </w:p>
        </w:tc>
        <w:tc>
          <w:tcPr>
            <w:tcW w:w="60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1.30</w:t>
            </w:r>
          </w:p>
        </w:tc>
      </w:tr>
      <w:tr w:rsidR="00486B74" w:rsidRPr="003D3DD7" w:rsidTr="00CA43A4">
        <w:trPr>
          <w:cantSplit/>
          <w:trHeight w:val="836"/>
        </w:trPr>
        <w:tc>
          <w:tcPr>
            <w:tcW w:w="936"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rPr>
                <w:rFonts w:ascii="Arial" w:hAnsi="Arial"/>
                <w:sz w:val="24"/>
                <w:szCs w:val="24"/>
                <w:lang w:val="de-DE"/>
              </w:rPr>
            </w:pPr>
            <w:r w:rsidRPr="003D3DD7">
              <w:rPr>
                <w:rFonts w:ascii="Arial" w:hAnsi="Arial"/>
                <w:sz w:val="24"/>
                <w:szCs w:val="24"/>
                <w:lang w:val="de-DE"/>
              </w:rPr>
              <w:t>Sex</w:t>
            </w:r>
          </w:p>
        </w:tc>
        <w:tc>
          <w:tcPr>
            <w:tcW w:w="49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0.28</w:t>
            </w:r>
          </w:p>
        </w:tc>
        <w:tc>
          <w:tcPr>
            <w:tcW w:w="49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0.50</w:t>
            </w:r>
          </w:p>
        </w:tc>
        <w:tc>
          <w:tcPr>
            <w:tcW w:w="494"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0.31</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.575</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1.32</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0.50</w:t>
            </w:r>
          </w:p>
        </w:tc>
        <w:tc>
          <w:tcPr>
            <w:tcW w:w="60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3.51</w:t>
            </w:r>
          </w:p>
        </w:tc>
      </w:tr>
      <w:tr w:rsidR="00486B74" w:rsidRPr="003D3DD7" w:rsidTr="00CA43A4">
        <w:trPr>
          <w:cantSplit/>
          <w:trHeight w:val="836"/>
        </w:trPr>
        <w:tc>
          <w:tcPr>
            <w:tcW w:w="936"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rPr>
                <w:rFonts w:ascii="Arial" w:hAnsi="Arial"/>
                <w:sz w:val="24"/>
                <w:szCs w:val="24"/>
                <w:lang w:val="de-DE"/>
              </w:rPr>
            </w:pPr>
            <w:r w:rsidRPr="003D3DD7">
              <w:rPr>
                <w:rFonts w:ascii="Arial" w:hAnsi="Arial"/>
                <w:sz w:val="24"/>
                <w:szCs w:val="24"/>
                <w:lang w:val="de-DE"/>
              </w:rPr>
              <w:t xml:space="preserve">Education </w:t>
            </w:r>
          </w:p>
        </w:tc>
        <w:tc>
          <w:tcPr>
            <w:tcW w:w="49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-0.12</w:t>
            </w:r>
          </w:p>
        </w:tc>
        <w:tc>
          <w:tcPr>
            <w:tcW w:w="49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0.09</w:t>
            </w:r>
          </w:p>
        </w:tc>
        <w:tc>
          <w:tcPr>
            <w:tcW w:w="494"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1.87</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.171</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0.88</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0.74</w:t>
            </w:r>
          </w:p>
        </w:tc>
        <w:tc>
          <w:tcPr>
            <w:tcW w:w="60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1.05</w:t>
            </w:r>
          </w:p>
        </w:tc>
      </w:tr>
      <w:tr w:rsidR="00486B74" w:rsidRPr="003D3DD7" w:rsidTr="00CA43A4">
        <w:trPr>
          <w:cantSplit/>
          <w:trHeight w:val="836"/>
        </w:trPr>
        <w:tc>
          <w:tcPr>
            <w:tcW w:w="936"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rPr>
                <w:rFonts w:ascii="Arial" w:hAnsi="Arial"/>
                <w:sz w:val="24"/>
                <w:szCs w:val="24"/>
                <w:lang w:val="de-DE"/>
              </w:rPr>
            </w:pPr>
            <w:r w:rsidRPr="003D3DD7">
              <w:rPr>
                <w:rFonts w:ascii="Arial" w:hAnsi="Arial"/>
                <w:sz w:val="24"/>
                <w:szCs w:val="24"/>
                <w:lang w:val="de-DE"/>
              </w:rPr>
              <w:t>A</w:t>
            </w:r>
            <w:proofErr w:type="gramStart"/>
            <w:r w:rsidRPr="003D3DD7">
              <w:rPr>
                <w:rFonts w:ascii="Arial" w:hAnsi="Arial"/>
                <w:sz w:val="24"/>
                <w:szCs w:val="24"/>
                <w:lang w:val="de-DE"/>
              </w:rPr>
              <w:t>β(</w:t>
            </w:r>
            <w:proofErr w:type="gramEnd"/>
            <w:r w:rsidRPr="003D3DD7">
              <w:rPr>
                <w:rFonts w:ascii="Arial" w:hAnsi="Arial"/>
                <w:sz w:val="24"/>
                <w:szCs w:val="24"/>
                <w:lang w:val="de-DE"/>
              </w:rPr>
              <w:t>1-38)</w:t>
            </w:r>
          </w:p>
        </w:tc>
        <w:tc>
          <w:tcPr>
            <w:tcW w:w="49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-4.76</w:t>
            </w:r>
          </w:p>
        </w:tc>
        <w:tc>
          <w:tcPr>
            <w:tcW w:w="49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1.67</w:t>
            </w:r>
          </w:p>
        </w:tc>
        <w:tc>
          <w:tcPr>
            <w:tcW w:w="494"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8.17</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.004</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57584F">
              <w:rPr>
                <w:rFonts w:ascii="Arial" w:hAnsi="Arial"/>
                <w:sz w:val="24"/>
                <w:szCs w:val="24"/>
                <w:lang w:val="de-DE"/>
              </w:rPr>
              <w:t>8.53E-3</w:t>
            </w:r>
          </w:p>
        </w:tc>
        <w:tc>
          <w:tcPr>
            <w:tcW w:w="495"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0.00</w:t>
            </w:r>
          </w:p>
        </w:tc>
        <w:tc>
          <w:tcPr>
            <w:tcW w:w="603" w:type="pct"/>
            <w:tcBorders>
              <w:top w:val="nil"/>
              <w:left w:val="nil"/>
              <w:bottom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0.22</w:t>
            </w:r>
          </w:p>
        </w:tc>
      </w:tr>
      <w:tr w:rsidR="00486B74" w:rsidRPr="003D3DD7" w:rsidTr="00CA43A4">
        <w:trPr>
          <w:cantSplit/>
          <w:trHeight w:val="836"/>
        </w:trPr>
        <w:tc>
          <w:tcPr>
            <w:tcW w:w="936" w:type="pct"/>
            <w:tcBorders>
              <w:top w:val="nil"/>
              <w:left w:val="nil"/>
              <w:right w:val="nil"/>
            </w:tcBorders>
            <w:shd w:val="clear" w:color="auto" w:fill="FFFFFF"/>
            <w:vAlign w:val="bottom"/>
          </w:tcPr>
          <w:p w:rsidR="00486B74" w:rsidRPr="003D3DD7" w:rsidRDefault="00486B74" w:rsidP="00CA43A4">
            <w:pPr>
              <w:tabs>
                <w:tab w:val="clear" w:pos="3068"/>
              </w:tabs>
              <w:spacing w:before="240"/>
              <w:ind w:firstLine="0"/>
              <w:rPr>
                <w:rFonts w:ascii="Arial" w:hAnsi="Arial"/>
                <w:sz w:val="24"/>
                <w:szCs w:val="24"/>
                <w:lang w:val="de-DE"/>
              </w:rPr>
            </w:pPr>
            <w:r w:rsidRPr="003D3DD7">
              <w:rPr>
                <w:rFonts w:ascii="Arial" w:hAnsi="Arial"/>
                <w:sz w:val="24"/>
                <w:szCs w:val="24"/>
                <w:lang w:val="de-DE"/>
              </w:rPr>
              <w:t>pTau181</w:t>
            </w:r>
          </w:p>
        </w:tc>
        <w:tc>
          <w:tcPr>
            <w:tcW w:w="493" w:type="pct"/>
            <w:tcBorders>
              <w:top w:val="nil"/>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3.16</w:t>
            </w:r>
          </w:p>
        </w:tc>
        <w:tc>
          <w:tcPr>
            <w:tcW w:w="493" w:type="pct"/>
            <w:tcBorders>
              <w:top w:val="nil"/>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1.45</w:t>
            </w:r>
          </w:p>
        </w:tc>
        <w:tc>
          <w:tcPr>
            <w:tcW w:w="494" w:type="pct"/>
            <w:tcBorders>
              <w:top w:val="nil"/>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4.73</w:t>
            </w:r>
          </w:p>
        </w:tc>
        <w:tc>
          <w:tcPr>
            <w:tcW w:w="495" w:type="pct"/>
            <w:tcBorders>
              <w:top w:val="nil"/>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w:t>
            </w:r>
          </w:p>
        </w:tc>
        <w:tc>
          <w:tcPr>
            <w:tcW w:w="495" w:type="pct"/>
            <w:tcBorders>
              <w:top w:val="nil"/>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.030</w:t>
            </w:r>
          </w:p>
        </w:tc>
        <w:tc>
          <w:tcPr>
            <w:tcW w:w="495" w:type="pct"/>
            <w:tcBorders>
              <w:top w:val="nil"/>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23.56</w:t>
            </w:r>
          </w:p>
        </w:tc>
        <w:tc>
          <w:tcPr>
            <w:tcW w:w="495" w:type="pct"/>
            <w:tcBorders>
              <w:top w:val="nil"/>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1.37</w:t>
            </w:r>
          </w:p>
        </w:tc>
        <w:tc>
          <w:tcPr>
            <w:tcW w:w="603" w:type="pct"/>
            <w:tcBorders>
              <w:top w:val="nil"/>
              <w:left w:val="nil"/>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406.07</w:t>
            </w:r>
          </w:p>
        </w:tc>
      </w:tr>
      <w:tr w:rsidR="00486B74" w:rsidRPr="003D3DD7" w:rsidTr="00CA43A4">
        <w:trPr>
          <w:cantSplit/>
          <w:trHeight w:val="836"/>
        </w:trPr>
        <w:tc>
          <w:tcPr>
            <w:tcW w:w="936" w:type="pct"/>
            <w:tcBorders>
              <w:top w:val="nil"/>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rPr>
                <w:rFonts w:ascii="Arial" w:hAnsi="Arial"/>
                <w:sz w:val="24"/>
                <w:szCs w:val="24"/>
                <w:lang w:val="de-DE"/>
              </w:rPr>
            </w:pPr>
            <w:r w:rsidRPr="003D3DD7">
              <w:rPr>
                <w:rFonts w:ascii="Arial" w:hAnsi="Arial"/>
                <w:sz w:val="24"/>
                <w:szCs w:val="24"/>
                <w:lang w:val="de-DE"/>
              </w:rPr>
              <w:t xml:space="preserve">Time x </w:t>
            </w:r>
            <w:proofErr w:type="spellStart"/>
            <w:r w:rsidRPr="003D3DD7">
              <w:rPr>
                <w:rFonts w:ascii="Arial" w:hAnsi="Arial"/>
                <w:sz w:val="24"/>
                <w:szCs w:val="24"/>
                <w:lang w:val="de-DE"/>
              </w:rPr>
              <w:t>diagnosis</w:t>
            </w:r>
            <w:proofErr w:type="spellEnd"/>
          </w:p>
        </w:tc>
        <w:tc>
          <w:tcPr>
            <w:tcW w:w="493" w:type="pct"/>
            <w:tcBorders>
              <w:top w:val="nil"/>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-0.01</w:t>
            </w:r>
          </w:p>
        </w:tc>
        <w:tc>
          <w:tcPr>
            <w:tcW w:w="493" w:type="pct"/>
            <w:tcBorders>
              <w:top w:val="nil"/>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0.00</w:t>
            </w:r>
          </w:p>
        </w:tc>
        <w:tc>
          <w:tcPr>
            <w:tcW w:w="494" w:type="pct"/>
            <w:tcBorders>
              <w:top w:val="nil"/>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3.36</w:t>
            </w:r>
          </w:p>
        </w:tc>
        <w:tc>
          <w:tcPr>
            <w:tcW w:w="495" w:type="pct"/>
            <w:tcBorders>
              <w:top w:val="nil"/>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w:t>
            </w:r>
          </w:p>
        </w:tc>
        <w:tc>
          <w:tcPr>
            <w:tcW w:w="495" w:type="pct"/>
            <w:tcBorders>
              <w:top w:val="nil"/>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.067</w:t>
            </w:r>
          </w:p>
        </w:tc>
        <w:tc>
          <w:tcPr>
            <w:tcW w:w="495" w:type="pct"/>
            <w:tcBorders>
              <w:top w:val="nil"/>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0.99</w:t>
            </w:r>
          </w:p>
        </w:tc>
        <w:tc>
          <w:tcPr>
            <w:tcW w:w="495" w:type="pct"/>
            <w:tcBorders>
              <w:top w:val="nil"/>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0.99</w:t>
            </w:r>
          </w:p>
        </w:tc>
        <w:tc>
          <w:tcPr>
            <w:tcW w:w="603" w:type="pct"/>
            <w:tcBorders>
              <w:top w:val="nil"/>
              <w:left w:val="nil"/>
              <w:bottom w:val="single" w:sz="4" w:space="0" w:color="auto"/>
              <w:right w:val="nil"/>
            </w:tcBorders>
            <w:shd w:val="clear" w:color="auto" w:fill="FFFFFF"/>
            <w:vAlign w:val="bottom"/>
          </w:tcPr>
          <w:p w:rsidR="00486B74" w:rsidRPr="003D3DD7" w:rsidRDefault="00486B74" w:rsidP="00CA43A4">
            <w:pPr>
              <w:tabs>
                <w:tab w:val="clear" w:pos="3068"/>
              </w:tabs>
              <w:spacing w:before="240"/>
              <w:ind w:firstLine="0"/>
              <w:jc w:val="center"/>
              <w:rPr>
                <w:rFonts w:ascii="Arial" w:hAnsi="Arial"/>
                <w:sz w:val="24"/>
                <w:szCs w:val="24"/>
                <w:lang w:val="de-DE"/>
              </w:rPr>
            </w:pPr>
            <w:r w:rsidRPr="003D3DD7">
              <w:rPr>
                <w:rFonts w:ascii="Arial" w:hAnsi="Arial"/>
                <w:sz w:val="24"/>
                <w:szCs w:val="24"/>
                <w:lang w:val="de-DE"/>
              </w:rPr>
              <w:t>1.00</w:t>
            </w:r>
          </w:p>
        </w:tc>
      </w:tr>
    </w:tbl>
    <w:p w:rsidR="00486B74" w:rsidRDefault="00486B74" w:rsidP="00486B74">
      <w:pPr>
        <w:ind w:firstLine="0"/>
        <w:rPr>
          <w:rFonts w:ascii="Arial" w:eastAsia="Calibri" w:hAnsi="Arial"/>
          <w:sz w:val="24"/>
          <w:szCs w:val="24"/>
          <w:shd w:val="clear" w:color="auto" w:fill="auto"/>
        </w:rPr>
      </w:pPr>
      <w:r w:rsidRPr="003D3DD7">
        <w:rPr>
          <w:rFonts w:ascii="Arial" w:eastAsia="Calibri" w:hAnsi="Arial"/>
          <w:sz w:val="24"/>
          <w:szCs w:val="24"/>
          <w:shd w:val="clear" w:color="auto" w:fill="auto"/>
        </w:rPr>
        <w:t>Abbreviations: Aβ = β-amyloid, pTau181 = tau protein phosphorylated at threonine 181</w:t>
      </w:r>
    </w:p>
    <w:p w:rsidR="00486B74" w:rsidRPr="003D3DD7" w:rsidRDefault="00486B74" w:rsidP="00486B74">
      <w:pPr>
        <w:ind w:firstLine="0"/>
        <w:rPr>
          <w:rFonts w:ascii="Arial" w:hAnsi="Arial"/>
          <w:sz w:val="24"/>
          <w:szCs w:val="24"/>
        </w:rPr>
      </w:pPr>
      <w:r>
        <w:rPr>
          <w:rFonts w:ascii="Arial" w:hAnsi="Arial"/>
          <w:sz w:val="24"/>
          <w:szCs w:val="24"/>
        </w:rPr>
        <w:t xml:space="preserve">Note. </w:t>
      </w:r>
      <w:r w:rsidRPr="00D513E0">
        <w:rPr>
          <w:rFonts w:ascii="Arial" w:hAnsi="Arial"/>
          <w:sz w:val="24"/>
          <w:szCs w:val="24"/>
        </w:rPr>
        <w:t xml:space="preserve">The table shows the results of the Cox regression analyses </w:t>
      </w:r>
      <w:r>
        <w:rPr>
          <w:rFonts w:ascii="Arial" w:hAnsi="Arial"/>
          <w:sz w:val="24"/>
          <w:szCs w:val="24"/>
        </w:rPr>
        <w:t xml:space="preserve">conducted in sample 2 and </w:t>
      </w:r>
      <w:r w:rsidRPr="00D513E0">
        <w:rPr>
          <w:rFonts w:ascii="Arial" w:hAnsi="Arial"/>
          <w:sz w:val="24"/>
          <w:szCs w:val="24"/>
        </w:rPr>
        <w:t>stratified for the testing site. The model underwent stepwise reduction using the backward modelling method, i.e., removing the least significant predictor. Since M1 and M2 were found to be equivalent, only one model is presented.</w:t>
      </w:r>
      <w:r>
        <w:rPr>
          <w:rFonts w:ascii="Arial" w:hAnsi="Arial"/>
          <w:sz w:val="24"/>
          <w:szCs w:val="24"/>
        </w:rPr>
        <w:t xml:space="preserve"> </w:t>
      </w:r>
      <w:r w:rsidRPr="00497B9A">
        <w:rPr>
          <w:rFonts w:ascii="Arial" w:hAnsi="Arial"/>
          <w:sz w:val="24"/>
          <w:szCs w:val="24"/>
        </w:rPr>
        <w:t>Biomarkers were naturally log-transformed</w:t>
      </w:r>
      <w:r>
        <w:rPr>
          <w:rFonts w:ascii="Arial" w:hAnsi="Arial"/>
          <w:sz w:val="24"/>
          <w:szCs w:val="24"/>
        </w:rPr>
        <w:t>.</w:t>
      </w:r>
    </w:p>
    <w:p w:rsidR="00333397" w:rsidRPr="003D3DD7" w:rsidRDefault="00333397" w:rsidP="0008504A">
      <w:pPr>
        <w:tabs>
          <w:tab w:val="clear" w:pos="3068"/>
        </w:tabs>
        <w:spacing w:after="160"/>
        <w:ind w:firstLine="0"/>
        <w:rPr>
          <w:rFonts w:ascii="Arial" w:eastAsia="Calibri" w:hAnsi="Arial"/>
          <w:sz w:val="24"/>
          <w:szCs w:val="24"/>
          <w:shd w:val="clear" w:color="auto" w:fill="auto"/>
        </w:rPr>
      </w:pPr>
    </w:p>
    <w:p w:rsidR="00C04790" w:rsidRPr="003D3DD7" w:rsidRDefault="00C04790" w:rsidP="0008504A">
      <w:pPr>
        <w:tabs>
          <w:tab w:val="clear" w:pos="3068"/>
        </w:tabs>
        <w:spacing w:after="160"/>
        <w:ind w:firstLine="0"/>
        <w:rPr>
          <w:rFonts w:ascii="Arial" w:eastAsia="Calibri" w:hAnsi="Arial"/>
          <w:sz w:val="24"/>
          <w:szCs w:val="24"/>
          <w:shd w:val="clear" w:color="auto" w:fill="auto"/>
        </w:rPr>
      </w:pPr>
    </w:p>
    <w:p w:rsidR="00333397" w:rsidRPr="003D3DD7" w:rsidRDefault="00333397" w:rsidP="0008504A">
      <w:pPr>
        <w:tabs>
          <w:tab w:val="clear" w:pos="3068"/>
        </w:tabs>
        <w:spacing w:before="240"/>
        <w:ind w:firstLine="0"/>
        <w:rPr>
          <w:rFonts w:ascii="Arial" w:eastAsia="Calibri" w:hAnsi="Arial"/>
          <w:sz w:val="24"/>
          <w:szCs w:val="24"/>
          <w:shd w:val="clear" w:color="auto" w:fill="auto"/>
        </w:rPr>
      </w:pPr>
      <w:r w:rsidRPr="003D3DD7">
        <w:rPr>
          <w:rFonts w:ascii="Arial" w:eastAsia="Calibri" w:hAnsi="Arial"/>
          <w:b/>
          <w:sz w:val="24"/>
          <w:szCs w:val="24"/>
          <w:shd w:val="clear" w:color="auto" w:fill="auto"/>
        </w:rPr>
        <w:t>Table S</w:t>
      </w:r>
      <w:r w:rsidR="00486B74">
        <w:rPr>
          <w:rFonts w:ascii="Arial" w:eastAsia="Calibri" w:hAnsi="Arial"/>
          <w:b/>
          <w:sz w:val="24"/>
          <w:szCs w:val="24"/>
          <w:shd w:val="clear" w:color="auto" w:fill="auto"/>
        </w:rPr>
        <w:t>4</w:t>
      </w:r>
      <w:r w:rsidRPr="003D3DD7">
        <w:rPr>
          <w:rFonts w:ascii="Arial" w:eastAsia="Calibri" w:hAnsi="Arial"/>
          <w:sz w:val="24"/>
          <w:szCs w:val="24"/>
          <w:shd w:val="clear" w:color="auto" w:fill="auto"/>
        </w:rPr>
        <w:t xml:space="preserve"> MLR: Non-linear CDR-</w:t>
      </w:r>
      <w:proofErr w:type="spellStart"/>
      <w:r w:rsidRPr="003D3DD7">
        <w:rPr>
          <w:rFonts w:ascii="Arial" w:eastAsia="Calibri" w:hAnsi="Arial"/>
          <w:sz w:val="24"/>
          <w:szCs w:val="24"/>
          <w:shd w:val="clear" w:color="auto" w:fill="auto"/>
        </w:rPr>
        <w:t>SoB</w:t>
      </w:r>
      <w:proofErr w:type="spellEnd"/>
      <w:r w:rsidRPr="003D3DD7">
        <w:rPr>
          <w:rFonts w:ascii="Arial" w:eastAsia="Calibri" w:hAnsi="Arial"/>
          <w:sz w:val="24"/>
          <w:szCs w:val="24"/>
          <w:shd w:val="clear" w:color="auto" w:fill="auto"/>
        </w:rPr>
        <w:t xml:space="preserve"> M1 and M2 </w:t>
      </w:r>
      <w:r w:rsidR="00C04790">
        <w:rPr>
          <w:rFonts w:ascii="Arial" w:eastAsia="Calibri" w:hAnsi="Arial"/>
          <w:sz w:val="24"/>
          <w:szCs w:val="24"/>
          <w:shd w:val="clear" w:color="auto" w:fill="auto"/>
        </w:rPr>
        <w:t>in sample 2</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674"/>
        <w:gridCol w:w="1027"/>
        <w:gridCol w:w="897"/>
        <w:gridCol w:w="1159"/>
        <w:gridCol w:w="1159"/>
        <w:gridCol w:w="1159"/>
        <w:gridCol w:w="1159"/>
        <w:gridCol w:w="1172"/>
      </w:tblGrid>
      <w:tr w:rsidR="00333397" w:rsidRPr="003D3DD7" w:rsidTr="00051E0E">
        <w:trPr>
          <w:cantSplit/>
          <w:trHeight w:val="13"/>
          <w:jc w:val="center"/>
        </w:trPr>
        <w:tc>
          <w:tcPr>
            <w:tcW w:w="890"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Paramater</w:t>
            </w:r>
          </w:p>
        </w:tc>
        <w:tc>
          <w:tcPr>
            <w:tcW w:w="546"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r w:rsidRPr="003D3DD7">
              <w:rPr>
                <w:rFonts w:ascii="Arial" w:eastAsia="Times New Roman" w:hAnsi="Arial"/>
                <w:sz w:val="24"/>
                <w:szCs w:val="24"/>
                <w:shd w:val="clear" w:color="auto" w:fill="auto"/>
                <w:lang w:val="de-DE" w:eastAsia="en-GB"/>
              </w:rPr>
              <w:t>β</w:t>
            </w:r>
          </w:p>
        </w:tc>
        <w:tc>
          <w:tcPr>
            <w:tcW w:w="477"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Std. Error</w:t>
            </w:r>
          </w:p>
        </w:tc>
        <w:tc>
          <w:tcPr>
            <w:tcW w:w="616"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df</w:t>
            </w:r>
            <w:proofErr w:type="spellEnd"/>
          </w:p>
        </w:tc>
        <w:tc>
          <w:tcPr>
            <w:tcW w:w="616"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t</w:t>
            </w:r>
          </w:p>
        </w:tc>
        <w:tc>
          <w:tcPr>
            <w:tcW w:w="616" w:type="pct"/>
            <w:vMerge w:val="restar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Sig</w:t>
            </w:r>
            <w:proofErr w:type="spellEnd"/>
            <w:r w:rsidRPr="003D3DD7">
              <w:rPr>
                <w:rFonts w:ascii="Arial" w:eastAsia="Calibri" w:hAnsi="Arial"/>
                <w:sz w:val="24"/>
                <w:szCs w:val="24"/>
                <w:shd w:val="clear" w:color="auto" w:fill="auto"/>
                <w:lang w:val="de-DE"/>
              </w:rPr>
              <w:t>.</w:t>
            </w:r>
          </w:p>
        </w:tc>
        <w:tc>
          <w:tcPr>
            <w:tcW w:w="1239" w:type="pct"/>
            <w:gridSpan w:val="2"/>
            <w:tcBorders>
              <w:top w:val="single" w:sz="4" w:space="0" w:color="auto"/>
              <w:left w:val="nil"/>
              <w:bottom w:val="nil"/>
              <w:right w:val="nil"/>
            </w:tcBorders>
            <w:shd w:val="clear" w:color="auto" w:fill="FFFFFF"/>
            <w:vAlign w:val="bottom"/>
          </w:tcPr>
          <w:p w:rsidR="00333397" w:rsidRPr="003D3DD7" w:rsidRDefault="00333397" w:rsidP="00486B74">
            <w:pPr>
              <w:tabs>
                <w:tab w:val="clear" w:pos="3068"/>
              </w:tabs>
              <w:autoSpaceDE w:val="0"/>
              <w:autoSpaceDN w:val="0"/>
              <w:adjustRightInd w:val="0"/>
              <w:spacing w:before="240"/>
              <w:ind w:right="60"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95% Confidence </w:t>
            </w:r>
            <w:proofErr w:type="spellStart"/>
            <w:r w:rsidRPr="003D3DD7">
              <w:rPr>
                <w:rFonts w:ascii="Arial" w:eastAsia="Calibri" w:hAnsi="Arial"/>
                <w:sz w:val="24"/>
                <w:szCs w:val="24"/>
                <w:shd w:val="clear" w:color="auto" w:fill="auto"/>
                <w:lang w:val="de-DE"/>
              </w:rPr>
              <w:t>Interval</w:t>
            </w:r>
            <w:proofErr w:type="spellEnd"/>
          </w:p>
        </w:tc>
      </w:tr>
      <w:tr w:rsidR="00333397" w:rsidRPr="003D3DD7" w:rsidTr="00051E0E">
        <w:trPr>
          <w:cantSplit/>
          <w:trHeight w:val="3"/>
          <w:jc w:val="center"/>
        </w:trPr>
        <w:tc>
          <w:tcPr>
            <w:tcW w:w="890"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spacing w:after="160"/>
              <w:ind w:firstLine="0"/>
              <w:rPr>
                <w:rFonts w:ascii="Arial" w:eastAsia="Calibri" w:hAnsi="Arial"/>
                <w:sz w:val="24"/>
                <w:szCs w:val="24"/>
                <w:shd w:val="clear" w:color="auto" w:fill="auto"/>
                <w:lang w:val="de-DE"/>
              </w:rPr>
            </w:pPr>
          </w:p>
        </w:tc>
        <w:tc>
          <w:tcPr>
            <w:tcW w:w="546"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rPr>
                <w:rFonts w:ascii="Arial" w:eastAsia="Calibri" w:hAnsi="Arial"/>
                <w:color w:val="264A60"/>
                <w:sz w:val="24"/>
                <w:szCs w:val="24"/>
                <w:shd w:val="clear" w:color="auto" w:fill="auto"/>
                <w:lang w:val="de-DE"/>
              </w:rPr>
            </w:pPr>
          </w:p>
        </w:tc>
        <w:tc>
          <w:tcPr>
            <w:tcW w:w="477"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rPr>
                <w:rFonts w:ascii="Arial" w:eastAsia="Calibri" w:hAnsi="Arial"/>
                <w:color w:val="264A60"/>
                <w:sz w:val="24"/>
                <w:szCs w:val="24"/>
                <w:shd w:val="clear" w:color="auto" w:fill="auto"/>
                <w:lang w:val="de-DE"/>
              </w:rPr>
            </w:pPr>
          </w:p>
        </w:tc>
        <w:tc>
          <w:tcPr>
            <w:tcW w:w="616"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rPr>
                <w:rFonts w:ascii="Arial" w:eastAsia="Calibri" w:hAnsi="Arial"/>
                <w:color w:val="264A60"/>
                <w:sz w:val="24"/>
                <w:szCs w:val="24"/>
                <w:shd w:val="clear" w:color="auto" w:fill="auto"/>
                <w:lang w:val="de-DE"/>
              </w:rPr>
            </w:pPr>
          </w:p>
        </w:tc>
        <w:tc>
          <w:tcPr>
            <w:tcW w:w="616"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rPr>
                <w:rFonts w:ascii="Arial" w:eastAsia="Calibri" w:hAnsi="Arial"/>
                <w:color w:val="264A60"/>
                <w:sz w:val="24"/>
                <w:szCs w:val="24"/>
                <w:shd w:val="clear" w:color="auto" w:fill="auto"/>
                <w:lang w:val="de-DE"/>
              </w:rPr>
            </w:pPr>
          </w:p>
        </w:tc>
        <w:tc>
          <w:tcPr>
            <w:tcW w:w="616" w:type="pct"/>
            <w:vMerge/>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rPr>
                <w:rFonts w:ascii="Arial" w:eastAsia="Calibri" w:hAnsi="Arial"/>
                <w:color w:val="264A60"/>
                <w:sz w:val="24"/>
                <w:szCs w:val="24"/>
                <w:shd w:val="clear" w:color="auto" w:fill="auto"/>
                <w:lang w:val="de-DE"/>
              </w:rPr>
            </w:pPr>
          </w:p>
        </w:tc>
        <w:tc>
          <w:tcPr>
            <w:tcW w:w="616" w:type="pct"/>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Lower Bound</w:t>
            </w:r>
          </w:p>
        </w:tc>
        <w:tc>
          <w:tcPr>
            <w:tcW w:w="623" w:type="pct"/>
            <w:tcBorders>
              <w:top w:val="nil"/>
              <w:left w:val="nil"/>
              <w:bottom w:val="single" w:sz="4" w:space="0" w:color="auto"/>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Upper Bound</w:t>
            </w:r>
          </w:p>
        </w:tc>
      </w:tr>
      <w:tr w:rsidR="00333397" w:rsidRPr="003D3DD7" w:rsidTr="00051E0E">
        <w:trPr>
          <w:cantSplit/>
          <w:trHeight w:val="20"/>
          <w:jc w:val="center"/>
        </w:trPr>
        <w:tc>
          <w:tcPr>
            <w:tcW w:w="890" w:type="pct"/>
            <w:tcBorders>
              <w:top w:val="single" w:sz="4" w:space="0" w:color="auto"/>
              <w:left w:val="nil"/>
              <w:bottom w:val="single" w:sz="4" w:space="0" w:color="auto"/>
              <w:right w:val="nil"/>
            </w:tcBorders>
            <w:shd w:val="clear" w:color="auto" w:fill="FFFFFF"/>
            <w:vAlign w:val="bottom"/>
          </w:tcPr>
          <w:p w:rsidR="00333397" w:rsidRPr="003D3DD7" w:rsidRDefault="00333397" w:rsidP="0008504A">
            <w:pPr>
              <w:tabs>
                <w:tab w:val="clear" w:pos="3068"/>
              </w:tabs>
              <w:spacing w:before="240"/>
              <w:ind w:firstLine="0"/>
              <w:rPr>
                <w:rFonts w:ascii="Arial" w:eastAsia="Calibri" w:hAnsi="Arial"/>
                <w:b/>
                <w:sz w:val="24"/>
                <w:szCs w:val="24"/>
                <w:shd w:val="clear" w:color="auto" w:fill="auto"/>
                <w:lang w:val="de-DE"/>
              </w:rPr>
            </w:pPr>
            <w:r w:rsidRPr="003D3DD7">
              <w:rPr>
                <w:rFonts w:ascii="Arial" w:eastAsia="Calibri" w:hAnsi="Arial"/>
                <w:b/>
                <w:sz w:val="24"/>
                <w:szCs w:val="24"/>
                <w:shd w:val="clear" w:color="auto" w:fill="auto"/>
                <w:lang w:val="de-DE"/>
              </w:rPr>
              <w:t>M1</w:t>
            </w:r>
          </w:p>
        </w:tc>
        <w:tc>
          <w:tcPr>
            <w:tcW w:w="546"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jc w:val="center"/>
              <w:rPr>
                <w:rFonts w:ascii="Arial" w:eastAsia="Calibri" w:hAnsi="Arial"/>
                <w:color w:val="264A60"/>
                <w:sz w:val="24"/>
                <w:szCs w:val="24"/>
                <w:shd w:val="clear" w:color="auto" w:fill="auto"/>
                <w:lang w:val="de-DE"/>
              </w:rPr>
            </w:pPr>
          </w:p>
        </w:tc>
        <w:tc>
          <w:tcPr>
            <w:tcW w:w="477"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jc w:val="center"/>
              <w:rPr>
                <w:rFonts w:ascii="Arial" w:eastAsia="Calibri" w:hAnsi="Arial"/>
                <w:color w:val="264A60"/>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jc w:val="center"/>
              <w:rPr>
                <w:rFonts w:ascii="Arial" w:eastAsia="Calibri" w:hAnsi="Arial"/>
                <w:color w:val="264A60"/>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jc w:val="center"/>
              <w:rPr>
                <w:rFonts w:ascii="Arial" w:eastAsia="Calibri" w:hAnsi="Arial"/>
                <w:color w:val="264A60"/>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firstLine="0"/>
              <w:jc w:val="center"/>
              <w:rPr>
                <w:rFonts w:ascii="Arial" w:eastAsia="Calibri" w:hAnsi="Arial"/>
                <w:color w:val="264A60"/>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color w:val="264A60"/>
                <w:sz w:val="24"/>
                <w:szCs w:val="24"/>
                <w:shd w:val="clear" w:color="auto" w:fill="auto"/>
                <w:lang w:val="de-DE"/>
              </w:rPr>
            </w:pPr>
          </w:p>
        </w:tc>
        <w:tc>
          <w:tcPr>
            <w:tcW w:w="623" w:type="pct"/>
            <w:tcBorders>
              <w:top w:val="single" w:sz="4" w:space="0" w:color="auto"/>
              <w:left w:val="nil"/>
              <w:bottom w:val="nil"/>
              <w:right w:val="nil"/>
            </w:tcBorders>
            <w:shd w:val="clear" w:color="auto" w:fill="FFFFFF"/>
            <w:vAlign w:val="bottom"/>
          </w:tcPr>
          <w:p w:rsidR="00333397" w:rsidRPr="003D3DD7" w:rsidRDefault="00333397" w:rsidP="0008504A">
            <w:pPr>
              <w:tabs>
                <w:tab w:val="clear" w:pos="3068"/>
              </w:tabs>
              <w:autoSpaceDE w:val="0"/>
              <w:autoSpaceDN w:val="0"/>
              <w:adjustRightInd w:val="0"/>
              <w:ind w:right="60" w:firstLine="0"/>
              <w:jc w:val="center"/>
              <w:rPr>
                <w:rFonts w:ascii="Arial" w:eastAsia="Calibri" w:hAnsi="Arial"/>
                <w:color w:val="264A60"/>
                <w:sz w:val="24"/>
                <w:szCs w:val="24"/>
                <w:shd w:val="clear" w:color="auto" w:fill="auto"/>
                <w:lang w:val="de-DE"/>
              </w:rPr>
            </w:pPr>
          </w:p>
        </w:tc>
      </w:tr>
      <w:tr w:rsidR="00333397" w:rsidRPr="003D3DD7" w:rsidTr="00051E0E">
        <w:trPr>
          <w:cantSplit/>
          <w:trHeight w:val="20"/>
          <w:jc w:val="center"/>
        </w:trPr>
        <w:tc>
          <w:tcPr>
            <w:tcW w:w="890" w:type="pct"/>
            <w:tcBorders>
              <w:top w:val="single" w:sz="4" w:space="0" w:color="auto"/>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Intercept</w:t>
            </w:r>
            <w:proofErr w:type="spellEnd"/>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1.58</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105.46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.611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-4.55</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7.70</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SCD</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-1.19</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102.64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-5.88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-0.79</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MCI*</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4.35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89.96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.766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-7.34</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9.94</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3.17</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5.20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84.78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.545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-7.18</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13.51</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8.83</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8.44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72.83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.299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-8.00</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25.66</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Sex</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-0.18</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104.53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.371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0.22</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Age</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103.96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.520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Edyears</w:t>
            </w:r>
            <w:proofErr w:type="spellEnd"/>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103.23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.332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-0.19</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111.87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.724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0.90</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1-42)</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102.31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.892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-0.84</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0.73</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Ptau181</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0.38</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104.61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.312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-0.36</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1.12</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SCD</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-0.44</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90.99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-1.01</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0.12</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SCD</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-0.77</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84.56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-2.29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-1.43</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-0.10</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SCD</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-1.13</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69.83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-0.08</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SCD*</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MCI*</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MCI*</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MCI*</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MCI*</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sex</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0.51</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90.32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1.83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-0.04</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1.06</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sex</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0.69</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82.44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1.34</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sex</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0.27</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70.14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.602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-0.76</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1.30</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sex*</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FU1 x </w:t>
            </w:r>
            <w:proofErr w:type="spellStart"/>
            <w:r w:rsidRPr="003D3DD7">
              <w:rPr>
                <w:rFonts w:ascii="Arial" w:eastAsia="Calibri" w:hAnsi="Arial"/>
                <w:sz w:val="24"/>
                <w:szCs w:val="24"/>
                <w:shd w:val="clear" w:color="auto" w:fill="auto"/>
                <w:lang w:val="de-DE"/>
              </w:rPr>
              <w:t>age</w:t>
            </w:r>
            <w:proofErr w:type="spellEnd"/>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-0.07E-3</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90.29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.998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FU2 x </w:t>
            </w:r>
            <w:proofErr w:type="spellStart"/>
            <w:r w:rsidRPr="003D3DD7">
              <w:rPr>
                <w:rFonts w:ascii="Arial" w:eastAsia="Calibri" w:hAnsi="Arial"/>
                <w:sz w:val="24"/>
                <w:szCs w:val="24"/>
                <w:shd w:val="clear" w:color="auto" w:fill="auto"/>
                <w:lang w:val="de-DE"/>
              </w:rPr>
              <w:t>age</w:t>
            </w:r>
            <w:proofErr w:type="spellEnd"/>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83.97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0.12</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FU3 x </w:t>
            </w:r>
            <w:proofErr w:type="spellStart"/>
            <w:r w:rsidRPr="003D3DD7">
              <w:rPr>
                <w:rFonts w:ascii="Arial" w:eastAsia="Calibri" w:hAnsi="Arial"/>
                <w:sz w:val="24"/>
                <w:szCs w:val="24"/>
                <w:shd w:val="clear" w:color="auto" w:fill="auto"/>
                <w:lang w:val="de-DE"/>
              </w:rPr>
              <w:t>age</w:t>
            </w:r>
            <w:proofErr w:type="spellEnd"/>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0.06</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70.39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.259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-0.04</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0.16</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 xml:space="preserve">BL x </w:t>
            </w:r>
            <w:proofErr w:type="spellStart"/>
            <w:r w:rsidRPr="003D3DD7">
              <w:rPr>
                <w:rFonts w:ascii="Arial" w:eastAsia="Calibri" w:hAnsi="Arial"/>
                <w:sz w:val="24"/>
                <w:szCs w:val="24"/>
                <w:shd w:val="clear" w:color="auto" w:fill="auto"/>
                <w:lang w:val="de-DE"/>
              </w:rPr>
              <w:t>age</w:t>
            </w:r>
            <w:proofErr w:type="spellEnd"/>
            <w:r w:rsidRPr="003D3DD7">
              <w:rPr>
                <w:rFonts w:ascii="Arial" w:eastAsia="Calibri" w:hAnsi="Arial"/>
                <w:sz w:val="24"/>
                <w:szCs w:val="24"/>
                <w:shd w:val="clear" w:color="auto" w:fill="auto"/>
                <w:lang w:val="de-DE"/>
              </w:rPr>
              <w:t>*</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-0.92</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92.11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-2.15</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0.30</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-2.53</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90.09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-3.36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-4.02</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-1.03</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-3.57</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74.28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-2.95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-5.98</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-1.16</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61"/>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Ptau181</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1.54</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94.38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2.85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0.47</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2.61</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Ptau181</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3.29</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91.75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4.60</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Ptau181</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3.99</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79.17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3.60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6.20</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Ptau181*</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single" w:sz="4" w:space="0" w:color="auto"/>
              <w:left w:val="nil"/>
              <w:bottom w:val="single" w:sz="4" w:space="0" w:color="auto"/>
              <w:right w:val="nil"/>
            </w:tcBorders>
            <w:shd w:val="clear" w:color="auto" w:fill="FFFFFF"/>
            <w:vAlign w:val="bottom"/>
          </w:tcPr>
          <w:p w:rsidR="00333397" w:rsidRPr="003D3DD7" w:rsidRDefault="00333397" w:rsidP="0008504A">
            <w:pPr>
              <w:tabs>
                <w:tab w:val="clear" w:pos="3068"/>
              </w:tabs>
              <w:spacing w:before="240"/>
              <w:ind w:firstLine="0"/>
              <w:rPr>
                <w:rFonts w:ascii="Arial" w:eastAsia="Calibri" w:hAnsi="Arial"/>
                <w:b/>
                <w:sz w:val="24"/>
                <w:szCs w:val="24"/>
                <w:shd w:val="clear" w:color="auto" w:fill="auto"/>
                <w:lang w:val="de-DE"/>
              </w:rPr>
            </w:pPr>
            <w:r w:rsidRPr="003D3DD7">
              <w:rPr>
                <w:rFonts w:ascii="Arial" w:eastAsia="Calibri" w:hAnsi="Arial"/>
                <w:b/>
                <w:sz w:val="24"/>
                <w:szCs w:val="24"/>
                <w:shd w:val="clear" w:color="auto" w:fill="auto"/>
                <w:lang w:val="de-DE"/>
              </w:rPr>
              <w:t>M2</w:t>
            </w:r>
          </w:p>
        </w:tc>
        <w:tc>
          <w:tcPr>
            <w:tcW w:w="546" w:type="pct"/>
            <w:tcBorders>
              <w:top w:val="single" w:sz="4" w:space="0" w:color="auto"/>
              <w:left w:val="nil"/>
              <w:bottom w:val="nil"/>
              <w:right w:val="nil"/>
            </w:tcBorders>
            <w:shd w:val="clear" w:color="auto" w:fill="FFFFFF"/>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477" w:type="pct"/>
            <w:tcBorders>
              <w:top w:val="single" w:sz="4" w:space="0" w:color="auto"/>
              <w:left w:val="nil"/>
              <w:bottom w:val="nil"/>
              <w:right w:val="nil"/>
            </w:tcBorders>
            <w:shd w:val="clear" w:color="auto" w:fill="FFFFFF"/>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616" w:type="pct"/>
            <w:tcBorders>
              <w:top w:val="single" w:sz="4" w:space="0" w:color="auto"/>
              <w:left w:val="nil"/>
              <w:bottom w:val="nil"/>
              <w:right w:val="nil"/>
            </w:tcBorders>
            <w:shd w:val="clear" w:color="auto" w:fill="FFFFFF"/>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c>
          <w:tcPr>
            <w:tcW w:w="623" w:type="pct"/>
            <w:tcBorders>
              <w:top w:val="single" w:sz="4" w:space="0" w:color="auto"/>
              <w:left w:val="nil"/>
              <w:bottom w:val="nil"/>
              <w:right w:val="nil"/>
            </w:tcBorders>
            <w:shd w:val="clear" w:color="auto" w:fill="FFFFFF"/>
            <w:vAlign w:val="center"/>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p>
        </w:tc>
      </w:tr>
      <w:tr w:rsidR="00333397" w:rsidRPr="003D3DD7" w:rsidTr="00051E0E">
        <w:trPr>
          <w:cantSplit/>
          <w:trHeight w:val="20"/>
          <w:jc w:val="center"/>
        </w:trPr>
        <w:tc>
          <w:tcPr>
            <w:tcW w:w="890" w:type="pct"/>
            <w:tcBorders>
              <w:top w:val="single" w:sz="4" w:space="0" w:color="auto"/>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Intercept</w:t>
            </w:r>
            <w:proofErr w:type="spellEnd"/>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0.94</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3.72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106.57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.802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-6.44</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8.31</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SCD</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-1.19</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101.59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-5.83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-0.78</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MCI*</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1.36</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3.74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90.66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.718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-6.08</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8.79</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7.66</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4.50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84.51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16.61</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13.88</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7.19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72.34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-0.46</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28.21</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Sex</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-0.19</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104.04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.357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-0.60</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0.22</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Age</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0.01</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102.22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.546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-0.02</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proofErr w:type="spellStart"/>
            <w:r w:rsidRPr="003D3DD7">
              <w:rPr>
                <w:rFonts w:ascii="Arial" w:eastAsia="Calibri" w:hAnsi="Arial"/>
                <w:sz w:val="24"/>
                <w:szCs w:val="24"/>
                <w:shd w:val="clear" w:color="auto" w:fill="auto"/>
                <w:lang w:val="de-DE"/>
              </w:rPr>
              <w:t>Edyears</w:t>
            </w:r>
            <w:proofErr w:type="spellEnd"/>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101.81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.328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-0.37</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106.82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.653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-1.98</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1.24</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1-40)</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0.28</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97.84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.752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2.06</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1-42)</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-0.11</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100.51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.791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-0.95</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0.73</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Ptau181</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0.36</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105.37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.346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-0.39</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1.10</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SCD</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-0.44</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91.89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-1.00</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0.11</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SCD</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-0.76</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84.83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-2.26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-1.43</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-0.09</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SCD</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-1.13</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69.90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-2.18</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-0.08</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SCD*</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MCI*</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MCI*</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MCI*</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MCI*</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sex</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0.51</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91.34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1.87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1.04</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sex</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0.61</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83.30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1.90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-0.03</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1.25</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sex</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0.17</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70.08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0.33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.743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-0.84</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1.17</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sex*</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-0.93</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93.08</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.133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-2.14</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0.29</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-2.59</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0.76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90.36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-3.43</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-4.10</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-1.09</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-3.63</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74.39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-6.04</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-1.22</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A</w:t>
            </w:r>
            <w:proofErr w:type="gramStart"/>
            <w:r w:rsidRPr="003D3DD7">
              <w:rPr>
                <w:rFonts w:ascii="Arial" w:eastAsia="Calibri" w:hAnsi="Arial"/>
                <w:sz w:val="24"/>
                <w:szCs w:val="24"/>
                <w:shd w:val="clear" w:color="auto" w:fill="auto"/>
                <w:lang w:val="de-DE"/>
              </w:rPr>
              <w:t>β(</w:t>
            </w:r>
            <w:proofErr w:type="gramEnd"/>
            <w:r w:rsidRPr="003D3DD7">
              <w:rPr>
                <w:rFonts w:ascii="Arial" w:eastAsia="Calibri" w:hAnsi="Arial"/>
                <w:sz w:val="24"/>
                <w:szCs w:val="24"/>
                <w:shd w:val="clear" w:color="auto" w:fill="auto"/>
                <w:lang w:val="de-DE"/>
              </w:rPr>
              <w:t>1-38)</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FU1 x Ptau181</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1.54</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0.54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95.54</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2.87</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.005</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0.47</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2.60</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FU2 x Ptau181</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3.32</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0.66</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92.32</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4.99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2.00</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4.63</w:t>
            </w:r>
          </w:p>
        </w:tc>
      </w:tr>
      <w:tr w:rsidR="00333397" w:rsidRPr="003D3DD7" w:rsidTr="00051E0E">
        <w:trPr>
          <w:cantSplit/>
          <w:trHeight w:val="20"/>
          <w:jc w:val="center"/>
        </w:trPr>
        <w:tc>
          <w:tcPr>
            <w:tcW w:w="890"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FU3 x Ptau181</w:t>
            </w:r>
          </w:p>
        </w:tc>
        <w:tc>
          <w:tcPr>
            <w:tcW w:w="54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3.98</w:t>
            </w:r>
          </w:p>
        </w:tc>
        <w:tc>
          <w:tcPr>
            <w:tcW w:w="477"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1.11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79.79</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3.60</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&lt;.001</w:t>
            </w:r>
          </w:p>
        </w:tc>
        <w:tc>
          <w:tcPr>
            <w:tcW w:w="616"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1.78</w:t>
            </w:r>
          </w:p>
        </w:tc>
        <w:tc>
          <w:tcPr>
            <w:tcW w:w="623" w:type="pct"/>
            <w:tcBorders>
              <w:top w:val="nil"/>
              <w:left w:val="nil"/>
              <w:bottom w:val="nil"/>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6.18</w:t>
            </w:r>
          </w:p>
        </w:tc>
      </w:tr>
      <w:tr w:rsidR="00333397" w:rsidRPr="003D3DD7" w:rsidTr="00051E0E">
        <w:trPr>
          <w:cantSplit/>
          <w:trHeight w:val="20"/>
          <w:jc w:val="center"/>
        </w:trPr>
        <w:tc>
          <w:tcPr>
            <w:tcW w:w="890" w:type="pct"/>
            <w:tcBorders>
              <w:top w:val="nil"/>
              <w:left w:val="nil"/>
              <w:bottom w:val="single" w:sz="4" w:space="0" w:color="auto"/>
              <w:right w:val="nil"/>
            </w:tcBorders>
            <w:shd w:val="clear" w:color="auto" w:fill="FFFFFF"/>
          </w:tcPr>
          <w:p w:rsidR="00333397" w:rsidRPr="003D3DD7" w:rsidRDefault="00333397" w:rsidP="0008504A">
            <w:pPr>
              <w:tabs>
                <w:tab w:val="clear" w:pos="3068"/>
              </w:tabs>
              <w:spacing w:before="240"/>
              <w:ind w:firstLine="0"/>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BL x Ptau181*</w:t>
            </w:r>
          </w:p>
        </w:tc>
        <w:tc>
          <w:tcPr>
            <w:tcW w:w="546" w:type="pct"/>
            <w:tcBorders>
              <w:top w:val="nil"/>
              <w:left w:val="nil"/>
              <w:bottom w:val="single" w:sz="4" w:space="0" w:color="auto"/>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477" w:type="pct"/>
            <w:tcBorders>
              <w:top w:val="nil"/>
              <w:left w:val="nil"/>
              <w:bottom w:val="single" w:sz="4" w:space="0" w:color="auto"/>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0.00</w:t>
            </w:r>
          </w:p>
        </w:tc>
        <w:tc>
          <w:tcPr>
            <w:tcW w:w="616" w:type="pct"/>
            <w:tcBorders>
              <w:top w:val="nil"/>
              <w:left w:val="nil"/>
              <w:bottom w:val="single" w:sz="4" w:space="0" w:color="auto"/>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single" w:sz="4" w:space="0" w:color="auto"/>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single" w:sz="4" w:space="0" w:color="auto"/>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16" w:type="pct"/>
            <w:tcBorders>
              <w:top w:val="nil"/>
              <w:left w:val="nil"/>
              <w:bottom w:val="single" w:sz="4" w:space="0" w:color="auto"/>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c>
          <w:tcPr>
            <w:tcW w:w="623" w:type="pct"/>
            <w:tcBorders>
              <w:top w:val="nil"/>
              <w:left w:val="nil"/>
              <w:bottom w:val="single" w:sz="4" w:space="0" w:color="auto"/>
              <w:right w:val="nil"/>
            </w:tcBorders>
            <w:shd w:val="clear" w:color="auto" w:fill="FFFFFF"/>
          </w:tcPr>
          <w:p w:rsidR="00333397" w:rsidRPr="003D3DD7" w:rsidRDefault="00333397" w:rsidP="0008504A">
            <w:pPr>
              <w:tabs>
                <w:tab w:val="clear" w:pos="3068"/>
              </w:tabs>
              <w:spacing w:before="240"/>
              <w:ind w:firstLine="0"/>
              <w:jc w:val="center"/>
              <w:rPr>
                <w:rFonts w:ascii="Arial" w:eastAsia="Calibri" w:hAnsi="Arial"/>
                <w:sz w:val="24"/>
                <w:szCs w:val="24"/>
                <w:shd w:val="clear" w:color="auto" w:fill="auto"/>
                <w:lang w:val="de-DE"/>
              </w:rPr>
            </w:pPr>
            <w:r w:rsidRPr="003D3DD7">
              <w:rPr>
                <w:rFonts w:ascii="Arial" w:eastAsia="Calibri" w:hAnsi="Arial"/>
                <w:sz w:val="24"/>
                <w:szCs w:val="24"/>
                <w:shd w:val="clear" w:color="auto" w:fill="auto"/>
                <w:lang w:val="de-DE"/>
              </w:rPr>
              <w:t>.</w:t>
            </w:r>
          </w:p>
        </w:tc>
      </w:tr>
    </w:tbl>
    <w:p w:rsidR="00C04790" w:rsidRPr="003D3DD7" w:rsidRDefault="00C04790" w:rsidP="00C04790">
      <w:pPr>
        <w:ind w:firstLine="0"/>
        <w:rPr>
          <w:rFonts w:ascii="Arial" w:hAnsi="Arial"/>
          <w:sz w:val="24"/>
          <w:szCs w:val="24"/>
        </w:rPr>
      </w:pPr>
      <w:r w:rsidRPr="003D3DD7">
        <w:rPr>
          <w:rFonts w:ascii="Arial" w:eastAsia="Calibri" w:hAnsi="Arial"/>
          <w:sz w:val="24"/>
          <w:szCs w:val="24"/>
          <w:shd w:val="clear" w:color="auto" w:fill="auto"/>
        </w:rPr>
        <w:t>Abbreviations: MLR = mixed linear regression, M1 = model 1, M2 = model 2, SCD = subjective cognitive decline, MCI = mild cognitive impairment, AD = Alzheimer’s disease dementia, CDR-</w:t>
      </w:r>
      <w:proofErr w:type="spellStart"/>
      <w:r w:rsidRPr="003D3DD7">
        <w:rPr>
          <w:rFonts w:ascii="Arial" w:eastAsia="Calibri" w:hAnsi="Arial"/>
          <w:sz w:val="24"/>
          <w:szCs w:val="24"/>
          <w:shd w:val="clear" w:color="auto" w:fill="auto"/>
        </w:rPr>
        <w:t>SoB</w:t>
      </w:r>
      <w:proofErr w:type="spellEnd"/>
      <w:r w:rsidRPr="003D3DD7">
        <w:rPr>
          <w:rFonts w:ascii="Arial" w:eastAsia="Calibri" w:hAnsi="Arial"/>
          <w:sz w:val="24"/>
          <w:szCs w:val="24"/>
          <w:shd w:val="clear" w:color="auto" w:fill="auto"/>
        </w:rPr>
        <w:t xml:space="preserve"> = clinical dementia rating sum of boxes, Aβ = β-amyloid, pTau181 = tau protein phosphorylated at threonine 181, BL = baseline, FU1/2/3 = follow-up one, two, and three respectively</w:t>
      </w:r>
      <w:r>
        <w:rPr>
          <w:rFonts w:ascii="Arial" w:eastAsia="Calibri" w:hAnsi="Arial"/>
          <w:sz w:val="24"/>
          <w:szCs w:val="24"/>
          <w:shd w:val="clear" w:color="auto" w:fill="auto"/>
        </w:rPr>
        <w:t xml:space="preserve">, LR-tests = </w:t>
      </w:r>
      <w:r w:rsidRPr="00E27A4F">
        <w:rPr>
          <w:rFonts w:ascii="Arial" w:eastAsia="Calibri" w:hAnsi="Arial"/>
          <w:sz w:val="24"/>
          <w:szCs w:val="24"/>
          <w:shd w:val="clear" w:color="auto" w:fill="auto"/>
        </w:rPr>
        <w:t>Likelihood-ratio test</w:t>
      </w:r>
      <w:r>
        <w:rPr>
          <w:rFonts w:ascii="Arial" w:eastAsia="Calibri" w:hAnsi="Arial"/>
          <w:sz w:val="24"/>
          <w:szCs w:val="24"/>
          <w:shd w:val="clear" w:color="auto" w:fill="auto"/>
        </w:rPr>
        <w:t>s.</w:t>
      </w:r>
    </w:p>
    <w:p w:rsidR="002F23DD" w:rsidRPr="003D3DD7" w:rsidRDefault="002F23DD" w:rsidP="002F23DD">
      <w:pPr>
        <w:tabs>
          <w:tab w:val="clear" w:pos="3068"/>
        </w:tabs>
        <w:spacing w:after="160"/>
        <w:ind w:firstLine="0"/>
        <w:rPr>
          <w:rFonts w:ascii="Arial" w:eastAsia="Calibri" w:hAnsi="Arial"/>
          <w:sz w:val="24"/>
          <w:szCs w:val="24"/>
          <w:shd w:val="clear" w:color="auto" w:fill="auto"/>
        </w:rPr>
      </w:pPr>
      <w:r w:rsidRPr="003D3DD7">
        <w:rPr>
          <w:rFonts w:ascii="Arial" w:eastAsia="Calibri" w:hAnsi="Arial"/>
          <w:sz w:val="24"/>
          <w:szCs w:val="24"/>
          <w:shd w:val="clear" w:color="auto" w:fill="auto"/>
        </w:rPr>
        <w:t>Note.  MLR M1 and M2 with CDR-</w:t>
      </w:r>
      <w:proofErr w:type="spellStart"/>
      <w:r w:rsidRPr="003D3DD7">
        <w:rPr>
          <w:rFonts w:ascii="Arial" w:eastAsia="Calibri" w:hAnsi="Arial"/>
          <w:sz w:val="24"/>
          <w:szCs w:val="24"/>
          <w:shd w:val="clear" w:color="auto" w:fill="auto"/>
        </w:rPr>
        <w:t>SoB</w:t>
      </w:r>
      <w:proofErr w:type="spellEnd"/>
      <w:r w:rsidRPr="003D3DD7">
        <w:rPr>
          <w:rFonts w:ascii="Arial" w:eastAsia="Calibri" w:hAnsi="Arial"/>
          <w:sz w:val="24"/>
          <w:szCs w:val="24"/>
          <w:shd w:val="clear" w:color="auto" w:fill="auto"/>
        </w:rPr>
        <w:t xml:space="preserve"> as the dependent variable. In both models, the time trend was non-linear (i.e., including time as a categorical variable). LR-tests were conducted to compare the initial linear (i.e., including time as a continuous variable), models </w:t>
      </w:r>
      <w:r w:rsidRPr="0057584F">
        <w:rPr>
          <w:rFonts w:ascii="Arial" w:eastAsia="Calibri" w:hAnsi="Arial"/>
          <w:sz w:val="24"/>
          <w:szCs w:val="24"/>
          <w:shd w:val="clear" w:color="auto" w:fill="auto"/>
        </w:rPr>
        <w:t>with their non-linear counterpart models, and when possible, final linear models were also tested against final non-linear models.</w:t>
      </w:r>
      <w:r w:rsidR="00497B9A" w:rsidRPr="0057584F">
        <w:rPr>
          <w:rFonts w:ascii="Arial" w:eastAsia="Calibri" w:hAnsi="Arial"/>
          <w:sz w:val="24"/>
          <w:szCs w:val="24"/>
          <w:shd w:val="clear" w:color="auto" w:fill="auto"/>
        </w:rPr>
        <w:t xml:space="preserve"> Biomarkers were naturally log-transformed.</w:t>
      </w:r>
      <w:r w:rsidR="00497B9A">
        <w:rPr>
          <w:rFonts w:ascii="Arial" w:eastAsia="Calibri" w:hAnsi="Arial"/>
          <w:sz w:val="24"/>
          <w:szCs w:val="24"/>
          <w:shd w:val="clear" w:color="auto" w:fill="auto"/>
        </w:rPr>
        <w:t xml:space="preserve"> </w:t>
      </w:r>
    </w:p>
    <w:p w:rsidR="002F23DD" w:rsidRPr="003D3DD7" w:rsidRDefault="002F23DD" w:rsidP="002F23DD">
      <w:pPr>
        <w:tabs>
          <w:tab w:val="clear" w:pos="3068"/>
        </w:tabs>
        <w:spacing w:after="160"/>
        <w:ind w:firstLine="0"/>
        <w:rPr>
          <w:rFonts w:ascii="Arial" w:eastAsia="Calibri" w:hAnsi="Arial"/>
          <w:sz w:val="24"/>
          <w:szCs w:val="24"/>
          <w:shd w:val="clear" w:color="auto" w:fill="auto"/>
        </w:rPr>
      </w:pPr>
      <w:r w:rsidRPr="003D3DD7">
        <w:rPr>
          <w:rFonts w:ascii="Arial" w:eastAsia="Calibri" w:hAnsi="Arial"/>
          <w:sz w:val="24"/>
          <w:szCs w:val="24"/>
          <w:shd w:val="clear" w:color="auto" w:fill="auto"/>
        </w:rPr>
        <w:t>*reference category</w:t>
      </w:r>
    </w:p>
    <w:p w:rsidR="002F23DD" w:rsidRPr="003D3DD7" w:rsidRDefault="002F23DD" w:rsidP="002F23DD">
      <w:pPr>
        <w:tabs>
          <w:tab w:val="clear" w:pos="3068"/>
        </w:tabs>
        <w:spacing w:after="160"/>
        <w:ind w:firstLine="0"/>
        <w:rPr>
          <w:rFonts w:ascii="Arial" w:eastAsia="Calibri" w:hAnsi="Arial"/>
          <w:sz w:val="24"/>
          <w:szCs w:val="24"/>
          <w:shd w:val="clear" w:color="auto" w:fill="auto"/>
        </w:rPr>
      </w:pPr>
      <w:r w:rsidRPr="00C04790">
        <w:rPr>
          <w:rFonts w:ascii="Arial" w:eastAsia="Calibri" w:hAnsi="Arial"/>
          <w:sz w:val="24"/>
          <w:szCs w:val="24"/>
          <w:shd w:val="clear" w:color="auto" w:fill="auto"/>
          <w:vertAlign w:val="superscript"/>
        </w:rPr>
        <w:t>†</w:t>
      </w:r>
      <w:r w:rsidRPr="003D3DD7">
        <w:rPr>
          <w:rFonts w:ascii="Arial" w:eastAsia="Calibri" w:hAnsi="Arial"/>
          <w:sz w:val="24"/>
          <w:szCs w:val="24"/>
          <w:shd w:val="clear" w:color="auto" w:fill="auto"/>
        </w:rPr>
        <w:t>modelled in visit numbers, using dummy coding with baseline visit as reference category.</w:t>
      </w:r>
    </w:p>
    <w:p w:rsidR="00333397" w:rsidRDefault="00333397" w:rsidP="0008504A">
      <w:pPr>
        <w:tabs>
          <w:tab w:val="clear" w:pos="3068"/>
        </w:tabs>
        <w:spacing w:after="160"/>
        <w:ind w:firstLine="0"/>
        <w:rPr>
          <w:rFonts w:ascii="Arial" w:eastAsia="Calibri" w:hAnsi="Arial"/>
          <w:sz w:val="24"/>
          <w:szCs w:val="24"/>
          <w:shd w:val="clear" w:color="auto" w:fill="auto"/>
        </w:rPr>
      </w:pPr>
    </w:p>
    <w:p w:rsidR="00C04790" w:rsidRDefault="00C04790" w:rsidP="0008504A">
      <w:pPr>
        <w:tabs>
          <w:tab w:val="clear" w:pos="3068"/>
        </w:tabs>
        <w:spacing w:after="160"/>
        <w:ind w:firstLine="0"/>
        <w:rPr>
          <w:rFonts w:ascii="Arial" w:eastAsia="Calibri" w:hAnsi="Arial"/>
          <w:sz w:val="24"/>
          <w:szCs w:val="24"/>
          <w:shd w:val="clear" w:color="auto" w:fill="auto"/>
        </w:rPr>
      </w:pPr>
    </w:p>
    <w:p w:rsidR="00C04790" w:rsidRDefault="00C04790" w:rsidP="0008504A">
      <w:pPr>
        <w:tabs>
          <w:tab w:val="clear" w:pos="3068"/>
        </w:tabs>
        <w:spacing w:after="160"/>
        <w:ind w:firstLine="0"/>
        <w:rPr>
          <w:rFonts w:ascii="Arial" w:eastAsia="Calibri" w:hAnsi="Arial"/>
          <w:sz w:val="24"/>
          <w:szCs w:val="24"/>
          <w:shd w:val="clear" w:color="auto" w:fill="auto"/>
        </w:rPr>
      </w:pPr>
    </w:p>
    <w:p w:rsidR="00C04790" w:rsidRDefault="00C04790" w:rsidP="0008504A">
      <w:pPr>
        <w:tabs>
          <w:tab w:val="clear" w:pos="3068"/>
        </w:tabs>
        <w:spacing w:after="160"/>
        <w:ind w:firstLine="0"/>
        <w:rPr>
          <w:rFonts w:ascii="Arial" w:eastAsia="Calibri" w:hAnsi="Arial"/>
          <w:sz w:val="24"/>
          <w:szCs w:val="24"/>
          <w:shd w:val="clear" w:color="auto" w:fill="auto"/>
        </w:rPr>
      </w:pPr>
    </w:p>
    <w:p w:rsidR="00C04790" w:rsidRDefault="00C04790" w:rsidP="0008504A">
      <w:pPr>
        <w:tabs>
          <w:tab w:val="clear" w:pos="3068"/>
        </w:tabs>
        <w:spacing w:after="160"/>
        <w:ind w:firstLine="0"/>
        <w:rPr>
          <w:rFonts w:ascii="Arial" w:eastAsia="Calibri" w:hAnsi="Arial"/>
          <w:sz w:val="24"/>
          <w:szCs w:val="24"/>
          <w:shd w:val="clear" w:color="auto" w:fill="auto"/>
        </w:rPr>
      </w:pPr>
    </w:p>
    <w:p w:rsidR="00C04790" w:rsidRDefault="00C04790" w:rsidP="0008504A">
      <w:pPr>
        <w:tabs>
          <w:tab w:val="clear" w:pos="3068"/>
        </w:tabs>
        <w:spacing w:after="160"/>
        <w:ind w:firstLine="0"/>
        <w:rPr>
          <w:rFonts w:ascii="Arial" w:eastAsia="Calibri" w:hAnsi="Arial"/>
          <w:sz w:val="24"/>
          <w:szCs w:val="24"/>
          <w:shd w:val="clear" w:color="auto" w:fill="auto"/>
        </w:rPr>
      </w:pPr>
    </w:p>
    <w:p w:rsidR="00C04790" w:rsidRDefault="00C04790" w:rsidP="0008504A">
      <w:pPr>
        <w:tabs>
          <w:tab w:val="clear" w:pos="3068"/>
        </w:tabs>
        <w:spacing w:after="160"/>
        <w:ind w:firstLine="0"/>
        <w:rPr>
          <w:rFonts w:ascii="Arial" w:eastAsia="Calibri" w:hAnsi="Arial"/>
          <w:sz w:val="24"/>
          <w:szCs w:val="24"/>
          <w:shd w:val="clear" w:color="auto" w:fill="auto"/>
        </w:rPr>
      </w:pPr>
    </w:p>
    <w:p w:rsidR="00C04790" w:rsidRDefault="00C04790" w:rsidP="0008504A">
      <w:pPr>
        <w:tabs>
          <w:tab w:val="clear" w:pos="3068"/>
        </w:tabs>
        <w:spacing w:after="160"/>
        <w:ind w:firstLine="0"/>
        <w:rPr>
          <w:rFonts w:ascii="Arial" w:eastAsia="Calibri" w:hAnsi="Arial"/>
          <w:sz w:val="24"/>
          <w:szCs w:val="24"/>
          <w:shd w:val="clear" w:color="auto" w:fill="auto"/>
        </w:rPr>
      </w:pPr>
    </w:p>
    <w:p w:rsidR="00C04790" w:rsidRDefault="00C04790" w:rsidP="0008504A">
      <w:pPr>
        <w:tabs>
          <w:tab w:val="clear" w:pos="3068"/>
        </w:tabs>
        <w:spacing w:after="160"/>
        <w:ind w:firstLine="0"/>
        <w:rPr>
          <w:rFonts w:ascii="Arial" w:eastAsia="Calibri" w:hAnsi="Arial"/>
          <w:sz w:val="24"/>
          <w:szCs w:val="24"/>
          <w:shd w:val="clear" w:color="auto" w:fill="auto"/>
        </w:rPr>
      </w:pPr>
    </w:p>
    <w:p w:rsidR="00C04790" w:rsidRDefault="00C04790" w:rsidP="0008504A">
      <w:pPr>
        <w:tabs>
          <w:tab w:val="clear" w:pos="3068"/>
        </w:tabs>
        <w:spacing w:after="160"/>
        <w:ind w:firstLine="0"/>
        <w:rPr>
          <w:rFonts w:ascii="Arial" w:eastAsia="Calibri" w:hAnsi="Arial"/>
          <w:sz w:val="24"/>
          <w:szCs w:val="24"/>
          <w:shd w:val="clear" w:color="auto" w:fill="auto"/>
        </w:rPr>
      </w:pPr>
    </w:p>
    <w:p w:rsidR="002634B2" w:rsidRPr="003D3DD7" w:rsidRDefault="002634B2" w:rsidP="00067AB2">
      <w:pPr>
        <w:ind w:firstLine="0"/>
        <w:rPr>
          <w:rFonts w:ascii="Arial" w:hAnsi="Arial"/>
          <w:sz w:val="24"/>
          <w:szCs w:val="24"/>
        </w:rPr>
      </w:pPr>
    </w:p>
    <w:sectPr w:rsidR="002634B2" w:rsidRPr="003D3DD7" w:rsidSect="009D0F9D">
      <w:headerReference w:type="default" r:id="rId7"/>
      <w:footerReference w:type="default" r:id="rId8"/>
      <w:pgSz w:w="12240" w:h="15840" w:code="1"/>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F9D" w:rsidRDefault="009D0F9D">
      <w:pPr>
        <w:spacing w:line="240" w:lineRule="auto"/>
      </w:pPr>
      <w:r>
        <w:separator/>
      </w:r>
    </w:p>
  </w:endnote>
  <w:endnote w:type="continuationSeparator" w:id="0">
    <w:p w:rsidR="009D0F9D" w:rsidRDefault="009D0F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2748971"/>
      <w:docPartObj>
        <w:docPartGallery w:val="Page Numbers (Bottom of Page)"/>
        <w:docPartUnique/>
      </w:docPartObj>
    </w:sdtPr>
    <w:sdtEndPr/>
    <w:sdtContent>
      <w:p w:rsidR="009D0F9D" w:rsidRDefault="009D0F9D" w:rsidP="009D0F9D">
        <w:pPr>
          <w:pStyle w:val="Fuzeile"/>
          <w:jc w:val="right"/>
        </w:pPr>
        <w:r>
          <w:fldChar w:fldCharType="begin"/>
        </w:r>
        <w:r>
          <w:instrText>PAGE   \* MERGEFORMAT</w:instrText>
        </w:r>
        <w:r>
          <w:fldChar w:fldCharType="separate"/>
        </w:r>
        <w:r w:rsidRPr="00B832D4">
          <w:rPr>
            <w:noProof/>
            <w:lang w:val="de-DE"/>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F9D" w:rsidRDefault="009D0F9D">
      <w:pPr>
        <w:spacing w:line="240" w:lineRule="auto"/>
      </w:pPr>
      <w:r>
        <w:separator/>
      </w:r>
    </w:p>
  </w:footnote>
  <w:footnote w:type="continuationSeparator" w:id="0">
    <w:p w:rsidR="009D0F9D" w:rsidRDefault="009D0F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F9D" w:rsidRPr="00FB6DAC" w:rsidRDefault="009D0F9D" w:rsidP="009D0F9D">
    <w:pPr>
      <w:pStyle w:val="Kopfzeile"/>
      <w:ind w:firstLine="0"/>
      <w:jc w:val="both"/>
      <w:rPr>
        <w:rFonts w:ascii="Arial" w:hAnsi="Arial"/>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CE5"/>
    <w:multiLevelType w:val="multilevel"/>
    <w:tmpl w:val="BC465B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546F6E"/>
    <w:multiLevelType w:val="hybridMultilevel"/>
    <w:tmpl w:val="3E56D3B0"/>
    <w:lvl w:ilvl="0" w:tplc="8F868274">
      <w:start w:val="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E93374"/>
    <w:multiLevelType w:val="hybridMultilevel"/>
    <w:tmpl w:val="9C920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6AC1E9F"/>
    <w:multiLevelType w:val="multilevel"/>
    <w:tmpl w:val="FBB28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C414D"/>
    <w:multiLevelType w:val="hybridMultilevel"/>
    <w:tmpl w:val="F0C2CB38"/>
    <w:lvl w:ilvl="0" w:tplc="C0CCE112">
      <w:start w:val="110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217F7"/>
    <w:multiLevelType w:val="hybridMultilevel"/>
    <w:tmpl w:val="25D0001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272562"/>
    <w:multiLevelType w:val="hybridMultilevel"/>
    <w:tmpl w:val="0BF65F46"/>
    <w:lvl w:ilvl="0" w:tplc="70B6632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061587"/>
    <w:multiLevelType w:val="hybridMultilevel"/>
    <w:tmpl w:val="6240B2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7C509B9"/>
    <w:multiLevelType w:val="multilevel"/>
    <w:tmpl w:val="4A4479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7C2B97"/>
    <w:multiLevelType w:val="hybridMultilevel"/>
    <w:tmpl w:val="1A06A3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227C84"/>
    <w:multiLevelType w:val="hybridMultilevel"/>
    <w:tmpl w:val="707A84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947E98"/>
    <w:multiLevelType w:val="multilevel"/>
    <w:tmpl w:val="BD8E73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EE2067"/>
    <w:multiLevelType w:val="multilevel"/>
    <w:tmpl w:val="808E63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302E4A"/>
    <w:multiLevelType w:val="hybridMultilevel"/>
    <w:tmpl w:val="0C5EDC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A564A0"/>
    <w:multiLevelType w:val="multilevel"/>
    <w:tmpl w:val="244CFE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476DA8"/>
    <w:multiLevelType w:val="hybridMultilevel"/>
    <w:tmpl w:val="665C5FCA"/>
    <w:lvl w:ilvl="0" w:tplc="04070001">
      <w:start w:val="1"/>
      <w:numFmt w:val="bullet"/>
      <w:lvlText w:val=""/>
      <w:lvlJc w:val="left"/>
      <w:pPr>
        <w:ind w:left="501" w:hanging="360"/>
      </w:pPr>
      <w:rPr>
        <w:rFonts w:ascii="Symbol" w:hAnsi="Symbol" w:hint="default"/>
      </w:rPr>
    </w:lvl>
    <w:lvl w:ilvl="1" w:tplc="04070003" w:tentative="1">
      <w:start w:val="1"/>
      <w:numFmt w:val="bullet"/>
      <w:lvlText w:val="o"/>
      <w:lvlJc w:val="left"/>
      <w:pPr>
        <w:ind w:left="1221" w:hanging="360"/>
      </w:pPr>
      <w:rPr>
        <w:rFonts w:ascii="Courier New" w:hAnsi="Courier New" w:cs="Courier New" w:hint="default"/>
      </w:rPr>
    </w:lvl>
    <w:lvl w:ilvl="2" w:tplc="04070005" w:tentative="1">
      <w:start w:val="1"/>
      <w:numFmt w:val="bullet"/>
      <w:lvlText w:val=""/>
      <w:lvlJc w:val="left"/>
      <w:pPr>
        <w:ind w:left="1941" w:hanging="360"/>
      </w:pPr>
      <w:rPr>
        <w:rFonts w:ascii="Wingdings" w:hAnsi="Wingdings" w:hint="default"/>
      </w:rPr>
    </w:lvl>
    <w:lvl w:ilvl="3" w:tplc="04070001" w:tentative="1">
      <w:start w:val="1"/>
      <w:numFmt w:val="bullet"/>
      <w:lvlText w:val=""/>
      <w:lvlJc w:val="left"/>
      <w:pPr>
        <w:ind w:left="2661" w:hanging="360"/>
      </w:pPr>
      <w:rPr>
        <w:rFonts w:ascii="Symbol" w:hAnsi="Symbol" w:hint="default"/>
      </w:rPr>
    </w:lvl>
    <w:lvl w:ilvl="4" w:tplc="04070003" w:tentative="1">
      <w:start w:val="1"/>
      <w:numFmt w:val="bullet"/>
      <w:lvlText w:val="o"/>
      <w:lvlJc w:val="left"/>
      <w:pPr>
        <w:ind w:left="3381" w:hanging="360"/>
      </w:pPr>
      <w:rPr>
        <w:rFonts w:ascii="Courier New" w:hAnsi="Courier New" w:cs="Courier New" w:hint="default"/>
      </w:rPr>
    </w:lvl>
    <w:lvl w:ilvl="5" w:tplc="04070005" w:tentative="1">
      <w:start w:val="1"/>
      <w:numFmt w:val="bullet"/>
      <w:lvlText w:val=""/>
      <w:lvlJc w:val="left"/>
      <w:pPr>
        <w:ind w:left="4101" w:hanging="360"/>
      </w:pPr>
      <w:rPr>
        <w:rFonts w:ascii="Wingdings" w:hAnsi="Wingdings" w:hint="default"/>
      </w:rPr>
    </w:lvl>
    <w:lvl w:ilvl="6" w:tplc="04070001" w:tentative="1">
      <w:start w:val="1"/>
      <w:numFmt w:val="bullet"/>
      <w:lvlText w:val=""/>
      <w:lvlJc w:val="left"/>
      <w:pPr>
        <w:ind w:left="4821" w:hanging="360"/>
      </w:pPr>
      <w:rPr>
        <w:rFonts w:ascii="Symbol" w:hAnsi="Symbol" w:hint="default"/>
      </w:rPr>
    </w:lvl>
    <w:lvl w:ilvl="7" w:tplc="04070003" w:tentative="1">
      <w:start w:val="1"/>
      <w:numFmt w:val="bullet"/>
      <w:lvlText w:val="o"/>
      <w:lvlJc w:val="left"/>
      <w:pPr>
        <w:ind w:left="5541" w:hanging="360"/>
      </w:pPr>
      <w:rPr>
        <w:rFonts w:ascii="Courier New" w:hAnsi="Courier New" w:cs="Courier New" w:hint="default"/>
      </w:rPr>
    </w:lvl>
    <w:lvl w:ilvl="8" w:tplc="04070005" w:tentative="1">
      <w:start w:val="1"/>
      <w:numFmt w:val="bullet"/>
      <w:lvlText w:val=""/>
      <w:lvlJc w:val="left"/>
      <w:pPr>
        <w:ind w:left="6261" w:hanging="360"/>
      </w:pPr>
      <w:rPr>
        <w:rFonts w:ascii="Wingdings" w:hAnsi="Wingdings" w:hint="default"/>
      </w:rPr>
    </w:lvl>
  </w:abstractNum>
  <w:abstractNum w:abstractNumId="16" w15:restartNumberingAfterBreak="0">
    <w:nsid w:val="414D55CD"/>
    <w:multiLevelType w:val="hybridMultilevel"/>
    <w:tmpl w:val="A044C0AE"/>
    <w:lvl w:ilvl="0" w:tplc="E6AE2DC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44EC47D8"/>
    <w:multiLevelType w:val="hybridMultilevel"/>
    <w:tmpl w:val="C3A41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62140C"/>
    <w:multiLevelType w:val="multilevel"/>
    <w:tmpl w:val="3C944E1C"/>
    <w:lvl w:ilvl="0">
      <w:start w:val="1"/>
      <w:numFmt w:val="decimal"/>
      <w:lvlText w:val="%1."/>
      <w:lvlJc w:val="left"/>
      <w:pPr>
        <w:ind w:left="720" w:hanging="360"/>
      </w:pPr>
      <w:rPr>
        <w:rFonts w:ascii="Arial" w:hAnsi="Arial" w:cs="Arial" w:hint="default"/>
        <w:b w:val="0"/>
        <w:color w:val="1C1D1E"/>
        <w:sz w:val="21"/>
      </w:rPr>
    </w:lvl>
    <w:lvl w:ilvl="1">
      <w:start w:val="2"/>
      <w:numFmt w:val="decimal"/>
      <w:isLgl/>
      <w:lvlText w:val="%1.%2"/>
      <w:lvlJc w:val="left"/>
      <w:pPr>
        <w:ind w:left="1095" w:hanging="735"/>
      </w:pPr>
      <w:rPr>
        <w:rFonts w:hint="default"/>
      </w:rPr>
    </w:lvl>
    <w:lvl w:ilvl="2">
      <w:start w:val="1"/>
      <w:numFmt w:val="decimal"/>
      <w:isLgl/>
      <w:lvlText w:val="%1.%2.%3"/>
      <w:lvlJc w:val="left"/>
      <w:pPr>
        <w:ind w:left="1095" w:hanging="735"/>
      </w:pPr>
      <w:rPr>
        <w:rFonts w:hint="default"/>
      </w:rPr>
    </w:lvl>
    <w:lvl w:ilvl="3">
      <w:start w:val="1"/>
      <w:numFmt w:val="decimal"/>
      <w:isLgl/>
      <w:lvlText w:val="%1.%2.%3.%4"/>
      <w:lvlJc w:val="left"/>
      <w:pPr>
        <w:ind w:left="1095" w:hanging="73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E23C65"/>
    <w:multiLevelType w:val="hybridMultilevel"/>
    <w:tmpl w:val="2D3A79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1A27CB5"/>
    <w:multiLevelType w:val="hybridMultilevel"/>
    <w:tmpl w:val="69766B6E"/>
    <w:lvl w:ilvl="0" w:tplc="57781546">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A924B1D"/>
    <w:multiLevelType w:val="hybridMultilevel"/>
    <w:tmpl w:val="B9A0C0B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145454"/>
    <w:multiLevelType w:val="hybridMultilevel"/>
    <w:tmpl w:val="21A66572"/>
    <w:lvl w:ilvl="0" w:tplc="BA4684E0">
      <w:start w:val="2"/>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B47CB6"/>
    <w:multiLevelType w:val="hybridMultilevel"/>
    <w:tmpl w:val="DE82DA92"/>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0E16CBB"/>
    <w:multiLevelType w:val="hybridMultilevel"/>
    <w:tmpl w:val="FC969E1A"/>
    <w:lvl w:ilvl="0" w:tplc="0E56481E">
      <w:start w:val="5"/>
      <w:numFmt w:val="bullet"/>
      <w:lvlText w:val="-"/>
      <w:lvlJc w:val="left"/>
      <w:pPr>
        <w:ind w:left="1080" w:hanging="360"/>
      </w:pPr>
      <w:rPr>
        <w:rFonts w:ascii="Times New Roman" w:eastAsiaTheme="minorHAnsi"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12041F1"/>
    <w:multiLevelType w:val="hybridMultilevel"/>
    <w:tmpl w:val="13506152"/>
    <w:lvl w:ilvl="0" w:tplc="1580127A">
      <w:start w:val="1"/>
      <w:numFmt w:val="decimal"/>
      <w:lvlText w:val="%1)"/>
      <w:lvlJc w:val="left"/>
      <w:pPr>
        <w:ind w:left="360" w:hanging="360"/>
      </w:pPr>
      <w:rPr>
        <w:rFonts w:hint="default"/>
        <w:u w:val="single"/>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797666B"/>
    <w:multiLevelType w:val="multilevel"/>
    <w:tmpl w:val="D278F1F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C34667E"/>
    <w:multiLevelType w:val="multilevel"/>
    <w:tmpl w:val="9ABA416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17F63DE"/>
    <w:multiLevelType w:val="hybridMultilevel"/>
    <w:tmpl w:val="980A3BC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EC0A1F"/>
    <w:multiLevelType w:val="hybridMultilevel"/>
    <w:tmpl w:val="7CDA1856"/>
    <w:lvl w:ilvl="0" w:tplc="512EA294">
      <w:start w:val="2"/>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370936"/>
    <w:multiLevelType w:val="hybridMultilevel"/>
    <w:tmpl w:val="820806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16"/>
  </w:num>
  <w:num w:numId="3">
    <w:abstractNumId w:val="24"/>
  </w:num>
  <w:num w:numId="4">
    <w:abstractNumId w:val="22"/>
  </w:num>
  <w:num w:numId="5">
    <w:abstractNumId w:val="6"/>
  </w:num>
  <w:num w:numId="6">
    <w:abstractNumId w:val="9"/>
  </w:num>
  <w:num w:numId="7">
    <w:abstractNumId w:val="29"/>
  </w:num>
  <w:num w:numId="8">
    <w:abstractNumId w:val="28"/>
  </w:num>
  <w:num w:numId="9">
    <w:abstractNumId w:val="19"/>
  </w:num>
  <w:num w:numId="10">
    <w:abstractNumId w:val="7"/>
  </w:num>
  <w:num w:numId="11">
    <w:abstractNumId w:val="12"/>
  </w:num>
  <w:num w:numId="12">
    <w:abstractNumId w:val="26"/>
  </w:num>
  <w:num w:numId="13">
    <w:abstractNumId w:val="27"/>
  </w:num>
  <w:num w:numId="14">
    <w:abstractNumId w:val="11"/>
  </w:num>
  <w:num w:numId="15">
    <w:abstractNumId w:val="2"/>
  </w:num>
  <w:num w:numId="16">
    <w:abstractNumId w:val="4"/>
  </w:num>
  <w:num w:numId="17">
    <w:abstractNumId w:val="18"/>
  </w:num>
  <w:num w:numId="18">
    <w:abstractNumId w:val="21"/>
  </w:num>
  <w:num w:numId="19">
    <w:abstractNumId w:val="5"/>
  </w:num>
  <w:num w:numId="20">
    <w:abstractNumId w:val="3"/>
  </w:num>
  <w:num w:numId="21">
    <w:abstractNumId w:val="8"/>
  </w:num>
  <w:num w:numId="22">
    <w:abstractNumId w:val="0"/>
  </w:num>
  <w:num w:numId="23">
    <w:abstractNumId w:val="13"/>
  </w:num>
  <w:num w:numId="24">
    <w:abstractNumId w:val="10"/>
  </w:num>
  <w:num w:numId="25">
    <w:abstractNumId w:val="15"/>
  </w:num>
  <w:num w:numId="26">
    <w:abstractNumId w:val="17"/>
  </w:num>
  <w:num w:numId="27">
    <w:abstractNumId w:val="20"/>
  </w:num>
  <w:num w:numId="28">
    <w:abstractNumId w:val="30"/>
  </w:num>
  <w:num w:numId="29">
    <w:abstractNumId w:val="23"/>
  </w:num>
  <w:num w:numId="30">
    <w:abstractNumId w:val="25"/>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44C"/>
    <w:rsid w:val="000043E7"/>
    <w:rsid w:val="00051E0E"/>
    <w:rsid w:val="00067AB2"/>
    <w:rsid w:val="0008504A"/>
    <w:rsid w:val="001731DC"/>
    <w:rsid w:val="00181CCF"/>
    <w:rsid w:val="002003B4"/>
    <w:rsid w:val="0024244C"/>
    <w:rsid w:val="00243337"/>
    <w:rsid w:val="002634B2"/>
    <w:rsid w:val="00294922"/>
    <w:rsid w:val="002F23DD"/>
    <w:rsid w:val="00333397"/>
    <w:rsid w:val="003433A1"/>
    <w:rsid w:val="003D3DD7"/>
    <w:rsid w:val="00455D4D"/>
    <w:rsid w:val="00486B74"/>
    <w:rsid w:val="00497B9A"/>
    <w:rsid w:val="004F3698"/>
    <w:rsid w:val="0057584F"/>
    <w:rsid w:val="00703702"/>
    <w:rsid w:val="007E5A6C"/>
    <w:rsid w:val="009D0F9D"/>
    <w:rsid w:val="00C04790"/>
    <w:rsid w:val="00C44244"/>
    <w:rsid w:val="00D513E0"/>
    <w:rsid w:val="00E24320"/>
    <w:rsid w:val="00E27A4F"/>
    <w:rsid w:val="00E708A5"/>
    <w:rsid w:val="00E858C5"/>
    <w:rsid w:val="00F540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5C8A3"/>
  <w15:chartTrackingRefBased/>
  <w15:docId w15:val="{73476B7E-7309-43FB-B0A8-02637605A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33397"/>
    <w:pPr>
      <w:tabs>
        <w:tab w:val="left" w:pos="3068"/>
      </w:tabs>
      <w:spacing w:after="0" w:line="480" w:lineRule="auto"/>
      <w:ind w:firstLine="720"/>
    </w:pPr>
    <w:rPr>
      <w:rFonts w:ascii="Calibri" w:hAnsi="Calibri" w:cs="Arial"/>
      <w:szCs w:val="21"/>
      <w:shd w:val="clear" w:color="auto" w:fill="FFFFFF"/>
      <w:lang w:val="en-US"/>
    </w:rPr>
  </w:style>
  <w:style w:type="paragraph" w:styleId="berschrift1">
    <w:name w:val="heading 1"/>
    <w:basedOn w:val="Standard"/>
    <w:next w:val="Standard"/>
    <w:link w:val="berschrift1Zchn"/>
    <w:uiPriority w:val="9"/>
    <w:qFormat/>
    <w:rsid w:val="00333397"/>
    <w:pPr>
      <w:tabs>
        <w:tab w:val="clear" w:pos="3068"/>
      </w:tabs>
      <w:ind w:firstLine="0"/>
      <w:jc w:val="center"/>
      <w:outlineLvl w:val="0"/>
    </w:pPr>
    <w:rPr>
      <w:rFonts w:asciiTheme="minorHAnsi" w:hAnsiTheme="minorHAnsi" w:cstheme="minorHAnsi"/>
      <w:b/>
      <w:szCs w:val="22"/>
    </w:rPr>
  </w:style>
  <w:style w:type="paragraph" w:styleId="berschrift2">
    <w:name w:val="heading 2"/>
    <w:basedOn w:val="Standard"/>
    <w:next w:val="Standard"/>
    <w:link w:val="berschrift2Zchn"/>
    <w:uiPriority w:val="9"/>
    <w:unhideWhenUsed/>
    <w:qFormat/>
    <w:rsid w:val="00333397"/>
    <w:pPr>
      <w:tabs>
        <w:tab w:val="clear" w:pos="3068"/>
      </w:tabs>
      <w:ind w:firstLine="0"/>
      <w:outlineLvl w:val="1"/>
    </w:pPr>
    <w:rPr>
      <w:rFonts w:asciiTheme="minorHAnsi" w:hAnsiTheme="minorHAnsi" w:cstheme="minorHAnsi"/>
      <w:b/>
      <w:szCs w:val="22"/>
    </w:rPr>
  </w:style>
  <w:style w:type="paragraph" w:styleId="berschrift3">
    <w:name w:val="heading 3"/>
    <w:basedOn w:val="Standard"/>
    <w:next w:val="Standard"/>
    <w:link w:val="berschrift3Zchn"/>
    <w:uiPriority w:val="9"/>
    <w:unhideWhenUsed/>
    <w:qFormat/>
    <w:rsid w:val="00333397"/>
    <w:pPr>
      <w:ind w:firstLine="0"/>
      <w:outlineLvl w:val="2"/>
    </w:pPr>
    <w:rPr>
      <w:rFonts w:asciiTheme="minorHAnsi" w:hAnsiTheme="minorHAnsi" w:cstheme="minorHAnsi"/>
      <w:b/>
      <w:i/>
      <w:szCs w:val="22"/>
    </w:rPr>
  </w:style>
  <w:style w:type="paragraph" w:styleId="berschrift4">
    <w:name w:val="heading 4"/>
    <w:basedOn w:val="Standard"/>
    <w:next w:val="Standard"/>
    <w:link w:val="berschrift4Zchn"/>
    <w:uiPriority w:val="9"/>
    <w:unhideWhenUsed/>
    <w:qFormat/>
    <w:rsid w:val="00333397"/>
    <w:pPr>
      <w:tabs>
        <w:tab w:val="clear" w:pos="3068"/>
      </w:tabs>
      <w:outlineLvl w:val="3"/>
    </w:pPr>
    <w:rPr>
      <w:rFonts w:cstheme="minorHAnsi"/>
      <w:b/>
      <w:bCs/>
      <w:szCs w:val="22"/>
    </w:rPr>
  </w:style>
  <w:style w:type="paragraph" w:styleId="berschrift5">
    <w:name w:val="heading 5"/>
    <w:basedOn w:val="Standard"/>
    <w:next w:val="Standard"/>
    <w:link w:val="berschrift5Zchn"/>
    <w:uiPriority w:val="9"/>
    <w:unhideWhenUsed/>
    <w:qFormat/>
    <w:rsid w:val="00333397"/>
    <w:pPr>
      <w:tabs>
        <w:tab w:val="clear" w:pos="3068"/>
      </w:tabs>
      <w:outlineLvl w:val="4"/>
    </w:pPr>
    <w:rPr>
      <w:rFonts w:cs="Calibri"/>
      <w:b/>
      <w:i/>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33397"/>
    <w:rPr>
      <w:rFonts w:cstheme="minorHAnsi"/>
      <w:b/>
      <w:lang w:val="en-US"/>
    </w:rPr>
  </w:style>
  <w:style w:type="character" w:customStyle="1" w:styleId="berschrift2Zchn">
    <w:name w:val="Überschrift 2 Zchn"/>
    <w:basedOn w:val="Absatz-Standardschriftart"/>
    <w:link w:val="berschrift2"/>
    <w:uiPriority w:val="9"/>
    <w:rsid w:val="00333397"/>
    <w:rPr>
      <w:rFonts w:cstheme="minorHAnsi"/>
      <w:b/>
      <w:lang w:val="en-US"/>
    </w:rPr>
  </w:style>
  <w:style w:type="character" w:customStyle="1" w:styleId="berschrift3Zchn">
    <w:name w:val="Überschrift 3 Zchn"/>
    <w:basedOn w:val="Absatz-Standardschriftart"/>
    <w:link w:val="berschrift3"/>
    <w:uiPriority w:val="9"/>
    <w:rsid w:val="00333397"/>
    <w:rPr>
      <w:rFonts w:cstheme="minorHAnsi"/>
      <w:b/>
      <w:i/>
      <w:lang w:val="en-US"/>
    </w:rPr>
  </w:style>
  <w:style w:type="character" w:customStyle="1" w:styleId="berschrift4Zchn">
    <w:name w:val="Überschrift 4 Zchn"/>
    <w:basedOn w:val="Absatz-Standardschriftart"/>
    <w:link w:val="berschrift4"/>
    <w:uiPriority w:val="9"/>
    <w:rsid w:val="00333397"/>
    <w:rPr>
      <w:rFonts w:ascii="Calibri" w:hAnsi="Calibri" w:cstheme="minorHAnsi"/>
      <w:b/>
      <w:bCs/>
      <w:lang w:val="en-US"/>
    </w:rPr>
  </w:style>
  <w:style w:type="character" w:customStyle="1" w:styleId="berschrift5Zchn">
    <w:name w:val="Überschrift 5 Zchn"/>
    <w:basedOn w:val="Absatz-Standardschriftart"/>
    <w:link w:val="berschrift5"/>
    <w:uiPriority w:val="9"/>
    <w:rsid w:val="00333397"/>
    <w:rPr>
      <w:rFonts w:ascii="Calibri" w:hAnsi="Calibri" w:cs="Calibri"/>
      <w:b/>
      <w:i/>
      <w:lang w:val="en-US"/>
    </w:rPr>
  </w:style>
  <w:style w:type="paragraph" w:styleId="Kopfzeile">
    <w:name w:val="header"/>
    <w:basedOn w:val="Standard"/>
    <w:link w:val="KopfzeileZchn"/>
    <w:uiPriority w:val="99"/>
    <w:unhideWhenUsed/>
    <w:rsid w:val="00333397"/>
    <w:pPr>
      <w:tabs>
        <w:tab w:val="center" w:pos="4680"/>
        <w:tab w:val="right" w:pos="9360"/>
      </w:tabs>
      <w:spacing w:line="240" w:lineRule="auto"/>
    </w:pPr>
  </w:style>
  <w:style w:type="character" w:customStyle="1" w:styleId="KopfzeileZchn">
    <w:name w:val="Kopfzeile Zchn"/>
    <w:basedOn w:val="Absatz-Standardschriftart"/>
    <w:link w:val="Kopfzeile"/>
    <w:uiPriority w:val="99"/>
    <w:rsid w:val="00333397"/>
    <w:rPr>
      <w:rFonts w:ascii="Calibri" w:hAnsi="Calibri" w:cs="Arial"/>
      <w:szCs w:val="21"/>
      <w:lang w:val="en-US"/>
    </w:rPr>
  </w:style>
  <w:style w:type="paragraph" w:styleId="Fuzeile">
    <w:name w:val="footer"/>
    <w:basedOn w:val="Standard"/>
    <w:link w:val="FuzeileZchn"/>
    <w:uiPriority w:val="99"/>
    <w:unhideWhenUsed/>
    <w:rsid w:val="00333397"/>
    <w:pPr>
      <w:tabs>
        <w:tab w:val="center" w:pos="4680"/>
        <w:tab w:val="right" w:pos="9360"/>
      </w:tabs>
      <w:spacing w:line="240" w:lineRule="auto"/>
    </w:pPr>
  </w:style>
  <w:style w:type="character" w:customStyle="1" w:styleId="FuzeileZchn">
    <w:name w:val="Fußzeile Zchn"/>
    <w:basedOn w:val="Absatz-Standardschriftart"/>
    <w:link w:val="Fuzeile"/>
    <w:uiPriority w:val="99"/>
    <w:rsid w:val="00333397"/>
    <w:rPr>
      <w:rFonts w:ascii="Calibri" w:hAnsi="Calibri" w:cs="Arial"/>
      <w:szCs w:val="21"/>
      <w:lang w:val="en-US"/>
    </w:rPr>
  </w:style>
  <w:style w:type="character" w:customStyle="1" w:styleId="o00408">
    <w:name w:val="o00408"/>
    <w:basedOn w:val="Absatz-Standardschriftart"/>
    <w:rsid w:val="00333397"/>
  </w:style>
  <w:style w:type="character" w:customStyle="1" w:styleId="s01997">
    <w:name w:val="s01997"/>
    <w:basedOn w:val="Absatz-Standardschriftart"/>
    <w:rsid w:val="00333397"/>
  </w:style>
  <w:style w:type="character" w:customStyle="1" w:styleId="first-table-reference">
    <w:name w:val="first-table-reference"/>
    <w:basedOn w:val="Absatz-Standardschriftart"/>
    <w:rsid w:val="00333397"/>
  </w:style>
  <w:style w:type="character" w:styleId="Hyperlink">
    <w:name w:val="Hyperlink"/>
    <w:basedOn w:val="Absatz-Standardschriftart"/>
    <w:uiPriority w:val="99"/>
    <w:unhideWhenUsed/>
    <w:rsid w:val="00333397"/>
    <w:rPr>
      <w:color w:val="0563C1" w:themeColor="hyperlink"/>
      <w:u w:val="single"/>
    </w:rPr>
  </w:style>
  <w:style w:type="character" w:customStyle="1" w:styleId="UnresolvedMention1">
    <w:name w:val="Unresolved Mention1"/>
    <w:basedOn w:val="Absatz-Standardschriftart"/>
    <w:uiPriority w:val="99"/>
    <w:semiHidden/>
    <w:unhideWhenUsed/>
    <w:rsid w:val="00333397"/>
    <w:rPr>
      <w:color w:val="605E5C"/>
      <w:shd w:val="clear" w:color="auto" w:fill="E1DFDD"/>
    </w:rPr>
  </w:style>
  <w:style w:type="paragraph" w:styleId="Funotentext">
    <w:name w:val="footnote text"/>
    <w:basedOn w:val="Standard"/>
    <w:link w:val="FunotentextZchn"/>
    <w:uiPriority w:val="99"/>
    <w:semiHidden/>
    <w:unhideWhenUsed/>
    <w:rsid w:val="00333397"/>
    <w:pPr>
      <w:spacing w:line="240" w:lineRule="auto"/>
    </w:pPr>
    <w:rPr>
      <w:sz w:val="20"/>
      <w:szCs w:val="20"/>
    </w:rPr>
  </w:style>
  <w:style w:type="character" w:customStyle="1" w:styleId="FunotentextZchn">
    <w:name w:val="Fußnotentext Zchn"/>
    <w:basedOn w:val="Absatz-Standardschriftart"/>
    <w:link w:val="Funotentext"/>
    <w:uiPriority w:val="99"/>
    <w:semiHidden/>
    <w:rsid w:val="00333397"/>
    <w:rPr>
      <w:rFonts w:ascii="Calibri" w:hAnsi="Calibri" w:cs="Arial"/>
      <w:sz w:val="20"/>
      <w:szCs w:val="20"/>
      <w:lang w:val="en-US"/>
    </w:rPr>
  </w:style>
  <w:style w:type="character" w:styleId="Funotenzeichen">
    <w:name w:val="footnote reference"/>
    <w:basedOn w:val="Absatz-Standardschriftart"/>
    <w:uiPriority w:val="99"/>
    <w:semiHidden/>
    <w:unhideWhenUsed/>
    <w:rsid w:val="00333397"/>
    <w:rPr>
      <w:vertAlign w:val="superscript"/>
    </w:rPr>
  </w:style>
  <w:style w:type="character" w:styleId="Kommentarzeichen">
    <w:name w:val="annotation reference"/>
    <w:basedOn w:val="Absatz-Standardschriftart"/>
    <w:uiPriority w:val="99"/>
    <w:semiHidden/>
    <w:unhideWhenUsed/>
    <w:rsid w:val="00333397"/>
    <w:rPr>
      <w:sz w:val="16"/>
      <w:szCs w:val="16"/>
    </w:rPr>
  </w:style>
  <w:style w:type="paragraph" w:styleId="Kommentartext">
    <w:name w:val="annotation text"/>
    <w:basedOn w:val="Standard"/>
    <w:link w:val="KommentartextZchn"/>
    <w:unhideWhenUsed/>
    <w:rsid w:val="00333397"/>
    <w:pPr>
      <w:tabs>
        <w:tab w:val="clear" w:pos="3068"/>
      </w:tabs>
      <w:spacing w:line="240" w:lineRule="auto"/>
      <w:ind w:firstLine="0"/>
    </w:pPr>
    <w:rPr>
      <w:sz w:val="20"/>
      <w:szCs w:val="20"/>
    </w:rPr>
  </w:style>
  <w:style w:type="character" w:customStyle="1" w:styleId="KommentartextZchn">
    <w:name w:val="Kommentartext Zchn"/>
    <w:basedOn w:val="Absatz-Standardschriftart"/>
    <w:link w:val="Kommentartext"/>
    <w:rsid w:val="00333397"/>
    <w:rPr>
      <w:rFonts w:ascii="Calibri" w:hAnsi="Calibri" w:cs="Arial"/>
      <w:sz w:val="20"/>
      <w:szCs w:val="20"/>
      <w:lang w:val="en-US"/>
    </w:rPr>
  </w:style>
  <w:style w:type="paragraph" w:styleId="Kommentarthema">
    <w:name w:val="annotation subject"/>
    <w:basedOn w:val="Kommentartext"/>
    <w:next w:val="Kommentartext"/>
    <w:link w:val="KommentarthemaZchn"/>
    <w:uiPriority w:val="99"/>
    <w:semiHidden/>
    <w:unhideWhenUsed/>
    <w:rsid w:val="00333397"/>
    <w:rPr>
      <w:b/>
      <w:bCs/>
    </w:rPr>
  </w:style>
  <w:style w:type="character" w:customStyle="1" w:styleId="KommentarthemaZchn">
    <w:name w:val="Kommentarthema Zchn"/>
    <w:basedOn w:val="KommentartextZchn"/>
    <w:link w:val="Kommentarthema"/>
    <w:uiPriority w:val="99"/>
    <w:semiHidden/>
    <w:rsid w:val="00333397"/>
    <w:rPr>
      <w:rFonts w:ascii="Calibri" w:hAnsi="Calibri" w:cs="Arial"/>
      <w:b/>
      <w:bCs/>
      <w:sz w:val="20"/>
      <w:szCs w:val="20"/>
      <w:lang w:val="en-US"/>
    </w:rPr>
  </w:style>
  <w:style w:type="paragraph" w:styleId="Sprechblasentext">
    <w:name w:val="Balloon Text"/>
    <w:basedOn w:val="Standard"/>
    <w:link w:val="SprechblasentextZchn"/>
    <w:uiPriority w:val="99"/>
    <w:semiHidden/>
    <w:unhideWhenUsed/>
    <w:rsid w:val="0033339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33397"/>
    <w:rPr>
      <w:rFonts w:ascii="Segoe UI" w:hAnsi="Segoe UI" w:cs="Segoe UI"/>
      <w:sz w:val="18"/>
      <w:szCs w:val="18"/>
      <w:lang w:val="en-US"/>
    </w:rPr>
  </w:style>
  <w:style w:type="table" w:styleId="Tabellenraster">
    <w:name w:val="Table Grid"/>
    <w:basedOn w:val="NormaleTabelle"/>
    <w:uiPriority w:val="39"/>
    <w:rsid w:val="0033339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333397"/>
    <w:rPr>
      <w:color w:val="954F72" w:themeColor="followedHyperlink"/>
      <w:u w:val="single"/>
    </w:rPr>
  </w:style>
  <w:style w:type="paragraph" w:styleId="berarbeitung">
    <w:name w:val="Revision"/>
    <w:hidden/>
    <w:uiPriority w:val="99"/>
    <w:semiHidden/>
    <w:rsid w:val="00333397"/>
    <w:pPr>
      <w:spacing w:after="0" w:line="240" w:lineRule="auto"/>
    </w:pPr>
    <w:rPr>
      <w:rFonts w:ascii="Arial" w:hAnsi="Arial" w:cs="Arial"/>
      <w:color w:val="333333"/>
      <w:sz w:val="21"/>
      <w:szCs w:val="21"/>
      <w:shd w:val="clear" w:color="auto" w:fill="FFFFFF"/>
      <w:lang w:val="en-US"/>
    </w:rPr>
  </w:style>
  <w:style w:type="paragraph" w:styleId="Titel">
    <w:name w:val="Title"/>
    <w:basedOn w:val="berschrift1"/>
    <w:next w:val="Standard"/>
    <w:link w:val="TitelZchn"/>
    <w:uiPriority w:val="10"/>
    <w:qFormat/>
    <w:rsid w:val="00333397"/>
  </w:style>
  <w:style w:type="character" w:customStyle="1" w:styleId="TitelZchn">
    <w:name w:val="Titel Zchn"/>
    <w:basedOn w:val="Absatz-Standardschriftart"/>
    <w:link w:val="Titel"/>
    <w:uiPriority w:val="10"/>
    <w:rsid w:val="00333397"/>
    <w:rPr>
      <w:rFonts w:cstheme="minorHAnsi"/>
      <w:b/>
      <w:lang w:val="en-US"/>
    </w:rPr>
  </w:style>
  <w:style w:type="paragraph" w:styleId="Zitat">
    <w:name w:val="Quote"/>
    <w:basedOn w:val="Standard"/>
    <w:next w:val="Standard"/>
    <w:link w:val="ZitatZchn"/>
    <w:uiPriority w:val="29"/>
    <w:qFormat/>
    <w:rsid w:val="00333397"/>
    <w:pPr>
      <w:ind w:left="720" w:firstLine="0"/>
    </w:pPr>
    <w:rPr>
      <w:iCs/>
      <w:color w:val="404040" w:themeColor="text1" w:themeTint="BF"/>
    </w:rPr>
  </w:style>
  <w:style w:type="character" w:customStyle="1" w:styleId="ZitatZchn">
    <w:name w:val="Zitat Zchn"/>
    <w:basedOn w:val="Absatz-Standardschriftart"/>
    <w:link w:val="Zitat"/>
    <w:uiPriority w:val="29"/>
    <w:rsid w:val="00333397"/>
    <w:rPr>
      <w:rFonts w:ascii="Calibri" w:hAnsi="Calibri" w:cs="Arial"/>
      <w:iCs/>
      <w:color w:val="404040" w:themeColor="text1" w:themeTint="BF"/>
      <w:szCs w:val="21"/>
      <w:lang w:val="en-US"/>
    </w:rPr>
  </w:style>
  <w:style w:type="character" w:customStyle="1" w:styleId="NichtaufgelsteErwhnung1">
    <w:name w:val="Nicht aufgelöste Erwähnung1"/>
    <w:basedOn w:val="Absatz-Standardschriftart"/>
    <w:uiPriority w:val="99"/>
    <w:semiHidden/>
    <w:unhideWhenUsed/>
    <w:rsid w:val="00333397"/>
    <w:rPr>
      <w:color w:val="605E5C"/>
      <w:shd w:val="clear" w:color="auto" w:fill="E1DFDD"/>
    </w:rPr>
  </w:style>
  <w:style w:type="paragraph" w:styleId="Listenabsatz">
    <w:name w:val="List Paragraph"/>
    <w:basedOn w:val="Standard"/>
    <w:uiPriority w:val="34"/>
    <w:qFormat/>
    <w:rsid w:val="00333397"/>
    <w:pPr>
      <w:ind w:left="720"/>
      <w:contextualSpacing/>
    </w:pPr>
  </w:style>
  <w:style w:type="character" w:customStyle="1" w:styleId="markedcontent">
    <w:name w:val="markedcontent"/>
    <w:basedOn w:val="Absatz-Standardschriftart"/>
    <w:rsid w:val="00333397"/>
  </w:style>
  <w:style w:type="paragraph" w:customStyle="1" w:styleId="EndNoteBibliographyTitle">
    <w:name w:val="EndNote Bibliography Title"/>
    <w:basedOn w:val="Standard"/>
    <w:link w:val="EndNoteBibliographyTitleZchn"/>
    <w:rsid w:val="00333397"/>
    <w:pPr>
      <w:jc w:val="center"/>
    </w:pPr>
    <w:rPr>
      <w:rFonts w:cs="Calibri"/>
      <w:noProof/>
    </w:rPr>
  </w:style>
  <w:style w:type="character" w:customStyle="1" w:styleId="EndNoteBibliographyTitleZchn">
    <w:name w:val="EndNote Bibliography Title Zchn"/>
    <w:basedOn w:val="Absatz-Standardschriftart"/>
    <w:link w:val="EndNoteBibliographyTitle"/>
    <w:rsid w:val="00333397"/>
    <w:rPr>
      <w:rFonts w:ascii="Calibri" w:hAnsi="Calibri" w:cs="Calibri"/>
      <w:noProof/>
      <w:szCs w:val="21"/>
      <w:lang w:val="en-US"/>
    </w:rPr>
  </w:style>
  <w:style w:type="paragraph" w:customStyle="1" w:styleId="EndNoteBibliography">
    <w:name w:val="EndNote Bibliography"/>
    <w:basedOn w:val="Standard"/>
    <w:link w:val="EndNoteBibliographyZchn"/>
    <w:rsid w:val="00333397"/>
    <w:pPr>
      <w:spacing w:line="240" w:lineRule="auto"/>
    </w:pPr>
    <w:rPr>
      <w:rFonts w:cs="Calibri"/>
      <w:noProof/>
    </w:rPr>
  </w:style>
  <w:style w:type="character" w:customStyle="1" w:styleId="EndNoteBibliographyZchn">
    <w:name w:val="EndNote Bibliography Zchn"/>
    <w:basedOn w:val="Absatz-Standardschriftart"/>
    <w:link w:val="EndNoteBibliography"/>
    <w:rsid w:val="00333397"/>
    <w:rPr>
      <w:rFonts w:ascii="Calibri" w:hAnsi="Calibri" w:cs="Calibri"/>
      <w:noProof/>
      <w:szCs w:val="21"/>
      <w:lang w:val="en-US"/>
    </w:rPr>
  </w:style>
  <w:style w:type="character" w:customStyle="1" w:styleId="UnresolvedMention2">
    <w:name w:val="Unresolved Mention2"/>
    <w:basedOn w:val="Absatz-Standardschriftart"/>
    <w:uiPriority w:val="99"/>
    <w:semiHidden/>
    <w:unhideWhenUsed/>
    <w:rsid w:val="00333397"/>
    <w:rPr>
      <w:color w:val="605E5C"/>
      <w:shd w:val="clear" w:color="auto" w:fill="E1DFDD"/>
    </w:rPr>
  </w:style>
  <w:style w:type="paragraph" w:styleId="Beschriftung">
    <w:name w:val="caption"/>
    <w:basedOn w:val="Standard"/>
    <w:next w:val="Standard"/>
    <w:uiPriority w:val="35"/>
    <w:semiHidden/>
    <w:unhideWhenUsed/>
    <w:qFormat/>
    <w:rsid w:val="00333397"/>
    <w:pPr>
      <w:spacing w:after="200" w:line="240" w:lineRule="auto"/>
    </w:pPr>
    <w:rPr>
      <w:i/>
      <w:iCs/>
      <w:color w:val="44546A" w:themeColor="text2"/>
      <w:sz w:val="18"/>
      <w:szCs w:val="18"/>
    </w:rPr>
  </w:style>
  <w:style w:type="table" w:customStyle="1" w:styleId="Tabellenraster1">
    <w:name w:val="Tabellenraster1"/>
    <w:basedOn w:val="NormaleTabelle"/>
    <w:next w:val="Tabellenraster"/>
    <w:uiPriority w:val="39"/>
    <w:rsid w:val="0033339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33339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333397"/>
    <w:pPr>
      <w:keepNext/>
      <w:keepLines/>
      <w:spacing w:before="240" w:line="259" w:lineRule="auto"/>
      <w:jc w:val="left"/>
      <w:outlineLvl w:val="9"/>
    </w:pPr>
    <w:rPr>
      <w:rFonts w:asciiTheme="majorHAnsi" w:eastAsiaTheme="majorEastAsia" w:hAnsiTheme="majorHAnsi" w:cstheme="majorBidi"/>
      <w:b w:val="0"/>
      <w:color w:val="2F5496" w:themeColor="accent1" w:themeShade="BF"/>
      <w:sz w:val="32"/>
      <w:szCs w:val="32"/>
      <w:shd w:val="clear" w:color="auto" w:fill="auto"/>
      <w:lang w:val="en-GB" w:eastAsia="en-GB"/>
    </w:rPr>
  </w:style>
  <w:style w:type="paragraph" w:styleId="Verzeichnis1">
    <w:name w:val="toc 1"/>
    <w:basedOn w:val="Standard"/>
    <w:next w:val="Standard"/>
    <w:autoRedefine/>
    <w:uiPriority w:val="39"/>
    <w:unhideWhenUsed/>
    <w:rsid w:val="00333397"/>
    <w:pPr>
      <w:tabs>
        <w:tab w:val="clear" w:pos="3068"/>
        <w:tab w:val="right" w:pos="9350"/>
      </w:tabs>
      <w:spacing w:after="100" w:line="360" w:lineRule="auto"/>
    </w:pPr>
  </w:style>
  <w:style w:type="paragraph" w:styleId="Verzeichnis2">
    <w:name w:val="toc 2"/>
    <w:basedOn w:val="Standard"/>
    <w:next w:val="Standard"/>
    <w:autoRedefine/>
    <w:uiPriority w:val="39"/>
    <w:unhideWhenUsed/>
    <w:rsid w:val="00333397"/>
    <w:pPr>
      <w:tabs>
        <w:tab w:val="clear" w:pos="3068"/>
        <w:tab w:val="right" w:pos="9394"/>
      </w:tabs>
      <w:spacing w:after="100"/>
      <w:ind w:left="220"/>
    </w:pPr>
  </w:style>
  <w:style w:type="paragraph" w:styleId="Verzeichnis3">
    <w:name w:val="toc 3"/>
    <w:basedOn w:val="Standard"/>
    <w:next w:val="Standard"/>
    <w:autoRedefine/>
    <w:uiPriority w:val="39"/>
    <w:unhideWhenUsed/>
    <w:rsid w:val="00333397"/>
    <w:pPr>
      <w:tabs>
        <w:tab w:val="clear" w:pos="3068"/>
      </w:tabs>
      <w:spacing w:after="100"/>
      <w:ind w:left="440"/>
    </w:pPr>
  </w:style>
  <w:style w:type="character" w:customStyle="1" w:styleId="NichtaufgelsteErwhnung2">
    <w:name w:val="Nicht aufgelöste Erwähnung2"/>
    <w:basedOn w:val="Absatz-Standardschriftart"/>
    <w:uiPriority w:val="99"/>
    <w:semiHidden/>
    <w:unhideWhenUsed/>
    <w:rsid w:val="00333397"/>
    <w:rPr>
      <w:color w:val="605E5C"/>
      <w:shd w:val="clear" w:color="auto" w:fill="E1DFDD"/>
    </w:rPr>
  </w:style>
  <w:style w:type="table" w:customStyle="1" w:styleId="Tabellenraster3">
    <w:name w:val="Tabellenraster3"/>
    <w:basedOn w:val="NormaleTabelle"/>
    <w:next w:val="Tabellenraster"/>
    <w:uiPriority w:val="39"/>
    <w:rsid w:val="0033339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33339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33339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39"/>
    <w:rsid w:val="0033339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33339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33339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3">
    <w:name w:val="Nicht aufgelöste Erwähnung3"/>
    <w:basedOn w:val="Absatz-Standardschriftart"/>
    <w:uiPriority w:val="99"/>
    <w:semiHidden/>
    <w:unhideWhenUsed/>
    <w:rsid w:val="00333397"/>
    <w:rPr>
      <w:color w:val="605E5C"/>
      <w:shd w:val="clear" w:color="auto" w:fill="E1DFDD"/>
    </w:rPr>
  </w:style>
  <w:style w:type="character" w:styleId="Hervorhebung">
    <w:name w:val="Emphasis"/>
    <w:basedOn w:val="Absatz-Standardschriftart"/>
    <w:uiPriority w:val="20"/>
    <w:qFormat/>
    <w:rsid w:val="00333397"/>
    <w:rPr>
      <w:i/>
      <w:iCs/>
    </w:rPr>
  </w:style>
  <w:style w:type="paragraph" w:styleId="StandardWeb">
    <w:name w:val="Normal (Web)"/>
    <w:basedOn w:val="Standard"/>
    <w:uiPriority w:val="99"/>
    <w:semiHidden/>
    <w:unhideWhenUsed/>
    <w:rsid w:val="00333397"/>
    <w:pPr>
      <w:tabs>
        <w:tab w:val="clear" w:pos="3068"/>
      </w:tabs>
      <w:spacing w:before="100" w:beforeAutospacing="1" w:after="100" w:afterAutospacing="1" w:line="240" w:lineRule="auto"/>
      <w:ind w:firstLine="0"/>
    </w:pPr>
    <w:rPr>
      <w:rFonts w:ascii="Times New Roman" w:eastAsia="Times New Roman" w:hAnsi="Times New Roman" w:cs="Times New Roman"/>
      <w:sz w:val="24"/>
      <w:szCs w:val="24"/>
      <w:shd w:val="clear" w:color="auto" w:fill="auto"/>
      <w:lang w:val="de-DE" w:eastAsia="de-DE"/>
    </w:rPr>
  </w:style>
  <w:style w:type="character" w:styleId="Fett">
    <w:name w:val="Strong"/>
    <w:basedOn w:val="Absatz-Standardschriftart"/>
    <w:uiPriority w:val="22"/>
    <w:qFormat/>
    <w:rsid w:val="00333397"/>
    <w:rPr>
      <w:b/>
      <w:bCs/>
    </w:rPr>
  </w:style>
  <w:style w:type="character" w:customStyle="1" w:styleId="normaltextrun">
    <w:name w:val="normaltextrun"/>
    <w:basedOn w:val="Absatz-Standardschriftart"/>
    <w:rsid w:val="00333397"/>
  </w:style>
  <w:style w:type="character" w:customStyle="1" w:styleId="eop">
    <w:name w:val="eop"/>
    <w:basedOn w:val="Absatz-Standardschriftart"/>
    <w:rsid w:val="00333397"/>
  </w:style>
  <w:style w:type="paragraph" w:customStyle="1" w:styleId="Default">
    <w:name w:val="Default"/>
    <w:rsid w:val="00333397"/>
    <w:pPr>
      <w:autoSpaceDE w:val="0"/>
      <w:autoSpaceDN w:val="0"/>
      <w:adjustRightInd w:val="0"/>
      <w:spacing w:after="0" w:line="240" w:lineRule="auto"/>
    </w:pPr>
    <w:rPr>
      <w:rFonts w:ascii="Calibri" w:hAnsi="Calibri" w:cs="Calibri"/>
      <w:color w:val="000000"/>
      <w:sz w:val="24"/>
      <w:szCs w:val="24"/>
    </w:rPr>
  </w:style>
  <w:style w:type="character" w:styleId="NichtaufgelsteErwhnung">
    <w:name w:val="Unresolved Mention"/>
    <w:basedOn w:val="Absatz-Standardschriftart"/>
    <w:uiPriority w:val="99"/>
    <w:semiHidden/>
    <w:unhideWhenUsed/>
    <w:rsid w:val="00333397"/>
    <w:rPr>
      <w:color w:val="605E5C"/>
      <w:shd w:val="clear" w:color="auto" w:fill="E1DFDD"/>
    </w:rPr>
  </w:style>
  <w:style w:type="table" w:customStyle="1" w:styleId="Tabellenraster8">
    <w:name w:val="Tabellenraster8"/>
    <w:basedOn w:val="NormaleTabelle"/>
    <w:next w:val="Tabellenraster"/>
    <w:uiPriority w:val="39"/>
    <w:rsid w:val="00333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333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1916</Words>
  <Characters>12078</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Charité - Universitätsmedizin Berlin</Company>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Luisa-Sophie</dc:creator>
  <cp:keywords/>
  <dc:description/>
  <cp:lastModifiedBy>Schneider, Luisa-Sophie</cp:lastModifiedBy>
  <cp:revision>6</cp:revision>
  <dcterms:created xsi:type="dcterms:W3CDTF">2024-11-25T13:51:00Z</dcterms:created>
  <dcterms:modified xsi:type="dcterms:W3CDTF">2024-12-06T12:06:00Z</dcterms:modified>
</cp:coreProperties>
</file>