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DE3" w:rsidRPr="00962F5B" w:rsidRDefault="000D10EE">
      <w:pPr>
        <w:rPr>
          <w:rFonts w:ascii="Arial" w:hAnsi="Arial" w:cs="Arial"/>
          <w:b/>
          <w:sz w:val="20"/>
          <w:szCs w:val="20"/>
          <w:lang w:val="en-US"/>
        </w:rPr>
      </w:pPr>
      <w:proofErr w:type="spellStart"/>
      <w:r>
        <w:rPr>
          <w:rFonts w:ascii="Arial" w:hAnsi="Arial" w:cs="Arial"/>
          <w:b/>
          <w:sz w:val="20"/>
          <w:szCs w:val="20"/>
          <w:lang w:val="en-US"/>
        </w:rPr>
        <w:t>Supplementaries</w:t>
      </w:r>
      <w:proofErr w:type="spellEnd"/>
    </w:p>
    <w:p w:rsidR="004C5DE3" w:rsidRDefault="000D10EE">
      <w:pPr>
        <w:rPr>
          <w:rFonts w:ascii="Arial" w:hAnsi="Arial" w:cs="Arial"/>
          <w:b/>
          <w:sz w:val="20"/>
          <w:szCs w:val="20"/>
          <w:lang w:val="en-US"/>
        </w:rPr>
      </w:pPr>
      <w:r>
        <w:rPr>
          <w:rFonts w:ascii="Arial" w:hAnsi="Arial" w:cs="Arial"/>
          <w:b/>
          <w:sz w:val="20"/>
          <w:szCs w:val="20"/>
          <w:lang w:val="en-US"/>
        </w:rPr>
        <w:t>Supplementary Material</w:t>
      </w:r>
    </w:p>
    <w:p w:rsidR="00EA5686" w:rsidRPr="00EA5686" w:rsidRDefault="00EA5686" w:rsidP="00EA5686">
      <w:pPr>
        <w:spacing w:after="0" w:line="360" w:lineRule="auto"/>
        <w:jc w:val="both"/>
        <w:rPr>
          <w:rFonts w:ascii="Times New Roman" w:hAnsi="Times New Roman" w:cs="Times New Roman"/>
          <w:b/>
          <w:color w:val="000000" w:themeColor="text1"/>
          <w:sz w:val="24"/>
          <w:szCs w:val="24"/>
          <w:lang w:val="en-US"/>
        </w:rPr>
      </w:pPr>
      <w:r w:rsidRPr="00EA5686">
        <w:rPr>
          <w:rFonts w:ascii="Times New Roman" w:hAnsi="Times New Roman" w:cs="Times New Roman"/>
          <w:b/>
          <w:color w:val="000000" w:themeColor="text1"/>
          <w:sz w:val="24"/>
          <w:szCs w:val="24"/>
          <w:lang w:val="en-US"/>
        </w:rPr>
        <w:t>G x G interaction analysis</w:t>
      </w:r>
    </w:p>
    <w:p w:rsidR="00EA5686" w:rsidRDefault="00EA5686" w:rsidP="00EA5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sidRPr="00EA5686">
        <w:rPr>
          <w:rFonts w:ascii="Times New Roman" w:hAnsi="Times New Roman" w:cs="Times New Roman"/>
          <w:color w:val="000000" w:themeColor="text1"/>
          <w:sz w:val="24"/>
          <w:szCs w:val="24"/>
          <w:lang w:val="en-US"/>
        </w:rPr>
        <w:t>For statistical modelling, genotypes (G) were encoded assuming a dominant effect of the minor allele</w:t>
      </w:r>
      <w:r w:rsidRPr="00EA5686">
        <w:rPr>
          <w:rFonts w:ascii="Times New Roman" w:hAnsi="Times New Roman" w:cs="Times New Roman"/>
          <w:sz w:val="24"/>
          <w:szCs w:val="24"/>
          <w:lang w:val="en-US"/>
        </w:rPr>
        <w:t xml:space="preserve">, </w:t>
      </w:r>
      <w:r w:rsidRPr="00EA5686">
        <w:rPr>
          <w:rFonts w:ascii="Times New Roman" w:hAnsi="Times New Roman" w:cs="Times New Roman"/>
          <w:color w:val="000000" w:themeColor="text1"/>
          <w:sz w:val="24"/>
          <w:szCs w:val="24"/>
          <w:lang w:val="en-US"/>
        </w:rPr>
        <w:t xml:space="preserve">i.e. G=1 for homozygous or heterozygous carriers of the minor allele, G=0 for </w:t>
      </w:r>
      <w:r w:rsidRPr="008C024D">
        <w:rPr>
          <w:rFonts w:ascii="Times New Roman" w:hAnsi="Times New Roman" w:cs="Times New Roman"/>
          <w:sz w:val="24"/>
          <w:szCs w:val="24"/>
          <w:lang w:val="en-US"/>
        </w:rPr>
        <w:t xml:space="preserve">homozygous carriers of the major allele. </w:t>
      </w:r>
    </w:p>
    <w:p w:rsidR="00EA5686" w:rsidRPr="00B429F9" w:rsidRDefault="00EA5686" w:rsidP="00EA5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sidRPr="008862C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dominant model was chosen here </w:t>
      </w:r>
      <w:r w:rsidRPr="008862CC">
        <w:rPr>
          <w:rFonts w:ascii="Times New Roman" w:hAnsi="Times New Roman" w:cs="Times New Roman"/>
          <w:sz w:val="24"/>
          <w:szCs w:val="24"/>
          <w:lang w:val="en-US"/>
        </w:rPr>
        <w:t xml:space="preserve">because it provides greater statistical power for low allele frequencies in G×G interaction analyses, where numerous </w:t>
      </w:r>
      <w:r>
        <w:rPr>
          <w:rFonts w:ascii="Times New Roman" w:hAnsi="Times New Roman" w:cs="Times New Roman"/>
          <w:sz w:val="24"/>
          <w:szCs w:val="24"/>
          <w:lang w:val="en-US"/>
        </w:rPr>
        <w:t xml:space="preserve">zero </w:t>
      </w:r>
      <w:r w:rsidRPr="008862CC">
        <w:rPr>
          <w:rFonts w:ascii="Times New Roman" w:hAnsi="Times New Roman" w:cs="Times New Roman"/>
          <w:sz w:val="24"/>
          <w:szCs w:val="24"/>
          <w:lang w:val="en-US"/>
        </w:rPr>
        <w:t>counts can be expected for at least one of the two homozygous rare genotypes.</w:t>
      </w:r>
      <w:r>
        <w:rPr>
          <w:rFonts w:ascii="Times New Roman" w:hAnsi="Times New Roman" w:cs="Times New Roman"/>
          <w:sz w:val="24"/>
          <w:szCs w:val="24"/>
          <w:lang w:val="en-US"/>
        </w:rPr>
        <w:t xml:space="preserve"> </w:t>
      </w:r>
      <w:r w:rsidRPr="008C024D">
        <w:rPr>
          <w:rFonts w:ascii="Times New Roman" w:hAnsi="Times New Roman" w:cs="Times New Roman"/>
          <w:sz w:val="24"/>
          <w:szCs w:val="24"/>
          <w:lang w:val="en-US"/>
        </w:rPr>
        <w:t xml:space="preserve">In the standard CC design of G×G, disease status D </w:t>
      </w:r>
      <w:r w:rsidRPr="00B429F9">
        <w:rPr>
          <w:rFonts w:ascii="Times New Roman" w:hAnsi="Times New Roman" w:cs="Times New Roman"/>
          <w:sz w:val="24"/>
          <w:szCs w:val="24"/>
          <w:lang w:val="en-US"/>
        </w:rPr>
        <w:t xml:space="preserve">is treated as the response variable </w:t>
      </w:r>
      <w:r w:rsidRPr="007B1416">
        <w:rPr>
          <w:rFonts w:ascii="Times New Roman" w:hAnsi="Times New Roman" w:cs="Times New Roman"/>
          <w:sz w:val="24"/>
          <w:szCs w:val="24"/>
          <w:lang w:val="en-US"/>
        </w:rPr>
        <w:t>whereas genotypes G1</w:t>
      </w:r>
      <w:r w:rsidRPr="00B429F9">
        <w:rPr>
          <w:rFonts w:ascii="Times New Roman" w:hAnsi="Times New Roman" w:cs="Times New Roman"/>
          <w:sz w:val="24"/>
          <w:szCs w:val="24"/>
          <w:lang w:val="en-US"/>
        </w:rPr>
        <w:t xml:space="preserve"> and G2 are treated as predictor variables alongside an interaction effect G1G2, i.e.</w:t>
      </w:r>
    </w:p>
    <w:p w:rsidR="00EA5686" w:rsidRPr="00B429F9" w:rsidRDefault="00EA5686" w:rsidP="00EA5686">
      <w:pPr>
        <w:spacing w:after="0" w:line="360" w:lineRule="auto"/>
        <w:rPr>
          <w:rFonts w:ascii="Times New Roman" w:hAnsi="Times New Roman" w:cs="Times New Roman"/>
          <w:sz w:val="24"/>
          <w:szCs w:val="24"/>
          <w:lang w:val="en-US"/>
        </w:rPr>
      </w:pPr>
      <m:oMathPara>
        <m:oMath>
          <m:r>
            <m:rPr>
              <m:sty m:val="p"/>
            </m:rPr>
            <w:rPr>
              <w:rFonts w:ascii="Cambria Math" w:hAnsi="Cambria Math" w:cs="Times New Roman"/>
              <w:sz w:val="24"/>
              <w:szCs w:val="24"/>
              <w:lang w:val="en-US"/>
            </w:rPr>
            <m:t>logit</m:t>
          </m:r>
          <m:d>
            <m:dPr>
              <m:begChr m:val="{"/>
              <m:endChr m:val="}"/>
              <m:ctrlPr>
                <w:rPr>
                  <w:rFonts w:ascii="Cambria Math" w:hAnsi="Cambria Math" w:cs="Times New Roman"/>
                  <w:sz w:val="24"/>
                  <w:szCs w:val="24"/>
                  <w:lang w:val="en-US"/>
                </w:rPr>
              </m:ctrlPr>
            </m:dPr>
            <m:e>
              <m:r>
                <m:rPr>
                  <m:sty m:val="p"/>
                </m:rPr>
                <w:rPr>
                  <w:rFonts w:ascii="Cambria Math" w:hAnsi="Cambria Math" w:cs="Times New Roman"/>
                  <w:sz w:val="24"/>
                  <w:szCs w:val="24"/>
                  <w:lang w:val="en-US"/>
                </w:rPr>
                <m:t>P</m:t>
              </m:r>
              <m:d>
                <m:dPr>
                  <m:ctrlPr>
                    <w:rPr>
                      <w:rFonts w:ascii="Cambria Math" w:hAnsi="Cambria Math" w:cs="Times New Roman"/>
                      <w:sz w:val="24"/>
                      <w:szCs w:val="24"/>
                      <w:lang w:val="en-US"/>
                    </w:rPr>
                  </m:ctrlPr>
                </m:dPr>
                <m:e>
                  <m:r>
                    <m:rPr>
                      <m:sty m:val="p"/>
                    </m:rPr>
                    <w:rPr>
                      <w:rFonts w:ascii="Cambria Math" w:hAnsi="Cambria Math" w:cs="Times New Roman"/>
                      <w:sz w:val="24"/>
                      <w:szCs w:val="24"/>
                      <w:lang w:val="en-US"/>
                    </w:rPr>
                    <m:t>D=1</m:t>
                  </m:r>
                </m:e>
              </m:d>
            </m:e>
          </m:d>
          <m:r>
            <m:rPr>
              <m:sty m:val="p"/>
            </m:rPr>
            <w:rPr>
              <w:rFonts w:ascii="Cambria Math" w:hAnsi="Cambria Math" w:cs="Times New Roman"/>
              <w:sz w:val="24"/>
              <w:szCs w:val="24"/>
              <w:lang w:val="en-US"/>
            </w:rPr>
            <m:t xml:space="preserve">=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θ</m:t>
              </m:r>
            </m:e>
            <m:sub>
              <m:r>
                <m:rPr>
                  <m:sty m:val="p"/>
                </m:rPr>
                <w:rPr>
                  <w:rFonts w:ascii="Cambria Math" w:hAnsi="Cambria Math" w:cs="Times New Roman"/>
                  <w:sz w:val="24"/>
                  <w:szCs w:val="24"/>
                  <w:lang w:val="en-US"/>
                </w:rPr>
                <m:t>0</m:t>
              </m:r>
            </m:sub>
          </m:sSub>
          <m:r>
            <m:rPr>
              <m:sty m:val="p"/>
            </m:rPr>
            <w:rPr>
              <w:rFonts w:ascii="Cambria Math" w:hAnsi="Cambria Math" w:cs="Times New Roman"/>
              <w:sz w:val="24"/>
              <w:szCs w:val="24"/>
              <w:lang w:val="en-US"/>
            </w:rPr>
            <m:t xml:space="preserve">+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θ</m:t>
              </m:r>
            </m:e>
            <m:sub>
              <m:r>
                <m:rPr>
                  <m:sty m:val="p"/>
                </m:rPr>
                <w:rPr>
                  <w:rFonts w:ascii="Cambria Math" w:hAnsi="Cambria Math" w:cs="Times New Roman"/>
                  <w:sz w:val="24"/>
                  <w:szCs w:val="24"/>
                  <w:lang w:val="en-US"/>
                </w:rPr>
                <m:t>1</m:t>
              </m:r>
            </m:sub>
          </m:sSub>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G</m:t>
              </m:r>
            </m:e>
            <m:sub>
              <m:r>
                <m:rPr>
                  <m:sty m:val="p"/>
                </m:rPr>
                <w:rPr>
                  <w:rFonts w:ascii="Cambria Math" w:hAnsi="Cambria Math" w:cs="Times New Roman"/>
                  <w:sz w:val="24"/>
                  <w:szCs w:val="24"/>
                  <w:lang w:val="en-US"/>
                </w:rPr>
                <m:t>1</m:t>
              </m:r>
            </m:sub>
          </m:sSub>
          <m:r>
            <m:rPr>
              <m:sty m:val="p"/>
            </m:rPr>
            <w:rPr>
              <w:rFonts w:ascii="Cambria Math" w:hAnsi="Cambria Math" w:cs="Times New Roman"/>
              <w:sz w:val="24"/>
              <w:szCs w:val="24"/>
              <w:lang w:val="en-US"/>
            </w:rPr>
            <m:t xml:space="preserve">+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θ</m:t>
              </m:r>
            </m:e>
            <m:sub>
              <m:r>
                <m:rPr>
                  <m:sty m:val="p"/>
                </m:rPr>
                <w:rPr>
                  <w:rFonts w:ascii="Cambria Math" w:hAnsi="Cambria Math" w:cs="Times New Roman"/>
                  <w:sz w:val="24"/>
                  <w:szCs w:val="24"/>
                  <w:lang w:val="en-US"/>
                </w:rPr>
                <m:t>2</m:t>
              </m:r>
            </m:sub>
          </m:sSub>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G</m:t>
              </m:r>
            </m:e>
            <m:sub>
              <m:r>
                <m:rPr>
                  <m:sty m:val="p"/>
                </m:rPr>
                <w:rPr>
                  <w:rFonts w:ascii="Cambria Math" w:hAnsi="Cambria Math" w:cs="Times New Roman"/>
                  <w:sz w:val="24"/>
                  <w:szCs w:val="24"/>
                  <w:lang w:val="en-US"/>
                </w:rPr>
                <m:t>2</m:t>
              </m:r>
            </m:sub>
          </m:sSub>
          <m:r>
            <m:rPr>
              <m:sty m:val="p"/>
            </m:rPr>
            <w:rPr>
              <w:rFonts w:ascii="Cambria Math" w:hAnsi="Cambria Math" w:cs="Times New Roman"/>
              <w:sz w:val="24"/>
              <w:szCs w:val="24"/>
              <w:lang w:val="en-US"/>
            </w:rPr>
            <m:t xml:space="preserve">+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θ</m:t>
              </m:r>
            </m:e>
            <m:sub>
              <m:r>
                <m:rPr>
                  <m:sty m:val="p"/>
                </m:rPr>
                <w:rPr>
                  <w:rFonts w:ascii="Cambria Math" w:hAnsi="Cambria Math" w:cs="Times New Roman"/>
                  <w:sz w:val="24"/>
                  <w:szCs w:val="24"/>
                  <w:lang w:val="en-US"/>
                </w:rPr>
                <m:t>3</m:t>
              </m:r>
            </m:sub>
          </m:sSub>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G</m:t>
              </m:r>
            </m:e>
            <m:sub>
              <m:r>
                <m:rPr>
                  <m:sty m:val="p"/>
                </m:rPr>
                <w:rPr>
                  <w:rFonts w:ascii="Cambria Math" w:hAnsi="Cambria Math" w:cs="Times New Roman"/>
                  <w:sz w:val="24"/>
                  <w:szCs w:val="24"/>
                  <w:lang w:val="en-US"/>
                </w:rPr>
                <m:t>1</m:t>
              </m:r>
            </m:sub>
          </m:sSub>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G</m:t>
              </m:r>
            </m:e>
            <m:sub>
              <m:r>
                <m:rPr>
                  <m:sty m:val="p"/>
                </m:rPr>
                <w:rPr>
                  <w:rFonts w:ascii="Cambria Math" w:hAnsi="Cambria Math" w:cs="Times New Roman"/>
                  <w:sz w:val="24"/>
                  <w:szCs w:val="24"/>
                  <w:lang w:val="en-US"/>
                </w:rPr>
                <m:t>2</m:t>
              </m:r>
            </m:sub>
          </m:sSub>
        </m:oMath>
      </m:oMathPara>
    </w:p>
    <w:p w:rsidR="00EA5686" w:rsidRPr="00EA5686" w:rsidRDefault="00EA5686" w:rsidP="00EA5686">
      <w:pPr>
        <w:spacing w:after="0" w:line="360" w:lineRule="auto"/>
        <w:rPr>
          <w:rFonts w:ascii="Times New Roman" w:hAnsi="Times New Roman" w:cs="Times New Roman"/>
          <w:color w:val="000000" w:themeColor="text1"/>
          <w:sz w:val="24"/>
          <w:szCs w:val="24"/>
          <w:lang w:val="en-US"/>
        </w:rPr>
      </w:pPr>
      <w:r w:rsidRPr="00EA5686">
        <w:rPr>
          <w:rFonts w:ascii="Times New Roman" w:hAnsi="Times New Roman" w:cs="Times New Roman"/>
          <w:color w:val="000000" w:themeColor="text1"/>
          <w:sz w:val="24"/>
          <w:szCs w:val="24"/>
          <w:lang w:val="en-US"/>
        </w:rPr>
        <w:t xml:space="preserve">In the CO design, the genotype of the first SNP (G1) is treated as a predictor variable, with respective regression coefficient </w:t>
      </w:r>
      <w:r w:rsidRPr="00B429F9">
        <w:rPr>
          <w:rFonts w:ascii="Times New Roman" w:hAnsi="Times New Roman" w:cs="Times New Roman"/>
          <w:color w:val="000000" w:themeColor="text1"/>
          <w:sz w:val="24"/>
          <w:szCs w:val="24"/>
        </w:rPr>
        <w:t>δ</w:t>
      </w:r>
      <w:r w:rsidRPr="00EA5686">
        <w:rPr>
          <w:rFonts w:ascii="Times New Roman" w:hAnsi="Times New Roman" w:cs="Times New Roman"/>
          <w:color w:val="000000" w:themeColor="text1"/>
          <w:sz w:val="24"/>
          <w:szCs w:val="24"/>
          <w:lang w:val="en-US"/>
        </w:rPr>
        <w:t>1 representing the interaction effect, whereas the other genotype (G2) is treated as the response variable, i.e.</w:t>
      </w:r>
    </w:p>
    <w:p w:rsidR="00EA5686" w:rsidRPr="00EA5686" w:rsidRDefault="00EA5686" w:rsidP="00EA5686">
      <w:pPr>
        <w:spacing w:after="0" w:line="360" w:lineRule="auto"/>
        <w:ind w:left="1416" w:firstLine="708"/>
        <w:rPr>
          <w:rFonts w:ascii="Times New Roman" w:hAnsi="Times New Roman" w:cs="Times New Roman"/>
          <w:color w:val="000000" w:themeColor="text1"/>
          <w:sz w:val="24"/>
          <w:szCs w:val="24"/>
          <w:lang w:val="en-US"/>
        </w:rPr>
      </w:pPr>
      <m:oMath>
        <m:r>
          <m:rPr>
            <m:sty m:val="p"/>
          </m:rPr>
          <w:rPr>
            <w:rFonts w:ascii="Cambria Math" w:hAnsi="Cambria Math" w:cs="Times New Roman"/>
            <w:color w:val="000000" w:themeColor="text1"/>
            <w:sz w:val="24"/>
            <w:szCs w:val="24"/>
            <w:lang w:val="en-US"/>
          </w:rPr>
          <m:t>logit</m:t>
        </m:r>
        <m:d>
          <m:dPr>
            <m:begChr m:val="{"/>
            <m:endChr m:val="}"/>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lang w:val="en-US"/>
              </w:rPr>
              <m:t>P</m:t>
            </m:r>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val="en-US"/>
                      </w:rPr>
                      <m:t>G</m:t>
                    </m:r>
                  </m:e>
                  <m:sub>
                    <m:r>
                      <m:rPr>
                        <m:sty m:val="p"/>
                      </m:rPr>
                      <w:rPr>
                        <w:rFonts w:ascii="Cambria Math" w:hAnsi="Cambria Math" w:cs="Times New Roman"/>
                        <w:color w:val="000000" w:themeColor="text1"/>
                        <w:sz w:val="24"/>
                        <w:szCs w:val="24"/>
                        <w:lang w:val="en-US"/>
                      </w:rPr>
                      <m:t>2</m:t>
                    </m:r>
                  </m:sub>
                </m:sSub>
                <m:r>
                  <m:rPr>
                    <m:sty m:val="p"/>
                  </m:rPr>
                  <w:rPr>
                    <w:rFonts w:ascii="Cambria Math" w:hAnsi="Cambria Math" w:cs="Times New Roman"/>
                    <w:color w:val="000000" w:themeColor="text1"/>
                    <w:sz w:val="24"/>
                    <w:szCs w:val="24"/>
                    <w:lang w:val="en-US"/>
                  </w:rPr>
                  <m:t>=1</m:t>
                </m:r>
              </m:e>
            </m:d>
          </m:e>
        </m:d>
        <m:r>
          <m:rPr>
            <m:sty m:val="p"/>
          </m:rPr>
          <w:rPr>
            <w:rFonts w:ascii="Cambria Math" w:hAnsi="Cambria Math" w:cs="Times New Roman"/>
            <w:color w:val="000000" w:themeColor="text1"/>
            <w:sz w:val="24"/>
            <w:szCs w:val="24"/>
            <w:lang w:val="en-US"/>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δ</m:t>
            </m:r>
          </m:e>
          <m:sub>
            <m:r>
              <m:rPr>
                <m:sty m:val="p"/>
              </m:rPr>
              <w:rPr>
                <w:rFonts w:ascii="Cambria Math" w:hAnsi="Cambria Math" w:cs="Times New Roman"/>
                <w:color w:val="000000" w:themeColor="text1"/>
                <w:sz w:val="24"/>
                <w:szCs w:val="24"/>
                <w:lang w:val="en-US"/>
              </w:rPr>
              <m:t>0</m:t>
            </m:r>
          </m:sub>
        </m:sSub>
        <m:r>
          <m:rPr>
            <m:sty m:val="p"/>
          </m:rPr>
          <w:rPr>
            <w:rFonts w:ascii="Cambria Math" w:hAnsi="Cambria Math" w:cs="Times New Roman"/>
            <w:color w:val="000000" w:themeColor="text1"/>
            <w:sz w:val="24"/>
            <w:szCs w:val="24"/>
            <w:lang w:val="en-US"/>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δ</m:t>
            </m:r>
          </m:e>
          <m:sub>
            <m:r>
              <m:rPr>
                <m:sty m:val="p"/>
              </m:rPr>
              <w:rPr>
                <w:rFonts w:ascii="Cambria Math" w:hAnsi="Cambria Math" w:cs="Times New Roman"/>
                <w:color w:val="000000" w:themeColor="text1"/>
                <w:sz w:val="24"/>
                <w:szCs w:val="24"/>
                <w:lang w:val="en-US"/>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val="en-US"/>
              </w:rPr>
              <m:t>G</m:t>
            </m:r>
          </m:e>
          <m:sub>
            <m:r>
              <m:rPr>
                <m:sty m:val="p"/>
              </m:rPr>
              <w:rPr>
                <w:rFonts w:ascii="Cambria Math" w:hAnsi="Cambria Math" w:cs="Times New Roman"/>
                <w:color w:val="000000" w:themeColor="text1"/>
                <w:sz w:val="24"/>
                <w:szCs w:val="24"/>
                <w:lang w:val="en-US"/>
              </w:rPr>
              <m:t>1</m:t>
            </m:r>
          </m:sub>
        </m:sSub>
      </m:oMath>
      <w:r w:rsidRPr="00EA5686">
        <w:rPr>
          <w:rFonts w:ascii="Times New Roman" w:eastAsiaTheme="minorEastAsia" w:hAnsi="Times New Roman" w:cs="Times New Roman"/>
          <w:color w:val="000000" w:themeColor="text1"/>
          <w:sz w:val="24"/>
          <w:szCs w:val="24"/>
          <w:lang w:val="en-US"/>
        </w:rPr>
        <w:t xml:space="preserve"> </w:t>
      </w:r>
      <w:r w:rsidRPr="00EA5686">
        <w:rPr>
          <w:rFonts w:ascii="Times New Roman" w:eastAsiaTheme="minorEastAsia" w:hAnsi="Times New Roman" w:cs="Times New Roman"/>
          <w:color w:val="000000" w:themeColor="text1"/>
          <w:sz w:val="24"/>
          <w:szCs w:val="24"/>
          <w:lang w:val="en-US"/>
        </w:rPr>
        <w:tab/>
        <w:t>(1)</w:t>
      </w:r>
    </w:p>
    <w:p w:rsidR="00EA5686" w:rsidRDefault="00EA5686" w:rsidP="00EA5686">
      <w:pPr>
        <w:spacing w:after="0" w:line="360" w:lineRule="auto"/>
        <w:rPr>
          <w:rFonts w:ascii="Times New Roman" w:hAnsi="Times New Roman" w:cs="Times New Roman"/>
          <w:color w:val="000000" w:themeColor="text1"/>
          <w:sz w:val="24"/>
          <w:szCs w:val="24"/>
        </w:rPr>
      </w:pPr>
      <w:r w:rsidRPr="00EA5686">
        <w:rPr>
          <w:rFonts w:ascii="Times New Roman" w:hAnsi="Times New Roman" w:cs="Times New Roman"/>
          <w:color w:val="000000" w:themeColor="text1"/>
          <w:sz w:val="24"/>
          <w:szCs w:val="24"/>
          <w:lang w:val="en-US"/>
        </w:rPr>
        <w:t xml:space="preserve">As described in </w:t>
      </w:r>
      <w:r>
        <w:rPr>
          <w:rFonts w:ascii="Times New Roman" w:hAnsi="Times New Roman" w:cs="Times New Roman"/>
          <w:color w:val="000000" w:themeColor="text1"/>
          <w:sz w:val="24"/>
          <w:szCs w:val="24"/>
        </w:rPr>
        <w:fldChar w:fldCharType="begin"/>
      </w:r>
      <w:r w:rsidR="00723FBD" w:rsidRPr="00723FBD">
        <w:rPr>
          <w:rFonts w:ascii="Times New Roman" w:hAnsi="Times New Roman" w:cs="Times New Roman"/>
          <w:color w:val="000000" w:themeColor="text1"/>
          <w:sz w:val="24"/>
          <w:szCs w:val="24"/>
          <w:lang w:val="en-US"/>
        </w:rPr>
        <w:instrText xml:space="preserve"> ADDIN EN.CITE &lt;EndNote&gt;&lt;Cite&gt;&lt;Author&gt;Piegorsch&lt;/Author&gt;&lt;Year&gt;1994&lt;/Year&gt;&lt;RecNum&gt;2160&lt;/RecNum&gt;&lt;DisplayText&gt;(Piegorsch, Weinberg, &amp;amp; Taylor, 1994)&lt;/DisplayText&gt;&lt;record&gt;&lt;rec-number&gt;2160&lt;/rec-number&gt;&lt;foreign-keys&gt;&lt;key app="EN" db-id="rvswrsa9caz0foepe0dvz2tw0ws99xwwae9x" timestamp="1636717382"&gt;2160&lt;/key&gt;&lt;/foreign-keys&gt;&lt;ref-type name="Journal Article"&gt;17&lt;/ref-type&gt;&lt;contributors&gt;&lt;authors&gt;&lt;author&gt;Piegorsch, W. W.&lt;/author&gt;&lt;author&gt;Weinberg, C. R.&lt;/author&gt;&lt;author&gt;Taylor, J. A.&lt;/author&gt;&lt;/authors&gt;&lt;/contributors&gt;&lt;auth-address&gt;Division of Biometry and Risk Assessment, National Institute of Environmental Health Sciences, Research Triangle Park, NC 27709.&lt;/auth-address&gt;&lt;titles&gt;&lt;title&gt;Non-hierarchical logistic models and case-only designs for assessing susceptibility in population-based case-control studies&lt;/title&gt;&lt;secondary-title&gt;Stat Med&lt;/secondary-title&gt;&lt;/titles&gt;&lt;periodical&gt;&lt;full-title&gt;Stat Med&lt;/full-title&gt;&lt;/periodical&gt;&lt;pages&gt;153-62&lt;/pages&gt;&lt;volume&gt;13&lt;/volume&gt;&lt;number&gt;2&lt;/number&gt;&lt;edition&gt;1994/01/30&lt;/edition&gt;&lt;keywords&gt;&lt;keyword&gt;Biomarkers/analysis&lt;/keyword&gt;&lt;keyword&gt;Carcinoma, Squamous Cell/etiology&lt;/keyword&gt;&lt;keyword&gt;*Case-Control Studies&lt;/keyword&gt;&lt;keyword&gt;Environmental Exposure&lt;/keyword&gt;&lt;keyword&gt;Family&lt;/keyword&gt;&lt;keyword&gt;Genetic Markers&lt;/keyword&gt;&lt;keyword&gt;*Genetic Predisposition to Disease&lt;/keyword&gt;&lt;keyword&gt;Genotype&lt;/keyword&gt;&lt;keyword&gt;Humans&lt;/keyword&gt;&lt;keyword&gt;*Logistic Models&lt;/keyword&gt;&lt;keyword&gt;Lung Neoplasms/etiology&lt;/keyword&gt;&lt;keyword&gt;Occupational Exposure&lt;/keyword&gt;&lt;keyword&gt;Odds Ratio&lt;/keyword&gt;&lt;keyword&gt;Phenotype&lt;/keyword&gt;&lt;keyword&gt;Risk Factors&lt;/keyword&gt;&lt;keyword&gt;Smoking/adverse effects&lt;/keyword&gt;&lt;/keywords&gt;&lt;dates&gt;&lt;year&gt;1994&lt;/year&gt;&lt;pub-dates&gt;&lt;date&gt;Jan 30&lt;/date&gt;&lt;/pub-dates&gt;&lt;/dates&gt;&lt;isbn&gt;0277-6715 (Print)&amp;#xD;0277-6715 (Linking)&lt;/isbn&gt;&lt;accession-num&gt;8122051&lt;/accession-num&gt;&lt;urls&gt;&lt;related-urls&gt;&lt;url&gt;https://www.ncbi.nlm.nih.gov/pubmed/8122051&lt;/url&gt;&lt;/related-urls&gt;&lt;/urls&gt;&lt;electronic-resource-num&gt;10.1002/sim.4780130206&lt;/electronic-resource-num&gt;&lt;/record&gt;&lt;/Cite&gt;&lt;/EndNote&gt;</w:instrText>
      </w:r>
      <w:r>
        <w:rPr>
          <w:rFonts w:ascii="Times New Roman" w:hAnsi="Times New Roman" w:cs="Times New Roman"/>
          <w:color w:val="000000" w:themeColor="text1"/>
          <w:sz w:val="24"/>
          <w:szCs w:val="24"/>
        </w:rPr>
        <w:fldChar w:fldCharType="separate"/>
      </w:r>
      <w:r w:rsidR="00723FBD" w:rsidRPr="00723FBD">
        <w:rPr>
          <w:rFonts w:ascii="Times New Roman" w:hAnsi="Times New Roman" w:cs="Times New Roman"/>
          <w:noProof/>
          <w:color w:val="000000" w:themeColor="text1"/>
          <w:sz w:val="24"/>
          <w:szCs w:val="24"/>
          <w:lang w:val="en-US"/>
        </w:rPr>
        <w:t>(Piegorsch, Weinberg, &amp; Taylor, 1994)</w:t>
      </w:r>
      <w:r>
        <w:rPr>
          <w:rFonts w:ascii="Times New Roman" w:hAnsi="Times New Roman" w:cs="Times New Roman"/>
          <w:color w:val="000000" w:themeColor="text1"/>
          <w:sz w:val="24"/>
          <w:szCs w:val="24"/>
        </w:rPr>
        <w:fldChar w:fldCharType="end"/>
      </w:r>
      <w:r w:rsidRPr="00EA5686">
        <w:rPr>
          <w:rFonts w:ascii="Times New Roman" w:hAnsi="Times New Roman" w:cs="Times New Roman"/>
          <w:color w:val="000000" w:themeColor="text1"/>
          <w:sz w:val="24"/>
          <w:szCs w:val="24"/>
          <w:lang w:val="en-US"/>
        </w:rPr>
        <w:t xml:space="preserve">, no classical confounders such as age or sex were included in the CO model because their main effects on D cannot sensibly be modelled when using a CO design. Moreover, none of the SNPs that we </w:t>
      </w:r>
      <w:proofErr w:type="spellStart"/>
      <w:r w:rsidRPr="00EA5686">
        <w:rPr>
          <w:rFonts w:ascii="Times New Roman" w:hAnsi="Times New Roman" w:cs="Times New Roman"/>
          <w:color w:val="000000" w:themeColor="text1"/>
          <w:sz w:val="24"/>
          <w:szCs w:val="24"/>
          <w:lang w:val="en-US"/>
        </w:rPr>
        <w:t>analysed</w:t>
      </w:r>
      <w:proofErr w:type="spellEnd"/>
      <w:r w:rsidRPr="00EA5686">
        <w:rPr>
          <w:rFonts w:ascii="Times New Roman" w:hAnsi="Times New Roman" w:cs="Times New Roman"/>
          <w:color w:val="000000" w:themeColor="text1"/>
          <w:sz w:val="24"/>
          <w:szCs w:val="24"/>
          <w:lang w:val="en-US"/>
        </w:rPr>
        <w:t xml:space="preserve"> in the present study is known to be associated with age, sex or smoking. For the CO design to be valid, two key assumptions need to be fulfilled: (</w:t>
      </w:r>
      <w:proofErr w:type="spellStart"/>
      <w:r w:rsidRPr="00EA5686">
        <w:rPr>
          <w:rFonts w:ascii="Times New Roman" w:hAnsi="Times New Roman" w:cs="Times New Roman"/>
          <w:color w:val="000000" w:themeColor="text1"/>
          <w:sz w:val="24"/>
          <w:szCs w:val="24"/>
          <w:lang w:val="en-US"/>
        </w:rPr>
        <w:t>i</w:t>
      </w:r>
      <w:proofErr w:type="spellEnd"/>
      <w:r w:rsidRPr="00EA5686">
        <w:rPr>
          <w:rFonts w:ascii="Times New Roman" w:hAnsi="Times New Roman" w:cs="Times New Roman"/>
          <w:color w:val="000000" w:themeColor="text1"/>
          <w:sz w:val="24"/>
          <w:szCs w:val="24"/>
          <w:lang w:val="en-US"/>
        </w:rPr>
        <w:t>) The disease of interest has a prevalence &lt; 5% and (ii) G1 and G2 are uncorrelated in the general population. Here, the first requirement is met because the prevalence of the selected disease phenotype is &lt; 0.1%. To ensure the second requirement</w:t>
      </w:r>
      <w:r w:rsidRPr="00EA5686">
        <w:rPr>
          <w:sz w:val="23"/>
          <w:szCs w:val="23"/>
          <w:lang w:val="en-US"/>
        </w:rPr>
        <w:t xml:space="preserve">, </w:t>
      </w:r>
      <w:r w:rsidRPr="00EA5686">
        <w:rPr>
          <w:rFonts w:ascii="Times New Roman" w:hAnsi="Times New Roman" w:cs="Times New Roman"/>
          <w:color w:val="000000" w:themeColor="text1"/>
          <w:sz w:val="24"/>
          <w:szCs w:val="24"/>
          <w:lang w:val="en-US"/>
        </w:rPr>
        <w:t xml:space="preserve">we assessed statistical independence of genotypes in our controls by using the Wald test of </w:t>
      </w:r>
      <w:r w:rsidRPr="00B429F9">
        <w:rPr>
          <w:rFonts w:ascii="Times New Roman" w:hAnsi="Times New Roman" w:cs="Times New Roman"/>
          <w:color w:val="000000" w:themeColor="text1"/>
          <w:sz w:val="24"/>
          <w:szCs w:val="24"/>
        </w:rPr>
        <w:t>δ</w:t>
      </w:r>
      <w:r w:rsidRPr="00EA5686">
        <w:rPr>
          <w:rFonts w:ascii="Times New Roman" w:hAnsi="Times New Roman" w:cs="Times New Roman"/>
          <w:color w:val="000000" w:themeColor="text1"/>
          <w:sz w:val="24"/>
          <w:szCs w:val="24"/>
          <w:lang w:val="en-US"/>
        </w:rPr>
        <w:t xml:space="preserve">1 in (1). For further analyses we included only those pairs of SNPs with p&gt;0.05 in the controls, which is an indicator that G1 and G2 are independent in the population. With the same test in the cases p-values &lt; 0.05 indicated underlying interactions between G1 and G2. All statistical analyses were performed with either R (v. 3.5.0) </w:t>
      </w:r>
      <w:r>
        <w:rPr>
          <w:rFonts w:ascii="Times New Roman" w:hAnsi="Times New Roman" w:cs="Times New Roman"/>
          <w:color w:val="000000" w:themeColor="text1"/>
          <w:sz w:val="24"/>
          <w:szCs w:val="24"/>
        </w:rPr>
        <w:fldChar w:fldCharType="begin"/>
      </w:r>
      <w:r w:rsidRPr="00EA5686">
        <w:rPr>
          <w:rFonts w:ascii="Times New Roman" w:hAnsi="Times New Roman" w:cs="Times New Roman"/>
          <w:color w:val="000000" w:themeColor="text1"/>
          <w:sz w:val="24"/>
          <w:szCs w:val="24"/>
          <w:lang w:val="en-US"/>
        </w:rPr>
        <w:instrText xml:space="preserve"> ADDIN EN.CITE &lt;EndNote&gt;&lt;Cite&gt;&lt;Author&gt;The-R-Development-Core-Team&lt;/Author&gt;&lt;Year&gt;2008&lt;/Year&gt;&lt;RecNum&gt;204&lt;/RecNum&gt;&lt;DisplayText&gt;(The-R-Development-Core-Team, 2008)&lt;/DisplayText&gt;&lt;record&gt;&lt;rec-number&gt;204&lt;/rec-number&gt;&lt;foreign-keys&gt;&lt;key app="EN" db-id="rvswrsa9caz0foepe0dvz2tw0ws99xwwae9x" timestamp="0"&gt;204&lt;/key&gt;&lt;/foreign-keys&gt;&lt;ref-type name="Generic"&gt;13&lt;/ref-type&gt;&lt;contributors&gt;&lt;authors&gt;&lt;author&gt;The-R-Development-Core-Team&lt;/author&gt;&lt;/authors&gt;&lt;/contributors&gt;&lt;titles&gt;&lt;title&gt;http://www.r-project.org&lt;/title&gt;&lt;/titles&gt;&lt;dates&gt;&lt;year&gt;2008&lt;/year&gt;&lt;/dates&gt;&lt;isbn&gt;ISBN 3-900051-07-0&lt;/isbn&gt;&lt;urls&gt;&lt;related-urls&gt;&lt;url&gt;URL http://www.R-project.org&lt;/url&gt;&lt;/related-urls&gt;&lt;/urls&gt;&lt;/record&gt;&lt;/Cite&gt;&lt;/EndNote&gt;</w:instrText>
      </w:r>
      <w:r>
        <w:rPr>
          <w:rFonts w:ascii="Times New Roman" w:hAnsi="Times New Roman" w:cs="Times New Roman"/>
          <w:color w:val="000000" w:themeColor="text1"/>
          <w:sz w:val="24"/>
          <w:szCs w:val="24"/>
        </w:rPr>
        <w:fldChar w:fldCharType="separate"/>
      </w:r>
      <w:r w:rsidRPr="00EA5686">
        <w:rPr>
          <w:rFonts w:ascii="Times New Roman" w:hAnsi="Times New Roman" w:cs="Times New Roman"/>
          <w:noProof/>
          <w:color w:val="000000" w:themeColor="text1"/>
          <w:sz w:val="24"/>
          <w:szCs w:val="24"/>
          <w:lang w:val="en-US"/>
        </w:rPr>
        <w:t>(The-R-Development-Core-Team, 2008)</w:t>
      </w:r>
      <w:r>
        <w:rPr>
          <w:rFonts w:ascii="Times New Roman" w:hAnsi="Times New Roman" w:cs="Times New Roman"/>
          <w:color w:val="000000" w:themeColor="text1"/>
          <w:sz w:val="24"/>
          <w:szCs w:val="24"/>
        </w:rPr>
        <w:fldChar w:fldCharType="end"/>
      </w:r>
      <w:r w:rsidRPr="00EA5686">
        <w:rPr>
          <w:rFonts w:ascii="Times New Roman" w:hAnsi="Times New Roman" w:cs="Times New Roman"/>
          <w:color w:val="000000" w:themeColor="text1"/>
          <w:sz w:val="24"/>
          <w:szCs w:val="24"/>
          <w:lang w:val="en-US"/>
        </w:rPr>
        <w:t xml:space="preserve"> or PLINK </w:t>
      </w:r>
      <w:r w:rsidRPr="00B429F9">
        <w:rPr>
          <w:rFonts w:ascii="Times New Roman" w:hAnsi="Times New Roman" w:cs="Times New Roman"/>
          <w:color w:val="000000" w:themeColor="text1"/>
          <w:sz w:val="24"/>
          <w:szCs w:val="24"/>
        </w:rPr>
        <w:fldChar w:fldCharType="begin"/>
      </w:r>
      <w:r w:rsidRPr="00EA5686">
        <w:rPr>
          <w:rFonts w:ascii="Times New Roman" w:hAnsi="Times New Roman" w:cs="Times New Roman"/>
          <w:color w:val="000000" w:themeColor="text1"/>
          <w:sz w:val="24"/>
          <w:szCs w:val="24"/>
          <w:lang w:val="en-US"/>
        </w:rPr>
        <w:instrText xml:space="preserve"> ADDIN ZOTERO_ITEM CSL_CITATION {"citationID":"FZ46l4uI","properties":{"formattedCitation":"\\super 21\\nosupersub{}","plainCitation":"21","noteIndex":0},"citationItems":[{"id":11,"uris":["http://zotero.org/users/5963949/items/NAHQX2V9"],"uri":["http://zotero.org/users/5963949/items/NAHQX2V9"],"itemData":{"id":11,"type":"article-journal","title":"PLINK: a tool set for whole-genome association and population-based linkage analyses","container-title":"American Journal of Human Genetics","page":"559-575","volume":"81","issue":"3","source":"PubMed","abstract":"Whole-genome association studies (WGAS) bring new computational, as well as analytic, challenges to researchers. Many existing genetic-analysis too</w:instrText>
      </w:r>
      <w:r w:rsidRPr="00B429F9">
        <w:rPr>
          <w:rFonts w:ascii="Times New Roman" w:hAnsi="Times New Roman" w:cs="Times New Roman"/>
          <w:color w:val="000000" w:themeColor="text1"/>
          <w:sz w:val="24"/>
          <w:szCs w:val="24"/>
        </w:rPr>
        <w:instrText xml:space="preserve">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analysis.","DOI":"10.1086/519795","ISSN":"0002-9297","note":"PMID: 17701901\nPMCID: PMC1950838","title-short":"PLINK","journalAbbreviation":"Am. J. Hum. Genet.","language":"eng","author":[{"family":"Purcell","given":"Shaun"},{"family":"Neale","given":"Benjamin"},{"family":"Todd-Brown","given":"Kathe"},{"family":"Thomas","given":"Lori"},{"family":"Ferreira","given":"Manuel A. R."},{"family":"Bender","given":"David"},{"family":"Maller","given":"Julian"},{"family":"Sklar","given":"Pamela"},{"family":"Bakker","given":"Paul I. W.","non-dropping-particle":"de"},{"family":"Daly","given":"Mark J."},{"family":"Sham","given":"Pak C."}],"issued":{"date-parts":[["2007",9]]}}}],"schema":"https://github.com/citation-style-language/schema/raw/master/csl-citation.json"} </w:instrText>
      </w:r>
      <w:r w:rsidRPr="00B429F9">
        <w:rPr>
          <w:rFonts w:ascii="Times New Roman" w:hAnsi="Times New Roman" w:cs="Times New Roman"/>
          <w:color w:val="000000" w:themeColor="text1"/>
          <w:sz w:val="24"/>
          <w:szCs w:val="24"/>
        </w:rPr>
        <w:fldChar w:fldCharType="separate"/>
      </w:r>
      <w:r w:rsidRPr="00B429F9">
        <w:rPr>
          <w:rFonts w:ascii="Times New Roman" w:hAnsi="Times New Roman" w:cs="Times New Roman"/>
          <w:color w:val="000000" w:themeColor="text1"/>
          <w:sz w:val="24"/>
          <w:szCs w:val="24"/>
        </w:rPr>
        <w:t>21</w:t>
      </w:r>
      <w:r w:rsidRPr="00B429F9">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&lt;EndNote&gt;&lt;Cite&gt;&lt;Author&gt;Purcell&lt;/Author&gt;&lt;Year&gt;2007&lt;/Year&gt;&lt;RecNum&gt;171&lt;/RecNum&gt;&lt;DisplayText&gt;(Purcell et al., 2007)&lt;/DisplayText&gt;&lt;record&gt;&lt;rec-number&gt;171&lt;/rec-number&gt;&lt;foreign-keys&gt;&lt;key app="EN" db-id="rvswrsa9caz0foepe0dvz2tw0ws99xwwae9x" timestamp="0"&gt;171&lt;/key&gt;&lt;/foreign-keys&gt;&lt;ref-type name="Journal Article"&gt;17&lt;/ref-type&gt;&lt;contributors&gt;&lt;authors&gt;&lt;author&gt;Purcell, S.&lt;/author&gt;&lt;author&gt;Neale, B.&lt;/author&gt;&lt;author&gt;Todd-Brown, K.&lt;/author&gt;&lt;author&gt;Thomas, L.&lt;/author&gt;&lt;author&gt;Ferreira, M. A.&lt;/author&gt;&lt;author&gt;Bender, D.&lt;/author&gt;&lt;author&gt;Maller, J.&lt;/author&gt;&lt;author&gt;Sklar, P.&lt;/author&gt;&lt;author&gt;de Bakker, P. I.&lt;/author&gt;&lt;author&gt;Daly, M. J.&lt;/author&gt;&lt;author&gt;Sham, P. C.&lt;/author&gt;&lt;/authors&gt;&lt;/contributors&gt;&lt;auth-address&gt;Center for Human Genetic Research, Massachusetts General Hospital, Boston, MA 02114, USA. shaun@pngu.mgh.harvard.edu&lt;/auth-address&gt;&lt;titles&gt;&lt;title&gt;PLINK: a tool set for whole-genome association and population-based linkage analyses&lt;/title&gt;&lt;secondary-title&gt;Am J Hum Genet&lt;/secondary-title&gt;&lt;/titles&gt;&lt;periodical&gt;&lt;full-title&gt;Am J Hum Genet&lt;/full-title&gt;&lt;/periodical&gt;&lt;pages&gt;559-75&lt;/pages&gt;&lt;volume&gt;81&lt;/volume&gt;&lt;number&gt;3&lt;/number&gt;&lt;keywords&gt;&lt;keyword&gt;Genome, Human/*genetics&lt;/keyword&gt;&lt;keyword&gt;Humans&lt;/keyword&gt;&lt;keyword&gt;Linkage (Genetics)/*genetics&lt;/keyword&gt;&lt;keyword&gt;Polymorphism, Single Nucleotide&lt;/keyword&gt;&lt;keyword&gt;Population/*genetics&lt;/keyword&gt;&lt;keyword&gt;*Software&lt;/keyword&gt;&lt;/keywords&gt;&lt;dates&gt;&lt;year&gt;2007&lt;/year&gt;&lt;pub-dates&gt;&lt;date&gt;Sep&lt;/date&gt;&lt;/pub-dates&gt;&lt;/dates&gt;&lt;accession-num&gt;17701901&lt;/accession-num&gt;&lt;urls&gt;&lt;related-urls&gt;&lt;url&gt;http://www.ncbi.nlm.nih.gov/entrez/query.fcgi?cmd=Retrieve&amp;amp;db=PubMed&amp;amp;dopt=Citation&amp;amp;list_uids=17701901&lt;/url&gt;&lt;/related-urls&gt;&lt;/urls&gt;&lt;/record&gt;&lt;/Cite&gt;&lt;/EndNote&gt;</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(Purcell et al., 2007)</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
    <w:p w:rsidR="00962F5B" w:rsidRDefault="00962F5B" w:rsidP="00962F5B">
      <w:pPr>
        <w:rPr>
          <w:rFonts w:ascii="Arial" w:hAnsi="Arial" w:cs="Arial"/>
          <w:b/>
          <w:sz w:val="20"/>
          <w:szCs w:val="20"/>
        </w:rPr>
      </w:pPr>
    </w:p>
    <w:p w:rsidR="00417F30" w:rsidRPr="00D228B2" w:rsidRDefault="00417F30" w:rsidP="00417F30">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Bioinformatical</w:t>
      </w:r>
      <w:proofErr w:type="spellEnd"/>
      <w:r>
        <w:rPr>
          <w:rFonts w:ascii="Times New Roman" w:hAnsi="Times New Roman" w:cs="Times New Roman"/>
          <w:b/>
          <w:sz w:val="24"/>
          <w:szCs w:val="24"/>
          <w:lang w:val="en-US"/>
        </w:rPr>
        <w:t xml:space="preserve"> i</w:t>
      </w:r>
      <w:r>
        <w:rPr>
          <w:rFonts w:ascii="Times New Roman" w:hAnsi="Times New Roman" w:cs="Times New Roman"/>
          <w:b/>
          <w:sz w:val="24"/>
          <w:szCs w:val="24"/>
          <w:lang w:val="en-US"/>
        </w:rPr>
        <w:t>nvestigation</w:t>
      </w:r>
      <w:r>
        <w:rPr>
          <w:rFonts w:ascii="Times New Roman" w:hAnsi="Times New Roman" w:cs="Times New Roman"/>
          <w:b/>
          <w:sz w:val="24"/>
          <w:szCs w:val="24"/>
          <w:lang w:val="en-US"/>
        </w:rPr>
        <w:t>s</w:t>
      </w:r>
      <w:r>
        <w:rPr>
          <w:rFonts w:ascii="Times New Roman" w:hAnsi="Times New Roman" w:cs="Times New Roman"/>
          <w:b/>
          <w:sz w:val="24"/>
          <w:szCs w:val="24"/>
          <w:lang w:val="en-US"/>
        </w:rPr>
        <w:t xml:space="preserve"> of expressed quantitative trait loci (</w:t>
      </w:r>
      <w:proofErr w:type="spellStart"/>
      <w:r>
        <w:rPr>
          <w:rFonts w:ascii="Times New Roman" w:hAnsi="Times New Roman" w:cs="Times New Roman"/>
          <w:b/>
          <w:sz w:val="24"/>
          <w:szCs w:val="24"/>
          <w:lang w:val="en-US"/>
        </w:rPr>
        <w:t>eQTLs</w:t>
      </w:r>
      <w:proofErr w:type="spellEnd"/>
      <w:r>
        <w:rPr>
          <w:rFonts w:ascii="Times New Roman" w:hAnsi="Times New Roman" w:cs="Times New Roman"/>
          <w:b/>
          <w:sz w:val="24"/>
          <w:szCs w:val="24"/>
          <w:lang w:val="en-US"/>
        </w:rPr>
        <w:t xml:space="preserve">), </w:t>
      </w:r>
      <w:r w:rsidRPr="00533743">
        <w:rPr>
          <w:rFonts w:ascii="Times New Roman" w:hAnsi="Times New Roman" w:cs="Times New Roman"/>
          <w:b/>
          <w:sz w:val="24"/>
          <w:szCs w:val="24"/>
          <w:lang w:val="en-US"/>
        </w:rPr>
        <w:t xml:space="preserve">linkage disequilibrium (LD) </w:t>
      </w:r>
      <w:r>
        <w:rPr>
          <w:rFonts w:ascii="Times New Roman" w:hAnsi="Times New Roman" w:cs="Times New Roman"/>
          <w:b/>
          <w:sz w:val="24"/>
          <w:szCs w:val="24"/>
          <w:lang w:val="en-US"/>
        </w:rPr>
        <w:t>and transcription factor binding sites (TFBS)</w:t>
      </w:r>
    </w:p>
    <w:p w:rsidR="00417F30" w:rsidRPr="00D228B2" w:rsidRDefault="00417F30" w:rsidP="00417F30">
      <w:pPr>
        <w:spacing w:after="240" w:line="360" w:lineRule="auto"/>
        <w:jc w:val="both"/>
        <w:rPr>
          <w:rFonts w:ascii="Times New Roman" w:hAnsi="Times New Roman" w:cs="Times New Roman"/>
          <w:sz w:val="24"/>
          <w:szCs w:val="24"/>
          <w:lang w:val="en-US"/>
        </w:rPr>
      </w:pPr>
      <w:r w:rsidRPr="00235B2B">
        <w:rPr>
          <w:rFonts w:ascii="Times New Roman" w:hAnsi="Times New Roman" w:cs="Times New Roman"/>
          <w:sz w:val="24"/>
          <w:szCs w:val="24"/>
          <w:lang w:val="en-US"/>
        </w:rPr>
        <w:t xml:space="preserve">To </w:t>
      </w:r>
      <w:proofErr w:type="spellStart"/>
      <w:r w:rsidRPr="00235B2B">
        <w:rPr>
          <w:rFonts w:ascii="Times New Roman" w:hAnsi="Times New Roman" w:cs="Times New Roman"/>
          <w:sz w:val="24"/>
          <w:szCs w:val="24"/>
          <w:lang w:val="en-US"/>
        </w:rPr>
        <w:t>analyse</w:t>
      </w:r>
      <w:proofErr w:type="spellEnd"/>
      <w:r w:rsidRPr="00235B2B">
        <w:rPr>
          <w:rFonts w:ascii="Times New Roman" w:hAnsi="Times New Roman" w:cs="Times New Roman"/>
          <w:sz w:val="24"/>
          <w:szCs w:val="24"/>
          <w:lang w:val="en-US"/>
        </w:rPr>
        <w:t xml:space="preserve"> potential correlations </w:t>
      </w:r>
      <w:r w:rsidRPr="00417F30">
        <w:rPr>
          <w:rFonts w:ascii="Times New Roman" w:hAnsi="Times New Roman" w:cs="Times New Roman"/>
          <w:sz w:val="24"/>
          <w:szCs w:val="24"/>
          <w:lang w:val="en-US"/>
        </w:rPr>
        <w:t xml:space="preserve">between a SNP allele and gene expression, we used the software tool </w:t>
      </w:r>
      <w:proofErr w:type="spellStart"/>
      <w:r w:rsidRPr="00417F30">
        <w:rPr>
          <w:rFonts w:ascii="Times New Roman" w:hAnsi="Times New Roman" w:cs="Times New Roman"/>
          <w:sz w:val="24"/>
          <w:szCs w:val="24"/>
          <w:lang w:val="en-US"/>
        </w:rPr>
        <w:t>QTLizer</w:t>
      </w:r>
      <w:proofErr w:type="spellEnd"/>
      <w:r w:rsidRPr="00417F30">
        <w:rPr>
          <w:rFonts w:ascii="Times New Roman" w:hAnsi="Times New Roman" w:cs="Times New Roman"/>
          <w:sz w:val="24"/>
          <w:szCs w:val="24"/>
          <w:lang w:val="en-US"/>
        </w:rPr>
        <w:t xml:space="preserve"> </w:t>
      </w:r>
      <w:r w:rsidRPr="00417F30">
        <w:rPr>
          <w:rFonts w:ascii="Times New Roman" w:hAnsi="Times New Roman" w:cs="Times New Roman"/>
          <w:color w:val="000000" w:themeColor="text1"/>
          <w:sz w:val="24"/>
          <w:szCs w:val="24"/>
          <w:lang w:val="en-US"/>
        </w:rPr>
        <w:t>(</w:t>
      </w:r>
      <w:hyperlink r:id="rId5" w:history="1">
        <w:r w:rsidRPr="00417F30">
          <w:rPr>
            <w:rStyle w:val="Hyperlink"/>
            <w:rFonts w:ascii="Times New Roman" w:hAnsi="Times New Roman" w:cs="Times New Roman"/>
            <w:color w:val="000000" w:themeColor="text1"/>
            <w:sz w:val="24"/>
            <w:szCs w:val="24"/>
            <w:lang w:val="en-US"/>
          </w:rPr>
          <w:t>http://genehopper.de/qtlizer</w:t>
        </w:r>
      </w:hyperlink>
      <w:r w:rsidRPr="00417F30">
        <w:rPr>
          <w:rFonts w:ascii="Times New Roman" w:hAnsi="Times New Roman" w:cs="Times New Roman"/>
          <w:color w:val="000000" w:themeColor="text1"/>
          <w:sz w:val="24"/>
          <w:szCs w:val="24"/>
          <w:lang w:val="en-US"/>
        </w:rPr>
        <w:t xml:space="preserve">) </w:t>
      </w:r>
      <w:r w:rsidRPr="00235B2B">
        <w:rPr>
          <w:rFonts w:ascii="Times New Roman" w:hAnsi="Times New Roman" w:cs="Times New Roman"/>
          <w:sz w:val="24"/>
          <w:szCs w:val="24"/>
        </w:rPr>
        <w:fldChar w:fldCharType="begin">
          <w:fldData xml:space="preserve">PEVuZE5vdGU+PENpdGU+PEF1dGhvcj5NdW56PC9BdXRob3I+PFllYXI+MjAyMDwvWWVhcj48UmVj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</w:fldData>
        </w:fldChar>
      </w:r>
      <w:r w:rsidRPr="00417F30">
        <w:rPr>
          <w:rFonts w:ascii="Times New Roman" w:hAnsi="Times New Roman" w:cs="Times New Roman"/>
          <w:sz w:val="24"/>
          <w:szCs w:val="24"/>
          <w:lang w:val="en-US"/>
        </w:rPr>
        <w:instrText xml:space="preserve"> ADDIN EN.CITE </w:instrText>
      </w:r>
      <w:r w:rsidRPr="00235B2B">
        <w:rPr>
          <w:rFonts w:ascii="Times New Roman" w:hAnsi="Times New Roman" w:cs="Times New Roman"/>
          <w:sz w:val="24"/>
          <w:szCs w:val="24"/>
        </w:rPr>
        <w:fldChar w:fldCharType="begin">
          <w:fldData xml:space="preserve">PEVuZE5vdGU+PENpdGU+PEF1dGhvcj5NdW56PC9BdXRob3I+PFllYXI+MjAyMDwvWWVhcj48UmVj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</w:fldData>
        </w:fldChar>
      </w:r>
      <w:r w:rsidRPr="00417F30">
        <w:rPr>
          <w:rFonts w:ascii="Times New Roman" w:hAnsi="Times New Roman" w:cs="Times New Roman"/>
          <w:sz w:val="24"/>
          <w:szCs w:val="24"/>
          <w:lang w:val="en-US"/>
        </w:rPr>
        <w:instrText xml:space="preserve"> ADDIN EN.CITE.DATA </w:instrText>
      </w:r>
      <w:r w:rsidRPr="00235B2B">
        <w:rPr>
          <w:rFonts w:ascii="Times New Roman" w:hAnsi="Times New Roman" w:cs="Times New Roman"/>
          <w:sz w:val="24"/>
          <w:szCs w:val="24"/>
        </w:rPr>
      </w:r>
      <w:r w:rsidRPr="00235B2B">
        <w:rPr>
          <w:rFonts w:ascii="Times New Roman" w:hAnsi="Times New Roman" w:cs="Times New Roman"/>
          <w:sz w:val="24"/>
          <w:szCs w:val="24"/>
        </w:rPr>
        <w:fldChar w:fldCharType="end"/>
      </w:r>
      <w:r w:rsidRPr="00235B2B">
        <w:rPr>
          <w:rFonts w:ascii="Times New Roman" w:hAnsi="Times New Roman" w:cs="Times New Roman"/>
          <w:sz w:val="24"/>
          <w:szCs w:val="24"/>
        </w:rPr>
      </w:r>
      <w:r w:rsidRPr="00235B2B">
        <w:rPr>
          <w:rFonts w:ascii="Times New Roman" w:hAnsi="Times New Roman" w:cs="Times New Roman"/>
          <w:sz w:val="24"/>
          <w:szCs w:val="24"/>
        </w:rPr>
        <w:fldChar w:fldCharType="separate"/>
      </w:r>
      <w:r w:rsidRPr="00417F30">
        <w:rPr>
          <w:rFonts w:ascii="Times New Roman" w:hAnsi="Times New Roman" w:cs="Times New Roman"/>
          <w:noProof/>
          <w:sz w:val="24"/>
          <w:szCs w:val="24"/>
          <w:lang w:val="en-US"/>
        </w:rPr>
        <w:t>(Munz et al., 2020)</w:t>
      </w:r>
      <w:r w:rsidRPr="00235B2B">
        <w:rPr>
          <w:rFonts w:ascii="Times New Roman" w:hAnsi="Times New Roman" w:cs="Times New Roman"/>
          <w:sz w:val="24"/>
          <w:szCs w:val="24"/>
        </w:rPr>
        <w:fldChar w:fldCharType="end"/>
      </w:r>
      <w:r w:rsidRPr="00417F30">
        <w:rPr>
          <w:rFonts w:ascii="Times New Roman" w:hAnsi="Times New Roman" w:cs="Times New Roman"/>
          <w:sz w:val="24"/>
          <w:szCs w:val="24"/>
          <w:lang w:val="en-US"/>
        </w:rPr>
        <w:t xml:space="preserve">. We </w:t>
      </w:r>
      <w:r w:rsidRPr="00417F30">
        <w:rPr>
          <w:rFonts w:ascii="Times New Roman" w:hAnsi="Times New Roman" w:cs="Times New Roman"/>
          <w:color w:val="000000" w:themeColor="text1"/>
          <w:sz w:val="24"/>
          <w:szCs w:val="24"/>
          <w:lang w:val="en-US"/>
        </w:rPr>
        <w:t xml:space="preserve">used </w:t>
      </w:r>
      <w:r w:rsidRPr="00235B2B">
        <w:rPr>
          <w:rFonts w:ascii="Times New Roman" w:hAnsi="Times New Roman" w:cs="Times New Roman"/>
          <w:sz w:val="24"/>
          <w:szCs w:val="24"/>
          <w:lang w:val="en-US"/>
        </w:rPr>
        <w:t xml:space="preserve">the online </w:t>
      </w:r>
      <w:r w:rsidRPr="00235B2B">
        <w:rPr>
          <w:rFonts w:ascii="Times New Roman" w:hAnsi="Times New Roman" w:cs="Times New Roman"/>
          <w:sz w:val="24"/>
          <w:szCs w:val="24"/>
          <w:lang w:val="en-US"/>
        </w:rPr>
        <w:lastRenderedPageBreak/>
        <w:t xml:space="preserve">tool </w:t>
      </w:r>
      <w:proofErr w:type="spellStart"/>
      <w:r w:rsidRPr="00235B2B">
        <w:rPr>
          <w:rFonts w:ascii="Times New Roman" w:hAnsi="Times New Roman" w:cs="Times New Roman"/>
          <w:sz w:val="24"/>
          <w:szCs w:val="24"/>
          <w:lang w:val="en-US"/>
        </w:rPr>
        <w:t>LDproxy</w:t>
      </w:r>
      <w:proofErr w:type="spellEnd"/>
      <w:r w:rsidRPr="00235B2B">
        <w:rPr>
          <w:rFonts w:ascii="Times New Roman" w:hAnsi="Times New Roman" w:cs="Times New Roman"/>
          <w:sz w:val="24"/>
          <w:szCs w:val="24"/>
          <w:lang w:val="en-US"/>
        </w:rPr>
        <w:t xml:space="preserve"> </w:t>
      </w:r>
      <w:r w:rsidRPr="00235B2B">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&lt;EndNote&gt;&lt;Cite&gt;&lt;Author&gt;Machiela&lt;/Author&gt;&lt;Year&gt;2015&lt;/Year&gt;&lt;RecNum&gt;2338&lt;/RecNum&gt;&lt;DisplayText&gt;(Machiela and Chanock, 2015)&lt;/DisplayText&gt;&lt;record&gt;&lt;rec-number&gt;2338&lt;/rec-number&gt;&lt;foreign-keys&gt;&lt;key app="EN" db-id="rvswrsa9caz0foepe0dvz2tw0ws99xwwae9x" timestamp="1626173160"&gt;2338&lt;/key&gt;&lt;/foreign-keys&gt;&lt;ref-type name="Journal Article"&gt;17&lt;/ref-type&gt;&lt;contributors&gt;&lt;authors&gt;&lt;author&gt;Machiela, M. J.&lt;/author&gt;&lt;author&gt;Chanock, S. J.&lt;/author&gt;&lt;/authors&gt;&lt;/contributors&gt;&lt;auth-address&gt;Division of Cancer Epidemiology and Genetics, National Cancer Institute, Rockville, MD 20892, USA.&lt;/auth-address&gt;&lt;titles&gt;&lt;title&gt;LDlink: a web-based application for exploring population-specific haplotype structure and linking correlated alleles of possible functional variants&lt;/title&gt;&lt;secondary-title&gt;Bioinformatics&lt;/secondary-title&gt;&lt;/titles&gt;&lt;periodical&gt;&lt;full-title&gt;Bioinformatics&lt;/full-title&gt;&lt;/periodical&gt;&lt;pages&gt;3555-7&lt;/pages&gt;&lt;volume&gt;31&lt;/volume&gt;&lt;number&gt;21&lt;/number&gt;&lt;edition&gt;2015/07/04&lt;/edition&gt;&lt;keywords&gt;&lt;keyword&gt;*Alleles&lt;/keyword&gt;&lt;keyword&gt;Chromosome Mapping&lt;/keyword&gt;&lt;keyword&gt;Genetic Predisposition to Disease&lt;/keyword&gt;&lt;keyword&gt;*Haplotypes&lt;/keyword&gt;&lt;keyword&gt;Humans&lt;/keyword&gt;&lt;keyword&gt;Internet&lt;/keyword&gt;&lt;keyword&gt;*Linkage Disequilibrium&lt;/keyword&gt;&lt;keyword&gt;*Polymorphism, Single Nucleotide&lt;/keyword&gt;&lt;keyword&gt;Population Groups/genetics&lt;/keyword&gt;&lt;keyword&gt;*Software&lt;/keyword&gt;&lt;/keywords&gt;&lt;dates&gt;&lt;year&gt;2015&lt;/year&gt;&lt;pub-dates&gt;&lt;date&gt;Nov 1&lt;/date&gt;&lt;/pub-dates&gt;&lt;/dates&gt;&lt;isbn&gt;1367-4811 (Electronic)&amp;#xD;1367-4803 (Linking)&lt;/isbn&gt;&lt;accession-num&gt;26139635&lt;/accession-num&gt;&lt;urls&gt;&lt;related-urls&gt;&lt;url&gt;https://www.ncbi.nlm.nih.gov/pubmed/26139635&lt;/url&gt;&lt;/related-urls&gt;&lt;/urls&gt;&lt;custom2&gt;PMC4626747&lt;/custom2&gt;&lt;electronic-resource-num&gt;10.1093/bioinformatics/btv402&lt;/electronic-resource-num&gt;&lt;/record&gt;&lt;/Cite&gt;&lt;/EndNote&gt;</w:instrText>
      </w:r>
      <w:r w:rsidRPr="00235B2B">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(Machiela and Chanock, 2015)</w:t>
      </w:r>
      <w:r w:rsidRPr="00235B2B">
        <w:rPr>
          <w:rFonts w:ascii="Times New Roman" w:hAnsi="Times New Roman" w:cs="Times New Roman"/>
          <w:sz w:val="24"/>
          <w:szCs w:val="24"/>
          <w:lang w:val="en-US"/>
        </w:rPr>
        <w:fldChar w:fldCharType="end"/>
      </w:r>
      <w:r w:rsidRPr="00235B2B">
        <w:rPr>
          <w:rFonts w:ascii="Times New Roman" w:hAnsi="Times New Roman" w:cs="Times New Roman"/>
          <w:sz w:val="24"/>
          <w:szCs w:val="24"/>
          <w:lang w:val="en-US"/>
        </w:rPr>
        <w:t xml:space="preserve"> to determine </w:t>
      </w:r>
      <w:r>
        <w:rPr>
          <w:rFonts w:ascii="Times New Roman" w:hAnsi="Times New Roman" w:cs="Times New Roman"/>
          <w:sz w:val="24"/>
          <w:szCs w:val="24"/>
          <w:lang w:val="en-US"/>
        </w:rPr>
        <w:t xml:space="preserve">LD correlations </w:t>
      </w:r>
      <w:r w:rsidRPr="00235B2B">
        <w:rPr>
          <w:rFonts w:ascii="Times New Roman" w:hAnsi="Times New Roman" w:cs="Times New Roman"/>
          <w:sz w:val="24"/>
          <w:szCs w:val="24"/>
          <w:lang w:val="en-US"/>
        </w:rPr>
        <w:t>(</w:t>
      </w:r>
      <w:r w:rsidRPr="00235B2B">
        <w:rPr>
          <w:rFonts w:ascii="Times New Roman" w:hAnsi="Times New Roman" w:cs="Times New Roman"/>
          <w:i/>
          <w:sz w:val="24"/>
          <w:szCs w:val="24"/>
          <w:lang w:val="en-US"/>
        </w:rPr>
        <w:t>r</w:t>
      </w:r>
      <w:r w:rsidRPr="00235B2B">
        <w:rPr>
          <w:rFonts w:ascii="Times New Roman" w:hAnsi="Times New Roman" w:cs="Times New Roman"/>
          <w:i/>
          <w:sz w:val="24"/>
          <w:szCs w:val="24"/>
          <w:vertAlign w:val="superscript"/>
          <w:lang w:val="en-US"/>
        </w:rPr>
        <w:t>2</w:t>
      </w:r>
      <w:r w:rsidRPr="00235B2B">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&gt; 0.8) of </w:t>
      </w:r>
      <w:r w:rsidRPr="00235B2B">
        <w:rPr>
          <w:rFonts w:ascii="Times New Roman" w:hAnsi="Times New Roman" w:cs="Times New Roman"/>
          <w:sz w:val="24"/>
          <w:szCs w:val="24"/>
          <w:lang w:val="en-US"/>
        </w:rPr>
        <w:t xml:space="preserve">SNPs </w:t>
      </w:r>
      <w:r w:rsidRPr="00417F30">
        <w:rPr>
          <w:rFonts w:ascii="Times New Roman" w:hAnsi="Times New Roman" w:cs="Times New Roman"/>
          <w:color w:val="000000" w:themeColor="text1"/>
          <w:sz w:val="24"/>
          <w:szCs w:val="24"/>
          <w:lang w:val="en-US"/>
        </w:rPr>
        <w:t>that showed association with periodontitis at p &lt; 5 x 10</w:t>
      </w:r>
      <w:r w:rsidRPr="00417F30">
        <w:rPr>
          <w:rFonts w:ascii="Times New Roman" w:hAnsi="Times New Roman" w:cs="Times New Roman"/>
          <w:color w:val="000000" w:themeColor="text1"/>
          <w:sz w:val="24"/>
          <w:szCs w:val="24"/>
          <w:vertAlign w:val="superscript"/>
          <w:lang w:val="en-US"/>
        </w:rPr>
        <w:t>-6</w:t>
      </w:r>
      <w:r w:rsidRPr="00417F30">
        <w:rPr>
          <w:rFonts w:ascii="Times New Roman" w:hAnsi="Times New Roman" w:cs="Times New Roman"/>
          <w:color w:val="000000" w:themeColor="text1"/>
          <w:sz w:val="24"/>
          <w:szCs w:val="24"/>
          <w:lang w:val="en-US"/>
        </w:rPr>
        <w:t xml:space="preserve"> in our previous GWAS </w:t>
      </w:r>
      <w:r w:rsidRPr="00235B2B">
        <w:rPr>
          <w:rFonts w:ascii="Times New Roman" w:hAnsi="Times New Roman" w:cs="Times New Roman"/>
          <w:color w:val="000000" w:themeColor="text1"/>
          <w:sz w:val="24"/>
          <w:szCs w:val="24"/>
        </w:rPr>
        <w:fldChar w:fldCharType="begin">
          <w:fldData xml:space="preserve">PEVuZE5vdGU+PENpdGU+PEF1dGhvcj5NdW56PC9BdXRob3I+PFllYXI+MjAxNzwvWWVhcj48UmVj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</w:fldData>
        </w:fldChar>
      </w:r>
      <w:r w:rsidRPr="00417F30">
        <w:rPr>
          <w:rFonts w:ascii="Times New Roman" w:hAnsi="Times New Roman" w:cs="Times New Roman"/>
          <w:color w:val="000000" w:themeColor="text1"/>
          <w:sz w:val="24"/>
          <w:szCs w:val="24"/>
          <w:lang w:val="en-US"/>
        </w:rPr>
        <w:instrText xml:space="preserve"> ADDIN EN.CITE </w:instrText>
      </w:r>
      <w:r w:rsidRPr="00235B2B">
        <w:rPr>
          <w:rFonts w:ascii="Times New Roman" w:hAnsi="Times New Roman" w:cs="Times New Roman"/>
          <w:color w:val="000000" w:themeColor="text1"/>
          <w:sz w:val="24"/>
          <w:szCs w:val="24"/>
        </w:rPr>
        <w:fldChar w:fldCharType="begin">
          <w:fldData xml:space="preserve">PEVuZE5vdGU+PENpdGU+PEF1dGhvcj5NdW56PC9BdXRob3I+PFllYXI+MjAxNzwvWWVhcj48UmVj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</w:fldData>
        </w:fldChar>
      </w:r>
      <w:r w:rsidRPr="00417F30">
        <w:rPr>
          <w:rFonts w:ascii="Times New Roman" w:hAnsi="Times New Roman" w:cs="Times New Roman"/>
          <w:color w:val="000000" w:themeColor="text1"/>
          <w:sz w:val="24"/>
          <w:szCs w:val="24"/>
          <w:lang w:val="en-US"/>
        </w:rPr>
        <w:instrText xml:space="preserve"> ADDIN EN.CITE.DATA </w:instrText>
      </w:r>
      <w:r w:rsidRPr="00235B2B">
        <w:rPr>
          <w:rFonts w:ascii="Times New Roman" w:hAnsi="Times New Roman" w:cs="Times New Roman"/>
          <w:color w:val="000000" w:themeColor="text1"/>
          <w:sz w:val="24"/>
          <w:szCs w:val="24"/>
        </w:rPr>
      </w:r>
      <w:r w:rsidRPr="00235B2B">
        <w:rPr>
          <w:rFonts w:ascii="Times New Roman" w:hAnsi="Times New Roman" w:cs="Times New Roman"/>
          <w:color w:val="000000" w:themeColor="text1"/>
          <w:sz w:val="24"/>
          <w:szCs w:val="24"/>
        </w:rPr>
        <w:fldChar w:fldCharType="end"/>
      </w:r>
      <w:r w:rsidRPr="00235B2B">
        <w:rPr>
          <w:rFonts w:ascii="Times New Roman" w:hAnsi="Times New Roman" w:cs="Times New Roman"/>
          <w:color w:val="000000" w:themeColor="text1"/>
          <w:sz w:val="24"/>
          <w:szCs w:val="24"/>
        </w:rPr>
      </w:r>
      <w:r w:rsidRPr="00235B2B">
        <w:rPr>
          <w:rFonts w:ascii="Times New Roman" w:hAnsi="Times New Roman" w:cs="Times New Roman"/>
          <w:color w:val="000000" w:themeColor="text1"/>
          <w:sz w:val="24"/>
          <w:szCs w:val="24"/>
        </w:rPr>
        <w:fldChar w:fldCharType="separate"/>
      </w:r>
      <w:r w:rsidRPr="00417F30">
        <w:rPr>
          <w:rFonts w:ascii="Times New Roman" w:hAnsi="Times New Roman" w:cs="Times New Roman"/>
          <w:noProof/>
          <w:color w:val="000000" w:themeColor="text1"/>
          <w:sz w:val="24"/>
          <w:szCs w:val="24"/>
          <w:lang w:val="en-US"/>
        </w:rPr>
        <w:t>(Munz et al., 2017)</w:t>
      </w:r>
      <w:r w:rsidRPr="00235B2B">
        <w:rPr>
          <w:rFonts w:ascii="Times New Roman" w:hAnsi="Times New Roman" w:cs="Times New Roman"/>
          <w:color w:val="000000" w:themeColor="text1"/>
          <w:sz w:val="24"/>
          <w:szCs w:val="24"/>
        </w:rPr>
        <w:fldChar w:fldCharType="end"/>
      </w:r>
      <w:r w:rsidRPr="00417F30">
        <w:rPr>
          <w:rFonts w:ascii="Times New Roman" w:hAnsi="Times New Roman" w:cs="Times New Roman"/>
          <w:color w:val="000000" w:themeColor="text1"/>
          <w:sz w:val="24"/>
          <w:szCs w:val="24"/>
          <w:lang w:val="en-US"/>
        </w:rPr>
        <w:t xml:space="preserve"> and GWAS meta-analysis </w:t>
      </w:r>
      <w:r w:rsidRPr="00235B2B">
        <w:rPr>
          <w:rFonts w:ascii="Times New Roman" w:hAnsi="Times New Roman" w:cs="Times New Roman"/>
          <w:color w:val="000000" w:themeColor="text1"/>
          <w:sz w:val="24"/>
          <w:szCs w:val="24"/>
        </w:rPr>
        <w:fldChar w:fldCharType="begin">
          <w:fldData xml:space="preserve">PEVuZE5vdGU+PENpdGU+PEF1dGhvcj5NdW56PC9BdXRob3I+PFllYXI+MjAxOTwvWWVhcj48UmVj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</w:fldData>
        </w:fldChar>
      </w:r>
      <w:r w:rsidRPr="00417F30">
        <w:rPr>
          <w:rFonts w:ascii="Times New Roman" w:hAnsi="Times New Roman" w:cs="Times New Roman"/>
          <w:color w:val="000000" w:themeColor="text1"/>
          <w:sz w:val="24"/>
          <w:szCs w:val="24"/>
          <w:lang w:val="en-US"/>
        </w:rPr>
        <w:instrText xml:space="preserve"> ADDIN EN.CITE </w:instrText>
      </w:r>
      <w:r w:rsidRPr="00235B2B">
        <w:rPr>
          <w:rFonts w:ascii="Times New Roman" w:hAnsi="Times New Roman" w:cs="Times New Roman"/>
          <w:color w:val="000000" w:themeColor="text1"/>
          <w:sz w:val="24"/>
          <w:szCs w:val="24"/>
        </w:rPr>
        <w:fldChar w:fldCharType="begin">
          <w:fldData xml:space="preserve">PEVuZE5vdGU+PENpdGU+PEF1dGhvcj5NdW56PC9BdXRob3I+PFllYXI+MjAxOTwvWWVhcj48UmVj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</w:fldData>
        </w:fldChar>
      </w:r>
      <w:r w:rsidRPr="00417F30">
        <w:rPr>
          <w:rFonts w:ascii="Times New Roman" w:hAnsi="Times New Roman" w:cs="Times New Roman"/>
          <w:color w:val="000000" w:themeColor="text1"/>
          <w:sz w:val="24"/>
          <w:szCs w:val="24"/>
          <w:lang w:val="en-US"/>
        </w:rPr>
        <w:instrText xml:space="preserve"> ADDIN EN.CITE.DATA </w:instrText>
      </w:r>
      <w:r w:rsidRPr="00235B2B">
        <w:rPr>
          <w:rFonts w:ascii="Times New Roman" w:hAnsi="Times New Roman" w:cs="Times New Roman"/>
          <w:color w:val="000000" w:themeColor="text1"/>
          <w:sz w:val="24"/>
          <w:szCs w:val="24"/>
        </w:rPr>
      </w:r>
      <w:r w:rsidRPr="00235B2B">
        <w:rPr>
          <w:rFonts w:ascii="Times New Roman" w:hAnsi="Times New Roman" w:cs="Times New Roman"/>
          <w:color w:val="000000" w:themeColor="text1"/>
          <w:sz w:val="24"/>
          <w:szCs w:val="24"/>
        </w:rPr>
        <w:fldChar w:fldCharType="end"/>
      </w:r>
      <w:r w:rsidRPr="00235B2B">
        <w:rPr>
          <w:rFonts w:ascii="Times New Roman" w:hAnsi="Times New Roman" w:cs="Times New Roman"/>
          <w:color w:val="000000" w:themeColor="text1"/>
          <w:sz w:val="24"/>
          <w:szCs w:val="24"/>
        </w:rPr>
      </w:r>
      <w:r w:rsidRPr="00235B2B">
        <w:rPr>
          <w:rFonts w:ascii="Times New Roman" w:hAnsi="Times New Roman" w:cs="Times New Roman"/>
          <w:color w:val="000000" w:themeColor="text1"/>
          <w:sz w:val="24"/>
          <w:szCs w:val="24"/>
        </w:rPr>
        <w:fldChar w:fldCharType="separate"/>
      </w:r>
      <w:r w:rsidRPr="00417F30">
        <w:rPr>
          <w:rFonts w:ascii="Times New Roman" w:hAnsi="Times New Roman" w:cs="Times New Roman"/>
          <w:noProof/>
          <w:color w:val="000000" w:themeColor="text1"/>
          <w:sz w:val="24"/>
          <w:szCs w:val="24"/>
          <w:lang w:val="en-US"/>
        </w:rPr>
        <w:t>(Munz et al., 2019)</w:t>
      </w:r>
      <w:r w:rsidRPr="00235B2B">
        <w:rPr>
          <w:rFonts w:ascii="Times New Roman" w:hAnsi="Times New Roman" w:cs="Times New Roman"/>
          <w:color w:val="000000" w:themeColor="text1"/>
          <w:sz w:val="24"/>
          <w:szCs w:val="24"/>
        </w:rPr>
        <w:fldChar w:fldCharType="end"/>
      </w:r>
      <w:r w:rsidRPr="00417F30">
        <w:rPr>
          <w:rFonts w:ascii="Times New Roman" w:hAnsi="Times New Roman" w:cs="Times New Roman"/>
          <w:color w:val="000000" w:themeColor="text1"/>
          <w:sz w:val="24"/>
          <w:szCs w:val="24"/>
          <w:lang w:val="en-US"/>
        </w:rPr>
        <w:t xml:space="preserve">. </w:t>
      </w:r>
      <w:r>
        <w:rPr>
          <w:rFonts w:ascii="Times New Roman" w:hAnsi="Times New Roman" w:cs="Times New Roman"/>
          <w:sz w:val="24"/>
          <w:szCs w:val="24"/>
          <w:lang w:val="en-US"/>
        </w:rPr>
        <w:t>SNP s</w:t>
      </w:r>
      <w:r w:rsidRPr="00D228B2">
        <w:rPr>
          <w:rFonts w:ascii="Times New Roman" w:hAnsi="Times New Roman" w:cs="Times New Roman"/>
          <w:sz w:val="24"/>
          <w:szCs w:val="24"/>
          <w:lang w:val="en-US"/>
        </w:rPr>
        <w:t xml:space="preserve">equence to motif alignments </w:t>
      </w:r>
      <w:proofErr w:type="gramStart"/>
      <w:r w:rsidRPr="00D228B2">
        <w:rPr>
          <w:rFonts w:ascii="Times New Roman" w:hAnsi="Times New Roman" w:cs="Times New Roman"/>
          <w:sz w:val="24"/>
          <w:szCs w:val="24"/>
          <w:lang w:val="en-US"/>
        </w:rPr>
        <w:t>were performed</w:t>
      </w:r>
      <w:proofErr w:type="gramEnd"/>
      <w:r w:rsidRPr="00D228B2">
        <w:rPr>
          <w:rFonts w:ascii="Times New Roman" w:hAnsi="Times New Roman" w:cs="Times New Roman"/>
          <w:sz w:val="24"/>
          <w:szCs w:val="24"/>
          <w:lang w:val="en-US"/>
        </w:rPr>
        <w:t xml:space="preserve"> with libraries of matrix descriptions for TFBS from </w:t>
      </w:r>
      <w:proofErr w:type="spellStart"/>
      <w:r w:rsidRPr="00D228B2">
        <w:rPr>
          <w:rFonts w:ascii="Times New Roman" w:hAnsi="Times New Roman" w:cs="Times New Roman"/>
          <w:sz w:val="24"/>
          <w:szCs w:val="24"/>
          <w:lang w:val="en-US"/>
        </w:rPr>
        <w:t>Transfac</w:t>
      </w:r>
      <w:proofErr w:type="spellEnd"/>
      <w:r w:rsidRPr="00D228B2">
        <w:rPr>
          <w:rFonts w:ascii="Times New Roman" w:hAnsi="Times New Roman" w:cs="Times New Roman"/>
          <w:sz w:val="24"/>
          <w:szCs w:val="24"/>
          <w:lang w:val="en-US"/>
        </w:rPr>
        <w:t xml:space="preserve"> professional (</w:t>
      </w:r>
      <w:proofErr w:type="spellStart"/>
      <w:r w:rsidRPr="00D228B2">
        <w:rPr>
          <w:rFonts w:ascii="Times New Roman" w:hAnsi="Times New Roman" w:cs="Times New Roman"/>
          <w:sz w:val="24"/>
          <w:szCs w:val="24"/>
          <w:lang w:val="en-US"/>
        </w:rPr>
        <w:t>geneXplain</w:t>
      </w:r>
      <w:proofErr w:type="spellEnd"/>
      <w:r w:rsidRPr="00D228B2">
        <w:rPr>
          <w:rFonts w:ascii="Times New Roman" w:hAnsi="Times New Roman" w:cs="Times New Roman"/>
          <w:sz w:val="24"/>
          <w:szCs w:val="24"/>
          <w:lang w:val="en-US"/>
        </w:rPr>
        <w:t xml:space="preserve">), </w:t>
      </w:r>
      <w:proofErr w:type="spellStart"/>
      <w:r w:rsidRPr="00D228B2">
        <w:rPr>
          <w:rFonts w:ascii="Times New Roman" w:hAnsi="Times New Roman" w:cs="Times New Roman"/>
          <w:sz w:val="24"/>
          <w:szCs w:val="24"/>
          <w:lang w:val="en-US"/>
        </w:rPr>
        <w:t>SNPInspector</w:t>
      </w:r>
      <w:proofErr w:type="spellEnd"/>
      <w:r w:rsidRPr="00D228B2">
        <w:rPr>
          <w:rFonts w:ascii="Times New Roman" w:hAnsi="Times New Roman" w:cs="Times New Roman"/>
          <w:sz w:val="24"/>
          <w:szCs w:val="24"/>
          <w:lang w:val="en-US"/>
        </w:rPr>
        <w:t xml:space="preserve"> (Genomatix) and the open-access database Jaspar. </w:t>
      </w:r>
      <w:r>
        <w:rPr>
          <w:rFonts w:ascii="Times New Roman" w:hAnsi="Times New Roman" w:cs="Times New Roman"/>
          <w:sz w:val="24"/>
          <w:szCs w:val="24"/>
          <w:lang w:val="en-US"/>
        </w:rPr>
        <w:t>The TFBS</w:t>
      </w:r>
      <w:r w:rsidRPr="00D228B2">
        <w:rPr>
          <w:rFonts w:ascii="Times New Roman" w:hAnsi="Times New Roman" w:cs="Times New Roman"/>
          <w:sz w:val="24"/>
          <w:szCs w:val="24"/>
          <w:lang w:val="en-US"/>
        </w:rPr>
        <w:t xml:space="preserve"> motif was confirmed using the web interface for Position Weight Matrix (PWM) model generation and evaluation</w:t>
      </w:r>
      <w:r>
        <w:rPr>
          <w:rFonts w:ascii="Times New Roman" w:hAnsi="Times New Roman" w:cs="Times New Roman"/>
          <w:sz w:val="24"/>
          <w:szCs w:val="24"/>
          <w:lang w:val="en-US"/>
        </w:rPr>
        <w:t>,</w:t>
      </w:r>
      <w:r w:rsidRPr="00D228B2">
        <w:rPr>
          <w:rFonts w:ascii="Times New Roman" w:hAnsi="Times New Roman" w:cs="Times New Roman"/>
          <w:sz w:val="24"/>
          <w:szCs w:val="24"/>
          <w:lang w:val="en-US"/>
        </w:rPr>
        <w:t xml:space="preserve"> </w:t>
      </w:r>
      <w:proofErr w:type="spellStart"/>
      <w:r w:rsidRPr="00D228B2">
        <w:rPr>
          <w:rFonts w:ascii="Times New Roman" w:hAnsi="Times New Roman" w:cs="Times New Roman"/>
          <w:sz w:val="24"/>
          <w:szCs w:val="24"/>
          <w:lang w:val="en-US"/>
        </w:rPr>
        <w:t>PWMTools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&lt;EndNote&gt;&lt;Cite&gt;&lt;Author&gt;Ambrosini&lt;/Author&gt;&lt;Year&gt;2018&lt;/Year&gt;&lt;RecNum&gt;2220&lt;/RecNum&gt;&lt;DisplayText&gt;(Ambrosini et al., 2018)&lt;/DisplayText&gt;&lt;record&gt;&lt;rec-number&gt;2220&lt;/rec-number&gt;&lt;foreign-keys&gt;&lt;key app="EN" db-id="rvswrsa9caz0foepe0dvz2tw0ws99xwwae9x" timestamp="1631702528"&gt;2220&lt;/key&gt;&lt;/foreign-keys&gt;&lt;ref-type name="Journal Article"&gt;17&lt;/ref-type&gt;&lt;contributors&gt;&lt;authors&gt;&lt;author&gt;Ambrosini, G.&lt;/author&gt;&lt;author&gt;Groux, R.&lt;/author&gt;&lt;author&gt;Bucher, P.&lt;/author&gt;&lt;/authors&gt;&lt;/contributors&gt;&lt;auth-address&gt;The Swiss Institute for Experimental Cancer Research (ISREC), Swiss Federal Institute of Technology Lausanne (EPFL).&amp;#xD;Swiss Institute of Bioinformatics, Lausanne, Switzerland.&lt;/auth-address&gt;&lt;titles&gt;&lt;title&gt;PWMScan: a fast tool for scanning entire genomes with a position-specific weight matrix&lt;/title&gt;&lt;secondary-title&gt;Bioinformatics&lt;/secondary-title&gt;&lt;/titles&gt;&lt;periodical&gt;&lt;full-title&gt;Bioinformatics&lt;/full-title&gt;&lt;/periodical&gt;&lt;pages&gt;2483-2484&lt;/pages&gt;&lt;volume&gt;34&lt;/volume&gt;&lt;number&gt;14&lt;/number&gt;&lt;edition&gt;2018/03/08&lt;/edition&gt;&lt;keywords&gt;&lt;keyword&gt;DNA/metabolism&lt;/keyword&gt;&lt;keyword&gt;Genomics/*methods&lt;/keyword&gt;&lt;keyword&gt;Humans&lt;/keyword&gt;&lt;keyword&gt;*Position-Specific Scoring Matrices&lt;/keyword&gt;&lt;keyword&gt;Protein Binding&lt;/keyword&gt;&lt;keyword&gt;*Regulatory Sequences, Nucleic Acid&lt;/keyword&gt;&lt;keyword&gt;*Software&lt;/keyword&gt;&lt;keyword&gt;Transcription Factors/*metabolism&lt;/keyword&gt;&lt;/keywords&gt;&lt;dates&gt;&lt;year&gt;2018&lt;/year&gt;&lt;pub-dates&gt;&lt;date&gt;Jul 15&lt;/date&gt;&lt;/pub-dates&gt;&lt;/dates&gt;&lt;isbn&gt;1367-4811 (Electronic)&amp;#xD;1367-4803 (Linking)&lt;/isbn&gt;&lt;accession-num&gt;29514181&lt;/accession-num&gt;&lt;urls&gt;&lt;related-urls&gt;&lt;url&gt;https://www.ncbi.nlm.nih.gov/pubmed/29514181&lt;/url&gt;&lt;/related-urls&gt;&lt;/urls&gt;&lt;custom2&gt;PMC6041753&lt;/custom2&gt;&lt;electronic-resource-num&gt;10.1093/bioinformatics/bty127&lt;/electronic-resource-num&gt;&lt;/record&gt;&lt;/Cite&gt;&lt;/EndNote&gt;</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(Ambrosini et al.,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rsidR="00E01BE6" w:rsidRDefault="00E01BE6" w:rsidP="00962F5B">
      <w:pPr>
        <w:rPr>
          <w:rFonts w:ascii="Arial" w:hAnsi="Arial" w:cs="Arial"/>
          <w:b/>
          <w:sz w:val="20"/>
          <w:szCs w:val="20"/>
          <w:lang w:val="en-US"/>
        </w:rPr>
      </w:pPr>
    </w:p>
    <w:p w:rsidR="00E01BE6" w:rsidRPr="00E01BE6" w:rsidRDefault="00E01BE6" w:rsidP="00962F5B">
      <w:pPr>
        <w:rPr>
          <w:rFonts w:ascii="Arial" w:hAnsi="Arial" w:cs="Arial"/>
          <w:b/>
          <w:sz w:val="20"/>
          <w:szCs w:val="20"/>
          <w:lang w:val="en-US"/>
        </w:rPr>
      </w:pPr>
    </w:p>
    <w:p w:rsidR="00EA5686" w:rsidRPr="00E01BE6" w:rsidRDefault="00EA5686" w:rsidP="00EA5686">
      <w:pPr>
        <w:spacing w:after="0" w:line="360" w:lineRule="auto"/>
        <w:jc w:val="both"/>
        <w:rPr>
          <w:rFonts w:ascii="Times New Roman" w:hAnsi="Times New Roman" w:cs="Times New Roman"/>
          <w:b/>
          <w:sz w:val="24"/>
          <w:szCs w:val="24"/>
          <w:lang w:val="en-US"/>
        </w:rPr>
      </w:pPr>
      <w:r w:rsidRPr="00E01BE6">
        <w:rPr>
          <w:rFonts w:ascii="Times New Roman" w:hAnsi="Times New Roman" w:cs="Times New Roman"/>
          <w:b/>
          <w:sz w:val="24"/>
          <w:szCs w:val="24"/>
          <w:lang w:val="en-US"/>
        </w:rPr>
        <w:t xml:space="preserve">5’- and 3’-Race-PCR and </w:t>
      </w:r>
      <w:proofErr w:type="spellStart"/>
      <w:r w:rsidRPr="00E01BE6">
        <w:rPr>
          <w:rFonts w:ascii="Times New Roman" w:hAnsi="Times New Roman" w:cs="Times New Roman"/>
          <w:b/>
          <w:sz w:val="24"/>
          <w:szCs w:val="24"/>
          <w:lang w:val="en-US"/>
        </w:rPr>
        <w:t>qRT</w:t>
      </w:r>
      <w:proofErr w:type="spellEnd"/>
      <w:r w:rsidRPr="00E01BE6">
        <w:rPr>
          <w:rFonts w:ascii="Times New Roman" w:hAnsi="Times New Roman" w:cs="Times New Roman"/>
          <w:b/>
          <w:sz w:val="24"/>
          <w:szCs w:val="24"/>
          <w:lang w:val="en-US"/>
        </w:rPr>
        <w:t xml:space="preserve">-PCR </w:t>
      </w:r>
    </w:p>
    <w:p w:rsidR="00EA5686" w:rsidRDefault="008A534B" w:rsidP="00EA5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en-US" w:eastAsia="en-GB"/>
        </w:rPr>
      </w:pPr>
      <w:r w:rsidRPr="008A534B">
        <w:rPr>
          <w:rFonts w:ascii="Times New Roman" w:eastAsia="Times New Roman" w:hAnsi="Times New Roman" w:cs="Times New Roman"/>
          <w:color w:val="000000" w:themeColor="text1"/>
          <w:sz w:val="24"/>
          <w:szCs w:val="24"/>
          <w:lang w:val="en-US" w:eastAsia="en-GB"/>
        </w:rPr>
        <w:t>RNA was extracted from human ce</w:t>
      </w:r>
      <w:r w:rsidRPr="00AD6048">
        <w:rPr>
          <w:rFonts w:ascii="Times New Roman" w:eastAsia="Times New Roman" w:hAnsi="Times New Roman" w:cs="Times New Roman"/>
          <w:color w:val="000000" w:themeColor="text1"/>
          <w:sz w:val="24"/>
          <w:szCs w:val="24"/>
          <w:lang w:val="en-US" w:eastAsia="en-GB"/>
        </w:rPr>
        <w:t xml:space="preserve">lls (Hela, B cell lines GM12878 and </w:t>
      </w:r>
      <w:proofErr w:type="spellStart"/>
      <w:r w:rsidRPr="00AD6048">
        <w:rPr>
          <w:rFonts w:ascii="Times New Roman" w:eastAsia="Times New Roman" w:hAnsi="Times New Roman" w:cs="Times New Roman"/>
          <w:color w:val="000000" w:themeColor="text1"/>
          <w:sz w:val="24"/>
          <w:szCs w:val="24"/>
          <w:lang w:val="en-US" w:eastAsia="en-GB"/>
        </w:rPr>
        <w:t>Raji</w:t>
      </w:r>
      <w:proofErr w:type="spellEnd"/>
      <w:r w:rsidRPr="00AD6048">
        <w:rPr>
          <w:rFonts w:ascii="Times New Roman" w:eastAsia="Times New Roman" w:hAnsi="Times New Roman" w:cs="Times New Roman"/>
          <w:color w:val="000000" w:themeColor="text1"/>
          <w:sz w:val="24"/>
          <w:szCs w:val="24"/>
          <w:lang w:val="en-US" w:eastAsia="en-GB"/>
        </w:rPr>
        <w:t>),</w:t>
      </w:r>
      <w:r w:rsidRPr="008A534B">
        <w:rPr>
          <w:rFonts w:ascii="Times New Roman" w:eastAsia="Times New Roman" w:hAnsi="Times New Roman" w:cs="Times New Roman"/>
          <w:color w:val="000000" w:themeColor="text1"/>
          <w:sz w:val="24"/>
          <w:szCs w:val="24"/>
          <w:lang w:val="en-US" w:eastAsia="en-GB"/>
        </w:rPr>
        <w:t xml:space="preserve"> using the RNeasy Mini Kit (</w:t>
      </w:r>
      <w:proofErr w:type="spellStart"/>
      <w:r w:rsidRPr="008A534B">
        <w:rPr>
          <w:rFonts w:ascii="Times New Roman" w:eastAsia="Times New Roman" w:hAnsi="Times New Roman" w:cs="Times New Roman"/>
          <w:color w:val="000000" w:themeColor="text1"/>
          <w:sz w:val="24"/>
          <w:szCs w:val="24"/>
          <w:lang w:val="en-US" w:eastAsia="en-GB"/>
        </w:rPr>
        <w:t>Qiagen</w:t>
      </w:r>
      <w:proofErr w:type="spellEnd"/>
      <w:r w:rsidRPr="008A534B">
        <w:rPr>
          <w:rFonts w:ascii="Times New Roman" w:eastAsia="Times New Roman" w:hAnsi="Times New Roman" w:cs="Times New Roman"/>
          <w:color w:val="000000" w:themeColor="text1"/>
          <w:sz w:val="24"/>
          <w:szCs w:val="24"/>
          <w:lang w:val="en-US" w:eastAsia="en-GB"/>
        </w:rPr>
        <w:t>).</w:t>
      </w:r>
      <w:r w:rsidR="00EA5686" w:rsidRPr="008A534B">
        <w:rPr>
          <w:rFonts w:ascii="Times New Roman" w:eastAsia="Times New Roman" w:hAnsi="Times New Roman" w:cs="Times New Roman"/>
          <w:color w:val="000000" w:themeColor="text1"/>
          <w:sz w:val="24"/>
          <w:szCs w:val="24"/>
          <w:lang w:val="en-US" w:eastAsia="en-GB"/>
        </w:rPr>
        <w:t xml:space="preserve"> Complementary DNA (cDNA) was synthesized using the High-Capacity</w:t>
      </w:r>
      <w:r w:rsidR="00EA5686" w:rsidRPr="004E5224">
        <w:rPr>
          <w:rFonts w:ascii="Times New Roman" w:eastAsia="Times New Roman" w:hAnsi="Times New Roman" w:cs="Times New Roman"/>
          <w:color w:val="000000" w:themeColor="text1"/>
          <w:sz w:val="24"/>
          <w:szCs w:val="24"/>
          <w:lang w:val="en-US" w:eastAsia="en-GB"/>
        </w:rPr>
        <w:t xml:space="preserve"> cDNA Reverse Transcription Kit (Applied </w:t>
      </w:r>
      <w:proofErr w:type="spellStart"/>
      <w:r w:rsidR="00EA5686" w:rsidRPr="004E5224">
        <w:rPr>
          <w:rFonts w:ascii="Times New Roman" w:eastAsia="Times New Roman" w:hAnsi="Times New Roman" w:cs="Times New Roman"/>
          <w:color w:val="000000" w:themeColor="text1"/>
          <w:sz w:val="24"/>
          <w:szCs w:val="24"/>
          <w:lang w:val="en-US" w:eastAsia="en-GB"/>
        </w:rPr>
        <w:t>Biosystems</w:t>
      </w:r>
      <w:proofErr w:type="spellEnd"/>
      <w:r w:rsidR="00EA5686" w:rsidRPr="004E5224">
        <w:rPr>
          <w:rFonts w:ascii="Times New Roman" w:eastAsia="Times New Roman" w:hAnsi="Times New Roman" w:cs="Times New Roman"/>
          <w:color w:val="000000" w:themeColor="text1"/>
          <w:sz w:val="24"/>
          <w:szCs w:val="24"/>
          <w:lang w:val="en-US" w:eastAsia="en-GB"/>
        </w:rPr>
        <w:t>).</w:t>
      </w:r>
      <w:r w:rsidR="00EA5686">
        <w:rPr>
          <w:rFonts w:ascii="Times New Roman" w:eastAsia="Times New Roman" w:hAnsi="Times New Roman" w:cs="Times New Roman"/>
          <w:color w:val="000000" w:themeColor="text1"/>
          <w:sz w:val="24"/>
          <w:szCs w:val="24"/>
          <w:lang w:val="en-US" w:eastAsia="en-GB"/>
        </w:rPr>
        <w:t xml:space="preserve"> 5’ and 3’ </w:t>
      </w:r>
      <w:r w:rsidR="00EA5686" w:rsidRPr="00E51105">
        <w:rPr>
          <w:rFonts w:ascii="Times New Roman" w:eastAsia="Times New Roman" w:hAnsi="Times New Roman" w:cs="Times New Roman"/>
          <w:color w:val="000000" w:themeColor="text1"/>
          <w:sz w:val="24"/>
          <w:szCs w:val="24"/>
          <w:lang w:val="en-US" w:eastAsia="en-GB"/>
        </w:rPr>
        <w:t>RACE-</w:t>
      </w:r>
      <w:r w:rsidR="00EA5686">
        <w:rPr>
          <w:rFonts w:ascii="Times New Roman" w:eastAsia="Times New Roman" w:hAnsi="Times New Roman" w:cs="Times New Roman"/>
          <w:color w:val="000000" w:themeColor="text1"/>
          <w:sz w:val="24"/>
          <w:szCs w:val="24"/>
          <w:lang w:val="en-US" w:eastAsia="en-GB"/>
        </w:rPr>
        <w:t xml:space="preserve">PCR was performed using the RACE </w:t>
      </w:r>
      <w:r w:rsidR="00EA5686" w:rsidRPr="00E51105">
        <w:rPr>
          <w:rFonts w:ascii="Times New Roman" w:eastAsia="Times New Roman" w:hAnsi="Times New Roman" w:cs="Times New Roman"/>
          <w:color w:val="000000" w:themeColor="text1"/>
          <w:sz w:val="24"/>
          <w:szCs w:val="24"/>
          <w:lang w:val="en-US" w:eastAsia="en-GB"/>
        </w:rPr>
        <w:t>Marathon-System (</w:t>
      </w:r>
      <w:proofErr w:type="spellStart"/>
      <w:r w:rsidR="00EA5686" w:rsidRPr="00E51105">
        <w:rPr>
          <w:rFonts w:ascii="Times New Roman" w:eastAsia="Times New Roman" w:hAnsi="Times New Roman" w:cs="Times New Roman"/>
          <w:color w:val="000000" w:themeColor="text1"/>
          <w:sz w:val="24"/>
          <w:szCs w:val="24"/>
          <w:lang w:val="en-US" w:eastAsia="en-GB"/>
        </w:rPr>
        <w:t>Clontech</w:t>
      </w:r>
      <w:proofErr w:type="spellEnd"/>
      <w:r w:rsidR="00EA5686" w:rsidRPr="00E51105">
        <w:rPr>
          <w:rFonts w:ascii="Times New Roman" w:eastAsia="Times New Roman" w:hAnsi="Times New Roman" w:cs="Times New Roman"/>
          <w:color w:val="000000" w:themeColor="text1"/>
          <w:sz w:val="24"/>
          <w:szCs w:val="24"/>
          <w:lang w:val="en-US" w:eastAsia="en-GB"/>
        </w:rPr>
        <w:t>) according to the manufacturer’s instructions.</w:t>
      </w:r>
      <w:r w:rsidR="00EA5686">
        <w:rPr>
          <w:rFonts w:ascii="Times New Roman" w:eastAsia="Times New Roman" w:hAnsi="Times New Roman" w:cs="Times New Roman"/>
          <w:color w:val="000000" w:themeColor="text1"/>
          <w:sz w:val="24"/>
          <w:szCs w:val="24"/>
          <w:lang w:val="en-US" w:eastAsia="en-GB"/>
        </w:rPr>
        <w:t xml:space="preserve"> </w:t>
      </w:r>
      <w:proofErr w:type="spellStart"/>
      <w:r w:rsidR="00EA5686" w:rsidRPr="00EA5686">
        <w:rPr>
          <w:rFonts w:ascii="Times New Roman" w:hAnsi="Times New Roman" w:cs="Times New Roman"/>
          <w:color w:val="000000" w:themeColor="text1"/>
          <w:sz w:val="24"/>
          <w:szCs w:val="24"/>
          <w:lang w:val="en-US"/>
        </w:rPr>
        <w:t>qRT</w:t>
      </w:r>
      <w:proofErr w:type="spellEnd"/>
      <w:r w:rsidR="00EA5686" w:rsidRPr="00EA5686">
        <w:rPr>
          <w:rFonts w:ascii="Times New Roman" w:hAnsi="Times New Roman" w:cs="Times New Roman"/>
          <w:color w:val="000000" w:themeColor="text1"/>
          <w:sz w:val="24"/>
          <w:szCs w:val="24"/>
          <w:lang w:val="en-US"/>
        </w:rPr>
        <w:t xml:space="preserve">-PCR was performed using SYBR Select Master Mix (Applied </w:t>
      </w:r>
      <w:proofErr w:type="spellStart"/>
      <w:r w:rsidR="00EA5686" w:rsidRPr="00EA5686">
        <w:rPr>
          <w:rFonts w:ascii="Times New Roman" w:hAnsi="Times New Roman" w:cs="Times New Roman"/>
          <w:color w:val="000000" w:themeColor="text1"/>
          <w:sz w:val="24"/>
          <w:szCs w:val="24"/>
          <w:lang w:val="en-US"/>
        </w:rPr>
        <w:t>Biosystems</w:t>
      </w:r>
      <w:proofErr w:type="spellEnd"/>
      <w:r w:rsidR="00EA5686" w:rsidRPr="00EA5686">
        <w:rPr>
          <w:rFonts w:ascii="Times New Roman" w:hAnsi="Times New Roman" w:cs="Times New Roman"/>
          <w:color w:val="000000" w:themeColor="text1"/>
          <w:sz w:val="24"/>
          <w:szCs w:val="24"/>
          <w:lang w:val="en-US"/>
        </w:rPr>
        <w:t xml:space="preserve">). Gene expression of </w:t>
      </w:r>
      <w:r w:rsidR="00EA5686" w:rsidRPr="00D228B2">
        <w:rPr>
          <w:rFonts w:ascii="Times New Roman" w:hAnsi="Times New Roman" w:cs="Times New Roman"/>
          <w:i/>
          <w:color w:val="000000" w:themeColor="text1"/>
          <w:sz w:val="24"/>
          <w:szCs w:val="24"/>
          <w:lang w:val="en-US"/>
        </w:rPr>
        <w:t>CTD-</w:t>
      </w:r>
      <w:r w:rsidR="00EA5686" w:rsidRPr="004A0806">
        <w:rPr>
          <w:rFonts w:ascii="Times New Roman" w:hAnsi="Times New Roman" w:cs="Times New Roman"/>
          <w:i/>
          <w:color w:val="000000" w:themeColor="text1"/>
          <w:sz w:val="24"/>
          <w:szCs w:val="24"/>
          <w:lang w:val="en-US"/>
        </w:rPr>
        <w:t>2353F22.1</w:t>
      </w:r>
      <w:r w:rsidR="00EA5686">
        <w:rPr>
          <w:rFonts w:ascii="Times New Roman" w:hAnsi="Times New Roman" w:cs="Times New Roman"/>
          <w:color w:val="000000" w:themeColor="text1"/>
          <w:sz w:val="24"/>
          <w:szCs w:val="24"/>
          <w:lang w:val="en-US"/>
        </w:rPr>
        <w:t xml:space="preserve">, </w:t>
      </w:r>
      <w:r w:rsidR="00EA5686" w:rsidRPr="00E8197B">
        <w:rPr>
          <w:rFonts w:ascii="Times New Roman" w:hAnsi="Times New Roman" w:cs="Times New Roman"/>
          <w:i/>
          <w:color w:val="000000" w:themeColor="text1"/>
          <w:sz w:val="24"/>
          <w:szCs w:val="24"/>
          <w:lang w:val="en-US"/>
        </w:rPr>
        <w:t>SLC1A3</w:t>
      </w:r>
      <w:r w:rsidR="00EA5686">
        <w:rPr>
          <w:rFonts w:ascii="Times New Roman" w:hAnsi="Times New Roman" w:cs="Times New Roman"/>
          <w:i/>
          <w:color w:val="000000" w:themeColor="text1"/>
          <w:sz w:val="24"/>
          <w:szCs w:val="24"/>
          <w:lang w:val="en-US"/>
        </w:rPr>
        <w:t xml:space="preserve"> </w:t>
      </w:r>
      <w:r w:rsidR="00EA5686" w:rsidRPr="004A0806">
        <w:rPr>
          <w:rFonts w:ascii="Times New Roman" w:hAnsi="Times New Roman" w:cs="Times New Roman"/>
          <w:color w:val="000000" w:themeColor="text1"/>
          <w:sz w:val="24"/>
          <w:szCs w:val="24"/>
          <w:lang w:val="en-US"/>
        </w:rPr>
        <w:t>and</w:t>
      </w:r>
      <w:r w:rsidR="00EA5686">
        <w:rPr>
          <w:rFonts w:ascii="Times New Roman" w:hAnsi="Times New Roman" w:cs="Times New Roman"/>
          <w:color w:val="000000" w:themeColor="text1"/>
          <w:sz w:val="24"/>
          <w:szCs w:val="24"/>
          <w:lang w:val="en-US"/>
        </w:rPr>
        <w:t xml:space="preserve"> </w:t>
      </w:r>
      <w:r w:rsidR="00EA5686" w:rsidRPr="00EA5686">
        <w:rPr>
          <w:rFonts w:ascii="Times New Roman" w:hAnsi="Times New Roman" w:cs="Times New Roman"/>
          <w:i/>
          <w:color w:val="000000" w:themeColor="text1"/>
          <w:sz w:val="24"/>
          <w:szCs w:val="24"/>
          <w:lang w:val="en-US"/>
        </w:rPr>
        <w:t>GAPDH</w:t>
      </w:r>
      <w:r w:rsidR="00EA5686" w:rsidRPr="00EA5686">
        <w:rPr>
          <w:rFonts w:ascii="Times New Roman" w:hAnsi="Times New Roman" w:cs="Times New Roman"/>
          <w:color w:val="000000" w:themeColor="text1"/>
          <w:sz w:val="24"/>
          <w:szCs w:val="24"/>
          <w:lang w:val="en-US"/>
        </w:rPr>
        <w:t xml:space="preserve"> were quantified using the 2</w:t>
      </w:r>
      <w:r w:rsidR="00EA5686" w:rsidRPr="00EA5686">
        <w:rPr>
          <w:rFonts w:ascii="Times New Roman" w:hAnsi="Times New Roman" w:cs="Times New Roman"/>
          <w:color w:val="000000" w:themeColor="text1"/>
          <w:sz w:val="24"/>
          <w:szCs w:val="24"/>
          <w:vertAlign w:val="superscript"/>
          <w:lang w:val="en-US"/>
        </w:rPr>
        <w:t>-</w:t>
      </w:r>
      <w:r w:rsidR="00EA5686" w:rsidRPr="004A0806">
        <w:rPr>
          <w:rFonts w:ascii="Times New Roman" w:hAnsi="Times New Roman" w:cs="Times New Roman"/>
          <w:color w:val="000000" w:themeColor="text1"/>
          <w:sz w:val="24"/>
          <w:szCs w:val="24"/>
          <w:vertAlign w:val="superscript"/>
        </w:rPr>
        <w:t>ΔΔ</w:t>
      </w:r>
      <w:r w:rsidR="00EA5686" w:rsidRPr="00EA5686">
        <w:rPr>
          <w:rFonts w:ascii="Times New Roman" w:hAnsi="Times New Roman" w:cs="Times New Roman"/>
          <w:color w:val="000000" w:themeColor="text1"/>
          <w:sz w:val="24"/>
          <w:szCs w:val="24"/>
          <w:vertAlign w:val="superscript"/>
          <w:lang w:val="en-US"/>
        </w:rPr>
        <w:t>CT</w:t>
      </w:r>
      <w:r w:rsidR="00EA5686" w:rsidRPr="00EA5686">
        <w:rPr>
          <w:rFonts w:ascii="Times New Roman" w:hAnsi="Times New Roman" w:cs="Times New Roman"/>
          <w:color w:val="000000" w:themeColor="text1"/>
          <w:sz w:val="24"/>
          <w:szCs w:val="24"/>
          <w:lang w:val="en-US"/>
        </w:rPr>
        <w:t xml:space="preserve"> method. The </w:t>
      </w:r>
      <w:r w:rsidR="00EA5686" w:rsidRPr="000839C8">
        <w:rPr>
          <w:rFonts w:ascii="Times New Roman" w:eastAsia="Times New Roman" w:hAnsi="Times New Roman" w:cs="Times New Roman"/>
          <w:color w:val="000000" w:themeColor="text1"/>
          <w:sz w:val="24"/>
          <w:szCs w:val="24"/>
          <w:lang w:val="en-US" w:eastAsia="en-GB"/>
        </w:rPr>
        <w:t>primer sequences are listed in</w:t>
      </w:r>
      <w:r w:rsidR="00EA5686">
        <w:rPr>
          <w:rFonts w:ascii="Times New Roman" w:eastAsia="Times New Roman" w:hAnsi="Times New Roman" w:cs="Times New Roman"/>
          <w:color w:val="000000" w:themeColor="text1"/>
          <w:sz w:val="24"/>
          <w:szCs w:val="24"/>
          <w:lang w:val="en-US" w:eastAsia="en-GB"/>
        </w:rPr>
        <w:t xml:space="preserve"> Appendix Table 2</w:t>
      </w:r>
      <w:r w:rsidR="00EA5686" w:rsidRPr="000839C8">
        <w:rPr>
          <w:rFonts w:ascii="Times New Roman" w:eastAsia="Times New Roman" w:hAnsi="Times New Roman" w:cs="Times New Roman"/>
          <w:color w:val="000000" w:themeColor="text1"/>
          <w:sz w:val="24"/>
          <w:szCs w:val="24"/>
          <w:lang w:val="en-US" w:eastAsia="en-GB"/>
        </w:rPr>
        <w:t>.</w:t>
      </w:r>
      <w:r w:rsidR="00EA5686" w:rsidRPr="004E5224">
        <w:rPr>
          <w:rFonts w:ascii="Times New Roman" w:eastAsia="Times New Roman" w:hAnsi="Times New Roman" w:cs="Times New Roman"/>
          <w:color w:val="000000" w:themeColor="text1"/>
          <w:sz w:val="24"/>
          <w:szCs w:val="24"/>
          <w:lang w:val="en-US" w:eastAsia="en-GB"/>
        </w:rPr>
        <w:t xml:space="preserve"> </w:t>
      </w:r>
    </w:p>
    <w:p w:rsidR="00EA5686" w:rsidRDefault="00EA5686" w:rsidP="00EA5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en-US" w:eastAsia="en-GB"/>
        </w:rPr>
      </w:pPr>
    </w:p>
    <w:p w:rsidR="00EA5686" w:rsidRPr="00EA5686" w:rsidRDefault="00EA5686" w:rsidP="00962F5B">
      <w:pPr>
        <w:rPr>
          <w:rFonts w:ascii="Times New Roman" w:hAnsi="Times New Roman" w:cs="Times New Roman"/>
          <w:b/>
          <w:sz w:val="24"/>
          <w:szCs w:val="24"/>
          <w:lang w:val="en-US"/>
        </w:rPr>
      </w:pPr>
      <w:r w:rsidRPr="00EA5686">
        <w:rPr>
          <w:rFonts w:ascii="Times New Roman" w:hAnsi="Times New Roman" w:cs="Times New Roman"/>
          <w:b/>
          <w:sz w:val="24"/>
          <w:szCs w:val="24"/>
          <w:lang w:val="en-US"/>
        </w:rPr>
        <w:t>Cell culture</w:t>
      </w:r>
    </w:p>
    <w:p w:rsidR="00EA5686" w:rsidRDefault="00EA5686" w:rsidP="00EA5686">
      <w:pPr>
        <w:spacing w:line="360" w:lineRule="auto"/>
        <w:jc w:val="both"/>
        <w:rPr>
          <w:rFonts w:ascii="Times New Roman" w:hAnsi="Times New Roman" w:cs="Times New Roman"/>
          <w:sz w:val="24"/>
          <w:szCs w:val="24"/>
          <w:lang w:val="en-US"/>
        </w:rPr>
      </w:pPr>
      <w:r>
        <w:rPr>
          <w:rFonts w:ascii="Times New Roman" w:eastAsia="Times New Roman" w:hAnsi="Times New Roman" w:cs="Times New Roman"/>
          <w:color w:val="000000" w:themeColor="text1"/>
          <w:sz w:val="24"/>
          <w:szCs w:val="24"/>
          <w:lang w:val="en-US" w:eastAsia="en-GB"/>
        </w:rPr>
        <w:t>In brief</w:t>
      </w:r>
      <w:r w:rsidRPr="004A0806">
        <w:rPr>
          <w:rFonts w:ascii="Times New Roman" w:eastAsia="Times New Roman" w:hAnsi="Times New Roman" w:cs="Times New Roman"/>
          <w:color w:val="000000" w:themeColor="text1"/>
          <w:sz w:val="24"/>
          <w:szCs w:val="24"/>
          <w:lang w:val="en-US" w:eastAsia="en-GB"/>
        </w:rPr>
        <w:t xml:space="preserve">, </w:t>
      </w:r>
      <w:r>
        <w:rPr>
          <w:rFonts w:ascii="Times New Roman" w:eastAsia="Times New Roman" w:hAnsi="Times New Roman" w:cs="Times New Roman"/>
          <w:color w:val="000000" w:themeColor="text1"/>
          <w:sz w:val="24"/>
          <w:szCs w:val="24"/>
          <w:lang w:val="en-US" w:eastAsia="en-GB"/>
        </w:rPr>
        <w:t xml:space="preserve">the </w:t>
      </w:r>
      <w:r w:rsidRPr="004A0806">
        <w:rPr>
          <w:rFonts w:ascii="Times New Roman" w:eastAsia="Times New Roman" w:hAnsi="Times New Roman" w:cs="Times New Roman"/>
          <w:color w:val="000000" w:themeColor="text1"/>
          <w:sz w:val="24"/>
          <w:szCs w:val="24"/>
          <w:lang w:val="en-US" w:eastAsia="en-GB"/>
        </w:rPr>
        <w:t xml:space="preserve">suspension </w:t>
      </w:r>
      <w:r w:rsidRPr="00E002DD">
        <w:rPr>
          <w:rFonts w:ascii="Times New Roman" w:eastAsia="Times New Roman" w:hAnsi="Times New Roman" w:cs="Times New Roman"/>
          <w:color w:val="000000" w:themeColor="text1"/>
          <w:sz w:val="24"/>
          <w:szCs w:val="24"/>
          <w:lang w:val="en-US" w:eastAsia="en-GB"/>
        </w:rPr>
        <w:t>B cell line GM12878</w:t>
      </w:r>
      <w:r>
        <w:rPr>
          <w:rFonts w:ascii="Times New Roman" w:eastAsia="Times New Roman" w:hAnsi="Times New Roman" w:cs="Times New Roman"/>
          <w:color w:val="000000" w:themeColor="text1"/>
          <w:sz w:val="24"/>
          <w:szCs w:val="24"/>
          <w:lang w:val="en-US" w:eastAsia="en-GB"/>
        </w:rPr>
        <w:t xml:space="preserve"> was cultivated in </w:t>
      </w:r>
      <w:r w:rsidRPr="00FF52C3">
        <w:rPr>
          <w:rFonts w:ascii="Times New Roman" w:eastAsia="Times New Roman" w:hAnsi="Times New Roman" w:cs="Times New Roman"/>
          <w:color w:val="000000" w:themeColor="text1"/>
          <w:sz w:val="24"/>
          <w:szCs w:val="24"/>
          <w:lang w:val="en-US" w:eastAsia="en-GB"/>
        </w:rPr>
        <w:t xml:space="preserve">RPMI-1640 supplemented with </w:t>
      </w:r>
      <w:r>
        <w:rPr>
          <w:rFonts w:ascii="Times New Roman" w:eastAsia="Times New Roman" w:hAnsi="Times New Roman" w:cs="Times New Roman"/>
          <w:color w:val="000000" w:themeColor="text1"/>
          <w:sz w:val="24"/>
          <w:szCs w:val="24"/>
          <w:lang w:val="en-US" w:eastAsia="en-GB"/>
        </w:rPr>
        <w:t>2mM L-</w:t>
      </w:r>
      <w:proofErr w:type="spellStart"/>
      <w:r>
        <w:rPr>
          <w:rFonts w:ascii="Times New Roman" w:eastAsia="Times New Roman" w:hAnsi="Times New Roman" w:cs="Times New Roman"/>
          <w:color w:val="000000" w:themeColor="text1"/>
          <w:sz w:val="24"/>
          <w:szCs w:val="24"/>
          <w:lang w:val="en-US" w:eastAsia="en-GB"/>
        </w:rPr>
        <w:t>Glutamin</w:t>
      </w:r>
      <w:proofErr w:type="spellEnd"/>
      <w:r>
        <w:rPr>
          <w:rFonts w:ascii="Times New Roman" w:eastAsia="Times New Roman" w:hAnsi="Times New Roman" w:cs="Times New Roman"/>
          <w:color w:val="000000" w:themeColor="text1"/>
          <w:sz w:val="24"/>
          <w:szCs w:val="24"/>
          <w:lang w:val="en-US" w:eastAsia="en-GB"/>
        </w:rPr>
        <w:t xml:space="preserve">, </w:t>
      </w:r>
      <w:r w:rsidRPr="00FF52C3">
        <w:rPr>
          <w:rFonts w:ascii="Times New Roman" w:eastAsia="Times New Roman" w:hAnsi="Times New Roman" w:cs="Times New Roman"/>
          <w:color w:val="000000" w:themeColor="text1"/>
          <w:sz w:val="24"/>
          <w:szCs w:val="24"/>
          <w:lang w:val="en-US" w:eastAsia="en-GB"/>
        </w:rPr>
        <w:t>1</w:t>
      </w:r>
      <w:r>
        <w:rPr>
          <w:rFonts w:ascii="Times New Roman" w:eastAsia="Times New Roman" w:hAnsi="Times New Roman" w:cs="Times New Roman"/>
          <w:color w:val="000000" w:themeColor="text1"/>
          <w:sz w:val="24"/>
          <w:szCs w:val="24"/>
          <w:lang w:val="en-US" w:eastAsia="en-GB"/>
        </w:rPr>
        <w:t>5</w:t>
      </w:r>
      <w:r w:rsidRPr="00FF52C3">
        <w:rPr>
          <w:rFonts w:ascii="Times New Roman" w:eastAsia="Times New Roman" w:hAnsi="Times New Roman" w:cs="Times New Roman"/>
          <w:color w:val="000000" w:themeColor="text1"/>
          <w:sz w:val="24"/>
          <w:szCs w:val="24"/>
          <w:lang w:val="en-US" w:eastAsia="en-GB"/>
        </w:rPr>
        <w:t>%</w:t>
      </w:r>
      <w:r>
        <w:rPr>
          <w:rFonts w:ascii="Times New Roman" w:eastAsia="Times New Roman" w:hAnsi="Times New Roman" w:cs="Times New Roman"/>
          <w:color w:val="000000" w:themeColor="text1"/>
          <w:sz w:val="24"/>
          <w:szCs w:val="24"/>
          <w:lang w:val="en-US" w:eastAsia="en-GB"/>
        </w:rPr>
        <w:t xml:space="preserve"> </w:t>
      </w:r>
      <w:r w:rsidRPr="00FF52C3">
        <w:rPr>
          <w:rFonts w:ascii="Times New Roman" w:eastAsia="Times New Roman" w:hAnsi="Times New Roman" w:cs="Times New Roman"/>
          <w:color w:val="000000" w:themeColor="text1"/>
          <w:sz w:val="24"/>
          <w:szCs w:val="24"/>
          <w:lang w:val="en-US" w:eastAsia="en-GB"/>
        </w:rPr>
        <w:t xml:space="preserve">fetal bovine serum (FBS) and 1% </w:t>
      </w:r>
      <w:r w:rsidRPr="00EA5686">
        <w:rPr>
          <w:rFonts w:ascii="Times New Roman" w:hAnsi="Times New Roman" w:cs="Times New Roman"/>
          <w:sz w:val="24"/>
          <w:szCs w:val="24"/>
          <w:lang w:val="en-US"/>
        </w:rPr>
        <w:t>penicillin-streptomycin</w:t>
      </w:r>
      <w:r w:rsidRPr="00FF52C3">
        <w:rPr>
          <w:rFonts w:ascii="Times New Roman" w:eastAsia="Times New Roman" w:hAnsi="Times New Roman" w:cs="Times New Roman"/>
          <w:color w:val="000000" w:themeColor="text1"/>
          <w:sz w:val="24"/>
          <w:szCs w:val="24"/>
          <w:lang w:val="en-US" w:eastAsia="en-GB"/>
        </w:rPr>
        <w:t xml:space="preserve"> </w:t>
      </w:r>
      <w:r>
        <w:rPr>
          <w:rFonts w:ascii="Times New Roman" w:eastAsia="Times New Roman" w:hAnsi="Times New Roman" w:cs="Times New Roman"/>
          <w:color w:val="000000" w:themeColor="text1"/>
          <w:sz w:val="24"/>
          <w:szCs w:val="24"/>
          <w:lang w:val="en-US" w:eastAsia="en-GB"/>
        </w:rPr>
        <w:t>(</w:t>
      </w:r>
      <w:r w:rsidRPr="00FF52C3">
        <w:rPr>
          <w:rFonts w:ascii="Times New Roman" w:eastAsia="Times New Roman" w:hAnsi="Times New Roman" w:cs="Times New Roman"/>
          <w:color w:val="000000" w:themeColor="text1"/>
          <w:sz w:val="24"/>
          <w:szCs w:val="24"/>
          <w:lang w:val="en-US" w:eastAsia="en-GB"/>
        </w:rPr>
        <w:t>pen/strep</w:t>
      </w:r>
      <w:r>
        <w:rPr>
          <w:rFonts w:ascii="Times New Roman" w:eastAsia="Times New Roman" w:hAnsi="Times New Roman" w:cs="Times New Roman"/>
          <w:color w:val="000000" w:themeColor="text1"/>
          <w:sz w:val="24"/>
          <w:szCs w:val="24"/>
          <w:lang w:val="en-US" w:eastAsia="en-GB"/>
        </w:rPr>
        <w:t xml:space="preserve">). </w:t>
      </w:r>
      <w:r w:rsidRPr="004A0806">
        <w:rPr>
          <w:rFonts w:ascii="Times New Roman" w:eastAsia="Times New Roman" w:hAnsi="Times New Roman" w:cs="Times New Roman"/>
          <w:color w:val="000000" w:themeColor="text1"/>
          <w:sz w:val="24"/>
          <w:szCs w:val="24"/>
          <w:lang w:val="en-US" w:eastAsia="en-GB"/>
        </w:rPr>
        <w:t xml:space="preserve">The B lymphocyte </w:t>
      </w:r>
      <w:proofErr w:type="spellStart"/>
      <w:r w:rsidRPr="004A0806">
        <w:rPr>
          <w:rFonts w:ascii="Times New Roman" w:eastAsia="Times New Roman" w:hAnsi="Times New Roman" w:cs="Times New Roman"/>
          <w:color w:val="000000" w:themeColor="text1"/>
          <w:sz w:val="24"/>
          <w:szCs w:val="24"/>
          <w:lang w:val="en-US" w:eastAsia="en-GB"/>
        </w:rPr>
        <w:t>Raji</w:t>
      </w:r>
      <w:proofErr w:type="spellEnd"/>
      <w:r w:rsidRPr="004A0806">
        <w:rPr>
          <w:rFonts w:ascii="Times New Roman" w:eastAsia="Times New Roman" w:hAnsi="Times New Roman" w:cs="Times New Roman"/>
          <w:color w:val="000000" w:themeColor="text1"/>
          <w:sz w:val="24"/>
          <w:szCs w:val="24"/>
          <w:lang w:val="en-US" w:eastAsia="en-GB"/>
        </w:rPr>
        <w:t xml:space="preserve"> cell line</w:t>
      </w:r>
      <w:r>
        <w:rPr>
          <w:rFonts w:ascii="Times New Roman" w:eastAsia="Times New Roman" w:hAnsi="Times New Roman" w:cs="Times New Roman"/>
          <w:color w:val="000000" w:themeColor="text1"/>
          <w:sz w:val="24"/>
          <w:szCs w:val="24"/>
          <w:lang w:val="en-US" w:eastAsia="en-GB"/>
        </w:rPr>
        <w:t xml:space="preserve"> was cultivated in RPMI-1640 containing 2 </w:t>
      </w:r>
      <w:proofErr w:type="spellStart"/>
      <w:r>
        <w:rPr>
          <w:rFonts w:ascii="Times New Roman" w:eastAsia="Times New Roman" w:hAnsi="Times New Roman" w:cs="Times New Roman"/>
          <w:color w:val="000000" w:themeColor="text1"/>
          <w:sz w:val="24"/>
          <w:szCs w:val="24"/>
          <w:lang w:val="en-US" w:eastAsia="en-GB"/>
        </w:rPr>
        <w:t>mM</w:t>
      </w:r>
      <w:proofErr w:type="spellEnd"/>
      <w:r>
        <w:rPr>
          <w:rFonts w:ascii="Times New Roman" w:eastAsia="Times New Roman" w:hAnsi="Times New Roman" w:cs="Times New Roman"/>
          <w:color w:val="000000" w:themeColor="text1"/>
          <w:sz w:val="24"/>
          <w:szCs w:val="24"/>
          <w:lang w:val="en-US" w:eastAsia="en-GB"/>
        </w:rPr>
        <w:t xml:space="preserve"> L-glutamine, 10 </w:t>
      </w:r>
      <w:proofErr w:type="spellStart"/>
      <w:r>
        <w:rPr>
          <w:rFonts w:ascii="Times New Roman" w:eastAsia="Times New Roman" w:hAnsi="Times New Roman" w:cs="Times New Roman"/>
          <w:color w:val="000000" w:themeColor="text1"/>
          <w:sz w:val="24"/>
          <w:szCs w:val="24"/>
          <w:lang w:val="en-US" w:eastAsia="en-GB"/>
        </w:rPr>
        <w:t>mM</w:t>
      </w:r>
      <w:proofErr w:type="spellEnd"/>
      <w:r>
        <w:rPr>
          <w:rFonts w:ascii="Times New Roman" w:eastAsia="Times New Roman" w:hAnsi="Times New Roman" w:cs="Times New Roman"/>
          <w:color w:val="000000" w:themeColor="text1"/>
          <w:sz w:val="24"/>
          <w:szCs w:val="24"/>
          <w:lang w:val="en-US" w:eastAsia="en-GB"/>
        </w:rPr>
        <w:t xml:space="preserve"> HEPES, 1 </w:t>
      </w:r>
      <w:proofErr w:type="spellStart"/>
      <w:r>
        <w:rPr>
          <w:rFonts w:ascii="Times New Roman" w:eastAsia="Times New Roman" w:hAnsi="Times New Roman" w:cs="Times New Roman"/>
          <w:color w:val="000000" w:themeColor="text1"/>
          <w:sz w:val="24"/>
          <w:szCs w:val="24"/>
          <w:lang w:val="en-US" w:eastAsia="en-GB"/>
        </w:rPr>
        <w:t>mM</w:t>
      </w:r>
      <w:proofErr w:type="spellEnd"/>
      <w:r>
        <w:rPr>
          <w:rFonts w:ascii="Times New Roman" w:eastAsia="Times New Roman" w:hAnsi="Times New Roman" w:cs="Times New Roman"/>
          <w:color w:val="000000" w:themeColor="text1"/>
          <w:sz w:val="24"/>
          <w:szCs w:val="24"/>
          <w:lang w:val="en-US" w:eastAsia="en-GB"/>
        </w:rPr>
        <w:t xml:space="preserve"> sodium pyruvate, 4500 mg/L glucose and 1500 mg/L sodium bicarbonate supplemented with 10 % FBS and 1 % </w:t>
      </w:r>
      <w:proofErr w:type="spellStart"/>
      <w:r>
        <w:rPr>
          <w:rFonts w:ascii="Times New Roman" w:eastAsia="Times New Roman" w:hAnsi="Times New Roman" w:cs="Times New Roman"/>
          <w:color w:val="000000" w:themeColor="text1"/>
          <w:sz w:val="24"/>
          <w:szCs w:val="24"/>
          <w:lang w:val="en-US" w:eastAsia="en-GB"/>
        </w:rPr>
        <w:t>pem</w:t>
      </w:r>
      <w:proofErr w:type="spellEnd"/>
      <w:r>
        <w:rPr>
          <w:rFonts w:ascii="Times New Roman" w:eastAsia="Times New Roman" w:hAnsi="Times New Roman" w:cs="Times New Roman"/>
          <w:color w:val="000000" w:themeColor="text1"/>
          <w:sz w:val="24"/>
          <w:szCs w:val="24"/>
          <w:lang w:val="en-US" w:eastAsia="en-GB"/>
        </w:rPr>
        <w:t>/strep</w:t>
      </w:r>
      <w:r w:rsidRPr="004A0806">
        <w:rPr>
          <w:rFonts w:ascii="Times New Roman" w:eastAsia="Times New Roman" w:hAnsi="Times New Roman" w:cs="Times New Roman"/>
          <w:color w:val="000000" w:themeColor="text1"/>
          <w:sz w:val="24"/>
          <w:szCs w:val="24"/>
          <w:lang w:val="en-US" w:eastAsia="en-GB"/>
        </w:rPr>
        <w:t xml:space="preserve"> </w:t>
      </w:r>
      <w:r>
        <w:rPr>
          <w:rFonts w:ascii="Times New Roman" w:eastAsia="Times New Roman" w:hAnsi="Times New Roman" w:cs="Times New Roman"/>
          <w:color w:val="000000" w:themeColor="text1"/>
          <w:sz w:val="24"/>
          <w:szCs w:val="24"/>
          <w:lang w:val="en-US" w:eastAsia="en-GB"/>
        </w:rPr>
        <w:t xml:space="preserve">and </w:t>
      </w:r>
      <w:r w:rsidRPr="004A0806">
        <w:rPr>
          <w:rFonts w:ascii="Times New Roman" w:eastAsia="Times New Roman" w:hAnsi="Times New Roman" w:cs="Times New Roman"/>
          <w:color w:val="000000" w:themeColor="text1"/>
          <w:sz w:val="24"/>
          <w:szCs w:val="24"/>
          <w:lang w:val="en-US" w:eastAsia="en-GB"/>
        </w:rPr>
        <w:t xml:space="preserve">HeLa cells were </w:t>
      </w:r>
      <w:r>
        <w:rPr>
          <w:rFonts w:ascii="Times New Roman" w:eastAsia="Times New Roman" w:hAnsi="Times New Roman" w:cs="Times New Roman"/>
          <w:color w:val="000000" w:themeColor="text1"/>
          <w:sz w:val="24"/>
          <w:szCs w:val="24"/>
          <w:lang w:val="en-US" w:eastAsia="en-GB"/>
        </w:rPr>
        <w:t>grown</w:t>
      </w:r>
      <w:r w:rsidRPr="004A0806">
        <w:rPr>
          <w:rFonts w:ascii="Times New Roman" w:eastAsia="Times New Roman" w:hAnsi="Times New Roman" w:cs="Times New Roman"/>
          <w:color w:val="000000" w:themeColor="text1"/>
          <w:sz w:val="24"/>
          <w:szCs w:val="24"/>
          <w:lang w:val="en-US" w:eastAsia="en-GB"/>
        </w:rPr>
        <w:t xml:space="preserve"> in </w:t>
      </w:r>
      <w:r w:rsidRPr="00EA5686">
        <w:rPr>
          <w:rFonts w:ascii="Times New Roman" w:hAnsi="Times New Roman" w:cs="Times New Roman"/>
          <w:sz w:val="24"/>
          <w:szCs w:val="24"/>
          <w:lang w:val="en-US"/>
        </w:rPr>
        <w:t xml:space="preserve">Earle’s MEM medium, containing 10% fetal bovine serum, 2mM L-Glutamine, 1% non-essential Amino acids and 1% </w:t>
      </w:r>
      <w:r w:rsidRPr="00FF52C3">
        <w:rPr>
          <w:rFonts w:ascii="Times New Roman" w:eastAsia="Times New Roman" w:hAnsi="Times New Roman" w:cs="Times New Roman"/>
          <w:color w:val="000000" w:themeColor="text1"/>
          <w:sz w:val="24"/>
          <w:szCs w:val="24"/>
          <w:lang w:val="en-US" w:eastAsia="en-GB"/>
        </w:rPr>
        <w:t>pen/strep</w:t>
      </w:r>
      <w:r>
        <w:rPr>
          <w:rFonts w:ascii="Times New Roman" w:eastAsia="Times New Roman" w:hAnsi="Times New Roman" w:cs="Times New Roman"/>
          <w:color w:val="000000" w:themeColor="text1"/>
          <w:sz w:val="24"/>
          <w:szCs w:val="24"/>
          <w:lang w:val="en-US" w:eastAsia="en-GB"/>
        </w:rPr>
        <w:t xml:space="preserve"> in </w:t>
      </w:r>
      <w:r w:rsidRPr="00FF52C3">
        <w:rPr>
          <w:rFonts w:ascii="Times New Roman" w:eastAsia="Times New Roman" w:hAnsi="Times New Roman" w:cs="Times New Roman"/>
          <w:color w:val="000000" w:themeColor="text1"/>
          <w:sz w:val="24"/>
          <w:szCs w:val="24"/>
          <w:lang w:val="en-US" w:eastAsia="en-GB"/>
        </w:rPr>
        <w:t>T75 flask</w:t>
      </w:r>
      <w:r>
        <w:rPr>
          <w:rFonts w:ascii="Times New Roman" w:eastAsia="Times New Roman" w:hAnsi="Times New Roman" w:cs="Times New Roman"/>
          <w:color w:val="000000" w:themeColor="text1"/>
          <w:sz w:val="24"/>
          <w:szCs w:val="24"/>
          <w:lang w:val="en-US" w:eastAsia="en-GB"/>
        </w:rPr>
        <w:t xml:space="preserve">s and cultured </w:t>
      </w:r>
      <w:r w:rsidRPr="00FF52C3">
        <w:rPr>
          <w:rFonts w:ascii="Times New Roman" w:eastAsia="Times New Roman" w:hAnsi="Times New Roman" w:cs="Times New Roman"/>
          <w:color w:val="000000" w:themeColor="text1"/>
          <w:sz w:val="24"/>
          <w:szCs w:val="24"/>
          <w:lang w:val="en-US" w:eastAsia="en-GB"/>
        </w:rPr>
        <w:t>at 37°C with 5% CO</w:t>
      </w:r>
      <w:r w:rsidRPr="00FF52C3">
        <w:rPr>
          <w:rFonts w:ascii="Times New Roman" w:eastAsia="Times New Roman" w:hAnsi="Times New Roman" w:cs="Times New Roman"/>
          <w:color w:val="000000" w:themeColor="text1"/>
          <w:sz w:val="24"/>
          <w:szCs w:val="24"/>
          <w:vertAlign w:val="subscript"/>
          <w:lang w:val="en-US" w:eastAsia="en-GB"/>
        </w:rPr>
        <w:t>2</w:t>
      </w:r>
      <w:r w:rsidRPr="00FF52C3">
        <w:rPr>
          <w:rFonts w:ascii="Times New Roman" w:eastAsia="Times New Roman" w:hAnsi="Times New Roman" w:cs="Times New Roman"/>
          <w:color w:val="000000" w:themeColor="text1"/>
          <w:sz w:val="24"/>
          <w:szCs w:val="24"/>
          <w:lang w:val="en-US" w:eastAsia="en-GB"/>
        </w:rPr>
        <w:t>.</w:t>
      </w:r>
      <w:r>
        <w:rPr>
          <w:rFonts w:ascii="Times New Roman" w:eastAsia="Times New Roman" w:hAnsi="Times New Roman" w:cs="Times New Roman"/>
          <w:color w:val="000000" w:themeColor="text1"/>
          <w:sz w:val="24"/>
          <w:szCs w:val="24"/>
          <w:lang w:val="en-US" w:eastAsia="en-GB"/>
        </w:rPr>
        <w:t xml:space="preserve"> The suspension cell lines GM12878 and </w:t>
      </w:r>
      <w:proofErr w:type="spellStart"/>
      <w:r>
        <w:rPr>
          <w:rFonts w:ascii="Times New Roman" w:eastAsia="Times New Roman" w:hAnsi="Times New Roman" w:cs="Times New Roman"/>
          <w:color w:val="000000" w:themeColor="text1"/>
          <w:sz w:val="24"/>
          <w:szCs w:val="24"/>
          <w:lang w:val="en-US" w:eastAsia="en-GB"/>
        </w:rPr>
        <w:t>Raji</w:t>
      </w:r>
      <w:proofErr w:type="spellEnd"/>
      <w:r>
        <w:rPr>
          <w:rFonts w:ascii="Times New Roman" w:eastAsia="Times New Roman" w:hAnsi="Times New Roman" w:cs="Times New Roman"/>
          <w:color w:val="000000" w:themeColor="text1"/>
          <w:sz w:val="24"/>
          <w:szCs w:val="24"/>
          <w:lang w:val="en-US" w:eastAsia="en-GB"/>
        </w:rPr>
        <w:t xml:space="preserve"> cells were cultivated in an upright position. HeLa </w:t>
      </w:r>
      <w:r w:rsidRPr="00EA5686">
        <w:rPr>
          <w:rFonts w:ascii="Times New Roman" w:hAnsi="Times New Roman" w:cs="Times New Roman"/>
          <w:sz w:val="24"/>
          <w:szCs w:val="24"/>
          <w:lang w:val="en-US"/>
        </w:rPr>
        <w:t xml:space="preserve">cells were seeded at 80,000 cells per well in 6-well plates (TPP Techno Plastic Products) and were cultured to 50-60% confluence. </w:t>
      </w:r>
    </w:p>
    <w:p w:rsidR="00EA5686" w:rsidRDefault="00EA5686" w:rsidP="00EA5686">
      <w:pPr>
        <w:spacing w:line="360" w:lineRule="auto"/>
        <w:jc w:val="both"/>
        <w:rPr>
          <w:rFonts w:ascii="Times New Roman" w:hAnsi="Times New Roman" w:cs="Times New Roman"/>
          <w:sz w:val="24"/>
          <w:szCs w:val="24"/>
          <w:lang w:val="en-US"/>
        </w:rPr>
      </w:pPr>
    </w:p>
    <w:p w:rsidR="00EA5686" w:rsidRPr="00D228B2" w:rsidRDefault="00EA5686" w:rsidP="00EA5686">
      <w:pPr>
        <w:spacing w:after="0" w:line="360" w:lineRule="auto"/>
        <w:jc w:val="both"/>
        <w:rPr>
          <w:rFonts w:ascii="Times New Roman" w:hAnsi="Times New Roman" w:cs="Times New Roman"/>
          <w:b/>
          <w:sz w:val="24"/>
          <w:szCs w:val="24"/>
          <w:lang w:val="en-US"/>
        </w:rPr>
      </w:pPr>
      <w:r w:rsidRPr="00D228B2">
        <w:rPr>
          <w:rFonts w:ascii="Times New Roman" w:hAnsi="Times New Roman" w:cs="Times New Roman"/>
          <w:b/>
          <w:sz w:val="24"/>
          <w:szCs w:val="24"/>
          <w:lang w:val="en-US"/>
        </w:rPr>
        <w:t>CRISPR-dCas9 activation</w:t>
      </w:r>
    </w:p>
    <w:p w:rsidR="00EA5686" w:rsidRDefault="00EA5686" w:rsidP="00EA5686">
      <w:pPr>
        <w:spacing w:line="360" w:lineRule="auto"/>
        <w:jc w:val="both"/>
        <w:rPr>
          <w:rFonts w:ascii="Times New Roman" w:hAnsi="Times New Roman" w:cs="Times New Roman"/>
          <w:sz w:val="24"/>
          <w:szCs w:val="24"/>
          <w:lang w:val="en-US"/>
        </w:rPr>
      </w:pPr>
      <w:r w:rsidRPr="00D228B2">
        <w:rPr>
          <w:rFonts w:ascii="Times New Roman" w:hAnsi="Times New Roman" w:cs="Times New Roman"/>
          <w:sz w:val="24"/>
          <w:szCs w:val="24"/>
          <w:lang w:val="en-US"/>
        </w:rPr>
        <w:t>CRISPR-dCas9 activation (</w:t>
      </w:r>
      <w:proofErr w:type="spellStart"/>
      <w:r w:rsidRPr="00D228B2">
        <w:rPr>
          <w:rFonts w:ascii="Times New Roman" w:hAnsi="Times New Roman" w:cs="Times New Roman"/>
          <w:sz w:val="24"/>
          <w:szCs w:val="24"/>
          <w:lang w:val="en-US"/>
        </w:rPr>
        <w:t>CRISPRa</w:t>
      </w:r>
      <w:proofErr w:type="spellEnd"/>
      <w:r w:rsidRPr="00D228B2">
        <w:rPr>
          <w:rFonts w:ascii="Times New Roman" w:hAnsi="Times New Roman" w:cs="Times New Roman"/>
          <w:sz w:val="24"/>
          <w:szCs w:val="24"/>
          <w:lang w:val="en-US"/>
        </w:rPr>
        <w:t xml:space="preserve">) provides the possibility to test whether a genomic site serves as cis-regulatory element for a target gene of interest </w:t>
      </w:r>
      <w:r w:rsidRPr="00D228B2">
        <w:rPr>
          <w:rFonts w:ascii="Times New Roman" w:hAnsi="Times New Roman" w:cs="Times New Roman"/>
          <w:sz w:val="24"/>
          <w:szCs w:val="24"/>
          <w:lang w:val="en-US"/>
        </w:rPr>
        <w:fldChar w:fldCharType="begin">
          <w:fldData xml:space="preserve">PEVuZE5vdGU+PENpdGU+PEF1dGhvcj5TaW1lb25vdjwvQXV0aG9yPjxZZWFyPjIwMTc8L1llYXI+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==
</w:fldData>
        </w:fldChar>
      </w:r>
      <w:r w:rsidRPr="00D228B2">
        <w:rPr>
          <w:rFonts w:ascii="Times New Roman" w:hAnsi="Times New Roman" w:cs="Times New Roman"/>
          <w:sz w:val="24"/>
          <w:szCs w:val="24"/>
          <w:lang w:val="en-US"/>
        </w:rPr>
        <w:instrText xml:space="preserve"> ADDIN EN.CITE </w:instrText>
      </w:r>
      <w:r w:rsidRPr="00D228B2">
        <w:rPr>
          <w:rFonts w:ascii="Times New Roman" w:hAnsi="Times New Roman" w:cs="Times New Roman"/>
          <w:sz w:val="24"/>
          <w:szCs w:val="24"/>
          <w:lang w:val="en-US"/>
        </w:rPr>
        <w:fldChar w:fldCharType="begin">
          <w:fldData xml:space="preserve">PEVuZE5vdGU+PENpdGU+PEF1dGhvcj5TaW1lb25vdjwvQXV0aG9yPjxZZWFyPjIwMTc8L1llYXI+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==
</w:fldData>
        </w:fldChar>
      </w:r>
      <w:r w:rsidRPr="00D228B2">
        <w:rPr>
          <w:rFonts w:ascii="Times New Roman" w:hAnsi="Times New Roman" w:cs="Times New Roman"/>
          <w:sz w:val="24"/>
          <w:szCs w:val="24"/>
          <w:lang w:val="en-US"/>
        </w:rPr>
        <w:instrText xml:space="preserve"> ADDIN EN.CITE.DATA </w:instrText>
      </w:r>
      <w:r w:rsidRPr="00D228B2">
        <w:rPr>
          <w:rFonts w:ascii="Times New Roman" w:hAnsi="Times New Roman" w:cs="Times New Roman"/>
          <w:sz w:val="24"/>
          <w:szCs w:val="24"/>
          <w:lang w:val="en-US"/>
        </w:rPr>
      </w:r>
      <w:r w:rsidRPr="00D228B2">
        <w:rPr>
          <w:rFonts w:ascii="Times New Roman" w:hAnsi="Times New Roman" w:cs="Times New Roman"/>
          <w:sz w:val="24"/>
          <w:szCs w:val="24"/>
          <w:lang w:val="en-US"/>
        </w:rPr>
        <w:fldChar w:fldCharType="end"/>
      </w:r>
      <w:r w:rsidRPr="00D228B2">
        <w:rPr>
          <w:rFonts w:ascii="Times New Roman" w:hAnsi="Times New Roman" w:cs="Times New Roman"/>
          <w:sz w:val="24"/>
          <w:szCs w:val="24"/>
          <w:lang w:val="en-US"/>
        </w:rPr>
      </w:r>
      <w:r w:rsidRPr="00D228B2">
        <w:rPr>
          <w:rFonts w:ascii="Times New Roman" w:hAnsi="Times New Roman" w:cs="Times New Roman"/>
          <w:sz w:val="24"/>
          <w:szCs w:val="24"/>
          <w:lang w:val="en-US"/>
        </w:rPr>
        <w:fldChar w:fldCharType="separate"/>
      </w:r>
      <w:r w:rsidRPr="00D228B2">
        <w:rPr>
          <w:rFonts w:ascii="Times New Roman" w:hAnsi="Times New Roman" w:cs="Times New Roman"/>
          <w:noProof/>
          <w:sz w:val="24"/>
          <w:szCs w:val="24"/>
          <w:lang w:val="en-US"/>
        </w:rPr>
        <w:t>(Simeonov et al., 2017)</w:t>
      </w:r>
      <w:r w:rsidRPr="00D228B2">
        <w:rPr>
          <w:rFonts w:ascii="Times New Roman" w:hAnsi="Times New Roman" w:cs="Times New Roman"/>
          <w:sz w:val="24"/>
          <w:szCs w:val="24"/>
          <w:lang w:val="en-US"/>
        </w:rPr>
        <w:fldChar w:fldCharType="end"/>
      </w:r>
      <w:r w:rsidRPr="00D228B2">
        <w:rPr>
          <w:rFonts w:ascii="Times New Roman" w:hAnsi="Times New Roman" w:cs="Times New Roman"/>
          <w:sz w:val="24"/>
          <w:szCs w:val="24"/>
          <w:lang w:val="en-US"/>
        </w:rPr>
        <w:t xml:space="preserve">. It allows </w:t>
      </w:r>
      <w:r w:rsidRPr="00D228B2">
        <w:rPr>
          <w:rFonts w:ascii="Times New Roman" w:hAnsi="Times New Roman" w:cs="Times New Roman"/>
          <w:sz w:val="24"/>
          <w:szCs w:val="24"/>
          <w:lang w:val="en-US"/>
        </w:rPr>
        <w:lastRenderedPageBreak/>
        <w:t xml:space="preserve">specific and efficient quantification of the regulatory potential </w:t>
      </w:r>
      <w:r>
        <w:rPr>
          <w:rFonts w:ascii="Times New Roman" w:hAnsi="Times New Roman" w:cs="Times New Roman"/>
          <w:sz w:val="24"/>
          <w:szCs w:val="24"/>
          <w:lang w:val="en-US"/>
        </w:rPr>
        <w:t xml:space="preserve">of </w:t>
      </w:r>
      <w:r w:rsidRPr="00D228B2">
        <w:rPr>
          <w:rFonts w:ascii="Times New Roman" w:hAnsi="Times New Roman" w:cs="Times New Roman"/>
          <w:sz w:val="24"/>
          <w:szCs w:val="24"/>
          <w:lang w:val="en-US"/>
        </w:rPr>
        <w:t xml:space="preserve">a chromatin sequence on the expression of candidate target genes in the endogenous context including naturally occurring variants. </w:t>
      </w:r>
      <w:r>
        <w:rPr>
          <w:rFonts w:ascii="Times New Roman" w:hAnsi="Times New Roman" w:cs="Times New Roman"/>
          <w:sz w:val="24"/>
          <w:szCs w:val="24"/>
          <w:lang w:val="en-US"/>
        </w:rPr>
        <w:t>W</w:t>
      </w:r>
      <w:r w:rsidRPr="00D228B2">
        <w:rPr>
          <w:rFonts w:ascii="Times New Roman" w:hAnsi="Times New Roman" w:cs="Times New Roman"/>
          <w:sz w:val="24"/>
          <w:szCs w:val="24"/>
          <w:lang w:val="en-US"/>
        </w:rPr>
        <w:t xml:space="preserve">e used </w:t>
      </w:r>
      <w:proofErr w:type="spellStart"/>
      <w:r w:rsidRPr="00D228B2">
        <w:rPr>
          <w:rFonts w:ascii="Times New Roman" w:hAnsi="Times New Roman" w:cs="Times New Roman"/>
          <w:sz w:val="24"/>
          <w:szCs w:val="24"/>
          <w:lang w:val="en-US"/>
        </w:rPr>
        <w:t>CRISPRa</w:t>
      </w:r>
      <w:proofErr w:type="spellEnd"/>
      <w:r w:rsidRPr="00D228B2">
        <w:rPr>
          <w:rFonts w:ascii="Times New Roman" w:hAnsi="Times New Roman" w:cs="Times New Roman"/>
          <w:sz w:val="24"/>
          <w:szCs w:val="24"/>
          <w:lang w:val="en-US"/>
        </w:rPr>
        <w:t xml:space="preserve"> to analyze if the </w:t>
      </w:r>
      <w:r>
        <w:rPr>
          <w:rFonts w:ascii="Times New Roman" w:hAnsi="Times New Roman" w:cs="Times New Roman"/>
          <w:sz w:val="24"/>
          <w:szCs w:val="24"/>
          <w:lang w:val="en-US"/>
        </w:rPr>
        <w:t xml:space="preserve">2 periodontitis associated </w:t>
      </w:r>
      <w:r w:rsidRPr="00D228B2">
        <w:rPr>
          <w:rFonts w:ascii="Times New Roman" w:hAnsi="Times New Roman" w:cs="Times New Roman"/>
          <w:sz w:val="24"/>
          <w:szCs w:val="24"/>
          <w:lang w:val="en-US"/>
        </w:rPr>
        <w:t>DNA elements</w:t>
      </w:r>
      <w:r>
        <w:rPr>
          <w:rFonts w:ascii="Times New Roman" w:hAnsi="Times New Roman" w:cs="Times New Roman"/>
          <w:sz w:val="24"/>
          <w:szCs w:val="24"/>
          <w:lang w:val="en-US"/>
        </w:rPr>
        <w:t xml:space="preserve">, tagged by rs1122900 and rs6887423, </w:t>
      </w:r>
      <w:r w:rsidRPr="00D228B2">
        <w:rPr>
          <w:rFonts w:ascii="Times New Roman" w:hAnsi="Times New Roman" w:cs="Times New Roman"/>
          <w:sz w:val="24"/>
          <w:szCs w:val="24"/>
          <w:lang w:val="en-US"/>
        </w:rPr>
        <w:t xml:space="preserve">had regulatory effects on </w:t>
      </w:r>
      <w:r w:rsidRPr="00D228B2">
        <w:rPr>
          <w:rFonts w:ascii="Times New Roman" w:hAnsi="Times New Roman" w:cs="Times New Roman"/>
          <w:i/>
          <w:color w:val="000000" w:themeColor="text1"/>
          <w:sz w:val="24"/>
          <w:szCs w:val="24"/>
          <w:lang w:val="en-US"/>
        </w:rPr>
        <w:t>CTD-2353F22.</w:t>
      </w:r>
      <w:r w:rsidRPr="00E8197B">
        <w:rPr>
          <w:rFonts w:ascii="Times New Roman" w:hAnsi="Times New Roman" w:cs="Times New Roman"/>
          <w:color w:val="000000" w:themeColor="text1"/>
          <w:sz w:val="24"/>
          <w:szCs w:val="24"/>
          <w:lang w:val="en-US"/>
        </w:rPr>
        <w:t>1</w:t>
      </w:r>
      <w:r>
        <w:rPr>
          <w:rFonts w:ascii="Times New Roman" w:hAnsi="Times New Roman" w:cs="Times New Roman"/>
          <w:color w:val="000000" w:themeColor="text1"/>
          <w:sz w:val="24"/>
          <w:szCs w:val="24"/>
          <w:lang w:val="en-US"/>
        </w:rPr>
        <w:t xml:space="preserve"> and </w:t>
      </w:r>
      <w:r w:rsidRPr="00E8197B">
        <w:rPr>
          <w:rFonts w:ascii="Times New Roman" w:hAnsi="Times New Roman" w:cs="Times New Roman"/>
          <w:i/>
          <w:color w:val="000000" w:themeColor="text1"/>
          <w:sz w:val="24"/>
          <w:szCs w:val="24"/>
          <w:lang w:val="en-US"/>
        </w:rPr>
        <w:t>SLC1A3</w:t>
      </w:r>
      <w:r>
        <w:rPr>
          <w:rFonts w:ascii="Times New Roman" w:hAnsi="Times New Roman" w:cs="Times New Roman"/>
          <w:color w:val="000000" w:themeColor="text1"/>
          <w:sz w:val="24"/>
          <w:szCs w:val="24"/>
          <w:lang w:val="en-US"/>
        </w:rPr>
        <w:t xml:space="preserve"> </w:t>
      </w:r>
      <w:r w:rsidRPr="00E8197B">
        <w:rPr>
          <w:rFonts w:ascii="Times New Roman" w:hAnsi="Times New Roman" w:cs="Times New Roman"/>
          <w:sz w:val="24"/>
          <w:szCs w:val="24"/>
          <w:lang w:val="en-US"/>
        </w:rPr>
        <w:t>expression</w:t>
      </w:r>
      <w:r w:rsidRPr="00D228B2">
        <w:rPr>
          <w:rFonts w:ascii="Times New Roman" w:hAnsi="Times New Roman" w:cs="Times New Roman"/>
          <w:sz w:val="24"/>
          <w:szCs w:val="24"/>
          <w:lang w:val="en-US"/>
        </w:rPr>
        <w:t xml:space="preserve">. </w:t>
      </w:r>
      <w:r>
        <w:rPr>
          <w:rFonts w:ascii="Times New Roman" w:hAnsi="Times New Roman" w:cs="Times New Roman"/>
          <w:sz w:val="24"/>
          <w:szCs w:val="24"/>
          <w:lang w:val="en-US"/>
        </w:rPr>
        <w:t>We tiled 9</w:t>
      </w:r>
      <w:r w:rsidRPr="00E8197B">
        <w:rPr>
          <w:rFonts w:ascii="Times New Roman" w:hAnsi="Times New Roman" w:cs="Times New Roman"/>
          <w:sz w:val="24"/>
          <w:szCs w:val="24"/>
          <w:lang w:val="en-US"/>
        </w:rPr>
        <w:t xml:space="preserve"> individual </w:t>
      </w:r>
      <w:r>
        <w:rPr>
          <w:rFonts w:ascii="Times New Roman" w:hAnsi="Times New Roman" w:cs="Times New Roman"/>
          <w:sz w:val="24"/>
          <w:szCs w:val="24"/>
          <w:lang w:val="en-US"/>
        </w:rPr>
        <w:t>short guide RNAs (</w:t>
      </w:r>
      <w:proofErr w:type="spellStart"/>
      <w:r w:rsidRPr="00E8197B">
        <w:rPr>
          <w:rFonts w:ascii="Times New Roman" w:hAnsi="Times New Roman" w:cs="Times New Roman"/>
          <w:sz w:val="24"/>
          <w:szCs w:val="24"/>
          <w:lang w:val="en-US"/>
        </w:rPr>
        <w:t>sgRNAs</w:t>
      </w:r>
      <w:proofErr w:type="spellEnd"/>
      <w:r>
        <w:rPr>
          <w:rFonts w:ascii="Times New Roman" w:hAnsi="Times New Roman" w:cs="Times New Roman"/>
          <w:sz w:val="24"/>
          <w:szCs w:val="24"/>
          <w:lang w:val="en-US"/>
        </w:rPr>
        <w:t>)</w:t>
      </w:r>
      <w:r w:rsidRPr="00E8197B">
        <w:rPr>
          <w:rFonts w:ascii="Times New Roman" w:hAnsi="Times New Roman" w:cs="Times New Roman"/>
          <w:sz w:val="24"/>
          <w:szCs w:val="24"/>
          <w:lang w:val="en-US"/>
        </w:rPr>
        <w:t xml:space="preserve"> at </w:t>
      </w:r>
      <w:r>
        <w:rPr>
          <w:rFonts w:ascii="Times New Roman" w:hAnsi="Times New Roman" w:cs="Times New Roman"/>
          <w:sz w:val="24"/>
          <w:szCs w:val="24"/>
          <w:lang w:val="en-US"/>
        </w:rPr>
        <w:t>the</w:t>
      </w:r>
      <w:r w:rsidRPr="00E8197B">
        <w:rPr>
          <w:rFonts w:ascii="Times New Roman" w:hAnsi="Times New Roman" w:cs="Times New Roman"/>
          <w:sz w:val="24"/>
          <w:szCs w:val="24"/>
          <w:lang w:val="en-US"/>
        </w:rPr>
        <w:t xml:space="preserve"> putative regulatory </w:t>
      </w:r>
      <w:r>
        <w:rPr>
          <w:rFonts w:ascii="Times New Roman" w:hAnsi="Times New Roman" w:cs="Times New Roman"/>
          <w:sz w:val="24"/>
          <w:szCs w:val="24"/>
          <w:lang w:val="en-US"/>
        </w:rPr>
        <w:t>elements. T</w:t>
      </w:r>
      <w:r w:rsidRPr="00E8197B">
        <w:rPr>
          <w:rFonts w:ascii="Times New Roman" w:hAnsi="Times New Roman" w:cs="Times New Roman"/>
          <w:sz w:val="24"/>
          <w:szCs w:val="24"/>
          <w:lang w:val="en-US"/>
        </w:rPr>
        <w:t xml:space="preserve">o </w:t>
      </w:r>
      <w:r w:rsidRPr="0081518F">
        <w:rPr>
          <w:rFonts w:ascii="Times New Roman" w:hAnsi="Times New Roman" w:cs="Times New Roman"/>
          <w:sz w:val="24"/>
          <w:szCs w:val="24"/>
          <w:lang w:val="en-US"/>
        </w:rPr>
        <w:t>directly</w:t>
      </w:r>
      <w:r w:rsidRPr="00E8197B">
        <w:rPr>
          <w:rFonts w:ascii="Times New Roman" w:hAnsi="Times New Roman" w:cs="Times New Roman"/>
          <w:sz w:val="24"/>
          <w:szCs w:val="24"/>
          <w:lang w:val="en-US"/>
        </w:rPr>
        <w:t xml:space="preserve"> induce the expression of </w:t>
      </w:r>
      <w:r w:rsidRPr="0081518F">
        <w:rPr>
          <w:rFonts w:ascii="Times New Roman" w:hAnsi="Times New Roman" w:cs="Times New Roman"/>
          <w:i/>
          <w:color w:val="000000" w:themeColor="text1"/>
          <w:sz w:val="24"/>
          <w:szCs w:val="24"/>
          <w:lang w:val="en-US"/>
        </w:rPr>
        <w:t>CTD-2353F22.</w:t>
      </w:r>
      <w:r w:rsidRPr="0081518F">
        <w:rPr>
          <w:rFonts w:ascii="Times New Roman" w:hAnsi="Times New Roman" w:cs="Times New Roman"/>
          <w:color w:val="000000" w:themeColor="text1"/>
          <w:sz w:val="24"/>
          <w:szCs w:val="24"/>
          <w:lang w:val="en-US"/>
        </w:rPr>
        <w:t xml:space="preserve">1 and </w:t>
      </w:r>
      <w:r w:rsidRPr="0081518F">
        <w:rPr>
          <w:rFonts w:ascii="Times New Roman" w:hAnsi="Times New Roman" w:cs="Times New Roman"/>
          <w:i/>
          <w:color w:val="000000" w:themeColor="text1"/>
          <w:sz w:val="24"/>
          <w:szCs w:val="24"/>
          <w:lang w:val="en-US"/>
        </w:rPr>
        <w:t>SLC1A3</w:t>
      </w:r>
      <w:r w:rsidRPr="00E8197B">
        <w:rPr>
          <w:rFonts w:ascii="Times New Roman" w:hAnsi="Times New Roman" w:cs="Times New Roman"/>
          <w:sz w:val="24"/>
          <w:szCs w:val="24"/>
          <w:lang w:val="en-US"/>
        </w:rPr>
        <w:t xml:space="preserve">, we tiled two </w:t>
      </w:r>
      <w:proofErr w:type="spellStart"/>
      <w:r w:rsidRPr="00E8197B">
        <w:rPr>
          <w:rFonts w:ascii="Times New Roman" w:hAnsi="Times New Roman" w:cs="Times New Roman"/>
          <w:sz w:val="24"/>
          <w:szCs w:val="24"/>
          <w:lang w:val="en-US"/>
        </w:rPr>
        <w:t>sgRNAs</w:t>
      </w:r>
      <w:proofErr w:type="spellEnd"/>
      <w:r w:rsidRPr="00E8197B">
        <w:rPr>
          <w:rFonts w:ascii="Times New Roman" w:hAnsi="Times New Roman" w:cs="Times New Roman"/>
          <w:sz w:val="24"/>
          <w:szCs w:val="24"/>
          <w:lang w:val="en-US"/>
        </w:rPr>
        <w:t xml:space="preserve"> at the promoter of </w:t>
      </w:r>
      <w:r>
        <w:rPr>
          <w:rFonts w:ascii="Times New Roman" w:hAnsi="Times New Roman" w:cs="Times New Roman"/>
          <w:sz w:val="24"/>
          <w:szCs w:val="24"/>
          <w:lang w:val="en-US"/>
        </w:rPr>
        <w:t>these genes</w:t>
      </w:r>
      <w:r w:rsidRPr="00E8197B">
        <w:rPr>
          <w:rFonts w:ascii="Times New Roman" w:hAnsi="Times New Roman" w:cs="Times New Roman"/>
          <w:sz w:val="24"/>
          <w:szCs w:val="24"/>
          <w:lang w:val="en-US"/>
        </w:rPr>
        <w:t xml:space="preserve">. </w:t>
      </w:r>
      <w:proofErr w:type="spellStart"/>
      <w:r w:rsidRPr="00E8197B">
        <w:rPr>
          <w:rFonts w:ascii="Times New Roman" w:hAnsi="Times New Roman" w:cs="Times New Roman"/>
          <w:sz w:val="24"/>
          <w:szCs w:val="24"/>
          <w:lang w:val="en-US"/>
        </w:rPr>
        <w:t>SgRNAs</w:t>
      </w:r>
      <w:proofErr w:type="spellEnd"/>
      <w:r w:rsidRPr="00E8197B">
        <w:rPr>
          <w:rFonts w:ascii="Times New Roman" w:hAnsi="Times New Roman" w:cs="Times New Roman"/>
          <w:sz w:val="24"/>
          <w:szCs w:val="24"/>
          <w:lang w:val="en-US"/>
        </w:rPr>
        <w:t xml:space="preserve"> were designed with the online tool CRISPR-ERA </w:t>
      </w:r>
      <w:r>
        <w:rPr>
          <w:rFonts w:ascii="Times New Roman" w:hAnsi="Times New Roman" w:cs="Times New Roman"/>
          <w:sz w:val="24"/>
          <w:szCs w:val="24"/>
          <w:lang w:val="en-US"/>
        </w:rPr>
        <w:fldChar w:fldCharType="begin">
          <w:fldData xml:space="preserve">PEVuZE5vdGU+PENpdGU+PEF1dGhvcj5MaXU8L0F1dGhvcj48WWVhcj4yMDE1PC9ZZWFyPjxSZWNO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PEVuZE5vdGU+PENpdGU+PEF1dGhvcj5MaXU8L0F1dGhvcj48WWVhcj4yMDE1PC9ZZWFyPjxSZWNO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(Liu et al., 2015)</w:t>
      </w:r>
      <w:r>
        <w:rPr>
          <w:rFonts w:ascii="Times New Roman" w:hAnsi="Times New Roman" w:cs="Times New Roman"/>
          <w:sz w:val="24"/>
          <w:szCs w:val="24"/>
          <w:lang w:val="en-US"/>
        </w:rPr>
        <w:fldChar w:fldCharType="end"/>
      </w:r>
      <w:r w:rsidRPr="00E8197B">
        <w:rPr>
          <w:rFonts w:ascii="Times New Roman" w:hAnsi="Times New Roman" w:cs="Times New Roman"/>
          <w:sz w:val="24"/>
          <w:szCs w:val="24"/>
          <w:lang w:val="en-US"/>
        </w:rPr>
        <w:t xml:space="preserve"> according to the protocol described in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Data xml:space="preserve">PEVuZE5vdGU+PENpdGU+PEF1dGhvcj5SYW48L0F1dGhvcj48WWVhcj4yMDEzPC9ZZWFyPjxSZWNO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PEVuZE5vdGU+PENpdGU+PEF1dGhvcj5SYW48L0F1dGhvcj48WWVhcj4yMDEzPC9ZZWFyPjxSZWNO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(Ran et al., 2013)</w:t>
      </w:r>
      <w:r>
        <w:rPr>
          <w:rFonts w:ascii="Times New Roman" w:hAnsi="Times New Roman" w:cs="Times New Roman"/>
          <w:sz w:val="24"/>
          <w:szCs w:val="24"/>
          <w:lang w:val="en-US"/>
        </w:rPr>
        <w:fldChar w:fldCharType="end"/>
      </w:r>
      <w:r w:rsidRPr="00E8197B">
        <w:rPr>
          <w:rFonts w:ascii="Times New Roman" w:hAnsi="Times New Roman" w:cs="Times New Roman"/>
          <w:sz w:val="24"/>
          <w:szCs w:val="24"/>
          <w:lang w:val="en-US"/>
        </w:rPr>
        <w:t xml:space="preserve">. As control, we used a scrambled </w:t>
      </w:r>
      <w:proofErr w:type="spellStart"/>
      <w:r w:rsidRPr="00E8197B">
        <w:rPr>
          <w:rFonts w:ascii="Times New Roman" w:hAnsi="Times New Roman" w:cs="Times New Roman"/>
          <w:sz w:val="24"/>
          <w:szCs w:val="24"/>
          <w:lang w:val="en-US"/>
        </w:rPr>
        <w:t>sgRNA</w:t>
      </w:r>
      <w:proofErr w:type="spellEnd"/>
      <w:r w:rsidRPr="00E8197B">
        <w:rPr>
          <w:rFonts w:ascii="Times New Roman" w:hAnsi="Times New Roman" w:cs="Times New Roman"/>
          <w:sz w:val="24"/>
          <w:szCs w:val="24"/>
          <w:lang w:val="en-US"/>
        </w:rPr>
        <w:t xml:space="preserve"> with no genomic target. The </w:t>
      </w:r>
      <w:proofErr w:type="spellStart"/>
      <w:r w:rsidRPr="00E8197B">
        <w:rPr>
          <w:rFonts w:ascii="Times New Roman" w:hAnsi="Times New Roman" w:cs="Times New Roman"/>
          <w:sz w:val="24"/>
          <w:szCs w:val="24"/>
          <w:lang w:val="en-US"/>
        </w:rPr>
        <w:t>sgRNAs</w:t>
      </w:r>
      <w:proofErr w:type="spellEnd"/>
      <w:r w:rsidRPr="00E8197B">
        <w:rPr>
          <w:rFonts w:ascii="Times New Roman" w:hAnsi="Times New Roman" w:cs="Times New Roman"/>
          <w:sz w:val="24"/>
          <w:szCs w:val="24"/>
          <w:lang w:val="en-US"/>
        </w:rPr>
        <w:t xml:space="preserve"> were synthesized (</w:t>
      </w:r>
      <w:proofErr w:type="spellStart"/>
      <w:r w:rsidRPr="00E8197B">
        <w:rPr>
          <w:rFonts w:ascii="Times New Roman" w:hAnsi="Times New Roman" w:cs="Times New Roman"/>
          <w:sz w:val="24"/>
          <w:szCs w:val="24"/>
          <w:lang w:val="en-US"/>
        </w:rPr>
        <w:t>Metabion</w:t>
      </w:r>
      <w:proofErr w:type="spellEnd"/>
      <w:r w:rsidRPr="00E8197B">
        <w:rPr>
          <w:rFonts w:ascii="Times New Roman" w:hAnsi="Times New Roman" w:cs="Times New Roman"/>
          <w:sz w:val="24"/>
          <w:szCs w:val="24"/>
          <w:lang w:val="en-US"/>
        </w:rPr>
        <w:t xml:space="preserve"> International AG) and cloned into the </w:t>
      </w:r>
      <w:proofErr w:type="spellStart"/>
      <w:r w:rsidRPr="00E8197B">
        <w:rPr>
          <w:rFonts w:ascii="Times New Roman" w:hAnsi="Times New Roman" w:cs="Times New Roman"/>
          <w:sz w:val="24"/>
          <w:szCs w:val="24"/>
          <w:lang w:val="en-US"/>
        </w:rPr>
        <w:t>BbsI</w:t>
      </w:r>
      <w:proofErr w:type="spellEnd"/>
      <w:r w:rsidRPr="00E8197B">
        <w:rPr>
          <w:rFonts w:ascii="Times New Roman" w:hAnsi="Times New Roman" w:cs="Times New Roman"/>
          <w:sz w:val="24"/>
          <w:szCs w:val="24"/>
          <w:lang w:val="en-US"/>
        </w:rPr>
        <w:t xml:space="preserve"> site of </w:t>
      </w:r>
      <w:proofErr w:type="spellStart"/>
      <w:r w:rsidRPr="00E8197B">
        <w:rPr>
          <w:rFonts w:ascii="Times New Roman" w:hAnsi="Times New Roman" w:cs="Times New Roman"/>
          <w:sz w:val="24"/>
          <w:szCs w:val="24"/>
          <w:lang w:val="en-US"/>
        </w:rPr>
        <w:t>sgRNA</w:t>
      </w:r>
      <w:proofErr w:type="spellEnd"/>
      <w:r w:rsidRPr="00E8197B">
        <w:rPr>
          <w:rFonts w:ascii="Times New Roman" w:hAnsi="Times New Roman" w:cs="Times New Roman"/>
          <w:sz w:val="24"/>
          <w:szCs w:val="24"/>
          <w:lang w:val="en-US"/>
        </w:rPr>
        <w:t>(MS2) cloning backbone vector (</w:t>
      </w:r>
      <w:proofErr w:type="spellStart"/>
      <w:r>
        <w:rPr>
          <w:rFonts w:ascii="Times New Roman" w:hAnsi="Times New Roman" w:cs="Times New Roman"/>
          <w:sz w:val="24"/>
          <w:szCs w:val="24"/>
          <w:lang w:val="en-US"/>
        </w:rPr>
        <w:t>Addgene</w:t>
      </w:r>
      <w:proofErr w:type="spellEnd"/>
      <w:r>
        <w:rPr>
          <w:rFonts w:ascii="Times New Roman" w:hAnsi="Times New Roman" w:cs="Times New Roman"/>
          <w:sz w:val="24"/>
          <w:szCs w:val="24"/>
          <w:lang w:val="en-US"/>
        </w:rPr>
        <w:t xml:space="preserve"> </w:t>
      </w:r>
      <w:r w:rsidRPr="00E8197B">
        <w:rPr>
          <w:rFonts w:ascii="Times New Roman" w:hAnsi="Times New Roman" w:cs="Times New Roman"/>
          <w:sz w:val="24"/>
          <w:szCs w:val="24"/>
          <w:lang w:val="en-US"/>
        </w:rPr>
        <w:t xml:space="preserve">Plasmid #61424). The </w:t>
      </w:r>
      <w:proofErr w:type="spellStart"/>
      <w:r w:rsidRPr="00E8197B">
        <w:rPr>
          <w:rFonts w:ascii="Times New Roman" w:hAnsi="Times New Roman" w:cs="Times New Roman"/>
          <w:sz w:val="24"/>
          <w:szCs w:val="24"/>
          <w:lang w:val="en-US"/>
        </w:rPr>
        <w:t>CRI</w:t>
      </w:r>
      <w:r>
        <w:rPr>
          <w:rFonts w:ascii="Times New Roman" w:hAnsi="Times New Roman" w:cs="Times New Roman"/>
          <w:sz w:val="24"/>
          <w:szCs w:val="24"/>
          <w:lang w:val="en-US"/>
        </w:rPr>
        <w:t>S</w:t>
      </w:r>
      <w:r w:rsidRPr="00E8197B">
        <w:rPr>
          <w:rFonts w:ascii="Times New Roman" w:hAnsi="Times New Roman" w:cs="Times New Roman"/>
          <w:sz w:val="24"/>
          <w:szCs w:val="24"/>
          <w:lang w:val="en-US"/>
        </w:rPr>
        <w:t>PRa</w:t>
      </w:r>
      <w:proofErr w:type="spellEnd"/>
      <w:r w:rsidRPr="00E8197B">
        <w:rPr>
          <w:rFonts w:ascii="Times New Roman" w:hAnsi="Times New Roman" w:cs="Times New Roman"/>
          <w:sz w:val="24"/>
          <w:szCs w:val="24"/>
          <w:lang w:val="en-US"/>
        </w:rPr>
        <w:t xml:space="preserve"> system was transfected </w:t>
      </w:r>
      <w:r w:rsidRPr="0081518F">
        <w:rPr>
          <w:rFonts w:ascii="Times New Roman" w:hAnsi="Times New Roman" w:cs="Times New Roman"/>
          <w:sz w:val="24"/>
          <w:szCs w:val="24"/>
          <w:lang w:val="en-US"/>
        </w:rPr>
        <w:t xml:space="preserve">into HeLa cells using </w:t>
      </w:r>
      <w:proofErr w:type="spellStart"/>
      <w:r w:rsidRPr="0081518F">
        <w:rPr>
          <w:rFonts w:ascii="Times New Roman" w:hAnsi="Times New Roman" w:cs="Times New Roman"/>
          <w:sz w:val="24"/>
          <w:szCs w:val="24"/>
          <w:lang w:val="en-US"/>
        </w:rPr>
        <w:t>jetPEI</w:t>
      </w:r>
      <w:proofErr w:type="spellEnd"/>
      <w:r w:rsidRPr="0081518F">
        <w:rPr>
          <w:rFonts w:ascii="Times New Roman" w:hAnsi="Times New Roman" w:cs="Times New Roman"/>
          <w:sz w:val="24"/>
          <w:szCs w:val="24"/>
          <w:lang w:val="en-US"/>
        </w:rPr>
        <w:t xml:space="preserve"> transfection</w:t>
      </w:r>
      <w:r w:rsidRPr="00E8197B">
        <w:rPr>
          <w:rFonts w:ascii="Times New Roman" w:hAnsi="Times New Roman" w:cs="Times New Roman"/>
          <w:sz w:val="24"/>
          <w:szCs w:val="24"/>
          <w:lang w:val="en-US"/>
        </w:rPr>
        <w:t xml:space="preserve"> reagent. </w:t>
      </w:r>
      <w:proofErr w:type="spellStart"/>
      <w:r>
        <w:rPr>
          <w:rFonts w:ascii="Times New Roman" w:hAnsi="Times New Roman" w:cs="Times New Roman"/>
          <w:sz w:val="24"/>
          <w:szCs w:val="24"/>
          <w:lang w:val="en-US"/>
        </w:rPr>
        <w:t>s</w:t>
      </w:r>
      <w:r w:rsidRPr="00E8197B">
        <w:rPr>
          <w:rFonts w:ascii="Times New Roman" w:hAnsi="Times New Roman" w:cs="Times New Roman"/>
          <w:sz w:val="24"/>
          <w:szCs w:val="24"/>
          <w:lang w:val="en-US"/>
        </w:rPr>
        <w:t>gRNAs</w:t>
      </w:r>
      <w:proofErr w:type="spellEnd"/>
      <w:r w:rsidRPr="00E8197B">
        <w:rPr>
          <w:rFonts w:ascii="Times New Roman" w:hAnsi="Times New Roman" w:cs="Times New Roman"/>
          <w:sz w:val="24"/>
          <w:szCs w:val="24"/>
          <w:lang w:val="en-US"/>
        </w:rPr>
        <w:t xml:space="preserve"> that targeted the regulatory regions were </w:t>
      </w:r>
      <w:r>
        <w:rPr>
          <w:rFonts w:ascii="Times New Roman" w:hAnsi="Times New Roman" w:cs="Times New Roman"/>
          <w:sz w:val="24"/>
          <w:szCs w:val="24"/>
          <w:lang w:val="en-US"/>
        </w:rPr>
        <w:t xml:space="preserve">individually </w:t>
      </w:r>
      <w:r w:rsidRPr="00E8197B">
        <w:rPr>
          <w:rFonts w:ascii="Times New Roman" w:hAnsi="Times New Roman" w:cs="Times New Roman"/>
          <w:sz w:val="24"/>
          <w:szCs w:val="24"/>
          <w:lang w:val="en-US"/>
        </w:rPr>
        <w:t>transfected in biological triplicates.</w:t>
      </w:r>
      <w:r>
        <w:rPr>
          <w:rFonts w:ascii="Times New Roman" w:hAnsi="Times New Roman" w:cs="Times New Roman"/>
          <w:sz w:val="24"/>
          <w:szCs w:val="24"/>
          <w:lang w:val="en-US"/>
        </w:rPr>
        <w:t xml:space="preserve"> The 2 </w:t>
      </w:r>
      <w:proofErr w:type="spellStart"/>
      <w:r>
        <w:rPr>
          <w:rFonts w:ascii="Times New Roman" w:hAnsi="Times New Roman" w:cs="Times New Roman"/>
          <w:sz w:val="24"/>
          <w:szCs w:val="24"/>
          <w:lang w:val="en-US"/>
        </w:rPr>
        <w:t>sgRNAs</w:t>
      </w:r>
      <w:proofErr w:type="spellEnd"/>
      <w:r>
        <w:rPr>
          <w:rFonts w:ascii="Times New Roman" w:hAnsi="Times New Roman" w:cs="Times New Roman"/>
          <w:sz w:val="24"/>
          <w:szCs w:val="24"/>
          <w:lang w:val="en-US"/>
        </w:rPr>
        <w:t xml:space="preserve"> that targeted the promoter and </w:t>
      </w:r>
      <w:r w:rsidRPr="00E8197B">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scrambled control </w:t>
      </w:r>
      <w:proofErr w:type="spellStart"/>
      <w:r w:rsidRPr="00E8197B">
        <w:rPr>
          <w:rFonts w:ascii="Times New Roman" w:hAnsi="Times New Roman" w:cs="Times New Roman"/>
          <w:sz w:val="24"/>
          <w:szCs w:val="24"/>
          <w:lang w:val="en-US"/>
        </w:rPr>
        <w:t>sgRNA</w:t>
      </w:r>
      <w:proofErr w:type="spellEnd"/>
      <w:r>
        <w:rPr>
          <w:rFonts w:ascii="Times New Roman" w:hAnsi="Times New Roman" w:cs="Times New Roman"/>
          <w:sz w:val="24"/>
          <w:szCs w:val="24"/>
          <w:lang w:val="en-US"/>
        </w:rPr>
        <w:t xml:space="preserve"> were</w:t>
      </w:r>
      <w:r w:rsidRPr="00E8197B">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E8197B">
        <w:rPr>
          <w:rFonts w:ascii="Times New Roman" w:hAnsi="Times New Roman" w:cs="Times New Roman"/>
          <w:sz w:val="24"/>
          <w:szCs w:val="24"/>
          <w:lang w:val="en-US"/>
        </w:rPr>
        <w:t xml:space="preserve">eparately transfected in biological triplicates. For </w:t>
      </w:r>
      <w:proofErr w:type="spellStart"/>
      <w:r w:rsidRPr="00E8197B">
        <w:rPr>
          <w:rFonts w:ascii="Times New Roman" w:hAnsi="Times New Roman" w:cs="Times New Roman"/>
          <w:sz w:val="24"/>
          <w:szCs w:val="24"/>
          <w:lang w:val="en-US"/>
        </w:rPr>
        <w:t>CRISPRa</w:t>
      </w:r>
      <w:proofErr w:type="spellEnd"/>
      <w:r w:rsidRPr="00E8197B">
        <w:rPr>
          <w:rFonts w:ascii="Times New Roman" w:hAnsi="Times New Roman" w:cs="Times New Roman"/>
          <w:sz w:val="24"/>
          <w:szCs w:val="24"/>
          <w:lang w:val="en-US"/>
        </w:rPr>
        <w:t>, each 6-well was t</w:t>
      </w:r>
      <w:r>
        <w:rPr>
          <w:rFonts w:ascii="Times New Roman" w:hAnsi="Times New Roman" w:cs="Times New Roman"/>
          <w:sz w:val="24"/>
          <w:szCs w:val="24"/>
          <w:lang w:val="en-US"/>
        </w:rPr>
        <w:t xml:space="preserve">ransfected with 1μg </w:t>
      </w:r>
      <w:proofErr w:type="spellStart"/>
      <w:r>
        <w:rPr>
          <w:rFonts w:ascii="Times New Roman" w:hAnsi="Times New Roman" w:cs="Times New Roman"/>
          <w:sz w:val="24"/>
          <w:szCs w:val="24"/>
          <w:lang w:val="en-US"/>
        </w:rPr>
        <w:t>sgRNAs</w:t>
      </w:r>
      <w:proofErr w:type="spellEnd"/>
      <w:r>
        <w:rPr>
          <w:rFonts w:ascii="Times New Roman" w:hAnsi="Times New Roman" w:cs="Times New Roman"/>
          <w:sz w:val="24"/>
          <w:szCs w:val="24"/>
          <w:lang w:val="en-US"/>
        </w:rPr>
        <w:t xml:space="preserve">(MS2), </w:t>
      </w:r>
      <w:r w:rsidRPr="00E8197B">
        <w:rPr>
          <w:rFonts w:ascii="Times New Roman" w:hAnsi="Times New Roman" w:cs="Times New Roman"/>
          <w:sz w:val="24"/>
          <w:szCs w:val="24"/>
          <w:lang w:val="en-US"/>
        </w:rPr>
        <w:t xml:space="preserve">consisting of four </w:t>
      </w:r>
      <w:proofErr w:type="spellStart"/>
      <w:r w:rsidRPr="00E8197B">
        <w:rPr>
          <w:rFonts w:ascii="Times New Roman" w:hAnsi="Times New Roman" w:cs="Times New Roman"/>
          <w:sz w:val="24"/>
          <w:szCs w:val="24"/>
          <w:lang w:val="en-US"/>
        </w:rPr>
        <w:t>sgRNAs</w:t>
      </w:r>
      <w:proofErr w:type="spellEnd"/>
      <w:r>
        <w:rPr>
          <w:rFonts w:ascii="Times New Roman" w:hAnsi="Times New Roman" w:cs="Times New Roman"/>
          <w:sz w:val="24"/>
          <w:szCs w:val="24"/>
          <w:lang w:val="en-US"/>
        </w:rPr>
        <w:t>,</w:t>
      </w:r>
      <w:r w:rsidRPr="00E8197B">
        <w:rPr>
          <w:rFonts w:ascii="Times New Roman" w:hAnsi="Times New Roman" w:cs="Times New Roman"/>
          <w:sz w:val="24"/>
          <w:szCs w:val="24"/>
          <w:lang w:val="en-US"/>
        </w:rPr>
        <w:t xml:space="preserve"> with 250 ng </w:t>
      </w:r>
      <w:r>
        <w:rPr>
          <w:rFonts w:ascii="Times New Roman" w:hAnsi="Times New Roman" w:cs="Times New Roman"/>
          <w:sz w:val="24"/>
          <w:szCs w:val="24"/>
          <w:lang w:val="en-US"/>
        </w:rPr>
        <w:t>plasmid (</w:t>
      </w:r>
      <w:proofErr w:type="spellStart"/>
      <w:r>
        <w:rPr>
          <w:rFonts w:ascii="Times New Roman" w:hAnsi="Times New Roman" w:cs="Times New Roman"/>
          <w:sz w:val="24"/>
          <w:szCs w:val="24"/>
          <w:lang w:val="en-US"/>
        </w:rPr>
        <w:t>addgene</w:t>
      </w:r>
      <w:proofErr w:type="spellEnd"/>
      <w:r>
        <w:rPr>
          <w:rFonts w:ascii="Times New Roman" w:hAnsi="Times New Roman" w:cs="Times New Roman"/>
          <w:sz w:val="24"/>
          <w:szCs w:val="24"/>
          <w:lang w:val="en-US"/>
        </w:rPr>
        <w:t xml:space="preserve"> #61424) </w:t>
      </w:r>
      <w:r w:rsidRPr="00E8197B">
        <w:rPr>
          <w:rFonts w:ascii="Times New Roman" w:hAnsi="Times New Roman" w:cs="Times New Roman"/>
          <w:sz w:val="24"/>
          <w:szCs w:val="24"/>
          <w:lang w:val="en-US"/>
        </w:rPr>
        <w:t>each, 1μg dCAS9-</w:t>
      </w:r>
      <w:r w:rsidRPr="003E3958">
        <w:rPr>
          <w:rFonts w:ascii="Times New Roman" w:hAnsi="Times New Roman" w:cs="Times New Roman"/>
          <w:sz w:val="24"/>
          <w:szCs w:val="24"/>
          <w:lang w:val="en-US"/>
        </w:rPr>
        <w:t>VP64_GFP</w:t>
      </w:r>
      <w:r w:rsidRPr="00E8197B">
        <w:rPr>
          <w:rFonts w:ascii="Times New Roman" w:hAnsi="Times New Roman" w:cs="Times New Roman"/>
          <w:sz w:val="24"/>
          <w:szCs w:val="24"/>
          <w:lang w:val="en-US"/>
        </w:rPr>
        <w:t xml:space="preserve"> [#61422] and 1μg MS2-P65-HSF1_GFP [#61423] and incubated for 44 hours. All plasmids were obtained from </w:t>
      </w:r>
      <w:proofErr w:type="spellStart"/>
      <w:r w:rsidRPr="00E8197B">
        <w:rPr>
          <w:rFonts w:ascii="Times New Roman" w:hAnsi="Times New Roman" w:cs="Times New Roman"/>
          <w:sz w:val="24"/>
          <w:szCs w:val="24"/>
          <w:lang w:val="en-US"/>
        </w:rPr>
        <w:t>Addgene</w:t>
      </w:r>
      <w:proofErr w:type="spellEnd"/>
      <w:r w:rsidRPr="00E8197B">
        <w:rPr>
          <w:rFonts w:ascii="Times New Roman" w:hAnsi="Times New Roman" w:cs="Times New Roman"/>
          <w:sz w:val="24"/>
          <w:szCs w:val="24"/>
          <w:lang w:val="en-US"/>
        </w:rPr>
        <w:t>, gifted by Feng Zhang.</w:t>
      </w:r>
      <w:r>
        <w:rPr>
          <w:rFonts w:ascii="Times New Roman" w:hAnsi="Times New Roman" w:cs="Times New Roman"/>
          <w:sz w:val="24"/>
          <w:szCs w:val="24"/>
          <w:lang w:val="en-US"/>
        </w:rPr>
        <w:t xml:space="preserve"> </w:t>
      </w:r>
    </w:p>
    <w:p w:rsidR="009C3E2A" w:rsidRDefault="009C3E2A" w:rsidP="00EA5686">
      <w:pPr>
        <w:spacing w:line="360" w:lineRule="auto"/>
        <w:jc w:val="both"/>
        <w:rPr>
          <w:rFonts w:ascii="Times New Roman" w:hAnsi="Times New Roman" w:cs="Times New Roman"/>
          <w:sz w:val="24"/>
          <w:szCs w:val="24"/>
          <w:lang w:val="en-US"/>
        </w:rPr>
      </w:pPr>
    </w:p>
    <w:p w:rsidR="009C3E2A" w:rsidRPr="00D228B2" w:rsidRDefault="009C3E2A" w:rsidP="00EA568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RNA-Sequencing</w:t>
      </w:r>
    </w:p>
    <w:p w:rsidR="009C3E2A" w:rsidRPr="009C3E2A" w:rsidRDefault="009C3E2A" w:rsidP="009C3E2A">
      <w:pPr>
        <w:spacing w:after="0" w:line="360" w:lineRule="auto"/>
        <w:jc w:val="both"/>
        <w:rPr>
          <w:rFonts w:ascii="Times New Roman" w:hAnsi="Times New Roman" w:cs="Times New Roman"/>
          <w:color w:val="222222"/>
          <w:sz w:val="24"/>
          <w:szCs w:val="24"/>
          <w:shd w:val="clear" w:color="auto" w:fill="FFFFFF"/>
          <w:lang w:val="en-US"/>
        </w:rPr>
      </w:pPr>
      <w:r w:rsidRPr="009C3E2A">
        <w:rPr>
          <w:rFonts w:ascii="Times New Roman" w:hAnsi="Times New Roman" w:cs="Times New Roman"/>
          <w:sz w:val="24"/>
          <w:szCs w:val="24"/>
          <w:lang w:val="en-US"/>
        </w:rPr>
        <w:t xml:space="preserve">RNA was extracted using </w:t>
      </w:r>
      <w:r w:rsidRPr="009C3E2A">
        <w:rPr>
          <w:rFonts w:ascii="Times New Roman" w:hAnsi="Times New Roman" w:cs="Times New Roman"/>
          <w:sz w:val="24"/>
          <w:szCs w:val="24"/>
          <w:lang w:val="en-US" w:eastAsia="de-DE"/>
        </w:rPr>
        <w:t xml:space="preserve">the </w:t>
      </w:r>
      <w:r w:rsidRPr="009C3E2A">
        <w:rPr>
          <w:rFonts w:ascii="Times New Roman" w:hAnsi="Times New Roman" w:cs="Times New Roman"/>
          <w:sz w:val="24"/>
          <w:szCs w:val="24"/>
          <w:lang w:val="en-US"/>
        </w:rPr>
        <w:t>RNeasy Mini Kit (</w:t>
      </w:r>
      <w:proofErr w:type="spellStart"/>
      <w:r w:rsidRPr="009C3E2A">
        <w:rPr>
          <w:rFonts w:ascii="Times New Roman" w:hAnsi="Times New Roman" w:cs="Times New Roman"/>
          <w:sz w:val="24"/>
          <w:szCs w:val="24"/>
          <w:lang w:val="en-US"/>
        </w:rPr>
        <w:t>Qiagen</w:t>
      </w:r>
      <w:proofErr w:type="spellEnd"/>
      <w:r w:rsidRPr="009C3E2A">
        <w:rPr>
          <w:rFonts w:ascii="Times New Roman" w:hAnsi="Times New Roman" w:cs="Times New Roman"/>
          <w:sz w:val="24"/>
          <w:szCs w:val="24"/>
          <w:lang w:val="en-US"/>
        </w:rPr>
        <w:t xml:space="preserve">) according to the manufacturer’s instructions. RNA integrity numbers (RIN) were &gt; 8 and were measured and calculated on the 2100 </w:t>
      </w:r>
      <w:proofErr w:type="spellStart"/>
      <w:r w:rsidRPr="009C3E2A">
        <w:rPr>
          <w:rFonts w:ascii="Times New Roman" w:hAnsi="Times New Roman" w:cs="Times New Roman"/>
          <w:sz w:val="24"/>
          <w:szCs w:val="24"/>
          <w:lang w:val="en-US"/>
        </w:rPr>
        <w:t>Bioanalyzer</w:t>
      </w:r>
      <w:proofErr w:type="spellEnd"/>
      <w:r w:rsidRPr="009C3E2A">
        <w:rPr>
          <w:rFonts w:ascii="Times New Roman" w:hAnsi="Times New Roman" w:cs="Times New Roman"/>
          <w:sz w:val="24"/>
          <w:szCs w:val="24"/>
          <w:lang w:val="en-US"/>
        </w:rPr>
        <w:t xml:space="preserve"> (Agilent) using the RIN software algorithm. The </w:t>
      </w:r>
      <w:r w:rsidRPr="009C3E2A">
        <w:rPr>
          <w:rFonts w:ascii="Times New Roman" w:hAnsi="Times New Roman" w:cs="Times New Roman"/>
          <w:color w:val="222222"/>
          <w:sz w:val="24"/>
          <w:szCs w:val="24"/>
          <w:shd w:val="clear" w:color="auto" w:fill="FFFFFF"/>
          <w:lang w:val="en-US"/>
        </w:rPr>
        <w:t xml:space="preserve">500-1000 ng of total RNA of the 6 transfected independent HeLa cell cultures were sequenced with 16 million reads (75 </w:t>
      </w:r>
      <w:proofErr w:type="spellStart"/>
      <w:r w:rsidRPr="009C3E2A">
        <w:rPr>
          <w:rFonts w:ascii="Times New Roman" w:hAnsi="Times New Roman" w:cs="Times New Roman"/>
          <w:color w:val="222222"/>
          <w:sz w:val="24"/>
          <w:szCs w:val="24"/>
          <w:shd w:val="clear" w:color="auto" w:fill="FFFFFF"/>
          <w:lang w:val="en-US"/>
        </w:rPr>
        <w:t>bp</w:t>
      </w:r>
      <w:proofErr w:type="spellEnd"/>
      <w:r w:rsidRPr="009C3E2A">
        <w:rPr>
          <w:rFonts w:ascii="Times New Roman" w:hAnsi="Times New Roman" w:cs="Times New Roman"/>
          <w:color w:val="222222"/>
          <w:sz w:val="24"/>
          <w:szCs w:val="24"/>
          <w:shd w:val="clear" w:color="auto" w:fill="FFFFFF"/>
          <w:lang w:val="en-US"/>
        </w:rPr>
        <w:t xml:space="preserve"> single end) on a </w:t>
      </w:r>
      <w:proofErr w:type="spellStart"/>
      <w:r w:rsidRPr="009C3E2A">
        <w:rPr>
          <w:rFonts w:ascii="Times New Roman" w:hAnsi="Times New Roman" w:cs="Times New Roman"/>
          <w:color w:val="222222"/>
          <w:sz w:val="24"/>
          <w:szCs w:val="24"/>
          <w:shd w:val="clear" w:color="auto" w:fill="FFFFFF"/>
          <w:lang w:val="en-US"/>
        </w:rPr>
        <w:t>NextSeq</w:t>
      </w:r>
      <w:proofErr w:type="spellEnd"/>
      <w:r w:rsidRPr="009C3E2A">
        <w:rPr>
          <w:rFonts w:ascii="Times New Roman" w:hAnsi="Times New Roman" w:cs="Times New Roman"/>
          <w:color w:val="222222"/>
          <w:sz w:val="24"/>
          <w:szCs w:val="24"/>
          <w:shd w:val="clear" w:color="auto" w:fill="FFFFFF"/>
          <w:lang w:val="en-US"/>
        </w:rPr>
        <w:t xml:space="preserve"> 500 using the </w:t>
      </w:r>
      <w:proofErr w:type="spellStart"/>
      <w:r w:rsidRPr="009C3E2A">
        <w:rPr>
          <w:rFonts w:ascii="Times New Roman" w:hAnsi="Times New Roman" w:cs="Times New Roman"/>
          <w:color w:val="222222"/>
          <w:sz w:val="24"/>
          <w:szCs w:val="24"/>
          <w:shd w:val="clear" w:color="auto" w:fill="FFFFFF"/>
          <w:lang w:val="en-US"/>
        </w:rPr>
        <w:t>NextSeq</w:t>
      </w:r>
      <w:proofErr w:type="spellEnd"/>
      <w:r w:rsidRPr="009C3E2A">
        <w:rPr>
          <w:rFonts w:ascii="Times New Roman" w:hAnsi="Times New Roman" w:cs="Times New Roman"/>
          <w:color w:val="222222"/>
          <w:sz w:val="24"/>
          <w:szCs w:val="24"/>
          <w:shd w:val="clear" w:color="auto" w:fill="FFFFFF"/>
          <w:lang w:val="en-US"/>
        </w:rPr>
        <w:t xml:space="preserve"> 500/550 High Output Kit v2.5 (75 Cycles). Reads were aligned to the Genome Reference Consortium Human Build 38 patch release 7 (GRCh38.p7) genome using the STAR aligner v. 2.7.5a </w:t>
      </w:r>
      <w:r w:rsidRPr="00680084">
        <w:rPr>
          <w:rFonts w:ascii="Times New Roman" w:hAnsi="Times New Roman" w:cs="Times New Roman"/>
          <w:color w:val="222222"/>
          <w:sz w:val="24"/>
          <w:szCs w:val="24"/>
          <w:shd w:val="clear" w:color="auto" w:fill="FFFFFF"/>
        </w:rPr>
        <w:fldChar w:fldCharType="begin"/>
      </w:r>
      <w:r w:rsidRPr="009C3E2A">
        <w:rPr>
          <w:rFonts w:ascii="Times New Roman" w:hAnsi="Times New Roman" w:cs="Times New Roman"/>
          <w:color w:val="222222"/>
          <w:sz w:val="24"/>
          <w:szCs w:val="24"/>
          <w:shd w:val="clear" w:color="auto" w:fill="FFFFFF"/>
          <w:lang w:val="en-US"/>
        </w:rPr>
        <w:instrText xml:space="preserve"> ADDIN EN.CITE &lt;EndNote&gt;&lt;Cite&gt;&lt;Author&gt;Dobin&lt;/Author&gt;&lt;Year&gt;2013&lt;/Year&gt;&lt;RecNum&gt;832&lt;/RecNum&gt;&lt;DisplayText&gt;(Dobin et al., 2013)&lt;/DisplayText&gt;&lt;record&gt;&lt;rec-number&gt;832&lt;/rec-number&gt;&lt;foreign-keys&gt;&lt;key app="EN" db-id="rvswrsa9caz0foepe0dvz2tw0ws99xwwae9x" timestamp="0"&gt;832&lt;/key&gt;&lt;/foreign-keys&gt;&lt;ref-type name="Journal Article"&gt;17&lt;/ref-type&gt;&lt;contributors&gt;&lt;authors&gt;&lt;author&gt;Dobin, A.&lt;/author&gt;&lt;author&gt;Davis, C. A.&lt;/author&gt;&lt;author&gt;Schlesinger, F.&lt;/author&gt;&lt;author&gt;Drenkow, J.&lt;/author&gt;&lt;author&gt;Zaleski, C.&lt;/author&gt;&lt;author&gt;Jha, S.&lt;/author&gt;&lt;author&gt;Batut, P.&lt;/author&gt;&lt;author&gt;Chaisson, M.&lt;/author&gt;&lt;author&gt;Gingeras, T. R.&lt;/author&gt;&lt;/authors&gt;&lt;/contributors&gt;&lt;auth-address&gt;Cold Spring Harbor Laboratory, Cold Spring Harbor, NY, USA. dobin@cshl.edu&lt;/auth-address&gt;&lt;titles&gt;&lt;title&gt;STAR: ultrafast universal RNA-seq aligner&lt;/title&gt;&lt;secondary-title&gt;Bioinformatics&lt;/secondary-title&gt;&lt;/titles&gt;&lt;periodical&gt;&lt;full-title&gt;Bioinformatics&lt;/full-title&gt;&lt;/periodical&gt;&lt;pages&gt;15-21&lt;/pages&gt;&lt;volume&gt;29&lt;/volume&gt;&lt;number&gt;1&lt;/number&gt;&lt;keywords&gt;&lt;keyword&gt;Algorithms&lt;/keyword&gt;&lt;keyword&gt;Cluster Analysis&lt;/keyword&gt;&lt;keyword&gt;Gene Expression Profiling&lt;/keyword&gt;&lt;keyword&gt;Genome, Human&lt;/keyword&gt;&lt;keyword&gt;Humans&lt;/keyword&gt;&lt;keyword&gt;RNA Splicing&lt;/keyword&gt;&lt;keyword&gt;Sequence Alignment/*methods&lt;/keyword&gt;&lt;keyword&gt;Sequence Analysis, RNA/methods&lt;/keyword&gt;&lt;keyword&gt;*Software&lt;/keyword&gt;&lt;/keywords&gt;&lt;dates&gt;&lt;year&gt;2013&lt;/year&gt;&lt;pub-dates&gt;&lt;date&gt;Jan 1&lt;/date&gt;&lt;/pub-dates&gt;&lt;/dates&gt;&lt;isbn&gt;1367-4811 (Electronic)&amp;#xD;1367-4803 (Linking)&lt;/isbn&gt;&lt;accession-num&gt;23104886&lt;/accession-num&gt;&lt;urls&gt;&lt;related-urls&gt;&lt;url&gt;https://www.ncbi.nlm.nih.gov/pubmed/23104886&lt;/url&gt;&lt;/related-urls&gt;&lt;/urls&gt;&lt;custom2&gt;PMC3530905&lt;/custom2&gt;&lt;electronic-resource-num&gt;10.1093/bioinformatics/bts635&lt;/electronic-resource-num&gt;&lt;/record&gt;&lt;/Cite&gt;&lt;/EndNote&gt;</w:instrText>
      </w:r>
      <w:r w:rsidRPr="00680084">
        <w:rPr>
          <w:rFonts w:ascii="Times New Roman" w:hAnsi="Times New Roman" w:cs="Times New Roman"/>
          <w:color w:val="222222"/>
          <w:sz w:val="24"/>
          <w:szCs w:val="24"/>
          <w:shd w:val="clear" w:color="auto" w:fill="FFFFFF"/>
        </w:rPr>
        <w:fldChar w:fldCharType="separate"/>
      </w:r>
      <w:r w:rsidRPr="009C3E2A">
        <w:rPr>
          <w:rFonts w:ascii="Times New Roman" w:hAnsi="Times New Roman" w:cs="Times New Roman"/>
          <w:noProof/>
          <w:color w:val="222222"/>
          <w:sz w:val="24"/>
          <w:szCs w:val="24"/>
          <w:shd w:val="clear" w:color="auto" w:fill="FFFFFF"/>
          <w:lang w:val="en-US"/>
        </w:rPr>
        <w:t>(Dobin et al., 2013)</w:t>
      </w:r>
      <w:r w:rsidRPr="00680084">
        <w:rPr>
          <w:rFonts w:ascii="Times New Roman" w:hAnsi="Times New Roman" w:cs="Times New Roman"/>
          <w:color w:val="222222"/>
          <w:sz w:val="24"/>
          <w:szCs w:val="24"/>
          <w:shd w:val="clear" w:color="auto" w:fill="FFFFFF"/>
        </w:rPr>
        <w:fldChar w:fldCharType="end"/>
      </w:r>
      <w:r w:rsidRPr="009C3E2A">
        <w:rPr>
          <w:rFonts w:ascii="Times New Roman" w:hAnsi="Times New Roman" w:cs="Times New Roman"/>
          <w:color w:val="222222"/>
          <w:sz w:val="24"/>
          <w:szCs w:val="24"/>
          <w:shd w:val="clear" w:color="auto" w:fill="FFFFFF"/>
          <w:lang w:val="en-US"/>
        </w:rPr>
        <w:t xml:space="preserve">. Quality control (QC) of the reads was inspected using the </w:t>
      </w:r>
      <w:proofErr w:type="spellStart"/>
      <w:r w:rsidRPr="009C3E2A">
        <w:rPr>
          <w:rFonts w:ascii="Times New Roman" w:hAnsi="Times New Roman" w:cs="Times New Roman"/>
          <w:color w:val="222222"/>
          <w:sz w:val="24"/>
          <w:szCs w:val="24"/>
          <w:shd w:val="clear" w:color="auto" w:fill="FFFFFF"/>
          <w:lang w:val="en-US"/>
        </w:rPr>
        <w:t>multiqc</w:t>
      </w:r>
      <w:proofErr w:type="spellEnd"/>
      <w:r w:rsidRPr="009C3E2A">
        <w:rPr>
          <w:rFonts w:ascii="Times New Roman" w:hAnsi="Times New Roman" w:cs="Times New Roman"/>
          <w:color w:val="222222"/>
          <w:sz w:val="24"/>
          <w:szCs w:val="24"/>
          <w:shd w:val="clear" w:color="auto" w:fill="FFFFFF"/>
          <w:lang w:val="en-US"/>
        </w:rPr>
        <w:t xml:space="preserve"> reporting tool </w:t>
      </w:r>
      <w:r w:rsidRPr="00680084">
        <w:rPr>
          <w:rFonts w:ascii="Times New Roman" w:hAnsi="Times New Roman" w:cs="Times New Roman"/>
          <w:color w:val="222222"/>
          <w:sz w:val="24"/>
          <w:szCs w:val="24"/>
          <w:shd w:val="clear" w:color="auto" w:fill="FFFFFF"/>
        </w:rPr>
        <w:fldChar w:fldCharType="begin"/>
      </w:r>
      <w:r w:rsidR="00723FBD" w:rsidRPr="00723FBD">
        <w:rPr>
          <w:rFonts w:ascii="Times New Roman" w:hAnsi="Times New Roman" w:cs="Times New Roman"/>
          <w:color w:val="222222"/>
          <w:sz w:val="24"/>
          <w:szCs w:val="24"/>
          <w:shd w:val="clear" w:color="auto" w:fill="FFFFFF"/>
          <w:lang w:val="en-US"/>
        </w:rPr>
        <w:instrText xml:space="preserve"> ADDIN EN.CITE &lt;EndNote&gt;&lt;Cite&gt;&lt;Author&gt;Ewels&lt;/Author&gt;&lt;Year&gt;2016&lt;/Year&gt;&lt;RecNum&gt;1301&lt;/RecNum&gt;&lt;DisplayText&gt;(Ewels, Magnusson, Lundin, &amp;amp; Kaller, 2016)&lt;/DisplayText&gt;&lt;record&gt;&lt;rec-number&gt;1301&lt;/rec-number&gt;&lt;foreign-keys&gt;&lt;key app="EN" db-id="rvswrsa9caz0foepe0dvz2tw0ws99xwwae9x" timestamp="1604593027"&gt;1301&lt;/key&gt;&lt;/foreign-keys&gt;&lt;ref-type name="Journal Article"&gt;17&lt;/ref-type&gt;&lt;contributors&gt;&lt;authors&gt;&lt;author&gt;Ewels, P.&lt;/author&gt;&lt;author&gt;Magnusson, M.&lt;/author&gt;&lt;author&gt;Lundin, S.&lt;/author&gt;&lt;author&gt;Kaller, M.&lt;/author&gt;&lt;/authors&gt;&lt;/contributors&gt;&lt;auth-address&gt;Department of Biochemistry and Biophysics, Science for Life Laboratory, Stockholm University, Stockholm 106 91, Sweden.&amp;#xD;Department of Molecular Medicine and Surgery, Science for Life Laboratory, Center for Molecular Medicine, Karolinska Institutet, Stockholm, Sweden.&amp;#xD;Science for Life Laboratory, School of Biotechnology, Division of Gene Technology, Royal Institute of Technology, Stockholm, Sweden.&lt;/auth-address&gt;&lt;titles&gt;&lt;title&gt;MultiQC: summarize analysis results for multiple tools and samples in a single report&lt;/title&gt;&lt;secondary-title&gt;Bioinformatics&lt;/secondary-title&gt;&lt;/titles&gt;&lt;periodical&gt;&lt;full-title&gt;Bioinformatics&lt;/full-title&gt;&lt;/periodical&gt;&lt;pages&gt;3047-8&lt;/pages&gt;&lt;volume&gt;32&lt;/volume&gt;&lt;number&gt;19&lt;/number&gt;&lt;edition&gt;2016/06/18&lt;/edition&gt;&lt;keywords&gt;&lt;keyword&gt;Computational Biology&lt;/keyword&gt;&lt;keyword&gt;*High-Throughput Nucleotide Sequencing&lt;/keyword&gt;&lt;keyword&gt;*Quality Control&lt;/keyword&gt;&lt;keyword&gt;Software&lt;/keyword&gt;&lt;/keywords&gt;&lt;dates&gt;&lt;year&gt;2016&lt;/year&gt;&lt;pub-dates&gt;&lt;date&gt;Oct 1&lt;/date&gt;&lt;/pub-dates&gt;&lt;/dates&gt;&lt;isbn&gt;1367-4811 (Electronic)&amp;#xD;1367-4803 (Linking)&lt;/isbn&gt;&lt;accession-num&gt;27312411&lt;/accession-num&gt;&lt;urls&gt;&lt;related-urls&gt;&lt;url&gt;https://www.ncbi.nlm.nih.gov/pubmed/27312411&lt;/url&gt;&lt;/related-urls&gt;&lt;/urls&gt;&lt;custom2&gt;PMC5039924&lt;/custom2&gt;&lt;electronic-resource-num&gt;10.1093/bioinformatics/btw354&lt;/electronic-resource-num&gt;&lt;/record&gt;&lt;/Cite&gt;&lt;/EndNote&gt;</w:instrText>
      </w:r>
      <w:r w:rsidRPr="00680084">
        <w:rPr>
          <w:rFonts w:ascii="Times New Roman" w:hAnsi="Times New Roman" w:cs="Times New Roman"/>
          <w:color w:val="222222"/>
          <w:sz w:val="24"/>
          <w:szCs w:val="24"/>
          <w:shd w:val="clear" w:color="auto" w:fill="FFFFFF"/>
        </w:rPr>
        <w:fldChar w:fldCharType="separate"/>
      </w:r>
      <w:r w:rsidR="00723FBD" w:rsidRPr="00723FBD">
        <w:rPr>
          <w:rFonts w:ascii="Times New Roman" w:hAnsi="Times New Roman" w:cs="Times New Roman"/>
          <w:noProof/>
          <w:color w:val="222222"/>
          <w:sz w:val="24"/>
          <w:szCs w:val="24"/>
          <w:shd w:val="clear" w:color="auto" w:fill="FFFFFF"/>
          <w:lang w:val="en-US"/>
        </w:rPr>
        <w:t>(Ewels, Magnusson, Lundin, &amp; Kaller, 2016)</w:t>
      </w:r>
      <w:r w:rsidRPr="00680084">
        <w:rPr>
          <w:rFonts w:ascii="Times New Roman" w:hAnsi="Times New Roman" w:cs="Times New Roman"/>
          <w:color w:val="222222"/>
          <w:sz w:val="24"/>
          <w:szCs w:val="24"/>
          <w:shd w:val="clear" w:color="auto" w:fill="FFFFFF"/>
        </w:rPr>
        <w:fldChar w:fldCharType="end"/>
      </w:r>
      <w:r w:rsidRPr="009C3E2A">
        <w:rPr>
          <w:rFonts w:ascii="Times New Roman" w:hAnsi="Times New Roman" w:cs="Times New Roman"/>
          <w:color w:val="222222"/>
          <w:sz w:val="24"/>
          <w:szCs w:val="24"/>
          <w:shd w:val="clear" w:color="auto" w:fill="FFFFFF"/>
          <w:lang w:val="en-US"/>
        </w:rPr>
        <w:t xml:space="preserve"> summarizing on a number of approaches, including </w:t>
      </w:r>
      <w:proofErr w:type="spellStart"/>
      <w:r w:rsidRPr="009C3E2A">
        <w:rPr>
          <w:rFonts w:ascii="Times New Roman" w:hAnsi="Times New Roman" w:cs="Times New Roman"/>
          <w:color w:val="222222"/>
          <w:sz w:val="24"/>
          <w:szCs w:val="24"/>
          <w:shd w:val="clear" w:color="auto" w:fill="FFFFFF"/>
          <w:lang w:val="en-US"/>
        </w:rPr>
        <w:t>fastqc</w:t>
      </w:r>
      <w:proofErr w:type="spellEnd"/>
      <w:r w:rsidRPr="009C3E2A">
        <w:rPr>
          <w:rFonts w:ascii="Times New Roman" w:hAnsi="Times New Roman" w:cs="Times New Roman"/>
          <w:color w:val="222222"/>
          <w:sz w:val="24"/>
          <w:szCs w:val="24"/>
          <w:shd w:val="clear" w:color="auto" w:fill="FFFFFF"/>
          <w:lang w:val="en-US"/>
        </w:rPr>
        <w:t xml:space="preserve"> (</w:t>
      </w:r>
      <w:r w:rsidRPr="009C3E2A">
        <w:rPr>
          <w:rFonts w:ascii="Times New Roman" w:hAnsi="Times New Roman" w:cs="Times New Roman"/>
          <w:sz w:val="24"/>
          <w:szCs w:val="24"/>
          <w:lang w:val="en-US"/>
        </w:rPr>
        <w:t>available online at: http://www.bioinformatics.babraham.ac.uk/projects/fastqc</w:t>
      </w:r>
      <w:r w:rsidRPr="009C3E2A">
        <w:rPr>
          <w:rFonts w:ascii="Times New Roman" w:hAnsi="Times New Roman" w:cs="Times New Roman"/>
          <w:color w:val="222222"/>
          <w:sz w:val="24"/>
          <w:szCs w:val="24"/>
          <w:shd w:val="clear" w:color="auto" w:fill="FFFFFF"/>
          <w:lang w:val="en-US"/>
        </w:rPr>
        <w:t xml:space="preserve">), </w:t>
      </w:r>
      <w:proofErr w:type="spellStart"/>
      <w:r w:rsidRPr="009C3E2A">
        <w:rPr>
          <w:rFonts w:ascii="Times New Roman" w:hAnsi="Times New Roman" w:cs="Times New Roman"/>
          <w:color w:val="222222"/>
          <w:sz w:val="24"/>
          <w:szCs w:val="24"/>
          <w:shd w:val="clear" w:color="auto" w:fill="FFFFFF"/>
          <w:lang w:val="en-US"/>
        </w:rPr>
        <w:t>dupradar</w:t>
      </w:r>
      <w:proofErr w:type="spellEnd"/>
      <w:r w:rsidRPr="009C3E2A">
        <w:rPr>
          <w:rFonts w:ascii="Times New Roman" w:hAnsi="Times New Roman" w:cs="Times New Roman"/>
          <w:color w:val="222222"/>
          <w:sz w:val="24"/>
          <w:szCs w:val="24"/>
          <w:shd w:val="clear" w:color="auto" w:fill="FFFFFF"/>
          <w:lang w:val="en-US"/>
        </w:rPr>
        <w:t xml:space="preserve"> </w:t>
      </w:r>
      <w:r w:rsidRPr="00680084">
        <w:rPr>
          <w:rFonts w:ascii="Times New Roman" w:hAnsi="Times New Roman" w:cs="Times New Roman"/>
          <w:color w:val="222222"/>
          <w:sz w:val="24"/>
          <w:szCs w:val="24"/>
          <w:shd w:val="clear" w:color="auto" w:fill="FFFFFF"/>
        </w:rPr>
        <w:fldChar w:fldCharType="begin">
          <w:fldData xml:space="preserve">PEVuZE5vdGU+PENpdGU+PEF1dGhvcj5TYXlvbHM8L0F1dGhvcj48WWVhcj4yMDE2PC9ZZWFyPjxS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=
</w:fldData>
        </w:fldChar>
      </w:r>
      <w:r w:rsidR="00723FBD" w:rsidRPr="00723FBD">
        <w:rPr>
          <w:rFonts w:ascii="Times New Roman" w:hAnsi="Times New Roman" w:cs="Times New Roman"/>
          <w:color w:val="222222"/>
          <w:sz w:val="24"/>
          <w:szCs w:val="24"/>
          <w:shd w:val="clear" w:color="auto" w:fill="FFFFFF"/>
          <w:lang w:val="en-US"/>
        </w:rPr>
        <w:instrText xml:space="preserve"> ADDIN EN.CITE </w:instrText>
      </w:r>
      <w:r w:rsidR="00723FBD">
        <w:rPr>
          <w:rFonts w:ascii="Times New Roman" w:hAnsi="Times New Roman" w:cs="Times New Roman"/>
          <w:color w:val="222222"/>
          <w:sz w:val="24"/>
          <w:szCs w:val="24"/>
          <w:shd w:val="clear" w:color="auto" w:fill="FFFFFF"/>
        </w:rPr>
        <w:fldChar w:fldCharType="begin">
          <w:fldData xml:space="preserve">PEVuZE5vdGU+PENpdGU+PEF1dGhvcj5TYXlvbHM8L0F1dGhvcj48WWVhcj4yMDE2PC9ZZWFyPjxS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=
</w:fldData>
        </w:fldChar>
      </w:r>
      <w:r w:rsidR="00723FBD" w:rsidRPr="00723FBD">
        <w:rPr>
          <w:rFonts w:ascii="Times New Roman" w:hAnsi="Times New Roman" w:cs="Times New Roman"/>
          <w:color w:val="222222"/>
          <w:sz w:val="24"/>
          <w:szCs w:val="24"/>
          <w:shd w:val="clear" w:color="auto" w:fill="FFFFFF"/>
          <w:lang w:val="en-US"/>
        </w:rPr>
        <w:instrText xml:space="preserve"> ADDIN EN.CITE.DATA </w:instrText>
      </w:r>
      <w:r w:rsidR="00723FBD">
        <w:rPr>
          <w:rFonts w:ascii="Times New Roman" w:hAnsi="Times New Roman" w:cs="Times New Roman"/>
          <w:color w:val="222222"/>
          <w:sz w:val="24"/>
          <w:szCs w:val="24"/>
          <w:shd w:val="clear" w:color="auto" w:fill="FFFFFF"/>
        </w:rPr>
      </w:r>
      <w:r w:rsidR="00723FBD">
        <w:rPr>
          <w:rFonts w:ascii="Times New Roman" w:hAnsi="Times New Roman" w:cs="Times New Roman"/>
          <w:color w:val="222222"/>
          <w:sz w:val="24"/>
          <w:szCs w:val="24"/>
          <w:shd w:val="clear" w:color="auto" w:fill="FFFFFF"/>
        </w:rPr>
        <w:fldChar w:fldCharType="end"/>
      </w:r>
      <w:r w:rsidRPr="00680084">
        <w:rPr>
          <w:rFonts w:ascii="Times New Roman" w:hAnsi="Times New Roman" w:cs="Times New Roman"/>
          <w:color w:val="222222"/>
          <w:sz w:val="24"/>
          <w:szCs w:val="24"/>
          <w:shd w:val="clear" w:color="auto" w:fill="FFFFFF"/>
        </w:rPr>
      </w:r>
      <w:r w:rsidRPr="00680084">
        <w:rPr>
          <w:rFonts w:ascii="Times New Roman" w:hAnsi="Times New Roman" w:cs="Times New Roman"/>
          <w:color w:val="222222"/>
          <w:sz w:val="24"/>
          <w:szCs w:val="24"/>
          <w:shd w:val="clear" w:color="auto" w:fill="FFFFFF"/>
        </w:rPr>
        <w:fldChar w:fldCharType="separate"/>
      </w:r>
      <w:r w:rsidR="00723FBD" w:rsidRPr="00723FBD">
        <w:rPr>
          <w:rFonts w:ascii="Times New Roman" w:hAnsi="Times New Roman" w:cs="Times New Roman"/>
          <w:noProof/>
          <w:color w:val="222222"/>
          <w:sz w:val="24"/>
          <w:szCs w:val="24"/>
          <w:shd w:val="clear" w:color="auto" w:fill="FFFFFF"/>
          <w:lang w:val="en-US"/>
        </w:rPr>
        <w:t>(Sayols, Scherzinger, &amp; Klein, 2016)</w:t>
      </w:r>
      <w:r w:rsidRPr="00680084">
        <w:rPr>
          <w:rFonts w:ascii="Times New Roman" w:hAnsi="Times New Roman" w:cs="Times New Roman"/>
          <w:color w:val="222222"/>
          <w:sz w:val="24"/>
          <w:szCs w:val="24"/>
          <w:shd w:val="clear" w:color="auto" w:fill="FFFFFF"/>
        </w:rPr>
        <w:fldChar w:fldCharType="end"/>
      </w:r>
      <w:r w:rsidRPr="009C3E2A">
        <w:rPr>
          <w:rFonts w:ascii="Times New Roman" w:hAnsi="Times New Roman" w:cs="Times New Roman"/>
          <w:color w:val="222222"/>
          <w:sz w:val="24"/>
          <w:szCs w:val="24"/>
          <w:shd w:val="clear" w:color="auto" w:fill="FFFFFF"/>
          <w:lang w:val="en-US"/>
        </w:rPr>
        <w:t xml:space="preserve">, </w:t>
      </w:r>
      <w:proofErr w:type="spellStart"/>
      <w:r w:rsidRPr="009C3E2A">
        <w:rPr>
          <w:rFonts w:ascii="Times New Roman" w:hAnsi="Times New Roman" w:cs="Times New Roman"/>
          <w:color w:val="222222"/>
          <w:sz w:val="24"/>
          <w:szCs w:val="24"/>
          <w:shd w:val="clear" w:color="auto" w:fill="FFFFFF"/>
          <w:lang w:val="en-US"/>
        </w:rPr>
        <w:t>qualimap</w:t>
      </w:r>
      <w:proofErr w:type="spellEnd"/>
      <w:r w:rsidRPr="009C3E2A">
        <w:rPr>
          <w:rFonts w:ascii="Times New Roman" w:hAnsi="Times New Roman" w:cs="Times New Roman"/>
          <w:color w:val="222222"/>
          <w:sz w:val="24"/>
          <w:szCs w:val="24"/>
          <w:shd w:val="clear" w:color="auto" w:fill="FFFFFF"/>
          <w:lang w:val="en-US"/>
        </w:rPr>
        <w:t xml:space="preserve"> </w:t>
      </w:r>
      <w:r w:rsidRPr="00680084">
        <w:rPr>
          <w:rFonts w:ascii="Times New Roman" w:hAnsi="Times New Roman" w:cs="Times New Roman"/>
          <w:color w:val="222222"/>
          <w:sz w:val="24"/>
          <w:szCs w:val="24"/>
          <w:shd w:val="clear" w:color="auto" w:fill="FFFFFF"/>
        </w:rPr>
        <w:fldChar w:fldCharType="begin"/>
      </w:r>
      <w:r w:rsidRPr="009C3E2A">
        <w:rPr>
          <w:rFonts w:ascii="Times New Roman" w:hAnsi="Times New Roman" w:cs="Times New Roman"/>
          <w:color w:val="222222"/>
          <w:sz w:val="24"/>
          <w:szCs w:val="24"/>
          <w:shd w:val="clear" w:color="auto" w:fill="FFFFFF"/>
          <w:lang w:val="en-US"/>
        </w:rPr>
        <w:instrText xml:space="preserve"> ADDIN EN.CITE &lt;EndNote&gt;&lt;Cite&gt;&lt;Author&gt;Garcia-Alcalde&lt;/Author&gt;&lt;Year&gt;2012&lt;/Year&gt;&lt;RecNum&gt;1303&lt;/RecNum&gt;&lt;DisplayText&gt;(Garcia-Alcalde et al., 2012)&lt;/DisplayText&gt;&lt;record&gt;&lt;rec-number&gt;1303&lt;/rec-number&gt;&lt;foreign-keys&gt;&lt;key app="EN" db-id="rvswrsa9c</w:instrText>
      </w:r>
      <w:r w:rsidRPr="008A534B">
        <w:rPr>
          <w:rFonts w:ascii="Times New Roman" w:hAnsi="Times New Roman" w:cs="Times New Roman"/>
          <w:color w:val="222222"/>
          <w:sz w:val="24"/>
          <w:szCs w:val="24"/>
          <w:shd w:val="clear" w:color="auto" w:fill="FFFFFF"/>
          <w:lang w:val="es-ES"/>
        </w:rPr>
        <w:instrText>az0foepe0dvz2tw0ws99xwwae9x" timestamp="1604593072"&gt;1303&lt;/key&gt;&lt;/foreign-keys&gt;&lt;ref-type name="Journal Article"&gt;17&lt;/ref-type&gt;&lt;contributors&gt;&lt;authors&gt;&lt;author&gt;Garcia-Alcalde, F.&lt;/author&gt;&lt;author&gt;Okonechnikov, K.&lt;/author&gt;&lt;author&gt;Carbonell, J.&lt;/author&gt;&lt;author&gt;Cruz, L. M.&lt;/author&gt;&lt;author&gt;Gotz, S.&lt;/author&gt;&lt;author&gt;Tarazona, S.&lt;/author&gt;&lt;author&gt;Dopazo, J.&lt;/author&gt;&lt;author&gt;Meyer, T. F.&lt;/author&gt;&lt;author&gt;Conesa, A.&lt;/author&gt;&lt;/authors&gt;&lt;/contributors&gt;&lt;auth-address&gt;Bioinformatics and Genomics Department, Centro de Investigacion Principe Felipe, Valencia, Spain.&lt;/auth-address&gt;&lt;titles&gt;&lt;title&gt;Qualimap: evaluating next-generation sequencing alignment data&lt;/title&gt;&lt;secondary-title&gt;Bioinformatics&lt;/secondary-title&gt;&lt;/titles&gt;&lt;periodical&gt;&lt;full-title&gt;Bioinformatics&lt;/full-title&gt;&lt;/periodical&gt;&lt;pages&gt;2678-9&lt;/pages&gt;&lt;volume&gt;28&lt;/volume&gt;&lt;number&gt;20&lt;/number&gt;&lt;edition&gt;2012/08/24&lt;/edition&gt;&lt;keywords&gt;&lt;keyword&gt;Algorithms&lt;/keyword&gt;&lt;keyword&gt;Genomics&lt;/keyword&gt;&lt;keyword&gt;*High-Throughput Nucleotide Sequencing&lt;/keyword&gt;&lt;keywo</w:instrText>
      </w:r>
      <w:r w:rsidRPr="009C3E2A">
        <w:rPr>
          <w:rFonts w:ascii="Times New Roman" w:hAnsi="Times New Roman" w:cs="Times New Roman"/>
          <w:color w:val="222222"/>
          <w:sz w:val="24"/>
          <w:szCs w:val="24"/>
          <w:shd w:val="clear" w:color="auto" w:fill="FFFFFF"/>
          <w:lang w:val="es-ES"/>
        </w:rPr>
        <w:instrText>rd&gt;Humans&lt;/keyword&gt;&lt;keyword&gt;Quality Co</w:instrText>
      </w:r>
      <w:r w:rsidRPr="00441AE6">
        <w:rPr>
          <w:rFonts w:ascii="Times New Roman" w:hAnsi="Times New Roman" w:cs="Times New Roman"/>
          <w:color w:val="222222"/>
          <w:sz w:val="24"/>
          <w:szCs w:val="24"/>
          <w:shd w:val="clear" w:color="auto" w:fill="FFFFFF"/>
          <w:lang w:val="es-ES"/>
        </w:rPr>
        <w:instrText>ntrol&lt;/keyword&gt;&lt;keyword&gt;Sequence Alignment/*standards&lt;/keyword&gt;&lt;keyword&gt;*Software&lt;/keyword&gt;&lt;/ke</w:instrText>
      </w:r>
      <w:r w:rsidRPr="00941B6D">
        <w:rPr>
          <w:rFonts w:ascii="Times New Roman" w:hAnsi="Times New Roman" w:cs="Times New Roman"/>
          <w:color w:val="222222"/>
          <w:sz w:val="24"/>
          <w:szCs w:val="24"/>
          <w:shd w:val="clear" w:color="auto" w:fill="FFFFFF"/>
          <w:lang w:val="es-ES"/>
        </w:rPr>
        <w:instrText>ywords&gt;&lt;dates&gt;&lt;year&gt;2012&lt;/year&gt;&lt;pub-dates&gt;&lt;date&gt;Oct 15&lt;/date&gt;&lt;/pub-dates&gt;&lt;/dates&gt;&lt;isbn&gt;1367-4811 (Electronic)&amp;#xD;1367-4803 (Linking)&lt;/isbn&gt;&lt;accession-num&gt;22914218&lt;/accession-num&gt;&lt;urls&gt;&lt;related-urls&gt;&lt;url&gt;https://www.ncbi.nlm.nih.gov/pubmed/22914218&lt;/url&gt;&lt;/related-urls&gt;&lt;/urls&gt;&lt;electronic-resource-num&gt;10.1093/bioinformatics/bts503&lt;/electronic-resource-num&gt;&lt;/record&gt;&lt;/Cite&gt;&lt;/EndNote&gt;</w:instrText>
      </w:r>
      <w:r w:rsidRPr="00680084">
        <w:rPr>
          <w:rFonts w:ascii="Times New Roman" w:hAnsi="Times New Roman" w:cs="Times New Roman"/>
          <w:color w:val="222222"/>
          <w:sz w:val="24"/>
          <w:szCs w:val="24"/>
          <w:shd w:val="clear" w:color="auto" w:fill="FFFFFF"/>
        </w:rPr>
        <w:fldChar w:fldCharType="separate"/>
      </w:r>
      <w:r w:rsidRPr="00941B6D">
        <w:rPr>
          <w:rFonts w:ascii="Times New Roman" w:hAnsi="Times New Roman" w:cs="Times New Roman"/>
          <w:noProof/>
          <w:color w:val="222222"/>
          <w:sz w:val="24"/>
          <w:szCs w:val="24"/>
          <w:shd w:val="clear" w:color="auto" w:fill="FFFFFF"/>
          <w:lang w:val="es-ES"/>
        </w:rPr>
        <w:t>(Garcia-Alcalde et al., 2012)</w:t>
      </w:r>
      <w:r w:rsidRPr="00680084">
        <w:rPr>
          <w:rFonts w:ascii="Times New Roman" w:hAnsi="Times New Roman" w:cs="Times New Roman"/>
          <w:color w:val="222222"/>
          <w:sz w:val="24"/>
          <w:szCs w:val="24"/>
          <w:shd w:val="clear" w:color="auto" w:fill="FFFFFF"/>
        </w:rPr>
        <w:fldChar w:fldCharType="end"/>
      </w:r>
      <w:r w:rsidRPr="00941B6D">
        <w:rPr>
          <w:rFonts w:ascii="Times New Roman" w:hAnsi="Times New Roman" w:cs="Times New Roman"/>
          <w:color w:val="222222"/>
          <w:sz w:val="24"/>
          <w:szCs w:val="24"/>
          <w:shd w:val="clear" w:color="auto" w:fill="FFFFFF"/>
          <w:lang w:val="es-ES"/>
        </w:rPr>
        <w:t xml:space="preserve"> and RNA-SeqC </w:t>
      </w:r>
      <w:r w:rsidRPr="00680084">
        <w:rPr>
          <w:rFonts w:ascii="Times New Roman" w:hAnsi="Times New Roman" w:cs="Times New Roman"/>
          <w:color w:val="222222"/>
          <w:sz w:val="24"/>
          <w:szCs w:val="24"/>
          <w:shd w:val="clear" w:color="auto" w:fill="FFFFFF"/>
        </w:rPr>
        <w:fldChar w:fldCharType="begin"/>
      </w:r>
      <w:r w:rsidRPr="00941B6D">
        <w:rPr>
          <w:rFonts w:ascii="Times New Roman" w:hAnsi="Times New Roman" w:cs="Times New Roman"/>
          <w:color w:val="222222"/>
          <w:sz w:val="24"/>
          <w:szCs w:val="24"/>
          <w:shd w:val="clear" w:color="auto" w:fill="FFFFFF"/>
          <w:lang w:val="es-ES"/>
        </w:rPr>
        <w:instrText xml:space="preserve"> ADDIN EN.CITE &lt;EndNote&gt;&lt;Cite&gt;&lt;Author&gt;DeLuca&lt;/Author&gt;&lt;Year&gt;2012&lt;/Year&gt;&lt;RecNum&gt;1304&lt;/RecNum&gt;&lt;DisplayText&gt;(DeLuca et al., 2012)&lt;/DisplayText&gt;&lt;record&gt;&lt;rec-number&gt;1304&lt;/rec-number&gt;&lt;foreign-keys&gt;&lt;key app="EN" db-id="rvswrsa9caz0foepe0dvz2tw0ws99xwwae9x" timestamp="1604593093"&gt;1304&lt;/key&gt;&lt;/foreign-keys&gt;&lt;ref-type name="Journal Article"&gt;17&lt;/ref-type&gt;&lt;contributors&gt;&lt;authors&gt;&lt;author&gt;DeLuca, D. S.&lt;/author&gt;&lt;author&gt;Levin, J. Z.&lt;/author&gt;&lt;author&gt;Sivachenko, A.&lt;/author&gt;&lt;author&gt;Fennell, T.&lt;/author&gt;&lt;author&gt;Nazaire, M. D.&lt;/author&gt;&lt;author&gt;Williams, C.&lt;/author&gt;&lt;author&gt;Reich, M.&lt;/author&gt;&lt;author&gt;Winckler, W.&lt;/author&gt;&lt;author&gt;Getz, G.&lt;/author&gt;&lt;/authors&gt;&lt;/contributors&gt;&lt;auth-address&gt;Broad Institute of MIT and Harvard, Cambridge, MA, USA. ddeluca@broadinstitute.org&lt;/auth-address&gt;&lt;titles&gt;&lt;title&gt;RNA-SeQC: RNA-seq metrics for quality control and process optimization&lt;/title&gt;&lt;secondary-title&gt;Bioinformatics&lt;/secondary-title&gt;&lt;/titles&gt;&lt;periodical&gt;&lt;full-title&gt;Bioinformatics&lt;/full-title&gt;&lt;/periodical&gt;&lt;pages&gt;1530-2&lt;/pages&gt;&lt;volume&gt;28&lt;/volume&gt;&lt;number&gt;11&lt;/number&gt;&lt;edition&gt;2012/04/28&lt;/edition&gt;&lt;keywords&gt;&lt;keyword&gt;Gene Expression Profiling&lt;/keyword&gt;&lt;keyword&gt;Gene Library&lt;/keyword&gt;&lt;keyword&gt;High-Throughput Nucleotide Sequencing/*methods&lt;/keyword&gt;&lt;keyword&gt;Internet&lt;/keyword&gt;&lt;keyword&gt;Quality Control&lt;/keyword&gt;&lt;keyword&gt;RNA/genetics&lt;/keyword&gt;&lt;keyword&gt;RNA, Ribosomal/genetics&lt;/keyword&gt;&lt;keyword&gt;Sequence Analysis, RNA/*methods&lt;/keyword&gt;&lt;keyword&gt;*Software&lt;/keyword&gt;&lt;/keywords&gt;&lt;dates&gt;&lt;year&gt;2012&lt;/year&gt;&lt;pub-dates&gt;&lt;date&gt;Jun 1&lt;/date&gt;&lt;/pub-dates&gt;&lt;/dates&gt;&lt;isbn&gt;1367-4811 (Electronic)&amp;#xD;1367-4803 (Linking)&lt;/isbn&gt;&lt;accession-num&gt;22539670&lt;/accession-num&gt;&lt;urls&gt;&lt;related-urls&gt;&lt;url&gt;https://www.ncbi.nlm.nih.gov/pubmed/22539670&lt;/url&gt;&lt;/related-urls&gt;&lt;/urls&gt;&lt;custom2&gt;PMC3356847&lt;/custom2&gt;&lt;electronic-resource-num&gt;10.1093/bioinformatics/bts196&lt;/electronic-resource-num&gt;&lt;/record&gt;&lt;/Cite&gt;&lt;/EndNote&gt;</w:instrText>
      </w:r>
      <w:r w:rsidRPr="00680084">
        <w:rPr>
          <w:rFonts w:ascii="Times New Roman" w:hAnsi="Times New Roman" w:cs="Times New Roman"/>
          <w:color w:val="222222"/>
          <w:sz w:val="24"/>
          <w:szCs w:val="24"/>
          <w:shd w:val="clear" w:color="auto" w:fill="FFFFFF"/>
        </w:rPr>
        <w:fldChar w:fldCharType="separate"/>
      </w:r>
      <w:r w:rsidRPr="00941B6D">
        <w:rPr>
          <w:rFonts w:ascii="Times New Roman" w:hAnsi="Times New Roman" w:cs="Times New Roman"/>
          <w:noProof/>
          <w:color w:val="222222"/>
          <w:sz w:val="24"/>
          <w:szCs w:val="24"/>
          <w:shd w:val="clear" w:color="auto" w:fill="FFFFFF"/>
          <w:lang w:val="es-ES"/>
        </w:rPr>
        <w:t>(DeLuca et al., 2012)</w:t>
      </w:r>
      <w:r w:rsidRPr="00680084">
        <w:rPr>
          <w:rFonts w:ascii="Times New Roman" w:hAnsi="Times New Roman" w:cs="Times New Roman"/>
          <w:color w:val="222222"/>
          <w:sz w:val="24"/>
          <w:szCs w:val="24"/>
          <w:shd w:val="clear" w:color="auto" w:fill="FFFFFF"/>
        </w:rPr>
        <w:fldChar w:fldCharType="end"/>
      </w:r>
      <w:r w:rsidRPr="00941B6D">
        <w:rPr>
          <w:rFonts w:ascii="Times New Roman" w:hAnsi="Times New Roman" w:cs="Times New Roman"/>
          <w:color w:val="222222"/>
          <w:sz w:val="24"/>
          <w:szCs w:val="24"/>
          <w:shd w:val="clear" w:color="auto" w:fill="FFFFFF"/>
          <w:lang w:val="es-ES"/>
        </w:rPr>
        <w:t xml:space="preserve">. </w:t>
      </w:r>
      <w:r w:rsidRPr="009C3E2A">
        <w:rPr>
          <w:rFonts w:ascii="Times New Roman" w:hAnsi="Times New Roman" w:cs="Times New Roman"/>
          <w:color w:val="222222"/>
          <w:sz w:val="24"/>
          <w:szCs w:val="24"/>
          <w:shd w:val="clear" w:color="auto" w:fill="FFFFFF"/>
          <w:lang w:val="en-US"/>
        </w:rPr>
        <w:t xml:space="preserve">Raw counts were extracted using the STAR program. For differential gene expression, the R package DESeq2 </w:t>
      </w:r>
      <w:r w:rsidRPr="00680084">
        <w:rPr>
          <w:rFonts w:ascii="Times New Roman" w:hAnsi="Times New Roman" w:cs="Times New Roman"/>
          <w:color w:val="222222"/>
          <w:sz w:val="24"/>
          <w:szCs w:val="24"/>
          <w:shd w:val="clear" w:color="auto" w:fill="FFFFFF"/>
        </w:rPr>
        <w:fldChar w:fldCharType="begin"/>
      </w:r>
      <w:r w:rsidR="00723FBD" w:rsidRPr="00723FBD">
        <w:rPr>
          <w:rFonts w:ascii="Times New Roman" w:hAnsi="Times New Roman" w:cs="Times New Roman"/>
          <w:color w:val="222222"/>
          <w:sz w:val="24"/>
          <w:szCs w:val="24"/>
          <w:shd w:val="clear" w:color="auto" w:fill="FFFFFF"/>
          <w:lang w:val="en-US"/>
        </w:rPr>
        <w:instrText xml:space="preserve"> ADDIN EN.CITE &lt;EndNote&gt;&lt;Cite&gt;&lt;Author&gt;Love&lt;/Author&gt;&lt;Year&gt;2014&lt;/Year&gt;&lt;RecNum&gt;850&lt;/RecNum&gt;&lt;DisplayText&gt;(Love, Huber, &amp;amp; Anders, 2014)&lt;/DisplayText&gt;&lt;record&gt;&lt;rec-number&gt;850&lt;/rec-number&gt;&lt;foreign-keys&gt;&lt;key app="EN" db-id="rvswrsa9caz0foepe0dvz2tw0ws99xwwae9x" timestamp="0"&gt;850&lt;/key&gt;&lt;/foreign-keys&gt;&lt;ref-type name="Journal Article"&gt;17&lt;/ref-type&gt;&lt;contributors&gt;&lt;authors&gt;&lt;author&gt;Love, M. I.&lt;/author&gt;&lt;author&gt;Huber, W.&lt;/author&gt;&lt;author&gt;Anders, S.&lt;/author&gt;&lt;/authors&gt;&lt;/contributors&gt;&lt;titles&gt;&lt;title&gt;Moderated estimation of fold change and dispersion for RNA-seq data with DESeq2&lt;/title&gt;&lt;secondary-title&gt;Genome Biol&lt;/secondary-title&gt;&lt;/titles&gt;&lt;periodical&gt;&lt;full-title&gt;Genome Biol&lt;/full-title&gt;&lt;/periodical&gt;&lt;pages&gt;550&lt;/pages&gt;&lt;volume&gt;15&lt;/volume&gt;&lt;number&gt;12&lt;/number&gt;&lt;keywords&gt;&lt;keyword&gt;Algorithms&lt;/keyword&gt;&lt;keyword&gt;Computational Biology/*methods&lt;/keyword&gt;&lt;keyword&gt;High-Throughput Nucleotide Sequencing&lt;/keyword&gt;&lt;keyword&gt;Models, Genetic&lt;/keyword&gt;&lt;keyword&gt;RNA/*analysis&lt;/keyword&gt;&lt;keyword&gt;Sequence Analysis, RNA&lt;/keyword&gt;&lt;keyword&gt;*Software&lt;/keyword&gt;&lt;/keywords&gt;&lt;dates&gt;&lt;year&gt;2014&lt;/year&gt;&lt;/dates&gt;&lt;isbn&gt;1474-760X (Electronic)&amp;#xD;1474-7596 (Linking)&lt;/isbn&gt;&lt;accession-num&gt;25516281&lt;/accession-num&gt;&lt;urls&gt;&lt;related-urls&gt;&lt;url&gt;https://www.ncbi.nlm.nih.gov/pubmed/25516281&lt;/url&gt;&lt;/related-urls&gt;&lt;/urls&gt;&lt;custom2&gt;PMC4302049&lt;/custom2&gt;&lt;electronic-resource-num&gt;10.1186/s13059-014-0550-8&lt;/electronic-resource-num&gt;&lt;/record&gt;&lt;/Cite&gt;&lt;/EndNote&gt;</w:instrText>
      </w:r>
      <w:r w:rsidRPr="00680084">
        <w:rPr>
          <w:rFonts w:ascii="Times New Roman" w:hAnsi="Times New Roman" w:cs="Times New Roman"/>
          <w:color w:val="222222"/>
          <w:sz w:val="24"/>
          <w:szCs w:val="24"/>
          <w:shd w:val="clear" w:color="auto" w:fill="FFFFFF"/>
        </w:rPr>
        <w:fldChar w:fldCharType="separate"/>
      </w:r>
      <w:r w:rsidR="00723FBD" w:rsidRPr="00723FBD">
        <w:rPr>
          <w:rFonts w:ascii="Times New Roman" w:hAnsi="Times New Roman" w:cs="Times New Roman"/>
          <w:noProof/>
          <w:color w:val="222222"/>
          <w:sz w:val="24"/>
          <w:szCs w:val="24"/>
          <w:shd w:val="clear" w:color="auto" w:fill="FFFFFF"/>
          <w:lang w:val="en-US"/>
        </w:rPr>
        <w:t>(Love, Huber, &amp; Anders, 2014)</w:t>
      </w:r>
      <w:r w:rsidRPr="00680084">
        <w:rPr>
          <w:rFonts w:ascii="Times New Roman" w:hAnsi="Times New Roman" w:cs="Times New Roman"/>
          <w:color w:val="222222"/>
          <w:sz w:val="24"/>
          <w:szCs w:val="24"/>
          <w:shd w:val="clear" w:color="auto" w:fill="FFFFFF"/>
        </w:rPr>
        <w:fldChar w:fldCharType="end"/>
      </w:r>
      <w:r w:rsidRPr="009C3E2A">
        <w:rPr>
          <w:rFonts w:ascii="Times New Roman" w:hAnsi="Times New Roman" w:cs="Times New Roman"/>
          <w:color w:val="222222"/>
          <w:sz w:val="24"/>
          <w:szCs w:val="24"/>
          <w:shd w:val="clear" w:color="auto" w:fill="FFFFFF"/>
          <w:lang w:val="en-US"/>
        </w:rPr>
        <w:t xml:space="preserve"> version 1.26 was used. The only contrast fitted was the comparison between the </w:t>
      </w:r>
      <w:r w:rsidRPr="00D228B2">
        <w:rPr>
          <w:rFonts w:ascii="Times New Roman" w:hAnsi="Times New Roman" w:cs="Times New Roman"/>
          <w:i/>
          <w:color w:val="000000" w:themeColor="text1"/>
          <w:sz w:val="24"/>
          <w:szCs w:val="24"/>
          <w:lang w:val="en-US"/>
        </w:rPr>
        <w:t>CTD-2353F22.</w:t>
      </w:r>
      <w:r w:rsidRPr="00E8197B">
        <w:rPr>
          <w:rFonts w:ascii="Times New Roman" w:hAnsi="Times New Roman" w:cs="Times New Roman"/>
          <w:color w:val="000000" w:themeColor="text1"/>
          <w:sz w:val="24"/>
          <w:szCs w:val="24"/>
          <w:lang w:val="en-US"/>
        </w:rPr>
        <w:t>1</w:t>
      </w:r>
      <w:r>
        <w:rPr>
          <w:rFonts w:ascii="Times New Roman" w:hAnsi="Times New Roman" w:cs="Times New Roman"/>
          <w:color w:val="000000" w:themeColor="text1"/>
          <w:sz w:val="24"/>
          <w:szCs w:val="24"/>
          <w:lang w:val="en-US"/>
        </w:rPr>
        <w:t xml:space="preserve"> </w:t>
      </w:r>
      <w:r w:rsidRPr="009C3E2A">
        <w:rPr>
          <w:rFonts w:ascii="Times New Roman" w:hAnsi="Times New Roman" w:cs="Times New Roman"/>
          <w:color w:val="222222"/>
          <w:sz w:val="24"/>
          <w:szCs w:val="24"/>
          <w:shd w:val="clear" w:color="auto" w:fill="FFFFFF"/>
          <w:lang w:val="en-US"/>
        </w:rPr>
        <w:t xml:space="preserve">induction and scramble controls. Gene </w:t>
      </w:r>
      <w:r w:rsidRPr="009C3E2A">
        <w:rPr>
          <w:rFonts w:ascii="Times New Roman" w:hAnsi="Times New Roman" w:cs="Times New Roman"/>
          <w:color w:val="222222"/>
          <w:sz w:val="24"/>
          <w:szCs w:val="24"/>
          <w:shd w:val="clear" w:color="auto" w:fill="FFFFFF"/>
          <w:lang w:val="en-US"/>
        </w:rPr>
        <w:lastRenderedPageBreak/>
        <w:t xml:space="preserve">set enrichment was performed using the CERNO test from the </w:t>
      </w:r>
      <w:proofErr w:type="spellStart"/>
      <w:r w:rsidRPr="009C3E2A">
        <w:rPr>
          <w:rFonts w:ascii="Times New Roman" w:hAnsi="Times New Roman" w:cs="Times New Roman"/>
          <w:color w:val="222222"/>
          <w:sz w:val="24"/>
          <w:szCs w:val="24"/>
          <w:shd w:val="clear" w:color="auto" w:fill="FFFFFF"/>
          <w:lang w:val="en-US"/>
        </w:rPr>
        <w:t>tmod</w:t>
      </w:r>
      <w:proofErr w:type="spellEnd"/>
      <w:r w:rsidRPr="009C3E2A">
        <w:rPr>
          <w:rFonts w:ascii="Times New Roman" w:hAnsi="Times New Roman" w:cs="Times New Roman"/>
          <w:color w:val="222222"/>
          <w:sz w:val="24"/>
          <w:szCs w:val="24"/>
          <w:shd w:val="clear" w:color="auto" w:fill="FFFFFF"/>
          <w:lang w:val="en-US"/>
        </w:rPr>
        <w:t xml:space="preserve"> package </w:t>
      </w:r>
      <w:r w:rsidRPr="00680084">
        <w:rPr>
          <w:rFonts w:ascii="Times New Roman" w:hAnsi="Times New Roman" w:cs="Times New Roman"/>
          <w:color w:val="222222"/>
          <w:sz w:val="24"/>
          <w:szCs w:val="24"/>
          <w:shd w:val="clear" w:color="auto" w:fill="FFFFFF"/>
        </w:rPr>
        <w:fldChar w:fldCharType="begin"/>
      </w:r>
      <w:r w:rsidRPr="009C3E2A">
        <w:rPr>
          <w:rFonts w:ascii="Times New Roman" w:hAnsi="Times New Roman" w:cs="Times New Roman"/>
          <w:color w:val="222222"/>
          <w:sz w:val="24"/>
          <w:szCs w:val="24"/>
          <w:shd w:val="clear" w:color="auto" w:fill="FFFFFF"/>
          <w:lang w:val="en-US"/>
        </w:rPr>
        <w:instrText xml:space="preserve"> ADDIN EN.CITE &lt;EndNote&gt;&lt;Cite&gt;&lt;Author&gt;Zyla&lt;/Author&gt;&lt;Year&gt;2019&lt;/Year&gt;&lt;RecNum&gt;2121&lt;/RecNum&gt;&lt;DisplayText&gt;(Zyla et al., 2019)&lt;/DisplayText&gt;&lt;record&gt;&lt;rec-number&gt;2121&lt;/rec-number&gt;&lt;foreign-keys&gt;&lt;key app="EN" db-id="rvswrsa9caz0foepe0dvz2tw0ws99xwwae9x" timestamp="1606729946"&gt;2121&lt;/key&gt;&lt;/foreign-keys&gt;&lt;ref-type name="Journal Article"&gt;17&lt;/ref-type&gt;&lt;contributors&gt;&lt;authors&gt;&lt;author&gt;Zyla, J.&lt;/author&gt;&lt;author&gt;Marczyk, M.&lt;/author&gt;&lt;author&gt;Domaszewska, T.&lt;/author&gt;&lt;author&gt;Kaufmann, S. H. E.&lt;/author&gt;&lt;author&gt;Polanska, J.&lt;/author&gt;&lt;author&gt;Weiner, J.&lt;/author&gt;&lt;/authors&gt;&lt;/contributors&gt;&lt;auth-address&gt;Data Mining Group, Faculty of Automatic Control, Electronic and Computer Science, Institute of Automatic Control, Silesian University of Technology, Gliwice, Poland.&amp;#xD;Department of Immunology, Max Planck Institute for Infection Biology, Berlin, Germany.&amp;#xD;Yale School of Medicine, Yale Cancer Center, New Haven, CT 06510, USA.&lt;/auth-address&gt;&lt;titles&gt;&lt;title&gt;Gene set enrichment for reproducible science: comparison of CERNO and eight other algorithms&lt;/title&gt;&lt;secondary-title&gt;Bioinformatics&lt;/secondary-title&gt;&lt;/titles&gt;&lt;periodical&gt;&lt;full-title&gt;Bioinformatics&lt;/full-title&gt;&lt;/periodical&gt;&lt;pages&gt;5146-5154&lt;/pages&gt;&lt;volume&gt;35&lt;/volume&gt;&lt;number&gt;24&lt;/number&gt;&lt;edition&gt;2019/06/06&lt;/edition&gt;&lt;keywords&gt;&lt;keyword&gt;*Algorithms&lt;/keyword&gt;&lt;keyword&gt;Reproducibility of Results&lt;/keyword&gt;&lt;keyword&gt;*Software&lt;/keyword&gt;&lt;/keywords&gt;&lt;dates&gt;&lt;year&gt;2019&lt;/year&gt;&lt;pub-dates&gt;&lt;date&gt;Dec 15&lt;/date&gt;&lt;/pub-dates&gt;&lt;/dates&gt;&lt;isbn&gt;1367-4811 (Electronic)&amp;#xD;1367-4803 (Linking)&lt;/isbn&gt;&lt;accession-num&gt;31165139&lt;/accession-num&gt;&lt;urls&gt;&lt;related-urls&gt;&lt;url&gt;https://www.ncbi.nlm.nih.gov/pubmed/31165139&lt;/url&gt;&lt;/related-urls&gt;&lt;/urls&gt;&lt;custom2&gt;PMC6954644&lt;/custom2&gt;&lt;electronic-resource-num&gt;10.1093/bioinformatics/btz447&lt;/electronic-resource-num&gt;&lt;/record&gt;&lt;/Cite&gt;&lt;/EndNote&gt;</w:instrText>
      </w:r>
      <w:r w:rsidRPr="00680084">
        <w:rPr>
          <w:rFonts w:ascii="Times New Roman" w:hAnsi="Times New Roman" w:cs="Times New Roman"/>
          <w:color w:val="222222"/>
          <w:sz w:val="24"/>
          <w:szCs w:val="24"/>
          <w:shd w:val="clear" w:color="auto" w:fill="FFFFFF"/>
        </w:rPr>
        <w:fldChar w:fldCharType="separate"/>
      </w:r>
      <w:r w:rsidRPr="009C3E2A">
        <w:rPr>
          <w:rFonts w:ascii="Times New Roman" w:hAnsi="Times New Roman" w:cs="Times New Roman"/>
          <w:noProof/>
          <w:color w:val="222222"/>
          <w:sz w:val="24"/>
          <w:szCs w:val="24"/>
          <w:shd w:val="clear" w:color="auto" w:fill="FFFFFF"/>
          <w:lang w:val="en-US"/>
        </w:rPr>
        <w:t>(Zyla et al., 2019)</w:t>
      </w:r>
      <w:r w:rsidRPr="00680084">
        <w:rPr>
          <w:rFonts w:ascii="Times New Roman" w:hAnsi="Times New Roman" w:cs="Times New Roman"/>
          <w:color w:val="222222"/>
          <w:sz w:val="24"/>
          <w:szCs w:val="24"/>
          <w:shd w:val="clear" w:color="auto" w:fill="FFFFFF"/>
        </w:rPr>
        <w:fldChar w:fldCharType="end"/>
      </w:r>
      <w:r w:rsidRPr="009C3E2A">
        <w:rPr>
          <w:rFonts w:ascii="Times New Roman" w:hAnsi="Times New Roman" w:cs="Times New Roman"/>
          <w:color w:val="222222"/>
          <w:sz w:val="24"/>
          <w:szCs w:val="24"/>
          <w:shd w:val="clear" w:color="auto" w:fill="FFFFFF"/>
          <w:lang w:val="en-US"/>
        </w:rPr>
        <w:t xml:space="preserve"> version 0.46.2 using the gene expression profiling based gene set included in the package as well as the </w:t>
      </w:r>
      <w:proofErr w:type="spellStart"/>
      <w:r w:rsidRPr="009C3E2A">
        <w:rPr>
          <w:rFonts w:ascii="Times New Roman" w:hAnsi="Times New Roman" w:cs="Times New Roman"/>
          <w:color w:val="222222"/>
          <w:sz w:val="24"/>
          <w:szCs w:val="24"/>
          <w:shd w:val="clear" w:color="auto" w:fill="FFFFFF"/>
          <w:lang w:val="en-US"/>
        </w:rPr>
        <w:t>MSigDB</w:t>
      </w:r>
      <w:proofErr w:type="spellEnd"/>
      <w:r w:rsidRPr="009C3E2A">
        <w:rPr>
          <w:rFonts w:ascii="Times New Roman" w:hAnsi="Times New Roman" w:cs="Times New Roman"/>
          <w:color w:val="222222"/>
          <w:sz w:val="24"/>
          <w:szCs w:val="24"/>
          <w:shd w:val="clear" w:color="auto" w:fill="FFFFFF"/>
          <w:lang w:val="en-US"/>
        </w:rPr>
        <w:t xml:space="preserve"> </w:t>
      </w:r>
      <w:r w:rsidRPr="00680084">
        <w:rPr>
          <w:rFonts w:ascii="Times New Roman" w:hAnsi="Times New Roman" w:cs="Times New Roman"/>
          <w:color w:val="222222"/>
          <w:sz w:val="24"/>
          <w:szCs w:val="24"/>
          <w:shd w:val="clear" w:color="auto" w:fill="FFFFFF"/>
        </w:rPr>
        <w:fldChar w:fldCharType="begin"/>
      </w:r>
      <w:r w:rsidRPr="009C3E2A">
        <w:rPr>
          <w:rFonts w:ascii="Times New Roman" w:hAnsi="Times New Roman" w:cs="Times New Roman"/>
          <w:color w:val="222222"/>
          <w:sz w:val="24"/>
          <w:szCs w:val="24"/>
          <w:shd w:val="clear" w:color="auto" w:fill="FFFFFF"/>
          <w:lang w:val="en-US"/>
        </w:rPr>
        <w:instrText xml:space="preserve"> ADDIN EN.CITE &lt;EndNote&gt;&lt;Cite&gt;&lt;Author&gt;Liberzon&lt;/Author&gt;&lt;Year&gt;2015&lt;/Year&gt;&lt;RecNum&gt;2119&lt;/RecNum&gt;&lt;DisplayText&gt;(Liberzon et al., 2015)&lt;/DisplayText&gt;&lt;record&gt;&lt;rec-number&gt;2119&lt;/rec-number&gt;&lt;foreign-keys&gt;&lt;key app="EN" db-id="rvswrsa9caz0foepe0dvz2tw0ws99xwwae9x" timestamp="1606729855"&gt;2119&lt;/key&gt;&lt;/foreign-keys&gt;&lt;ref-type name="Journal Article"&gt;17&lt;/ref-type&gt;&lt;contributors&gt;&lt;authors&gt;&lt;author&gt;Liberzon, A.&lt;/author&gt;&lt;author&gt;Birger, C.&lt;/author&gt;&lt;author&gt;Thorvaldsdottir, H.&lt;/author&gt;&lt;author&gt;Ghandi, M.&lt;/author&gt;&lt;author&gt;Mesirov, J. P.&lt;/author&gt;&lt;author&gt;Tamayo, P.&lt;/author&gt;&lt;/authors&gt;&lt;/contributors&gt;&lt;auth-address&gt;Broad Institute of MIT and Harvard, 415 Main St. Cambridge, MA 02142, USA.&amp;#xD;Broad Institute of MIT and Harvard, 415 Main St. Cambridge, MA 02142, USA; Department of Medicine, UC San Diego, La Jolla, CA 92093, USA; Moores Cancer Center, UC San Diego, La Jolla, CA 92093, USA.&amp;#xD;Broad Institute of MIT and Harvard, 415 Main St. Cambridge, MA 02142, USA; Department of Medicine, UC San Diego, La Jolla, CA 92093, USA; Moores Cancer Center, UC San Diego, La Jolla, CA 92093, USA; Broad Institute of MIT and Harvard, 415 Main St. Cambridge, MA 02142, USA.&lt;/auth-address&gt;&lt;titles&gt;&lt;title&gt;The Molecular Signatures Database (MSigDB) hallmark gene set collection&lt;/title&gt;&lt;secondary-title&gt;Cell Syst&lt;/secondary-title&gt;&lt;/titles&gt;&lt;periodical&gt;&lt;full-title&gt;Cell Syst&lt;/full-title&gt;&lt;/periodical&gt;&lt;pages&gt;417-425&lt;/pages&gt;&lt;volume&gt;1&lt;/volume&gt;&lt;number&gt;6&lt;/number&gt;&lt;edition&gt;2016/01/16&lt;/edition&gt;&lt;keywords&gt;&lt;keyword&gt;gene expression&lt;/keyword&gt;&lt;keyword&gt;gene set enrichment analysis&lt;/keyword&gt;&lt;keyword&gt;gene sets&lt;/keyword&gt;&lt;/keywords&gt;&lt;dates&gt;&lt;year&gt;2015&lt;/year&gt;&lt;pub-dates&gt;&lt;date&gt;Dec 23&lt;/date&gt;&lt;/pub-dates&gt;&lt;/dates&gt;&lt;isbn&gt;2405-4712 (Print)&amp;#xD;2405-4712 (Linking)&lt;/isbn&gt;&lt;accession-num&gt;26771021&lt;/accession-num&gt;&lt;urls&gt;&lt;related-urls&gt;&lt;url&gt;https://www.ncbi.nlm.nih.gov/pubmed/26771021&lt;/url&gt;&lt;/related-urls&gt;&lt;/urls&gt;&lt;custom2&gt;PMC4707969&lt;/custom2&gt;&lt;electronic-resource-num&gt;10.1016/j.cels.2015.12.004&lt;/electronic-resource-num&gt;&lt;/record&gt;&lt;/Cite&gt;&lt;/EndNote&gt;</w:instrText>
      </w:r>
      <w:r w:rsidRPr="00680084">
        <w:rPr>
          <w:rFonts w:ascii="Times New Roman" w:hAnsi="Times New Roman" w:cs="Times New Roman"/>
          <w:color w:val="222222"/>
          <w:sz w:val="24"/>
          <w:szCs w:val="24"/>
          <w:shd w:val="clear" w:color="auto" w:fill="FFFFFF"/>
        </w:rPr>
        <w:fldChar w:fldCharType="separate"/>
      </w:r>
      <w:r w:rsidRPr="009C3E2A">
        <w:rPr>
          <w:rFonts w:ascii="Times New Roman" w:hAnsi="Times New Roman" w:cs="Times New Roman"/>
          <w:noProof/>
          <w:color w:val="222222"/>
          <w:sz w:val="24"/>
          <w:szCs w:val="24"/>
          <w:shd w:val="clear" w:color="auto" w:fill="FFFFFF"/>
          <w:lang w:val="en-US"/>
        </w:rPr>
        <w:t>(Liberzon et al., 2015)</w:t>
      </w:r>
      <w:r w:rsidRPr="00680084">
        <w:rPr>
          <w:rFonts w:ascii="Times New Roman" w:hAnsi="Times New Roman" w:cs="Times New Roman"/>
          <w:color w:val="222222"/>
          <w:sz w:val="24"/>
          <w:szCs w:val="24"/>
          <w:shd w:val="clear" w:color="auto" w:fill="FFFFFF"/>
        </w:rPr>
        <w:fldChar w:fldCharType="end"/>
      </w:r>
      <w:r w:rsidRPr="009C3E2A">
        <w:rPr>
          <w:rFonts w:ascii="Times New Roman" w:hAnsi="Times New Roman" w:cs="Times New Roman"/>
          <w:color w:val="222222"/>
          <w:sz w:val="24"/>
          <w:szCs w:val="24"/>
          <w:shd w:val="clear" w:color="auto" w:fill="FFFFFF"/>
          <w:lang w:val="en-US"/>
        </w:rPr>
        <w:t xml:space="preserve">. For hypergeometric test and the Gene Ontology gene sets, the </w:t>
      </w:r>
      <w:proofErr w:type="spellStart"/>
      <w:r w:rsidRPr="009C3E2A">
        <w:rPr>
          <w:rFonts w:ascii="Times New Roman" w:hAnsi="Times New Roman" w:cs="Times New Roman"/>
          <w:color w:val="222222"/>
          <w:sz w:val="24"/>
          <w:szCs w:val="24"/>
          <w:shd w:val="clear" w:color="auto" w:fill="FFFFFF"/>
          <w:lang w:val="en-US"/>
        </w:rPr>
        <w:t>goseq</w:t>
      </w:r>
      <w:proofErr w:type="spellEnd"/>
      <w:r w:rsidRPr="009C3E2A">
        <w:rPr>
          <w:rFonts w:ascii="Times New Roman" w:hAnsi="Times New Roman" w:cs="Times New Roman"/>
          <w:color w:val="222222"/>
          <w:sz w:val="24"/>
          <w:szCs w:val="24"/>
          <w:shd w:val="clear" w:color="auto" w:fill="FFFFFF"/>
          <w:lang w:val="en-US"/>
        </w:rPr>
        <w:t xml:space="preserve"> package, version 1.38 </w:t>
      </w:r>
      <w:r w:rsidRPr="00680084">
        <w:rPr>
          <w:rFonts w:ascii="Times New Roman" w:hAnsi="Times New Roman" w:cs="Times New Roman"/>
          <w:color w:val="222222"/>
          <w:sz w:val="24"/>
          <w:szCs w:val="24"/>
          <w:shd w:val="clear" w:color="auto" w:fill="FFFFFF"/>
        </w:rPr>
        <w:fldChar w:fldCharType="begin"/>
      </w:r>
      <w:r w:rsidR="00723FBD" w:rsidRPr="00723FBD">
        <w:rPr>
          <w:rFonts w:ascii="Times New Roman" w:hAnsi="Times New Roman" w:cs="Times New Roman"/>
          <w:color w:val="222222"/>
          <w:sz w:val="24"/>
          <w:szCs w:val="24"/>
          <w:shd w:val="clear" w:color="auto" w:fill="FFFFFF"/>
          <w:lang w:val="en-US"/>
        </w:rPr>
        <w:instrText xml:space="preserve"> ADDIN EN.CITE &lt;EndNote&gt;&lt;Cite&gt;&lt;Author&gt;Young&lt;/Author&gt;&lt;Year&gt;2010&lt;/Year&gt;&lt;RecNum&gt;2120&lt;/RecNum&gt;&lt;DisplayText&gt;(Young, Wakefield, Smyth, &amp;amp; Oshlack, 2010)&lt;/DisplayText&gt;&lt;record&gt;&lt;rec-number&gt;2120&lt;/rec-number&gt;&lt;foreign-keys&gt;&lt;key app="EN" db-id="rvswrsa9caz0foepe0dvz2tw0ws99xwwae9x" timestamp="1606729875"&gt;2120&lt;/key&gt;&lt;/foreign-keys&gt;&lt;ref-type name="Journal Article"&gt;17&lt;/ref-type&gt;&lt;contributors&gt;&lt;authors&gt;&lt;author&gt;Young, M. D.&lt;/author&gt;&lt;author&gt;Wakefield, M. J.&lt;/author&gt;&lt;author&gt;Smyth, G. K.&lt;/author&gt;&lt;author&gt;Oshlack, A.&lt;/author&gt;&lt;/authors&gt;&lt;/contributors&gt;&lt;auth-address&gt;Bioinformatics Division, The Walter and Eliza Hall Institute of Medical Research, 1G Royal Parade, Parkville 3052, Australia.&lt;/auth-address&gt;&lt;titles&gt;&lt;title&gt;Gene ontology analysis for RNA-seq: accounting for selection bias&lt;/title&gt;&lt;secondary-title&gt;Genome Biol&lt;/secondary-title&gt;&lt;/titles&gt;&lt;periodical&gt;&lt;full-title&gt;Genome Biol&lt;/full-title&gt;&lt;/periodical&gt;&lt;pages&gt;R14&lt;/pages&gt;&lt;volume&gt;11&lt;/volume&gt;&lt;number&gt;2&lt;/number&gt;&lt;edition&gt;2010/02/06&lt;/edition&gt;&lt;keywords&gt;&lt;keyword&gt;Androgens/pharmacology&lt;/keyword&gt;&lt;keyword&gt;Bias&lt;/keyword&gt;&lt;keyword&gt;Cell Line, Tumor&lt;/keyword&gt;&lt;keyword&gt;Gene Expression Regulation, Neoplastic&lt;/keyword&gt;&lt;keyword&gt;Genome-Wide Association Study&lt;/keyword&gt;&lt;keyword&gt;Humans&lt;/keyword&gt;&lt;keyword&gt;Male&lt;/keyword&gt;&lt;keyword&gt;Prostatic Neoplasms/*genetics&lt;/keyword&gt;&lt;keyword&gt;Sequence Analysis, RNA/*methods&lt;/keyword&gt;&lt;/keywords&gt;&lt;dates&gt;&lt;year&gt;2010&lt;/year&gt;&lt;/dates&gt;&lt;isbn&gt;1474-760X (Electronic)&amp;#xD;1474-7596 (Linking)&lt;/isbn&gt;&lt;accession-num&gt;20132535&lt;/accession-num&gt;&lt;urls&gt;&lt;related-urls&gt;&lt;url&gt;https://www.ncbi.nlm.nih.gov/pubmed/20132535&lt;/url&gt;&lt;/related-urls&gt;&lt;/urls&gt;&lt;custom2&gt;PMC2872874&lt;/custom2&gt;&lt;electronic-resource-num&gt;10.1186/gb-2010-11-2-r14&lt;/electronic-resource-num&gt;&lt;/record&gt;&lt;/Cite&gt;&lt;/EndNote&gt;</w:instrText>
      </w:r>
      <w:r w:rsidRPr="00680084">
        <w:rPr>
          <w:rFonts w:ascii="Times New Roman" w:hAnsi="Times New Roman" w:cs="Times New Roman"/>
          <w:color w:val="222222"/>
          <w:sz w:val="24"/>
          <w:szCs w:val="24"/>
          <w:shd w:val="clear" w:color="auto" w:fill="FFFFFF"/>
        </w:rPr>
        <w:fldChar w:fldCharType="separate"/>
      </w:r>
      <w:r w:rsidR="00723FBD" w:rsidRPr="00723FBD">
        <w:rPr>
          <w:rFonts w:ascii="Times New Roman" w:hAnsi="Times New Roman" w:cs="Times New Roman"/>
          <w:noProof/>
          <w:color w:val="222222"/>
          <w:sz w:val="24"/>
          <w:szCs w:val="24"/>
          <w:shd w:val="clear" w:color="auto" w:fill="FFFFFF"/>
          <w:lang w:val="en-US"/>
        </w:rPr>
        <w:t>(Young, Wakefield, Smyth, &amp; Oshlack, 2010)</w:t>
      </w:r>
      <w:r w:rsidRPr="00680084">
        <w:rPr>
          <w:rFonts w:ascii="Times New Roman" w:hAnsi="Times New Roman" w:cs="Times New Roman"/>
          <w:color w:val="222222"/>
          <w:sz w:val="24"/>
          <w:szCs w:val="24"/>
          <w:shd w:val="clear" w:color="auto" w:fill="FFFFFF"/>
        </w:rPr>
        <w:fldChar w:fldCharType="end"/>
      </w:r>
      <w:r w:rsidRPr="009C3E2A">
        <w:rPr>
          <w:rFonts w:ascii="Times New Roman" w:hAnsi="Times New Roman" w:cs="Times New Roman"/>
          <w:color w:val="222222"/>
          <w:sz w:val="24"/>
          <w:szCs w:val="24"/>
          <w:shd w:val="clear" w:color="auto" w:fill="FFFFFF"/>
          <w:lang w:val="en-US"/>
        </w:rPr>
        <w:t xml:space="preserve"> was used. The p values of the differently expressed genes were corrected for multiply testing using </w:t>
      </w:r>
      <w:proofErr w:type="spellStart"/>
      <w:r w:rsidRPr="009C3E2A">
        <w:rPr>
          <w:rFonts w:ascii="Times New Roman" w:hAnsi="Times New Roman" w:cs="Times New Roman"/>
          <w:sz w:val="24"/>
          <w:szCs w:val="24"/>
          <w:lang w:val="en-US"/>
        </w:rPr>
        <w:t>Benjamini</w:t>
      </w:r>
      <w:proofErr w:type="spellEnd"/>
      <w:r w:rsidRPr="009C3E2A">
        <w:rPr>
          <w:rFonts w:ascii="Times New Roman" w:hAnsi="Times New Roman" w:cs="Times New Roman"/>
          <w:sz w:val="24"/>
          <w:szCs w:val="24"/>
          <w:lang w:val="en-US"/>
        </w:rPr>
        <w:t>-Hochberg correction. The corrected p values are given as q values (false discovery rate, FDR).</w:t>
      </w:r>
    </w:p>
    <w:p w:rsidR="00EA5686" w:rsidRDefault="00EA5686" w:rsidP="00962F5B">
      <w:pPr>
        <w:rPr>
          <w:rFonts w:ascii="Arial" w:hAnsi="Arial" w:cs="Arial"/>
          <w:b/>
          <w:sz w:val="20"/>
          <w:szCs w:val="20"/>
          <w:lang w:val="en-US"/>
        </w:rPr>
      </w:pPr>
    </w:p>
    <w:p w:rsidR="009C3E2A" w:rsidRPr="00D228B2" w:rsidRDefault="009C3E2A" w:rsidP="009C3E2A">
      <w:pPr>
        <w:spacing w:after="0" w:line="360" w:lineRule="auto"/>
        <w:jc w:val="both"/>
        <w:rPr>
          <w:rFonts w:ascii="Times New Roman" w:hAnsi="Times New Roman" w:cs="Times New Roman"/>
          <w:b/>
          <w:sz w:val="24"/>
          <w:szCs w:val="24"/>
          <w:lang w:val="en-US"/>
        </w:rPr>
      </w:pPr>
      <w:r w:rsidRPr="00D228B2">
        <w:rPr>
          <w:rFonts w:ascii="Times New Roman" w:hAnsi="Times New Roman" w:cs="Times New Roman"/>
          <w:b/>
          <w:sz w:val="24"/>
          <w:szCs w:val="24"/>
          <w:lang w:val="en-US"/>
        </w:rPr>
        <w:t>Luciferase reporter gene assay</w:t>
      </w:r>
      <w:r>
        <w:rPr>
          <w:rFonts w:ascii="Times New Roman" w:hAnsi="Times New Roman" w:cs="Times New Roman"/>
          <w:b/>
          <w:sz w:val="24"/>
          <w:szCs w:val="24"/>
          <w:lang w:val="en-US"/>
        </w:rPr>
        <w:t>s</w:t>
      </w:r>
    </w:p>
    <w:p w:rsidR="009C3E2A" w:rsidRPr="00882A63" w:rsidRDefault="009C3E2A" w:rsidP="009C3E2A">
      <w:pPr>
        <w:spacing w:line="360" w:lineRule="auto"/>
        <w:jc w:val="both"/>
        <w:rPr>
          <w:rFonts w:ascii="Times New Roman" w:hAnsi="Times New Roman" w:cs="Times New Roman"/>
          <w:sz w:val="24"/>
          <w:szCs w:val="24"/>
          <w:lang w:val="en-US"/>
        </w:rPr>
      </w:pPr>
      <w:r w:rsidRPr="00E8197B">
        <w:rPr>
          <w:rFonts w:ascii="Times New Roman" w:hAnsi="Times New Roman" w:cs="Times New Roman"/>
          <w:sz w:val="24"/>
          <w:szCs w:val="24"/>
          <w:lang w:val="en-US"/>
        </w:rPr>
        <w:t>Genomic DNA (</w:t>
      </w:r>
      <w:proofErr w:type="spellStart"/>
      <w:r w:rsidRPr="00E8197B">
        <w:rPr>
          <w:rFonts w:ascii="Times New Roman" w:hAnsi="Times New Roman" w:cs="Times New Roman"/>
          <w:sz w:val="24"/>
          <w:szCs w:val="24"/>
          <w:lang w:val="en-US"/>
        </w:rPr>
        <w:t>gDNA</w:t>
      </w:r>
      <w:proofErr w:type="spellEnd"/>
      <w:r w:rsidRPr="00E8197B">
        <w:rPr>
          <w:rFonts w:ascii="Times New Roman" w:hAnsi="Times New Roman" w:cs="Times New Roman"/>
          <w:sz w:val="24"/>
          <w:szCs w:val="24"/>
          <w:lang w:val="en-US"/>
        </w:rPr>
        <w:t xml:space="preserve">) was extracted from human </w:t>
      </w:r>
      <w:r w:rsidRPr="00AD6048">
        <w:rPr>
          <w:rFonts w:ascii="Times New Roman" w:hAnsi="Times New Roman" w:cs="Times New Roman"/>
          <w:sz w:val="24"/>
          <w:szCs w:val="24"/>
          <w:lang w:val="en-US"/>
        </w:rPr>
        <w:t>cells</w:t>
      </w:r>
      <w:r w:rsidR="008A534B" w:rsidRPr="00AD6048">
        <w:rPr>
          <w:rFonts w:ascii="Times New Roman" w:hAnsi="Times New Roman" w:cs="Times New Roman"/>
          <w:sz w:val="24"/>
          <w:szCs w:val="24"/>
          <w:lang w:val="en-US"/>
        </w:rPr>
        <w:t xml:space="preserve"> (primary gingival fibroblast cells)</w:t>
      </w:r>
      <w:bookmarkStart w:id="0" w:name="_GoBack"/>
      <w:bookmarkEnd w:id="0"/>
      <w:r w:rsidRPr="008A534B">
        <w:rPr>
          <w:rFonts w:ascii="Times New Roman" w:hAnsi="Times New Roman" w:cs="Times New Roman"/>
          <w:sz w:val="24"/>
          <w:szCs w:val="24"/>
          <w:lang w:val="en-US"/>
        </w:rPr>
        <w:t xml:space="preserve"> using</w:t>
      </w:r>
      <w:r w:rsidRPr="00E8197B">
        <w:rPr>
          <w:rFonts w:ascii="Times New Roman" w:hAnsi="Times New Roman" w:cs="Times New Roman"/>
          <w:sz w:val="24"/>
          <w:szCs w:val="24"/>
          <w:lang w:val="en-US"/>
        </w:rPr>
        <w:t xml:space="preserve"> the </w:t>
      </w:r>
      <w:proofErr w:type="spellStart"/>
      <w:r w:rsidRPr="00E8197B">
        <w:rPr>
          <w:rFonts w:ascii="Times New Roman" w:hAnsi="Times New Roman" w:cs="Times New Roman"/>
          <w:sz w:val="24"/>
          <w:szCs w:val="24"/>
          <w:lang w:val="en-US"/>
        </w:rPr>
        <w:t>AllPrep</w:t>
      </w:r>
      <w:proofErr w:type="spellEnd"/>
      <w:r w:rsidRPr="00E8197B">
        <w:rPr>
          <w:rFonts w:ascii="Times New Roman" w:hAnsi="Times New Roman" w:cs="Times New Roman"/>
          <w:sz w:val="24"/>
          <w:szCs w:val="24"/>
          <w:lang w:val="en-US"/>
        </w:rPr>
        <w:t xml:space="preserve"> DNA/RNA/miRNA Universal Ki</w:t>
      </w:r>
      <w:r>
        <w:rPr>
          <w:rFonts w:ascii="Times New Roman" w:hAnsi="Times New Roman" w:cs="Times New Roman"/>
          <w:sz w:val="24"/>
          <w:szCs w:val="24"/>
          <w:lang w:val="en-US"/>
        </w:rPr>
        <w:t>t (</w:t>
      </w:r>
      <w:proofErr w:type="spellStart"/>
      <w:r>
        <w:rPr>
          <w:rFonts w:ascii="Times New Roman" w:hAnsi="Times New Roman" w:cs="Times New Roman"/>
          <w:sz w:val="24"/>
          <w:szCs w:val="24"/>
          <w:lang w:val="en-US"/>
        </w:rPr>
        <w:t>Qiagen</w:t>
      </w:r>
      <w:proofErr w:type="spellEnd"/>
      <w:r>
        <w:rPr>
          <w:rFonts w:ascii="Times New Roman" w:hAnsi="Times New Roman" w:cs="Times New Roman"/>
          <w:sz w:val="24"/>
          <w:szCs w:val="24"/>
          <w:lang w:val="en-US"/>
        </w:rPr>
        <w:t>) and the</w:t>
      </w:r>
      <w:r w:rsidRPr="00E8197B">
        <w:rPr>
          <w:rFonts w:ascii="Times New Roman" w:hAnsi="Times New Roman" w:cs="Times New Roman"/>
          <w:sz w:val="24"/>
          <w:szCs w:val="24"/>
          <w:lang w:val="en-US"/>
        </w:rPr>
        <w:t xml:space="preserve"> purified </w:t>
      </w:r>
      <w:proofErr w:type="spellStart"/>
      <w:r w:rsidRPr="00E8197B">
        <w:rPr>
          <w:rFonts w:ascii="Times New Roman" w:hAnsi="Times New Roman" w:cs="Times New Roman"/>
          <w:sz w:val="24"/>
          <w:szCs w:val="24"/>
          <w:lang w:val="en-US"/>
        </w:rPr>
        <w:t>gDNA</w:t>
      </w:r>
      <w:proofErr w:type="spellEnd"/>
      <w:r w:rsidRPr="00E8197B">
        <w:rPr>
          <w:rFonts w:ascii="Times New Roman" w:hAnsi="Times New Roman" w:cs="Times New Roman"/>
          <w:sz w:val="24"/>
          <w:szCs w:val="24"/>
          <w:lang w:val="en-US"/>
        </w:rPr>
        <w:t xml:space="preserve"> was used as a PCR-template. The DNA sequences </w:t>
      </w:r>
      <w:r>
        <w:rPr>
          <w:rFonts w:ascii="Times New Roman" w:hAnsi="Times New Roman" w:cs="Times New Roman"/>
          <w:sz w:val="24"/>
          <w:szCs w:val="24"/>
          <w:lang w:val="en-US"/>
        </w:rPr>
        <w:t>that spanned</w:t>
      </w:r>
      <w:r w:rsidRPr="00E8197B">
        <w:rPr>
          <w:rFonts w:ascii="Times New Roman" w:hAnsi="Times New Roman" w:cs="Times New Roman"/>
          <w:sz w:val="24"/>
          <w:szCs w:val="24"/>
          <w:lang w:val="en-US"/>
        </w:rPr>
        <w:t xml:space="preserve"> the putative causal SNPs were amplified by PCR to subsequently test their regulatory potential on reporter gene expression. Specifically, </w:t>
      </w:r>
      <w:r w:rsidRPr="00EC60C6">
        <w:rPr>
          <w:rFonts w:ascii="Times New Roman" w:hAnsi="Times New Roman" w:cs="Times New Roman"/>
          <w:sz w:val="24"/>
          <w:szCs w:val="24"/>
          <w:lang w:val="en-US"/>
        </w:rPr>
        <w:t xml:space="preserve">73 </w:t>
      </w:r>
      <w:proofErr w:type="spellStart"/>
      <w:r w:rsidRPr="00EC60C6">
        <w:rPr>
          <w:rFonts w:ascii="Times New Roman" w:hAnsi="Times New Roman" w:cs="Times New Roman"/>
          <w:sz w:val="24"/>
          <w:szCs w:val="24"/>
          <w:lang w:val="en-US"/>
        </w:rPr>
        <w:t>bp</w:t>
      </w:r>
      <w:proofErr w:type="spellEnd"/>
      <w:r w:rsidRPr="00EC60C6">
        <w:rPr>
          <w:rFonts w:ascii="Times New Roman" w:hAnsi="Times New Roman" w:cs="Times New Roman"/>
          <w:sz w:val="24"/>
          <w:szCs w:val="24"/>
          <w:lang w:val="en-US"/>
        </w:rPr>
        <w:t xml:space="preserve"> up-</w:t>
      </w:r>
      <w:r>
        <w:rPr>
          <w:rFonts w:ascii="Times New Roman" w:hAnsi="Times New Roman" w:cs="Times New Roman"/>
          <w:sz w:val="24"/>
          <w:szCs w:val="24"/>
          <w:lang w:val="en-US"/>
        </w:rPr>
        <w:t xml:space="preserve"> </w:t>
      </w:r>
      <w:r w:rsidRPr="00EC60C6">
        <w:rPr>
          <w:rFonts w:ascii="Times New Roman" w:hAnsi="Times New Roman" w:cs="Times New Roman"/>
          <w:sz w:val="24"/>
          <w:szCs w:val="24"/>
          <w:lang w:val="en-US"/>
        </w:rPr>
        <w:t>and downstream of rs1122900</w:t>
      </w:r>
      <w:r>
        <w:rPr>
          <w:rFonts w:ascii="Times New Roman" w:hAnsi="Times New Roman" w:cs="Times New Roman"/>
          <w:sz w:val="24"/>
          <w:szCs w:val="24"/>
          <w:lang w:val="en-US"/>
        </w:rPr>
        <w:t xml:space="preserve"> and rs56038114 and 71 </w:t>
      </w:r>
      <w:proofErr w:type="spellStart"/>
      <w:r>
        <w:rPr>
          <w:rFonts w:ascii="Times New Roman" w:hAnsi="Times New Roman" w:cs="Times New Roman"/>
          <w:sz w:val="24"/>
          <w:szCs w:val="24"/>
          <w:lang w:val="en-US"/>
        </w:rPr>
        <w:t>bp</w:t>
      </w:r>
      <w:proofErr w:type="spellEnd"/>
      <w:r>
        <w:rPr>
          <w:rFonts w:ascii="Times New Roman" w:hAnsi="Times New Roman" w:cs="Times New Roman"/>
          <w:sz w:val="24"/>
          <w:szCs w:val="24"/>
          <w:lang w:val="en-US"/>
        </w:rPr>
        <w:t xml:space="preserve"> up- and downstream of </w:t>
      </w:r>
      <w:r w:rsidRPr="00EC60C6">
        <w:rPr>
          <w:rFonts w:ascii="Times New Roman" w:hAnsi="Times New Roman" w:cs="Times New Roman"/>
          <w:sz w:val="24"/>
          <w:szCs w:val="24"/>
          <w:lang w:val="en-US"/>
        </w:rPr>
        <w:t>rs6887423</w:t>
      </w:r>
      <w:r w:rsidRPr="00E8197B">
        <w:rPr>
          <w:rFonts w:ascii="Times New Roman" w:hAnsi="Times New Roman" w:cs="Times New Roman"/>
          <w:sz w:val="24"/>
          <w:szCs w:val="24"/>
          <w:lang w:val="en-US"/>
        </w:rPr>
        <w:t xml:space="preserve"> were PCR amplified and cloned to the promoter of the firefly luciferase reporter gene of plasmid pGL4.24 (</w:t>
      </w:r>
      <w:proofErr w:type="spellStart"/>
      <w:r w:rsidRPr="00E8197B">
        <w:rPr>
          <w:rFonts w:ascii="Times New Roman" w:hAnsi="Times New Roman" w:cs="Times New Roman"/>
          <w:sz w:val="24"/>
          <w:szCs w:val="24"/>
          <w:lang w:val="en-US"/>
        </w:rPr>
        <w:t>Promega</w:t>
      </w:r>
      <w:proofErr w:type="spellEnd"/>
      <w:r w:rsidRPr="00E8197B">
        <w:rPr>
          <w:rFonts w:ascii="Times New Roman" w:hAnsi="Times New Roman" w:cs="Times New Roman"/>
          <w:sz w:val="24"/>
          <w:szCs w:val="24"/>
          <w:lang w:val="en-US"/>
        </w:rPr>
        <w:t>). PCR product</w:t>
      </w:r>
      <w:r>
        <w:rPr>
          <w:rFonts w:ascii="Times New Roman" w:hAnsi="Times New Roman" w:cs="Times New Roman"/>
          <w:sz w:val="24"/>
          <w:szCs w:val="24"/>
          <w:lang w:val="en-US"/>
        </w:rPr>
        <w:t>s were</w:t>
      </w:r>
      <w:r w:rsidRPr="00E8197B">
        <w:rPr>
          <w:rFonts w:ascii="Times New Roman" w:hAnsi="Times New Roman" w:cs="Times New Roman"/>
          <w:sz w:val="24"/>
          <w:szCs w:val="24"/>
          <w:lang w:val="en-US"/>
        </w:rPr>
        <w:t xml:space="preserve"> amplified using </w:t>
      </w:r>
      <w:proofErr w:type="spellStart"/>
      <w:r w:rsidRPr="00E8197B">
        <w:rPr>
          <w:rFonts w:ascii="Times New Roman" w:hAnsi="Times New Roman" w:cs="Times New Roman"/>
          <w:sz w:val="24"/>
          <w:szCs w:val="24"/>
          <w:lang w:val="en-US"/>
        </w:rPr>
        <w:t>Biozym</w:t>
      </w:r>
      <w:proofErr w:type="spellEnd"/>
      <w:r w:rsidRPr="00E8197B">
        <w:rPr>
          <w:rFonts w:ascii="Times New Roman" w:hAnsi="Times New Roman" w:cs="Times New Roman"/>
          <w:sz w:val="24"/>
          <w:szCs w:val="24"/>
          <w:lang w:val="en-US"/>
        </w:rPr>
        <w:t xml:space="preserve"> </w:t>
      </w:r>
      <w:proofErr w:type="spellStart"/>
      <w:r w:rsidRPr="00E8197B">
        <w:rPr>
          <w:rFonts w:ascii="Times New Roman" w:hAnsi="Times New Roman" w:cs="Times New Roman"/>
          <w:sz w:val="24"/>
          <w:szCs w:val="24"/>
          <w:lang w:val="en-US"/>
        </w:rPr>
        <w:t>Taq</w:t>
      </w:r>
      <w:proofErr w:type="spellEnd"/>
      <w:r w:rsidRPr="00E8197B">
        <w:rPr>
          <w:rFonts w:ascii="Times New Roman" w:hAnsi="Times New Roman" w:cs="Times New Roman"/>
          <w:sz w:val="24"/>
          <w:szCs w:val="24"/>
          <w:lang w:val="en-US"/>
        </w:rPr>
        <w:t xml:space="preserve"> DNA Polymerase (</w:t>
      </w:r>
      <w:proofErr w:type="spellStart"/>
      <w:r w:rsidRPr="00E8197B">
        <w:rPr>
          <w:rFonts w:ascii="Times New Roman" w:hAnsi="Times New Roman" w:cs="Times New Roman"/>
          <w:sz w:val="24"/>
          <w:szCs w:val="24"/>
          <w:lang w:val="en-US"/>
        </w:rPr>
        <w:t>Biozym</w:t>
      </w:r>
      <w:proofErr w:type="spellEnd"/>
      <w:r w:rsidRPr="00E8197B">
        <w:rPr>
          <w:rFonts w:ascii="Times New Roman" w:hAnsi="Times New Roman" w:cs="Times New Roman"/>
          <w:sz w:val="24"/>
          <w:szCs w:val="24"/>
          <w:lang w:val="en-US"/>
        </w:rPr>
        <w:t xml:space="preserve">) with forward and reverse primers containing the </w:t>
      </w:r>
      <w:proofErr w:type="spellStart"/>
      <w:r w:rsidRPr="00E8197B">
        <w:rPr>
          <w:rFonts w:ascii="Times New Roman" w:hAnsi="Times New Roman" w:cs="Times New Roman"/>
          <w:sz w:val="24"/>
          <w:szCs w:val="24"/>
          <w:lang w:val="en-US"/>
        </w:rPr>
        <w:t>KpnI</w:t>
      </w:r>
      <w:proofErr w:type="spellEnd"/>
      <w:r w:rsidRPr="00E8197B">
        <w:rPr>
          <w:rFonts w:ascii="Times New Roman" w:hAnsi="Times New Roman" w:cs="Times New Roman"/>
          <w:sz w:val="24"/>
          <w:szCs w:val="24"/>
          <w:lang w:val="en-US"/>
        </w:rPr>
        <w:t xml:space="preserve"> and </w:t>
      </w:r>
      <w:proofErr w:type="spellStart"/>
      <w:r w:rsidRPr="00E8197B">
        <w:rPr>
          <w:rFonts w:ascii="Times New Roman" w:hAnsi="Times New Roman" w:cs="Times New Roman"/>
          <w:sz w:val="24"/>
          <w:szCs w:val="24"/>
          <w:lang w:val="en-US"/>
        </w:rPr>
        <w:t>XhoI</w:t>
      </w:r>
      <w:proofErr w:type="spellEnd"/>
      <w:r w:rsidRPr="00E8197B">
        <w:rPr>
          <w:rFonts w:ascii="Times New Roman" w:hAnsi="Times New Roman" w:cs="Times New Roman"/>
          <w:sz w:val="24"/>
          <w:szCs w:val="24"/>
          <w:lang w:val="en-US"/>
        </w:rPr>
        <w:t xml:space="preserve"> restriction sites, respectively</w:t>
      </w:r>
      <w:r w:rsidRPr="00882A63">
        <w:rPr>
          <w:rFonts w:ascii="Times New Roman" w:hAnsi="Times New Roman" w:cs="Times New Roman"/>
          <w:sz w:val="24"/>
          <w:szCs w:val="24"/>
          <w:lang w:val="en-US"/>
        </w:rPr>
        <w:t xml:space="preserve">. The primer sequences are </w:t>
      </w:r>
      <w:r>
        <w:rPr>
          <w:rFonts w:ascii="Times New Roman" w:hAnsi="Times New Roman" w:cs="Times New Roman"/>
          <w:sz w:val="24"/>
          <w:szCs w:val="24"/>
          <w:lang w:val="en-US"/>
        </w:rPr>
        <w:t>listed</w:t>
      </w:r>
      <w:r w:rsidRPr="00882A63">
        <w:rPr>
          <w:rFonts w:ascii="Times New Roman" w:hAnsi="Times New Roman" w:cs="Times New Roman"/>
          <w:sz w:val="24"/>
          <w:szCs w:val="24"/>
          <w:lang w:val="en-US"/>
        </w:rPr>
        <w:t xml:space="preserve"> in the appendix. </w:t>
      </w:r>
    </w:p>
    <w:p w:rsidR="009C3E2A" w:rsidRPr="00200286" w:rsidRDefault="009C3E2A" w:rsidP="009C3E2A">
      <w:pPr>
        <w:spacing w:after="0" w:line="360" w:lineRule="auto"/>
        <w:jc w:val="both"/>
        <w:rPr>
          <w:rFonts w:ascii="Times New Roman" w:hAnsi="Times New Roman" w:cs="Times New Roman"/>
          <w:b/>
          <w:sz w:val="24"/>
          <w:szCs w:val="24"/>
          <w:lang w:val="en-US"/>
        </w:rPr>
      </w:pPr>
      <w:r w:rsidRPr="00882A63">
        <w:rPr>
          <w:rFonts w:ascii="Times New Roman" w:hAnsi="Times New Roman" w:cs="Times New Roman"/>
          <w:sz w:val="24"/>
          <w:szCs w:val="24"/>
          <w:lang w:val="en-US"/>
        </w:rPr>
        <w:t xml:space="preserve">HeLa cells were co-transfected in triplicates using </w:t>
      </w:r>
      <w:proofErr w:type="spellStart"/>
      <w:r w:rsidRPr="00882A63">
        <w:rPr>
          <w:rFonts w:ascii="Times New Roman" w:hAnsi="Times New Roman" w:cs="Times New Roman"/>
          <w:sz w:val="24"/>
          <w:szCs w:val="24"/>
          <w:lang w:val="en-US"/>
        </w:rPr>
        <w:t>jetPEI</w:t>
      </w:r>
      <w:proofErr w:type="spellEnd"/>
      <w:r w:rsidRPr="00882A63">
        <w:rPr>
          <w:rFonts w:ascii="Times New Roman" w:hAnsi="Times New Roman" w:cs="Times New Roman"/>
          <w:sz w:val="24"/>
          <w:szCs w:val="24"/>
          <w:lang w:val="en-US"/>
        </w:rPr>
        <w:t xml:space="preserve"> transfection reagent according to the manufacturer’s instruction</w:t>
      </w:r>
      <w:r w:rsidRPr="00882A63">
        <w:rPr>
          <w:rFonts w:ascii="Times New Roman" w:eastAsia="ComputerModern-Regular" w:hAnsi="Times New Roman" w:cs="Times New Roman"/>
          <w:sz w:val="24"/>
          <w:szCs w:val="24"/>
          <w:lang w:val="en-US"/>
        </w:rPr>
        <w:t xml:space="preserve"> with </w:t>
      </w:r>
      <w:r w:rsidRPr="00882A63">
        <w:rPr>
          <w:rFonts w:ascii="Times New Roman" w:hAnsi="Times New Roman" w:cs="Times New Roman"/>
          <w:sz w:val="24"/>
          <w:szCs w:val="24"/>
          <w:lang w:val="en-US"/>
        </w:rPr>
        <w:t xml:space="preserve">2.7 </w:t>
      </w:r>
      <w:r w:rsidRPr="00882A63">
        <w:rPr>
          <w:rFonts w:ascii="Times New Roman" w:eastAsia="ComputerModern-Regular" w:hAnsi="Times New Roman" w:cs="Times New Roman"/>
          <w:sz w:val="24"/>
          <w:szCs w:val="24"/>
          <w:lang w:val="en-US"/>
        </w:rPr>
        <w:t>µg</w:t>
      </w:r>
      <w:r w:rsidRPr="00882A63">
        <w:rPr>
          <w:rFonts w:ascii="Times New Roman" w:hAnsi="Times New Roman" w:cs="Times New Roman"/>
          <w:sz w:val="24"/>
          <w:szCs w:val="24"/>
          <w:lang w:val="en-US"/>
        </w:rPr>
        <w:t xml:space="preserve"> luciferase reporter plasmid pGL4.24 carrying the allele specific SNP sequence cloned to the promoter o</w:t>
      </w:r>
      <w:r>
        <w:rPr>
          <w:rFonts w:ascii="Times New Roman" w:hAnsi="Times New Roman" w:cs="Times New Roman"/>
          <w:sz w:val="24"/>
          <w:szCs w:val="24"/>
          <w:lang w:val="en-US"/>
        </w:rPr>
        <w:t xml:space="preserve">f the luciferase reporter gene, and </w:t>
      </w:r>
      <w:r w:rsidRPr="00882A63">
        <w:rPr>
          <w:rFonts w:ascii="Times New Roman" w:eastAsia="ComputerModern-Regular" w:hAnsi="Times New Roman" w:cs="Times New Roman"/>
          <w:sz w:val="24"/>
          <w:szCs w:val="24"/>
          <w:lang w:val="en-US"/>
        </w:rPr>
        <w:t xml:space="preserve">0.3 µg </w:t>
      </w:r>
      <w:proofErr w:type="spellStart"/>
      <w:r w:rsidRPr="00882A63">
        <w:rPr>
          <w:rFonts w:ascii="Times New Roman" w:hAnsi="Times New Roman" w:cs="Times New Roman"/>
          <w:i/>
          <w:sz w:val="24"/>
          <w:szCs w:val="24"/>
          <w:lang w:val="en-US"/>
        </w:rPr>
        <w:t>renilla</w:t>
      </w:r>
      <w:proofErr w:type="spellEnd"/>
      <w:r w:rsidRPr="00882A63">
        <w:rPr>
          <w:rFonts w:ascii="Times New Roman" w:hAnsi="Times New Roman" w:cs="Times New Roman"/>
          <w:sz w:val="24"/>
          <w:szCs w:val="24"/>
          <w:lang w:val="en-US"/>
        </w:rPr>
        <w:t xml:space="preserve"> luciferase reporter vector</w:t>
      </w:r>
      <w:r w:rsidRPr="00882A63">
        <w:rPr>
          <w:rFonts w:ascii="Times New Roman" w:eastAsia="ComputerModern-Regular" w:hAnsi="Times New Roman" w:cs="Times New Roman"/>
          <w:sz w:val="24"/>
          <w:szCs w:val="24"/>
          <w:lang w:val="en-US"/>
        </w:rPr>
        <w:t xml:space="preserve"> (</w:t>
      </w:r>
      <w:r w:rsidRPr="00882A63">
        <w:rPr>
          <w:rFonts w:ascii="Times New Roman" w:hAnsi="Times New Roman" w:cs="Times New Roman"/>
          <w:sz w:val="24"/>
          <w:szCs w:val="24"/>
          <w:lang w:val="en-US"/>
        </w:rPr>
        <w:t xml:space="preserve">pRL-SV40, </w:t>
      </w:r>
      <w:proofErr w:type="spellStart"/>
      <w:r w:rsidRPr="00882A63">
        <w:rPr>
          <w:rFonts w:ascii="Times New Roman" w:hAnsi="Times New Roman" w:cs="Times New Roman"/>
          <w:sz w:val="24"/>
          <w:szCs w:val="24"/>
          <w:lang w:val="en-US"/>
        </w:rPr>
        <w:t>Promega</w:t>
      </w:r>
      <w:proofErr w:type="spellEnd"/>
      <w:r w:rsidRPr="00882A63">
        <w:rPr>
          <w:rFonts w:ascii="Times New Roman" w:eastAsia="ComputerModern-Regular" w:hAnsi="Times New Roman" w:cs="Times New Roman"/>
          <w:sz w:val="24"/>
          <w:szCs w:val="24"/>
          <w:lang w:val="en-US"/>
        </w:rPr>
        <w:t>). For control, HeLa c</w:t>
      </w:r>
      <w:r w:rsidRPr="00200286">
        <w:rPr>
          <w:rFonts w:ascii="Times New Roman" w:eastAsia="ComputerModern-Regular" w:hAnsi="Times New Roman" w:cs="Times New Roman"/>
          <w:sz w:val="24"/>
          <w:szCs w:val="24"/>
          <w:lang w:val="en-US"/>
        </w:rPr>
        <w:t xml:space="preserve">ells were transfected with the </w:t>
      </w:r>
      <w:r>
        <w:rPr>
          <w:rFonts w:ascii="Times New Roman" w:eastAsia="ComputerModern-Regular" w:hAnsi="Times New Roman" w:cs="Times New Roman"/>
          <w:sz w:val="24"/>
          <w:szCs w:val="24"/>
          <w:lang w:val="en-US"/>
        </w:rPr>
        <w:t>empty pGL4.24 plasmid and</w:t>
      </w:r>
      <w:r w:rsidRPr="00200286">
        <w:rPr>
          <w:rFonts w:ascii="Times New Roman" w:eastAsia="ComputerModern-Regular" w:hAnsi="Times New Roman" w:cs="Times New Roman"/>
          <w:sz w:val="24"/>
          <w:szCs w:val="24"/>
          <w:lang w:val="en-US"/>
        </w:rPr>
        <w:t xml:space="preserve"> phRL-SV40 </w:t>
      </w:r>
      <w:r w:rsidRPr="00200286">
        <w:rPr>
          <w:rFonts w:ascii="Times New Roman" w:hAnsi="Times New Roman" w:cs="Times New Roman"/>
          <w:sz w:val="24"/>
          <w:szCs w:val="24"/>
          <w:lang w:val="en-US"/>
        </w:rPr>
        <w:t xml:space="preserve">for 24 h. After 24 hours, the firefly and </w:t>
      </w:r>
      <w:proofErr w:type="spellStart"/>
      <w:r w:rsidRPr="00200286">
        <w:rPr>
          <w:rFonts w:ascii="Times New Roman" w:hAnsi="Times New Roman" w:cs="Times New Roman"/>
          <w:i/>
          <w:sz w:val="24"/>
          <w:szCs w:val="24"/>
          <w:lang w:val="en-US"/>
        </w:rPr>
        <w:t>renilla</w:t>
      </w:r>
      <w:proofErr w:type="spellEnd"/>
      <w:r w:rsidRPr="00200286">
        <w:rPr>
          <w:rFonts w:ascii="Times New Roman" w:hAnsi="Times New Roman" w:cs="Times New Roman"/>
          <w:sz w:val="24"/>
          <w:szCs w:val="24"/>
          <w:lang w:val="en-US"/>
        </w:rPr>
        <w:t xml:space="preserve"> luciferase activities were quantified using the Dual Luciferase Stop &amp; </w:t>
      </w:r>
      <w:proofErr w:type="spellStart"/>
      <w:r w:rsidRPr="00200286">
        <w:rPr>
          <w:rFonts w:ascii="Times New Roman" w:hAnsi="Times New Roman" w:cs="Times New Roman"/>
          <w:sz w:val="24"/>
          <w:szCs w:val="24"/>
          <w:lang w:val="en-US"/>
        </w:rPr>
        <w:t>Glo</w:t>
      </w:r>
      <w:proofErr w:type="spellEnd"/>
      <w:r w:rsidRPr="00200286">
        <w:rPr>
          <w:rFonts w:ascii="Times New Roman" w:hAnsi="Times New Roman" w:cs="Times New Roman"/>
          <w:sz w:val="24"/>
          <w:szCs w:val="24"/>
          <w:lang w:val="en-US"/>
        </w:rPr>
        <w:t xml:space="preserve"> Reporter Assay System (</w:t>
      </w:r>
      <w:proofErr w:type="spellStart"/>
      <w:r w:rsidRPr="00200286">
        <w:rPr>
          <w:rFonts w:ascii="Times New Roman" w:hAnsi="Times New Roman" w:cs="Times New Roman"/>
          <w:sz w:val="24"/>
          <w:szCs w:val="24"/>
          <w:lang w:val="en-US"/>
        </w:rPr>
        <w:t>Promega</w:t>
      </w:r>
      <w:proofErr w:type="spellEnd"/>
      <w:r w:rsidRPr="00200286">
        <w:rPr>
          <w:rFonts w:ascii="Times New Roman" w:hAnsi="Times New Roman" w:cs="Times New Roman"/>
          <w:sz w:val="24"/>
          <w:szCs w:val="24"/>
          <w:lang w:val="en-US"/>
        </w:rPr>
        <w:t xml:space="preserve">) with a </w:t>
      </w:r>
      <w:proofErr w:type="spellStart"/>
      <w:r w:rsidRPr="00200286">
        <w:rPr>
          <w:rFonts w:ascii="Times New Roman" w:hAnsi="Times New Roman" w:cs="Times New Roman"/>
          <w:sz w:val="24"/>
          <w:szCs w:val="24"/>
          <w:lang w:val="en-US"/>
        </w:rPr>
        <w:t>luminometer</w:t>
      </w:r>
      <w:proofErr w:type="spellEnd"/>
      <w:r w:rsidRPr="00200286">
        <w:rPr>
          <w:rFonts w:ascii="Times New Roman" w:hAnsi="Times New Roman" w:cs="Times New Roman"/>
          <w:sz w:val="24"/>
          <w:szCs w:val="24"/>
          <w:lang w:val="en-US"/>
        </w:rPr>
        <w:t xml:space="preserve"> (Orion II Microplate </w:t>
      </w:r>
      <w:proofErr w:type="spellStart"/>
      <w:r w:rsidRPr="00200286">
        <w:rPr>
          <w:rFonts w:ascii="Times New Roman" w:hAnsi="Times New Roman" w:cs="Times New Roman"/>
          <w:sz w:val="24"/>
          <w:szCs w:val="24"/>
          <w:lang w:val="en-US"/>
        </w:rPr>
        <w:t>Luminometer</w:t>
      </w:r>
      <w:proofErr w:type="spellEnd"/>
      <w:r w:rsidRPr="00200286">
        <w:rPr>
          <w:rFonts w:ascii="Times New Roman" w:hAnsi="Times New Roman" w:cs="Times New Roman"/>
          <w:sz w:val="24"/>
          <w:szCs w:val="24"/>
          <w:lang w:val="en-US"/>
        </w:rPr>
        <w:t>, Berthold).</w:t>
      </w:r>
      <w:r w:rsidRPr="00200286">
        <w:rPr>
          <w:rFonts w:ascii="Times New Roman" w:hAnsi="Times New Roman" w:cs="Times New Roman"/>
          <w:b/>
          <w:sz w:val="24"/>
          <w:szCs w:val="24"/>
          <w:lang w:val="en-US"/>
        </w:rPr>
        <w:t xml:space="preserve"> </w:t>
      </w:r>
      <w:r w:rsidRPr="00200286">
        <w:rPr>
          <w:rFonts w:ascii="Times New Roman" w:hAnsi="Times New Roman" w:cs="Times New Roman"/>
          <w:sz w:val="24"/>
          <w:szCs w:val="24"/>
          <w:lang w:val="en-US"/>
        </w:rPr>
        <w:t xml:space="preserve">The activities of the reporter gene assays were quantified as </w:t>
      </w:r>
      <w:r w:rsidRPr="00200286">
        <w:rPr>
          <w:rFonts w:ascii="Times New Roman" w:eastAsia="ComputerModern-Regular" w:hAnsi="Times New Roman" w:cs="Times New Roman"/>
          <w:sz w:val="24"/>
          <w:szCs w:val="24"/>
          <w:lang w:val="en-US"/>
        </w:rPr>
        <w:t xml:space="preserve">relative light units that were normalized as the ratio of firefly luciferase activity to </w:t>
      </w:r>
      <w:proofErr w:type="spellStart"/>
      <w:r w:rsidRPr="00200286">
        <w:rPr>
          <w:rFonts w:ascii="Times New Roman" w:eastAsia="ComputerModern-Regular" w:hAnsi="Times New Roman" w:cs="Times New Roman"/>
          <w:i/>
          <w:iCs/>
          <w:sz w:val="24"/>
          <w:szCs w:val="24"/>
          <w:lang w:val="en-US"/>
        </w:rPr>
        <w:t>renilla</w:t>
      </w:r>
      <w:proofErr w:type="spellEnd"/>
      <w:r w:rsidRPr="00200286">
        <w:rPr>
          <w:rFonts w:ascii="Times New Roman" w:eastAsia="ComputerModern-Regular" w:hAnsi="Times New Roman" w:cs="Times New Roman"/>
          <w:i/>
          <w:iCs/>
          <w:sz w:val="24"/>
          <w:szCs w:val="24"/>
          <w:lang w:val="en-US"/>
        </w:rPr>
        <w:t xml:space="preserve"> </w:t>
      </w:r>
      <w:r w:rsidRPr="00200286">
        <w:rPr>
          <w:rFonts w:ascii="Times New Roman" w:eastAsia="ComputerModern-Regular" w:hAnsi="Times New Roman" w:cs="Times New Roman"/>
          <w:sz w:val="24"/>
          <w:szCs w:val="24"/>
          <w:lang w:val="en-US"/>
        </w:rPr>
        <w:t>luciferase activity. Relative fold changes of normalized reporter gene activities were calculated using a T-Test.</w:t>
      </w:r>
      <w:r>
        <w:rPr>
          <w:rFonts w:ascii="Times New Roman" w:eastAsia="ComputerModern-Regular" w:hAnsi="Times New Roman" w:cs="Times New Roman"/>
          <w:sz w:val="24"/>
          <w:szCs w:val="24"/>
          <w:lang w:val="en-US"/>
        </w:rPr>
        <w:t xml:space="preserve"> </w:t>
      </w:r>
    </w:p>
    <w:p w:rsidR="009C3E2A" w:rsidRPr="009C3E2A" w:rsidRDefault="009C3E2A" w:rsidP="009C3E2A">
      <w:pPr>
        <w:spacing w:line="360" w:lineRule="auto"/>
        <w:jc w:val="both"/>
        <w:rPr>
          <w:rFonts w:ascii="Times New Roman" w:hAnsi="Times New Roman" w:cs="Times New Roman"/>
          <w:b/>
          <w:sz w:val="24"/>
          <w:szCs w:val="24"/>
          <w:lang w:val="en-US"/>
        </w:rPr>
      </w:pPr>
    </w:p>
    <w:p w:rsidR="009C3E2A" w:rsidRPr="00D228B2" w:rsidRDefault="009C3E2A" w:rsidP="009C3E2A">
      <w:pPr>
        <w:spacing w:after="0" w:line="360" w:lineRule="auto"/>
        <w:jc w:val="both"/>
        <w:rPr>
          <w:rFonts w:ascii="Times New Roman" w:hAnsi="Times New Roman" w:cs="Times New Roman"/>
          <w:b/>
          <w:sz w:val="24"/>
          <w:szCs w:val="24"/>
          <w:lang w:val="en-US"/>
        </w:rPr>
      </w:pPr>
      <w:r w:rsidRPr="00D228B2">
        <w:rPr>
          <w:rFonts w:ascii="Times New Roman" w:hAnsi="Times New Roman" w:cs="Times New Roman"/>
          <w:b/>
          <w:sz w:val="24"/>
          <w:szCs w:val="24"/>
          <w:lang w:val="en-US"/>
        </w:rPr>
        <w:t>Electrophoretic Mobility Shift Assay (EMSA)</w:t>
      </w:r>
    </w:p>
    <w:p w:rsidR="009C3E2A" w:rsidRPr="004C6765" w:rsidRDefault="009C3E2A" w:rsidP="009C3E2A">
      <w:pPr>
        <w:spacing w:line="360" w:lineRule="auto"/>
        <w:jc w:val="both"/>
        <w:rPr>
          <w:rFonts w:ascii="Times New Roman" w:hAnsi="Times New Roman" w:cs="Times New Roman"/>
          <w:sz w:val="24"/>
          <w:szCs w:val="24"/>
          <w:lang w:val="en-US"/>
        </w:rPr>
      </w:pPr>
      <w:r w:rsidRPr="00983EC7">
        <w:rPr>
          <w:rFonts w:ascii="Times New Roman" w:hAnsi="Times New Roman" w:cs="Times New Roman"/>
          <w:sz w:val="24"/>
          <w:szCs w:val="24"/>
          <w:lang w:val="en-US"/>
        </w:rPr>
        <w:t xml:space="preserve">DNA-protein binding was determined by using the </w:t>
      </w:r>
      <w:proofErr w:type="spellStart"/>
      <w:r w:rsidRPr="00983EC7">
        <w:rPr>
          <w:rFonts w:ascii="Times New Roman" w:hAnsi="Times New Roman" w:cs="Times New Roman"/>
          <w:sz w:val="24"/>
          <w:szCs w:val="24"/>
          <w:lang w:val="en-US"/>
        </w:rPr>
        <w:t>Gelshift</w:t>
      </w:r>
      <w:proofErr w:type="spellEnd"/>
      <w:r w:rsidRPr="00983EC7">
        <w:rPr>
          <w:rFonts w:ascii="Times New Roman" w:hAnsi="Times New Roman" w:cs="Times New Roman"/>
          <w:sz w:val="24"/>
          <w:szCs w:val="24"/>
          <w:lang w:val="en-US"/>
        </w:rPr>
        <w:t xml:space="preserve"> </w:t>
      </w:r>
      <w:proofErr w:type="spellStart"/>
      <w:r w:rsidRPr="00983EC7">
        <w:rPr>
          <w:rFonts w:ascii="Times New Roman" w:hAnsi="Times New Roman" w:cs="Times New Roman"/>
          <w:sz w:val="24"/>
          <w:szCs w:val="24"/>
          <w:lang w:val="en-US"/>
        </w:rPr>
        <w:t>Chemiluminescent</w:t>
      </w:r>
      <w:proofErr w:type="spellEnd"/>
      <w:r w:rsidRPr="00983EC7">
        <w:rPr>
          <w:rFonts w:ascii="Times New Roman" w:hAnsi="Times New Roman" w:cs="Times New Roman"/>
          <w:sz w:val="24"/>
          <w:szCs w:val="24"/>
          <w:lang w:val="en-US"/>
        </w:rPr>
        <w:t xml:space="preserve"> EMSA Kit (Active Motif). The </w:t>
      </w:r>
      <w:r w:rsidRPr="00971381">
        <w:rPr>
          <w:rFonts w:ascii="Times New Roman" w:hAnsi="Times New Roman" w:cs="Times New Roman"/>
          <w:sz w:val="24"/>
          <w:szCs w:val="24"/>
          <w:lang w:val="en-US"/>
        </w:rPr>
        <w:t xml:space="preserve">nuclear protein extract </w:t>
      </w:r>
      <w:r>
        <w:rPr>
          <w:rFonts w:ascii="Times New Roman" w:hAnsi="Times New Roman" w:cs="Times New Roman"/>
          <w:sz w:val="24"/>
          <w:szCs w:val="24"/>
          <w:lang w:val="en-US"/>
        </w:rPr>
        <w:t xml:space="preserve">was prepared </w:t>
      </w:r>
      <w:r w:rsidRPr="00971381">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the </w:t>
      </w:r>
      <w:r w:rsidRPr="00971381">
        <w:rPr>
          <w:rFonts w:ascii="Times New Roman" w:hAnsi="Times New Roman" w:cs="Times New Roman"/>
          <w:sz w:val="24"/>
          <w:szCs w:val="24"/>
          <w:lang w:val="en-US"/>
        </w:rPr>
        <w:t xml:space="preserve">B lymphocyte </w:t>
      </w:r>
      <w:r>
        <w:rPr>
          <w:rFonts w:ascii="Times New Roman" w:hAnsi="Times New Roman" w:cs="Times New Roman"/>
          <w:sz w:val="24"/>
          <w:szCs w:val="24"/>
          <w:lang w:val="en-US"/>
        </w:rPr>
        <w:t xml:space="preserve">cell line </w:t>
      </w:r>
      <w:proofErr w:type="spellStart"/>
      <w:r w:rsidRPr="00971381">
        <w:rPr>
          <w:rFonts w:ascii="Times New Roman" w:hAnsi="Times New Roman" w:cs="Times New Roman"/>
          <w:sz w:val="24"/>
          <w:szCs w:val="24"/>
          <w:lang w:val="en-US"/>
        </w:rPr>
        <w:t>Raji</w:t>
      </w:r>
      <w:proofErr w:type="spellEnd"/>
      <w:r w:rsidRPr="00971381">
        <w:rPr>
          <w:rFonts w:ascii="Times New Roman" w:hAnsi="Times New Roman" w:cs="Times New Roman"/>
          <w:sz w:val="24"/>
          <w:szCs w:val="24"/>
          <w:lang w:val="en-US"/>
        </w:rPr>
        <w:t xml:space="preserve"> </w:t>
      </w:r>
      <w:r w:rsidRPr="00983EC7">
        <w:rPr>
          <w:rFonts w:ascii="Times New Roman" w:hAnsi="Times New Roman" w:cs="Times New Roman"/>
          <w:sz w:val="24"/>
          <w:szCs w:val="24"/>
          <w:lang w:val="en-US"/>
        </w:rPr>
        <w:t xml:space="preserve">using the </w:t>
      </w:r>
      <w:r>
        <w:rPr>
          <w:rFonts w:ascii="Times New Roman" w:hAnsi="Times New Roman" w:cs="Times New Roman"/>
          <w:sz w:val="24"/>
          <w:szCs w:val="24"/>
          <w:lang w:val="en-US"/>
        </w:rPr>
        <w:t xml:space="preserve">Nuclear Extract </w:t>
      </w:r>
      <w:r w:rsidRPr="00983EC7">
        <w:rPr>
          <w:rFonts w:ascii="Times New Roman" w:hAnsi="Times New Roman" w:cs="Times New Roman"/>
          <w:sz w:val="24"/>
          <w:szCs w:val="24"/>
          <w:lang w:val="en-US"/>
        </w:rPr>
        <w:t>Kit (</w:t>
      </w:r>
      <w:r>
        <w:rPr>
          <w:rFonts w:ascii="Times New Roman" w:hAnsi="Times New Roman" w:cs="Times New Roman"/>
          <w:sz w:val="24"/>
          <w:szCs w:val="24"/>
          <w:lang w:val="en-US"/>
        </w:rPr>
        <w:t>Active Motif</w:t>
      </w:r>
      <w:r w:rsidRPr="00983EC7">
        <w:rPr>
          <w:rFonts w:ascii="Times New Roman" w:hAnsi="Times New Roman" w:cs="Times New Roman"/>
          <w:sz w:val="24"/>
          <w:szCs w:val="24"/>
          <w:lang w:val="en-US"/>
        </w:rPr>
        <w:t xml:space="preserve">). </w:t>
      </w:r>
      <w:r w:rsidRPr="00FF1EEB">
        <w:rPr>
          <w:rFonts w:ascii="Times New Roman" w:hAnsi="Times New Roman" w:cs="Times New Roman"/>
          <w:sz w:val="24"/>
          <w:szCs w:val="24"/>
          <w:lang w:val="en-US"/>
        </w:rPr>
        <w:t xml:space="preserve">All Biotin 3’ end-labeled and unlabeled oligonucleotides had a total length of 43 </w:t>
      </w:r>
      <w:proofErr w:type="spellStart"/>
      <w:r w:rsidRPr="00FF1EEB">
        <w:rPr>
          <w:rFonts w:ascii="Times New Roman" w:hAnsi="Times New Roman" w:cs="Times New Roman"/>
          <w:sz w:val="24"/>
          <w:szCs w:val="24"/>
          <w:lang w:val="en-US"/>
        </w:rPr>
        <w:t>bp</w:t>
      </w:r>
      <w:proofErr w:type="spellEnd"/>
      <w:r w:rsidRPr="00FF1EEB">
        <w:rPr>
          <w:rFonts w:ascii="Times New Roman" w:hAnsi="Times New Roman" w:cs="Times New Roman"/>
          <w:sz w:val="24"/>
          <w:szCs w:val="24"/>
          <w:lang w:val="en-US"/>
        </w:rPr>
        <w:t xml:space="preserve"> including</w:t>
      </w:r>
      <w:r>
        <w:rPr>
          <w:rFonts w:ascii="Times New Roman" w:hAnsi="Times New Roman" w:cs="Times New Roman"/>
          <w:sz w:val="24"/>
          <w:szCs w:val="24"/>
          <w:lang w:val="en-US"/>
        </w:rPr>
        <w:t xml:space="preserve"> </w:t>
      </w:r>
      <w:r w:rsidRPr="00FF1EEB">
        <w:rPr>
          <w:rFonts w:ascii="Times New Roman" w:hAnsi="Times New Roman" w:cs="Times New Roman"/>
          <w:sz w:val="24"/>
          <w:szCs w:val="24"/>
          <w:lang w:val="en-US"/>
        </w:rPr>
        <w:t xml:space="preserve">each SNP allele. </w:t>
      </w:r>
      <w:r>
        <w:rPr>
          <w:rFonts w:ascii="Times New Roman" w:hAnsi="Times New Roman" w:cs="Times New Roman"/>
          <w:sz w:val="24"/>
          <w:szCs w:val="24"/>
          <w:lang w:val="en-US"/>
        </w:rPr>
        <w:t>C</w:t>
      </w:r>
      <w:r w:rsidRPr="00983EC7">
        <w:rPr>
          <w:rFonts w:ascii="Times New Roman" w:hAnsi="Times New Roman" w:cs="Times New Roman"/>
          <w:sz w:val="24"/>
          <w:szCs w:val="24"/>
          <w:lang w:val="en-US"/>
        </w:rPr>
        <w:t xml:space="preserve">old and 3′-biotinylated </w:t>
      </w:r>
      <w:r w:rsidRPr="00983EC7">
        <w:rPr>
          <w:rFonts w:ascii="Times New Roman" w:hAnsi="Times New Roman" w:cs="Times New Roman"/>
          <w:sz w:val="24"/>
          <w:szCs w:val="24"/>
          <w:lang w:val="en-US"/>
        </w:rPr>
        <w:lastRenderedPageBreak/>
        <w:t>form</w:t>
      </w:r>
      <w:r>
        <w:rPr>
          <w:rFonts w:ascii="Times New Roman" w:hAnsi="Times New Roman" w:cs="Times New Roman"/>
          <w:sz w:val="24"/>
          <w:szCs w:val="24"/>
          <w:lang w:val="en-US"/>
        </w:rPr>
        <w:t>s</w:t>
      </w:r>
      <w:r w:rsidRPr="00983EC7">
        <w:rPr>
          <w:rFonts w:ascii="Times New Roman" w:hAnsi="Times New Roman" w:cs="Times New Roman"/>
          <w:sz w:val="24"/>
          <w:szCs w:val="24"/>
          <w:lang w:val="en-US"/>
        </w:rPr>
        <w:t xml:space="preserve"> were obtained by annealing with their respective complementary primers. For binding reaction, 20 </w:t>
      </w:r>
      <w:proofErr w:type="spellStart"/>
      <w:r w:rsidRPr="00983EC7">
        <w:rPr>
          <w:rFonts w:ascii="Times New Roman" w:hAnsi="Times New Roman" w:cs="Times New Roman"/>
          <w:sz w:val="24"/>
          <w:szCs w:val="24"/>
          <w:lang w:val="en-US"/>
        </w:rPr>
        <w:t>fmol</w:t>
      </w:r>
      <w:proofErr w:type="spellEnd"/>
      <w:r w:rsidRPr="00983EC7">
        <w:rPr>
          <w:rFonts w:ascii="Times New Roman" w:hAnsi="Times New Roman" w:cs="Times New Roman"/>
          <w:sz w:val="24"/>
          <w:szCs w:val="24"/>
          <w:lang w:val="en-US"/>
        </w:rPr>
        <w:t xml:space="preserve"> biotin-labeled, double-stranded oligonucleotides were incubated with nuclear extract (</w:t>
      </w:r>
      <w:r>
        <w:rPr>
          <w:rFonts w:ascii="Times New Roman" w:hAnsi="Times New Roman" w:cs="Times New Roman"/>
          <w:sz w:val="24"/>
          <w:szCs w:val="24"/>
          <w:lang w:val="en-US"/>
        </w:rPr>
        <w:t>8</w:t>
      </w:r>
      <w:r w:rsidRPr="00983EC7">
        <w:rPr>
          <w:rFonts w:ascii="Times New Roman" w:hAnsi="Times New Roman" w:cs="Times New Roman"/>
          <w:sz w:val="24"/>
          <w:szCs w:val="24"/>
          <w:lang w:val="en-US"/>
        </w:rPr>
        <w:t xml:space="preserve">-10 </w:t>
      </w:r>
      <w:proofErr w:type="spellStart"/>
      <w:r w:rsidRPr="00983EC7">
        <w:rPr>
          <w:rFonts w:ascii="Times New Roman" w:hAnsi="Times New Roman" w:cs="Times New Roman"/>
          <w:sz w:val="24"/>
          <w:szCs w:val="24"/>
          <w:lang w:val="en-US"/>
        </w:rPr>
        <w:t>μg</w:t>
      </w:r>
      <w:proofErr w:type="spellEnd"/>
      <w:r w:rsidRPr="00983EC7">
        <w:rPr>
          <w:rFonts w:ascii="Times New Roman" w:hAnsi="Times New Roman" w:cs="Times New Roman"/>
          <w:sz w:val="24"/>
          <w:szCs w:val="24"/>
          <w:lang w:val="en-US"/>
        </w:rPr>
        <w:t xml:space="preserve">) in 1x binding buffer and 1 </w:t>
      </w:r>
      <w:proofErr w:type="spellStart"/>
      <w:r w:rsidRPr="00983EC7">
        <w:rPr>
          <w:rFonts w:ascii="Times New Roman" w:hAnsi="Times New Roman" w:cs="Times New Roman"/>
          <w:sz w:val="24"/>
          <w:szCs w:val="24"/>
          <w:lang w:val="en-US"/>
        </w:rPr>
        <w:t>μg</w:t>
      </w:r>
      <w:proofErr w:type="spellEnd"/>
      <w:r w:rsidRPr="00983EC7">
        <w:rPr>
          <w:rFonts w:ascii="Times New Roman" w:hAnsi="Times New Roman" w:cs="Times New Roman"/>
          <w:sz w:val="24"/>
          <w:szCs w:val="24"/>
          <w:lang w:val="en-US"/>
        </w:rPr>
        <w:t>/</w:t>
      </w:r>
      <w:proofErr w:type="spellStart"/>
      <w:r w:rsidRPr="00983EC7">
        <w:rPr>
          <w:rFonts w:ascii="Times New Roman" w:hAnsi="Times New Roman" w:cs="Times New Roman"/>
          <w:sz w:val="24"/>
          <w:szCs w:val="24"/>
          <w:lang w:val="en-US"/>
        </w:rPr>
        <w:t>μL</w:t>
      </w:r>
      <w:proofErr w:type="spellEnd"/>
      <w:r w:rsidRPr="00983EC7">
        <w:rPr>
          <w:rFonts w:ascii="Times New Roman" w:hAnsi="Times New Roman" w:cs="Times New Roman"/>
          <w:sz w:val="24"/>
          <w:szCs w:val="24"/>
          <w:lang w:val="en-US"/>
        </w:rPr>
        <w:t xml:space="preserve"> Poly d(I-C) for 20 min at room temperature. For competition assay, unlabeled double-stranded oligonucleotides (200-fold molar excess) were added to the binding reaction. For </w:t>
      </w:r>
      <w:proofErr w:type="spellStart"/>
      <w:r w:rsidRPr="00983EC7">
        <w:rPr>
          <w:rFonts w:ascii="Times New Roman" w:hAnsi="Times New Roman" w:cs="Times New Roman"/>
          <w:sz w:val="24"/>
          <w:szCs w:val="24"/>
          <w:lang w:val="en-US"/>
        </w:rPr>
        <w:t>supershift</w:t>
      </w:r>
      <w:proofErr w:type="spellEnd"/>
      <w:r w:rsidRPr="00983EC7">
        <w:rPr>
          <w:rFonts w:ascii="Times New Roman" w:hAnsi="Times New Roman" w:cs="Times New Roman"/>
          <w:sz w:val="24"/>
          <w:szCs w:val="24"/>
          <w:lang w:val="en-US"/>
        </w:rPr>
        <w:t xml:space="preserve"> EMSA, a monoclonal </w:t>
      </w:r>
      <w:r>
        <w:rPr>
          <w:rFonts w:ascii="Times New Roman" w:hAnsi="Times New Roman" w:cs="Times New Roman"/>
          <w:sz w:val="24"/>
          <w:szCs w:val="24"/>
          <w:lang w:val="en-US"/>
        </w:rPr>
        <w:t xml:space="preserve">PRDM14 </w:t>
      </w:r>
      <w:r w:rsidRPr="00983EC7">
        <w:rPr>
          <w:rFonts w:ascii="Times New Roman" w:hAnsi="Times New Roman" w:cs="Times New Roman"/>
          <w:sz w:val="24"/>
          <w:szCs w:val="24"/>
          <w:lang w:val="en-US"/>
        </w:rPr>
        <w:t xml:space="preserve">antibody (2 </w:t>
      </w:r>
      <w:proofErr w:type="spellStart"/>
      <w:r w:rsidRPr="00983EC7">
        <w:rPr>
          <w:rFonts w:ascii="Times New Roman" w:hAnsi="Times New Roman" w:cs="Times New Roman"/>
          <w:sz w:val="24"/>
          <w:szCs w:val="24"/>
          <w:lang w:val="en-US"/>
        </w:rPr>
        <w:t>μL</w:t>
      </w:r>
      <w:proofErr w:type="spellEnd"/>
      <w:r w:rsidRPr="00983EC7">
        <w:rPr>
          <w:rFonts w:ascii="Times New Roman" w:hAnsi="Times New Roman" w:cs="Times New Roman"/>
          <w:sz w:val="24"/>
          <w:szCs w:val="24"/>
          <w:lang w:val="en-US"/>
        </w:rPr>
        <w:t xml:space="preserve"> of </w:t>
      </w:r>
      <w:r>
        <w:rPr>
          <w:rFonts w:ascii="Times New Roman" w:hAnsi="Times New Roman" w:cs="Times New Roman"/>
          <w:sz w:val="24"/>
          <w:szCs w:val="24"/>
          <w:lang w:val="en-US"/>
        </w:rPr>
        <w:t>288 µg/m</w:t>
      </w:r>
      <w:r w:rsidRPr="00983EC7">
        <w:rPr>
          <w:rFonts w:ascii="Times New Roman" w:hAnsi="Times New Roman" w:cs="Times New Roman"/>
          <w:sz w:val="24"/>
          <w:szCs w:val="24"/>
          <w:lang w:val="en-US"/>
        </w:rPr>
        <w:t>L (</w:t>
      </w:r>
      <w:proofErr w:type="spellStart"/>
      <w:r>
        <w:rPr>
          <w:rFonts w:ascii="Times New Roman" w:hAnsi="Times New Roman" w:cs="Times New Roman"/>
          <w:sz w:val="24"/>
          <w:szCs w:val="24"/>
          <w:lang w:val="en-US"/>
        </w:rPr>
        <w:t>LSBio</w:t>
      </w:r>
      <w:proofErr w:type="spellEnd"/>
      <w:r w:rsidRPr="00983EC7">
        <w:rPr>
          <w:rFonts w:ascii="Times New Roman" w:hAnsi="Times New Roman" w:cs="Times New Roman"/>
          <w:sz w:val="24"/>
          <w:szCs w:val="24"/>
          <w:lang w:val="en-US"/>
        </w:rPr>
        <w:t>) was added to the binding reaction (without the Poly d(I-C)). The DNA–protein complexes were electrophoresed in a 5</w:t>
      </w:r>
      <w:r>
        <w:rPr>
          <w:rFonts w:ascii="Times New Roman" w:hAnsi="Times New Roman" w:cs="Times New Roman"/>
          <w:sz w:val="24"/>
          <w:szCs w:val="24"/>
          <w:lang w:val="en-US"/>
        </w:rPr>
        <w:t xml:space="preserve"> </w:t>
      </w:r>
      <w:r w:rsidRPr="00983EC7">
        <w:rPr>
          <w:rFonts w:ascii="Times New Roman" w:hAnsi="Times New Roman" w:cs="Times New Roman"/>
          <w:sz w:val="24"/>
          <w:szCs w:val="24"/>
          <w:lang w:val="en-US"/>
        </w:rPr>
        <w:t>% non-denaturing</w:t>
      </w:r>
      <w:r>
        <w:rPr>
          <w:rFonts w:ascii="Times New Roman" w:hAnsi="Times New Roman" w:cs="Times New Roman"/>
          <w:sz w:val="24"/>
          <w:szCs w:val="24"/>
          <w:lang w:val="en-US"/>
        </w:rPr>
        <w:t xml:space="preserve"> </w:t>
      </w:r>
      <w:r w:rsidRPr="00983EC7">
        <w:rPr>
          <w:rFonts w:ascii="Times New Roman" w:hAnsi="Times New Roman" w:cs="Times New Roman"/>
          <w:sz w:val="24"/>
          <w:szCs w:val="24"/>
          <w:lang w:val="en-US"/>
        </w:rPr>
        <w:t>polyacrylamide gel in 0.5x TBE buffer at 100</w:t>
      </w:r>
      <w:r>
        <w:rPr>
          <w:rFonts w:ascii="Times New Roman" w:hAnsi="Times New Roman" w:cs="Times New Roman"/>
          <w:sz w:val="24"/>
          <w:szCs w:val="24"/>
          <w:lang w:val="en-US"/>
        </w:rPr>
        <w:t xml:space="preserve"> </w:t>
      </w:r>
      <w:r w:rsidRPr="00983EC7">
        <w:rPr>
          <w:rFonts w:ascii="Times New Roman" w:hAnsi="Times New Roman" w:cs="Times New Roman"/>
          <w:sz w:val="24"/>
          <w:szCs w:val="24"/>
          <w:lang w:val="en-US"/>
        </w:rPr>
        <w:t>V for 2 hours</w:t>
      </w:r>
      <w:r>
        <w:rPr>
          <w:rFonts w:ascii="Times New Roman" w:hAnsi="Times New Roman" w:cs="Times New Roman"/>
          <w:sz w:val="24"/>
          <w:szCs w:val="24"/>
          <w:lang w:val="en-US"/>
        </w:rPr>
        <w:t xml:space="preserve">. </w:t>
      </w:r>
      <w:r w:rsidRPr="00D228B2">
        <w:rPr>
          <w:rFonts w:ascii="Times New Roman" w:hAnsi="Times New Roman" w:cs="Times New Roman"/>
          <w:sz w:val="24"/>
          <w:szCs w:val="24"/>
          <w:lang w:val="en-US"/>
        </w:rPr>
        <w:t xml:space="preserve">For the </w:t>
      </w:r>
      <w:proofErr w:type="spellStart"/>
      <w:r w:rsidRPr="00D228B2">
        <w:rPr>
          <w:rFonts w:ascii="Times New Roman" w:hAnsi="Times New Roman" w:cs="Times New Roman"/>
          <w:sz w:val="24"/>
          <w:szCs w:val="24"/>
          <w:lang w:val="en-US"/>
        </w:rPr>
        <w:t>Supershift</w:t>
      </w:r>
      <w:proofErr w:type="spellEnd"/>
      <w:r w:rsidRPr="00D228B2">
        <w:rPr>
          <w:rFonts w:ascii="Times New Roman" w:hAnsi="Times New Roman" w:cs="Times New Roman"/>
          <w:sz w:val="24"/>
          <w:szCs w:val="24"/>
          <w:lang w:val="en-US"/>
        </w:rPr>
        <w:t xml:space="preserve"> binding reaction, 10 µg nuclear extract </w:t>
      </w:r>
      <w:r>
        <w:rPr>
          <w:rFonts w:ascii="Times New Roman" w:hAnsi="Times New Roman" w:cs="Times New Roman"/>
          <w:sz w:val="24"/>
          <w:szCs w:val="24"/>
          <w:lang w:val="en-US"/>
        </w:rPr>
        <w:t xml:space="preserve">and </w:t>
      </w:r>
      <w:r w:rsidRPr="00D228B2">
        <w:rPr>
          <w:rFonts w:ascii="Times New Roman" w:hAnsi="Times New Roman" w:cs="Times New Roman"/>
          <w:sz w:val="24"/>
          <w:szCs w:val="24"/>
          <w:lang w:val="en-US"/>
        </w:rPr>
        <w:t xml:space="preserve">20 </w:t>
      </w:r>
      <w:proofErr w:type="spellStart"/>
      <w:r w:rsidRPr="00D228B2">
        <w:rPr>
          <w:rFonts w:ascii="Times New Roman" w:hAnsi="Times New Roman" w:cs="Times New Roman"/>
          <w:sz w:val="24"/>
          <w:szCs w:val="24"/>
          <w:lang w:val="en-US"/>
        </w:rPr>
        <w:t>fmol</w:t>
      </w:r>
      <w:proofErr w:type="spellEnd"/>
      <w:r w:rsidRPr="00D228B2">
        <w:rPr>
          <w:rFonts w:ascii="Times New Roman" w:hAnsi="Times New Roman" w:cs="Times New Roman"/>
          <w:sz w:val="24"/>
          <w:szCs w:val="24"/>
          <w:lang w:val="en-US"/>
        </w:rPr>
        <w:t xml:space="preserve"> biotin-labeled double-stranded oligonucleotides were incubated at room te</w:t>
      </w:r>
      <w:r>
        <w:rPr>
          <w:rFonts w:ascii="Times New Roman" w:hAnsi="Times New Roman" w:cs="Times New Roman"/>
          <w:sz w:val="24"/>
          <w:szCs w:val="24"/>
          <w:lang w:val="en-US"/>
        </w:rPr>
        <w:t xml:space="preserve">mperature for 20 minutes with 1 </w:t>
      </w:r>
      <w:r w:rsidRPr="00D228B2">
        <w:rPr>
          <w:rFonts w:ascii="Times New Roman" w:hAnsi="Times New Roman" w:cs="Times New Roman"/>
          <w:sz w:val="24"/>
          <w:szCs w:val="24"/>
          <w:lang w:val="en-US"/>
        </w:rPr>
        <w:t xml:space="preserve">x Binding Buffer and 2 µL of specific antibody. To verify the result of specific DNA-protein interaction, unlabeled oligonucleotides (4 </w:t>
      </w:r>
      <w:proofErr w:type="spellStart"/>
      <w:r w:rsidRPr="00D228B2">
        <w:rPr>
          <w:rFonts w:ascii="Times New Roman" w:hAnsi="Times New Roman" w:cs="Times New Roman"/>
          <w:sz w:val="24"/>
          <w:szCs w:val="24"/>
          <w:lang w:val="en-US"/>
        </w:rPr>
        <w:t>pmol</w:t>
      </w:r>
      <w:proofErr w:type="spellEnd"/>
      <w:r w:rsidRPr="00D228B2">
        <w:rPr>
          <w:rFonts w:ascii="Times New Roman" w:hAnsi="Times New Roman" w:cs="Times New Roman"/>
          <w:sz w:val="24"/>
          <w:szCs w:val="24"/>
          <w:lang w:val="en-US"/>
        </w:rPr>
        <w:t xml:space="preserve">) were added to the binding reaction. The reactions were loaded onto a 5 % native polyacrylamide gel and run in 0.5 x TBE buffer at 100 V for 1-1.5 hours. After electric transfer of the products to a nylon membrane, the membrane was cross-linked at 120 </w:t>
      </w:r>
      <w:proofErr w:type="spellStart"/>
      <w:r w:rsidRPr="00D228B2">
        <w:rPr>
          <w:rFonts w:ascii="Times New Roman" w:hAnsi="Times New Roman" w:cs="Times New Roman"/>
          <w:sz w:val="24"/>
          <w:szCs w:val="24"/>
          <w:lang w:val="en-US"/>
        </w:rPr>
        <w:t>mJ</w:t>
      </w:r>
      <w:proofErr w:type="spellEnd"/>
      <w:r w:rsidRPr="00D228B2">
        <w:rPr>
          <w:rFonts w:ascii="Times New Roman" w:hAnsi="Times New Roman" w:cs="Times New Roman"/>
          <w:sz w:val="24"/>
          <w:szCs w:val="24"/>
          <w:lang w:val="en-US"/>
        </w:rPr>
        <w:t>/cm</w:t>
      </w:r>
      <w:r w:rsidRPr="00D228B2">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T</w:t>
      </w:r>
      <w:r w:rsidRPr="00D228B2">
        <w:rPr>
          <w:rFonts w:ascii="Times New Roman" w:hAnsi="Times New Roman" w:cs="Times New Roman"/>
          <w:sz w:val="24"/>
          <w:szCs w:val="24"/>
          <w:lang w:val="en-US"/>
        </w:rPr>
        <w:t xml:space="preserve">he biotin-labeled oligonucleotides were detected by </w:t>
      </w:r>
      <w:proofErr w:type="spellStart"/>
      <w:r w:rsidRPr="00D228B2">
        <w:rPr>
          <w:rFonts w:ascii="Times New Roman" w:hAnsi="Times New Roman" w:cs="Times New Roman"/>
          <w:sz w:val="24"/>
          <w:szCs w:val="24"/>
          <w:lang w:val="en-US"/>
        </w:rPr>
        <w:t>chemiluminescence</w:t>
      </w:r>
      <w:proofErr w:type="spellEnd"/>
      <w:r>
        <w:rPr>
          <w:rFonts w:ascii="Times New Roman" w:hAnsi="Times New Roman" w:cs="Times New Roman"/>
          <w:sz w:val="24"/>
          <w:szCs w:val="24"/>
          <w:lang w:val="en-US"/>
        </w:rPr>
        <w:t xml:space="preserve"> an </w:t>
      </w:r>
      <w:r w:rsidRPr="00983EC7">
        <w:rPr>
          <w:rFonts w:ascii="Times New Roman" w:hAnsi="Times New Roman" w:cs="Times New Roman"/>
          <w:sz w:val="24"/>
          <w:szCs w:val="24"/>
          <w:lang w:val="en-US"/>
        </w:rPr>
        <w:t xml:space="preserve">ECL </w:t>
      </w:r>
      <w:proofErr w:type="spellStart"/>
      <w:r w:rsidRPr="00983EC7">
        <w:rPr>
          <w:rFonts w:ascii="Times New Roman" w:hAnsi="Times New Roman" w:cs="Times New Roman"/>
          <w:sz w:val="24"/>
          <w:szCs w:val="24"/>
          <w:lang w:val="en-US"/>
        </w:rPr>
        <w:t>ChemoStar</w:t>
      </w:r>
      <w:proofErr w:type="spellEnd"/>
      <w:r w:rsidRPr="00983EC7">
        <w:rPr>
          <w:rFonts w:ascii="Times New Roman" w:hAnsi="Times New Roman" w:cs="Times New Roman"/>
          <w:sz w:val="24"/>
          <w:szCs w:val="24"/>
          <w:lang w:val="en-US"/>
        </w:rPr>
        <w:t xml:space="preserve"> Touch Imager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Intas</w:t>
      </w:r>
      <w:proofErr w:type="spellEnd"/>
      <w:r>
        <w:rPr>
          <w:rFonts w:ascii="Times New Roman" w:hAnsi="Times New Roman" w:cs="Times New Roman"/>
          <w:sz w:val="24"/>
          <w:szCs w:val="24"/>
          <w:lang w:val="en-US"/>
        </w:rPr>
        <w:t>, Germany)</w:t>
      </w:r>
      <w:r w:rsidRPr="00983EC7">
        <w:rPr>
          <w:rFonts w:ascii="Times New Roman" w:hAnsi="Times New Roman" w:cs="Times New Roman"/>
          <w:sz w:val="24"/>
          <w:szCs w:val="24"/>
          <w:lang w:val="en-US"/>
        </w:rPr>
        <w:t>.</w:t>
      </w:r>
      <w:r w:rsidRPr="00D228B2">
        <w:rPr>
          <w:rFonts w:ascii="Times New Roman" w:hAnsi="Times New Roman" w:cs="Times New Roman"/>
          <w:sz w:val="24"/>
          <w:szCs w:val="24"/>
          <w:lang w:val="en-US"/>
        </w:rPr>
        <w:t xml:space="preserve"> </w:t>
      </w:r>
      <w:r w:rsidRPr="004C6765">
        <w:rPr>
          <w:rFonts w:ascii="Times New Roman" w:hAnsi="Times New Roman" w:cs="Times New Roman"/>
          <w:sz w:val="24"/>
          <w:szCs w:val="24"/>
          <w:lang w:val="en-US"/>
        </w:rPr>
        <w:t>The allele-specific binding of the blotted antibod</w:t>
      </w:r>
      <w:r>
        <w:rPr>
          <w:rFonts w:ascii="Times New Roman" w:hAnsi="Times New Roman" w:cs="Times New Roman"/>
          <w:sz w:val="24"/>
          <w:szCs w:val="24"/>
          <w:lang w:val="en-US"/>
        </w:rPr>
        <w:t>y was</w:t>
      </w:r>
      <w:r w:rsidRPr="004C6765">
        <w:rPr>
          <w:rFonts w:ascii="Times New Roman" w:hAnsi="Times New Roman" w:cs="Times New Roman"/>
          <w:sz w:val="24"/>
          <w:szCs w:val="24"/>
          <w:lang w:val="en-US"/>
        </w:rPr>
        <w:t xml:space="preserve"> quantified using the open-source</w:t>
      </w:r>
      <w:r>
        <w:rPr>
          <w:rFonts w:ascii="Times New Roman" w:hAnsi="Times New Roman" w:cs="Times New Roman"/>
          <w:sz w:val="24"/>
          <w:szCs w:val="24"/>
          <w:lang w:val="en-US"/>
        </w:rPr>
        <w:t xml:space="preserve"> </w:t>
      </w:r>
      <w:r w:rsidRPr="004C6765">
        <w:rPr>
          <w:rFonts w:ascii="Times New Roman" w:hAnsi="Times New Roman" w:cs="Times New Roman"/>
          <w:sz w:val="24"/>
          <w:szCs w:val="24"/>
          <w:lang w:val="en-US"/>
        </w:rPr>
        <w:t xml:space="preserve">image-processing program, </w:t>
      </w:r>
      <w:proofErr w:type="spellStart"/>
      <w:r w:rsidRPr="004C6765">
        <w:rPr>
          <w:rFonts w:ascii="Times New Roman" w:hAnsi="Times New Roman" w:cs="Times New Roman"/>
          <w:sz w:val="24"/>
          <w:szCs w:val="24"/>
          <w:lang w:val="en-US"/>
        </w:rPr>
        <w:t>ImageJ</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Data xml:space="preserve">PEVuZE5vdGU+PENpdGU+PEF1dGhvcj5SdWVkZW48L0F1dGhvcj48WWVhcj4yMDE3PC9ZZWFyPjxS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PEVuZE5vdGU+PENpdGU+PEF1dGhvcj5SdWVkZW48L0F1dGhvcj48WWVhcj4yMDE3PC9ZZWFyPjxS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(Rueden et al.,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Pr="00330CDC">
        <w:rPr>
          <w:rFonts w:ascii="Times New Roman" w:hAnsi="Times New Roman" w:cs="Times New Roman"/>
          <w:color w:val="000000" w:themeColor="text1"/>
          <w:sz w:val="24"/>
          <w:szCs w:val="24"/>
          <w:lang w:val="en-US"/>
        </w:rPr>
        <w:t xml:space="preserve"> </w:t>
      </w:r>
      <w:r w:rsidRPr="00882A63">
        <w:rPr>
          <w:rFonts w:ascii="Times New Roman" w:hAnsi="Times New Roman" w:cs="Times New Roman"/>
          <w:color w:val="000000" w:themeColor="text1"/>
          <w:sz w:val="24"/>
          <w:szCs w:val="24"/>
          <w:lang w:val="en-US"/>
        </w:rPr>
        <w:t>Sequences of oligonucleotide probes are given in the Appendix</w:t>
      </w:r>
      <w:r>
        <w:rPr>
          <w:rFonts w:ascii="Times New Roman" w:hAnsi="Times New Roman" w:cs="Times New Roman"/>
          <w:color w:val="000000" w:themeColor="text1"/>
          <w:sz w:val="24"/>
          <w:szCs w:val="24"/>
          <w:lang w:val="en-US"/>
        </w:rPr>
        <w:t xml:space="preserve"> Table 6</w:t>
      </w:r>
      <w:r w:rsidRPr="00882A63">
        <w:rPr>
          <w:rFonts w:ascii="Times New Roman" w:hAnsi="Times New Roman" w:cs="Times New Roman"/>
          <w:color w:val="000000" w:themeColor="text1"/>
          <w:sz w:val="24"/>
          <w:szCs w:val="24"/>
          <w:lang w:val="en-US"/>
        </w:rPr>
        <w:t>.</w:t>
      </w:r>
    </w:p>
    <w:p w:rsidR="009C3E2A" w:rsidRDefault="009C3E2A" w:rsidP="00962F5B">
      <w:pPr>
        <w:rPr>
          <w:rFonts w:ascii="Arial" w:hAnsi="Arial" w:cs="Arial"/>
          <w:b/>
          <w:sz w:val="20"/>
          <w:szCs w:val="20"/>
          <w:lang w:val="en-US"/>
        </w:rPr>
      </w:pPr>
    </w:p>
    <w:p w:rsidR="008A534B" w:rsidRDefault="00962F5B" w:rsidP="00962F5B">
      <w:pPr>
        <w:rPr>
          <w:rFonts w:ascii="Arial" w:hAnsi="Arial" w:cs="Arial"/>
          <w:b/>
          <w:sz w:val="20"/>
          <w:szCs w:val="20"/>
          <w:lang w:val="en-US"/>
        </w:rPr>
      </w:pPr>
      <w:r w:rsidRPr="00844E5F">
        <w:rPr>
          <w:rFonts w:ascii="Arial" w:hAnsi="Arial" w:cs="Arial"/>
          <w:b/>
          <w:sz w:val="20"/>
          <w:szCs w:val="20"/>
          <w:lang w:val="en-US"/>
        </w:rPr>
        <w:t>Appendix Figure</w:t>
      </w:r>
      <w:r w:rsidR="008A534B">
        <w:rPr>
          <w:rFonts w:ascii="Arial" w:hAnsi="Arial" w:cs="Arial"/>
          <w:b/>
          <w:sz w:val="20"/>
          <w:szCs w:val="20"/>
          <w:lang w:val="en-US"/>
        </w:rPr>
        <w:t>s</w:t>
      </w:r>
    </w:p>
    <w:p w:rsidR="008A534B" w:rsidRDefault="008A534B" w:rsidP="00962F5B">
      <w:pPr>
        <w:rPr>
          <w:rFonts w:ascii="Arial" w:hAnsi="Arial" w:cs="Arial"/>
          <w:b/>
          <w:sz w:val="20"/>
          <w:szCs w:val="20"/>
          <w:lang w:val="en-US"/>
        </w:rPr>
      </w:pPr>
      <w:r>
        <w:rPr>
          <w:rFonts w:ascii="Arial" w:hAnsi="Arial" w:cs="Arial"/>
          <w:b/>
          <w:noProof/>
          <w:sz w:val="20"/>
          <w:szCs w:val="20"/>
          <w:lang w:val="en-US"/>
        </w:rPr>
        <w:drawing>
          <wp:inline distT="0" distB="0" distL="0" distR="0" wp14:anchorId="43B8FC7F">
            <wp:extent cx="5603516" cy="273701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5250" cy="2742743"/>
                    </a:xfrm>
                    <a:prstGeom prst="rect">
                      <a:avLst/>
                    </a:prstGeom>
                    <a:noFill/>
                  </pic:spPr>
                </pic:pic>
              </a:graphicData>
            </a:graphic>
          </wp:inline>
        </w:drawing>
      </w:r>
    </w:p>
    <w:p w:rsidR="00962F5B" w:rsidRPr="008A534B" w:rsidRDefault="008A534B" w:rsidP="00962F5B">
      <w:pPr>
        <w:rPr>
          <w:rFonts w:ascii="Arial" w:hAnsi="Arial" w:cs="Arial"/>
          <w:sz w:val="20"/>
          <w:szCs w:val="20"/>
          <w:lang w:val="en-US"/>
        </w:rPr>
      </w:pPr>
      <w:r>
        <w:rPr>
          <w:rFonts w:ascii="Arial" w:hAnsi="Arial" w:cs="Arial"/>
          <w:b/>
          <w:sz w:val="20"/>
          <w:szCs w:val="20"/>
          <w:lang w:val="en-US"/>
        </w:rPr>
        <w:t>Appendix Figure</w:t>
      </w:r>
      <w:r w:rsidR="00962F5B" w:rsidRPr="00844E5F">
        <w:rPr>
          <w:rFonts w:ascii="Arial" w:hAnsi="Arial" w:cs="Arial"/>
          <w:b/>
          <w:sz w:val="20"/>
          <w:szCs w:val="20"/>
          <w:lang w:val="en-US"/>
        </w:rPr>
        <w:t xml:space="preserve"> </w:t>
      </w:r>
      <w:r w:rsidR="00962F5B">
        <w:rPr>
          <w:rFonts w:ascii="Arial" w:hAnsi="Arial" w:cs="Arial"/>
          <w:b/>
          <w:sz w:val="20"/>
          <w:szCs w:val="20"/>
          <w:lang w:val="en-US"/>
        </w:rPr>
        <w:t>1</w:t>
      </w:r>
      <w:r>
        <w:rPr>
          <w:rFonts w:ascii="Arial" w:hAnsi="Arial" w:cs="Arial"/>
          <w:b/>
          <w:sz w:val="20"/>
          <w:szCs w:val="20"/>
          <w:lang w:val="en-US"/>
        </w:rPr>
        <w:t xml:space="preserve">. </w:t>
      </w:r>
      <w:r w:rsidRPr="008A534B">
        <w:rPr>
          <w:rFonts w:ascii="Arial" w:hAnsi="Arial" w:cs="Arial"/>
          <w:sz w:val="20"/>
          <w:szCs w:val="20"/>
          <w:lang w:val="en-US"/>
        </w:rPr>
        <w:t>Workflow illustrating the experimental approach and main results</w:t>
      </w:r>
    </w:p>
    <w:p w:rsidR="008A534B" w:rsidRDefault="008A534B" w:rsidP="00962F5B">
      <w:pPr>
        <w:rPr>
          <w:rFonts w:ascii="Arial" w:hAnsi="Arial" w:cs="Arial"/>
          <w:b/>
          <w:sz w:val="20"/>
          <w:szCs w:val="20"/>
          <w:lang w:val="en-US"/>
        </w:rPr>
      </w:pPr>
    </w:p>
    <w:p w:rsidR="00962F5B" w:rsidRDefault="00962F5B" w:rsidP="00962F5B">
      <w:pPr>
        <w:rPr>
          <w:rFonts w:ascii="Arial" w:hAnsi="Arial" w:cs="Arial"/>
          <w:b/>
          <w:bCs/>
          <w:sz w:val="20"/>
          <w:szCs w:val="20"/>
          <w:u w:val="single"/>
          <w:lang w:val="en-US"/>
        </w:rPr>
      </w:pPr>
      <w:r w:rsidRPr="00844E5F">
        <w:rPr>
          <w:rFonts w:ascii="Arial" w:hAnsi="Arial" w:cs="Arial"/>
          <w:b/>
          <w:bCs/>
          <w:noProof/>
          <w:sz w:val="20"/>
          <w:szCs w:val="20"/>
          <w:lang w:val="en-US"/>
        </w:rPr>
        <w:lastRenderedPageBreak/>
        <w:drawing>
          <wp:inline distT="0" distB="0" distL="0" distR="0" wp14:anchorId="18B67C49" wp14:editId="2BCAAC66">
            <wp:extent cx="5683910" cy="218542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3172" cy="2196680"/>
                    </a:xfrm>
                    <a:prstGeom prst="rect">
                      <a:avLst/>
                    </a:prstGeom>
                    <a:noFill/>
                  </pic:spPr>
                </pic:pic>
              </a:graphicData>
            </a:graphic>
          </wp:inline>
        </w:drawing>
      </w:r>
    </w:p>
    <w:p w:rsidR="00962F5B" w:rsidRDefault="00962F5B" w:rsidP="008A534B">
      <w:pPr>
        <w:spacing w:after="120" w:line="276" w:lineRule="auto"/>
        <w:rPr>
          <w:rFonts w:ascii="Arial" w:hAnsi="Arial" w:cs="Arial"/>
          <w:b/>
          <w:bCs/>
          <w:sz w:val="20"/>
          <w:szCs w:val="20"/>
          <w:lang w:val="en-US"/>
        </w:rPr>
      </w:pPr>
      <w:r>
        <w:rPr>
          <w:rFonts w:ascii="Arial" w:hAnsi="Arial" w:cs="Arial"/>
          <w:b/>
          <w:bCs/>
          <w:sz w:val="20"/>
          <w:szCs w:val="20"/>
          <w:lang w:val="en-US"/>
        </w:rPr>
        <w:t>Appendix Figure</w:t>
      </w:r>
      <w:r w:rsidR="008A534B">
        <w:rPr>
          <w:rFonts w:ascii="Arial" w:hAnsi="Arial" w:cs="Arial"/>
          <w:b/>
          <w:bCs/>
          <w:sz w:val="20"/>
          <w:szCs w:val="20"/>
          <w:lang w:val="en-US"/>
        </w:rPr>
        <w:t xml:space="preserve"> 2</w:t>
      </w:r>
      <w:r>
        <w:rPr>
          <w:rFonts w:ascii="Arial" w:hAnsi="Arial" w:cs="Arial"/>
          <w:b/>
          <w:bCs/>
          <w:sz w:val="20"/>
          <w:szCs w:val="20"/>
          <w:lang w:val="en-US"/>
        </w:rPr>
        <w:t>.</w:t>
      </w:r>
      <w:r w:rsidRPr="00844E5F">
        <w:rPr>
          <w:rFonts w:ascii="Arial" w:hAnsi="Arial" w:cs="Arial"/>
          <w:b/>
          <w:bCs/>
          <w:sz w:val="20"/>
          <w:szCs w:val="20"/>
          <w:lang w:val="en-US"/>
        </w:rPr>
        <w:t xml:space="preserve"> PWMs of TFBS for AHR and GATA1. </w:t>
      </w:r>
    </w:p>
    <w:p w:rsidR="00962F5B" w:rsidRDefault="00962F5B" w:rsidP="008A534B">
      <w:pPr>
        <w:spacing w:after="0" w:line="276" w:lineRule="auto"/>
        <w:rPr>
          <w:rFonts w:ascii="Arial" w:hAnsi="Arial" w:cs="Arial"/>
          <w:sz w:val="20"/>
          <w:szCs w:val="20"/>
          <w:lang w:val="en-US"/>
        </w:rPr>
      </w:pPr>
      <w:r w:rsidRPr="008A534B">
        <w:rPr>
          <w:rFonts w:ascii="Arial" w:hAnsi="Arial" w:cs="Arial"/>
          <w:b/>
          <w:sz w:val="20"/>
          <w:szCs w:val="20"/>
          <w:lang w:val="en-US"/>
        </w:rPr>
        <w:t>Left</w:t>
      </w:r>
      <w:r>
        <w:rPr>
          <w:rFonts w:ascii="Arial" w:hAnsi="Arial" w:cs="Arial"/>
          <w:sz w:val="20"/>
          <w:szCs w:val="20"/>
          <w:lang w:val="en-US"/>
        </w:rPr>
        <w:t xml:space="preserve">: </w:t>
      </w:r>
      <w:r w:rsidRPr="00844E5F">
        <w:rPr>
          <w:rFonts w:ascii="Arial" w:hAnsi="Arial" w:cs="Arial"/>
          <w:sz w:val="20"/>
          <w:szCs w:val="20"/>
          <w:lang w:val="en-US"/>
        </w:rPr>
        <w:t xml:space="preserve">The AHR TF binding motif shows a matrix similarity of 100% with the DNA sequence at the common G-allele of rs6887423. </w:t>
      </w:r>
    </w:p>
    <w:p w:rsidR="00962F5B" w:rsidRDefault="00962F5B" w:rsidP="008A534B">
      <w:pPr>
        <w:spacing w:after="0" w:line="276" w:lineRule="auto"/>
        <w:rPr>
          <w:rFonts w:ascii="Arial" w:hAnsi="Arial" w:cs="Arial"/>
          <w:sz w:val="20"/>
          <w:szCs w:val="20"/>
          <w:lang w:val="en-US"/>
        </w:rPr>
      </w:pPr>
      <w:r w:rsidRPr="008A534B">
        <w:rPr>
          <w:rFonts w:ascii="Arial" w:hAnsi="Arial" w:cs="Arial"/>
          <w:b/>
          <w:sz w:val="20"/>
          <w:szCs w:val="20"/>
          <w:lang w:val="en-US"/>
        </w:rPr>
        <w:t>Right</w:t>
      </w:r>
      <w:r w:rsidRPr="00844E5F">
        <w:rPr>
          <w:rFonts w:ascii="Arial" w:hAnsi="Arial" w:cs="Arial"/>
          <w:sz w:val="20"/>
          <w:szCs w:val="20"/>
          <w:lang w:val="en-US"/>
        </w:rPr>
        <w:t xml:space="preserve"> The GATA1 TF binding motif shows a matrix similarity of 96% with the DNA sequence at the common T-allele of rs56038114. </w:t>
      </w:r>
    </w:p>
    <w:p w:rsidR="00962F5B" w:rsidRDefault="00962F5B" w:rsidP="008A534B">
      <w:pPr>
        <w:spacing w:after="0" w:line="276" w:lineRule="auto"/>
        <w:rPr>
          <w:rFonts w:ascii="Arial" w:hAnsi="Arial" w:cs="Arial"/>
          <w:sz w:val="20"/>
          <w:szCs w:val="20"/>
          <w:lang w:val="en-US"/>
        </w:rPr>
      </w:pPr>
      <w:r w:rsidRPr="00844E5F">
        <w:rPr>
          <w:rFonts w:ascii="Arial" w:hAnsi="Arial" w:cs="Arial"/>
          <w:sz w:val="20"/>
          <w:szCs w:val="20"/>
          <w:lang w:val="en-US"/>
        </w:rPr>
        <w:t>The SNP alleles are shown in brackets. Letters that do not match to the PWM are given in red.</w:t>
      </w:r>
    </w:p>
    <w:p w:rsidR="00962F5B" w:rsidRDefault="00962F5B" w:rsidP="00962F5B">
      <w:pPr>
        <w:rPr>
          <w:rFonts w:ascii="Arial" w:hAnsi="Arial" w:cs="Arial"/>
          <w:sz w:val="20"/>
          <w:szCs w:val="20"/>
          <w:lang w:val="en-US"/>
        </w:rPr>
      </w:pPr>
    </w:p>
    <w:p w:rsidR="00295B9B" w:rsidRPr="005E2046" w:rsidRDefault="000B327C">
      <w:pPr>
        <w:rPr>
          <w:rFonts w:ascii="Arial" w:hAnsi="Arial" w:cs="Arial"/>
          <w:b/>
          <w:sz w:val="20"/>
          <w:szCs w:val="20"/>
          <w:lang w:val="en-US"/>
        </w:rPr>
      </w:pPr>
      <w:r w:rsidRPr="005E2046">
        <w:rPr>
          <w:rFonts w:ascii="Arial" w:hAnsi="Arial" w:cs="Arial"/>
          <w:b/>
          <w:sz w:val="20"/>
          <w:szCs w:val="20"/>
          <w:lang w:val="en-US"/>
        </w:rPr>
        <w:t xml:space="preserve">Appendix Table </w:t>
      </w:r>
      <w:r w:rsidR="00962F5B">
        <w:rPr>
          <w:rFonts w:ascii="Arial" w:hAnsi="Arial" w:cs="Arial"/>
          <w:b/>
          <w:sz w:val="20"/>
          <w:szCs w:val="20"/>
          <w:lang w:val="en-US"/>
        </w:rPr>
        <w:t>1</w:t>
      </w:r>
      <w:r w:rsidRPr="005E2046">
        <w:rPr>
          <w:rFonts w:ascii="Arial" w:hAnsi="Arial" w:cs="Arial"/>
          <w:b/>
          <w:sz w:val="20"/>
          <w:szCs w:val="20"/>
          <w:lang w:val="en-US"/>
        </w:rPr>
        <w:t>.</w:t>
      </w:r>
      <w:r w:rsidRPr="005E2046">
        <w:rPr>
          <w:rFonts w:ascii="Arial" w:hAnsi="Arial" w:cs="Arial"/>
          <w:sz w:val="20"/>
          <w:szCs w:val="20"/>
          <w:lang w:val="en-US"/>
        </w:rPr>
        <w:t xml:space="preserve"> </w:t>
      </w:r>
      <w:proofErr w:type="spellStart"/>
      <w:r w:rsidR="004C5DE3" w:rsidRPr="005E2046">
        <w:rPr>
          <w:rFonts w:ascii="Arial" w:hAnsi="Arial" w:cs="Arial"/>
          <w:sz w:val="20"/>
          <w:szCs w:val="20"/>
          <w:lang w:val="en-US"/>
        </w:rPr>
        <w:t>qRT</w:t>
      </w:r>
      <w:proofErr w:type="spellEnd"/>
      <w:r w:rsidR="004C5DE3" w:rsidRPr="005E2046">
        <w:rPr>
          <w:rFonts w:ascii="Arial" w:hAnsi="Arial" w:cs="Arial"/>
          <w:sz w:val="20"/>
          <w:szCs w:val="20"/>
          <w:lang w:val="en-US"/>
        </w:rPr>
        <w:t>-PCR Primers</w:t>
      </w:r>
    </w:p>
    <w:tbl>
      <w:tblPr>
        <w:tblStyle w:val="GridTable1Light"/>
        <w:tblW w:w="5000" w:type="pct"/>
        <w:tblLook w:val="04A0" w:firstRow="1" w:lastRow="0" w:firstColumn="1" w:lastColumn="0" w:noHBand="0" w:noVBand="1"/>
      </w:tblPr>
      <w:tblGrid>
        <w:gridCol w:w="2097"/>
        <w:gridCol w:w="3244"/>
        <w:gridCol w:w="3721"/>
      </w:tblGrid>
      <w:tr w:rsidR="005E6773" w:rsidRPr="005E2046" w:rsidTr="005E67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pct"/>
            <w:hideMark/>
          </w:tcPr>
          <w:p w:rsidR="005E6773" w:rsidRPr="005E2046" w:rsidRDefault="005E6773" w:rsidP="005E6773">
            <w:pPr>
              <w:spacing w:after="160" w:line="259" w:lineRule="auto"/>
              <w:rPr>
                <w:rFonts w:ascii="Arial" w:hAnsi="Arial" w:cs="Arial"/>
                <w:color w:val="000000" w:themeColor="text1"/>
                <w:sz w:val="20"/>
                <w:szCs w:val="20"/>
                <w:lang w:val="en-US"/>
              </w:rPr>
            </w:pPr>
            <w:r w:rsidRPr="005E2046">
              <w:rPr>
                <w:rFonts w:ascii="Arial" w:hAnsi="Arial" w:cs="Arial"/>
                <w:color w:val="000000" w:themeColor="text1"/>
                <w:sz w:val="20"/>
                <w:szCs w:val="20"/>
                <w:lang w:val="en-US"/>
              </w:rPr>
              <w:t>Designation</w:t>
            </w:r>
          </w:p>
        </w:tc>
        <w:tc>
          <w:tcPr>
            <w:tcW w:w="1790" w:type="pct"/>
            <w:hideMark/>
          </w:tcPr>
          <w:p w:rsidR="005E6773" w:rsidRPr="005E2046" w:rsidRDefault="005E6773" w:rsidP="005E6773">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5E2046">
              <w:rPr>
                <w:rFonts w:ascii="Arial" w:hAnsi="Arial" w:cs="Arial"/>
                <w:color w:val="000000" w:themeColor="text1"/>
                <w:sz w:val="20"/>
                <w:szCs w:val="20"/>
                <w:lang w:val="en-US"/>
              </w:rPr>
              <w:t>Forward (5’-3’)</w:t>
            </w:r>
          </w:p>
        </w:tc>
        <w:tc>
          <w:tcPr>
            <w:tcW w:w="2053" w:type="pct"/>
            <w:hideMark/>
          </w:tcPr>
          <w:p w:rsidR="005E6773" w:rsidRPr="005E2046" w:rsidRDefault="005E6773" w:rsidP="005E6773">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5E2046">
              <w:rPr>
                <w:rFonts w:ascii="Arial" w:hAnsi="Arial" w:cs="Arial"/>
                <w:color w:val="000000" w:themeColor="text1"/>
                <w:sz w:val="20"/>
                <w:szCs w:val="20"/>
                <w:lang w:val="en-US"/>
              </w:rPr>
              <w:t>Reverse (5’-3’)</w:t>
            </w:r>
          </w:p>
        </w:tc>
      </w:tr>
      <w:tr w:rsidR="005E6773" w:rsidRPr="005E2046" w:rsidTr="005E6773">
        <w:tc>
          <w:tcPr>
            <w:cnfStyle w:val="001000000000" w:firstRow="0" w:lastRow="0" w:firstColumn="1" w:lastColumn="0" w:oddVBand="0" w:evenVBand="0" w:oddHBand="0" w:evenHBand="0" w:firstRowFirstColumn="0" w:firstRowLastColumn="0" w:lastRowFirstColumn="0" w:lastRowLastColumn="0"/>
            <w:tcW w:w="1157" w:type="pct"/>
            <w:hideMark/>
          </w:tcPr>
          <w:p w:rsidR="005E6773" w:rsidRPr="005E2046" w:rsidRDefault="005E6773" w:rsidP="005E6773">
            <w:pPr>
              <w:spacing w:after="160" w:line="259" w:lineRule="auto"/>
              <w:rPr>
                <w:rFonts w:ascii="Arial" w:hAnsi="Arial" w:cs="Arial"/>
                <w:color w:val="000000" w:themeColor="text1"/>
                <w:sz w:val="20"/>
                <w:szCs w:val="20"/>
                <w:lang w:val="en-US"/>
              </w:rPr>
            </w:pPr>
            <w:r w:rsidRPr="005E2046">
              <w:rPr>
                <w:rFonts w:ascii="Arial" w:hAnsi="Arial" w:cs="Arial"/>
                <w:color w:val="000000" w:themeColor="text1"/>
                <w:sz w:val="20"/>
                <w:szCs w:val="20"/>
                <w:lang w:val="en-US"/>
              </w:rPr>
              <w:t>GAPDH-RT</w:t>
            </w:r>
          </w:p>
        </w:tc>
        <w:tc>
          <w:tcPr>
            <w:tcW w:w="1790" w:type="pct"/>
            <w:hideMark/>
          </w:tcPr>
          <w:p w:rsidR="005E6773" w:rsidRPr="005E2046" w:rsidRDefault="005E6773" w:rsidP="005E677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5E2046">
              <w:rPr>
                <w:rFonts w:ascii="Arial" w:hAnsi="Arial" w:cs="Arial"/>
                <w:color w:val="000000" w:themeColor="text1"/>
                <w:sz w:val="20"/>
                <w:szCs w:val="20"/>
                <w:lang w:val="en-US"/>
              </w:rPr>
              <w:t>GCATCTTCTTTTGCGTCG</w:t>
            </w:r>
          </w:p>
        </w:tc>
        <w:tc>
          <w:tcPr>
            <w:tcW w:w="2053" w:type="pct"/>
            <w:hideMark/>
          </w:tcPr>
          <w:p w:rsidR="005E6773" w:rsidRPr="005E2046" w:rsidRDefault="005E6773" w:rsidP="005E677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5E2046">
              <w:rPr>
                <w:rFonts w:ascii="Arial" w:hAnsi="Arial" w:cs="Arial"/>
                <w:color w:val="000000" w:themeColor="text1"/>
                <w:sz w:val="20"/>
                <w:szCs w:val="20"/>
                <w:lang w:val="en-US"/>
              </w:rPr>
              <w:t>TGTAAACCATGTAGTTGAGGT</w:t>
            </w:r>
          </w:p>
        </w:tc>
      </w:tr>
      <w:tr w:rsidR="005E6773" w:rsidRPr="005E2046" w:rsidTr="005E6773">
        <w:tc>
          <w:tcPr>
            <w:cnfStyle w:val="001000000000" w:firstRow="0" w:lastRow="0" w:firstColumn="1" w:lastColumn="0" w:oddVBand="0" w:evenVBand="0" w:oddHBand="0" w:evenHBand="0" w:firstRowFirstColumn="0" w:firstRowLastColumn="0" w:lastRowFirstColumn="0" w:lastRowLastColumn="0"/>
            <w:tcW w:w="1157" w:type="pct"/>
            <w:hideMark/>
          </w:tcPr>
          <w:p w:rsidR="005E6773" w:rsidRPr="005E2046" w:rsidRDefault="005E6773" w:rsidP="005E6773">
            <w:pPr>
              <w:spacing w:after="160" w:line="259" w:lineRule="auto"/>
              <w:rPr>
                <w:rFonts w:ascii="Arial" w:hAnsi="Arial" w:cs="Arial"/>
                <w:color w:val="000000" w:themeColor="text1"/>
                <w:sz w:val="20"/>
                <w:szCs w:val="20"/>
                <w:lang w:val="en-US"/>
              </w:rPr>
            </w:pPr>
            <w:r w:rsidRPr="005E2046">
              <w:rPr>
                <w:rFonts w:ascii="Arial" w:hAnsi="Arial" w:cs="Arial"/>
                <w:color w:val="000000" w:themeColor="text1"/>
                <w:sz w:val="20"/>
                <w:szCs w:val="20"/>
                <w:lang w:val="en-US"/>
              </w:rPr>
              <w:t>CTD-2353F22.1-1</w:t>
            </w:r>
          </w:p>
        </w:tc>
        <w:tc>
          <w:tcPr>
            <w:tcW w:w="1790" w:type="pct"/>
            <w:hideMark/>
          </w:tcPr>
          <w:p w:rsidR="005E6773" w:rsidRPr="005E2046" w:rsidRDefault="005E6773" w:rsidP="005E677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5E2046">
              <w:rPr>
                <w:rFonts w:ascii="Arial" w:hAnsi="Arial" w:cs="Arial"/>
                <w:color w:val="000000" w:themeColor="text1"/>
                <w:sz w:val="20"/>
                <w:szCs w:val="20"/>
                <w:lang w:val="en-US"/>
              </w:rPr>
              <w:t>TGT ACC CCT TCT CCA CAA TGA</w:t>
            </w:r>
          </w:p>
        </w:tc>
        <w:tc>
          <w:tcPr>
            <w:tcW w:w="2053" w:type="pct"/>
            <w:hideMark/>
          </w:tcPr>
          <w:p w:rsidR="005E6773" w:rsidRPr="005E2046" w:rsidRDefault="005E6773" w:rsidP="005E677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E2046">
              <w:rPr>
                <w:rFonts w:ascii="Arial" w:hAnsi="Arial" w:cs="Arial"/>
                <w:color w:val="000000" w:themeColor="text1"/>
                <w:sz w:val="20"/>
                <w:szCs w:val="20"/>
              </w:rPr>
              <w:t>TAG GAG GGT TGA GAA CAG GC</w:t>
            </w:r>
          </w:p>
        </w:tc>
      </w:tr>
      <w:tr w:rsidR="005E6773" w:rsidRPr="00E01BE6" w:rsidTr="005E6773">
        <w:tc>
          <w:tcPr>
            <w:cnfStyle w:val="001000000000" w:firstRow="0" w:lastRow="0" w:firstColumn="1" w:lastColumn="0" w:oddVBand="0" w:evenVBand="0" w:oddHBand="0" w:evenHBand="0" w:firstRowFirstColumn="0" w:firstRowLastColumn="0" w:lastRowFirstColumn="0" w:lastRowLastColumn="0"/>
            <w:tcW w:w="1157" w:type="pct"/>
            <w:hideMark/>
          </w:tcPr>
          <w:p w:rsidR="005E6773" w:rsidRPr="005E2046" w:rsidRDefault="005E6773" w:rsidP="005E6773">
            <w:pPr>
              <w:spacing w:after="160" w:line="259" w:lineRule="auto"/>
              <w:rPr>
                <w:rFonts w:ascii="Arial" w:hAnsi="Arial" w:cs="Arial"/>
                <w:color w:val="000000" w:themeColor="text1"/>
                <w:sz w:val="20"/>
                <w:szCs w:val="20"/>
                <w:lang w:val="en-US"/>
              </w:rPr>
            </w:pPr>
            <w:r w:rsidRPr="005E2046">
              <w:rPr>
                <w:rFonts w:ascii="Arial" w:hAnsi="Arial" w:cs="Arial"/>
                <w:color w:val="000000" w:themeColor="text1"/>
                <w:sz w:val="20"/>
                <w:szCs w:val="20"/>
                <w:lang w:val="en-US"/>
              </w:rPr>
              <w:t>CTD-2353F22.1-2</w:t>
            </w:r>
          </w:p>
        </w:tc>
        <w:tc>
          <w:tcPr>
            <w:tcW w:w="1790" w:type="pct"/>
            <w:hideMark/>
          </w:tcPr>
          <w:p w:rsidR="005E6773" w:rsidRPr="00962F5B" w:rsidRDefault="005E6773" w:rsidP="005E677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r w:rsidRPr="00962F5B">
              <w:rPr>
                <w:rFonts w:ascii="Arial" w:hAnsi="Arial" w:cs="Arial"/>
                <w:color w:val="000000" w:themeColor="text1"/>
                <w:sz w:val="20"/>
                <w:szCs w:val="20"/>
                <w:lang w:val="es-ES"/>
              </w:rPr>
              <w:t>CCA CAG GAA ACA AAT GCA TGG</w:t>
            </w:r>
          </w:p>
        </w:tc>
        <w:tc>
          <w:tcPr>
            <w:tcW w:w="2053" w:type="pct"/>
            <w:hideMark/>
          </w:tcPr>
          <w:p w:rsidR="005E6773" w:rsidRPr="005E2046" w:rsidRDefault="005E6773" w:rsidP="005E677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5E2046">
              <w:rPr>
                <w:rFonts w:ascii="Arial" w:hAnsi="Arial" w:cs="Arial"/>
                <w:color w:val="000000" w:themeColor="text1"/>
                <w:sz w:val="20"/>
                <w:szCs w:val="20"/>
                <w:lang w:val="en-US"/>
              </w:rPr>
              <w:t>TTT CAT CTC ACT CCC ACC CC</w:t>
            </w:r>
          </w:p>
        </w:tc>
      </w:tr>
      <w:tr w:rsidR="005E6773" w:rsidRPr="00E01BE6" w:rsidTr="005E6773">
        <w:trPr>
          <w:trHeight w:val="536"/>
        </w:trPr>
        <w:tc>
          <w:tcPr>
            <w:cnfStyle w:val="001000000000" w:firstRow="0" w:lastRow="0" w:firstColumn="1" w:lastColumn="0" w:oddVBand="0" w:evenVBand="0" w:oddHBand="0" w:evenHBand="0" w:firstRowFirstColumn="0" w:firstRowLastColumn="0" w:lastRowFirstColumn="0" w:lastRowLastColumn="0"/>
            <w:tcW w:w="1157" w:type="pct"/>
            <w:hideMark/>
          </w:tcPr>
          <w:p w:rsidR="005E6773" w:rsidRPr="005E2046" w:rsidRDefault="005E6773" w:rsidP="005E6773">
            <w:pPr>
              <w:spacing w:after="160" w:line="259" w:lineRule="auto"/>
              <w:rPr>
                <w:rFonts w:ascii="Arial" w:hAnsi="Arial" w:cs="Arial"/>
                <w:color w:val="000000" w:themeColor="text1"/>
                <w:sz w:val="20"/>
                <w:szCs w:val="20"/>
                <w:lang w:val="en-US"/>
              </w:rPr>
            </w:pPr>
            <w:r w:rsidRPr="005E2046">
              <w:rPr>
                <w:rFonts w:ascii="Arial" w:hAnsi="Arial" w:cs="Arial"/>
                <w:color w:val="000000" w:themeColor="text1"/>
                <w:sz w:val="20"/>
                <w:szCs w:val="20"/>
                <w:lang w:val="en-US"/>
              </w:rPr>
              <w:t>CTD-2353F22.1-3</w:t>
            </w:r>
          </w:p>
        </w:tc>
        <w:tc>
          <w:tcPr>
            <w:tcW w:w="1790" w:type="pct"/>
            <w:hideMark/>
          </w:tcPr>
          <w:p w:rsidR="005E6773" w:rsidRPr="005E2046" w:rsidRDefault="005E6773" w:rsidP="005E677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5E2046">
              <w:rPr>
                <w:rFonts w:ascii="Arial" w:hAnsi="Arial" w:cs="Arial"/>
                <w:color w:val="000000" w:themeColor="text1"/>
                <w:sz w:val="20"/>
                <w:szCs w:val="20"/>
                <w:lang w:val="en-US"/>
              </w:rPr>
              <w:t>TGT GCA GCT AAT TCA TCC AGG</w:t>
            </w:r>
          </w:p>
        </w:tc>
        <w:tc>
          <w:tcPr>
            <w:tcW w:w="2053" w:type="pct"/>
            <w:hideMark/>
          </w:tcPr>
          <w:p w:rsidR="005E6773" w:rsidRPr="005E2046" w:rsidRDefault="005E6773" w:rsidP="005E677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5E2046">
              <w:rPr>
                <w:rFonts w:ascii="Arial" w:hAnsi="Arial" w:cs="Arial"/>
                <w:color w:val="000000" w:themeColor="text1"/>
                <w:sz w:val="20"/>
                <w:szCs w:val="20"/>
                <w:lang w:val="en-US"/>
              </w:rPr>
              <w:t>ACC AGT CAT ACA GCA AGG TCA</w:t>
            </w:r>
          </w:p>
        </w:tc>
      </w:tr>
      <w:tr w:rsidR="005E6773" w:rsidRPr="00E01BE6" w:rsidTr="005E6773">
        <w:tc>
          <w:tcPr>
            <w:cnfStyle w:val="001000000000" w:firstRow="0" w:lastRow="0" w:firstColumn="1" w:lastColumn="0" w:oddVBand="0" w:evenVBand="0" w:oddHBand="0" w:evenHBand="0" w:firstRowFirstColumn="0" w:firstRowLastColumn="0" w:lastRowFirstColumn="0" w:lastRowLastColumn="0"/>
            <w:tcW w:w="1157" w:type="pct"/>
            <w:hideMark/>
          </w:tcPr>
          <w:p w:rsidR="005E6773" w:rsidRPr="005E2046" w:rsidRDefault="005E6773" w:rsidP="005E6773">
            <w:pPr>
              <w:spacing w:after="160" w:line="259" w:lineRule="auto"/>
              <w:rPr>
                <w:rFonts w:ascii="Arial" w:hAnsi="Arial" w:cs="Arial"/>
                <w:color w:val="000000" w:themeColor="text1"/>
                <w:sz w:val="20"/>
                <w:szCs w:val="20"/>
                <w:lang w:val="en-US"/>
              </w:rPr>
            </w:pPr>
            <w:r w:rsidRPr="005E2046">
              <w:rPr>
                <w:rFonts w:ascii="Arial" w:hAnsi="Arial" w:cs="Arial"/>
                <w:color w:val="000000" w:themeColor="text1"/>
                <w:sz w:val="20"/>
                <w:szCs w:val="20"/>
                <w:lang w:val="en-US"/>
              </w:rPr>
              <w:t>CTD-2353F22.1-2/3</w:t>
            </w:r>
          </w:p>
        </w:tc>
        <w:tc>
          <w:tcPr>
            <w:tcW w:w="1790" w:type="pct"/>
            <w:hideMark/>
          </w:tcPr>
          <w:p w:rsidR="005E6773" w:rsidRPr="005E2046" w:rsidRDefault="005E6773" w:rsidP="005E677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5E2046">
              <w:rPr>
                <w:rFonts w:ascii="Arial" w:hAnsi="Arial" w:cs="Arial"/>
                <w:color w:val="000000" w:themeColor="text1"/>
                <w:sz w:val="20"/>
                <w:szCs w:val="20"/>
                <w:lang w:val="en-US"/>
              </w:rPr>
              <w:t>ACC AGG AAC CAA GGA TGC TA</w:t>
            </w:r>
          </w:p>
        </w:tc>
        <w:tc>
          <w:tcPr>
            <w:tcW w:w="2053" w:type="pct"/>
            <w:hideMark/>
          </w:tcPr>
          <w:p w:rsidR="005E6773" w:rsidRPr="005E2046" w:rsidRDefault="005E6773" w:rsidP="005E677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5E2046">
              <w:rPr>
                <w:rFonts w:ascii="Arial" w:hAnsi="Arial" w:cs="Arial"/>
                <w:color w:val="000000" w:themeColor="text1"/>
                <w:sz w:val="20"/>
                <w:szCs w:val="20"/>
                <w:lang w:val="en-US"/>
              </w:rPr>
              <w:t>CAC AGT GTG TCC CCA GAG G</w:t>
            </w:r>
          </w:p>
        </w:tc>
      </w:tr>
    </w:tbl>
    <w:p w:rsidR="00962F5B" w:rsidRDefault="00962F5B">
      <w:pPr>
        <w:rPr>
          <w:rFonts w:ascii="Arial" w:hAnsi="Arial" w:cs="Arial"/>
          <w:color w:val="000000" w:themeColor="text1"/>
          <w:sz w:val="20"/>
          <w:szCs w:val="20"/>
          <w:lang w:val="en-US"/>
        </w:rPr>
      </w:pPr>
    </w:p>
    <w:p w:rsidR="00962F5B" w:rsidRDefault="00962F5B">
      <w:pPr>
        <w:rPr>
          <w:rFonts w:ascii="Arial" w:hAnsi="Arial" w:cs="Arial"/>
          <w:color w:val="000000" w:themeColor="text1"/>
          <w:sz w:val="20"/>
          <w:szCs w:val="20"/>
          <w:lang w:val="en-US"/>
        </w:rPr>
      </w:pPr>
      <w:r>
        <w:rPr>
          <w:rFonts w:ascii="Arial" w:hAnsi="Arial" w:cs="Arial"/>
          <w:color w:val="000000" w:themeColor="text1"/>
          <w:sz w:val="20"/>
          <w:szCs w:val="20"/>
          <w:lang w:val="en-US"/>
        </w:rPr>
        <w:br w:type="page"/>
      </w:r>
    </w:p>
    <w:p w:rsidR="008A4A4D" w:rsidRPr="005E2046" w:rsidRDefault="008A4A4D">
      <w:pPr>
        <w:rPr>
          <w:rFonts w:ascii="Arial" w:hAnsi="Arial" w:cs="Arial"/>
          <w:sz w:val="20"/>
          <w:szCs w:val="20"/>
          <w:lang w:val="en-US"/>
        </w:rPr>
      </w:pPr>
      <w:r w:rsidRPr="005E2046">
        <w:rPr>
          <w:rFonts w:ascii="Arial" w:hAnsi="Arial" w:cs="Arial"/>
          <w:b/>
          <w:sz w:val="20"/>
          <w:szCs w:val="20"/>
          <w:lang w:val="en-US"/>
        </w:rPr>
        <w:lastRenderedPageBreak/>
        <w:t xml:space="preserve">Appendix Table </w:t>
      </w:r>
      <w:r w:rsidR="00962F5B">
        <w:rPr>
          <w:rFonts w:ascii="Arial" w:hAnsi="Arial" w:cs="Arial"/>
          <w:b/>
          <w:sz w:val="20"/>
          <w:szCs w:val="20"/>
          <w:lang w:val="en-US"/>
        </w:rPr>
        <w:t>2</w:t>
      </w:r>
      <w:r w:rsidRPr="005E2046">
        <w:rPr>
          <w:rFonts w:ascii="Arial" w:hAnsi="Arial" w:cs="Arial"/>
          <w:b/>
          <w:sz w:val="20"/>
          <w:szCs w:val="20"/>
          <w:lang w:val="en-US"/>
        </w:rPr>
        <w:t>.</w:t>
      </w:r>
      <w:r w:rsidRPr="005E2046">
        <w:rPr>
          <w:rFonts w:ascii="Arial" w:hAnsi="Arial" w:cs="Arial"/>
          <w:sz w:val="20"/>
          <w:szCs w:val="20"/>
          <w:lang w:val="en-US"/>
        </w:rPr>
        <w:t xml:space="preserve"> Primer used for RACE PCR</w:t>
      </w:r>
    </w:p>
    <w:p w:rsidR="008A4A4D" w:rsidRPr="005E2046" w:rsidRDefault="008A4A4D">
      <w:pPr>
        <w:rPr>
          <w:rFonts w:ascii="Arial" w:hAnsi="Arial" w:cs="Arial"/>
          <w:color w:val="000000" w:themeColor="text1"/>
          <w:sz w:val="20"/>
          <w:szCs w:val="20"/>
          <w:lang w:val="en-US"/>
        </w:rPr>
      </w:pPr>
      <w:r w:rsidRPr="005E2046">
        <w:rPr>
          <w:rFonts w:ascii="Arial" w:hAnsi="Arial" w:cs="Arial"/>
          <w:color w:val="000000" w:themeColor="text1"/>
          <w:sz w:val="20"/>
          <w:szCs w:val="20"/>
          <w:lang w:val="en-US"/>
        </w:rPr>
        <w:t>CTD-201 = ENST00000510740.1, CTD-202 = ENST00000512329.1, CTD-203 = ENST00000508745.1</w:t>
      </w:r>
    </w:p>
    <w:tbl>
      <w:tblPr>
        <w:tblStyle w:val="TableGrid"/>
        <w:tblW w:w="9000" w:type="dxa"/>
        <w:tblLook w:val="04A0" w:firstRow="1" w:lastRow="0" w:firstColumn="1" w:lastColumn="0" w:noHBand="0" w:noVBand="1"/>
      </w:tblPr>
      <w:tblGrid>
        <w:gridCol w:w="2635"/>
        <w:gridCol w:w="3939"/>
        <w:gridCol w:w="2426"/>
      </w:tblGrid>
      <w:tr w:rsidR="008A4A4D" w:rsidRPr="005E2046" w:rsidTr="005E2046">
        <w:trPr>
          <w:trHeight w:val="283"/>
        </w:trPr>
        <w:tc>
          <w:tcPr>
            <w:tcW w:w="2645" w:type="dxa"/>
          </w:tcPr>
          <w:p w:rsidR="008A4A4D" w:rsidRPr="005E2046" w:rsidRDefault="008A4A4D" w:rsidP="00C479C8">
            <w:pPr>
              <w:autoSpaceDE w:val="0"/>
              <w:autoSpaceDN w:val="0"/>
              <w:adjustRightInd w:val="0"/>
              <w:rPr>
                <w:rFonts w:ascii="Arial" w:hAnsi="Arial" w:cs="Arial"/>
                <w:b/>
                <w:sz w:val="20"/>
                <w:szCs w:val="20"/>
                <w:lang w:val="en-US"/>
              </w:rPr>
            </w:pPr>
            <w:r w:rsidRPr="005E2046">
              <w:rPr>
                <w:rFonts w:ascii="Arial" w:hAnsi="Arial" w:cs="Arial"/>
                <w:b/>
                <w:sz w:val="20"/>
                <w:szCs w:val="20"/>
                <w:lang w:val="en-US"/>
              </w:rPr>
              <w:t>Name</w:t>
            </w:r>
          </w:p>
        </w:tc>
        <w:tc>
          <w:tcPr>
            <w:tcW w:w="3912" w:type="dxa"/>
          </w:tcPr>
          <w:p w:rsidR="008A4A4D" w:rsidRPr="005E2046" w:rsidRDefault="008A4A4D" w:rsidP="008A4A4D">
            <w:pPr>
              <w:autoSpaceDE w:val="0"/>
              <w:autoSpaceDN w:val="0"/>
              <w:adjustRightInd w:val="0"/>
              <w:rPr>
                <w:rFonts w:ascii="Arial" w:hAnsi="Arial" w:cs="Arial"/>
                <w:b/>
                <w:sz w:val="20"/>
                <w:szCs w:val="20"/>
                <w:lang w:val="en-US"/>
              </w:rPr>
            </w:pPr>
            <w:r w:rsidRPr="005E2046">
              <w:rPr>
                <w:rFonts w:ascii="Arial" w:hAnsi="Arial" w:cs="Arial"/>
                <w:b/>
                <w:sz w:val="20"/>
                <w:szCs w:val="20"/>
                <w:lang w:val="en-US"/>
              </w:rPr>
              <w:t>Sequence</w:t>
            </w:r>
          </w:p>
        </w:tc>
        <w:tc>
          <w:tcPr>
            <w:tcW w:w="2443" w:type="dxa"/>
          </w:tcPr>
          <w:p w:rsidR="008A4A4D" w:rsidRPr="005E2046" w:rsidRDefault="008A4A4D" w:rsidP="00C479C8">
            <w:pPr>
              <w:autoSpaceDE w:val="0"/>
              <w:autoSpaceDN w:val="0"/>
              <w:adjustRightInd w:val="0"/>
              <w:rPr>
                <w:rFonts w:ascii="Arial" w:hAnsi="Arial" w:cs="Arial"/>
                <w:b/>
                <w:sz w:val="20"/>
                <w:szCs w:val="20"/>
                <w:lang w:val="en-US"/>
              </w:rPr>
            </w:pPr>
            <w:r w:rsidRPr="005E2046">
              <w:rPr>
                <w:rFonts w:ascii="Arial" w:hAnsi="Arial" w:cs="Arial"/>
                <w:b/>
                <w:sz w:val="20"/>
                <w:szCs w:val="20"/>
                <w:lang w:val="en-US"/>
              </w:rPr>
              <w:t>Designation</w:t>
            </w:r>
          </w:p>
        </w:tc>
      </w:tr>
      <w:tr w:rsidR="00C479C8" w:rsidRPr="005E2046" w:rsidTr="005E2046">
        <w:trPr>
          <w:trHeight w:val="283"/>
        </w:trPr>
        <w:tc>
          <w:tcPr>
            <w:tcW w:w="2645"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Marathon Adaptor Primer 1 </w:t>
            </w:r>
          </w:p>
        </w:tc>
        <w:tc>
          <w:tcPr>
            <w:tcW w:w="3912"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CCATCCTAATACGACTCACTATAGGGC </w:t>
            </w:r>
          </w:p>
        </w:tc>
        <w:tc>
          <w:tcPr>
            <w:tcW w:w="2443"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RACE </w:t>
            </w:r>
            <w:proofErr w:type="spellStart"/>
            <w:r w:rsidRPr="005E2046">
              <w:rPr>
                <w:rFonts w:ascii="Arial" w:hAnsi="Arial" w:cs="Arial"/>
                <w:sz w:val="20"/>
                <w:szCs w:val="20"/>
                <w:lang w:val="en-US"/>
              </w:rPr>
              <w:t>mit</w:t>
            </w:r>
            <w:proofErr w:type="spellEnd"/>
            <w:r w:rsidRPr="005E2046">
              <w:rPr>
                <w:rFonts w:ascii="Arial" w:hAnsi="Arial" w:cs="Arial"/>
                <w:sz w:val="20"/>
                <w:szCs w:val="20"/>
                <w:lang w:val="en-US"/>
              </w:rPr>
              <w:t xml:space="preserve"> Marathon Kit</w:t>
            </w:r>
          </w:p>
        </w:tc>
      </w:tr>
      <w:tr w:rsidR="00C479C8" w:rsidRPr="005E2046" w:rsidTr="005E2046">
        <w:trPr>
          <w:trHeight w:val="269"/>
        </w:trPr>
        <w:tc>
          <w:tcPr>
            <w:tcW w:w="2645"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Marathon Adaptor Primer 2 </w:t>
            </w:r>
          </w:p>
        </w:tc>
        <w:tc>
          <w:tcPr>
            <w:tcW w:w="3912"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ACTCACTATAGGGCTCAGCGGC </w:t>
            </w:r>
          </w:p>
        </w:tc>
        <w:tc>
          <w:tcPr>
            <w:tcW w:w="2443"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RACE </w:t>
            </w:r>
            <w:proofErr w:type="spellStart"/>
            <w:r w:rsidRPr="005E2046">
              <w:rPr>
                <w:rFonts w:ascii="Arial" w:hAnsi="Arial" w:cs="Arial"/>
                <w:sz w:val="20"/>
                <w:szCs w:val="20"/>
                <w:lang w:val="en-US"/>
              </w:rPr>
              <w:t>mit</w:t>
            </w:r>
            <w:proofErr w:type="spellEnd"/>
            <w:r w:rsidRPr="005E2046">
              <w:rPr>
                <w:rFonts w:ascii="Arial" w:hAnsi="Arial" w:cs="Arial"/>
                <w:sz w:val="20"/>
                <w:szCs w:val="20"/>
                <w:lang w:val="en-US"/>
              </w:rPr>
              <w:t xml:space="preserve"> Marathon Kit</w:t>
            </w:r>
          </w:p>
        </w:tc>
      </w:tr>
      <w:tr w:rsidR="00C479C8" w:rsidRPr="005E2046" w:rsidTr="005E2046">
        <w:trPr>
          <w:trHeight w:val="283"/>
        </w:trPr>
        <w:tc>
          <w:tcPr>
            <w:tcW w:w="2645"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5-RACE-CTD_202_203 </w:t>
            </w:r>
          </w:p>
        </w:tc>
        <w:tc>
          <w:tcPr>
            <w:tcW w:w="3912"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CCCAGTGAATCTGCCTGGATGAATTA </w:t>
            </w:r>
          </w:p>
        </w:tc>
        <w:tc>
          <w:tcPr>
            <w:tcW w:w="2443"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RACE </w:t>
            </w:r>
            <w:proofErr w:type="spellStart"/>
            <w:r w:rsidRPr="005E2046">
              <w:rPr>
                <w:rFonts w:ascii="Arial" w:hAnsi="Arial" w:cs="Arial"/>
                <w:sz w:val="20"/>
                <w:szCs w:val="20"/>
                <w:lang w:val="en-US"/>
              </w:rPr>
              <w:t>für</w:t>
            </w:r>
            <w:proofErr w:type="spellEnd"/>
            <w:r w:rsidRPr="005E2046">
              <w:rPr>
                <w:rFonts w:ascii="Arial" w:hAnsi="Arial" w:cs="Arial"/>
                <w:sz w:val="20"/>
                <w:szCs w:val="20"/>
                <w:lang w:val="en-US"/>
              </w:rPr>
              <w:t xml:space="preserve"> </w:t>
            </w:r>
            <w:r w:rsidRPr="005E2046">
              <w:rPr>
                <w:rFonts w:ascii="Arial" w:hAnsi="Arial" w:cs="Arial"/>
                <w:i/>
                <w:iCs/>
                <w:sz w:val="20"/>
                <w:szCs w:val="20"/>
                <w:lang w:val="en-US"/>
              </w:rPr>
              <w:t xml:space="preserve">CTD </w:t>
            </w:r>
            <w:r w:rsidRPr="005E2046">
              <w:rPr>
                <w:rFonts w:ascii="Arial" w:hAnsi="Arial" w:cs="Arial"/>
                <w:sz w:val="20"/>
                <w:szCs w:val="20"/>
                <w:lang w:val="en-US"/>
              </w:rPr>
              <w:t>202&amp;203</w:t>
            </w:r>
          </w:p>
        </w:tc>
      </w:tr>
      <w:tr w:rsidR="00C479C8" w:rsidRPr="005E2046" w:rsidTr="005E2046">
        <w:trPr>
          <w:trHeight w:val="283"/>
        </w:trPr>
        <w:tc>
          <w:tcPr>
            <w:tcW w:w="2645"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3-RACE-CTD_202_203 </w:t>
            </w:r>
          </w:p>
        </w:tc>
        <w:tc>
          <w:tcPr>
            <w:tcW w:w="3912"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CTACATGTCACCACATTGCGATCCT </w:t>
            </w:r>
          </w:p>
        </w:tc>
        <w:tc>
          <w:tcPr>
            <w:tcW w:w="2443"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RACE </w:t>
            </w:r>
            <w:proofErr w:type="spellStart"/>
            <w:r w:rsidRPr="005E2046">
              <w:rPr>
                <w:rFonts w:ascii="Arial" w:hAnsi="Arial" w:cs="Arial"/>
                <w:sz w:val="20"/>
                <w:szCs w:val="20"/>
                <w:lang w:val="en-US"/>
              </w:rPr>
              <w:t>für</w:t>
            </w:r>
            <w:proofErr w:type="spellEnd"/>
            <w:r w:rsidRPr="005E2046">
              <w:rPr>
                <w:rFonts w:ascii="Arial" w:hAnsi="Arial" w:cs="Arial"/>
                <w:sz w:val="20"/>
                <w:szCs w:val="20"/>
                <w:lang w:val="en-US"/>
              </w:rPr>
              <w:t xml:space="preserve"> </w:t>
            </w:r>
            <w:r w:rsidRPr="005E2046">
              <w:rPr>
                <w:rFonts w:ascii="Arial" w:hAnsi="Arial" w:cs="Arial"/>
                <w:i/>
                <w:iCs/>
                <w:sz w:val="20"/>
                <w:szCs w:val="20"/>
                <w:lang w:val="en-US"/>
              </w:rPr>
              <w:t xml:space="preserve">CTD </w:t>
            </w:r>
            <w:r w:rsidRPr="005E2046">
              <w:rPr>
                <w:rFonts w:ascii="Arial" w:hAnsi="Arial" w:cs="Arial"/>
                <w:sz w:val="20"/>
                <w:szCs w:val="20"/>
                <w:lang w:val="en-US"/>
              </w:rPr>
              <w:t>202&amp;203</w:t>
            </w:r>
          </w:p>
        </w:tc>
      </w:tr>
      <w:tr w:rsidR="00C479C8" w:rsidRPr="005E2046" w:rsidTr="005E2046">
        <w:trPr>
          <w:trHeight w:val="283"/>
        </w:trPr>
        <w:tc>
          <w:tcPr>
            <w:tcW w:w="2645"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5-RACE-CTD_201 </w:t>
            </w:r>
          </w:p>
        </w:tc>
        <w:tc>
          <w:tcPr>
            <w:tcW w:w="3912"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CTGGACCTGTTCCAGTGGCCCTTT </w:t>
            </w:r>
          </w:p>
        </w:tc>
        <w:tc>
          <w:tcPr>
            <w:tcW w:w="2443"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RACE </w:t>
            </w:r>
            <w:proofErr w:type="spellStart"/>
            <w:r w:rsidRPr="005E2046">
              <w:rPr>
                <w:rFonts w:ascii="Arial" w:hAnsi="Arial" w:cs="Arial"/>
                <w:sz w:val="20"/>
                <w:szCs w:val="20"/>
                <w:lang w:val="en-US"/>
              </w:rPr>
              <w:t>für</w:t>
            </w:r>
            <w:proofErr w:type="spellEnd"/>
            <w:r w:rsidRPr="005E2046">
              <w:rPr>
                <w:rFonts w:ascii="Arial" w:hAnsi="Arial" w:cs="Arial"/>
                <w:sz w:val="20"/>
                <w:szCs w:val="20"/>
                <w:lang w:val="en-US"/>
              </w:rPr>
              <w:t xml:space="preserve"> </w:t>
            </w:r>
            <w:r w:rsidRPr="005E2046">
              <w:rPr>
                <w:rFonts w:ascii="Arial" w:hAnsi="Arial" w:cs="Arial"/>
                <w:i/>
                <w:iCs/>
                <w:sz w:val="20"/>
                <w:szCs w:val="20"/>
                <w:lang w:val="en-US"/>
              </w:rPr>
              <w:t xml:space="preserve">CTD </w:t>
            </w:r>
            <w:r w:rsidRPr="005E2046">
              <w:rPr>
                <w:rFonts w:ascii="Arial" w:hAnsi="Arial" w:cs="Arial"/>
                <w:sz w:val="20"/>
                <w:szCs w:val="20"/>
                <w:lang w:val="en-US"/>
              </w:rPr>
              <w:t>201</w:t>
            </w:r>
          </w:p>
        </w:tc>
      </w:tr>
      <w:tr w:rsidR="00C479C8" w:rsidRPr="005E2046" w:rsidTr="005E2046">
        <w:trPr>
          <w:trHeight w:val="283"/>
        </w:trPr>
        <w:tc>
          <w:tcPr>
            <w:tcW w:w="2645"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3-RACE-CTD_201 </w:t>
            </w:r>
          </w:p>
        </w:tc>
        <w:tc>
          <w:tcPr>
            <w:tcW w:w="3912"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CCACTGGAACAGGTCCAGAAGGAA </w:t>
            </w:r>
          </w:p>
        </w:tc>
        <w:tc>
          <w:tcPr>
            <w:tcW w:w="2443"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RACE </w:t>
            </w:r>
            <w:proofErr w:type="spellStart"/>
            <w:r w:rsidRPr="005E2046">
              <w:rPr>
                <w:rFonts w:ascii="Arial" w:hAnsi="Arial" w:cs="Arial"/>
                <w:sz w:val="20"/>
                <w:szCs w:val="20"/>
                <w:lang w:val="en-US"/>
              </w:rPr>
              <w:t>für</w:t>
            </w:r>
            <w:proofErr w:type="spellEnd"/>
            <w:r w:rsidRPr="005E2046">
              <w:rPr>
                <w:rFonts w:ascii="Arial" w:hAnsi="Arial" w:cs="Arial"/>
                <w:sz w:val="20"/>
                <w:szCs w:val="20"/>
                <w:lang w:val="en-US"/>
              </w:rPr>
              <w:t xml:space="preserve"> </w:t>
            </w:r>
            <w:r w:rsidRPr="005E2046">
              <w:rPr>
                <w:rFonts w:ascii="Arial" w:hAnsi="Arial" w:cs="Arial"/>
                <w:i/>
                <w:iCs/>
                <w:sz w:val="20"/>
                <w:szCs w:val="20"/>
                <w:lang w:val="en-US"/>
              </w:rPr>
              <w:t xml:space="preserve">CTD </w:t>
            </w:r>
            <w:r w:rsidRPr="005E2046">
              <w:rPr>
                <w:rFonts w:ascii="Arial" w:hAnsi="Arial" w:cs="Arial"/>
                <w:sz w:val="20"/>
                <w:szCs w:val="20"/>
                <w:lang w:val="en-US"/>
              </w:rPr>
              <w:t>201</w:t>
            </w:r>
          </w:p>
        </w:tc>
      </w:tr>
      <w:tr w:rsidR="00C479C8" w:rsidRPr="005E2046" w:rsidTr="005E2046">
        <w:trPr>
          <w:trHeight w:val="569"/>
        </w:trPr>
        <w:tc>
          <w:tcPr>
            <w:tcW w:w="2645"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5-RACE-nested-CTD_202_203 </w:t>
            </w:r>
          </w:p>
        </w:tc>
        <w:tc>
          <w:tcPr>
            <w:tcW w:w="3912"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CCCCAGAGGAACTAGATGAAGAAG </w:t>
            </w:r>
          </w:p>
        </w:tc>
        <w:tc>
          <w:tcPr>
            <w:tcW w:w="2443"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RACE </w:t>
            </w:r>
            <w:proofErr w:type="spellStart"/>
            <w:r w:rsidRPr="005E2046">
              <w:rPr>
                <w:rFonts w:ascii="Arial" w:hAnsi="Arial" w:cs="Arial"/>
                <w:sz w:val="20"/>
                <w:szCs w:val="20"/>
                <w:lang w:val="en-US"/>
              </w:rPr>
              <w:t>für</w:t>
            </w:r>
            <w:proofErr w:type="spellEnd"/>
            <w:r w:rsidRPr="005E2046">
              <w:rPr>
                <w:rFonts w:ascii="Arial" w:hAnsi="Arial" w:cs="Arial"/>
                <w:sz w:val="20"/>
                <w:szCs w:val="20"/>
                <w:lang w:val="en-US"/>
              </w:rPr>
              <w:t xml:space="preserve"> </w:t>
            </w:r>
            <w:r w:rsidRPr="005E2046">
              <w:rPr>
                <w:rFonts w:ascii="Arial" w:hAnsi="Arial" w:cs="Arial"/>
                <w:i/>
                <w:iCs/>
                <w:sz w:val="20"/>
                <w:szCs w:val="20"/>
                <w:lang w:val="en-US"/>
              </w:rPr>
              <w:t xml:space="preserve">CTD </w:t>
            </w:r>
            <w:r w:rsidRPr="005E2046">
              <w:rPr>
                <w:rFonts w:ascii="Arial" w:hAnsi="Arial" w:cs="Arial"/>
                <w:sz w:val="20"/>
                <w:szCs w:val="20"/>
                <w:lang w:val="en-US"/>
              </w:rPr>
              <w:t>202&amp;203</w:t>
            </w:r>
          </w:p>
        </w:tc>
      </w:tr>
      <w:tr w:rsidR="00C479C8" w:rsidRPr="005E2046" w:rsidTr="005E2046">
        <w:trPr>
          <w:trHeight w:val="554"/>
        </w:trPr>
        <w:tc>
          <w:tcPr>
            <w:tcW w:w="2645"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3-RACE-nested-CTD_202_203 </w:t>
            </w:r>
          </w:p>
        </w:tc>
        <w:tc>
          <w:tcPr>
            <w:tcW w:w="3912"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GATGTGGCCACAAACCAAGGATTGT </w:t>
            </w:r>
          </w:p>
        </w:tc>
        <w:tc>
          <w:tcPr>
            <w:tcW w:w="2443"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RACE </w:t>
            </w:r>
            <w:proofErr w:type="spellStart"/>
            <w:r w:rsidRPr="005E2046">
              <w:rPr>
                <w:rFonts w:ascii="Arial" w:hAnsi="Arial" w:cs="Arial"/>
                <w:sz w:val="20"/>
                <w:szCs w:val="20"/>
                <w:lang w:val="en-US"/>
              </w:rPr>
              <w:t>für</w:t>
            </w:r>
            <w:proofErr w:type="spellEnd"/>
            <w:r w:rsidRPr="005E2046">
              <w:rPr>
                <w:rFonts w:ascii="Arial" w:hAnsi="Arial" w:cs="Arial"/>
                <w:sz w:val="20"/>
                <w:szCs w:val="20"/>
                <w:lang w:val="en-US"/>
              </w:rPr>
              <w:t xml:space="preserve"> </w:t>
            </w:r>
            <w:r w:rsidRPr="005E2046">
              <w:rPr>
                <w:rFonts w:ascii="Arial" w:hAnsi="Arial" w:cs="Arial"/>
                <w:i/>
                <w:iCs/>
                <w:sz w:val="20"/>
                <w:szCs w:val="20"/>
                <w:lang w:val="en-US"/>
              </w:rPr>
              <w:t xml:space="preserve">CTD </w:t>
            </w:r>
            <w:r w:rsidRPr="005E2046">
              <w:rPr>
                <w:rFonts w:ascii="Arial" w:hAnsi="Arial" w:cs="Arial"/>
                <w:sz w:val="20"/>
                <w:szCs w:val="20"/>
                <w:lang w:val="en-US"/>
              </w:rPr>
              <w:t>202&amp;203</w:t>
            </w:r>
          </w:p>
        </w:tc>
      </w:tr>
      <w:tr w:rsidR="00C479C8" w:rsidRPr="005E2046" w:rsidTr="005E2046">
        <w:trPr>
          <w:trHeight w:val="283"/>
        </w:trPr>
        <w:tc>
          <w:tcPr>
            <w:tcW w:w="2645"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5-RACE-nested-CTD_201 </w:t>
            </w:r>
          </w:p>
        </w:tc>
        <w:tc>
          <w:tcPr>
            <w:tcW w:w="3912"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CAGAGGTGAGTGAGGCCTCTCATT </w:t>
            </w:r>
          </w:p>
        </w:tc>
        <w:tc>
          <w:tcPr>
            <w:tcW w:w="2443"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RACE </w:t>
            </w:r>
            <w:proofErr w:type="spellStart"/>
            <w:r w:rsidRPr="005E2046">
              <w:rPr>
                <w:rFonts w:ascii="Arial" w:hAnsi="Arial" w:cs="Arial"/>
                <w:sz w:val="20"/>
                <w:szCs w:val="20"/>
                <w:lang w:val="en-US"/>
              </w:rPr>
              <w:t>für</w:t>
            </w:r>
            <w:proofErr w:type="spellEnd"/>
            <w:r w:rsidRPr="005E2046">
              <w:rPr>
                <w:rFonts w:ascii="Arial" w:hAnsi="Arial" w:cs="Arial"/>
                <w:sz w:val="20"/>
                <w:szCs w:val="20"/>
                <w:lang w:val="en-US"/>
              </w:rPr>
              <w:t xml:space="preserve"> </w:t>
            </w:r>
            <w:r w:rsidRPr="005E2046">
              <w:rPr>
                <w:rFonts w:ascii="Arial" w:hAnsi="Arial" w:cs="Arial"/>
                <w:i/>
                <w:iCs/>
                <w:sz w:val="20"/>
                <w:szCs w:val="20"/>
                <w:lang w:val="en-US"/>
              </w:rPr>
              <w:t xml:space="preserve">CTD </w:t>
            </w:r>
            <w:r w:rsidRPr="005E2046">
              <w:rPr>
                <w:rFonts w:ascii="Arial" w:hAnsi="Arial" w:cs="Arial"/>
                <w:sz w:val="20"/>
                <w:szCs w:val="20"/>
                <w:lang w:val="en-US"/>
              </w:rPr>
              <w:t>201</w:t>
            </w:r>
          </w:p>
        </w:tc>
      </w:tr>
      <w:tr w:rsidR="00C479C8" w:rsidRPr="005E2046" w:rsidTr="005E2046">
        <w:trPr>
          <w:trHeight w:val="283"/>
        </w:trPr>
        <w:tc>
          <w:tcPr>
            <w:tcW w:w="2645"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3-RACE-nested-CTD_201 </w:t>
            </w:r>
          </w:p>
        </w:tc>
        <w:tc>
          <w:tcPr>
            <w:tcW w:w="3912"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GGCAACTGCTGATTCAAGAAGATTGT </w:t>
            </w:r>
          </w:p>
        </w:tc>
        <w:tc>
          <w:tcPr>
            <w:tcW w:w="2443"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RACE </w:t>
            </w:r>
            <w:proofErr w:type="spellStart"/>
            <w:r w:rsidRPr="005E2046">
              <w:rPr>
                <w:rFonts w:ascii="Arial" w:hAnsi="Arial" w:cs="Arial"/>
                <w:sz w:val="20"/>
                <w:szCs w:val="20"/>
                <w:lang w:val="en-US"/>
              </w:rPr>
              <w:t>für</w:t>
            </w:r>
            <w:proofErr w:type="spellEnd"/>
            <w:r w:rsidRPr="005E2046">
              <w:rPr>
                <w:rFonts w:ascii="Arial" w:hAnsi="Arial" w:cs="Arial"/>
                <w:sz w:val="20"/>
                <w:szCs w:val="20"/>
                <w:lang w:val="en-US"/>
              </w:rPr>
              <w:t xml:space="preserve"> </w:t>
            </w:r>
            <w:r w:rsidRPr="005E2046">
              <w:rPr>
                <w:rFonts w:ascii="Arial" w:hAnsi="Arial" w:cs="Arial"/>
                <w:i/>
                <w:iCs/>
                <w:sz w:val="20"/>
                <w:szCs w:val="20"/>
                <w:lang w:val="en-US"/>
              </w:rPr>
              <w:t xml:space="preserve">CTD </w:t>
            </w:r>
            <w:r w:rsidRPr="005E2046">
              <w:rPr>
                <w:rFonts w:ascii="Arial" w:hAnsi="Arial" w:cs="Arial"/>
                <w:sz w:val="20"/>
                <w:szCs w:val="20"/>
                <w:lang w:val="en-US"/>
              </w:rPr>
              <w:t>201</w:t>
            </w:r>
          </w:p>
        </w:tc>
      </w:tr>
      <w:tr w:rsidR="00C479C8" w:rsidRPr="005E2046" w:rsidTr="005E2046">
        <w:trPr>
          <w:trHeight w:val="569"/>
        </w:trPr>
        <w:tc>
          <w:tcPr>
            <w:tcW w:w="2645"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5-RACE-CTD_202_203 FOR </w:t>
            </w:r>
          </w:p>
        </w:tc>
        <w:tc>
          <w:tcPr>
            <w:tcW w:w="3912"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CTGTTATGGGATGGGCATCCTACC </w:t>
            </w:r>
          </w:p>
        </w:tc>
        <w:tc>
          <w:tcPr>
            <w:tcW w:w="2443"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RACE </w:t>
            </w:r>
            <w:proofErr w:type="spellStart"/>
            <w:r w:rsidRPr="005E2046">
              <w:rPr>
                <w:rFonts w:ascii="Arial" w:hAnsi="Arial" w:cs="Arial"/>
                <w:sz w:val="20"/>
                <w:szCs w:val="20"/>
                <w:lang w:val="en-US"/>
              </w:rPr>
              <w:t>für</w:t>
            </w:r>
            <w:proofErr w:type="spellEnd"/>
            <w:r w:rsidRPr="005E2046">
              <w:rPr>
                <w:rFonts w:ascii="Arial" w:hAnsi="Arial" w:cs="Arial"/>
                <w:sz w:val="20"/>
                <w:szCs w:val="20"/>
                <w:lang w:val="en-US"/>
              </w:rPr>
              <w:t xml:space="preserve"> </w:t>
            </w:r>
            <w:r w:rsidRPr="005E2046">
              <w:rPr>
                <w:rFonts w:ascii="Arial" w:hAnsi="Arial" w:cs="Arial"/>
                <w:i/>
                <w:iCs/>
                <w:sz w:val="20"/>
                <w:szCs w:val="20"/>
                <w:lang w:val="en-US"/>
              </w:rPr>
              <w:t xml:space="preserve">CTD </w:t>
            </w:r>
            <w:r w:rsidRPr="005E2046">
              <w:rPr>
                <w:rFonts w:ascii="Arial" w:hAnsi="Arial" w:cs="Arial"/>
                <w:sz w:val="20"/>
                <w:szCs w:val="20"/>
                <w:lang w:val="en-US"/>
              </w:rPr>
              <w:t>202&amp;203</w:t>
            </w:r>
          </w:p>
        </w:tc>
      </w:tr>
      <w:tr w:rsidR="00C479C8" w:rsidRPr="005E2046" w:rsidTr="005E2046">
        <w:trPr>
          <w:trHeight w:val="569"/>
        </w:trPr>
        <w:tc>
          <w:tcPr>
            <w:tcW w:w="2645"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3-RACE-CTD_202_203 REV </w:t>
            </w:r>
          </w:p>
        </w:tc>
        <w:tc>
          <w:tcPr>
            <w:tcW w:w="3912"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CACAGTTCTAGAGGGCAGAAGTCC </w:t>
            </w:r>
          </w:p>
        </w:tc>
        <w:tc>
          <w:tcPr>
            <w:tcW w:w="2443"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RACE </w:t>
            </w:r>
            <w:proofErr w:type="spellStart"/>
            <w:r w:rsidRPr="005E2046">
              <w:rPr>
                <w:rFonts w:ascii="Arial" w:hAnsi="Arial" w:cs="Arial"/>
                <w:sz w:val="20"/>
                <w:szCs w:val="20"/>
                <w:lang w:val="en-US"/>
              </w:rPr>
              <w:t>für</w:t>
            </w:r>
            <w:proofErr w:type="spellEnd"/>
            <w:r w:rsidRPr="005E2046">
              <w:rPr>
                <w:rFonts w:ascii="Arial" w:hAnsi="Arial" w:cs="Arial"/>
                <w:sz w:val="20"/>
                <w:szCs w:val="20"/>
                <w:lang w:val="en-US"/>
              </w:rPr>
              <w:t xml:space="preserve"> </w:t>
            </w:r>
            <w:r w:rsidRPr="005E2046">
              <w:rPr>
                <w:rFonts w:ascii="Arial" w:hAnsi="Arial" w:cs="Arial"/>
                <w:i/>
                <w:iCs/>
                <w:sz w:val="20"/>
                <w:szCs w:val="20"/>
                <w:lang w:val="en-US"/>
              </w:rPr>
              <w:t xml:space="preserve">CTD </w:t>
            </w:r>
            <w:r w:rsidRPr="005E2046">
              <w:rPr>
                <w:rFonts w:ascii="Arial" w:hAnsi="Arial" w:cs="Arial"/>
                <w:sz w:val="20"/>
                <w:szCs w:val="20"/>
                <w:lang w:val="en-US"/>
              </w:rPr>
              <w:t>202&amp;203</w:t>
            </w:r>
          </w:p>
        </w:tc>
      </w:tr>
      <w:tr w:rsidR="00C479C8" w:rsidRPr="005E2046" w:rsidTr="005E2046">
        <w:trPr>
          <w:trHeight w:val="269"/>
        </w:trPr>
        <w:tc>
          <w:tcPr>
            <w:tcW w:w="2645"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3-RACE-CTD_201_REV </w:t>
            </w:r>
          </w:p>
        </w:tc>
        <w:tc>
          <w:tcPr>
            <w:tcW w:w="3912"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TCCTTGCTTTCCTTGTAAGTTTGCCC </w:t>
            </w:r>
          </w:p>
        </w:tc>
        <w:tc>
          <w:tcPr>
            <w:tcW w:w="2443"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RACE </w:t>
            </w:r>
            <w:proofErr w:type="spellStart"/>
            <w:r w:rsidRPr="005E2046">
              <w:rPr>
                <w:rFonts w:ascii="Arial" w:hAnsi="Arial" w:cs="Arial"/>
                <w:sz w:val="20"/>
                <w:szCs w:val="20"/>
                <w:lang w:val="en-US"/>
              </w:rPr>
              <w:t>für</w:t>
            </w:r>
            <w:proofErr w:type="spellEnd"/>
            <w:r w:rsidRPr="005E2046">
              <w:rPr>
                <w:rFonts w:ascii="Arial" w:hAnsi="Arial" w:cs="Arial"/>
                <w:sz w:val="20"/>
                <w:szCs w:val="20"/>
                <w:lang w:val="en-US"/>
              </w:rPr>
              <w:t xml:space="preserve"> </w:t>
            </w:r>
            <w:r w:rsidRPr="005E2046">
              <w:rPr>
                <w:rFonts w:ascii="Arial" w:hAnsi="Arial" w:cs="Arial"/>
                <w:i/>
                <w:iCs/>
                <w:sz w:val="20"/>
                <w:szCs w:val="20"/>
                <w:lang w:val="en-US"/>
              </w:rPr>
              <w:t xml:space="preserve">CTD </w:t>
            </w:r>
            <w:r w:rsidRPr="005E2046">
              <w:rPr>
                <w:rFonts w:ascii="Arial" w:hAnsi="Arial" w:cs="Arial"/>
                <w:sz w:val="20"/>
                <w:szCs w:val="20"/>
                <w:lang w:val="en-US"/>
              </w:rPr>
              <w:t>201</w:t>
            </w:r>
          </w:p>
        </w:tc>
      </w:tr>
      <w:tr w:rsidR="00C479C8" w:rsidRPr="005E2046" w:rsidTr="005E2046">
        <w:trPr>
          <w:trHeight w:val="283"/>
        </w:trPr>
        <w:tc>
          <w:tcPr>
            <w:tcW w:w="2645"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5-RACE-CTD_201_new </w:t>
            </w:r>
          </w:p>
        </w:tc>
        <w:tc>
          <w:tcPr>
            <w:tcW w:w="3912"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CCTTGCTTTCCTTGTAAGTTTGCCC </w:t>
            </w:r>
          </w:p>
        </w:tc>
        <w:tc>
          <w:tcPr>
            <w:tcW w:w="2443"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RACE </w:t>
            </w:r>
            <w:proofErr w:type="spellStart"/>
            <w:r w:rsidRPr="005E2046">
              <w:rPr>
                <w:rFonts w:ascii="Arial" w:hAnsi="Arial" w:cs="Arial"/>
                <w:sz w:val="20"/>
                <w:szCs w:val="20"/>
                <w:lang w:val="en-US"/>
              </w:rPr>
              <w:t>für</w:t>
            </w:r>
            <w:proofErr w:type="spellEnd"/>
            <w:r w:rsidRPr="005E2046">
              <w:rPr>
                <w:rFonts w:ascii="Arial" w:hAnsi="Arial" w:cs="Arial"/>
                <w:sz w:val="20"/>
                <w:szCs w:val="20"/>
                <w:lang w:val="en-US"/>
              </w:rPr>
              <w:t xml:space="preserve"> </w:t>
            </w:r>
            <w:r w:rsidRPr="005E2046">
              <w:rPr>
                <w:rFonts w:ascii="Arial" w:hAnsi="Arial" w:cs="Arial"/>
                <w:i/>
                <w:iCs/>
                <w:sz w:val="20"/>
                <w:szCs w:val="20"/>
                <w:lang w:val="en-US"/>
              </w:rPr>
              <w:t xml:space="preserve">CTD </w:t>
            </w:r>
            <w:r w:rsidRPr="005E2046">
              <w:rPr>
                <w:rFonts w:ascii="Arial" w:hAnsi="Arial" w:cs="Arial"/>
                <w:sz w:val="20"/>
                <w:szCs w:val="20"/>
                <w:lang w:val="en-US"/>
              </w:rPr>
              <w:t>201</w:t>
            </w:r>
          </w:p>
        </w:tc>
      </w:tr>
      <w:tr w:rsidR="00C479C8" w:rsidRPr="005E2046" w:rsidTr="005E2046">
        <w:trPr>
          <w:trHeight w:val="569"/>
        </w:trPr>
        <w:tc>
          <w:tcPr>
            <w:tcW w:w="2645"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5-RACE-CTD_202_203_new </w:t>
            </w:r>
          </w:p>
        </w:tc>
        <w:tc>
          <w:tcPr>
            <w:tcW w:w="3912"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CCTACTTAGAAGGATCGCAATGTGG </w:t>
            </w:r>
          </w:p>
        </w:tc>
        <w:tc>
          <w:tcPr>
            <w:tcW w:w="2443" w:type="dxa"/>
          </w:tcPr>
          <w:p w:rsidR="00C479C8" w:rsidRPr="005E2046" w:rsidRDefault="00C479C8" w:rsidP="00C479C8">
            <w:pPr>
              <w:autoSpaceDE w:val="0"/>
              <w:autoSpaceDN w:val="0"/>
              <w:adjustRightInd w:val="0"/>
              <w:rPr>
                <w:rFonts w:ascii="Arial" w:hAnsi="Arial" w:cs="Arial"/>
                <w:sz w:val="20"/>
                <w:szCs w:val="20"/>
              </w:rPr>
            </w:pPr>
            <w:r w:rsidRPr="005E2046">
              <w:rPr>
                <w:rFonts w:ascii="Arial" w:hAnsi="Arial" w:cs="Arial"/>
                <w:sz w:val="20"/>
                <w:szCs w:val="20"/>
                <w:lang w:val="en-US"/>
              </w:rPr>
              <w:t xml:space="preserve">RACE </w:t>
            </w:r>
            <w:proofErr w:type="spellStart"/>
            <w:r w:rsidRPr="005E2046">
              <w:rPr>
                <w:rFonts w:ascii="Arial" w:hAnsi="Arial" w:cs="Arial"/>
                <w:sz w:val="20"/>
                <w:szCs w:val="20"/>
                <w:lang w:val="en-US"/>
              </w:rPr>
              <w:t>für</w:t>
            </w:r>
            <w:proofErr w:type="spellEnd"/>
            <w:r w:rsidRPr="005E2046">
              <w:rPr>
                <w:rFonts w:ascii="Arial" w:hAnsi="Arial" w:cs="Arial"/>
                <w:sz w:val="20"/>
                <w:szCs w:val="20"/>
                <w:lang w:val="en-US"/>
              </w:rPr>
              <w:t xml:space="preserve"> </w:t>
            </w:r>
            <w:r w:rsidRPr="005E2046">
              <w:rPr>
                <w:rFonts w:ascii="Arial" w:hAnsi="Arial" w:cs="Arial"/>
                <w:i/>
                <w:iCs/>
                <w:sz w:val="20"/>
                <w:szCs w:val="20"/>
                <w:lang w:val="en-US"/>
              </w:rPr>
              <w:t xml:space="preserve">CTD </w:t>
            </w:r>
            <w:r w:rsidRPr="005E2046">
              <w:rPr>
                <w:rFonts w:ascii="Arial" w:hAnsi="Arial" w:cs="Arial"/>
                <w:sz w:val="20"/>
                <w:szCs w:val="20"/>
                <w:lang w:val="en-US"/>
              </w:rPr>
              <w:t>202&amp;203</w:t>
            </w:r>
          </w:p>
        </w:tc>
      </w:tr>
    </w:tbl>
    <w:p w:rsidR="00C479C8" w:rsidRPr="005E2046" w:rsidRDefault="00C479C8">
      <w:pPr>
        <w:rPr>
          <w:rFonts w:ascii="Arial" w:hAnsi="Arial" w:cs="Arial"/>
          <w:sz w:val="20"/>
          <w:szCs w:val="20"/>
          <w:lang w:val="en-US"/>
        </w:rPr>
      </w:pPr>
    </w:p>
    <w:p w:rsidR="000B327C" w:rsidRPr="005E2046" w:rsidRDefault="000B327C" w:rsidP="000B327C">
      <w:pPr>
        <w:rPr>
          <w:rFonts w:ascii="Arial" w:hAnsi="Arial" w:cs="Arial"/>
          <w:sz w:val="20"/>
          <w:szCs w:val="20"/>
          <w:lang w:val="en-US"/>
        </w:rPr>
      </w:pPr>
      <w:r w:rsidRPr="005E2046">
        <w:rPr>
          <w:rFonts w:ascii="Arial" w:hAnsi="Arial" w:cs="Arial"/>
          <w:b/>
          <w:sz w:val="20"/>
          <w:szCs w:val="20"/>
          <w:lang w:val="en-US"/>
        </w:rPr>
        <w:t xml:space="preserve">Appendix Table </w:t>
      </w:r>
      <w:r w:rsidR="00962F5B">
        <w:rPr>
          <w:rFonts w:ascii="Arial" w:hAnsi="Arial" w:cs="Arial"/>
          <w:b/>
          <w:sz w:val="20"/>
          <w:szCs w:val="20"/>
          <w:lang w:val="en-US"/>
        </w:rPr>
        <w:t>3</w:t>
      </w:r>
      <w:r w:rsidRPr="005E2046">
        <w:rPr>
          <w:rFonts w:ascii="Arial" w:hAnsi="Arial" w:cs="Arial"/>
          <w:b/>
          <w:sz w:val="20"/>
          <w:szCs w:val="20"/>
          <w:lang w:val="en-US"/>
        </w:rPr>
        <w:t>.</w:t>
      </w:r>
      <w:r w:rsidRPr="005E2046">
        <w:rPr>
          <w:rFonts w:ascii="Arial" w:hAnsi="Arial" w:cs="Arial"/>
          <w:sz w:val="20"/>
          <w:szCs w:val="20"/>
          <w:lang w:val="en-US"/>
        </w:rPr>
        <w:t xml:space="preserve"> Oligonucleotides for cloning reporter gene assay plasmids</w:t>
      </w:r>
    </w:p>
    <w:p w:rsidR="000B327C" w:rsidRPr="005E2046" w:rsidRDefault="000B327C" w:rsidP="000B327C">
      <w:pPr>
        <w:rPr>
          <w:rFonts w:ascii="Arial" w:hAnsi="Arial" w:cs="Arial"/>
          <w:sz w:val="20"/>
          <w:szCs w:val="20"/>
          <w:lang w:val="en-US"/>
        </w:rPr>
      </w:pPr>
      <w:r w:rsidRPr="005E2046">
        <w:rPr>
          <w:rFonts w:ascii="Arial" w:hAnsi="Arial" w:cs="Arial"/>
          <w:sz w:val="20"/>
          <w:szCs w:val="20"/>
          <w:lang w:val="en-US"/>
        </w:rPr>
        <w:t xml:space="preserve">Forward-oligonucleotides for cloning genomic DNA sequences including rs1122900, rs6887423 and rs56038114 have a </w:t>
      </w:r>
      <w:proofErr w:type="spellStart"/>
      <w:r w:rsidRPr="005E2046">
        <w:rPr>
          <w:rFonts w:ascii="Arial" w:hAnsi="Arial" w:cs="Arial"/>
          <w:i/>
          <w:iCs/>
          <w:sz w:val="20"/>
          <w:szCs w:val="20"/>
          <w:lang w:val="en-US"/>
        </w:rPr>
        <w:t>KpnI</w:t>
      </w:r>
      <w:proofErr w:type="spellEnd"/>
      <w:r w:rsidRPr="005E2046">
        <w:rPr>
          <w:rFonts w:ascii="Arial" w:hAnsi="Arial" w:cs="Arial"/>
          <w:sz w:val="20"/>
          <w:szCs w:val="20"/>
          <w:lang w:val="en-US"/>
        </w:rPr>
        <w:t xml:space="preserve"> restriction site and reverse-oligonucleotide sequences for the genomic DNA sequence including these SNPs have an </w:t>
      </w:r>
      <w:proofErr w:type="spellStart"/>
      <w:r w:rsidRPr="005E2046">
        <w:rPr>
          <w:rFonts w:ascii="Arial" w:hAnsi="Arial" w:cs="Arial"/>
          <w:i/>
          <w:iCs/>
          <w:sz w:val="20"/>
          <w:szCs w:val="20"/>
          <w:lang w:val="en-US"/>
        </w:rPr>
        <w:t>XhoI</w:t>
      </w:r>
      <w:proofErr w:type="spellEnd"/>
      <w:r w:rsidRPr="005E2046">
        <w:rPr>
          <w:rFonts w:ascii="Arial" w:hAnsi="Arial" w:cs="Arial"/>
          <w:sz w:val="20"/>
          <w:szCs w:val="20"/>
          <w:lang w:val="en-US"/>
        </w:rPr>
        <w:t xml:space="preserve"> restriction site. </w:t>
      </w:r>
    </w:p>
    <w:tbl>
      <w:tblPr>
        <w:tblStyle w:val="GridTable1Light"/>
        <w:tblW w:w="5000" w:type="pct"/>
        <w:tblLook w:val="04A0" w:firstRow="1" w:lastRow="0" w:firstColumn="1" w:lastColumn="0" w:noHBand="0" w:noVBand="1"/>
      </w:tblPr>
      <w:tblGrid>
        <w:gridCol w:w="1218"/>
        <w:gridCol w:w="3932"/>
        <w:gridCol w:w="3912"/>
      </w:tblGrid>
      <w:tr w:rsidR="000B327C" w:rsidRPr="005E2046" w:rsidTr="000D10EE">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663"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Designation</w:t>
            </w:r>
          </w:p>
        </w:tc>
        <w:tc>
          <w:tcPr>
            <w:tcW w:w="2174" w:type="pct"/>
            <w:shd w:val="clear" w:color="auto" w:fill="auto"/>
            <w:hideMark/>
          </w:tcPr>
          <w:p w:rsidR="000B327C" w:rsidRPr="005E2046" w:rsidRDefault="000B327C" w:rsidP="000B327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Forward (5’-3’)</w:t>
            </w:r>
          </w:p>
        </w:tc>
        <w:tc>
          <w:tcPr>
            <w:tcW w:w="2163" w:type="pct"/>
            <w:shd w:val="clear" w:color="auto" w:fill="auto"/>
            <w:hideMark/>
          </w:tcPr>
          <w:p w:rsidR="000B327C" w:rsidRPr="005E2046" w:rsidRDefault="000B327C" w:rsidP="000B327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Reverse (5’-3’)</w:t>
            </w:r>
          </w:p>
        </w:tc>
      </w:tr>
      <w:tr w:rsidR="000B327C" w:rsidRPr="005E2046" w:rsidTr="000D10EE">
        <w:trPr>
          <w:trHeight w:val="565"/>
        </w:trPr>
        <w:tc>
          <w:tcPr>
            <w:cnfStyle w:val="001000000000" w:firstRow="0" w:lastRow="0" w:firstColumn="1" w:lastColumn="0" w:oddVBand="0" w:evenVBand="0" w:oddHBand="0" w:evenHBand="0" w:firstRowFirstColumn="0" w:firstRowLastColumn="0" w:lastRowFirstColumn="0" w:lastRowLastColumn="0"/>
            <w:tcW w:w="663"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rs1122900</w:t>
            </w:r>
          </w:p>
        </w:tc>
        <w:tc>
          <w:tcPr>
            <w:tcW w:w="2174"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5E2046">
              <w:rPr>
                <w:rFonts w:ascii="Arial" w:hAnsi="Arial" w:cs="Arial"/>
                <w:sz w:val="20"/>
                <w:szCs w:val="20"/>
              </w:rPr>
              <w:t>ggcc</w:t>
            </w:r>
            <w:r w:rsidRPr="005E2046">
              <w:rPr>
                <w:rFonts w:ascii="Arial" w:hAnsi="Arial" w:cs="Arial"/>
                <w:sz w:val="20"/>
                <w:szCs w:val="20"/>
                <w:u w:val="single"/>
              </w:rPr>
              <w:t>GGTACC</w:t>
            </w:r>
            <w:r w:rsidRPr="005E2046">
              <w:rPr>
                <w:rFonts w:ascii="Arial" w:hAnsi="Arial" w:cs="Arial"/>
                <w:sz w:val="20"/>
                <w:szCs w:val="20"/>
              </w:rPr>
              <w:t>TGTGGGGAAAGTTTTGTGCA</w:t>
            </w:r>
            <w:proofErr w:type="spellEnd"/>
          </w:p>
        </w:tc>
        <w:tc>
          <w:tcPr>
            <w:tcW w:w="2163"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5E2046">
              <w:rPr>
                <w:rFonts w:ascii="Arial" w:hAnsi="Arial" w:cs="Arial"/>
                <w:sz w:val="20"/>
                <w:szCs w:val="20"/>
              </w:rPr>
              <w:t>cga</w:t>
            </w:r>
            <w:r w:rsidRPr="005E2046">
              <w:rPr>
                <w:rFonts w:ascii="Arial" w:hAnsi="Arial" w:cs="Arial"/>
                <w:sz w:val="20"/>
                <w:szCs w:val="20"/>
                <w:u w:val="single"/>
              </w:rPr>
              <w:t>CTCGAG</w:t>
            </w:r>
            <w:r w:rsidRPr="005E2046">
              <w:rPr>
                <w:rFonts w:ascii="Arial" w:hAnsi="Arial" w:cs="Arial"/>
                <w:sz w:val="20"/>
                <w:szCs w:val="20"/>
              </w:rPr>
              <w:t>TGCCTTCACAAAAGTTAGGGTG</w:t>
            </w:r>
            <w:proofErr w:type="spellEnd"/>
          </w:p>
        </w:tc>
      </w:tr>
      <w:tr w:rsidR="000B327C" w:rsidRPr="005E2046" w:rsidTr="000D10EE">
        <w:trPr>
          <w:trHeight w:val="581"/>
        </w:trPr>
        <w:tc>
          <w:tcPr>
            <w:cnfStyle w:val="001000000000" w:firstRow="0" w:lastRow="0" w:firstColumn="1" w:lastColumn="0" w:oddVBand="0" w:evenVBand="0" w:oddHBand="0" w:evenHBand="0" w:firstRowFirstColumn="0" w:firstRowLastColumn="0" w:lastRowFirstColumn="0" w:lastRowLastColumn="0"/>
            <w:tcW w:w="663"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rs6887423</w:t>
            </w:r>
          </w:p>
        </w:tc>
        <w:tc>
          <w:tcPr>
            <w:tcW w:w="2174"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5E2046">
              <w:rPr>
                <w:rFonts w:ascii="Arial" w:hAnsi="Arial" w:cs="Arial"/>
                <w:sz w:val="20"/>
                <w:szCs w:val="20"/>
              </w:rPr>
              <w:t>ggcc</w:t>
            </w:r>
            <w:r w:rsidRPr="005E2046">
              <w:rPr>
                <w:rFonts w:ascii="Arial" w:hAnsi="Arial" w:cs="Arial"/>
                <w:sz w:val="20"/>
                <w:szCs w:val="20"/>
                <w:u w:val="single"/>
              </w:rPr>
              <w:t>GGTACC</w:t>
            </w:r>
            <w:r w:rsidRPr="005E2046">
              <w:rPr>
                <w:rFonts w:ascii="Arial" w:hAnsi="Arial" w:cs="Arial"/>
                <w:sz w:val="20"/>
                <w:szCs w:val="20"/>
              </w:rPr>
              <w:t>ACGACTCCAGCAGAATTGAT</w:t>
            </w:r>
            <w:proofErr w:type="spellEnd"/>
          </w:p>
        </w:tc>
        <w:tc>
          <w:tcPr>
            <w:tcW w:w="2163"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5E2046">
              <w:rPr>
                <w:rFonts w:ascii="Arial" w:hAnsi="Arial" w:cs="Arial"/>
                <w:sz w:val="20"/>
                <w:szCs w:val="20"/>
              </w:rPr>
              <w:t>cga</w:t>
            </w:r>
            <w:r w:rsidRPr="005E2046">
              <w:rPr>
                <w:rFonts w:ascii="Arial" w:hAnsi="Arial" w:cs="Arial"/>
                <w:sz w:val="20"/>
                <w:szCs w:val="20"/>
                <w:u w:val="single"/>
              </w:rPr>
              <w:t>CTCGAG</w:t>
            </w:r>
            <w:r w:rsidRPr="005E2046">
              <w:rPr>
                <w:rFonts w:ascii="Arial" w:hAnsi="Arial" w:cs="Arial"/>
                <w:sz w:val="20"/>
                <w:szCs w:val="20"/>
              </w:rPr>
              <w:t>GATCACGTGTTAGGCTGTGG</w:t>
            </w:r>
            <w:proofErr w:type="spellEnd"/>
          </w:p>
        </w:tc>
      </w:tr>
      <w:tr w:rsidR="000B327C" w:rsidRPr="005E2046" w:rsidTr="000D10EE">
        <w:trPr>
          <w:trHeight w:val="565"/>
        </w:trPr>
        <w:tc>
          <w:tcPr>
            <w:cnfStyle w:val="001000000000" w:firstRow="0" w:lastRow="0" w:firstColumn="1" w:lastColumn="0" w:oddVBand="0" w:evenVBand="0" w:oddHBand="0" w:evenHBand="0" w:firstRowFirstColumn="0" w:firstRowLastColumn="0" w:lastRowFirstColumn="0" w:lastRowLastColumn="0"/>
            <w:tcW w:w="663" w:type="pct"/>
            <w:shd w:val="clear" w:color="auto" w:fill="auto"/>
            <w:hideMark/>
          </w:tcPr>
          <w:p w:rsidR="000B327C" w:rsidRPr="005E2046" w:rsidRDefault="000B327C" w:rsidP="005E6773">
            <w:pPr>
              <w:rPr>
                <w:rFonts w:ascii="Arial" w:hAnsi="Arial" w:cs="Arial"/>
                <w:sz w:val="20"/>
                <w:szCs w:val="20"/>
                <w:lang w:val="en-US"/>
              </w:rPr>
            </w:pPr>
            <w:r w:rsidRPr="005E2046">
              <w:rPr>
                <w:rFonts w:ascii="Arial" w:hAnsi="Arial" w:cs="Arial"/>
                <w:sz w:val="20"/>
                <w:szCs w:val="20"/>
                <w:lang w:val="en-US"/>
              </w:rPr>
              <w:t>rs56038114</w:t>
            </w:r>
          </w:p>
        </w:tc>
        <w:tc>
          <w:tcPr>
            <w:tcW w:w="2174"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5E2046">
              <w:rPr>
                <w:rFonts w:ascii="Arial" w:hAnsi="Arial" w:cs="Arial"/>
                <w:sz w:val="20"/>
                <w:szCs w:val="20"/>
              </w:rPr>
              <w:t>ggcc</w:t>
            </w:r>
            <w:r w:rsidRPr="005E2046">
              <w:rPr>
                <w:rFonts w:ascii="Arial" w:hAnsi="Arial" w:cs="Arial"/>
                <w:sz w:val="20"/>
                <w:szCs w:val="20"/>
                <w:u w:val="single"/>
              </w:rPr>
              <w:t>GGTACC</w:t>
            </w:r>
            <w:r w:rsidRPr="005E2046">
              <w:rPr>
                <w:rFonts w:ascii="Arial" w:hAnsi="Arial" w:cs="Arial"/>
                <w:sz w:val="20"/>
                <w:szCs w:val="20"/>
              </w:rPr>
              <w:t>AGGAGGAAGAGGTTTCAGTGA</w:t>
            </w:r>
            <w:proofErr w:type="spellEnd"/>
          </w:p>
        </w:tc>
        <w:tc>
          <w:tcPr>
            <w:tcW w:w="2163"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5E2046">
              <w:rPr>
                <w:rFonts w:ascii="Arial" w:hAnsi="Arial" w:cs="Arial"/>
                <w:sz w:val="20"/>
                <w:szCs w:val="20"/>
              </w:rPr>
              <w:t>cga</w:t>
            </w:r>
            <w:r w:rsidRPr="005E2046">
              <w:rPr>
                <w:rFonts w:ascii="Arial" w:hAnsi="Arial" w:cs="Arial"/>
                <w:sz w:val="20"/>
                <w:szCs w:val="20"/>
                <w:u w:val="single"/>
              </w:rPr>
              <w:t>CTCGAG</w:t>
            </w:r>
            <w:r w:rsidRPr="005E2046">
              <w:rPr>
                <w:rFonts w:ascii="Arial" w:hAnsi="Arial" w:cs="Arial"/>
                <w:sz w:val="20"/>
                <w:szCs w:val="20"/>
              </w:rPr>
              <w:t>GATGCCTGACTTGCCATGTA</w:t>
            </w:r>
            <w:proofErr w:type="spellEnd"/>
          </w:p>
        </w:tc>
      </w:tr>
    </w:tbl>
    <w:p w:rsidR="00962F5B" w:rsidRDefault="00962F5B">
      <w:pPr>
        <w:rPr>
          <w:rFonts w:ascii="Arial" w:hAnsi="Arial" w:cs="Arial"/>
          <w:sz w:val="20"/>
          <w:szCs w:val="20"/>
        </w:rPr>
      </w:pPr>
    </w:p>
    <w:p w:rsidR="00962F5B" w:rsidRDefault="00962F5B">
      <w:pPr>
        <w:rPr>
          <w:rFonts w:ascii="Arial" w:hAnsi="Arial" w:cs="Arial"/>
          <w:sz w:val="20"/>
          <w:szCs w:val="20"/>
        </w:rPr>
      </w:pPr>
      <w:r>
        <w:rPr>
          <w:rFonts w:ascii="Arial" w:hAnsi="Arial" w:cs="Arial"/>
          <w:sz w:val="20"/>
          <w:szCs w:val="20"/>
        </w:rPr>
        <w:br w:type="page"/>
      </w:r>
    </w:p>
    <w:p w:rsidR="004C5DE3" w:rsidRPr="005E2046" w:rsidRDefault="000B327C">
      <w:pPr>
        <w:rPr>
          <w:rFonts w:ascii="Arial" w:hAnsi="Arial" w:cs="Arial"/>
          <w:sz w:val="20"/>
          <w:szCs w:val="20"/>
          <w:lang w:val="en-US"/>
        </w:rPr>
      </w:pPr>
      <w:r w:rsidRPr="005E2046">
        <w:rPr>
          <w:rFonts w:ascii="Arial" w:hAnsi="Arial" w:cs="Arial"/>
          <w:b/>
          <w:sz w:val="20"/>
          <w:szCs w:val="20"/>
          <w:lang w:val="en-US"/>
        </w:rPr>
        <w:lastRenderedPageBreak/>
        <w:t xml:space="preserve">Appendix Table </w:t>
      </w:r>
      <w:r w:rsidR="00962F5B">
        <w:rPr>
          <w:rFonts w:ascii="Arial" w:hAnsi="Arial" w:cs="Arial"/>
          <w:b/>
          <w:sz w:val="20"/>
          <w:szCs w:val="20"/>
          <w:lang w:val="en-US"/>
        </w:rPr>
        <w:t>4</w:t>
      </w:r>
      <w:r w:rsidRPr="005E2046">
        <w:rPr>
          <w:rFonts w:ascii="Arial" w:hAnsi="Arial" w:cs="Arial"/>
          <w:b/>
          <w:sz w:val="20"/>
          <w:szCs w:val="20"/>
          <w:lang w:val="en-US"/>
        </w:rPr>
        <w:t xml:space="preserve">. </w:t>
      </w:r>
      <w:r w:rsidRPr="005E2046">
        <w:rPr>
          <w:rFonts w:ascii="Arial" w:hAnsi="Arial" w:cs="Arial"/>
          <w:sz w:val="20"/>
          <w:szCs w:val="20"/>
          <w:lang w:val="en-US"/>
        </w:rPr>
        <w:t>Oligonucleotides for SNP exchange (Q5) in reporter gene assay plasmids</w:t>
      </w:r>
    </w:p>
    <w:tbl>
      <w:tblPr>
        <w:tblStyle w:val="GridTable1Light"/>
        <w:tblW w:w="5000" w:type="pct"/>
        <w:tblLook w:val="04A0" w:firstRow="1" w:lastRow="0" w:firstColumn="1" w:lastColumn="0" w:noHBand="0" w:noVBand="1"/>
      </w:tblPr>
      <w:tblGrid>
        <w:gridCol w:w="1167"/>
        <w:gridCol w:w="5133"/>
        <w:gridCol w:w="2762"/>
      </w:tblGrid>
      <w:tr w:rsidR="005E2046" w:rsidRPr="005E2046" w:rsidTr="000D10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Designation</w:t>
            </w:r>
          </w:p>
        </w:tc>
        <w:tc>
          <w:tcPr>
            <w:tcW w:w="2038" w:type="pct"/>
            <w:shd w:val="clear" w:color="auto" w:fill="auto"/>
            <w:hideMark/>
          </w:tcPr>
          <w:p w:rsidR="000B327C" w:rsidRPr="005E2046" w:rsidRDefault="000B327C" w:rsidP="000B327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Forward (5’-3’)</w:t>
            </w:r>
          </w:p>
        </w:tc>
        <w:tc>
          <w:tcPr>
            <w:tcW w:w="2284" w:type="pct"/>
            <w:shd w:val="clear" w:color="auto" w:fill="auto"/>
            <w:hideMark/>
          </w:tcPr>
          <w:p w:rsidR="000B327C" w:rsidRPr="005E2046" w:rsidRDefault="000B327C" w:rsidP="000B327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Reverse (5’-3’)</w:t>
            </w:r>
          </w:p>
        </w:tc>
      </w:tr>
      <w:tr w:rsidR="005E2046" w:rsidRPr="005E2046" w:rsidTr="000D10EE">
        <w:tc>
          <w:tcPr>
            <w:cnfStyle w:val="001000000000" w:firstRow="0" w:lastRow="0" w:firstColumn="1" w:lastColumn="0" w:oddVBand="0" w:evenVBand="0" w:oddHBand="0" w:evenHBand="0" w:firstRowFirstColumn="0" w:firstRowLastColumn="0" w:lastRowFirstColumn="0" w:lastRowLastColumn="0"/>
            <w:tcW w:w="678"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rs1122900-Q5</w:t>
            </w:r>
          </w:p>
        </w:tc>
        <w:tc>
          <w:tcPr>
            <w:tcW w:w="2038"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5E2046">
              <w:rPr>
                <w:rFonts w:ascii="Arial" w:hAnsi="Arial" w:cs="Arial"/>
                <w:sz w:val="20"/>
                <w:szCs w:val="20"/>
                <w:lang w:val="en-US"/>
              </w:rPr>
              <w:t>CGGTTTCTCTaACAGATCTTAC</w:t>
            </w:r>
            <w:proofErr w:type="spellEnd"/>
          </w:p>
        </w:tc>
        <w:tc>
          <w:tcPr>
            <w:tcW w:w="2284"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ATTGAAATTAAGAATTTTACCCC</w:t>
            </w:r>
          </w:p>
        </w:tc>
      </w:tr>
      <w:tr w:rsidR="005E2046" w:rsidRPr="005E2046" w:rsidTr="000D10EE">
        <w:tc>
          <w:tcPr>
            <w:cnfStyle w:val="001000000000" w:firstRow="0" w:lastRow="0" w:firstColumn="1" w:lastColumn="0" w:oddVBand="0" w:evenVBand="0" w:oddHBand="0" w:evenHBand="0" w:firstRowFirstColumn="0" w:firstRowLastColumn="0" w:lastRowFirstColumn="0" w:lastRowLastColumn="0"/>
            <w:tcW w:w="678"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rs6887423-Q5</w:t>
            </w:r>
          </w:p>
        </w:tc>
        <w:tc>
          <w:tcPr>
            <w:tcW w:w="2038"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5E2046">
              <w:rPr>
                <w:rFonts w:ascii="Arial" w:hAnsi="Arial" w:cs="Arial"/>
                <w:sz w:val="20"/>
                <w:szCs w:val="20"/>
                <w:lang w:val="en-US"/>
              </w:rPr>
              <w:t>ACCTCTCCAtGCAGCTGGAC</w:t>
            </w:r>
            <w:proofErr w:type="spellEnd"/>
          </w:p>
        </w:tc>
        <w:tc>
          <w:tcPr>
            <w:tcW w:w="2284"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AGGTGGTCCAGGAGAGGA</w:t>
            </w:r>
          </w:p>
        </w:tc>
      </w:tr>
      <w:tr w:rsidR="005E2046" w:rsidRPr="005E2046" w:rsidTr="000D10EE">
        <w:tc>
          <w:tcPr>
            <w:cnfStyle w:val="001000000000" w:firstRow="0" w:lastRow="0" w:firstColumn="1" w:lastColumn="0" w:oddVBand="0" w:evenVBand="0" w:oddHBand="0" w:evenHBand="0" w:firstRowFirstColumn="0" w:firstRowLastColumn="0" w:lastRowFirstColumn="0" w:lastRowLastColumn="0"/>
            <w:tcW w:w="678"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rs56038114-Q5</w:t>
            </w:r>
          </w:p>
        </w:tc>
        <w:tc>
          <w:tcPr>
            <w:tcW w:w="2038"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5E2046">
              <w:rPr>
                <w:rFonts w:ascii="Arial" w:hAnsi="Arial" w:cs="Arial"/>
                <w:sz w:val="20"/>
                <w:szCs w:val="20"/>
                <w:lang w:val="en-US"/>
              </w:rPr>
              <w:t>CAGAGTGAGAcACTGTTTCAAAAAAAAAAAAAATCTCATTTACG</w:t>
            </w:r>
            <w:proofErr w:type="spellEnd"/>
          </w:p>
        </w:tc>
        <w:tc>
          <w:tcPr>
            <w:tcW w:w="2284"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TTGCCCAGGCTGGAGTGC</w:t>
            </w:r>
          </w:p>
        </w:tc>
      </w:tr>
    </w:tbl>
    <w:p w:rsidR="000B327C" w:rsidRPr="005E2046" w:rsidRDefault="000B327C">
      <w:pPr>
        <w:rPr>
          <w:rFonts w:ascii="Arial" w:hAnsi="Arial" w:cs="Arial"/>
          <w:sz w:val="20"/>
          <w:szCs w:val="20"/>
          <w:lang w:val="en-US"/>
        </w:rPr>
      </w:pPr>
    </w:p>
    <w:p w:rsidR="000B327C" w:rsidRPr="005E2046" w:rsidRDefault="000B327C" w:rsidP="000B327C">
      <w:pPr>
        <w:rPr>
          <w:rFonts w:ascii="Arial" w:hAnsi="Arial" w:cs="Arial"/>
          <w:sz w:val="20"/>
          <w:szCs w:val="20"/>
          <w:lang w:val="en-US"/>
        </w:rPr>
      </w:pPr>
      <w:r w:rsidRPr="005E2046">
        <w:rPr>
          <w:rFonts w:ascii="Arial" w:hAnsi="Arial" w:cs="Arial"/>
          <w:b/>
          <w:sz w:val="20"/>
          <w:szCs w:val="20"/>
          <w:lang w:val="en-US"/>
        </w:rPr>
        <w:t xml:space="preserve">Appendix </w:t>
      </w:r>
      <w:r w:rsidRPr="00962F5B">
        <w:rPr>
          <w:rFonts w:ascii="Arial" w:hAnsi="Arial" w:cs="Arial"/>
          <w:b/>
          <w:sz w:val="20"/>
          <w:szCs w:val="20"/>
          <w:lang w:val="en-US"/>
        </w:rPr>
        <w:t xml:space="preserve">Table </w:t>
      </w:r>
      <w:r w:rsidR="00962F5B" w:rsidRPr="00962F5B">
        <w:rPr>
          <w:rFonts w:ascii="Arial" w:hAnsi="Arial" w:cs="Arial"/>
          <w:b/>
          <w:sz w:val="20"/>
          <w:szCs w:val="20"/>
          <w:lang w:val="en-US"/>
        </w:rPr>
        <w:t>5</w:t>
      </w:r>
      <w:r w:rsidRPr="00962F5B">
        <w:rPr>
          <w:rFonts w:ascii="Arial" w:hAnsi="Arial" w:cs="Arial"/>
          <w:b/>
          <w:sz w:val="20"/>
          <w:szCs w:val="20"/>
          <w:lang w:val="en-US"/>
        </w:rPr>
        <w:t>.</w:t>
      </w:r>
      <w:r w:rsidRPr="005E2046">
        <w:rPr>
          <w:rFonts w:ascii="Arial" w:hAnsi="Arial" w:cs="Arial"/>
          <w:b/>
          <w:sz w:val="20"/>
          <w:szCs w:val="20"/>
          <w:lang w:val="en-US"/>
        </w:rPr>
        <w:t xml:space="preserve"> </w:t>
      </w:r>
      <w:r w:rsidRPr="005E2046">
        <w:rPr>
          <w:rFonts w:ascii="Arial" w:hAnsi="Arial" w:cs="Arial"/>
          <w:sz w:val="20"/>
          <w:szCs w:val="20"/>
          <w:lang w:val="en-US"/>
        </w:rPr>
        <w:t xml:space="preserve">Oligonucleotides for cloning </w:t>
      </w:r>
      <w:proofErr w:type="spellStart"/>
      <w:r w:rsidRPr="005E2046">
        <w:rPr>
          <w:rFonts w:ascii="Arial" w:hAnsi="Arial" w:cs="Arial"/>
          <w:sz w:val="20"/>
          <w:szCs w:val="20"/>
          <w:lang w:val="en-US"/>
        </w:rPr>
        <w:t>sgRNAs</w:t>
      </w:r>
      <w:proofErr w:type="spellEnd"/>
      <w:r w:rsidRPr="005E2046">
        <w:rPr>
          <w:rFonts w:ascii="Arial" w:hAnsi="Arial" w:cs="Arial"/>
          <w:sz w:val="20"/>
          <w:szCs w:val="20"/>
          <w:lang w:val="en-US"/>
        </w:rPr>
        <w:t xml:space="preserve"> for CRISPR activation using SAM-system.</w:t>
      </w:r>
    </w:p>
    <w:tbl>
      <w:tblPr>
        <w:tblStyle w:val="GridTable1Light"/>
        <w:tblW w:w="5000" w:type="pct"/>
        <w:tblLook w:val="04A0" w:firstRow="1" w:lastRow="0" w:firstColumn="1" w:lastColumn="0" w:noHBand="0" w:noVBand="1"/>
      </w:tblPr>
      <w:tblGrid>
        <w:gridCol w:w="1662"/>
        <w:gridCol w:w="3694"/>
        <w:gridCol w:w="3706"/>
      </w:tblGrid>
      <w:tr w:rsidR="000B327C" w:rsidRPr="005E2046" w:rsidTr="000D10EE">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Designation</w:t>
            </w:r>
          </w:p>
        </w:tc>
        <w:tc>
          <w:tcPr>
            <w:tcW w:w="1986" w:type="pct"/>
            <w:shd w:val="clear" w:color="auto" w:fill="auto"/>
            <w:hideMark/>
          </w:tcPr>
          <w:p w:rsidR="000B327C" w:rsidRPr="005E2046" w:rsidRDefault="000B327C" w:rsidP="000B327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Forward (5’-3’)</w:t>
            </w:r>
          </w:p>
        </w:tc>
        <w:tc>
          <w:tcPr>
            <w:tcW w:w="1993" w:type="pct"/>
            <w:shd w:val="clear" w:color="auto" w:fill="auto"/>
            <w:hideMark/>
          </w:tcPr>
          <w:p w:rsidR="000B327C" w:rsidRPr="005E2046" w:rsidRDefault="000B327C" w:rsidP="000B327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Reverse (5’-3’)</w:t>
            </w:r>
          </w:p>
        </w:tc>
      </w:tr>
      <w:tr w:rsidR="000B327C" w:rsidRPr="005E2046" w:rsidTr="000D10EE">
        <w:trPr>
          <w:trHeight w:val="439"/>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gRNA-rs1122900-1</w:t>
            </w:r>
          </w:p>
        </w:tc>
        <w:tc>
          <w:tcPr>
            <w:tcW w:w="1986"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CACCGGGCAAATATTGATCTGCTC</w:t>
            </w:r>
          </w:p>
        </w:tc>
        <w:tc>
          <w:tcPr>
            <w:tcW w:w="1993"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AAACGAGCAGATCAATATTTGCCC</w:t>
            </w:r>
          </w:p>
        </w:tc>
      </w:tr>
      <w:tr w:rsidR="000B327C" w:rsidRPr="005E2046" w:rsidTr="000D10EE">
        <w:trPr>
          <w:trHeight w:val="439"/>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gRNA-rs1122900-2</w:t>
            </w:r>
          </w:p>
        </w:tc>
        <w:tc>
          <w:tcPr>
            <w:tcW w:w="1986"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CACCGTCATCGCCCTTGAAGTTGT</w:t>
            </w:r>
          </w:p>
        </w:tc>
        <w:tc>
          <w:tcPr>
            <w:tcW w:w="1993"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AAACACAACTTCAAGGGCGATGAC</w:t>
            </w:r>
          </w:p>
        </w:tc>
      </w:tr>
      <w:tr w:rsidR="000B327C" w:rsidRPr="005E2046" w:rsidTr="000D10EE">
        <w:trPr>
          <w:trHeight w:val="439"/>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gRNA-rs1122900-3</w:t>
            </w:r>
          </w:p>
        </w:tc>
        <w:tc>
          <w:tcPr>
            <w:tcW w:w="1986"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CACCGTACACCCTAACTTTTGTGA</w:t>
            </w:r>
          </w:p>
        </w:tc>
        <w:tc>
          <w:tcPr>
            <w:tcW w:w="1993"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AAACTCACAAAAGTTAGGGTGTAC</w:t>
            </w:r>
          </w:p>
        </w:tc>
      </w:tr>
      <w:tr w:rsidR="000B327C" w:rsidRPr="005E2046" w:rsidTr="000D10EE">
        <w:trPr>
          <w:trHeight w:val="439"/>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gRNA-rs1122900-P1-1</w:t>
            </w:r>
          </w:p>
        </w:tc>
        <w:tc>
          <w:tcPr>
            <w:tcW w:w="1986"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CACCGGCACTTCCCTTAACCATAA</w:t>
            </w:r>
          </w:p>
        </w:tc>
        <w:tc>
          <w:tcPr>
            <w:tcW w:w="1993"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AAACTTATGGTTAAGGGAAGTGCC</w:t>
            </w:r>
          </w:p>
        </w:tc>
      </w:tr>
      <w:tr w:rsidR="000B327C" w:rsidRPr="005E2046" w:rsidTr="000D10EE">
        <w:trPr>
          <w:trHeight w:val="439"/>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gRNA-rs1122900-P1-2</w:t>
            </w:r>
          </w:p>
        </w:tc>
        <w:tc>
          <w:tcPr>
            <w:tcW w:w="1986"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CACCGCCTCTTAGAGATCTCACTT</w:t>
            </w:r>
          </w:p>
        </w:tc>
        <w:tc>
          <w:tcPr>
            <w:tcW w:w="1993"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AAACAAGTGAGATCTCTAAGAGGC</w:t>
            </w:r>
          </w:p>
        </w:tc>
      </w:tr>
      <w:tr w:rsidR="000B327C" w:rsidRPr="005E2046" w:rsidTr="000D10EE">
        <w:trPr>
          <w:trHeight w:val="439"/>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gRNA-rs1122900-P1-3</w:t>
            </w:r>
          </w:p>
        </w:tc>
        <w:tc>
          <w:tcPr>
            <w:tcW w:w="1986"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CACCGTGACGGCAGCCTGGGGTCG</w:t>
            </w:r>
          </w:p>
        </w:tc>
        <w:tc>
          <w:tcPr>
            <w:tcW w:w="1993"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AAACCGACCCCAGGCTGCCGTCAC</w:t>
            </w:r>
          </w:p>
        </w:tc>
      </w:tr>
      <w:tr w:rsidR="000B327C" w:rsidRPr="005E2046" w:rsidTr="000D10EE">
        <w:trPr>
          <w:trHeight w:val="439"/>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gRNA-rs6887423-1</w:t>
            </w:r>
          </w:p>
        </w:tc>
        <w:tc>
          <w:tcPr>
            <w:tcW w:w="1986"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CACCGTTACCTGGGATCACGTGTT</w:t>
            </w:r>
          </w:p>
        </w:tc>
        <w:tc>
          <w:tcPr>
            <w:tcW w:w="1993"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AAACAACACGTGATCCCAGGTAAC</w:t>
            </w:r>
          </w:p>
        </w:tc>
      </w:tr>
      <w:tr w:rsidR="000B327C" w:rsidRPr="005E2046" w:rsidTr="000D10EE">
        <w:trPr>
          <w:trHeight w:val="439"/>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gRNA-rs6887423-2</w:t>
            </w:r>
          </w:p>
        </w:tc>
        <w:tc>
          <w:tcPr>
            <w:tcW w:w="1986"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CACCGAACAATCTACATTGGGCAT</w:t>
            </w:r>
          </w:p>
        </w:tc>
        <w:tc>
          <w:tcPr>
            <w:tcW w:w="1993"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AAACATGCCCAATGTAGATTGTTC</w:t>
            </w:r>
          </w:p>
        </w:tc>
      </w:tr>
      <w:tr w:rsidR="000B327C" w:rsidRPr="005E2046" w:rsidTr="000D10EE">
        <w:trPr>
          <w:trHeight w:val="439"/>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gRNA-rs6887423-3</w:t>
            </w:r>
          </w:p>
        </w:tc>
        <w:tc>
          <w:tcPr>
            <w:tcW w:w="1986"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CACCGCCTACCTTCTCCATGCAGC</w:t>
            </w:r>
          </w:p>
        </w:tc>
        <w:tc>
          <w:tcPr>
            <w:tcW w:w="1993"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AAACGCTGCATGGAGAAGGTAGGC</w:t>
            </w:r>
          </w:p>
        </w:tc>
      </w:tr>
      <w:tr w:rsidR="000B327C" w:rsidRPr="005E2046" w:rsidTr="000D10EE">
        <w:trPr>
          <w:trHeight w:val="439"/>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gRNA-rs56038114-1</w:t>
            </w:r>
          </w:p>
        </w:tc>
        <w:tc>
          <w:tcPr>
            <w:tcW w:w="1986"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CACCGTCTTCTGATATACTAAGCA</w:t>
            </w:r>
          </w:p>
        </w:tc>
        <w:tc>
          <w:tcPr>
            <w:tcW w:w="1993"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AAACTGCTTAGTATATCAGAAGAC</w:t>
            </w:r>
          </w:p>
        </w:tc>
      </w:tr>
      <w:tr w:rsidR="000B327C" w:rsidRPr="005E2046" w:rsidTr="000D10EE">
        <w:trPr>
          <w:trHeight w:val="439"/>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gRNA-rs56038114-2</w:t>
            </w:r>
          </w:p>
        </w:tc>
        <w:tc>
          <w:tcPr>
            <w:tcW w:w="1986"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CACCGCAGCGTATATGCTCTACGT</w:t>
            </w:r>
          </w:p>
        </w:tc>
        <w:tc>
          <w:tcPr>
            <w:tcW w:w="1993"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AAACACGTAGAGCATATACGCTGC</w:t>
            </w:r>
          </w:p>
        </w:tc>
      </w:tr>
      <w:tr w:rsidR="000B327C" w:rsidRPr="005E2046" w:rsidTr="000D10EE">
        <w:trPr>
          <w:trHeight w:val="439"/>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gRNA-rs56038114-3</w:t>
            </w:r>
          </w:p>
        </w:tc>
        <w:tc>
          <w:tcPr>
            <w:tcW w:w="1986"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CACCGACTTGCCATGTAACACAAG</w:t>
            </w:r>
          </w:p>
        </w:tc>
        <w:tc>
          <w:tcPr>
            <w:tcW w:w="1993"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AAACCTTGTGTTACATGGCAAGTC</w:t>
            </w:r>
          </w:p>
        </w:tc>
      </w:tr>
      <w:tr w:rsidR="000B327C" w:rsidRPr="005E2046" w:rsidTr="000D10EE">
        <w:trPr>
          <w:trHeight w:val="439"/>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gRNA-SAM-CTD-2353F22.1-1</w:t>
            </w:r>
          </w:p>
        </w:tc>
        <w:tc>
          <w:tcPr>
            <w:tcW w:w="1986"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CACCGATGAGTACGAACATGAAGG</w:t>
            </w:r>
          </w:p>
        </w:tc>
        <w:tc>
          <w:tcPr>
            <w:tcW w:w="1993"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AAACCCCTTCATGTTCGTACTCATC</w:t>
            </w:r>
          </w:p>
        </w:tc>
      </w:tr>
      <w:tr w:rsidR="000B327C" w:rsidRPr="005E2046" w:rsidTr="000D10EE">
        <w:trPr>
          <w:trHeight w:val="439"/>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lastRenderedPageBreak/>
              <w:t>gRNA-SAM-CTD-2353F22.1-6</w:t>
            </w:r>
          </w:p>
        </w:tc>
        <w:tc>
          <w:tcPr>
            <w:tcW w:w="1986"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bCs/>
                <w:sz w:val="20"/>
                <w:szCs w:val="20"/>
              </w:rPr>
              <w:t>CACCGTGGGTTGTCTGTCTTGTCT</w:t>
            </w:r>
          </w:p>
        </w:tc>
        <w:tc>
          <w:tcPr>
            <w:tcW w:w="1993"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bCs/>
                <w:sz w:val="20"/>
                <w:szCs w:val="20"/>
              </w:rPr>
              <w:t>AAACAGACAAGACAGACAACCCAC</w:t>
            </w:r>
          </w:p>
        </w:tc>
      </w:tr>
      <w:tr w:rsidR="000B327C" w:rsidRPr="005E2046" w:rsidTr="000D10EE">
        <w:trPr>
          <w:trHeight w:val="439"/>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gRNA-SAM-CTD-2353F22.1-9</w:t>
            </w:r>
            <w:r w:rsidRPr="005E2046">
              <w:rPr>
                <w:rFonts w:ascii="Arial" w:hAnsi="Arial" w:cs="Arial"/>
                <w:b w:val="0"/>
                <w:bCs w:val="0"/>
                <w:sz w:val="20"/>
                <w:szCs w:val="20"/>
                <w:lang w:val="en-US"/>
              </w:rPr>
              <w:t xml:space="preserve"> (Promoter)</w:t>
            </w:r>
          </w:p>
        </w:tc>
        <w:tc>
          <w:tcPr>
            <w:tcW w:w="1986"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CACCGGATCTCCTTCTTGAGGGAG</w:t>
            </w:r>
          </w:p>
        </w:tc>
        <w:tc>
          <w:tcPr>
            <w:tcW w:w="1993"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rPr>
              <w:t>AAACCCTCCCTCAAGAAGGAGATCC</w:t>
            </w:r>
          </w:p>
        </w:tc>
      </w:tr>
      <w:tr w:rsidR="000B327C" w:rsidRPr="005E2046" w:rsidTr="000D10EE">
        <w:trPr>
          <w:trHeight w:val="439"/>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hideMark/>
          </w:tcPr>
          <w:p w:rsidR="000B327C" w:rsidRPr="005E2046" w:rsidRDefault="000B327C" w:rsidP="000B327C">
            <w:pPr>
              <w:spacing w:after="160" w:line="259" w:lineRule="auto"/>
              <w:rPr>
                <w:rFonts w:ascii="Arial" w:hAnsi="Arial" w:cs="Arial"/>
                <w:sz w:val="20"/>
                <w:szCs w:val="20"/>
                <w:lang w:val="en-US"/>
              </w:rPr>
            </w:pPr>
            <w:r w:rsidRPr="005E2046">
              <w:rPr>
                <w:rFonts w:ascii="Arial" w:hAnsi="Arial" w:cs="Arial"/>
                <w:sz w:val="20"/>
                <w:szCs w:val="20"/>
                <w:lang w:val="en-US"/>
              </w:rPr>
              <w:t>gRNA-scrambled</w:t>
            </w:r>
          </w:p>
        </w:tc>
        <w:tc>
          <w:tcPr>
            <w:tcW w:w="1986"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CACCGCACTACCAGAGCTAACTCA</w:t>
            </w:r>
          </w:p>
        </w:tc>
        <w:tc>
          <w:tcPr>
            <w:tcW w:w="1993" w:type="pct"/>
            <w:shd w:val="clear" w:color="auto" w:fill="auto"/>
            <w:hideMark/>
          </w:tcPr>
          <w:p w:rsidR="000B327C" w:rsidRPr="005E2046" w:rsidRDefault="000B327C" w:rsidP="000B327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AAACTGAGTTAGCTCTGGTAGTGC</w:t>
            </w:r>
          </w:p>
        </w:tc>
      </w:tr>
    </w:tbl>
    <w:p w:rsidR="000B327C" w:rsidRPr="005E2046" w:rsidRDefault="000B327C">
      <w:pPr>
        <w:rPr>
          <w:rFonts w:ascii="Arial" w:hAnsi="Arial" w:cs="Arial"/>
          <w:sz w:val="20"/>
          <w:szCs w:val="20"/>
          <w:lang w:val="en-US"/>
        </w:rPr>
      </w:pPr>
    </w:p>
    <w:p w:rsidR="005E6773" w:rsidRPr="005E2046" w:rsidRDefault="005E6773">
      <w:pPr>
        <w:rPr>
          <w:rFonts w:ascii="Arial" w:hAnsi="Arial" w:cs="Arial"/>
          <w:sz w:val="20"/>
          <w:szCs w:val="20"/>
          <w:lang w:val="en-US"/>
        </w:rPr>
      </w:pPr>
      <w:r w:rsidRPr="005E2046">
        <w:rPr>
          <w:rFonts w:ascii="Arial" w:hAnsi="Arial" w:cs="Arial"/>
          <w:b/>
          <w:sz w:val="20"/>
          <w:szCs w:val="20"/>
          <w:lang w:val="en-US"/>
        </w:rPr>
        <w:t xml:space="preserve">Appendix Table </w:t>
      </w:r>
      <w:r w:rsidR="00962F5B">
        <w:rPr>
          <w:rFonts w:ascii="Arial" w:hAnsi="Arial" w:cs="Arial"/>
          <w:b/>
          <w:sz w:val="20"/>
          <w:szCs w:val="20"/>
          <w:lang w:val="en-US"/>
        </w:rPr>
        <w:t>6</w:t>
      </w:r>
      <w:r w:rsidRPr="005E2046">
        <w:rPr>
          <w:rFonts w:ascii="Arial" w:hAnsi="Arial" w:cs="Arial"/>
          <w:b/>
          <w:sz w:val="20"/>
          <w:szCs w:val="20"/>
          <w:lang w:val="en-US"/>
        </w:rPr>
        <w:t xml:space="preserve">. </w:t>
      </w:r>
      <w:r w:rsidRPr="005E2046">
        <w:rPr>
          <w:rFonts w:ascii="Arial" w:hAnsi="Arial" w:cs="Arial"/>
          <w:sz w:val="20"/>
          <w:szCs w:val="20"/>
          <w:lang w:val="en-US"/>
        </w:rPr>
        <w:t>Oligonucleotides for EMSA</w:t>
      </w:r>
    </w:p>
    <w:tbl>
      <w:tblPr>
        <w:tblStyle w:val="GridTable1Light"/>
        <w:tblW w:w="5000" w:type="pct"/>
        <w:tblLook w:val="04A0" w:firstRow="1" w:lastRow="0" w:firstColumn="1" w:lastColumn="0" w:noHBand="0" w:noVBand="1"/>
      </w:tblPr>
      <w:tblGrid>
        <w:gridCol w:w="1327"/>
        <w:gridCol w:w="3970"/>
        <w:gridCol w:w="3765"/>
      </w:tblGrid>
      <w:tr w:rsidR="005E2046" w:rsidRPr="005E2046" w:rsidTr="000D10EE">
        <w:trPr>
          <w:cnfStyle w:val="100000000000" w:firstRow="1" w:lastRow="0" w:firstColumn="0" w:lastColumn="0" w:oddVBand="0" w:evenVBand="0" w:oddHBand="0"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730" w:type="pct"/>
            <w:shd w:val="clear" w:color="auto" w:fill="auto"/>
            <w:hideMark/>
          </w:tcPr>
          <w:p w:rsidR="005E6773" w:rsidRPr="005E2046" w:rsidRDefault="005E6773" w:rsidP="005E6773">
            <w:pPr>
              <w:spacing w:after="160" w:line="259" w:lineRule="auto"/>
              <w:rPr>
                <w:rFonts w:ascii="Arial" w:hAnsi="Arial" w:cs="Arial"/>
                <w:sz w:val="20"/>
                <w:szCs w:val="20"/>
                <w:lang w:val="en-US"/>
              </w:rPr>
            </w:pPr>
            <w:r w:rsidRPr="005E2046">
              <w:rPr>
                <w:rFonts w:ascii="Arial" w:hAnsi="Arial" w:cs="Arial"/>
                <w:sz w:val="20"/>
                <w:szCs w:val="20"/>
                <w:lang w:val="en-US"/>
              </w:rPr>
              <w:t>Designation</w:t>
            </w:r>
          </w:p>
        </w:tc>
        <w:tc>
          <w:tcPr>
            <w:tcW w:w="2189" w:type="pct"/>
            <w:shd w:val="clear" w:color="auto" w:fill="auto"/>
            <w:hideMark/>
          </w:tcPr>
          <w:p w:rsidR="001C0692" w:rsidRPr="005E2046" w:rsidRDefault="005E6773" w:rsidP="005E6773">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Forward (5’-3’)</w:t>
            </w:r>
          </w:p>
          <w:p w:rsidR="001C0692" w:rsidRPr="005E2046" w:rsidRDefault="001C0692" w:rsidP="005E6773">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082" w:type="pct"/>
            <w:shd w:val="clear" w:color="auto" w:fill="auto"/>
            <w:hideMark/>
          </w:tcPr>
          <w:p w:rsidR="005E6773" w:rsidRPr="005E2046" w:rsidRDefault="005E6773" w:rsidP="005E6773">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Reverse (5’-3’)</w:t>
            </w:r>
          </w:p>
          <w:p w:rsidR="001C0692" w:rsidRPr="005E2046" w:rsidRDefault="001C0692" w:rsidP="005E6773">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5E2046" w:rsidRPr="005E2046" w:rsidTr="000D10EE">
        <w:trPr>
          <w:trHeight w:val="1422"/>
        </w:trPr>
        <w:tc>
          <w:tcPr>
            <w:cnfStyle w:val="001000000000" w:firstRow="0" w:lastRow="0" w:firstColumn="1" w:lastColumn="0" w:oddVBand="0" w:evenVBand="0" w:oddHBand="0" w:evenHBand="0" w:firstRowFirstColumn="0" w:firstRowLastColumn="0" w:lastRowFirstColumn="0" w:lastRowLastColumn="0"/>
            <w:tcW w:w="730" w:type="pct"/>
            <w:shd w:val="clear" w:color="auto" w:fill="auto"/>
            <w:hideMark/>
          </w:tcPr>
          <w:p w:rsidR="005E6773" w:rsidRPr="005E2046" w:rsidRDefault="005E6773" w:rsidP="005E6773">
            <w:pPr>
              <w:spacing w:after="160" w:line="259" w:lineRule="auto"/>
              <w:rPr>
                <w:rFonts w:ascii="Arial" w:hAnsi="Arial" w:cs="Arial"/>
                <w:sz w:val="20"/>
                <w:szCs w:val="20"/>
                <w:lang w:val="en-US"/>
              </w:rPr>
            </w:pPr>
            <w:r w:rsidRPr="005E2046">
              <w:rPr>
                <w:rFonts w:ascii="Arial" w:hAnsi="Arial" w:cs="Arial"/>
                <w:sz w:val="20"/>
                <w:szCs w:val="20"/>
                <w:lang w:val="en-US"/>
              </w:rPr>
              <w:t>rs1122900-(A)</w:t>
            </w:r>
          </w:p>
        </w:tc>
        <w:tc>
          <w:tcPr>
            <w:tcW w:w="2189" w:type="pct"/>
            <w:shd w:val="clear" w:color="auto" w:fill="auto"/>
            <w:hideMark/>
          </w:tcPr>
          <w:p w:rsidR="001C0692" w:rsidRPr="005E2046" w:rsidRDefault="005E6773" w:rsidP="005E677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TTAATTTCAATCGGTTTCTCT(A)ACAGAT</w:t>
            </w:r>
          </w:p>
          <w:p w:rsidR="005E6773" w:rsidRPr="005E2046" w:rsidRDefault="005E6773" w:rsidP="005E677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CTTACGACTAAAAAA</w:t>
            </w:r>
          </w:p>
        </w:tc>
        <w:tc>
          <w:tcPr>
            <w:tcW w:w="2082" w:type="pct"/>
            <w:shd w:val="clear" w:color="auto" w:fill="auto"/>
            <w:hideMark/>
          </w:tcPr>
          <w:p w:rsidR="001C0692" w:rsidRPr="005E2046" w:rsidRDefault="005E6773" w:rsidP="005E677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TTTTTTAGTCGTAAGATCTGT(T)AGAG</w:t>
            </w:r>
          </w:p>
          <w:p w:rsidR="005E6773" w:rsidRPr="005E2046" w:rsidRDefault="005E6773" w:rsidP="005E677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AAACCGATTGAAATTAA</w:t>
            </w:r>
          </w:p>
        </w:tc>
      </w:tr>
      <w:tr w:rsidR="005E2046" w:rsidRPr="005E2046" w:rsidTr="000D10EE">
        <w:trPr>
          <w:trHeight w:val="1422"/>
        </w:trPr>
        <w:tc>
          <w:tcPr>
            <w:cnfStyle w:val="001000000000" w:firstRow="0" w:lastRow="0" w:firstColumn="1" w:lastColumn="0" w:oddVBand="0" w:evenVBand="0" w:oddHBand="0" w:evenHBand="0" w:firstRowFirstColumn="0" w:firstRowLastColumn="0" w:lastRowFirstColumn="0" w:lastRowLastColumn="0"/>
            <w:tcW w:w="730" w:type="pct"/>
            <w:shd w:val="clear" w:color="auto" w:fill="auto"/>
            <w:hideMark/>
          </w:tcPr>
          <w:p w:rsidR="005E6773" w:rsidRPr="005E2046" w:rsidRDefault="005E6773" w:rsidP="005E6773">
            <w:pPr>
              <w:spacing w:after="160" w:line="259" w:lineRule="auto"/>
              <w:rPr>
                <w:rFonts w:ascii="Arial" w:hAnsi="Arial" w:cs="Arial"/>
                <w:sz w:val="20"/>
                <w:szCs w:val="20"/>
                <w:lang w:val="en-US"/>
              </w:rPr>
            </w:pPr>
            <w:r w:rsidRPr="005E2046">
              <w:rPr>
                <w:rFonts w:ascii="Arial" w:hAnsi="Arial" w:cs="Arial"/>
                <w:sz w:val="20"/>
                <w:szCs w:val="20"/>
                <w:lang w:val="en-US"/>
              </w:rPr>
              <w:t>rs1122900-(C)</w:t>
            </w:r>
          </w:p>
        </w:tc>
        <w:tc>
          <w:tcPr>
            <w:tcW w:w="2189" w:type="pct"/>
            <w:shd w:val="clear" w:color="auto" w:fill="auto"/>
            <w:hideMark/>
          </w:tcPr>
          <w:p w:rsidR="001C0692" w:rsidRPr="005E2046" w:rsidRDefault="005E6773" w:rsidP="005E677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TTAATTTCAATCGGTTTCTCT(C)ACAGAT</w:t>
            </w:r>
          </w:p>
          <w:p w:rsidR="005E6773" w:rsidRPr="005E2046" w:rsidRDefault="005E6773" w:rsidP="005E677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CTTACGACTAAAAAA</w:t>
            </w:r>
          </w:p>
        </w:tc>
        <w:tc>
          <w:tcPr>
            <w:tcW w:w="2082" w:type="pct"/>
            <w:shd w:val="clear" w:color="auto" w:fill="auto"/>
            <w:hideMark/>
          </w:tcPr>
          <w:p w:rsidR="001C0692" w:rsidRPr="005E2046" w:rsidRDefault="005E6773" w:rsidP="005E677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TTTTTTAGTCGTAAGATCTGT(G)AGAG</w:t>
            </w:r>
          </w:p>
          <w:p w:rsidR="005E6773" w:rsidRPr="005E2046" w:rsidRDefault="005E6773" w:rsidP="005E6773">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2046">
              <w:rPr>
                <w:rFonts w:ascii="Arial" w:hAnsi="Arial" w:cs="Arial"/>
                <w:sz w:val="20"/>
                <w:szCs w:val="20"/>
                <w:lang w:val="en-US"/>
              </w:rPr>
              <w:t>AAACCGATTGAAATTAA</w:t>
            </w:r>
          </w:p>
        </w:tc>
      </w:tr>
    </w:tbl>
    <w:p w:rsidR="00723FBD" w:rsidRDefault="00723FBD">
      <w:pPr>
        <w:rPr>
          <w:rFonts w:ascii="Arial" w:hAnsi="Arial" w:cs="Arial"/>
          <w:sz w:val="20"/>
          <w:szCs w:val="20"/>
          <w:lang w:val="en-US"/>
        </w:rPr>
      </w:pPr>
    </w:p>
    <w:p w:rsidR="00723FBD" w:rsidRDefault="00723FBD">
      <w:pPr>
        <w:rPr>
          <w:rFonts w:ascii="Arial" w:hAnsi="Arial" w:cs="Arial"/>
          <w:sz w:val="20"/>
          <w:szCs w:val="20"/>
          <w:lang w:val="en-US"/>
        </w:rPr>
      </w:pPr>
      <w:r>
        <w:rPr>
          <w:rFonts w:ascii="Arial" w:hAnsi="Arial" w:cs="Arial"/>
          <w:sz w:val="20"/>
          <w:szCs w:val="20"/>
          <w:lang w:val="en-US"/>
        </w:rPr>
        <w:br w:type="page"/>
      </w:r>
    </w:p>
    <w:p w:rsidR="00723FBD" w:rsidRPr="00723FBD" w:rsidRDefault="00723FBD">
      <w:pPr>
        <w:rPr>
          <w:rFonts w:ascii="Arial" w:hAnsi="Arial" w:cs="Arial"/>
          <w:b/>
          <w:sz w:val="20"/>
          <w:szCs w:val="20"/>
          <w:lang w:val="en-US"/>
        </w:rPr>
      </w:pPr>
      <w:r w:rsidRPr="00723FBD">
        <w:rPr>
          <w:rFonts w:ascii="Arial" w:hAnsi="Arial" w:cs="Arial"/>
          <w:b/>
          <w:sz w:val="20"/>
          <w:szCs w:val="20"/>
          <w:lang w:val="en-US"/>
        </w:rPr>
        <w:lastRenderedPageBreak/>
        <w:t>Supplementary References</w:t>
      </w:r>
    </w:p>
    <w:p w:rsidR="00723FBD" w:rsidRPr="00723FBD" w:rsidRDefault="00723FBD" w:rsidP="00723FBD">
      <w:pPr>
        <w:pStyle w:val="EndNoteBibliography"/>
        <w:spacing w:after="0"/>
        <w:ind w:left="720" w:hanging="720"/>
      </w:pPr>
      <w:r>
        <w:rPr>
          <w:rFonts w:ascii="Arial" w:hAnsi="Arial" w:cs="Arial"/>
          <w:sz w:val="20"/>
          <w:szCs w:val="20"/>
        </w:rPr>
        <w:fldChar w:fldCharType="begin"/>
      </w:r>
      <w:r w:rsidRPr="00E01BE6">
        <w:rPr>
          <w:rFonts w:ascii="Arial" w:hAnsi="Arial" w:cs="Arial"/>
          <w:sz w:val="20"/>
          <w:szCs w:val="20"/>
        </w:rPr>
        <w:instrText xml:space="preserve"> ADDIN EN.REFLIST </w:instrText>
      </w:r>
      <w:r>
        <w:rPr>
          <w:rFonts w:ascii="Arial" w:hAnsi="Arial" w:cs="Arial"/>
          <w:sz w:val="20"/>
          <w:szCs w:val="20"/>
        </w:rPr>
        <w:fldChar w:fldCharType="separate"/>
      </w:r>
      <w:r w:rsidRPr="00E01BE6">
        <w:t xml:space="preserve">DeLuca, D. S., Levin, J. Z., Sivachenko, A., Fennell, T., Nazaire, M. D., Williams, C., . . . Getz, G. (2012). </w:t>
      </w:r>
      <w:r w:rsidRPr="00723FBD">
        <w:t xml:space="preserve">RNA-SeQC: RNA-seq metrics for quality control and process optimization. </w:t>
      </w:r>
      <w:r w:rsidRPr="00723FBD">
        <w:rPr>
          <w:i/>
        </w:rPr>
        <w:t>Bioinformatics, 28</w:t>
      </w:r>
      <w:r w:rsidRPr="00723FBD">
        <w:t>(11), 1530-1532. doi:10.1093/bioinformatics/bts196</w:t>
      </w:r>
    </w:p>
    <w:p w:rsidR="00723FBD" w:rsidRPr="00723FBD" w:rsidRDefault="00723FBD" w:rsidP="00723FBD">
      <w:pPr>
        <w:pStyle w:val="EndNoteBibliography"/>
        <w:spacing w:after="0"/>
        <w:ind w:left="720" w:hanging="720"/>
      </w:pPr>
      <w:r w:rsidRPr="00723FBD">
        <w:t xml:space="preserve">Dobin, A., Davis, C. A., Schlesinger, F., Drenkow, J., Zaleski, C., Jha, S., . . . Gingeras, T. R. (2013). STAR: ultrafast universal RNA-seq aligner. </w:t>
      </w:r>
      <w:r w:rsidRPr="00723FBD">
        <w:rPr>
          <w:i/>
        </w:rPr>
        <w:t>Bioinformatics, 29</w:t>
      </w:r>
      <w:r w:rsidRPr="00723FBD">
        <w:t>(1), 15-21. doi:10.1093/bioinformatics/bts635</w:t>
      </w:r>
    </w:p>
    <w:p w:rsidR="00723FBD" w:rsidRPr="00723FBD" w:rsidRDefault="00723FBD" w:rsidP="00723FBD">
      <w:pPr>
        <w:pStyle w:val="EndNoteBibliography"/>
        <w:spacing w:after="0"/>
        <w:ind w:left="720" w:hanging="720"/>
      </w:pPr>
      <w:r w:rsidRPr="00723FBD">
        <w:t xml:space="preserve">Ewels, P., Magnusson, M., Lundin, S., &amp; Kaller, M. (2016). MultiQC: summarize analysis results for multiple tools and samples in a single report. </w:t>
      </w:r>
      <w:r w:rsidRPr="00723FBD">
        <w:rPr>
          <w:i/>
        </w:rPr>
        <w:t>Bioinformatics, 32</w:t>
      </w:r>
      <w:r w:rsidRPr="00723FBD">
        <w:t>(19), 3047-3048. doi:10.1093/bioinformatics/btw354</w:t>
      </w:r>
    </w:p>
    <w:p w:rsidR="00723FBD" w:rsidRPr="00723FBD" w:rsidRDefault="00723FBD" w:rsidP="00723FBD">
      <w:pPr>
        <w:pStyle w:val="EndNoteBibliography"/>
        <w:spacing w:after="0"/>
        <w:ind w:left="720" w:hanging="720"/>
      </w:pPr>
      <w:r w:rsidRPr="00723FBD">
        <w:t xml:space="preserve">Garcia-Alcalde, F., Okonechnikov, K., Carbonell, J., Cruz, L. M., Gotz, S., Tarazona, S., . . . Conesa, A. (2012). Qualimap: evaluating next-generation sequencing alignment data. </w:t>
      </w:r>
      <w:r w:rsidRPr="00723FBD">
        <w:rPr>
          <w:i/>
        </w:rPr>
        <w:t>Bioinformatics, 28</w:t>
      </w:r>
      <w:r w:rsidRPr="00723FBD">
        <w:t>(20), 2678-2679. doi:10.1093/bioinformatics/bts503</w:t>
      </w:r>
    </w:p>
    <w:p w:rsidR="00723FBD" w:rsidRPr="00723FBD" w:rsidRDefault="00723FBD" w:rsidP="00723FBD">
      <w:pPr>
        <w:pStyle w:val="EndNoteBibliography"/>
        <w:spacing w:after="0"/>
        <w:ind w:left="720" w:hanging="720"/>
      </w:pPr>
      <w:r w:rsidRPr="00723FBD">
        <w:t xml:space="preserve">Liberzon, A., Birger, C., Thorvaldsdottir, H., Ghandi, M., Mesirov, J. P., &amp; Tamayo, P. (2015). The Molecular Signatures Database (MSigDB) hallmark gene set collection. </w:t>
      </w:r>
      <w:r w:rsidRPr="00723FBD">
        <w:rPr>
          <w:i/>
        </w:rPr>
        <w:t>Cell Syst, 1</w:t>
      </w:r>
      <w:r w:rsidRPr="00723FBD">
        <w:t>(6), 417-425. doi:10.1016/j.cels.2015.12.004</w:t>
      </w:r>
    </w:p>
    <w:p w:rsidR="00723FBD" w:rsidRPr="00723FBD" w:rsidRDefault="00723FBD" w:rsidP="00723FBD">
      <w:pPr>
        <w:pStyle w:val="EndNoteBibliography"/>
        <w:spacing w:after="0"/>
        <w:ind w:left="720" w:hanging="720"/>
      </w:pPr>
      <w:r w:rsidRPr="008A534B">
        <w:rPr>
          <w:lang w:val="de-DE"/>
        </w:rPr>
        <w:t xml:space="preserve">Liu, H., Wei, Z., Dominguez, A., Li, Y., Wang, X., &amp; Qi, L. S. (2015). </w:t>
      </w:r>
      <w:r w:rsidRPr="00723FBD">
        <w:t xml:space="preserve">CRISPR-ERA: a comprehensive design tool for CRISPR-mediated gene editing, repression and activation. </w:t>
      </w:r>
      <w:r w:rsidRPr="00723FBD">
        <w:rPr>
          <w:i/>
        </w:rPr>
        <w:t>Bioinformatics, 31</w:t>
      </w:r>
      <w:r w:rsidRPr="00723FBD">
        <w:t>(22), 3676-3678. doi:10.1093/bioinformatics/btv423</w:t>
      </w:r>
    </w:p>
    <w:p w:rsidR="00723FBD" w:rsidRPr="00723FBD" w:rsidRDefault="00723FBD" w:rsidP="00723FBD">
      <w:pPr>
        <w:pStyle w:val="EndNoteBibliography"/>
        <w:spacing w:after="0"/>
        <w:ind w:left="720" w:hanging="720"/>
      </w:pPr>
      <w:r w:rsidRPr="00723FBD">
        <w:t xml:space="preserve">Love, M. I., Huber, W., &amp; Anders, S. (2014). Moderated estimation of fold change and dispersion for RNA-seq data with DESeq2. </w:t>
      </w:r>
      <w:r w:rsidRPr="00723FBD">
        <w:rPr>
          <w:i/>
        </w:rPr>
        <w:t>Genome Biol, 15</w:t>
      </w:r>
      <w:r w:rsidRPr="00723FBD">
        <w:t>(12), 550. doi:10.1186/s13059-014-0550-8</w:t>
      </w:r>
    </w:p>
    <w:p w:rsidR="00723FBD" w:rsidRPr="00723FBD" w:rsidRDefault="00723FBD" w:rsidP="00723FBD">
      <w:pPr>
        <w:pStyle w:val="EndNoteBibliography"/>
        <w:spacing w:after="0"/>
        <w:ind w:left="720" w:hanging="720"/>
      </w:pPr>
      <w:r w:rsidRPr="00723FBD">
        <w:t xml:space="preserve">Piegorsch, W. W., Weinberg, C. R., &amp; Taylor, J. A. (1994). Non-hierarchical logistic models and case-only designs for assessing susceptibility in population-based case-control studies. </w:t>
      </w:r>
      <w:r w:rsidRPr="00723FBD">
        <w:rPr>
          <w:i/>
        </w:rPr>
        <w:t>Stat Med, 13</w:t>
      </w:r>
      <w:r w:rsidRPr="00723FBD">
        <w:t>(2), 153-162. doi:10.1002/sim.4780130206</w:t>
      </w:r>
    </w:p>
    <w:p w:rsidR="00723FBD" w:rsidRPr="00723FBD" w:rsidRDefault="00723FBD" w:rsidP="00723FBD">
      <w:pPr>
        <w:pStyle w:val="EndNoteBibliography"/>
        <w:spacing w:after="0"/>
        <w:ind w:left="720" w:hanging="720"/>
      </w:pPr>
      <w:r w:rsidRPr="00723FBD">
        <w:t xml:space="preserve">Purcell, S., Neale, B., Todd-Brown, K., Thomas, L., Ferreira, M. A., Bender, D., . . . Sham, P. C. (2007). PLINK: a tool set for whole-genome association and population-based linkage analyses. </w:t>
      </w:r>
      <w:r w:rsidRPr="00723FBD">
        <w:rPr>
          <w:i/>
        </w:rPr>
        <w:t>Am J Hum Genet, 81</w:t>
      </w:r>
      <w:r w:rsidRPr="00723FBD">
        <w:t xml:space="preserve">(3), 559-575. </w:t>
      </w:r>
    </w:p>
    <w:p w:rsidR="00723FBD" w:rsidRPr="00723FBD" w:rsidRDefault="00723FBD" w:rsidP="00723FBD">
      <w:pPr>
        <w:pStyle w:val="EndNoteBibliography"/>
        <w:spacing w:after="0"/>
        <w:ind w:left="720" w:hanging="720"/>
      </w:pPr>
      <w:r w:rsidRPr="00723FBD">
        <w:t xml:space="preserve">Ran, F. A., Hsu, P. D., Wright, J., Agarwala, V., Scott, D. A., &amp; Zhang, F. (2013). Genome engineering using the CRISPR-Cas9 system. </w:t>
      </w:r>
      <w:r w:rsidRPr="00723FBD">
        <w:rPr>
          <w:i/>
        </w:rPr>
        <w:t>Nat Protoc, 8</w:t>
      </w:r>
      <w:r w:rsidRPr="00723FBD">
        <w:t>(11), 2281-2308. doi:10.1038/nprot.2013.143</w:t>
      </w:r>
    </w:p>
    <w:p w:rsidR="00723FBD" w:rsidRPr="00723FBD" w:rsidRDefault="00723FBD" w:rsidP="00723FBD">
      <w:pPr>
        <w:pStyle w:val="EndNoteBibliography"/>
        <w:spacing w:after="0"/>
        <w:ind w:left="720" w:hanging="720"/>
      </w:pPr>
      <w:r w:rsidRPr="008A534B">
        <w:rPr>
          <w:lang w:val="de-DE"/>
        </w:rPr>
        <w:t xml:space="preserve">Rueden, C. T., Schindelin, J., Hiner, M. C., DeZonia, B. E., Walter, A. E., Arena, E. T., &amp; Eliceiri, K. W. (2017). </w:t>
      </w:r>
      <w:r w:rsidRPr="00723FBD">
        <w:t xml:space="preserve">ImageJ2: ImageJ for the next generation of scientific image data. </w:t>
      </w:r>
      <w:r w:rsidRPr="00723FBD">
        <w:rPr>
          <w:i/>
        </w:rPr>
        <w:t>BMC Bioinformatics, 18</w:t>
      </w:r>
      <w:r w:rsidRPr="00723FBD">
        <w:t>(1), 529. doi:10.1186/s12859-017-1934-z</w:t>
      </w:r>
    </w:p>
    <w:p w:rsidR="00723FBD" w:rsidRPr="00723FBD" w:rsidRDefault="00723FBD" w:rsidP="00723FBD">
      <w:pPr>
        <w:pStyle w:val="EndNoteBibliography"/>
        <w:spacing w:after="0"/>
        <w:ind w:left="720" w:hanging="720"/>
      </w:pPr>
      <w:r w:rsidRPr="00723FBD">
        <w:t xml:space="preserve">Sayols, S., Scherzinger, D., &amp; Klein, H. (2016). dupRadar: a Bioconductor package for the assessment of PCR artifacts in RNA-Seq data. </w:t>
      </w:r>
      <w:r w:rsidRPr="00723FBD">
        <w:rPr>
          <w:i/>
        </w:rPr>
        <w:t>BMC Bioinformatics, 17</w:t>
      </w:r>
      <w:r w:rsidRPr="00723FBD">
        <w:t>(1), 428. doi:10.1186/s12859-016-1276-2</w:t>
      </w:r>
    </w:p>
    <w:p w:rsidR="00723FBD" w:rsidRPr="00723FBD" w:rsidRDefault="00723FBD" w:rsidP="00723FBD">
      <w:pPr>
        <w:pStyle w:val="EndNoteBibliography"/>
        <w:spacing w:after="0"/>
        <w:ind w:left="720" w:hanging="720"/>
      </w:pPr>
      <w:r w:rsidRPr="00723FBD">
        <w:t xml:space="preserve">Simeonov, D. R., Gowen, B. G., Boontanrart, M., Roth, T. L., Gagnon, J. D., Mumbach, M. R., . . . Marson, A. (2017). Discovery of stimulation-responsive immune enhancers with CRISPR activation. </w:t>
      </w:r>
      <w:r w:rsidRPr="00723FBD">
        <w:rPr>
          <w:i/>
        </w:rPr>
        <w:t>Nature, 549</w:t>
      </w:r>
      <w:r w:rsidRPr="00723FBD">
        <w:t>(7670), 111-115. doi:10.1038/nature23875</w:t>
      </w:r>
    </w:p>
    <w:p w:rsidR="00723FBD" w:rsidRPr="00723FBD" w:rsidRDefault="00723FBD" w:rsidP="00723FBD">
      <w:pPr>
        <w:pStyle w:val="EndNoteBibliography"/>
        <w:spacing w:after="0"/>
        <w:ind w:left="720" w:hanging="720"/>
      </w:pPr>
      <w:r w:rsidRPr="00723FBD">
        <w:t xml:space="preserve">The-R-Development-Core-Team. (2008). </w:t>
      </w:r>
      <w:hyperlink r:id="rId8" w:history="1">
        <w:r w:rsidRPr="00723FBD">
          <w:rPr>
            <w:rStyle w:val="Hyperlink"/>
          </w:rPr>
          <w:t>http://www.r-project.org</w:t>
        </w:r>
      </w:hyperlink>
      <w:r w:rsidRPr="00723FBD">
        <w:t>. In.</w:t>
      </w:r>
    </w:p>
    <w:p w:rsidR="00723FBD" w:rsidRPr="00723FBD" w:rsidRDefault="00723FBD" w:rsidP="00723FBD">
      <w:pPr>
        <w:pStyle w:val="EndNoteBibliography"/>
        <w:spacing w:after="0"/>
        <w:ind w:left="720" w:hanging="720"/>
      </w:pPr>
      <w:r w:rsidRPr="00723FBD">
        <w:t xml:space="preserve">Young, M. D., Wakefield, M. J., Smyth, G. K., &amp; Oshlack, A. (2010). Gene ontology analysis for RNA-seq: accounting for selection bias. </w:t>
      </w:r>
      <w:r w:rsidRPr="00723FBD">
        <w:rPr>
          <w:i/>
        </w:rPr>
        <w:t>Genome Biol, 11</w:t>
      </w:r>
      <w:r w:rsidRPr="00723FBD">
        <w:t>(2), R14. doi:10.1186/gb-2010-11-2-r14</w:t>
      </w:r>
    </w:p>
    <w:p w:rsidR="00723FBD" w:rsidRPr="00723FBD" w:rsidRDefault="00723FBD" w:rsidP="00723FBD">
      <w:pPr>
        <w:pStyle w:val="EndNoteBibliography"/>
        <w:ind w:left="720" w:hanging="720"/>
      </w:pPr>
      <w:r w:rsidRPr="00723FBD">
        <w:t xml:space="preserve">Zyla, J., Marczyk, M., Domaszewska, T., Kaufmann, S. H. E., Polanska, J., &amp; Weiner, J. (2019). Gene set enrichment for reproducible science: comparison of CERNO and eight other algorithms. </w:t>
      </w:r>
      <w:r w:rsidRPr="00723FBD">
        <w:rPr>
          <w:i/>
        </w:rPr>
        <w:t>Bioinformatics, 35</w:t>
      </w:r>
      <w:r w:rsidRPr="00723FBD">
        <w:t>(24), 5146-5154. doi:10.1093/bioinformatics/btz447</w:t>
      </w:r>
    </w:p>
    <w:p w:rsidR="00844E5F" w:rsidRPr="005E2046" w:rsidRDefault="00723FBD">
      <w:pPr>
        <w:rPr>
          <w:rFonts w:ascii="Arial" w:hAnsi="Arial" w:cs="Arial"/>
          <w:sz w:val="20"/>
          <w:szCs w:val="20"/>
          <w:lang w:val="en-US"/>
        </w:rPr>
      </w:pPr>
      <w:r>
        <w:rPr>
          <w:rFonts w:ascii="Arial" w:hAnsi="Arial" w:cs="Arial"/>
          <w:sz w:val="20"/>
          <w:szCs w:val="20"/>
          <w:lang w:val="en-US"/>
        </w:rPr>
        <w:fldChar w:fldCharType="end"/>
      </w:r>
    </w:p>
    <w:sectPr w:rsidR="00844E5F" w:rsidRPr="005E20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mputerModern-Regular">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D0A7C"/>
    <w:multiLevelType w:val="hybridMultilevel"/>
    <w:tmpl w:val="EFF2D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J Clinical Periodont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swrsa9caz0foepe0dvz2tw0ws99xwwae9x&quot;&gt;gobal library2&lt;record-ids&gt;&lt;item&gt;171&lt;/item&gt;&lt;item&gt;204&lt;/item&gt;&lt;item&gt;832&lt;/item&gt;&lt;item&gt;850&lt;/item&gt;&lt;item&gt;985&lt;/item&gt;&lt;item&gt;1300&lt;/item&gt;&lt;item&gt;1301&lt;/item&gt;&lt;item&gt;1303&lt;/item&gt;&lt;item&gt;1304&lt;/item&gt;&lt;item&gt;1305&lt;/item&gt;&lt;item&gt;2099&lt;/item&gt;&lt;item&gt;2119&lt;/item&gt;&lt;item&gt;2120&lt;/item&gt;&lt;item&gt;2121&lt;/item&gt;&lt;item&gt;2139&lt;/item&gt;&lt;item&gt;2160&lt;/item&gt;&lt;/record-ids&gt;&lt;/item&gt;&lt;/Libraries&gt;"/>
  </w:docVars>
  <w:rsids>
    <w:rsidRoot w:val="004C5DE3"/>
    <w:rsid w:val="000B327C"/>
    <w:rsid w:val="000D10EE"/>
    <w:rsid w:val="001C0692"/>
    <w:rsid w:val="00207445"/>
    <w:rsid w:val="00295B9B"/>
    <w:rsid w:val="002A53F4"/>
    <w:rsid w:val="00417F30"/>
    <w:rsid w:val="004C5DE3"/>
    <w:rsid w:val="0054406D"/>
    <w:rsid w:val="0059382D"/>
    <w:rsid w:val="005E2046"/>
    <w:rsid w:val="005E6773"/>
    <w:rsid w:val="00610CCC"/>
    <w:rsid w:val="00723FBD"/>
    <w:rsid w:val="00844E5F"/>
    <w:rsid w:val="008A4A4D"/>
    <w:rsid w:val="008A534B"/>
    <w:rsid w:val="00962F5B"/>
    <w:rsid w:val="009C3E2A"/>
    <w:rsid w:val="00AD6048"/>
    <w:rsid w:val="00B14F4B"/>
    <w:rsid w:val="00C479C8"/>
    <w:rsid w:val="00CD0F37"/>
    <w:rsid w:val="00E01BE6"/>
    <w:rsid w:val="00E42B59"/>
    <w:rsid w:val="00EA5686"/>
    <w:rsid w:val="00EC22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8C37"/>
  <w15:chartTrackingRefBased/>
  <w15:docId w15:val="{B8DA28C0-1C24-44DE-8E57-BD160312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4C5D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B3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7C"/>
    <w:rPr>
      <w:rFonts w:ascii="Segoe UI" w:hAnsi="Segoe UI" w:cs="Segoe UI"/>
      <w:sz w:val="18"/>
      <w:szCs w:val="18"/>
    </w:rPr>
  </w:style>
  <w:style w:type="table" w:styleId="PlainTable5">
    <w:name w:val="Plain Table 5"/>
    <w:basedOn w:val="TableNormal"/>
    <w:uiPriority w:val="45"/>
    <w:rsid w:val="005E67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C479C8"/>
    <w:pPr>
      <w:ind w:left="720"/>
      <w:contextualSpacing/>
    </w:pPr>
  </w:style>
  <w:style w:type="table" w:styleId="TableGrid">
    <w:name w:val="Table Grid"/>
    <w:basedOn w:val="TableNormal"/>
    <w:uiPriority w:val="39"/>
    <w:rsid w:val="00C47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23FB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23FBD"/>
    <w:rPr>
      <w:rFonts w:ascii="Calibri" w:hAnsi="Calibri" w:cs="Calibri"/>
      <w:noProof/>
      <w:lang w:val="en-US"/>
    </w:rPr>
  </w:style>
  <w:style w:type="paragraph" w:customStyle="1" w:styleId="EndNoteBibliography">
    <w:name w:val="EndNote Bibliography"/>
    <w:basedOn w:val="Normal"/>
    <w:link w:val="EndNoteBibliographyChar"/>
    <w:rsid w:val="00723FB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23FBD"/>
    <w:rPr>
      <w:rFonts w:ascii="Calibri" w:hAnsi="Calibri" w:cs="Calibri"/>
      <w:noProof/>
      <w:lang w:val="en-US"/>
    </w:rPr>
  </w:style>
  <w:style w:type="character" w:styleId="Hyperlink">
    <w:name w:val="Hyperlink"/>
    <w:basedOn w:val="DefaultParagraphFont"/>
    <w:uiPriority w:val="99"/>
    <w:unhideWhenUsed/>
    <w:rsid w:val="00723F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4167">
      <w:bodyDiv w:val="1"/>
      <w:marLeft w:val="0"/>
      <w:marRight w:val="0"/>
      <w:marTop w:val="0"/>
      <w:marBottom w:val="0"/>
      <w:divBdr>
        <w:top w:val="none" w:sz="0" w:space="0" w:color="auto"/>
        <w:left w:val="none" w:sz="0" w:space="0" w:color="auto"/>
        <w:bottom w:val="none" w:sz="0" w:space="0" w:color="auto"/>
        <w:right w:val="none" w:sz="0" w:space="0" w:color="auto"/>
      </w:divBdr>
    </w:div>
    <w:div w:id="160170339">
      <w:bodyDiv w:val="1"/>
      <w:marLeft w:val="0"/>
      <w:marRight w:val="0"/>
      <w:marTop w:val="0"/>
      <w:marBottom w:val="0"/>
      <w:divBdr>
        <w:top w:val="none" w:sz="0" w:space="0" w:color="auto"/>
        <w:left w:val="none" w:sz="0" w:space="0" w:color="auto"/>
        <w:bottom w:val="none" w:sz="0" w:space="0" w:color="auto"/>
        <w:right w:val="none" w:sz="0" w:space="0" w:color="auto"/>
      </w:divBdr>
    </w:div>
    <w:div w:id="275789995">
      <w:bodyDiv w:val="1"/>
      <w:marLeft w:val="0"/>
      <w:marRight w:val="0"/>
      <w:marTop w:val="0"/>
      <w:marBottom w:val="0"/>
      <w:divBdr>
        <w:top w:val="none" w:sz="0" w:space="0" w:color="auto"/>
        <w:left w:val="none" w:sz="0" w:space="0" w:color="auto"/>
        <w:bottom w:val="none" w:sz="0" w:space="0" w:color="auto"/>
        <w:right w:val="none" w:sz="0" w:space="0" w:color="auto"/>
      </w:divBdr>
    </w:div>
    <w:div w:id="948701769">
      <w:bodyDiv w:val="1"/>
      <w:marLeft w:val="0"/>
      <w:marRight w:val="0"/>
      <w:marTop w:val="0"/>
      <w:marBottom w:val="0"/>
      <w:divBdr>
        <w:top w:val="none" w:sz="0" w:space="0" w:color="auto"/>
        <w:left w:val="none" w:sz="0" w:space="0" w:color="auto"/>
        <w:bottom w:val="none" w:sz="0" w:space="0" w:color="auto"/>
        <w:right w:val="none" w:sz="0" w:space="0" w:color="auto"/>
      </w:divBdr>
    </w:div>
    <w:div w:id="1266494697">
      <w:bodyDiv w:val="1"/>
      <w:marLeft w:val="0"/>
      <w:marRight w:val="0"/>
      <w:marTop w:val="0"/>
      <w:marBottom w:val="0"/>
      <w:divBdr>
        <w:top w:val="none" w:sz="0" w:space="0" w:color="auto"/>
        <w:left w:val="none" w:sz="0" w:space="0" w:color="auto"/>
        <w:bottom w:val="none" w:sz="0" w:space="0" w:color="auto"/>
        <w:right w:val="none" w:sz="0" w:space="0" w:color="auto"/>
      </w:divBdr>
    </w:div>
    <w:div w:id="1443571880">
      <w:bodyDiv w:val="1"/>
      <w:marLeft w:val="0"/>
      <w:marRight w:val="0"/>
      <w:marTop w:val="0"/>
      <w:marBottom w:val="0"/>
      <w:divBdr>
        <w:top w:val="none" w:sz="0" w:space="0" w:color="auto"/>
        <w:left w:val="none" w:sz="0" w:space="0" w:color="auto"/>
        <w:bottom w:val="none" w:sz="0" w:space="0" w:color="auto"/>
        <w:right w:val="none" w:sz="0" w:space="0" w:color="auto"/>
      </w:divBdr>
    </w:div>
    <w:div w:id="1659114322">
      <w:bodyDiv w:val="1"/>
      <w:marLeft w:val="0"/>
      <w:marRight w:val="0"/>
      <w:marTop w:val="0"/>
      <w:marBottom w:val="0"/>
      <w:divBdr>
        <w:top w:val="none" w:sz="0" w:space="0" w:color="auto"/>
        <w:left w:val="none" w:sz="0" w:space="0" w:color="auto"/>
        <w:bottom w:val="none" w:sz="0" w:space="0" w:color="auto"/>
        <w:right w:val="none" w:sz="0" w:space="0" w:color="auto"/>
      </w:divBdr>
    </w:div>
    <w:div w:id="1823230380">
      <w:bodyDiv w:val="1"/>
      <w:marLeft w:val="0"/>
      <w:marRight w:val="0"/>
      <w:marTop w:val="0"/>
      <w:marBottom w:val="0"/>
      <w:divBdr>
        <w:top w:val="none" w:sz="0" w:space="0" w:color="auto"/>
        <w:left w:val="none" w:sz="0" w:space="0" w:color="auto"/>
        <w:bottom w:val="none" w:sz="0" w:space="0" w:color="auto"/>
        <w:right w:val="none" w:sz="0" w:space="0" w:color="auto"/>
      </w:divBdr>
    </w:div>
    <w:div w:id="1935436217">
      <w:bodyDiv w:val="1"/>
      <w:marLeft w:val="0"/>
      <w:marRight w:val="0"/>
      <w:marTop w:val="0"/>
      <w:marBottom w:val="0"/>
      <w:divBdr>
        <w:top w:val="none" w:sz="0" w:space="0" w:color="auto"/>
        <w:left w:val="none" w:sz="0" w:space="0" w:color="auto"/>
        <w:bottom w:val="none" w:sz="0" w:space="0" w:color="auto"/>
        <w:right w:val="none" w:sz="0" w:space="0" w:color="auto"/>
      </w:divBdr>
    </w:div>
    <w:div w:id="19985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roject.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genehopper.de/qtliz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6730</Words>
  <Characters>38367</Characters>
  <Application>Microsoft Office Word</Application>
  <DocSecurity>0</DocSecurity>
  <Lines>319</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Charité Universitaetsmedizin Berlin</Company>
  <LinksUpToDate>false</LinksUpToDate>
  <CharactersWithSpaces>45007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Schäfer, Arne</dc:creator>
  <cp:keywords/>
  <dc:description/>
  <cp:lastModifiedBy>Schäfer, Arne</cp:lastModifiedBy>
  <cp:revision>4</cp:revision>
  <dcterms:created xsi:type="dcterms:W3CDTF">2022-03-04T09:22:00Z</dcterms:created>
  <dcterms:modified xsi:type="dcterms:W3CDTF">2022-03-04T13:35:00Z</dcterms:modified>
</cp:coreProperties>
</file>